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46966" w14:textId="77777777" w:rsidR="004B4995" w:rsidRPr="007C3A0C" w:rsidRDefault="001E6833"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DEVELOPING NON-NESTED TEST STATISTIC FOR COMPARING </w:t>
      </w:r>
      <w:r w:rsidRPr="007C3A0C">
        <w:rPr>
          <w:rFonts w:ascii="Times New Roman" w:hAnsi="Times New Roman" w:cs="Times New Roman"/>
          <w:b/>
          <w:bCs/>
          <w:sz w:val="24"/>
          <w:szCs w:val="24"/>
        </w:rPr>
        <w:t xml:space="preserve">THE </w:t>
      </w:r>
      <w:r w:rsidR="00ED3079">
        <w:rPr>
          <w:rFonts w:ascii="Times New Roman" w:hAnsi="Times New Roman" w:cs="Times New Roman"/>
          <w:b/>
          <w:bCs/>
          <w:sz w:val="24"/>
          <w:szCs w:val="24"/>
        </w:rPr>
        <w:t>GAMMA-WEIBULL</w:t>
      </w:r>
      <w:r w:rsidRPr="007C3A0C">
        <w:rPr>
          <w:rFonts w:ascii="Times New Roman" w:hAnsi="Times New Roman" w:cs="Times New Roman"/>
          <w:b/>
          <w:bCs/>
          <w:sz w:val="24"/>
          <w:szCs w:val="24"/>
        </w:rPr>
        <w:t xml:space="preserve"> AND </w:t>
      </w:r>
      <w:r w:rsidR="004B6297">
        <w:rPr>
          <w:rFonts w:ascii="Times New Roman" w:hAnsi="Times New Roman" w:cs="Times New Roman"/>
          <w:b/>
          <w:bCs/>
          <w:sz w:val="24"/>
          <w:szCs w:val="24"/>
          <w:lang w:val="en-GB"/>
        </w:rPr>
        <w:t>THE TWO-PARAMETER BURR TYPE (X)</w:t>
      </w:r>
      <w:r w:rsidRPr="007C3A0C">
        <w:rPr>
          <w:rFonts w:ascii="Times New Roman" w:hAnsi="Times New Roman" w:cs="Times New Roman"/>
          <w:b/>
          <w:bCs/>
          <w:sz w:val="24"/>
          <w:szCs w:val="24"/>
          <w:lang w:val="en-GB"/>
        </w:rPr>
        <w:t xml:space="preserve"> DISTRIBUTIONS AND ITS APPLICATION TO HEIGHTS OF STUDENTS OF AKWA IBOM STATE UNIVERSITY.</w:t>
      </w:r>
    </w:p>
    <w:p w14:paraId="00351E1C" w14:textId="77777777" w:rsidR="00B806A3" w:rsidRPr="007C3A0C" w:rsidRDefault="00B806A3" w:rsidP="00153966">
      <w:pPr>
        <w:rPr>
          <w:rFonts w:ascii="Times New Roman" w:hAnsi="Times New Roman" w:cs="Times New Roman"/>
          <w:sz w:val="24"/>
          <w:szCs w:val="24"/>
          <w:lang w:val="en-GB"/>
        </w:rPr>
      </w:pPr>
    </w:p>
    <w:p w14:paraId="10D0B7DF" w14:textId="77777777" w:rsidR="00B806A3" w:rsidRPr="007C3A0C" w:rsidRDefault="00B806A3" w:rsidP="00153966">
      <w:pPr>
        <w:rPr>
          <w:rFonts w:ascii="Times New Roman" w:hAnsi="Times New Roman" w:cs="Times New Roman"/>
          <w:sz w:val="24"/>
          <w:szCs w:val="24"/>
          <w:lang w:val="en-GB"/>
        </w:rPr>
      </w:pPr>
    </w:p>
    <w:p w14:paraId="322A931F" w14:textId="77777777" w:rsidR="00453640" w:rsidRPr="007C3A0C" w:rsidRDefault="00FC6481"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ABSTRACT</w:t>
      </w:r>
    </w:p>
    <w:p w14:paraId="265ADB72" w14:textId="77777777" w:rsidR="00453640" w:rsidRPr="007C3A0C" w:rsidRDefault="00453640"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This paper i</w:t>
      </w:r>
      <w:r w:rsidR="00502DEF" w:rsidRPr="007C3A0C">
        <w:rPr>
          <w:rFonts w:ascii="Times New Roman" w:hAnsi="Times New Roman" w:cs="Times New Roman"/>
          <w:sz w:val="24"/>
          <w:szCs w:val="24"/>
          <w:lang w:val="en-GB"/>
        </w:rPr>
        <w:t>ntroduces a</w:t>
      </w:r>
      <w:r w:rsidR="00961A9E" w:rsidRPr="007C3A0C">
        <w:rPr>
          <w:rFonts w:ascii="Times New Roman" w:hAnsi="Times New Roman" w:cs="Times New Roman"/>
          <w:sz w:val="24"/>
          <w:szCs w:val="24"/>
          <w:lang w:val="en-GB"/>
        </w:rPr>
        <w:t xml:space="preserve"> </w:t>
      </w:r>
      <w:r w:rsidR="00653690">
        <w:rPr>
          <w:rFonts w:ascii="Times New Roman" w:hAnsi="Times New Roman" w:cs="Times New Roman"/>
          <w:sz w:val="24"/>
          <w:szCs w:val="24"/>
          <w:lang w:val="en-GB"/>
        </w:rPr>
        <w:t>non-nested</w:t>
      </w:r>
      <w:r w:rsidR="00926F67" w:rsidRPr="007C3A0C">
        <w:rPr>
          <w:rFonts w:ascii="Times New Roman" w:hAnsi="Times New Roman" w:cs="Times New Roman"/>
          <w:sz w:val="24"/>
          <w:szCs w:val="24"/>
          <w:lang w:val="en-GB"/>
        </w:rPr>
        <w:t xml:space="preserve"> </w:t>
      </w:r>
      <w:r w:rsidR="00502DEF" w:rsidRPr="007C3A0C">
        <w:rPr>
          <w:rFonts w:ascii="Times New Roman" w:hAnsi="Times New Roman" w:cs="Times New Roman"/>
          <w:sz w:val="24"/>
          <w:szCs w:val="24"/>
          <w:lang w:val="en-GB"/>
        </w:rPr>
        <w:t>test statistic for comparing the</w:t>
      </w:r>
      <w:r w:rsidR="00887C46" w:rsidRPr="007C3A0C">
        <w:rPr>
          <w:rFonts w:ascii="Times New Roman" w:hAnsi="Times New Roman" w:cs="Times New Roman"/>
          <w:sz w:val="24"/>
          <w:szCs w:val="24"/>
        </w:rPr>
        <w:t xml:space="preserve"> </w:t>
      </w:r>
      <w:r w:rsidR="00ED3079">
        <w:rPr>
          <w:rFonts w:ascii="Times New Roman" w:hAnsi="Times New Roman" w:cs="Times New Roman"/>
          <w:sz w:val="24"/>
          <w:szCs w:val="24"/>
        </w:rPr>
        <w:t>gamma-Weibull</w:t>
      </w:r>
      <w:r w:rsidR="00887C46" w:rsidRPr="007C3A0C">
        <w:rPr>
          <w:rFonts w:ascii="Times New Roman" w:hAnsi="Times New Roman" w:cs="Times New Roman"/>
          <w:sz w:val="24"/>
          <w:szCs w:val="24"/>
        </w:rPr>
        <w:t xml:space="preserve"> and</w:t>
      </w:r>
      <w:r w:rsidR="00502DEF" w:rsidRPr="007C3A0C">
        <w:rPr>
          <w:rFonts w:ascii="Times New Roman" w:hAnsi="Times New Roman" w:cs="Times New Roman"/>
          <w:sz w:val="24"/>
          <w:szCs w:val="24"/>
          <w:lang w:val="en-GB"/>
        </w:rPr>
        <w:t xml:space="preserve"> </w:t>
      </w:r>
      <w:r w:rsidR="006F3B8E" w:rsidRPr="006F3B8E">
        <w:rPr>
          <w:rFonts w:ascii="Times New Roman" w:hAnsi="Times New Roman" w:cs="Times New Roman"/>
          <w:sz w:val="24"/>
          <w:szCs w:val="24"/>
          <w:lang w:val="en-GB"/>
        </w:rPr>
        <w:t>the two-parameter burr type (x)</w:t>
      </w:r>
      <w:r w:rsidR="00502DEF" w:rsidRPr="007C3A0C">
        <w:rPr>
          <w:rFonts w:ascii="Times New Roman" w:hAnsi="Times New Roman" w:cs="Times New Roman"/>
          <w:sz w:val="24"/>
          <w:szCs w:val="24"/>
          <w:lang w:val="en-GB"/>
        </w:rPr>
        <w:t xml:space="preserve"> distribution</w:t>
      </w:r>
      <w:r w:rsidR="006F3B8E">
        <w:rPr>
          <w:rFonts w:ascii="Times New Roman" w:hAnsi="Times New Roman" w:cs="Times New Roman"/>
          <w:sz w:val="24"/>
          <w:szCs w:val="24"/>
          <w:lang w:val="en-GB"/>
        </w:rPr>
        <w:t>s</w:t>
      </w:r>
      <w:r w:rsidR="00502DEF" w:rsidRPr="007C3A0C">
        <w:rPr>
          <w:rFonts w:ascii="Times New Roman" w:hAnsi="Times New Roman" w:cs="Times New Roman"/>
          <w:sz w:val="24"/>
          <w:szCs w:val="24"/>
          <w:lang w:val="en-GB"/>
        </w:rPr>
        <w:t xml:space="preserve"> using likelihood ratio test</w:t>
      </w:r>
      <w:r w:rsidR="00943A53" w:rsidRPr="007C3A0C">
        <w:rPr>
          <w:rFonts w:ascii="Times New Roman" w:hAnsi="Times New Roman" w:cs="Times New Roman"/>
          <w:sz w:val="24"/>
          <w:szCs w:val="24"/>
          <w:lang w:val="en-GB"/>
        </w:rPr>
        <w:t xml:space="preserve"> statistic</w:t>
      </w:r>
      <w:r w:rsidR="00961A9E" w:rsidRPr="007C3A0C">
        <w:rPr>
          <w:rFonts w:ascii="Times New Roman" w:hAnsi="Times New Roman" w:cs="Times New Roman"/>
          <w:sz w:val="24"/>
          <w:szCs w:val="24"/>
          <w:lang w:val="en-GB"/>
        </w:rPr>
        <w:t xml:space="preserve"> and the non-nested model test statistic</w:t>
      </w:r>
      <w:r w:rsidR="00502DEF" w:rsidRPr="007C3A0C">
        <w:rPr>
          <w:rFonts w:ascii="Times New Roman" w:hAnsi="Times New Roman" w:cs="Times New Roman"/>
          <w:sz w:val="24"/>
          <w:szCs w:val="24"/>
          <w:lang w:val="en-GB"/>
        </w:rPr>
        <w:t>.</w:t>
      </w:r>
      <w:r w:rsidR="006003D5" w:rsidRPr="007C3A0C">
        <w:rPr>
          <w:rFonts w:ascii="Times New Roman" w:hAnsi="Times New Roman" w:cs="Times New Roman"/>
          <w:sz w:val="24"/>
          <w:szCs w:val="24"/>
          <w:lang w:val="en-GB"/>
        </w:rPr>
        <w:t xml:space="preserve"> </w:t>
      </w:r>
      <w:r w:rsidR="00935173" w:rsidRPr="007C3A0C">
        <w:rPr>
          <w:rFonts w:ascii="Times New Roman" w:hAnsi="Times New Roman" w:cs="Times New Roman"/>
          <w:sz w:val="24"/>
          <w:szCs w:val="24"/>
          <w:lang w:val="en-GB"/>
        </w:rPr>
        <w:t>T</w:t>
      </w:r>
      <w:r w:rsidR="00502DEF" w:rsidRPr="007C3A0C">
        <w:rPr>
          <w:rFonts w:ascii="Times New Roman" w:hAnsi="Times New Roman" w:cs="Times New Roman"/>
          <w:sz w:val="24"/>
          <w:szCs w:val="24"/>
          <w:lang w:val="en-GB"/>
        </w:rPr>
        <w:t xml:space="preserve">he </w:t>
      </w:r>
      <w:r w:rsidR="006003D5" w:rsidRPr="007C3A0C">
        <w:rPr>
          <w:rFonts w:ascii="Times New Roman" w:hAnsi="Times New Roman" w:cs="Times New Roman"/>
          <w:sz w:val="24"/>
          <w:szCs w:val="24"/>
          <w:lang w:val="en-GB"/>
        </w:rPr>
        <w:t>test statistic</w:t>
      </w:r>
      <w:r w:rsidR="00AD7E51" w:rsidRPr="007C3A0C">
        <w:rPr>
          <w:rFonts w:ascii="Times New Roman" w:hAnsi="Times New Roman" w:cs="Times New Roman"/>
          <w:sz w:val="24"/>
          <w:szCs w:val="24"/>
          <w:lang w:val="en-GB"/>
        </w:rPr>
        <w:t xml:space="preserve"> obtained</w:t>
      </w:r>
      <w:r w:rsidR="00502DEF" w:rsidRPr="007C3A0C">
        <w:rPr>
          <w:rFonts w:ascii="Times New Roman" w:hAnsi="Times New Roman" w:cs="Times New Roman"/>
          <w:sz w:val="24"/>
          <w:szCs w:val="24"/>
          <w:lang w:val="en-GB"/>
        </w:rPr>
        <w:t xml:space="preserve"> is applied to </w:t>
      </w:r>
      <w:r w:rsidR="00D507F4" w:rsidRPr="007C3A0C">
        <w:rPr>
          <w:rFonts w:ascii="Times New Roman" w:hAnsi="Times New Roman" w:cs="Times New Roman"/>
          <w:sz w:val="24"/>
          <w:szCs w:val="24"/>
          <w:lang w:val="en-GB"/>
        </w:rPr>
        <w:t>t</w:t>
      </w:r>
      <w:r w:rsidR="00502DEF" w:rsidRPr="007C3A0C">
        <w:rPr>
          <w:rFonts w:ascii="Times New Roman" w:hAnsi="Times New Roman" w:cs="Times New Roman"/>
          <w:sz w:val="24"/>
          <w:szCs w:val="24"/>
          <w:lang w:val="en-GB"/>
        </w:rPr>
        <w:t xml:space="preserve">he heights of 617 students collected from the </w:t>
      </w:r>
      <w:r w:rsidR="00926F67" w:rsidRPr="007C3A0C">
        <w:rPr>
          <w:rFonts w:ascii="Times New Roman" w:hAnsi="Times New Roman" w:cs="Times New Roman"/>
          <w:sz w:val="24"/>
          <w:szCs w:val="24"/>
          <w:lang w:val="en-GB"/>
        </w:rPr>
        <w:t>M</w:t>
      </w:r>
      <w:r w:rsidR="00502DEF" w:rsidRPr="007C3A0C">
        <w:rPr>
          <w:rFonts w:ascii="Times New Roman" w:hAnsi="Times New Roman" w:cs="Times New Roman"/>
          <w:sz w:val="24"/>
          <w:szCs w:val="24"/>
          <w:lang w:val="en-GB"/>
        </w:rPr>
        <w:t xml:space="preserve">edical </w:t>
      </w:r>
      <w:r w:rsidR="00926F67" w:rsidRPr="007C3A0C">
        <w:rPr>
          <w:rFonts w:ascii="Times New Roman" w:hAnsi="Times New Roman" w:cs="Times New Roman"/>
          <w:sz w:val="24"/>
          <w:szCs w:val="24"/>
          <w:lang w:val="en-GB"/>
        </w:rPr>
        <w:t>C</w:t>
      </w:r>
      <w:r w:rsidR="00502DEF" w:rsidRPr="007C3A0C">
        <w:rPr>
          <w:rFonts w:ascii="Times New Roman" w:hAnsi="Times New Roman" w:cs="Times New Roman"/>
          <w:sz w:val="24"/>
          <w:szCs w:val="24"/>
          <w:lang w:val="en-GB"/>
        </w:rPr>
        <w:t xml:space="preserve">entre of </w:t>
      </w:r>
      <w:r w:rsidR="00D91DDE" w:rsidRPr="007C3A0C">
        <w:rPr>
          <w:rFonts w:ascii="Times New Roman" w:hAnsi="Times New Roman" w:cs="Times New Roman"/>
          <w:sz w:val="24"/>
          <w:szCs w:val="24"/>
          <w:lang w:val="en-GB"/>
        </w:rPr>
        <w:t>A</w:t>
      </w:r>
      <w:r w:rsidR="00502DEF" w:rsidRPr="007C3A0C">
        <w:rPr>
          <w:rFonts w:ascii="Times New Roman" w:hAnsi="Times New Roman" w:cs="Times New Roman"/>
          <w:sz w:val="24"/>
          <w:szCs w:val="24"/>
          <w:lang w:val="en-GB"/>
        </w:rPr>
        <w:t xml:space="preserve">kwa </w:t>
      </w:r>
      <w:r w:rsidR="00D91DDE" w:rsidRPr="007C3A0C">
        <w:rPr>
          <w:rFonts w:ascii="Times New Roman" w:hAnsi="Times New Roman" w:cs="Times New Roman"/>
          <w:sz w:val="24"/>
          <w:szCs w:val="24"/>
          <w:lang w:val="en-GB"/>
        </w:rPr>
        <w:t>I</w:t>
      </w:r>
      <w:r w:rsidR="00502DEF" w:rsidRPr="007C3A0C">
        <w:rPr>
          <w:rFonts w:ascii="Times New Roman" w:hAnsi="Times New Roman" w:cs="Times New Roman"/>
          <w:sz w:val="24"/>
          <w:szCs w:val="24"/>
          <w:lang w:val="en-GB"/>
        </w:rPr>
        <w:t xml:space="preserve">bom </w:t>
      </w:r>
      <w:r w:rsidR="00B35336" w:rsidRPr="007C3A0C">
        <w:rPr>
          <w:rFonts w:ascii="Times New Roman" w:hAnsi="Times New Roman" w:cs="Times New Roman"/>
          <w:sz w:val="24"/>
          <w:szCs w:val="24"/>
          <w:lang w:val="en-GB"/>
        </w:rPr>
        <w:t>S</w:t>
      </w:r>
      <w:r w:rsidR="00502DEF" w:rsidRPr="007C3A0C">
        <w:rPr>
          <w:rFonts w:ascii="Times New Roman" w:hAnsi="Times New Roman" w:cs="Times New Roman"/>
          <w:sz w:val="24"/>
          <w:szCs w:val="24"/>
          <w:lang w:val="en-GB"/>
        </w:rPr>
        <w:t xml:space="preserve">tate </w:t>
      </w:r>
      <w:r w:rsidR="00B35336" w:rsidRPr="007C3A0C">
        <w:rPr>
          <w:rFonts w:ascii="Times New Roman" w:hAnsi="Times New Roman" w:cs="Times New Roman"/>
          <w:sz w:val="24"/>
          <w:szCs w:val="24"/>
          <w:lang w:val="en-GB"/>
        </w:rPr>
        <w:t>U</w:t>
      </w:r>
      <w:r w:rsidR="00502DEF" w:rsidRPr="007C3A0C">
        <w:rPr>
          <w:rFonts w:ascii="Times New Roman" w:hAnsi="Times New Roman" w:cs="Times New Roman"/>
          <w:sz w:val="24"/>
          <w:szCs w:val="24"/>
          <w:lang w:val="en-GB"/>
        </w:rPr>
        <w:t>niversity.</w:t>
      </w:r>
      <w:r w:rsidR="00AD7E51" w:rsidRPr="007C3A0C">
        <w:rPr>
          <w:rFonts w:ascii="Times New Roman" w:hAnsi="Times New Roman" w:cs="Times New Roman"/>
          <w:sz w:val="24"/>
          <w:szCs w:val="24"/>
          <w:lang w:val="en-GB"/>
        </w:rPr>
        <w:t xml:space="preserve"> The parameters</w:t>
      </w:r>
      <w:r w:rsidR="00177B85" w:rsidRPr="007C3A0C">
        <w:rPr>
          <w:rFonts w:ascii="Times New Roman" w:hAnsi="Times New Roman" w:cs="Times New Roman"/>
          <w:sz w:val="24"/>
          <w:szCs w:val="24"/>
          <w:lang w:val="en-GB"/>
        </w:rPr>
        <w:t xml:space="preserve"> estimate</w:t>
      </w:r>
      <w:r w:rsidR="00AD7E51" w:rsidRPr="007C3A0C">
        <w:rPr>
          <w:rFonts w:ascii="Times New Roman" w:hAnsi="Times New Roman" w:cs="Times New Roman"/>
          <w:sz w:val="24"/>
          <w:szCs w:val="24"/>
          <w:lang w:val="en-GB"/>
        </w:rPr>
        <w:t xml:space="preserve"> of the</w:t>
      </w:r>
      <w:r w:rsidR="001E6833" w:rsidRPr="007C3A0C">
        <w:rPr>
          <w:rFonts w:ascii="Times New Roman" w:hAnsi="Times New Roman" w:cs="Times New Roman"/>
          <w:sz w:val="24"/>
          <w:szCs w:val="24"/>
        </w:rPr>
        <w:t xml:space="preserve"> two-parameter Burr Type (X) </w:t>
      </w:r>
      <w:r w:rsidR="006F3B8E">
        <w:rPr>
          <w:rFonts w:ascii="Times New Roman" w:hAnsi="Times New Roman" w:cs="Times New Roman"/>
          <w:sz w:val="24"/>
          <w:szCs w:val="24"/>
        </w:rPr>
        <w:t>and gamma-Weibull</w:t>
      </w:r>
      <w:r w:rsidR="00AD7E51" w:rsidRPr="007C3A0C">
        <w:rPr>
          <w:rFonts w:ascii="Times New Roman" w:hAnsi="Times New Roman" w:cs="Times New Roman"/>
          <w:sz w:val="24"/>
          <w:szCs w:val="24"/>
          <w:lang w:val="en-GB"/>
        </w:rPr>
        <w:t xml:space="preserve"> dis</w:t>
      </w:r>
      <w:bookmarkStart w:id="0" w:name="_GoBack"/>
      <w:bookmarkEnd w:id="0"/>
      <w:r w:rsidR="00AD7E51" w:rsidRPr="007C3A0C">
        <w:rPr>
          <w:rFonts w:ascii="Times New Roman" w:hAnsi="Times New Roman" w:cs="Times New Roman"/>
          <w:sz w:val="24"/>
          <w:szCs w:val="24"/>
          <w:lang w:val="en-GB"/>
        </w:rPr>
        <w:t>tribution</w:t>
      </w:r>
      <w:r w:rsidR="006F3B8E">
        <w:rPr>
          <w:rFonts w:ascii="Times New Roman" w:hAnsi="Times New Roman" w:cs="Times New Roman"/>
          <w:sz w:val="24"/>
          <w:szCs w:val="24"/>
          <w:lang w:val="en-GB"/>
        </w:rPr>
        <w:t>s</w:t>
      </w:r>
      <w:r w:rsidR="00AD7E51" w:rsidRPr="007C3A0C">
        <w:rPr>
          <w:rFonts w:ascii="Times New Roman" w:hAnsi="Times New Roman" w:cs="Times New Roman"/>
          <w:sz w:val="24"/>
          <w:szCs w:val="24"/>
          <w:lang w:val="en-GB"/>
        </w:rPr>
        <w:t xml:space="preserve"> were obtained using the maximum likelihood method.</w:t>
      </w:r>
      <w:r w:rsidR="00502DEF" w:rsidRPr="007C3A0C">
        <w:rPr>
          <w:rFonts w:ascii="Times New Roman" w:hAnsi="Times New Roman" w:cs="Times New Roman"/>
          <w:sz w:val="24"/>
          <w:szCs w:val="24"/>
          <w:lang w:val="en-GB"/>
        </w:rPr>
        <w:t xml:space="preserve"> Some exploratory analys</w:t>
      </w:r>
      <w:r w:rsidR="00926F67" w:rsidRPr="007C3A0C">
        <w:rPr>
          <w:rFonts w:ascii="Times New Roman" w:hAnsi="Times New Roman" w:cs="Times New Roman"/>
          <w:sz w:val="24"/>
          <w:szCs w:val="24"/>
          <w:lang w:val="en-GB"/>
        </w:rPr>
        <w:t>e</w:t>
      </w:r>
      <w:r w:rsidR="00502DEF" w:rsidRPr="007C3A0C">
        <w:rPr>
          <w:rFonts w:ascii="Times New Roman" w:hAnsi="Times New Roman" w:cs="Times New Roman"/>
          <w:sz w:val="24"/>
          <w:szCs w:val="24"/>
          <w:lang w:val="en-GB"/>
        </w:rPr>
        <w:t>s w</w:t>
      </w:r>
      <w:r w:rsidR="00926F67" w:rsidRPr="007C3A0C">
        <w:rPr>
          <w:rFonts w:ascii="Times New Roman" w:hAnsi="Times New Roman" w:cs="Times New Roman"/>
          <w:sz w:val="24"/>
          <w:szCs w:val="24"/>
          <w:lang w:val="en-GB"/>
        </w:rPr>
        <w:t>ere</w:t>
      </w:r>
      <w:r w:rsidR="00502DEF" w:rsidRPr="007C3A0C">
        <w:rPr>
          <w:rFonts w:ascii="Times New Roman" w:hAnsi="Times New Roman" w:cs="Times New Roman"/>
          <w:sz w:val="24"/>
          <w:szCs w:val="24"/>
          <w:lang w:val="en-GB"/>
        </w:rPr>
        <w:t xml:space="preserve"> carried</w:t>
      </w:r>
      <w:r w:rsidR="00926F67" w:rsidRPr="007C3A0C">
        <w:rPr>
          <w:rFonts w:ascii="Times New Roman" w:hAnsi="Times New Roman" w:cs="Times New Roman"/>
          <w:sz w:val="24"/>
          <w:szCs w:val="24"/>
          <w:lang w:val="en-GB"/>
        </w:rPr>
        <w:t xml:space="preserve"> out</w:t>
      </w:r>
      <w:r w:rsidR="00502DEF" w:rsidRPr="007C3A0C">
        <w:rPr>
          <w:rFonts w:ascii="Times New Roman" w:hAnsi="Times New Roman" w:cs="Times New Roman"/>
          <w:sz w:val="24"/>
          <w:szCs w:val="24"/>
          <w:lang w:val="en-GB"/>
        </w:rPr>
        <w:t xml:space="preserve"> using the de</w:t>
      </w:r>
      <w:r w:rsidR="00D507F4" w:rsidRPr="007C3A0C">
        <w:rPr>
          <w:rFonts w:ascii="Times New Roman" w:hAnsi="Times New Roman" w:cs="Times New Roman"/>
          <w:sz w:val="24"/>
          <w:szCs w:val="24"/>
          <w:lang w:val="en-GB"/>
        </w:rPr>
        <w:t>n</w:t>
      </w:r>
      <w:r w:rsidR="00502DEF" w:rsidRPr="007C3A0C">
        <w:rPr>
          <w:rFonts w:ascii="Times New Roman" w:hAnsi="Times New Roman" w:cs="Times New Roman"/>
          <w:sz w:val="24"/>
          <w:szCs w:val="24"/>
          <w:lang w:val="en-GB"/>
        </w:rPr>
        <w:t>sity plots of the</w:t>
      </w:r>
      <w:r w:rsidR="001E6833" w:rsidRPr="007C3A0C">
        <w:rPr>
          <w:rFonts w:ascii="Times New Roman" w:hAnsi="Times New Roman" w:cs="Times New Roman"/>
          <w:sz w:val="24"/>
          <w:szCs w:val="24"/>
        </w:rPr>
        <w:t xml:space="preserve"> </w:t>
      </w:r>
      <w:r w:rsidR="00FE6563">
        <w:rPr>
          <w:rFonts w:ascii="Times New Roman" w:hAnsi="Times New Roman" w:cs="Times New Roman"/>
          <w:sz w:val="24"/>
          <w:szCs w:val="24"/>
        </w:rPr>
        <w:t>gamma-Weibull</w:t>
      </w:r>
      <w:r w:rsidR="001E6833" w:rsidRPr="007C3A0C">
        <w:rPr>
          <w:rFonts w:ascii="Times New Roman" w:hAnsi="Times New Roman" w:cs="Times New Roman"/>
          <w:sz w:val="24"/>
          <w:szCs w:val="24"/>
        </w:rPr>
        <w:t xml:space="preserve"> and</w:t>
      </w:r>
      <w:r w:rsidR="001E6833" w:rsidRPr="007C3A0C">
        <w:rPr>
          <w:rFonts w:ascii="Times New Roman" w:hAnsi="Times New Roman" w:cs="Times New Roman"/>
          <w:sz w:val="24"/>
          <w:szCs w:val="24"/>
          <w:lang w:val="en-GB"/>
        </w:rPr>
        <w:t xml:space="preserve"> </w:t>
      </w:r>
      <w:r w:rsidR="006F3B8E" w:rsidRPr="006F3B8E">
        <w:rPr>
          <w:rFonts w:ascii="Times New Roman" w:hAnsi="Times New Roman" w:cs="Times New Roman"/>
          <w:sz w:val="24"/>
          <w:szCs w:val="24"/>
          <w:lang w:val="en-GB"/>
        </w:rPr>
        <w:t>the two-parameter Burr type (x)</w:t>
      </w:r>
      <w:r w:rsidR="00502DEF" w:rsidRPr="007C3A0C">
        <w:rPr>
          <w:rFonts w:ascii="Times New Roman" w:hAnsi="Times New Roman" w:cs="Times New Roman"/>
          <w:sz w:val="24"/>
          <w:szCs w:val="24"/>
          <w:lang w:val="en-GB"/>
        </w:rPr>
        <w:t xml:space="preserve"> distribution</w:t>
      </w:r>
      <w:r w:rsidR="001E6833" w:rsidRPr="007C3A0C">
        <w:rPr>
          <w:rFonts w:ascii="Times New Roman" w:hAnsi="Times New Roman" w:cs="Times New Roman"/>
          <w:sz w:val="24"/>
          <w:szCs w:val="24"/>
          <w:lang w:val="en-GB"/>
        </w:rPr>
        <w:t>s</w:t>
      </w:r>
      <w:r w:rsidR="00502DEF" w:rsidRPr="007C3A0C">
        <w:rPr>
          <w:rFonts w:ascii="Times New Roman" w:hAnsi="Times New Roman" w:cs="Times New Roman"/>
          <w:sz w:val="24"/>
          <w:szCs w:val="24"/>
          <w:lang w:val="en-GB"/>
        </w:rPr>
        <w:t xml:space="preserve">. The result was </w:t>
      </w:r>
      <w:r w:rsidR="00323B6F" w:rsidRPr="007C3A0C">
        <w:rPr>
          <w:rFonts w:ascii="Times New Roman" w:hAnsi="Times New Roman" w:cs="Times New Roman"/>
          <w:sz w:val="24"/>
          <w:szCs w:val="24"/>
          <w:lang w:val="en-GB"/>
        </w:rPr>
        <w:t>compared to the critical values obtained</w:t>
      </w:r>
      <w:r w:rsidR="00502DEF" w:rsidRPr="007C3A0C">
        <w:rPr>
          <w:rFonts w:ascii="Times New Roman" w:hAnsi="Times New Roman" w:cs="Times New Roman"/>
          <w:sz w:val="24"/>
          <w:szCs w:val="24"/>
          <w:lang w:val="en-GB"/>
        </w:rPr>
        <w:t xml:space="preserve"> at </w:t>
      </w:r>
      <w:r w:rsidR="00926F67" w:rsidRPr="007C3A0C">
        <w:rPr>
          <w:rFonts w:ascii="Times New Roman" w:hAnsi="Times New Roman" w:cs="Times New Roman"/>
          <w:sz w:val="24"/>
          <w:szCs w:val="24"/>
          <w:lang w:val="en-GB"/>
        </w:rPr>
        <w:t>various</w:t>
      </w:r>
      <w:r w:rsidR="00502DEF" w:rsidRPr="007C3A0C">
        <w:rPr>
          <w:rFonts w:ascii="Times New Roman" w:hAnsi="Times New Roman" w:cs="Times New Roman"/>
          <w:sz w:val="24"/>
          <w:szCs w:val="24"/>
          <w:lang w:val="en-GB"/>
        </w:rPr>
        <w:t xml:space="preserve"> level of significan</w:t>
      </w:r>
      <w:r w:rsidR="00B35336" w:rsidRPr="007C3A0C">
        <w:rPr>
          <w:rFonts w:ascii="Times New Roman" w:hAnsi="Times New Roman" w:cs="Times New Roman"/>
          <w:sz w:val="24"/>
          <w:szCs w:val="24"/>
          <w:lang w:val="en-GB"/>
        </w:rPr>
        <w:t>ces</w:t>
      </w:r>
      <w:r w:rsidR="00502DEF" w:rsidRPr="007C3A0C">
        <w:rPr>
          <w:rFonts w:ascii="Times New Roman" w:hAnsi="Times New Roman" w:cs="Times New Roman"/>
          <w:sz w:val="24"/>
          <w:szCs w:val="24"/>
          <w:lang w:val="en-GB"/>
        </w:rPr>
        <w:t xml:space="preserve">. </w:t>
      </w:r>
      <w:r w:rsidR="00961A9E" w:rsidRPr="007C3A0C">
        <w:rPr>
          <w:rFonts w:ascii="Times New Roman" w:hAnsi="Times New Roman" w:cs="Times New Roman"/>
          <w:sz w:val="24"/>
          <w:szCs w:val="24"/>
          <w:lang w:val="en-GB"/>
        </w:rPr>
        <w:t xml:space="preserve">It </w:t>
      </w:r>
      <w:r w:rsidR="00AD7E51" w:rsidRPr="007C3A0C">
        <w:rPr>
          <w:rFonts w:ascii="Times New Roman" w:hAnsi="Times New Roman" w:cs="Times New Roman"/>
          <w:sz w:val="24"/>
          <w:szCs w:val="24"/>
          <w:lang w:val="en-GB"/>
        </w:rPr>
        <w:t>was</w:t>
      </w:r>
      <w:r w:rsidR="00961A9E" w:rsidRPr="007C3A0C">
        <w:rPr>
          <w:rFonts w:ascii="Times New Roman" w:hAnsi="Times New Roman" w:cs="Times New Roman"/>
          <w:sz w:val="24"/>
          <w:szCs w:val="24"/>
          <w:lang w:val="en-GB"/>
        </w:rPr>
        <w:t xml:space="preserve"> observed that the</w:t>
      </w:r>
      <w:r w:rsidR="00AD7E51" w:rsidRPr="007C3A0C">
        <w:rPr>
          <w:rFonts w:ascii="Times New Roman" w:hAnsi="Times New Roman" w:cs="Times New Roman"/>
          <w:sz w:val="24"/>
          <w:szCs w:val="24"/>
          <w:lang w:val="en-GB"/>
        </w:rPr>
        <w:t xml:space="preserve"> four</w:t>
      </w:r>
      <w:r w:rsidR="00FE6563">
        <w:rPr>
          <w:rFonts w:ascii="Times New Roman" w:hAnsi="Times New Roman" w:cs="Times New Roman"/>
          <w:sz w:val="24"/>
          <w:szCs w:val="24"/>
          <w:lang w:val="en-GB"/>
        </w:rPr>
        <w:t>-</w:t>
      </w:r>
      <w:r w:rsidR="00AD7E51" w:rsidRPr="007C3A0C">
        <w:rPr>
          <w:rFonts w:ascii="Times New Roman" w:hAnsi="Times New Roman" w:cs="Times New Roman"/>
          <w:sz w:val="24"/>
          <w:szCs w:val="24"/>
          <w:lang w:val="en-GB"/>
        </w:rPr>
        <w:t>parameter</w:t>
      </w:r>
      <w:r w:rsidR="00961A9E" w:rsidRPr="007C3A0C">
        <w:rPr>
          <w:rFonts w:ascii="Times New Roman" w:hAnsi="Times New Roman" w:cs="Times New Roman"/>
          <w:sz w:val="24"/>
          <w:szCs w:val="24"/>
          <w:lang w:val="en-GB"/>
        </w:rPr>
        <w:t xml:space="preserve"> </w:t>
      </w:r>
      <w:r w:rsidR="00FE6563">
        <w:rPr>
          <w:rFonts w:ascii="Times New Roman" w:hAnsi="Times New Roman" w:cs="Times New Roman"/>
          <w:sz w:val="24"/>
          <w:szCs w:val="24"/>
          <w:lang w:val="en-GB"/>
        </w:rPr>
        <w:t>gamma</w:t>
      </w:r>
      <w:r w:rsidR="00961A9E" w:rsidRPr="007C3A0C">
        <w:rPr>
          <w:rFonts w:ascii="Times New Roman" w:hAnsi="Times New Roman" w:cs="Times New Roman"/>
          <w:sz w:val="24"/>
          <w:szCs w:val="24"/>
          <w:lang w:val="en-GB"/>
        </w:rPr>
        <w:t xml:space="preserve">-Weibull distribution is </w:t>
      </w:r>
      <w:r w:rsidR="00443D32" w:rsidRPr="007C3A0C">
        <w:rPr>
          <w:rFonts w:ascii="Times New Roman" w:hAnsi="Times New Roman" w:cs="Times New Roman"/>
          <w:sz w:val="24"/>
          <w:szCs w:val="24"/>
          <w:lang w:val="en-GB"/>
        </w:rPr>
        <w:t xml:space="preserve">not equivalent to the </w:t>
      </w:r>
      <w:r w:rsidR="006F3B8E" w:rsidRPr="006F3B8E">
        <w:rPr>
          <w:rFonts w:ascii="Times New Roman" w:hAnsi="Times New Roman" w:cs="Times New Roman"/>
          <w:sz w:val="24"/>
          <w:szCs w:val="24"/>
          <w:lang w:val="en-GB"/>
        </w:rPr>
        <w:t>two-parameter burr type (x)</w:t>
      </w:r>
      <w:r w:rsidR="00961A9E" w:rsidRPr="007C3A0C">
        <w:rPr>
          <w:rFonts w:ascii="Times New Roman" w:hAnsi="Times New Roman" w:cs="Times New Roman"/>
          <w:sz w:val="24"/>
          <w:szCs w:val="24"/>
          <w:lang w:val="en-GB"/>
        </w:rPr>
        <w:t xml:space="preserve"> for heights of students</w:t>
      </w:r>
      <w:r w:rsidR="009F65F4" w:rsidRPr="007C3A0C">
        <w:rPr>
          <w:rFonts w:ascii="Times New Roman" w:hAnsi="Times New Roman" w:cs="Times New Roman"/>
          <w:sz w:val="24"/>
          <w:szCs w:val="24"/>
          <w:lang w:val="en-GB"/>
        </w:rPr>
        <w:t xml:space="preserve"> at </w:t>
      </w:r>
      <m:oMath>
        <m:r>
          <w:rPr>
            <w:rFonts w:ascii="Cambria Math" w:hAnsi="Cambria Math" w:cs="Times New Roman"/>
            <w:sz w:val="24"/>
            <w:szCs w:val="24"/>
            <w:lang w:val="en-GB"/>
          </w:rPr>
          <m:t>α=0.01%</m:t>
        </m:r>
      </m:oMath>
      <w:r w:rsidR="009F65F4" w:rsidRPr="007C3A0C">
        <w:rPr>
          <w:rFonts w:ascii="Times New Roman" w:eastAsiaTheme="minorEastAsia" w:hAnsi="Times New Roman" w:cs="Times New Roman"/>
          <w:sz w:val="24"/>
          <w:szCs w:val="24"/>
          <w:lang w:val="en-GB"/>
        </w:rPr>
        <w:t xml:space="preserve"> level of significance</w:t>
      </w:r>
      <w:r w:rsidR="00961A9E" w:rsidRPr="007C3A0C">
        <w:rPr>
          <w:rFonts w:ascii="Times New Roman" w:hAnsi="Times New Roman" w:cs="Times New Roman"/>
          <w:sz w:val="24"/>
          <w:szCs w:val="24"/>
          <w:lang w:val="en-GB"/>
        </w:rPr>
        <w:t>.</w:t>
      </w:r>
      <w:r w:rsidR="00FE6563">
        <w:rPr>
          <w:rFonts w:ascii="Times New Roman" w:hAnsi="Times New Roman" w:cs="Times New Roman"/>
          <w:sz w:val="24"/>
          <w:szCs w:val="24"/>
          <w:lang w:val="en-GB"/>
        </w:rPr>
        <w:t xml:space="preserve"> </w:t>
      </w:r>
      <w:r w:rsidR="00AD7E51" w:rsidRPr="007C3A0C">
        <w:rPr>
          <w:rFonts w:ascii="Times New Roman" w:hAnsi="Times New Roman" w:cs="Times New Roman"/>
          <w:sz w:val="24"/>
          <w:szCs w:val="24"/>
          <w:lang w:val="en-GB"/>
        </w:rPr>
        <w:t>R codes are provided for implementation.</w:t>
      </w:r>
      <w:r w:rsidR="00323B6F" w:rsidRPr="007C3A0C">
        <w:rPr>
          <w:rFonts w:ascii="Times New Roman" w:hAnsi="Times New Roman" w:cs="Times New Roman"/>
          <w:sz w:val="24"/>
          <w:szCs w:val="24"/>
          <w:lang w:val="en-GB"/>
        </w:rPr>
        <w:t xml:space="preserve"> The </w:t>
      </w:r>
      <w:r w:rsidR="006F3B8E">
        <w:rPr>
          <w:rFonts w:ascii="Times New Roman" w:hAnsi="Times New Roman" w:cs="Times New Roman"/>
          <w:sz w:val="24"/>
          <w:szCs w:val="24"/>
          <w:lang w:val="en-GB"/>
        </w:rPr>
        <w:t>four</w:t>
      </w:r>
      <w:r w:rsidR="00323B6F" w:rsidRPr="007C3A0C">
        <w:rPr>
          <w:rFonts w:ascii="Times New Roman" w:hAnsi="Times New Roman" w:cs="Times New Roman"/>
          <w:sz w:val="24"/>
          <w:szCs w:val="24"/>
          <w:lang w:val="en-GB"/>
        </w:rPr>
        <w:t xml:space="preserve">-parameter </w:t>
      </w:r>
      <w:r w:rsidR="006F3B8E">
        <w:rPr>
          <w:rFonts w:ascii="Times New Roman" w:hAnsi="Times New Roman" w:cs="Times New Roman"/>
          <w:sz w:val="24"/>
          <w:szCs w:val="24"/>
          <w:lang w:val="en-GB"/>
        </w:rPr>
        <w:t>Gamma</w:t>
      </w:r>
      <w:r w:rsidR="00323B6F" w:rsidRPr="007C3A0C">
        <w:rPr>
          <w:rFonts w:ascii="Times New Roman" w:hAnsi="Times New Roman" w:cs="Times New Roman"/>
          <w:sz w:val="24"/>
          <w:szCs w:val="24"/>
          <w:lang w:val="en-GB"/>
        </w:rPr>
        <w:t>-</w:t>
      </w:r>
      <w:r w:rsidR="006F3B8E">
        <w:rPr>
          <w:rFonts w:ascii="Times New Roman" w:hAnsi="Times New Roman" w:cs="Times New Roman"/>
          <w:sz w:val="24"/>
          <w:szCs w:val="24"/>
          <w:lang w:val="en-GB"/>
        </w:rPr>
        <w:t>Weibull</w:t>
      </w:r>
      <w:r w:rsidR="00323B6F" w:rsidRPr="007C3A0C">
        <w:rPr>
          <w:rFonts w:ascii="Times New Roman" w:hAnsi="Times New Roman" w:cs="Times New Roman"/>
          <w:sz w:val="24"/>
          <w:szCs w:val="24"/>
          <w:lang w:val="en-GB"/>
        </w:rPr>
        <w:t xml:space="preserve"> distribution is better </w:t>
      </w:r>
      <w:r w:rsidR="009F65F4" w:rsidRPr="007C3A0C">
        <w:rPr>
          <w:rFonts w:ascii="Times New Roman" w:hAnsi="Times New Roman" w:cs="Times New Roman"/>
          <w:sz w:val="24"/>
          <w:szCs w:val="24"/>
          <w:lang w:val="en-GB"/>
        </w:rPr>
        <w:t xml:space="preserve">for </w:t>
      </w:r>
      <w:r w:rsidR="00323B6F" w:rsidRPr="007C3A0C">
        <w:rPr>
          <w:rFonts w:ascii="Times New Roman" w:hAnsi="Times New Roman" w:cs="Times New Roman"/>
          <w:sz w:val="24"/>
          <w:szCs w:val="24"/>
          <w:lang w:val="en-GB"/>
        </w:rPr>
        <w:t xml:space="preserve">the heights of 617 students of Akwa Ibom State University than the </w:t>
      </w:r>
      <w:r w:rsidR="006F3B8E">
        <w:rPr>
          <w:rFonts w:ascii="Times New Roman" w:hAnsi="Times New Roman" w:cs="Times New Roman"/>
          <w:sz w:val="24"/>
          <w:szCs w:val="24"/>
          <w:lang w:val="en-GB"/>
        </w:rPr>
        <w:t>two</w:t>
      </w:r>
      <w:r w:rsidR="00323B6F" w:rsidRPr="007C3A0C">
        <w:rPr>
          <w:rFonts w:ascii="Times New Roman" w:hAnsi="Times New Roman" w:cs="Times New Roman"/>
          <w:sz w:val="24"/>
          <w:szCs w:val="24"/>
          <w:lang w:val="en-GB"/>
        </w:rPr>
        <w:t xml:space="preserve">-parameter </w:t>
      </w:r>
      <w:r w:rsidR="006F3B8E">
        <w:rPr>
          <w:rFonts w:ascii="Times New Roman" w:hAnsi="Times New Roman" w:cs="Times New Roman"/>
          <w:sz w:val="24"/>
          <w:szCs w:val="24"/>
          <w:lang w:val="en-GB"/>
        </w:rPr>
        <w:t>Burr Type (X)</w:t>
      </w:r>
      <w:r w:rsidR="00323B6F" w:rsidRPr="007C3A0C">
        <w:rPr>
          <w:rFonts w:ascii="Times New Roman" w:hAnsi="Times New Roman" w:cs="Times New Roman"/>
          <w:sz w:val="24"/>
          <w:szCs w:val="24"/>
          <w:lang w:val="en-GB"/>
        </w:rPr>
        <w:t xml:space="preserve"> distribution.</w:t>
      </w:r>
    </w:p>
    <w:p w14:paraId="06A15F89" w14:textId="77777777" w:rsidR="00374177" w:rsidRPr="007C3A0C" w:rsidRDefault="006003D5"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Key words: </w:t>
      </w:r>
      <w:r w:rsidR="00FE6563">
        <w:rPr>
          <w:rFonts w:ascii="Times New Roman" w:hAnsi="Times New Roman" w:cs="Times New Roman"/>
          <w:b/>
          <w:bCs/>
          <w:sz w:val="24"/>
          <w:szCs w:val="24"/>
        </w:rPr>
        <w:t>Gamma-Weibull</w:t>
      </w:r>
      <w:r w:rsidR="001E6833" w:rsidRPr="007C3A0C">
        <w:rPr>
          <w:rFonts w:ascii="Times New Roman" w:hAnsi="Times New Roman" w:cs="Times New Roman"/>
          <w:b/>
          <w:bCs/>
          <w:sz w:val="24"/>
          <w:szCs w:val="24"/>
        </w:rPr>
        <w:t xml:space="preserve"> Distribution</w:t>
      </w:r>
      <w:r w:rsidR="001E6833" w:rsidRPr="007C3A0C">
        <w:rPr>
          <w:rFonts w:ascii="Times New Roman" w:hAnsi="Times New Roman" w:cs="Times New Roman"/>
          <w:b/>
          <w:bCs/>
          <w:sz w:val="24"/>
          <w:szCs w:val="24"/>
          <w:lang w:val="en-GB"/>
        </w:rPr>
        <w:t>,</w:t>
      </w:r>
      <w:r w:rsidR="00153966">
        <w:rPr>
          <w:rFonts w:ascii="Times New Roman" w:hAnsi="Times New Roman" w:cs="Times New Roman"/>
          <w:b/>
          <w:bCs/>
          <w:sz w:val="24"/>
          <w:szCs w:val="24"/>
          <w:lang w:val="en-GB"/>
        </w:rPr>
        <w:t xml:space="preserve"> Two-Parameter Burr Type (X) Distribution</w:t>
      </w:r>
      <w:r w:rsidRPr="007C3A0C">
        <w:rPr>
          <w:rFonts w:ascii="Times New Roman" w:hAnsi="Times New Roman" w:cs="Times New Roman"/>
          <w:b/>
          <w:bCs/>
          <w:sz w:val="24"/>
          <w:szCs w:val="24"/>
          <w:lang w:val="en-GB"/>
        </w:rPr>
        <w:t>, Non-nested Model Test Statistic, Likelihood Ratio Test Statistic</w:t>
      </w:r>
      <w:r w:rsidR="007D5A9A" w:rsidRPr="007C3A0C">
        <w:rPr>
          <w:rFonts w:ascii="Times New Roman" w:hAnsi="Times New Roman" w:cs="Times New Roman"/>
          <w:b/>
          <w:bCs/>
          <w:sz w:val="24"/>
          <w:szCs w:val="24"/>
          <w:lang w:val="en-GB"/>
        </w:rPr>
        <w:t>, Maximum Likelihood Estimation</w:t>
      </w:r>
    </w:p>
    <w:p w14:paraId="77DACA4E" w14:textId="77777777" w:rsidR="00AD7E51" w:rsidRPr="007C3A0C" w:rsidRDefault="00AD7E51" w:rsidP="00153966">
      <w:pPr>
        <w:rPr>
          <w:rFonts w:ascii="Times New Roman" w:hAnsi="Times New Roman" w:cs="Times New Roman"/>
          <w:sz w:val="24"/>
          <w:szCs w:val="24"/>
          <w:lang w:val="en-GB"/>
        </w:rPr>
      </w:pPr>
    </w:p>
    <w:p w14:paraId="1F9013BD" w14:textId="77777777" w:rsidR="00AD7E51" w:rsidRPr="007C3A0C" w:rsidRDefault="00AD7E51" w:rsidP="00153966">
      <w:pPr>
        <w:rPr>
          <w:rFonts w:ascii="Times New Roman" w:hAnsi="Times New Roman" w:cs="Times New Roman"/>
          <w:sz w:val="24"/>
          <w:szCs w:val="24"/>
          <w:lang w:val="en-GB"/>
        </w:rPr>
      </w:pPr>
    </w:p>
    <w:p w14:paraId="755207CF" w14:textId="77777777" w:rsidR="00AD7E51" w:rsidRPr="007C3A0C" w:rsidRDefault="00AD7E51" w:rsidP="00153966">
      <w:pPr>
        <w:rPr>
          <w:rFonts w:ascii="Times New Roman" w:hAnsi="Times New Roman" w:cs="Times New Roman"/>
          <w:sz w:val="24"/>
          <w:szCs w:val="24"/>
          <w:lang w:val="en-GB"/>
        </w:rPr>
      </w:pPr>
    </w:p>
    <w:p w14:paraId="67027B58" w14:textId="77777777" w:rsidR="00AD7E51" w:rsidRPr="007C3A0C" w:rsidRDefault="00AD7E51" w:rsidP="00153966">
      <w:pPr>
        <w:rPr>
          <w:rFonts w:ascii="Times New Roman" w:hAnsi="Times New Roman" w:cs="Times New Roman"/>
          <w:sz w:val="24"/>
          <w:szCs w:val="24"/>
          <w:lang w:val="en-GB"/>
        </w:rPr>
      </w:pPr>
    </w:p>
    <w:p w14:paraId="6542D594" w14:textId="77777777" w:rsidR="00AD7E51" w:rsidRPr="007C3A0C" w:rsidRDefault="00AD7E51" w:rsidP="00153966">
      <w:pPr>
        <w:rPr>
          <w:rFonts w:ascii="Times New Roman" w:hAnsi="Times New Roman" w:cs="Times New Roman"/>
          <w:sz w:val="24"/>
          <w:szCs w:val="24"/>
          <w:lang w:val="en-GB"/>
        </w:rPr>
      </w:pPr>
    </w:p>
    <w:p w14:paraId="50087D36" w14:textId="77777777" w:rsidR="00AD7E51" w:rsidRPr="007C3A0C" w:rsidRDefault="00AD7E51" w:rsidP="00153966">
      <w:pPr>
        <w:rPr>
          <w:rFonts w:ascii="Times New Roman" w:hAnsi="Times New Roman" w:cs="Times New Roman"/>
          <w:sz w:val="24"/>
          <w:szCs w:val="24"/>
          <w:lang w:val="en-GB"/>
        </w:rPr>
      </w:pPr>
    </w:p>
    <w:p w14:paraId="70B8506A" w14:textId="77777777" w:rsidR="00AD7E51" w:rsidRPr="007C3A0C" w:rsidRDefault="00AD7E51" w:rsidP="00153966">
      <w:pPr>
        <w:rPr>
          <w:rFonts w:ascii="Times New Roman" w:hAnsi="Times New Roman" w:cs="Times New Roman"/>
          <w:sz w:val="24"/>
          <w:szCs w:val="24"/>
          <w:lang w:val="en-GB"/>
        </w:rPr>
      </w:pPr>
    </w:p>
    <w:p w14:paraId="69F1DD81" w14:textId="77777777" w:rsidR="00443D32" w:rsidRDefault="00443D32" w:rsidP="00153966">
      <w:pPr>
        <w:rPr>
          <w:rFonts w:ascii="Times New Roman" w:hAnsi="Times New Roman" w:cs="Times New Roman"/>
          <w:sz w:val="24"/>
          <w:szCs w:val="24"/>
          <w:lang w:val="en-GB"/>
        </w:rPr>
      </w:pPr>
    </w:p>
    <w:p w14:paraId="7ECB8662" w14:textId="77777777" w:rsidR="006D3B5F" w:rsidRDefault="006D3B5F" w:rsidP="00153966">
      <w:pPr>
        <w:rPr>
          <w:rFonts w:ascii="Times New Roman" w:hAnsi="Times New Roman" w:cs="Times New Roman"/>
          <w:sz w:val="24"/>
          <w:szCs w:val="24"/>
          <w:lang w:val="en-GB"/>
        </w:rPr>
      </w:pPr>
    </w:p>
    <w:p w14:paraId="60EF6CB7" w14:textId="77777777" w:rsidR="006D3B5F" w:rsidRPr="007C3A0C" w:rsidRDefault="006D3B5F" w:rsidP="00153966">
      <w:pPr>
        <w:rPr>
          <w:rFonts w:ascii="Times New Roman" w:hAnsi="Times New Roman" w:cs="Times New Roman"/>
          <w:sz w:val="24"/>
          <w:szCs w:val="24"/>
          <w:lang w:val="en-GB"/>
        </w:rPr>
      </w:pPr>
    </w:p>
    <w:p w14:paraId="5C2A7FEC" w14:textId="77777777" w:rsidR="00453640" w:rsidRPr="007C3A0C" w:rsidRDefault="002B2595"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1.0 </w:t>
      </w:r>
      <w:r w:rsidR="00FC6481" w:rsidRPr="007C3A0C">
        <w:rPr>
          <w:rFonts w:ascii="Times New Roman" w:hAnsi="Times New Roman" w:cs="Times New Roman"/>
          <w:b/>
          <w:bCs/>
          <w:sz w:val="24"/>
          <w:szCs w:val="24"/>
          <w:lang w:val="en-GB"/>
        </w:rPr>
        <w:t>INTRODUCTION</w:t>
      </w:r>
    </w:p>
    <w:p w14:paraId="657A5999" w14:textId="77777777" w:rsidR="00C370CE" w:rsidRDefault="00C370CE" w:rsidP="00653690">
      <w:pPr>
        <w:rPr>
          <w:rFonts w:ascii="Times New Roman" w:eastAsiaTheme="minorEastAsia" w:hAnsi="Times New Roman" w:cs="Times New Roman"/>
          <w:sz w:val="24"/>
          <w:szCs w:val="24"/>
        </w:rPr>
      </w:pPr>
      <w:r w:rsidRPr="00876C88">
        <w:rPr>
          <w:rFonts w:ascii="Times New Roman" w:hAnsi="Times New Roman" w:cs="Times New Roman"/>
          <w:bCs/>
          <w:sz w:val="24"/>
          <w:szCs w:val="24"/>
        </w:rPr>
        <w:t>Eugene, et al (2002), introduced a generalized class of distributions based on the logit of the beta random variable with cumulative distribution function(</w:t>
      </w:r>
      <w:proofErr w:type="spellStart"/>
      <w:r w:rsidRPr="00876C88">
        <w:rPr>
          <w:rFonts w:ascii="Times New Roman" w:hAnsi="Times New Roman" w:cs="Times New Roman"/>
          <w:bCs/>
          <w:sz w:val="24"/>
          <w:szCs w:val="24"/>
        </w:rPr>
        <w:t>cdf</w:t>
      </w:r>
      <w:proofErr w:type="spellEnd"/>
      <w:r w:rsidRPr="00876C88">
        <w:rPr>
          <w:rFonts w:ascii="Times New Roman" w:hAnsi="Times New Roman" w:cs="Times New Roman"/>
          <w:bCs/>
          <w:sz w:val="24"/>
          <w:szCs w:val="24"/>
        </w:rPr>
        <w:t>) and probability density function(pdf)</w:t>
      </w:r>
      <w:r>
        <w:rPr>
          <w:rFonts w:ascii="Times New Roman" w:hAnsi="Times New Roman" w:cs="Times New Roman"/>
          <w:bCs/>
          <w:sz w:val="24"/>
          <w:szCs w:val="24"/>
        </w:rPr>
        <w:t>.</w:t>
      </w:r>
      <w:r w:rsidRPr="00C370CE">
        <w:rPr>
          <w:rFonts w:ascii="Times New Roman" w:eastAsiaTheme="minorEastAsia" w:hAnsi="Times New Roman" w:cs="Times New Roman"/>
          <w:sz w:val="24"/>
          <w:szCs w:val="24"/>
        </w:rPr>
        <w:t xml:space="preserve"> </w:t>
      </w:r>
      <w:r w:rsidRPr="007C3A0C">
        <w:rPr>
          <w:rFonts w:ascii="Times New Roman" w:eastAsiaTheme="minorEastAsia" w:hAnsi="Times New Roman" w:cs="Times New Roman"/>
          <w:sz w:val="24"/>
          <w:szCs w:val="24"/>
        </w:rPr>
        <w:lastRenderedPageBreak/>
        <w:t xml:space="preserve">Nadarajah and Kotz (2005) defined and studied the three-parameter beta-exponential distribution, obtained the mean, variance, skewness, kurtosis, the mean deviation about the mean, the mean deviation about the median, the moment generating function, characteristic function, the cumulant generating function, </w:t>
      </w:r>
      <w:proofErr w:type="spellStart"/>
      <w:r w:rsidRPr="007C3A0C">
        <w:rPr>
          <w:rFonts w:ascii="Times New Roman" w:eastAsiaTheme="minorEastAsia" w:hAnsi="Times New Roman" w:cs="Times New Roman"/>
          <w:sz w:val="24"/>
          <w:szCs w:val="24"/>
        </w:rPr>
        <w:t>Renyi</w:t>
      </w:r>
      <w:proofErr w:type="spellEnd"/>
      <w:r w:rsidRPr="007C3A0C">
        <w:rPr>
          <w:rFonts w:ascii="Times New Roman" w:eastAsiaTheme="minorEastAsia" w:hAnsi="Times New Roman" w:cs="Times New Roman"/>
          <w:sz w:val="24"/>
          <w:szCs w:val="24"/>
        </w:rPr>
        <w:t xml:space="preserve"> and Shannon entropies and other properties. As noted by (Nadarajah and Kotz ,2005), the beta-exponential distribution is tractable and can be used as a model for failure time data. </w:t>
      </w:r>
    </w:p>
    <w:p w14:paraId="21CC2CC2" w14:textId="77777777" w:rsidR="00C370CE" w:rsidRPr="007C3A0C" w:rsidRDefault="00C370CE" w:rsidP="00153966">
      <w:pPr>
        <w:rPr>
          <w:rFonts w:ascii="Times New Roman" w:hAnsi="Times New Roman" w:cs="Times New Roman"/>
          <w:sz w:val="24"/>
          <w:szCs w:val="24"/>
          <w:lang w:val="en-GB"/>
        </w:rPr>
      </w:pPr>
      <w:proofErr w:type="spellStart"/>
      <w:r w:rsidRPr="007C3A0C">
        <w:rPr>
          <w:rFonts w:ascii="Times New Roman" w:hAnsi="Times New Roman" w:cs="Times New Roman"/>
          <w:sz w:val="24"/>
          <w:szCs w:val="24"/>
          <w:lang w:val="en-GB"/>
        </w:rPr>
        <w:t>Famoye</w:t>
      </w:r>
      <w:proofErr w:type="spellEnd"/>
      <w:r w:rsidRPr="007C3A0C">
        <w:rPr>
          <w:rFonts w:ascii="Times New Roman" w:hAnsi="Times New Roman" w:cs="Times New Roman"/>
          <w:sz w:val="24"/>
          <w:szCs w:val="24"/>
          <w:lang w:val="en-GB"/>
        </w:rPr>
        <w:t xml:space="preserve"> et al (2005) introduced and studied the beta-Weibull distribution and used the likelihood ratio test statistic in comparing the Weibull to that of the beta-Weibull distribution using the likelihood ratio test statistic. The likelihood ratio test statistic for the Weibull and beta-Weibull distributions, as noted by </w:t>
      </w:r>
      <w:proofErr w:type="spellStart"/>
      <w:r w:rsidRPr="007C3A0C">
        <w:rPr>
          <w:rFonts w:ascii="Times New Roman" w:hAnsi="Times New Roman" w:cs="Times New Roman"/>
          <w:sz w:val="24"/>
          <w:szCs w:val="24"/>
          <w:lang w:val="en-GB"/>
        </w:rPr>
        <w:t>Famoye</w:t>
      </w:r>
      <w:proofErr w:type="spellEnd"/>
      <w:r w:rsidRPr="007C3A0C">
        <w:rPr>
          <w:rFonts w:ascii="Times New Roman" w:hAnsi="Times New Roman" w:cs="Times New Roman"/>
          <w:sz w:val="24"/>
          <w:szCs w:val="24"/>
          <w:lang w:val="en-GB"/>
        </w:rPr>
        <w:t xml:space="preserve"> et al (2005) is</w:t>
      </w:r>
    </w:p>
    <w:p w14:paraId="30DDD0B7" w14:textId="77777777" w:rsidR="00C370CE" w:rsidRPr="007C3A0C" w:rsidRDefault="003A37BF" w:rsidP="00153966">
      <w:pPr>
        <w:rPr>
          <w:rFonts w:ascii="Times New Roman" w:eastAsiaTheme="minorEastAsia" w:hAnsi="Times New Roman" w:cs="Times New Roman"/>
          <w:sz w:val="24"/>
          <w:szCs w:val="24"/>
          <w:lang w:val="en-GB"/>
        </w:rPr>
      </w:pPr>
      <m:oMath>
        <m:f>
          <m:fPr>
            <m:ctrlPr>
              <w:rPr>
                <w:rFonts w:ascii="Cambria Math" w:hAnsi="Cambria Math" w:cs="Times New Roman"/>
                <w:i/>
                <w:sz w:val="24"/>
                <w:szCs w:val="24"/>
                <w:lang w:val="en-GB"/>
              </w:rPr>
            </m:ctrlPr>
          </m:fPr>
          <m:num>
            <m:func>
              <m:funcPr>
                <m:ctrlPr>
                  <w:rPr>
                    <w:rFonts w:ascii="Cambria Math" w:hAnsi="Cambria Math" w:cs="Times New Roman"/>
                    <w:i/>
                    <w:sz w:val="24"/>
                    <w:szCs w:val="24"/>
                    <w:lang w:val="en-GB"/>
                  </w:rPr>
                </m:ctrlPr>
              </m:funcPr>
              <m:fName>
                <m:limLow>
                  <m:limLowPr>
                    <m:ctrlPr>
                      <w:rPr>
                        <w:rFonts w:ascii="Cambria Math" w:hAnsi="Cambria Math" w:cs="Times New Roman"/>
                        <w:i/>
                        <w:sz w:val="24"/>
                        <w:szCs w:val="24"/>
                        <w:lang w:val="en-GB"/>
                      </w:rPr>
                    </m:ctrlPr>
                  </m:limLowPr>
                  <m:e>
                    <m:r>
                      <m:rPr>
                        <m:sty m:val="p"/>
                      </m:rPr>
                      <w:rPr>
                        <w:rFonts w:ascii="Cambria Math" w:hAnsi="Cambria Math" w:cs="Times New Roman"/>
                        <w:sz w:val="24"/>
                        <w:szCs w:val="24"/>
                        <w:lang w:val="en-GB"/>
                      </w:rPr>
                      <m:t>max</m:t>
                    </m:r>
                  </m:e>
                  <m:lim>
                    <m:d>
                      <m:dPr>
                        <m:ctrlPr>
                          <w:rPr>
                            <w:rFonts w:ascii="Cambria Math" w:hAnsi="Cambria Math" w:cs="Times New Roman"/>
                            <w:i/>
                            <w:sz w:val="24"/>
                            <w:szCs w:val="24"/>
                            <w:lang w:val="en-GB"/>
                          </w:rPr>
                        </m:ctrlPr>
                      </m:dPr>
                      <m:e>
                        <m:r>
                          <w:rPr>
                            <w:rFonts w:ascii="Cambria Math" w:hAnsi="Cambria Math" w:cs="Times New Roman"/>
                            <w:sz w:val="24"/>
                            <w:szCs w:val="24"/>
                            <w:lang w:val="en-GB"/>
                          </w:rPr>
                          <m:t>1,1,</m:t>
                        </m:r>
                        <m:r>
                          <w:rPr>
                            <w:rFonts w:ascii="Cambria Math" w:hAnsi="Cambria Math" w:cs="Times New Roman"/>
                            <w:sz w:val="24"/>
                            <w:szCs w:val="24"/>
                            <w:lang w:val="en-GB"/>
                          </w:rPr>
                          <m:t>γ</m:t>
                        </m:r>
                        <m:r>
                          <w:rPr>
                            <w:rFonts w:ascii="Cambria Math" w:hAnsi="Cambria Math" w:cs="Times New Roman"/>
                            <w:sz w:val="24"/>
                            <w:szCs w:val="24"/>
                            <w:lang w:val="en-GB"/>
                          </w:rPr>
                          <m:t>,</m:t>
                        </m:r>
                        <m:r>
                          <w:rPr>
                            <w:rFonts w:ascii="Cambria Math" w:hAnsi="Cambria Math" w:cs="Times New Roman"/>
                            <w:sz w:val="24"/>
                            <w:szCs w:val="24"/>
                            <w:lang w:val="en-GB"/>
                          </w:rPr>
                          <m:t>c</m:t>
                        </m:r>
                      </m:e>
                    </m:d>
                    <m:r>
                      <w:rPr>
                        <w:rFonts w:ascii="Cambria Math" w:hAnsi="Cambria Math" w:cs="Times New Roman"/>
                        <w:sz w:val="24"/>
                        <w:szCs w:val="24"/>
                        <w:lang w:val="en-GB"/>
                      </w:rPr>
                      <m:t>ϵω</m:t>
                    </m:r>
                  </m:lim>
                </m:limLow>
              </m:fNa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0</m:t>
                    </m:r>
                  </m:sub>
                </m:sSub>
              </m:e>
            </m:func>
          </m:num>
          <m:den>
            <m:func>
              <m:funcPr>
                <m:ctrlPr>
                  <w:rPr>
                    <w:rFonts w:ascii="Cambria Math" w:hAnsi="Cambria Math" w:cs="Times New Roman"/>
                    <w:i/>
                    <w:sz w:val="24"/>
                    <w:szCs w:val="24"/>
                    <w:lang w:val="en-GB"/>
                  </w:rPr>
                </m:ctrlPr>
              </m:funcPr>
              <m:fName>
                <m:limLow>
                  <m:limLowPr>
                    <m:ctrlPr>
                      <w:rPr>
                        <w:rFonts w:ascii="Cambria Math" w:hAnsi="Cambria Math" w:cs="Times New Roman"/>
                        <w:i/>
                        <w:sz w:val="24"/>
                        <w:szCs w:val="24"/>
                        <w:lang w:val="en-GB"/>
                      </w:rPr>
                    </m:ctrlPr>
                  </m:limLowPr>
                  <m:e>
                    <m:r>
                      <m:rPr>
                        <m:sty m:val="p"/>
                      </m:rPr>
                      <w:rPr>
                        <w:rFonts w:ascii="Cambria Math" w:hAnsi="Cambria Math" w:cs="Times New Roman"/>
                        <w:sz w:val="24"/>
                        <w:szCs w:val="24"/>
                        <w:lang w:val="en-GB"/>
                      </w:rPr>
                      <m:t>max</m:t>
                    </m:r>
                  </m:e>
                  <m:lim>
                    <m:d>
                      <m:dPr>
                        <m:ctrlPr>
                          <w:rPr>
                            <w:rFonts w:ascii="Cambria Math" w:hAnsi="Cambria Math" w:cs="Times New Roman"/>
                            <w:i/>
                            <w:sz w:val="24"/>
                            <w:szCs w:val="24"/>
                            <w:lang w:val="en-GB"/>
                          </w:rPr>
                        </m:ctrlPr>
                      </m:dPr>
                      <m:e>
                        <m:r>
                          <w:rPr>
                            <w:rFonts w:ascii="Cambria Math" w:hAnsi="Cambria Math" w:cs="Times New Roman"/>
                            <w:sz w:val="24"/>
                            <w:szCs w:val="24"/>
                            <w:lang w:val="en-GB"/>
                          </w:rPr>
                          <m:t>α</m:t>
                        </m:r>
                        <m:r>
                          <w:rPr>
                            <w:rFonts w:ascii="Cambria Math" w:hAnsi="Cambria Math" w:cs="Times New Roman"/>
                            <w:sz w:val="24"/>
                            <w:szCs w:val="24"/>
                            <w:lang w:val="en-GB"/>
                          </w:rPr>
                          <m:t>,</m:t>
                        </m:r>
                        <m:r>
                          <w:rPr>
                            <w:rFonts w:ascii="Cambria Math" w:hAnsi="Cambria Math" w:cs="Times New Roman"/>
                            <w:sz w:val="24"/>
                            <w:szCs w:val="24"/>
                            <w:lang w:val="en-GB"/>
                          </w:rPr>
                          <m:t>β</m:t>
                        </m:r>
                        <m:r>
                          <w:rPr>
                            <w:rFonts w:ascii="Cambria Math" w:hAnsi="Cambria Math" w:cs="Times New Roman"/>
                            <w:sz w:val="24"/>
                            <w:szCs w:val="24"/>
                            <w:lang w:val="en-GB"/>
                          </w:rPr>
                          <m:t>,</m:t>
                        </m:r>
                        <m:r>
                          <w:rPr>
                            <w:rFonts w:ascii="Cambria Math" w:hAnsi="Cambria Math" w:cs="Times New Roman"/>
                            <w:sz w:val="24"/>
                            <w:szCs w:val="24"/>
                            <w:lang w:val="en-GB"/>
                          </w:rPr>
                          <m:t>γ</m:t>
                        </m:r>
                        <m:r>
                          <w:rPr>
                            <w:rFonts w:ascii="Cambria Math" w:hAnsi="Cambria Math" w:cs="Times New Roman"/>
                            <w:sz w:val="24"/>
                            <w:szCs w:val="24"/>
                            <w:lang w:val="en-GB"/>
                          </w:rPr>
                          <m:t>,</m:t>
                        </m:r>
                        <m:r>
                          <w:rPr>
                            <w:rFonts w:ascii="Cambria Math" w:hAnsi="Cambria Math" w:cs="Times New Roman"/>
                            <w:sz w:val="24"/>
                            <w:szCs w:val="24"/>
                            <w:lang w:val="en-GB"/>
                          </w:rPr>
                          <m:t>c</m:t>
                        </m:r>
                      </m:e>
                    </m:d>
                    <m:r>
                      <w:rPr>
                        <w:rFonts w:ascii="Cambria Math" w:hAnsi="Cambria Math" w:cs="Times New Roman"/>
                        <w:sz w:val="24"/>
                        <w:szCs w:val="24"/>
                        <w:lang w:val="en-GB"/>
                      </w:rPr>
                      <m:t>ϵ</m:t>
                    </m:r>
                    <m:r>
                      <m:rPr>
                        <m:sty m:val="p"/>
                      </m:rPr>
                      <w:rPr>
                        <w:rFonts w:ascii="Cambria Math" w:hAnsi="Cambria Math" w:cs="Times New Roman"/>
                        <w:sz w:val="24"/>
                        <w:szCs w:val="24"/>
                        <w:lang w:val="en-GB"/>
                      </w:rPr>
                      <m:t>Ω</m:t>
                    </m:r>
                  </m:lim>
                </m:limLow>
              </m:fName>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1</m:t>
                    </m:r>
                  </m:sub>
                </m:sSub>
              </m:e>
            </m:func>
          </m:den>
        </m:f>
      </m:oMath>
      <w:r w:rsidR="00C370CE" w:rsidRPr="007C3A0C">
        <w:rPr>
          <w:rFonts w:ascii="Times New Roman" w:eastAsiaTheme="minorEastAsia" w:hAnsi="Times New Roman" w:cs="Times New Roman"/>
          <w:sz w:val="24"/>
          <w:szCs w:val="24"/>
          <w:lang w:val="en-GB"/>
        </w:rPr>
        <w:t xml:space="preserve"> </w:t>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C370CE" w:rsidRPr="007C3A0C">
        <w:rPr>
          <w:rFonts w:ascii="Times New Roman" w:eastAsiaTheme="minorEastAsia" w:hAnsi="Times New Roman" w:cs="Times New Roman"/>
          <w:sz w:val="24"/>
          <w:szCs w:val="24"/>
          <w:lang w:val="en-GB"/>
        </w:rPr>
        <w:tab/>
      </w:r>
      <w:r w:rsidR="00653690">
        <w:rPr>
          <w:rFonts w:ascii="Times New Roman" w:eastAsiaTheme="minorEastAsia" w:hAnsi="Times New Roman" w:cs="Times New Roman"/>
          <w:sz w:val="24"/>
          <w:szCs w:val="24"/>
          <w:lang w:val="en-GB"/>
        </w:rPr>
        <w:t>1</w:t>
      </w:r>
    </w:p>
    <w:p w14:paraId="489CC5D6" w14:textId="77777777" w:rsidR="00C370CE" w:rsidRDefault="00C370CE"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The Weibull distribution is a special case of the beta-Weibull distribution when </w:t>
      </w:r>
      <m:oMath>
        <m:r>
          <w:rPr>
            <w:rFonts w:ascii="Cambria Math" w:hAnsi="Cambria Math" w:cs="Times New Roman"/>
            <w:sz w:val="24"/>
            <w:szCs w:val="24"/>
            <w:lang w:val="en-GB"/>
          </w:rPr>
          <m:t>α=β=1</m:t>
        </m:r>
      </m:oMath>
      <w:r w:rsidRPr="007C3A0C">
        <w:rPr>
          <w:rFonts w:ascii="Times New Roman" w:eastAsiaTheme="minorEastAsia" w:hAnsi="Times New Roman" w:cs="Times New Roman"/>
          <w:sz w:val="24"/>
          <w:szCs w:val="24"/>
          <w:lang w:val="en-GB"/>
        </w:rPr>
        <w:t xml:space="preserve">. The </w:t>
      </w:r>
      <w:r w:rsidRPr="007C3A0C">
        <w:rPr>
          <w:rFonts w:ascii="Times New Roman"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0</m:t>
            </m:r>
          </m:sub>
        </m:sSub>
      </m:oMath>
      <w:r w:rsidRPr="007C3A0C">
        <w:rPr>
          <w:rFonts w:ascii="Times New Roman" w:hAnsi="Times New Roman"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m:t>
            </m:r>
          </m:e>
          <m:sub>
            <m:r>
              <w:rPr>
                <w:rFonts w:ascii="Cambria Math" w:hAnsi="Cambria Math" w:cs="Times New Roman"/>
                <w:sz w:val="24"/>
                <w:szCs w:val="24"/>
                <w:lang w:val="en-GB"/>
              </w:rPr>
              <m:t>1</m:t>
            </m:r>
          </m:sub>
        </m:sSub>
      </m:oMath>
      <w:r w:rsidRPr="007C3A0C">
        <w:rPr>
          <w:rFonts w:ascii="Times New Roman" w:eastAsiaTheme="minorEastAsia" w:hAnsi="Times New Roman" w:cs="Times New Roman"/>
          <w:sz w:val="24"/>
          <w:szCs w:val="24"/>
          <w:lang w:val="en-GB"/>
        </w:rPr>
        <w:t xml:space="preserve"> are the likelihood functions of the Weibull and beta-Weibull distribution over the parameter space </w:t>
      </w:r>
      <m:oMath>
        <m:r>
          <w:rPr>
            <w:rFonts w:ascii="Cambria Math" w:eastAsiaTheme="minorEastAsia" w:hAnsi="Cambria Math" w:cs="Times New Roman"/>
            <w:sz w:val="24"/>
            <w:szCs w:val="24"/>
            <w:lang w:val="en-GB"/>
          </w:rPr>
          <m:t xml:space="preserve">ω and </m:t>
        </m:r>
        <m:r>
          <m:rPr>
            <m:sty m:val="p"/>
          </m:rPr>
          <w:rPr>
            <w:rFonts w:ascii="Cambria Math" w:eastAsiaTheme="minorEastAsia" w:hAnsi="Cambria Math" w:cs="Times New Roman"/>
            <w:sz w:val="24"/>
            <w:szCs w:val="24"/>
            <w:lang w:val="en-GB"/>
          </w:rPr>
          <m:t>Ω</m:t>
        </m:r>
      </m:oMath>
      <w:r w:rsidRPr="007C3A0C">
        <w:rPr>
          <w:rFonts w:ascii="Times New Roman" w:eastAsiaTheme="minorEastAsia" w:hAnsi="Times New Roman" w:cs="Times New Roman"/>
          <w:sz w:val="24"/>
          <w:szCs w:val="24"/>
          <w:lang w:val="en-GB"/>
        </w:rPr>
        <w:t xml:space="preserve">. </w:t>
      </w:r>
      <m:oMath>
        <m:r>
          <w:rPr>
            <w:rFonts w:ascii="Cambria Math" w:eastAsiaTheme="minorEastAsia" w:hAnsi="Cambria Math" w:cs="Times New Roman"/>
            <w:sz w:val="24"/>
            <w:szCs w:val="24"/>
            <w:lang w:val="en-GB"/>
          </w:rPr>
          <m:t>ω=</m:t>
        </m:r>
        <m:d>
          <m:dPr>
            <m:ctrlPr>
              <w:rPr>
                <w:rFonts w:ascii="Cambria Math" w:eastAsiaTheme="minorEastAsia" w:hAnsi="Cambria Math" w:cs="Times New Roman"/>
                <w:i/>
                <w:sz w:val="24"/>
                <w:szCs w:val="24"/>
                <w:lang w:val="en-GB"/>
              </w:rPr>
            </m:ctrlPr>
          </m:dPr>
          <m:e>
            <m:r>
              <w:rPr>
                <w:rFonts w:ascii="Cambria Math" w:hAnsi="Cambria Math" w:cs="Times New Roman"/>
                <w:sz w:val="24"/>
                <w:szCs w:val="24"/>
                <w:lang w:val="en-GB"/>
              </w:rPr>
              <m:t>1,1,γ,c</m:t>
            </m:r>
            <m:ctrlPr>
              <w:rPr>
                <w:rFonts w:ascii="Cambria Math" w:hAnsi="Cambria Math" w:cs="Times New Roman"/>
                <w:i/>
                <w:sz w:val="24"/>
                <w:szCs w:val="24"/>
                <w:lang w:val="en-GB"/>
              </w:rPr>
            </m:ctrlPr>
          </m:e>
        </m:d>
        <m:r>
          <w:rPr>
            <w:rFonts w:ascii="Cambria Math" w:eastAsiaTheme="minorEastAsia" w:hAnsi="Cambria Math" w:cs="Times New Roman"/>
            <w:sz w:val="24"/>
            <w:szCs w:val="24"/>
            <w:lang w:val="en-GB"/>
          </w:rPr>
          <m:t xml:space="preserve">and </m:t>
        </m:r>
        <m:r>
          <m:rPr>
            <m:sty m:val="p"/>
          </m:rPr>
          <w:rPr>
            <w:rFonts w:ascii="Cambria Math" w:eastAsiaTheme="minorEastAsia" w:hAnsi="Cambria Math" w:cs="Times New Roman"/>
            <w:sz w:val="24"/>
            <w:szCs w:val="24"/>
            <w:lang w:val="en-GB"/>
          </w:rPr>
          <m:t>Ω=(</m:t>
        </m:r>
        <m:r>
          <w:rPr>
            <w:rFonts w:ascii="Cambria Math" w:hAnsi="Cambria Math" w:cs="Times New Roman"/>
            <w:sz w:val="24"/>
            <w:szCs w:val="24"/>
            <w:lang w:val="en-GB"/>
          </w:rPr>
          <m:t>α,β,γ,c)</m:t>
        </m:r>
      </m:oMath>
      <w:r w:rsidRPr="007C3A0C">
        <w:rPr>
          <w:rFonts w:ascii="Times New Roman" w:eastAsiaTheme="minorEastAsia" w:hAnsi="Times New Roman" w:cs="Times New Roman"/>
          <w:sz w:val="24"/>
          <w:szCs w:val="24"/>
          <w:lang w:val="en-GB"/>
        </w:rPr>
        <w:t xml:space="preserve"> .</w:t>
      </w:r>
      <w:r w:rsidR="00750591">
        <w:rPr>
          <w:rFonts w:ascii="Times New Roman" w:hAnsi="Times New Roman" w:cs="Times New Roman"/>
          <w:sz w:val="24"/>
          <w:szCs w:val="24"/>
          <w:lang w:val="en-GB"/>
        </w:rPr>
        <w:t xml:space="preserve"> </w:t>
      </w:r>
      <w:r>
        <w:rPr>
          <w:rFonts w:ascii="Times New Roman" w:hAnsi="Times New Roman" w:cs="Times New Roman"/>
          <w:sz w:val="24"/>
          <w:szCs w:val="24"/>
          <w:lang w:val="en-GB"/>
        </w:rPr>
        <w:t>The two-parameter Burr Type (X)</w:t>
      </w:r>
      <w:r w:rsidR="00750591">
        <w:rPr>
          <w:rFonts w:ascii="Times New Roman" w:hAnsi="Times New Roman" w:cs="Times New Roman"/>
          <w:sz w:val="24"/>
          <w:szCs w:val="24"/>
          <w:lang w:val="en-GB"/>
        </w:rPr>
        <w:t xml:space="preserve"> [Johnson et al. (1994, page 54)] </w:t>
      </w:r>
      <w:r>
        <w:rPr>
          <w:rFonts w:ascii="Times New Roman" w:hAnsi="Times New Roman" w:cs="Times New Roman"/>
          <w:sz w:val="24"/>
          <w:szCs w:val="24"/>
          <w:lang w:val="en-GB"/>
        </w:rPr>
        <w:t xml:space="preserve">is a special case of the beta-Weibull distribution when </w:t>
      </w:r>
      <m:oMath>
        <m:r>
          <w:rPr>
            <w:rFonts w:ascii="Cambria Math" w:hAnsi="Cambria Math" w:cs="Times New Roman"/>
            <w:sz w:val="24"/>
            <w:szCs w:val="24"/>
            <w:lang w:val="en-GB"/>
          </w:rPr>
          <m:t>β=1</m:t>
        </m:r>
      </m:oMath>
      <w:r w:rsidR="00750591">
        <w:rPr>
          <w:rFonts w:ascii="Times New Roman" w:eastAsiaTheme="minorEastAsia" w:hAnsi="Times New Roman" w:cs="Times New Roman"/>
          <w:sz w:val="24"/>
          <w:szCs w:val="24"/>
          <w:lang w:val="en-GB"/>
        </w:rPr>
        <w:t xml:space="preserve"> and </w:t>
      </w:r>
      <m:oMath>
        <m:r>
          <w:rPr>
            <w:rFonts w:ascii="Cambria Math" w:hAnsi="Cambria Math" w:cs="Times New Roman"/>
            <w:sz w:val="24"/>
            <w:szCs w:val="24"/>
            <w:lang w:val="en-GB"/>
          </w:rPr>
          <m:t>c=1</m:t>
        </m:r>
      </m:oMath>
      <w:r w:rsidR="00653690">
        <w:rPr>
          <w:rFonts w:ascii="Times New Roman" w:eastAsiaTheme="minorEastAsia" w:hAnsi="Times New Roman" w:cs="Times New Roman"/>
          <w:sz w:val="24"/>
          <w:szCs w:val="24"/>
          <w:lang w:val="en-GB"/>
        </w:rPr>
        <w:t xml:space="preserve">. The pdf of the </w:t>
      </w:r>
      <w:r w:rsidR="00653690">
        <w:rPr>
          <w:rFonts w:ascii="Times New Roman" w:hAnsi="Times New Roman" w:cs="Times New Roman"/>
          <w:sz w:val="24"/>
          <w:szCs w:val="24"/>
          <w:lang w:val="en-GB"/>
        </w:rPr>
        <w:t xml:space="preserve">two-parameter Burr Type (X) is </w:t>
      </w:r>
    </w:p>
    <w:p w14:paraId="415E75EA" w14:textId="77777777" w:rsidR="00653690" w:rsidRDefault="00653690" w:rsidP="00153966">
      <w:pPr>
        <w:rPr>
          <w:rFonts w:ascii="Times New Roman" w:hAnsi="Times New Roman" w:cs="Times New Roman"/>
          <w:sz w:val="24"/>
          <w:szCs w:val="24"/>
          <w:lang w:val="en-GB"/>
        </w:rPr>
      </w:pPr>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r>
          <w:rPr>
            <w:rFonts w:ascii="Cambria Math" w:hAnsi="Cambria Math" w:cs="Times New Roman"/>
            <w:sz w:val="24"/>
            <w:szCs w:val="24"/>
          </w:rPr>
          <m:t>x</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2</m:t>
                </m:r>
              </m:sup>
            </m:sSup>
          </m:sup>
        </m:sSup>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2</w:t>
      </w:r>
    </w:p>
    <w:p w14:paraId="5FDE5D4F" w14:textId="77777777" w:rsidR="00653690" w:rsidRDefault="00653690" w:rsidP="00153966">
      <w:pPr>
        <w:rPr>
          <w:rFonts w:ascii="Times New Roman" w:hAnsi="Times New Roman" w:cs="Times New Roman"/>
          <w:sz w:val="24"/>
          <w:szCs w:val="24"/>
          <w:lang w:val="en-GB"/>
        </w:rPr>
      </w:pPr>
    </w:p>
    <w:p w14:paraId="70AE8E97" w14:textId="77777777" w:rsidR="00A84D16" w:rsidRPr="00A84D16" w:rsidRDefault="00A84D16" w:rsidP="00153966">
      <w:pPr>
        <w:rPr>
          <w:rFonts w:ascii="Times New Roman" w:eastAsiaTheme="minorEastAsia" w:hAnsi="Times New Roman" w:cs="Times New Roman"/>
          <w:sz w:val="24"/>
          <w:szCs w:val="24"/>
        </w:rPr>
      </w:pPr>
      <w:proofErr w:type="spellStart"/>
      <w:r w:rsidRPr="00964C8D">
        <w:rPr>
          <w:rFonts w:ascii="Times New Roman" w:eastAsiaTheme="minorEastAsia" w:hAnsi="Times New Roman" w:cs="Times New Roman"/>
          <w:sz w:val="24"/>
          <w:szCs w:val="24"/>
        </w:rPr>
        <w:t>Akinsete</w:t>
      </w:r>
      <w:proofErr w:type="spellEnd"/>
      <w:r w:rsidRPr="00964C8D">
        <w:rPr>
          <w:rFonts w:ascii="Times New Roman" w:eastAsiaTheme="minorEastAsia" w:hAnsi="Times New Roman" w:cs="Times New Roman"/>
          <w:sz w:val="24"/>
          <w:szCs w:val="24"/>
        </w:rPr>
        <w:t xml:space="preserve"> et al. (2008) introduced a four</w:t>
      </w:r>
      <w:r>
        <w:rPr>
          <w:rFonts w:ascii="Times New Roman" w:eastAsiaTheme="minorEastAsia" w:hAnsi="Times New Roman" w:cs="Times New Roman"/>
          <w:sz w:val="24"/>
          <w:szCs w:val="24"/>
        </w:rPr>
        <w:t>-</w:t>
      </w:r>
      <w:r w:rsidRPr="00964C8D">
        <w:rPr>
          <w:rFonts w:ascii="Times New Roman" w:eastAsiaTheme="minorEastAsia" w:hAnsi="Times New Roman" w:cs="Times New Roman"/>
          <w:sz w:val="24"/>
          <w:szCs w:val="24"/>
        </w:rPr>
        <w:t xml:space="preserve">parameter beta-Pareto distribution (BPD) </w:t>
      </w:r>
      <w:r>
        <w:rPr>
          <w:rFonts w:ascii="Times New Roman" w:eastAsiaTheme="minorEastAsia" w:hAnsi="Times New Roman" w:cs="Times New Roman"/>
          <w:sz w:val="24"/>
          <w:szCs w:val="24"/>
        </w:rPr>
        <w:t xml:space="preserve">and </w:t>
      </w:r>
      <w:r w:rsidRPr="00964C8D">
        <w:rPr>
          <w:rFonts w:ascii="Times New Roman" w:eastAsiaTheme="minorEastAsia" w:hAnsi="Times New Roman" w:cs="Times New Roman"/>
          <w:sz w:val="24"/>
          <w:szCs w:val="24"/>
        </w:rPr>
        <w:t>showed that the Pareto distribution is a special case of equation (</w:t>
      </w:r>
      <w:r>
        <w:rPr>
          <w:rFonts w:ascii="Times New Roman" w:eastAsiaTheme="minorEastAsia" w:hAnsi="Times New Roman" w:cs="Times New Roman"/>
          <w:sz w:val="24"/>
          <w:szCs w:val="24"/>
        </w:rPr>
        <w:t>BPD)</w:t>
      </w:r>
      <w:r w:rsidRPr="00964C8D">
        <w:rPr>
          <w:rFonts w:ascii="Times New Roman" w:eastAsiaTheme="minorEastAsia" w:hAnsi="Times New Roman" w:cs="Times New Roman"/>
          <w:sz w:val="24"/>
          <w:szCs w:val="24"/>
        </w:rPr>
        <w:t xml:space="preserve"> by setting </w:t>
      </w:r>
      <m:oMath>
        <m:r>
          <w:rPr>
            <w:rFonts w:ascii="Cambria Math" w:eastAsiaTheme="minorEastAsia" w:hAnsi="Cambria Math" w:cs="Times New Roman"/>
            <w:sz w:val="24"/>
            <w:szCs w:val="24"/>
          </w:rPr>
          <m:t>α=β=1</m:t>
        </m:r>
      </m:oMath>
      <w:r w:rsidRPr="00964C8D">
        <w:rPr>
          <w:rFonts w:ascii="Times New Roman" w:eastAsiaTheme="minorEastAsia" w:hAnsi="Times New Roman" w:cs="Times New Roman"/>
          <w:sz w:val="24"/>
          <w:szCs w:val="24"/>
        </w:rPr>
        <w:t xml:space="preserve"> and presented many other special cases, obtained the hazard function, the mean deviation, the Renyi and Shannon entropies, the moments of the BPD and suggested the maximum likelihood method for estimating of the BPD parameters. Akinsete et al (2008) fitted the BPD to the data sets from two rivers, namely; exceedances of flood peaks, discussed in (Choulakian and Stephens, 2001) and the flood data illustrated by (Mudholkar and Huston,1996). The data was fitted to four distributions; the Pareto distribution, the three -parameter Weibull, the generalized Pareto distribution and beta-Pareto distribution. It was observed that the BPD provided the best fit to the flood data, followed successively by the GPD and the three-</w:t>
      </w:r>
      <w:proofErr w:type="spellStart"/>
      <w:r w:rsidRPr="00964C8D">
        <w:rPr>
          <w:rFonts w:ascii="Times New Roman" w:eastAsiaTheme="minorEastAsia" w:hAnsi="Times New Roman" w:cs="Times New Roman"/>
          <w:sz w:val="24"/>
          <w:szCs w:val="24"/>
        </w:rPr>
        <w:t>Paremeter</w:t>
      </w:r>
      <w:proofErr w:type="spellEnd"/>
      <w:r w:rsidRPr="00964C8D">
        <w:rPr>
          <w:rFonts w:ascii="Times New Roman" w:eastAsiaTheme="minorEastAsia" w:hAnsi="Times New Roman" w:cs="Times New Roman"/>
          <w:sz w:val="24"/>
          <w:szCs w:val="24"/>
        </w:rPr>
        <w:t xml:space="preserve"> Weibull distribution. The BPD is unimodal.</w:t>
      </w:r>
    </w:p>
    <w:p w14:paraId="73A13076" w14:textId="77777777" w:rsidR="00482B06" w:rsidRPr="00C370CE" w:rsidRDefault="00D94ED5" w:rsidP="00153966">
      <w:pPr>
        <w:rPr>
          <w:rFonts w:ascii="Times New Roman" w:eastAsiaTheme="minorEastAsia" w:hAnsi="Times New Roman" w:cs="Times New Roman"/>
          <w:sz w:val="24"/>
          <w:szCs w:val="24"/>
        </w:rPr>
      </w:pPr>
      <w:proofErr w:type="spellStart"/>
      <w:r w:rsidRPr="007C3A0C">
        <w:rPr>
          <w:rFonts w:ascii="Times New Roman" w:hAnsi="Times New Roman" w:cs="Times New Roman"/>
          <w:sz w:val="24"/>
          <w:szCs w:val="24"/>
          <w:lang w:val="en-GB"/>
        </w:rPr>
        <w:t>Alzaatreh</w:t>
      </w:r>
      <w:proofErr w:type="spellEnd"/>
      <w:r w:rsidRPr="007C3A0C">
        <w:rPr>
          <w:rFonts w:ascii="Times New Roman" w:hAnsi="Times New Roman" w:cs="Times New Roman"/>
          <w:sz w:val="24"/>
          <w:szCs w:val="24"/>
          <w:lang w:val="en-GB"/>
        </w:rPr>
        <w:t xml:space="preserve"> et al</w:t>
      </w:r>
      <w:r>
        <w:rPr>
          <w:rFonts w:ascii="Times New Roman" w:hAnsi="Times New Roman" w:cs="Times New Roman"/>
          <w:sz w:val="24"/>
          <w:szCs w:val="24"/>
          <w:lang w:val="en-GB"/>
        </w:rPr>
        <w:t>. (</w:t>
      </w:r>
      <w:r w:rsidRPr="007C3A0C">
        <w:rPr>
          <w:rFonts w:ascii="Times New Roman" w:hAnsi="Times New Roman" w:cs="Times New Roman"/>
          <w:sz w:val="24"/>
          <w:szCs w:val="24"/>
          <w:lang w:val="en-GB"/>
        </w:rPr>
        <w:t>2013</w:t>
      </w:r>
      <w:r>
        <w:rPr>
          <w:rFonts w:ascii="Times New Roman" w:hAnsi="Times New Roman" w:cs="Times New Roman"/>
          <w:sz w:val="24"/>
          <w:szCs w:val="24"/>
          <w:lang w:val="en-GB"/>
        </w:rPr>
        <w:t>)</w:t>
      </w:r>
      <w:r w:rsidR="00482B06" w:rsidRPr="007C3A0C">
        <w:rPr>
          <w:rFonts w:ascii="Times New Roman" w:hAnsi="Times New Roman" w:cs="Times New Roman"/>
          <w:sz w:val="24"/>
          <w:szCs w:val="24"/>
          <w:lang w:val="en-GB"/>
        </w:rPr>
        <w:t xml:space="preserve"> introduced the G</w:t>
      </w:r>
      <w:r>
        <w:rPr>
          <w:rFonts w:ascii="Times New Roman" w:hAnsi="Times New Roman" w:cs="Times New Roman"/>
          <w:sz w:val="24"/>
          <w:szCs w:val="24"/>
          <w:lang w:val="en-GB"/>
        </w:rPr>
        <w:t>amma-Weibull</w:t>
      </w:r>
      <w:r w:rsidR="00482B06" w:rsidRPr="007C3A0C">
        <w:rPr>
          <w:rFonts w:ascii="Times New Roman" w:hAnsi="Times New Roman" w:cs="Times New Roman"/>
          <w:sz w:val="24"/>
          <w:szCs w:val="24"/>
          <w:lang w:val="en-GB"/>
        </w:rPr>
        <w:t xml:space="preserve"> distribution </w:t>
      </w:r>
      <w:r>
        <w:rPr>
          <w:rFonts w:ascii="Times New Roman" w:hAnsi="Times New Roman" w:cs="Times New Roman"/>
          <w:sz w:val="24"/>
          <w:szCs w:val="24"/>
          <w:lang w:val="en-GB"/>
        </w:rPr>
        <w:t xml:space="preserve">with the generalized gamma </w:t>
      </w:r>
      <w:r w:rsidR="00482B06" w:rsidRPr="007C3A0C">
        <w:rPr>
          <w:rFonts w:ascii="Times New Roman" w:hAnsi="Times New Roman" w:cs="Times New Roman"/>
          <w:sz w:val="24"/>
          <w:szCs w:val="24"/>
          <w:lang w:val="en-GB"/>
        </w:rPr>
        <w:t>and</w:t>
      </w:r>
      <w:r>
        <w:rPr>
          <w:rFonts w:ascii="Times New Roman" w:hAnsi="Times New Roman" w:cs="Times New Roman"/>
          <w:sz w:val="24"/>
          <w:szCs w:val="24"/>
          <w:lang w:val="en-GB"/>
        </w:rPr>
        <w:t xml:space="preserve"> gamma distribution as special cases.</w:t>
      </w:r>
      <w:r w:rsidR="000B75D8" w:rsidRPr="007C3A0C">
        <w:rPr>
          <w:rFonts w:ascii="Times New Roman" w:hAnsi="Times New Roman" w:cs="Times New Roman"/>
          <w:sz w:val="24"/>
          <w:szCs w:val="24"/>
          <w:lang w:val="en-GB"/>
        </w:rPr>
        <w:t xml:space="preserve"> </w:t>
      </w:r>
      <w:r w:rsidR="00482B06" w:rsidRPr="007C3A0C">
        <w:rPr>
          <w:rFonts w:ascii="Times New Roman" w:hAnsi="Times New Roman" w:cs="Times New Roman"/>
          <w:sz w:val="24"/>
          <w:szCs w:val="24"/>
          <w:lang w:val="en-GB"/>
        </w:rPr>
        <w:t xml:space="preserve"> The probability density function of the </w:t>
      </w:r>
      <w:r>
        <w:rPr>
          <w:rFonts w:ascii="Times New Roman" w:hAnsi="Times New Roman" w:cs="Times New Roman"/>
          <w:sz w:val="24"/>
          <w:szCs w:val="24"/>
          <w:lang w:val="en-GB"/>
        </w:rPr>
        <w:t>gamma</w:t>
      </w:r>
      <w:r w:rsidR="00482B06" w:rsidRPr="007C3A0C">
        <w:rPr>
          <w:rFonts w:ascii="Times New Roman" w:hAnsi="Times New Roman" w:cs="Times New Roman"/>
          <w:sz w:val="24"/>
          <w:szCs w:val="24"/>
          <w:lang w:val="en-GB"/>
        </w:rPr>
        <w:t>-Weibull distribution is given by</w:t>
      </w:r>
    </w:p>
    <w:p w14:paraId="09CD1795" w14:textId="77777777" w:rsidR="00C370CE" w:rsidRPr="00C370CE" w:rsidRDefault="009F5A60" w:rsidP="00153966">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αc-1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c</m:t>
                </m:r>
              </m:sup>
            </m:sSup>
          </m:sup>
        </m:sSup>
        <m:r>
          <w:rPr>
            <w:rFonts w:ascii="Cambria Math" w:hAnsi="Cambria Math" w:cs="Times New Roman"/>
            <w:sz w:val="24"/>
            <w:szCs w:val="24"/>
          </w:rPr>
          <m:t>, x&gt;0;α,γ,β,c&gt;0</m:t>
        </m:r>
      </m:oMath>
      <w:r w:rsidRPr="00876C8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653690">
        <w:rPr>
          <w:rFonts w:ascii="Times New Roman" w:eastAsiaTheme="minorEastAsia" w:hAnsi="Times New Roman" w:cs="Times New Roman"/>
          <w:sz w:val="24"/>
          <w:szCs w:val="24"/>
        </w:rPr>
        <w:t>3</w:t>
      </w:r>
    </w:p>
    <w:p w14:paraId="1C0E5439" w14:textId="77777777" w:rsidR="001E6833" w:rsidRPr="007C3A0C" w:rsidRDefault="00A07635"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lastRenderedPageBreak/>
        <w:t>A test statistic is a mathematical expression used by users of statistics in making decisions and drawing inferences about a population of interest.</w:t>
      </w:r>
      <w:r w:rsidR="00DC45AB" w:rsidRPr="007C3A0C">
        <w:rPr>
          <w:rFonts w:ascii="Times New Roman" w:hAnsi="Times New Roman" w:cs="Times New Roman"/>
          <w:sz w:val="24"/>
          <w:szCs w:val="24"/>
          <w:lang w:val="en-GB"/>
        </w:rPr>
        <w:t xml:space="preserve"> The test statistic when used with statistical table values</w:t>
      </w:r>
      <w:r w:rsidR="000B75D8" w:rsidRPr="007C3A0C">
        <w:rPr>
          <w:rFonts w:ascii="Times New Roman" w:hAnsi="Times New Roman" w:cs="Times New Roman"/>
          <w:sz w:val="24"/>
          <w:szCs w:val="24"/>
          <w:lang w:val="en-GB"/>
        </w:rPr>
        <w:t xml:space="preserve"> and applied to datasets gives a useful insight in</w:t>
      </w:r>
      <w:r w:rsidR="00992E93" w:rsidRPr="007C3A0C">
        <w:rPr>
          <w:rFonts w:ascii="Times New Roman" w:hAnsi="Times New Roman" w:cs="Times New Roman"/>
          <w:sz w:val="24"/>
          <w:szCs w:val="24"/>
          <w:lang w:val="en-GB"/>
        </w:rPr>
        <w:t>to</w:t>
      </w:r>
      <w:r w:rsidR="000B75D8" w:rsidRPr="007C3A0C">
        <w:rPr>
          <w:rFonts w:ascii="Times New Roman" w:hAnsi="Times New Roman" w:cs="Times New Roman"/>
          <w:sz w:val="24"/>
          <w:szCs w:val="24"/>
          <w:lang w:val="en-GB"/>
        </w:rPr>
        <w:t xml:space="preserve"> policy formulations and</w:t>
      </w:r>
      <w:r w:rsidR="00992E93" w:rsidRPr="007C3A0C">
        <w:rPr>
          <w:rFonts w:ascii="Times New Roman" w:hAnsi="Times New Roman" w:cs="Times New Roman"/>
          <w:sz w:val="24"/>
          <w:szCs w:val="24"/>
          <w:lang w:val="en-GB"/>
        </w:rPr>
        <w:t xml:space="preserve"> decision</w:t>
      </w:r>
      <w:r w:rsidR="000B75D8" w:rsidRPr="007C3A0C">
        <w:rPr>
          <w:rFonts w:ascii="Times New Roman" w:hAnsi="Times New Roman" w:cs="Times New Roman"/>
          <w:sz w:val="24"/>
          <w:szCs w:val="24"/>
          <w:lang w:val="en-GB"/>
        </w:rPr>
        <w:t xml:space="preserve"> adjustments. </w:t>
      </w:r>
      <w:r w:rsidRPr="007C3A0C">
        <w:rPr>
          <w:rFonts w:ascii="Times New Roman" w:hAnsi="Times New Roman" w:cs="Times New Roman"/>
          <w:sz w:val="24"/>
          <w:szCs w:val="24"/>
          <w:lang w:val="en-GB"/>
        </w:rPr>
        <w:t xml:space="preserve">Some of the mathematical expressions </w:t>
      </w:r>
      <w:r w:rsidR="008756CA" w:rsidRPr="007C3A0C">
        <w:rPr>
          <w:rFonts w:ascii="Times New Roman" w:hAnsi="Times New Roman" w:cs="Times New Roman"/>
          <w:sz w:val="24"/>
          <w:szCs w:val="24"/>
          <w:lang w:val="en-GB"/>
        </w:rPr>
        <w:t>like that of</w:t>
      </w:r>
      <w:r w:rsidRPr="007C3A0C">
        <w:rPr>
          <w:rFonts w:ascii="Times New Roman" w:hAnsi="Times New Roman" w:cs="Times New Roman"/>
          <w:sz w:val="24"/>
          <w:szCs w:val="24"/>
          <w:lang w:val="en-GB"/>
        </w:rPr>
        <w:t xml:space="preserve"> the</w:t>
      </w:r>
      <w:r w:rsidR="008756CA" w:rsidRPr="007C3A0C">
        <w:rPr>
          <w:rFonts w:ascii="Times New Roman" w:hAnsi="Times New Roman" w:cs="Times New Roman"/>
          <w:sz w:val="24"/>
          <w:szCs w:val="24"/>
        </w:rPr>
        <w:t xml:space="preserve"> Akaike information criterion</w:t>
      </w:r>
      <w:r w:rsidR="008756CA" w:rsidRPr="007C3A0C">
        <w:rPr>
          <w:rFonts w:ascii="Times New Roman" w:eastAsiaTheme="minorEastAsia" w:hAnsi="Times New Roman" w:cs="Times New Roman"/>
          <w:sz w:val="24"/>
          <w:szCs w:val="24"/>
        </w:rPr>
        <w:t xml:space="preserve"> (AIC), B</w:t>
      </w:r>
      <w:r w:rsidR="008756CA" w:rsidRPr="007C3A0C">
        <w:rPr>
          <w:rFonts w:ascii="Times New Roman" w:hAnsi="Times New Roman" w:cs="Times New Roman"/>
          <w:sz w:val="24"/>
          <w:szCs w:val="24"/>
        </w:rPr>
        <w:t>ayesian information criterion (</w:t>
      </w:r>
      <w:r w:rsidR="008756CA" w:rsidRPr="007C3A0C">
        <w:rPr>
          <w:rFonts w:ascii="Times New Roman" w:eastAsiaTheme="minorEastAsia" w:hAnsi="Times New Roman" w:cs="Times New Roman"/>
          <w:sz w:val="24"/>
          <w:szCs w:val="24"/>
        </w:rPr>
        <w:t xml:space="preserve">BIC), </w:t>
      </w:r>
      <w:r w:rsidR="008756CA" w:rsidRPr="007C3A0C">
        <w:rPr>
          <w:rFonts w:ascii="Times New Roman" w:hAnsi="Times New Roman" w:cs="Times New Roman"/>
          <w:sz w:val="24"/>
          <w:szCs w:val="24"/>
        </w:rPr>
        <w:t>consistent Akaike information criterion (</w:t>
      </w:r>
      <w:r w:rsidR="008756CA" w:rsidRPr="007C3A0C">
        <w:rPr>
          <w:rFonts w:ascii="Times New Roman" w:eastAsiaTheme="minorEastAsia" w:hAnsi="Times New Roman" w:cs="Times New Roman"/>
          <w:sz w:val="24"/>
          <w:szCs w:val="24"/>
        </w:rPr>
        <w:t>CAIC)</w:t>
      </w:r>
      <w:r w:rsidRPr="007C3A0C">
        <w:rPr>
          <w:rFonts w:ascii="Times New Roman" w:hAnsi="Times New Roman" w:cs="Times New Roman"/>
          <w:sz w:val="24"/>
          <w:szCs w:val="24"/>
          <w:lang w:val="en-GB"/>
        </w:rPr>
        <w:t>, likelihood ratio and a couple of others</w:t>
      </w:r>
      <w:r w:rsidR="008756CA" w:rsidRPr="007C3A0C">
        <w:rPr>
          <w:rFonts w:ascii="Times New Roman" w:hAnsi="Times New Roman" w:cs="Times New Roman"/>
          <w:sz w:val="24"/>
          <w:szCs w:val="24"/>
          <w:lang w:val="en-GB"/>
        </w:rPr>
        <w:t>,</w:t>
      </w:r>
      <w:r w:rsidRPr="007C3A0C">
        <w:rPr>
          <w:rFonts w:ascii="Times New Roman" w:hAnsi="Times New Roman" w:cs="Times New Roman"/>
          <w:sz w:val="24"/>
          <w:szCs w:val="24"/>
          <w:lang w:val="en-GB"/>
        </w:rPr>
        <w:t xml:space="preserve"> helps </w:t>
      </w:r>
      <w:r w:rsidR="00935173" w:rsidRPr="007C3A0C">
        <w:rPr>
          <w:rFonts w:ascii="Times New Roman" w:hAnsi="Times New Roman" w:cs="Times New Roman"/>
          <w:sz w:val="24"/>
          <w:szCs w:val="24"/>
          <w:lang w:val="en-GB"/>
        </w:rPr>
        <w:t>in</w:t>
      </w:r>
      <w:r w:rsidRPr="007C3A0C">
        <w:rPr>
          <w:rFonts w:ascii="Times New Roman" w:hAnsi="Times New Roman" w:cs="Times New Roman"/>
          <w:sz w:val="24"/>
          <w:szCs w:val="24"/>
          <w:lang w:val="en-GB"/>
        </w:rPr>
        <w:t xml:space="preserve"> selecting a best model for a given phenomenon.</w:t>
      </w:r>
    </w:p>
    <w:p w14:paraId="6CC1BECF" w14:textId="77777777" w:rsidR="00263882" w:rsidRPr="007C3A0C" w:rsidRDefault="00263882" w:rsidP="00153966">
      <w:pPr>
        <w:spacing w:line="237" w:lineRule="auto"/>
        <w:ind w:right="100"/>
        <w:rPr>
          <w:rFonts w:ascii="Times New Roman" w:eastAsia="Times New Roman" w:hAnsi="Times New Roman" w:cs="Times New Roman"/>
          <w:sz w:val="24"/>
          <w:szCs w:val="24"/>
        </w:rPr>
      </w:pPr>
      <w:bookmarkStart w:id="1" w:name="_Hlk190809771"/>
      <w:r w:rsidRPr="00500A4A">
        <w:rPr>
          <w:rFonts w:ascii="Times New Roman" w:eastAsia="Times New Roman" w:hAnsi="Times New Roman" w:cs="Times New Roman"/>
          <w:sz w:val="24"/>
          <w:szCs w:val="24"/>
          <w:lang w:val="es-US"/>
        </w:rPr>
        <w:t xml:space="preserve">Michael et al. (2019), Michael et al. </w:t>
      </w:r>
      <w:r w:rsidRPr="007C3A0C">
        <w:rPr>
          <w:rFonts w:ascii="Times New Roman" w:eastAsia="Times New Roman" w:hAnsi="Times New Roman" w:cs="Times New Roman"/>
          <w:sz w:val="24"/>
          <w:szCs w:val="24"/>
        </w:rPr>
        <w:t xml:space="preserve">(2017), Michael et al. (2021), Michael and </w:t>
      </w:r>
      <w:proofErr w:type="spellStart"/>
      <w:r w:rsidRPr="007C3A0C">
        <w:rPr>
          <w:rFonts w:ascii="Times New Roman" w:eastAsia="Times New Roman" w:hAnsi="Times New Roman" w:cs="Times New Roman"/>
          <w:sz w:val="24"/>
          <w:szCs w:val="24"/>
        </w:rPr>
        <w:t>Iseh</w:t>
      </w:r>
      <w:proofErr w:type="spellEnd"/>
      <w:r w:rsidRPr="007C3A0C">
        <w:rPr>
          <w:rFonts w:ascii="Times New Roman" w:eastAsia="Times New Roman" w:hAnsi="Times New Roman" w:cs="Times New Roman"/>
          <w:sz w:val="24"/>
          <w:szCs w:val="24"/>
        </w:rPr>
        <w:t xml:space="preserve"> (2025), Michael et al. (2025) used the </w:t>
      </w:r>
      <w:proofErr w:type="spellStart"/>
      <w:r w:rsidRPr="007C3A0C">
        <w:rPr>
          <w:rFonts w:ascii="Times New Roman" w:eastAsia="Times New Roman" w:hAnsi="Times New Roman" w:cs="Times New Roman"/>
          <w:sz w:val="24"/>
          <w:szCs w:val="24"/>
        </w:rPr>
        <w:t>maxLik</w:t>
      </w:r>
      <w:proofErr w:type="spellEnd"/>
      <w:r w:rsidRPr="007C3A0C">
        <w:rPr>
          <w:rFonts w:ascii="Times New Roman" w:eastAsia="Times New Roman" w:hAnsi="Times New Roman" w:cs="Times New Roman"/>
          <w:sz w:val="24"/>
          <w:szCs w:val="24"/>
        </w:rPr>
        <w:t xml:space="preserve"> package in R introduced (Henningsen and Toomet, 2009) for maximum likelihood estimation of a model’s parameters of the Normal, Gamma, Log-normal and Logistic distributions.</w:t>
      </w:r>
      <w:bookmarkEnd w:id="1"/>
    </w:p>
    <w:p w14:paraId="5FC1FC90" w14:textId="77777777" w:rsidR="00AD3D3F" w:rsidRPr="007C3A0C" w:rsidRDefault="00AD3D3F"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This paper developed a test stat</w:t>
      </w:r>
      <w:r w:rsidR="00FC6481" w:rsidRPr="007C3A0C">
        <w:rPr>
          <w:rFonts w:ascii="Times New Roman" w:hAnsi="Times New Roman" w:cs="Times New Roman"/>
          <w:sz w:val="24"/>
          <w:szCs w:val="24"/>
          <w:lang w:val="en-GB"/>
        </w:rPr>
        <w:t>i</w:t>
      </w:r>
      <w:r w:rsidRPr="007C3A0C">
        <w:rPr>
          <w:rFonts w:ascii="Times New Roman" w:hAnsi="Times New Roman" w:cs="Times New Roman"/>
          <w:sz w:val="24"/>
          <w:szCs w:val="24"/>
          <w:lang w:val="en-GB"/>
        </w:rPr>
        <w:t>s</w:t>
      </w:r>
      <w:r w:rsidR="00FC6481" w:rsidRPr="007C3A0C">
        <w:rPr>
          <w:rFonts w:ascii="Times New Roman" w:hAnsi="Times New Roman" w:cs="Times New Roman"/>
          <w:sz w:val="24"/>
          <w:szCs w:val="24"/>
          <w:lang w:val="en-GB"/>
        </w:rPr>
        <w:t>t</w:t>
      </w:r>
      <w:r w:rsidRPr="007C3A0C">
        <w:rPr>
          <w:rFonts w:ascii="Times New Roman" w:hAnsi="Times New Roman" w:cs="Times New Roman"/>
          <w:sz w:val="24"/>
          <w:szCs w:val="24"/>
          <w:lang w:val="en-GB"/>
        </w:rPr>
        <w:t>ic for comparing the</w:t>
      </w:r>
      <w:r w:rsidR="00FD2E92">
        <w:rPr>
          <w:rFonts w:ascii="Times New Roman" w:hAnsi="Times New Roman" w:cs="Times New Roman"/>
          <w:sz w:val="24"/>
          <w:szCs w:val="24"/>
          <w:lang w:val="en-GB"/>
        </w:rPr>
        <w:t xml:space="preserve"> gamma-Weibull and</w:t>
      </w:r>
      <w:r w:rsidR="00750591">
        <w:rPr>
          <w:rFonts w:ascii="Times New Roman" w:hAnsi="Times New Roman" w:cs="Times New Roman"/>
          <w:sz w:val="24"/>
          <w:szCs w:val="24"/>
          <w:lang w:val="en-GB"/>
        </w:rPr>
        <w:t xml:space="preserve"> the two-parameter</w:t>
      </w:r>
      <w:r w:rsidRPr="007C3A0C">
        <w:rPr>
          <w:rFonts w:ascii="Times New Roman" w:hAnsi="Times New Roman" w:cs="Times New Roman"/>
          <w:sz w:val="24"/>
          <w:szCs w:val="24"/>
          <w:lang w:val="en-GB"/>
        </w:rPr>
        <w:t xml:space="preserve"> </w:t>
      </w:r>
      <w:r w:rsidR="00750591">
        <w:rPr>
          <w:rFonts w:ascii="Times New Roman" w:hAnsi="Times New Roman" w:cs="Times New Roman"/>
          <w:sz w:val="24"/>
          <w:szCs w:val="24"/>
          <w:lang w:val="en-GB"/>
        </w:rPr>
        <w:t>Burr Type (X)</w:t>
      </w:r>
      <w:r w:rsidR="00FC6481" w:rsidRPr="007C3A0C">
        <w:rPr>
          <w:rFonts w:ascii="Times New Roman" w:hAnsi="Times New Roman" w:cs="Times New Roman"/>
          <w:sz w:val="24"/>
          <w:szCs w:val="24"/>
          <w:lang w:val="en-GB"/>
        </w:rPr>
        <w:t xml:space="preserve"> </w:t>
      </w:r>
      <w:r w:rsidRPr="007C3A0C">
        <w:rPr>
          <w:rFonts w:ascii="Times New Roman" w:hAnsi="Times New Roman" w:cs="Times New Roman"/>
          <w:sz w:val="24"/>
          <w:szCs w:val="24"/>
          <w:lang w:val="en-GB"/>
        </w:rPr>
        <w:t>distribution</w:t>
      </w:r>
      <w:r w:rsidR="00FD2E92">
        <w:rPr>
          <w:rFonts w:ascii="Times New Roman" w:hAnsi="Times New Roman" w:cs="Times New Roman"/>
          <w:sz w:val="24"/>
          <w:szCs w:val="24"/>
          <w:lang w:val="en-GB"/>
        </w:rPr>
        <w:t>s</w:t>
      </w:r>
      <w:r w:rsidRPr="007C3A0C">
        <w:rPr>
          <w:rFonts w:ascii="Times New Roman" w:hAnsi="Times New Roman" w:cs="Times New Roman"/>
          <w:sz w:val="24"/>
          <w:szCs w:val="24"/>
          <w:lang w:val="en-GB"/>
        </w:rPr>
        <w:t xml:space="preserve"> using the likelihood ratio </w:t>
      </w:r>
      <w:r w:rsidR="008756CA" w:rsidRPr="007C3A0C">
        <w:rPr>
          <w:rFonts w:ascii="Times New Roman" w:hAnsi="Times New Roman" w:cs="Times New Roman"/>
          <w:sz w:val="24"/>
          <w:szCs w:val="24"/>
          <w:lang w:val="en-GB"/>
        </w:rPr>
        <w:t>test statistic approach</w:t>
      </w:r>
      <w:r w:rsidRPr="007C3A0C">
        <w:rPr>
          <w:rFonts w:ascii="Times New Roman" w:hAnsi="Times New Roman" w:cs="Times New Roman"/>
          <w:sz w:val="24"/>
          <w:szCs w:val="24"/>
          <w:lang w:val="en-GB"/>
        </w:rPr>
        <w:t xml:space="preserve"> and </w:t>
      </w:r>
      <w:r w:rsidR="00961A9E" w:rsidRPr="007C3A0C">
        <w:rPr>
          <w:rFonts w:ascii="Times New Roman" w:hAnsi="Times New Roman" w:cs="Times New Roman"/>
          <w:sz w:val="24"/>
          <w:szCs w:val="24"/>
          <w:lang w:val="en-GB"/>
        </w:rPr>
        <w:t xml:space="preserve">non-nested model test statistic </w:t>
      </w:r>
      <w:r w:rsidR="003D4532" w:rsidRPr="007C3A0C">
        <w:rPr>
          <w:rFonts w:ascii="Times New Roman" w:hAnsi="Times New Roman" w:cs="Times New Roman"/>
          <w:sz w:val="24"/>
          <w:szCs w:val="24"/>
          <w:lang w:val="en-GB"/>
        </w:rPr>
        <w:t>techniques</w:t>
      </w:r>
      <w:r w:rsidR="00263882" w:rsidRPr="007C3A0C">
        <w:rPr>
          <w:rFonts w:ascii="Times New Roman" w:hAnsi="Times New Roman" w:cs="Times New Roman"/>
          <w:sz w:val="24"/>
          <w:szCs w:val="24"/>
          <w:lang w:val="en-GB"/>
        </w:rPr>
        <w:t xml:space="preserve"> and employs the </w:t>
      </w:r>
      <w:proofErr w:type="spellStart"/>
      <w:r w:rsidR="00263882" w:rsidRPr="007C3A0C">
        <w:rPr>
          <w:rFonts w:ascii="Times New Roman" w:hAnsi="Times New Roman" w:cs="Times New Roman"/>
          <w:sz w:val="24"/>
          <w:szCs w:val="24"/>
          <w:lang w:val="en-GB"/>
        </w:rPr>
        <w:t>maxLik</w:t>
      </w:r>
      <w:proofErr w:type="spellEnd"/>
      <w:r w:rsidR="00263882" w:rsidRPr="007C3A0C">
        <w:rPr>
          <w:rFonts w:ascii="Times New Roman" w:hAnsi="Times New Roman" w:cs="Times New Roman"/>
          <w:sz w:val="24"/>
          <w:szCs w:val="24"/>
          <w:lang w:val="en-GB"/>
        </w:rPr>
        <w:t xml:space="preserve"> package for parameters estimation</w:t>
      </w:r>
      <w:r w:rsidRPr="007C3A0C">
        <w:rPr>
          <w:rFonts w:ascii="Times New Roman" w:hAnsi="Times New Roman" w:cs="Times New Roman"/>
          <w:sz w:val="24"/>
          <w:szCs w:val="24"/>
          <w:lang w:val="en-GB"/>
        </w:rPr>
        <w:t xml:space="preserve">. </w:t>
      </w:r>
      <w:r w:rsidR="00176A74" w:rsidRPr="007C3A0C">
        <w:rPr>
          <w:rFonts w:ascii="Times New Roman" w:hAnsi="Times New Roman" w:cs="Times New Roman"/>
          <w:sz w:val="24"/>
          <w:szCs w:val="24"/>
          <w:lang w:val="en-GB"/>
        </w:rPr>
        <w:t>T</w:t>
      </w:r>
      <w:r w:rsidRPr="007C3A0C">
        <w:rPr>
          <w:rFonts w:ascii="Times New Roman" w:hAnsi="Times New Roman" w:cs="Times New Roman"/>
          <w:sz w:val="24"/>
          <w:szCs w:val="24"/>
          <w:lang w:val="en-GB"/>
        </w:rPr>
        <w:t xml:space="preserve">he density plots of the functions are presented and application made to heights of 617 students of </w:t>
      </w:r>
      <w:r w:rsidR="00FC6481" w:rsidRPr="007C3A0C">
        <w:rPr>
          <w:rFonts w:ascii="Times New Roman" w:hAnsi="Times New Roman" w:cs="Times New Roman"/>
          <w:sz w:val="24"/>
          <w:szCs w:val="24"/>
          <w:lang w:val="en-GB"/>
        </w:rPr>
        <w:t>A</w:t>
      </w:r>
      <w:r w:rsidRPr="007C3A0C">
        <w:rPr>
          <w:rFonts w:ascii="Times New Roman" w:hAnsi="Times New Roman" w:cs="Times New Roman"/>
          <w:sz w:val="24"/>
          <w:szCs w:val="24"/>
          <w:lang w:val="en-GB"/>
        </w:rPr>
        <w:t>kwa</w:t>
      </w:r>
      <w:r w:rsidR="00FC6481" w:rsidRPr="007C3A0C">
        <w:rPr>
          <w:rFonts w:ascii="Times New Roman" w:hAnsi="Times New Roman" w:cs="Times New Roman"/>
          <w:sz w:val="24"/>
          <w:szCs w:val="24"/>
          <w:lang w:val="en-GB"/>
        </w:rPr>
        <w:t xml:space="preserve"> Ib</w:t>
      </w:r>
      <w:r w:rsidRPr="007C3A0C">
        <w:rPr>
          <w:rFonts w:ascii="Times New Roman" w:hAnsi="Times New Roman" w:cs="Times New Roman"/>
          <w:sz w:val="24"/>
          <w:szCs w:val="24"/>
          <w:lang w:val="en-GB"/>
        </w:rPr>
        <w:t xml:space="preserve">om </w:t>
      </w:r>
      <w:r w:rsidR="00FC6481" w:rsidRPr="007C3A0C">
        <w:rPr>
          <w:rFonts w:ascii="Times New Roman" w:hAnsi="Times New Roman" w:cs="Times New Roman"/>
          <w:sz w:val="24"/>
          <w:szCs w:val="24"/>
          <w:lang w:val="en-GB"/>
        </w:rPr>
        <w:t>S</w:t>
      </w:r>
      <w:r w:rsidRPr="007C3A0C">
        <w:rPr>
          <w:rFonts w:ascii="Times New Roman" w:hAnsi="Times New Roman" w:cs="Times New Roman"/>
          <w:sz w:val="24"/>
          <w:szCs w:val="24"/>
          <w:lang w:val="en-GB"/>
        </w:rPr>
        <w:t xml:space="preserve">tate </w:t>
      </w:r>
      <w:r w:rsidR="00FC6481" w:rsidRPr="007C3A0C">
        <w:rPr>
          <w:rFonts w:ascii="Times New Roman" w:hAnsi="Times New Roman" w:cs="Times New Roman"/>
          <w:sz w:val="24"/>
          <w:szCs w:val="24"/>
          <w:lang w:val="en-GB"/>
        </w:rPr>
        <w:t>U</w:t>
      </w:r>
      <w:r w:rsidRPr="007C3A0C">
        <w:rPr>
          <w:rFonts w:ascii="Times New Roman" w:hAnsi="Times New Roman" w:cs="Times New Roman"/>
          <w:sz w:val="24"/>
          <w:szCs w:val="24"/>
          <w:lang w:val="en-GB"/>
        </w:rPr>
        <w:t>niversity</w:t>
      </w:r>
      <w:r w:rsidR="00FC6481" w:rsidRPr="007C3A0C">
        <w:rPr>
          <w:rFonts w:ascii="Times New Roman" w:hAnsi="Times New Roman" w:cs="Times New Roman"/>
          <w:sz w:val="24"/>
          <w:szCs w:val="24"/>
          <w:lang w:val="en-GB"/>
        </w:rPr>
        <w:t xml:space="preserve"> (AKSU)</w:t>
      </w:r>
      <w:r w:rsidRPr="007C3A0C">
        <w:rPr>
          <w:rFonts w:ascii="Times New Roman" w:hAnsi="Times New Roman" w:cs="Times New Roman"/>
          <w:sz w:val="24"/>
          <w:szCs w:val="24"/>
          <w:lang w:val="en-GB"/>
        </w:rPr>
        <w:t xml:space="preserve"> </w:t>
      </w:r>
      <w:r w:rsidR="00FC6481" w:rsidRPr="007C3A0C">
        <w:rPr>
          <w:rFonts w:ascii="Times New Roman" w:hAnsi="Times New Roman" w:cs="Times New Roman"/>
          <w:sz w:val="24"/>
          <w:szCs w:val="24"/>
          <w:lang w:val="en-GB"/>
        </w:rPr>
        <w:t>M</w:t>
      </w:r>
      <w:r w:rsidRPr="007C3A0C">
        <w:rPr>
          <w:rFonts w:ascii="Times New Roman" w:hAnsi="Times New Roman" w:cs="Times New Roman"/>
          <w:sz w:val="24"/>
          <w:szCs w:val="24"/>
          <w:lang w:val="en-GB"/>
        </w:rPr>
        <w:t xml:space="preserve">ain </w:t>
      </w:r>
      <w:r w:rsidR="00FC6481" w:rsidRPr="007C3A0C">
        <w:rPr>
          <w:rFonts w:ascii="Times New Roman" w:hAnsi="Times New Roman" w:cs="Times New Roman"/>
          <w:sz w:val="24"/>
          <w:szCs w:val="24"/>
          <w:lang w:val="en-GB"/>
        </w:rPr>
        <w:t>C</w:t>
      </w:r>
      <w:r w:rsidRPr="007C3A0C">
        <w:rPr>
          <w:rFonts w:ascii="Times New Roman" w:hAnsi="Times New Roman" w:cs="Times New Roman"/>
          <w:sz w:val="24"/>
          <w:szCs w:val="24"/>
          <w:lang w:val="en-GB"/>
        </w:rPr>
        <w:t xml:space="preserve">ampus, </w:t>
      </w:r>
      <w:r w:rsidR="00FC6481" w:rsidRPr="007C3A0C">
        <w:rPr>
          <w:rFonts w:ascii="Times New Roman" w:hAnsi="Times New Roman" w:cs="Times New Roman"/>
          <w:sz w:val="24"/>
          <w:szCs w:val="24"/>
          <w:lang w:val="en-GB"/>
        </w:rPr>
        <w:t>I</w:t>
      </w:r>
      <w:r w:rsidRPr="007C3A0C">
        <w:rPr>
          <w:rFonts w:ascii="Times New Roman" w:hAnsi="Times New Roman" w:cs="Times New Roman"/>
          <w:sz w:val="24"/>
          <w:szCs w:val="24"/>
          <w:lang w:val="en-GB"/>
        </w:rPr>
        <w:t xml:space="preserve">kot </w:t>
      </w:r>
      <w:proofErr w:type="spellStart"/>
      <w:r w:rsidR="00FC6481" w:rsidRPr="007C3A0C">
        <w:rPr>
          <w:rFonts w:ascii="Times New Roman" w:hAnsi="Times New Roman" w:cs="Times New Roman"/>
          <w:sz w:val="24"/>
          <w:szCs w:val="24"/>
          <w:lang w:val="en-GB"/>
        </w:rPr>
        <w:t>A</w:t>
      </w:r>
      <w:r w:rsidRPr="007C3A0C">
        <w:rPr>
          <w:rFonts w:ascii="Times New Roman" w:hAnsi="Times New Roman" w:cs="Times New Roman"/>
          <w:sz w:val="24"/>
          <w:szCs w:val="24"/>
          <w:lang w:val="en-GB"/>
        </w:rPr>
        <w:t>kpaden</w:t>
      </w:r>
      <w:proofErr w:type="spellEnd"/>
      <w:r w:rsidRPr="007C3A0C">
        <w:rPr>
          <w:rFonts w:ascii="Times New Roman" w:hAnsi="Times New Roman" w:cs="Times New Roman"/>
          <w:sz w:val="24"/>
          <w:szCs w:val="24"/>
          <w:lang w:val="en-GB"/>
        </w:rPr>
        <w:t>, Nigeria.</w:t>
      </w:r>
    </w:p>
    <w:p w14:paraId="300319C6" w14:textId="77777777" w:rsidR="00502DEF" w:rsidRPr="007C3A0C" w:rsidRDefault="00502DEF" w:rsidP="00153966">
      <w:pPr>
        <w:rPr>
          <w:rFonts w:ascii="Times New Roman" w:hAnsi="Times New Roman" w:cs="Times New Roman"/>
          <w:sz w:val="24"/>
          <w:szCs w:val="24"/>
          <w:lang w:val="en-GB"/>
        </w:rPr>
      </w:pPr>
    </w:p>
    <w:p w14:paraId="02008545" w14:textId="77777777" w:rsidR="00453640" w:rsidRPr="007C3A0C" w:rsidRDefault="001608F4"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2 </w:t>
      </w:r>
      <w:r w:rsidR="00453640" w:rsidRPr="007C3A0C">
        <w:rPr>
          <w:rFonts w:ascii="Times New Roman" w:hAnsi="Times New Roman" w:cs="Times New Roman"/>
          <w:b/>
          <w:bCs/>
          <w:sz w:val="24"/>
          <w:szCs w:val="24"/>
          <w:lang w:val="en-GB"/>
        </w:rPr>
        <w:t>Methodology</w:t>
      </w:r>
    </w:p>
    <w:p w14:paraId="69054E5A" w14:textId="77777777" w:rsidR="00374177" w:rsidRPr="007C3A0C" w:rsidRDefault="001608F4"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2.1 Likelihood Function for Multiparameter Case.</w:t>
      </w:r>
    </w:p>
    <w:p w14:paraId="0B9BCBEF" w14:textId="77777777" w:rsidR="00974DD2" w:rsidRPr="007C3A0C" w:rsidRDefault="00974DD2"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Hogg et al (2013) stated the </w:t>
      </w:r>
      <w:r w:rsidR="001608F4" w:rsidRPr="007C3A0C">
        <w:rPr>
          <w:rFonts w:ascii="Times New Roman" w:hAnsi="Times New Roman" w:cs="Times New Roman"/>
          <w:sz w:val="24"/>
          <w:szCs w:val="24"/>
          <w:lang w:val="en-GB"/>
        </w:rPr>
        <w:t>likelihood function</w:t>
      </w:r>
      <w:r w:rsidRPr="007C3A0C">
        <w:rPr>
          <w:rFonts w:ascii="Times New Roman" w:hAnsi="Times New Roman" w:cs="Times New Roman"/>
          <w:sz w:val="24"/>
          <w:szCs w:val="24"/>
          <w:lang w:val="en-GB"/>
        </w:rPr>
        <w:t xml:space="preserve"> </w:t>
      </w:r>
      <w:r w:rsidR="001608F4" w:rsidRPr="007C3A0C">
        <w:rPr>
          <w:rFonts w:ascii="Times New Roman" w:hAnsi="Times New Roman" w:cs="Times New Roman"/>
          <w:sz w:val="24"/>
          <w:szCs w:val="24"/>
          <w:lang w:val="en-GB"/>
        </w:rPr>
        <w:t>for multiparameter case</w:t>
      </w:r>
      <w:r w:rsidRPr="007C3A0C">
        <w:rPr>
          <w:rFonts w:ascii="Times New Roman" w:hAnsi="Times New Roman" w:cs="Times New Roman"/>
          <w:sz w:val="24"/>
          <w:szCs w:val="24"/>
          <w:lang w:val="en-GB"/>
        </w:rPr>
        <w:t xml:space="preserve"> as follows:</w:t>
      </w:r>
    </w:p>
    <w:p w14:paraId="72EB5641"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hAnsi="Times New Roman" w:cs="Times New Roman"/>
          <w:sz w:val="24"/>
          <w:szCs w:val="24"/>
          <w:lang w:val="en-GB"/>
        </w:rPr>
        <w:t xml:space="preserve">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1</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2</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n</m:t>
            </m:r>
          </m:sub>
        </m:sSub>
      </m:oMath>
      <w:r w:rsidRPr="007C3A0C">
        <w:rPr>
          <w:rFonts w:ascii="Times New Roman" w:eastAsiaTheme="minorEastAsia" w:hAnsi="Times New Roman" w:cs="Times New Roman"/>
          <w:sz w:val="24"/>
          <w:szCs w:val="24"/>
          <w:lang w:val="en-GB"/>
        </w:rPr>
        <w:t xml:space="preserve"> </w:t>
      </w:r>
      <w:r w:rsidRPr="007C3A0C">
        <w:rPr>
          <w:rFonts w:ascii="Times New Roman" w:hAnsi="Times New Roman" w:cs="Times New Roman"/>
          <w:sz w:val="24"/>
          <w:szCs w:val="24"/>
          <w:lang w:val="en-GB"/>
        </w:rPr>
        <w:t xml:space="preserve"> ,</w:t>
      </w:r>
      <w:r w:rsidR="000139FF" w:rsidRPr="007C3A0C">
        <w:rPr>
          <w:rFonts w:ascii="Times New Roman" w:hAnsi="Times New Roman" w:cs="Times New Roman"/>
          <w:sz w:val="24"/>
          <w:szCs w:val="24"/>
          <w:lang w:val="en-GB"/>
        </w:rPr>
        <w:t xml:space="preserve"> be independent and identically distributed</w:t>
      </w:r>
      <w:r w:rsidR="00273FF6" w:rsidRPr="007C3A0C">
        <w:rPr>
          <w:rFonts w:ascii="Times New Roman" w:hAnsi="Times New Roman" w:cs="Times New Roman"/>
          <w:sz w:val="24"/>
          <w:szCs w:val="24"/>
          <w:lang w:val="en-GB"/>
        </w:rPr>
        <w:t xml:space="preserve"> with probability density function or probability mass function  </w:t>
      </w:r>
      <m:oMath>
        <m:r>
          <w:rPr>
            <w:rFonts w:ascii="Cambria Math" w:hAnsi="Cambria Math" w:cs="Times New Roman"/>
            <w:sz w:val="24"/>
            <w:szCs w:val="24"/>
            <w:lang w:val="en-GB"/>
          </w:rPr>
          <m:t>f(x;</m:t>
        </m:r>
        <m:r>
          <m:rPr>
            <m:sty m:val="bi"/>
          </m:rPr>
          <w:rPr>
            <w:rFonts w:ascii="Cambria Math" w:hAnsi="Cambria Math" w:cs="Times New Roman"/>
            <w:sz w:val="24"/>
            <w:szCs w:val="24"/>
            <w:lang w:val="en-GB"/>
          </w:rPr>
          <m:t>θ</m:t>
        </m:r>
        <m:r>
          <w:rPr>
            <w:rFonts w:ascii="Cambria Math" w:hAnsi="Cambria Math" w:cs="Times New Roman"/>
            <w:sz w:val="24"/>
            <w:szCs w:val="24"/>
            <w:lang w:val="en-GB"/>
          </w:rPr>
          <m:t>)</m:t>
        </m:r>
      </m:oMath>
      <w:r w:rsidR="00273FF6" w:rsidRPr="007C3A0C">
        <w:rPr>
          <w:rFonts w:ascii="Times New Roman" w:hAnsi="Times New Roman" w:cs="Times New Roman"/>
          <w:sz w:val="24"/>
          <w:szCs w:val="24"/>
          <w:lang w:val="en-GB"/>
        </w:rPr>
        <w:t xml:space="preserve">, </w:t>
      </w:r>
      <w:r w:rsidRPr="007C3A0C">
        <w:rPr>
          <w:rFonts w:ascii="Times New Roman" w:hAnsi="Times New Roman" w:cs="Times New Roman"/>
          <w:sz w:val="24"/>
          <w:szCs w:val="24"/>
          <w:lang w:val="en-GB"/>
        </w:rPr>
        <w:t>where n is a fixed positive integer,</w:t>
      </w:r>
      <w:r w:rsidR="00273FF6" w:rsidRPr="007C3A0C">
        <w:rPr>
          <w:rFonts w:ascii="Times New Roman" w:hAnsi="Times New Roman" w:cs="Times New Roman"/>
          <w:sz w:val="24"/>
          <w:szCs w:val="24"/>
          <w:lang w:val="en-GB"/>
        </w:rPr>
        <w:t xml:space="preserve"> and </w:t>
      </w:r>
      <m:oMath>
        <m:r>
          <m:rPr>
            <m:sty m:val="bi"/>
          </m:rPr>
          <w:rPr>
            <w:rFonts w:ascii="Cambria Math" w:hAnsi="Cambria Math" w:cs="Times New Roman"/>
            <w:sz w:val="24"/>
            <w:szCs w:val="24"/>
            <w:lang w:val="en-GB"/>
          </w:rPr>
          <m:t>θϵ</m:t>
        </m:r>
        <m:r>
          <m:rPr>
            <m:sty m:val="b"/>
          </m:rPr>
          <w:rPr>
            <w:rFonts w:ascii="Cambria Math" w:hAnsi="Cambria Math" w:cs="Times New Roman"/>
            <w:sz w:val="24"/>
            <w:szCs w:val="24"/>
            <w:lang w:val="en-GB"/>
          </w:rPr>
          <m:t>Ω</m:t>
        </m:r>
        <m:r>
          <m:rPr>
            <m:sty m:val="bi"/>
          </m:rPr>
          <w:rPr>
            <w:rFonts w:ascii="Cambria Math" w:hAnsi="Cambria Math" w:cs="Times New Roman"/>
            <w:sz w:val="24"/>
            <w:szCs w:val="24"/>
            <w:lang w:val="en-GB"/>
          </w:rPr>
          <m:t>⊂</m:t>
        </m:r>
        <m:sSup>
          <m:sSupPr>
            <m:ctrlPr>
              <w:rPr>
                <w:rFonts w:ascii="Cambria Math" w:hAnsi="Cambria Math" w:cs="Times New Roman"/>
                <w:b/>
                <w:bCs/>
                <w:i/>
                <w:sz w:val="24"/>
                <w:szCs w:val="24"/>
                <w:lang w:val="en-GB"/>
              </w:rPr>
            </m:ctrlPr>
          </m:sSupPr>
          <m:e>
            <m:r>
              <m:rPr>
                <m:sty m:val="bi"/>
              </m:rPr>
              <w:rPr>
                <w:rFonts w:ascii="Cambria Math" w:hAnsi="Cambria Math" w:cs="Times New Roman"/>
                <w:sz w:val="24"/>
                <w:szCs w:val="24"/>
                <w:lang w:val="en-GB"/>
              </w:rPr>
              <m:t>R</m:t>
            </m:r>
          </m:e>
          <m:sup>
            <m:r>
              <m:rPr>
                <m:sty m:val="bi"/>
              </m:rPr>
              <w:rPr>
                <w:rFonts w:ascii="Cambria Math" w:hAnsi="Cambria Math" w:cs="Times New Roman"/>
                <w:sz w:val="24"/>
                <w:szCs w:val="24"/>
                <w:lang w:val="en-GB"/>
              </w:rPr>
              <m:t>p</m:t>
            </m:r>
          </m:sup>
        </m:sSup>
      </m:oMath>
      <w:r w:rsidRPr="007C3A0C">
        <w:rPr>
          <w:rFonts w:ascii="Times New Roman" w:eastAsiaTheme="minorEastAsia" w:hAnsi="Times New Roman" w:cs="Times New Roman"/>
          <w:sz w:val="24"/>
          <w:szCs w:val="24"/>
          <w:lang w:val="en-GB"/>
        </w:rPr>
        <w:t xml:space="preserve"> . </w:t>
      </w:r>
      <w:r w:rsidR="00273FF6" w:rsidRPr="007C3A0C">
        <w:rPr>
          <w:rFonts w:ascii="Times New Roman" w:eastAsiaTheme="minorEastAsia" w:hAnsi="Times New Roman" w:cs="Times New Roman"/>
          <w:sz w:val="24"/>
          <w:szCs w:val="24"/>
          <w:lang w:val="en-GB"/>
        </w:rPr>
        <w:t>T</w:t>
      </w:r>
      <w:r w:rsidRPr="007C3A0C">
        <w:rPr>
          <w:rFonts w:ascii="Times New Roman" w:eastAsiaTheme="minorEastAsia" w:hAnsi="Times New Roman" w:cs="Times New Roman"/>
          <w:sz w:val="24"/>
          <w:szCs w:val="24"/>
          <w:lang w:val="en-GB"/>
        </w:rPr>
        <w:t>he likelihood</w:t>
      </w:r>
      <w:r w:rsidR="000139FF" w:rsidRPr="007C3A0C">
        <w:rPr>
          <w:rFonts w:ascii="Times New Roman" w:eastAsiaTheme="minorEastAsia" w:hAnsi="Times New Roman" w:cs="Times New Roman"/>
          <w:sz w:val="24"/>
          <w:szCs w:val="24"/>
          <w:lang w:val="en-GB"/>
        </w:rPr>
        <w:t xml:space="preserve"> function</w:t>
      </w:r>
      <w:r w:rsidR="00273FF6" w:rsidRPr="007C3A0C">
        <w:rPr>
          <w:rFonts w:ascii="Times New Roman" w:eastAsiaTheme="minorEastAsia" w:hAnsi="Times New Roman" w:cs="Times New Roman"/>
          <w:sz w:val="24"/>
          <w:szCs w:val="24"/>
          <w:lang w:val="en-GB"/>
        </w:rPr>
        <w:t xml:space="preserve"> and its log are given by</w:t>
      </w:r>
    </w:p>
    <w:p w14:paraId="4958F1ED" w14:textId="77777777" w:rsidR="00374177" w:rsidRPr="007C3A0C" w:rsidRDefault="00374177" w:rsidP="00153966">
      <w:pPr>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L</m:t>
        </m:r>
        <m:d>
          <m:dPr>
            <m:ctrlPr>
              <w:rPr>
                <w:rFonts w:ascii="Cambria Math" w:hAnsi="Cambria Math" w:cs="Times New Roman"/>
                <w:i/>
                <w:sz w:val="24"/>
                <w:szCs w:val="24"/>
                <w:lang w:val="en-GB"/>
              </w:rPr>
            </m:ctrlPr>
          </m:dPr>
          <m:e>
            <m:r>
              <m:rPr>
                <m:sty m:val="bi"/>
              </m:rPr>
              <w:rPr>
                <w:rFonts w:ascii="Cambria Math" w:hAnsi="Cambria Math" w:cs="Times New Roman"/>
                <w:sz w:val="24"/>
                <w:szCs w:val="24"/>
                <w:lang w:val="en-GB"/>
              </w:rPr>
              <m:t>θ</m:t>
            </m:r>
          </m:e>
        </m:d>
        <m:r>
          <w:rPr>
            <w:rFonts w:ascii="Cambria Math" w:hAnsi="Cambria Math" w:cs="Times New Roman"/>
            <w:sz w:val="24"/>
            <w:szCs w:val="24"/>
            <w:lang w:val="en-GB"/>
          </w:rPr>
          <m:t>=</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r>
                  <m:rPr>
                    <m:sty m:val="bi"/>
                  </m:rPr>
                  <w:rPr>
                    <w:rFonts w:ascii="Cambria Math" w:hAnsi="Cambria Math" w:cs="Times New Roman"/>
                    <w:sz w:val="24"/>
                    <w:szCs w:val="24"/>
                    <w:lang w:val="en-GB"/>
                  </w:rPr>
                  <m:t>θ</m:t>
                </m:r>
              </m:e>
            </m:d>
          </m:e>
        </m:nary>
      </m:oMath>
      <w:r w:rsidR="00AD7E51" w:rsidRPr="007C3A0C">
        <w:rPr>
          <w:rFonts w:ascii="Times New Roman" w:eastAsiaTheme="minorEastAsia" w:hAnsi="Times New Roman" w:cs="Times New Roman"/>
          <w:sz w:val="24"/>
          <w:szCs w:val="24"/>
          <w:lang w:val="en-GB"/>
        </w:rPr>
        <w:t xml:space="preserve"> </w:t>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3D4532" w:rsidRPr="007C3A0C">
        <w:rPr>
          <w:rFonts w:ascii="Times New Roman" w:eastAsiaTheme="minorEastAsia" w:hAnsi="Times New Roman" w:cs="Times New Roman"/>
          <w:sz w:val="24"/>
          <w:szCs w:val="24"/>
          <w:lang w:val="en-GB"/>
        </w:rPr>
        <w:t xml:space="preserve">      </w:t>
      </w:r>
      <w:r w:rsidR="00273FF6" w:rsidRPr="007C3A0C">
        <w:rPr>
          <w:rFonts w:ascii="Times New Roman" w:eastAsiaTheme="minorEastAsia" w:hAnsi="Times New Roman" w:cs="Times New Roman"/>
          <w:sz w:val="24"/>
          <w:szCs w:val="24"/>
          <w:lang w:val="en-GB"/>
        </w:rPr>
        <w:tab/>
      </w:r>
      <w:r w:rsidR="00273FF6" w:rsidRPr="007C3A0C">
        <w:rPr>
          <w:rFonts w:ascii="Times New Roman" w:eastAsiaTheme="minorEastAsia" w:hAnsi="Times New Roman" w:cs="Times New Roman"/>
          <w:sz w:val="24"/>
          <w:szCs w:val="24"/>
          <w:lang w:val="en-GB"/>
        </w:rPr>
        <w:tab/>
      </w:r>
      <w:r w:rsidR="00273FF6" w:rsidRPr="007C3A0C">
        <w:rPr>
          <w:rFonts w:ascii="Times New Roman" w:eastAsiaTheme="minorEastAsia" w:hAnsi="Times New Roman" w:cs="Times New Roman"/>
          <w:sz w:val="24"/>
          <w:szCs w:val="24"/>
          <w:lang w:val="en-GB"/>
        </w:rPr>
        <w:tab/>
      </w:r>
      <w:r w:rsidR="00273FF6" w:rsidRPr="007C3A0C">
        <w:rPr>
          <w:rFonts w:ascii="Times New Roman" w:eastAsiaTheme="minorEastAsia" w:hAnsi="Times New Roman" w:cs="Times New Roman"/>
          <w:sz w:val="24"/>
          <w:szCs w:val="24"/>
          <w:lang w:val="en-GB"/>
        </w:rPr>
        <w:tab/>
      </w:r>
      <w:r w:rsidR="002B2595" w:rsidRPr="007C3A0C">
        <w:rPr>
          <w:rFonts w:ascii="Times New Roman" w:eastAsiaTheme="minorEastAsia" w:hAnsi="Times New Roman" w:cs="Times New Roman"/>
          <w:sz w:val="24"/>
          <w:szCs w:val="24"/>
          <w:lang w:val="en-GB"/>
        </w:rPr>
        <w:t xml:space="preserve">      </w:t>
      </w:r>
      <w:r w:rsidR="003D4532" w:rsidRPr="007C3A0C">
        <w:rPr>
          <w:rFonts w:ascii="Times New Roman" w:eastAsiaTheme="minorEastAsia" w:hAnsi="Times New Roman" w:cs="Times New Roman"/>
          <w:sz w:val="24"/>
          <w:szCs w:val="24"/>
          <w:lang w:val="en-GB"/>
        </w:rPr>
        <w:t xml:space="preserve"> </w:t>
      </w:r>
      <w:r w:rsidR="00AD7E51" w:rsidRPr="007C3A0C">
        <w:rPr>
          <w:rFonts w:ascii="Times New Roman" w:eastAsiaTheme="minorEastAsia" w:hAnsi="Times New Roman" w:cs="Times New Roman"/>
          <w:sz w:val="24"/>
          <w:szCs w:val="24"/>
          <w:lang w:val="en-GB"/>
        </w:rPr>
        <w:t>4</w:t>
      </w:r>
    </w:p>
    <w:p w14:paraId="7445E3BE" w14:textId="77777777" w:rsidR="00273FF6" w:rsidRPr="007C3A0C" w:rsidRDefault="00273FF6" w:rsidP="00153966">
      <w:pPr>
        <w:rPr>
          <w:rFonts w:ascii="Times New Roman" w:hAnsi="Times New Roman" w:cs="Times New Roman"/>
          <w:sz w:val="24"/>
          <w:szCs w:val="24"/>
          <w:lang w:val="en-GB"/>
        </w:rPr>
      </w:pPr>
      <m:oMath>
        <m:r>
          <m:rPr>
            <m:scr m:val="script"/>
          </m:rPr>
          <w:rPr>
            <w:rFonts w:ascii="Cambria Math" w:hAnsi="Cambria Math" w:cs="Times New Roman"/>
            <w:sz w:val="24"/>
            <w:szCs w:val="24"/>
            <w:lang w:val="en-GB"/>
          </w:rPr>
          <m:t>l</m:t>
        </m:r>
        <m:d>
          <m:dPr>
            <m:ctrlPr>
              <w:rPr>
                <w:rFonts w:ascii="Cambria Math" w:hAnsi="Cambria Math" w:cs="Times New Roman"/>
                <w:i/>
                <w:sz w:val="24"/>
                <w:szCs w:val="24"/>
                <w:lang w:val="en-GB"/>
              </w:rPr>
            </m:ctrlPr>
          </m:dPr>
          <m:e>
            <m:r>
              <w:rPr>
                <w:rFonts w:ascii="Cambria Math" w:hAnsi="Cambria Math" w:cs="Times New Roman"/>
                <w:sz w:val="24"/>
                <w:szCs w:val="24"/>
                <w:lang w:val="en-GB"/>
              </w:rPr>
              <m:t>θ</m:t>
            </m:r>
          </m:e>
        </m:d>
        <m:r>
          <w:rPr>
            <w:rFonts w:ascii="Cambria Math" w:hAnsi="Cambria Math" w:cs="Times New Roman"/>
            <w:sz w:val="24"/>
            <w:szCs w:val="24"/>
            <w:lang w:val="en-GB"/>
          </w:rPr>
          <m:t>=</m:t>
        </m:r>
        <m:func>
          <m:funcPr>
            <m:ctrlPr>
              <w:rPr>
                <w:rFonts w:ascii="Cambria Math" w:hAnsi="Cambria Math" w:cs="Times New Roman"/>
                <w:i/>
                <w:sz w:val="24"/>
                <w:szCs w:val="24"/>
                <w:lang w:val="en-GB"/>
              </w:rPr>
            </m:ctrlPr>
          </m:funcPr>
          <m:fName>
            <m:r>
              <m:rPr>
                <m:sty m:val="p"/>
              </m:rPr>
              <w:rPr>
                <w:rFonts w:ascii="Cambria Math" w:hAnsi="Cambria Math" w:cs="Times New Roman"/>
                <w:sz w:val="24"/>
                <w:szCs w:val="24"/>
                <w:lang w:val="en-GB"/>
              </w:rPr>
              <m:t>log</m:t>
            </m:r>
          </m:fName>
          <m:e>
            <m:r>
              <w:rPr>
                <w:rFonts w:ascii="Cambria Math" w:hAnsi="Cambria Math" w:cs="Times New Roman"/>
                <w:sz w:val="24"/>
                <w:szCs w:val="24"/>
                <w:lang w:val="en-GB"/>
              </w:rPr>
              <m:t>L</m:t>
            </m:r>
            <m:d>
              <m:dPr>
                <m:ctrlPr>
                  <w:rPr>
                    <w:rFonts w:ascii="Cambria Math" w:hAnsi="Cambria Math" w:cs="Times New Roman"/>
                    <w:i/>
                    <w:sz w:val="24"/>
                    <w:szCs w:val="24"/>
                    <w:lang w:val="en-GB"/>
                  </w:rPr>
                </m:ctrlPr>
              </m:dPr>
              <m:e>
                <m:r>
                  <m:rPr>
                    <m:sty m:val="bi"/>
                  </m:rPr>
                  <w:rPr>
                    <w:rFonts w:ascii="Cambria Math" w:hAnsi="Cambria Math" w:cs="Times New Roman"/>
                    <w:sz w:val="24"/>
                    <w:szCs w:val="24"/>
                    <w:lang w:val="en-GB"/>
                  </w:rPr>
                  <m:t>θ</m:t>
                </m:r>
              </m:e>
            </m:d>
          </m:e>
        </m:func>
        <m:r>
          <w:rPr>
            <w:rFonts w:ascii="Cambria Math" w:hAnsi="Cambria Math" w:cs="Times New Roman"/>
            <w:sz w:val="24"/>
            <w:szCs w:val="24"/>
            <w:lang w:val="en-GB"/>
          </w:rPr>
          <m:t>=</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n</m:t>
            </m:r>
          </m:sup>
          <m:e>
            <m:func>
              <m:funcPr>
                <m:ctrlPr>
                  <w:rPr>
                    <w:rFonts w:ascii="Cambria Math" w:hAnsi="Cambria Math" w:cs="Times New Roman"/>
                    <w:sz w:val="24"/>
                    <w:szCs w:val="24"/>
                    <w:lang w:val="en-GB"/>
                  </w:rPr>
                </m:ctrlPr>
              </m:funcPr>
              <m:fName>
                <m:r>
                  <m:rPr>
                    <m:sty m:val="p"/>
                  </m:rPr>
                  <w:rPr>
                    <w:rFonts w:ascii="Cambria Math" w:hAnsi="Cambria Math" w:cs="Times New Roman"/>
                    <w:sz w:val="24"/>
                    <w:szCs w:val="24"/>
                    <w:lang w:val="en-GB"/>
                  </w:rPr>
                  <m:t>log</m:t>
                </m:r>
              </m:fName>
              <m:e>
                <m:r>
                  <w:rPr>
                    <w:rFonts w:ascii="Cambria Math" w:hAnsi="Cambria Math" w:cs="Times New Roman"/>
                    <w:sz w:val="24"/>
                    <w:szCs w:val="24"/>
                    <w:lang w:val="en-GB"/>
                  </w:rPr>
                  <m:t>f</m:t>
                </m:r>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r>
                      <m:rPr>
                        <m:sty m:val="bi"/>
                      </m:rPr>
                      <w:rPr>
                        <w:rFonts w:ascii="Cambria Math" w:hAnsi="Cambria Math" w:cs="Times New Roman"/>
                        <w:sz w:val="24"/>
                        <w:szCs w:val="24"/>
                        <w:lang w:val="en-GB"/>
                      </w:rPr>
                      <m:t>θ</m:t>
                    </m:r>
                  </m:e>
                </m:d>
              </m:e>
            </m:func>
          </m:e>
        </m:nary>
      </m:oMath>
      <w:r w:rsidRPr="007C3A0C">
        <w:rPr>
          <w:rFonts w:ascii="Times New Roman" w:eastAsiaTheme="minorEastAsia" w:hAnsi="Times New Roman" w:cs="Times New Roman"/>
          <w:sz w:val="24"/>
          <w:szCs w:val="24"/>
          <w:lang w:val="en-GB"/>
        </w:rPr>
        <w:t xml:space="preserve"> </w:t>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Pr="007C3A0C">
        <w:rPr>
          <w:rFonts w:ascii="Times New Roman" w:eastAsiaTheme="minorEastAsia" w:hAnsi="Times New Roman" w:cs="Times New Roman"/>
          <w:sz w:val="24"/>
          <w:szCs w:val="24"/>
          <w:lang w:val="en-GB"/>
        </w:rPr>
        <w:tab/>
      </w:r>
      <w:r w:rsidR="002B2595" w:rsidRPr="007C3A0C">
        <w:rPr>
          <w:rFonts w:ascii="Times New Roman" w:eastAsiaTheme="minorEastAsia" w:hAnsi="Times New Roman" w:cs="Times New Roman"/>
          <w:sz w:val="24"/>
          <w:szCs w:val="24"/>
          <w:lang w:val="en-GB"/>
        </w:rPr>
        <w:t xml:space="preserve">       </w:t>
      </w:r>
      <w:r w:rsidRPr="007C3A0C">
        <w:rPr>
          <w:rFonts w:ascii="Times New Roman" w:eastAsiaTheme="minorEastAsia" w:hAnsi="Times New Roman" w:cs="Times New Roman"/>
          <w:sz w:val="24"/>
          <w:szCs w:val="24"/>
          <w:lang w:val="en-GB"/>
        </w:rPr>
        <w:t>5</w:t>
      </w:r>
    </w:p>
    <w:p w14:paraId="383ED747" w14:textId="77777777" w:rsidR="00273FF6" w:rsidRPr="007C3A0C" w:rsidRDefault="00273FF6" w:rsidP="00153966">
      <w:pPr>
        <w:rPr>
          <w:rFonts w:ascii="Times New Roman" w:eastAsiaTheme="minorEastAsia" w:hAnsi="Times New Roman" w:cs="Times New Roman"/>
          <w:b/>
          <w:bCs/>
          <w:sz w:val="24"/>
          <w:szCs w:val="24"/>
          <w:lang w:val="en-GB"/>
        </w:rPr>
      </w:pPr>
      <m:oMath>
        <m:r>
          <m:rPr>
            <m:sty m:val="bi"/>
          </m:rPr>
          <w:rPr>
            <w:rFonts w:ascii="Cambria Math" w:hAnsi="Cambria Math" w:cs="Times New Roman"/>
            <w:sz w:val="24"/>
            <w:szCs w:val="24"/>
            <w:lang w:val="en-GB"/>
          </w:rPr>
          <m:t>θ</m:t>
        </m:r>
      </m:oMath>
      <w:r w:rsidRPr="007C3A0C">
        <w:rPr>
          <w:rFonts w:ascii="Times New Roman" w:eastAsiaTheme="minorEastAsia" w:hAnsi="Times New Roman" w:cs="Times New Roman"/>
          <w:sz w:val="24"/>
          <w:szCs w:val="24"/>
          <w:lang w:val="en-GB"/>
        </w:rPr>
        <w:t xml:space="preserve"> </w:t>
      </w:r>
      <w:r w:rsidR="006B0C98" w:rsidRPr="007C3A0C">
        <w:rPr>
          <w:rFonts w:ascii="Times New Roman" w:eastAsiaTheme="minorEastAsia" w:hAnsi="Times New Roman" w:cs="Times New Roman"/>
          <w:sz w:val="24"/>
          <w:szCs w:val="24"/>
          <w:lang w:val="en-GB"/>
        </w:rPr>
        <w:t xml:space="preserve">is a vector of parameters and </w:t>
      </w:r>
      <m:oMath>
        <m:r>
          <m:rPr>
            <m:sty m:val="p"/>
          </m:rPr>
          <w:rPr>
            <w:rFonts w:ascii="Cambria Math" w:eastAsiaTheme="minorEastAsia" w:hAnsi="Cambria Math" w:cs="Times New Roman"/>
            <w:sz w:val="24"/>
            <w:szCs w:val="24"/>
            <w:lang w:val="en-GB"/>
          </w:rPr>
          <m:t>Ω</m:t>
        </m:r>
      </m:oMath>
      <w:r w:rsidR="006B0C98" w:rsidRPr="007C3A0C">
        <w:rPr>
          <w:rFonts w:ascii="Times New Roman" w:eastAsiaTheme="minorEastAsia" w:hAnsi="Times New Roman" w:cs="Times New Roman"/>
          <w:sz w:val="24"/>
          <w:szCs w:val="24"/>
          <w:lang w:val="en-GB"/>
        </w:rPr>
        <w:t xml:space="preserve"> is the parameter space</w:t>
      </w:r>
    </w:p>
    <w:p w14:paraId="5DD57DF5" w14:textId="77777777" w:rsidR="00974DD2" w:rsidRPr="007C3A0C" w:rsidRDefault="00992E93" w:rsidP="00153966">
      <w:pPr>
        <w:rPr>
          <w:rFonts w:ascii="Times New Roman" w:eastAsiaTheme="minorEastAsia" w:hAnsi="Times New Roman" w:cs="Times New Roman"/>
          <w:b/>
          <w:bCs/>
          <w:sz w:val="24"/>
          <w:szCs w:val="24"/>
          <w:lang w:val="en-GB"/>
        </w:rPr>
      </w:pPr>
      <w:r w:rsidRPr="007C3A0C">
        <w:rPr>
          <w:rFonts w:ascii="Times New Roman" w:hAnsi="Times New Roman" w:cs="Times New Roman"/>
          <w:b/>
          <w:bCs/>
          <w:sz w:val="24"/>
          <w:szCs w:val="24"/>
          <w:lang w:val="en-GB"/>
        </w:rPr>
        <w:t xml:space="preserve">2.2 </w:t>
      </w:r>
      <w:r w:rsidR="00374177" w:rsidRPr="007C3A0C">
        <w:rPr>
          <w:rFonts w:ascii="Times New Roman" w:hAnsi="Times New Roman" w:cs="Times New Roman"/>
          <w:b/>
          <w:bCs/>
          <w:sz w:val="24"/>
          <w:szCs w:val="24"/>
          <w:lang w:val="en-GB"/>
        </w:rPr>
        <w:t xml:space="preserve">A Likelihood </w:t>
      </w:r>
      <w:r w:rsidR="006003D5" w:rsidRPr="007C3A0C">
        <w:rPr>
          <w:rFonts w:ascii="Times New Roman" w:hAnsi="Times New Roman" w:cs="Times New Roman"/>
          <w:b/>
          <w:bCs/>
          <w:sz w:val="24"/>
          <w:szCs w:val="24"/>
          <w:lang w:val="en-GB"/>
        </w:rPr>
        <w:t>R</w:t>
      </w:r>
      <w:r w:rsidR="00374177" w:rsidRPr="007C3A0C">
        <w:rPr>
          <w:rFonts w:ascii="Times New Roman" w:hAnsi="Times New Roman" w:cs="Times New Roman"/>
          <w:b/>
          <w:bCs/>
          <w:sz w:val="24"/>
          <w:szCs w:val="24"/>
          <w:lang w:val="en-GB"/>
        </w:rPr>
        <w:t>atio Test</w:t>
      </w:r>
      <w:r w:rsidR="006003D5" w:rsidRPr="007C3A0C">
        <w:rPr>
          <w:rFonts w:ascii="Times New Roman" w:hAnsi="Times New Roman" w:cs="Times New Roman"/>
          <w:b/>
          <w:bCs/>
          <w:sz w:val="24"/>
          <w:szCs w:val="24"/>
          <w:lang w:val="en-GB"/>
        </w:rPr>
        <w:t xml:space="preserve"> Statistic</w:t>
      </w:r>
    </w:p>
    <w:p w14:paraId="624DFE90" w14:textId="77777777" w:rsidR="00374177" w:rsidRPr="007C3A0C" w:rsidRDefault="00974DD2"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Wackerly et al (2008) defined the likelihood ratio test</w:t>
      </w:r>
      <w:r w:rsidR="006003D5" w:rsidRPr="007C3A0C">
        <w:rPr>
          <w:rFonts w:ascii="Times New Roman" w:hAnsi="Times New Roman" w:cs="Times New Roman"/>
          <w:sz w:val="24"/>
          <w:szCs w:val="24"/>
          <w:lang w:val="en-GB"/>
        </w:rPr>
        <w:t xml:space="preserve"> statistic</w:t>
      </w:r>
      <w:r w:rsidRPr="007C3A0C">
        <w:rPr>
          <w:rFonts w:ascii="Times New Roman" w:hAnsi="Times New Roman" w:cs="Times New Roman"/>
          <w:sz w:val="24"/>
          <w:szCs w:val="24"/>
          <w:lang w:val="en-GB"/>
        </w:rPr>
        <w:t xml:space="preserve"> as follows:</w:t>
      </w:r>
    </w:p>
    <w:p w14:paraId="652BBCFE"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hAnsi="Times New Roman" w:cs="Times New Roman"/>
          <w:sz w:val="24"/>
          <w:szCs w:val="24"/>
          <w:lang w:val="en-GB"/>
        </w:rPr>
        <w:t xml:space="preserve">Define </w:t>
      </w:r>
      <m:oMath>
        <m:r>
          <w:rPr>
            <w:rFonts w:ascii="Cambria Math" w:hAnsi="Cambria Math" w:cs="Times New Roman"/>
            <w:sz w:val="24"/>
            <w:szCs w:val="24"/>
            <w:lang w:val="en-GB"/>
          </w:rPr>
          <m:t>λ=</m:t>
        </m:r>
        <m:f>
          <m:fPr>
            <m:ctrlPr>
              <w:rPr>
                <w:rFonts w:ascii="Cambria Math" w:hAnsi="Cambria Math" w:cs="Times New Roman"/>
                <w:i/>
                <w:sz w:val="24"/>
                <w:szCs w:val="24"/>
                <w:lang w:val="en-GB"/>
              </w:rPr>
            </m:ctrlPr>
          </m:fPr>
          <m:num>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Ω</m:t>
                        </m:r>
                      </m:e>
                      <m:sub>
                        <m:r>
                          <w:rPr>
                            <w:rFonts w:ascii="Cambria Math" w:hAnsi="Cambria Math" w:cs="Times New Roman"/>
                            <w:sz w:val="24"/>
                            <w:szCs w:val="24"/>
                            <w:lang w:val="en-GB"/>
                          </w:rPr>
                          <m:t>0</m:t>
                        </m:r>
                      </m:sub>
                    </m:sSub>
                  </m:e>
                </m:acc>
              </m:e>
            </m:d>
          </m:num>
          <m:den>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r>
                      <m:rPr>
                        <m:sty m:val="p"/>
                      </m:rPr>
                      <w:rPr>
                        <w:rFonts w:ascii="Cambria Math" w:hAnsi="Cambria Math" w:cs="Times New Roman"/>
                        <w:sz w:val="24"/>
                        <w:szCs w:val="24"/>
                        <w:lang w:val="en-GB"/>
                      </w:rPr>
                      <m:t>Ω</m:t>
                    </m:r>
                  </m:e>
                </m:acc>
              </m:e>
            </m:d>
          </m:den>
        </m:f>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func>
              <m:funcPr>
                <m:ctrlPr>
                  <w:rPr>
                    <w:rFonts w:ascii="Cambria Math" w:eastAsiaTheme="minorEastAsia" w:hAnsi="Cambria Math" w:cs="Times New Roman"/>
                    <w:i/>
                    <w:sz w:val="24"/>
                    <w:szCs w:val="24"/>
                    <w:lang w:val="en-GB"/>
                  </w:rPr>
                </m:ctrlPr>
              </m:funcPr>
              <m:fName>
                <m:limLow>
                  <m:limLowPr>
                    <m:ctrlPr>
                      <w:rPr>
                        <w:rFonts w:ascii="Cambria Math" w:eastAsiaTheme="minorEastAsia" w:hAnsi="Cambria Math" w:cs="Times New Roman"/>
                        <w:i/>
                        <w:sz w:val="24"/>
                        <w:szCs w:val="24"/>
                        <w:lang w:val="en-GB"/>
                      </w:rPr>
                    </m:ctrlPr>
                  </m:limLowPr>
                  <m:e>
                    <m:r>
                      <m:rPr>
                        <m:sty m:val="p"/>
                      </m:rPr>
                      <w:rPr>
                        <w:rFonts w:ascii="Cambria Math" w:hAnsi="Cambria Math" w:cs="Times New Roman"/>
                        <w:sz w:val="24"/>
                        <w:szCs w:val="24"/>
                        <w:lang w:val="en-GB"/>
                      </w:rPr>
                      <m:t>max</m:t>
                    </m:r>
                  </m:e>
                  <m:lim>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0</m:t>
                        </m:r>
                      </m:sub>
                    </m:sSub>
                  </m:lim>
                </m:limLow>
              </m:fName>
              <m:e>
                <m:r>
                  <w:rPr>
                    <w:rFonts w:ascii="Cambria Math" w:eastAsiaTheme="minorEastAsia" w:hAnsi="Cambria Math" w:cs="Times New Roman"/>
                    <w:sz w:val="24"/>
                    <w:szCs w:val="24"/>
                    <w:lang w:val="en-GB"/>
                  </w:rPr>
                  <m:t>L</m:t>
                </m:r>
                <m:d>
                  <m:dPr>
                    <m:ctrlPr>
                      <w:rPr>
                        <w:rFonts w:ascii="Cambria Math" w:eastAsiaTheme="minorEastAsia" w:hAnsi="Cambria Math" w:cs="Times New Roman"/>
                        <w:i/>
                        <w:sz w:val="24"/>
                        <w:szCs w:val="24"/>
                        <w:lang w:val="en-GB"/>
                      </w:rPr>
                    </m:ctrlPr>
                  </m:dPr>
                  <m:e>
                    <m:r>
                      <m:rPr>
                        <m:sty m:val="p"/>
                      </m:rPr>
                      <w:rPr>
                        <w:rFonts w:ascii="Cambria Math" w:eastAsiaTheme="minorEastAsia" w:hAnsi="Cambria Math" w:cs="Times New Roman"/>
                        <w:sz w:val="24"/>
                        <w:szCs w:val="24"/>
                        <w:lang w:val="en-GB"/>
                      </w:rPr>
                      <m:t>Θ</m:t>
                    </m:r>
                  </m:e>
                </m:d>
              </m:e>
            </m:func>
          </m:num>
          <m:den>
            <m:func>
              <m:funcPr>
                <m:ctrlPr>
                  <w:rPr>
                    <w:rFonts w:ascii="Cambria Math" w:eastAsiaTheme="minorEastAsia" w:hAnsi="Cambria Math" w:cs="Times New Roman"/>
                    <w:i/>
                    <w:sz w:val="24"/>
                    <w:szCs w:val="24"/>
                    <w:lang w:val="en-GB"/>
                  </w:rPr>
                </m:ctrlPr>
              </m:funcPr>
              <m:fName>
                <m:limLow>
                  <m:limLowPr>
                    <m:ctrlPr>
                      <w:rPr>
                        <w:rFonts w:ascii="Cambria Math" w:eastAsiaTheme="minorEastAsia" w:hAnsi="Cambria Math" w:cs="Times New Roman"/>
                        <w:i/>
                        <w:sz w:val="24"/>
                        <w:szCs w:val="24"/>
                        <w:lang w:val="en-GB"/>
                      </w:rPr>
                    </m:ctrlPr>
                  </m:limLowPr>
                  <m:e>
                    <m:r>
                      <m:rPr>
                        <m:sty m:val="p"/>
                      </m:rPr>
                      <w:rPr>
                        <w:rFonts w:ascii="Cambria Math" w:hAnsi="Cambria Math" w:cs="Times New Roman"/>
                        <w:sz w:val="24"/>
                        <w:szCs w:val="24"/>
                        <w:lang w:val="en-GB"/>
                      </w:rPr>
                      <m:t>max</m:t>
                    </m:r>
                  </m:e>
                  <m:lim>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r>
                      <m:rPr>
                        <m:sty m:val="p"/>
                      </m:rPr>
                      <w:rPr>
                        <w:rFonts w:ascii="Cambria Math" w:eastAsiaTheme="minorEastAsia" w:hAnsi="Cambria Math" w:cs="Times New Roman"/>
                        <w:sz w:val="24"/>
                        <w:szCs w:val="24"/>
                        <w:lang w:val="en-GB"/>
                      </w:rPr>
                      <m:t>Ω</m:t>
                    </m:r>
                  </m:lim>
                </m:limLow>
              </m:fName>
              <m:e>
                <m:r>
                  <w:rPr>
                    <w:rFonts w:ascii="Cambria Math" w:eastAsiaTheme="minorEastAsia" w:hAnsi="Cambria Math" w:cs="Times New Roman"/>
                    <w:sz w:val="24"/>
                    <w:szCs w:val="24"/>
                    <w:lang w:val="en-GB"/>
                  </w:rPr>
                  <m:t>L</m:t>
                </m:r>
                <m:d>
                  <m:dPr>
                    <m:ctrlPr>
                      <w:rPr>
                        <w:rFonts w:ascii="Cambria Math" w:eastAsiaTheme="minorEastAsia" w:hAnsi="Cambria Math" w:cs="Times New Roman"/>
                        <w:i/>
                        <w:sz w:val="24"/>
                        <w:szCs w:val="24"/>
                        <w:lang w:val="en-GB"/>
                      </w:rPr>
                    </m:ctrlPr>
                  </m:dPr>
                  <m:e>
                    <m:r>
                      <m:rPr>
                        <m:sty m:val="p"/>
                      </m:rPr>
                      <w:rPr>
                        <w:rFonts w:ascii="Cambria Math" w:eastAsiaTheme="minorEastAsia" w:hAnsi="Cambria Math" w:cs="Times New Roman"/>
                        <w:sz w:val="24"/>
                        <w:szCs w:val="24"/>
                        <w:lang w:val="en-GB"/>
                      </w:rPr>
                      <m:t>Θ</m:t>
                    </m:r>
                  </m:e>
                </m:d>
              </m:e>
            </m:func>
          </m:den>
        </m:f>
      </m:oMath>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3D4532" w:rsidRPr="007C3A0C">
        <w:rPr>
          <w:rFonts w:ascii="Times New Roman" w:eastAsiaTheme="minorEastAsia" w:hAnsi="Times New Roman" w:cs="Times New Roman"/>
          <w:sz w:val="24"/>
          <w:szCs w:val="24"/>
          <w:lang w:val="en-GB"/>
        </w:rPr>
        <w:t xml:space="preserve">        </w:t>
      </w:r>
      <w:r w:rsidR="006B0C98" w:rsidRPr="007C3A0C">
        <w:rPr>
          <w:rFonts w:ascii="Times New Roman" w:eastAsiaTheme="minorEastAsia" w:hAnsi="Times New Roman" w:cs="Times New Roman"/>
          <w:sz w:val="24"/>
          <w:szCs w:val="24"/>
          <w:lang w:val="en-GB"/>
        </w:rPr>
        <w:t>6</w:t>
      </w:r>
    </w:p>
    <w:p w14:paraId="59FE3E94"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A likelihood ratio test of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0</m:t>
            </m:r>
          </m:sub>
        </m:sSub>
      </m:oMath>
      <w:r w:rsidRPr="007C3A0C">
        <w:rPr>
          <w:rFonts w:ascii="Times New Roman" w:eastAsiaTheme="minorEastAsia" w:hAnsi="Times New Roman" w:cs="Times New Roman"/>
          <w:sz w:val="24"/>
          <w:szCs w:val="24"/>
          <w:lang w:val="en-GB"/>
        </w:rPr>
        <w:t xml:space="preserve"> versus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1</m:t>
            </m:r>
          </m:sub>
        </m:sSub>
      </m:oMath>
      <w:r w:rsidRPr="007C3A0C">
        <w:rPr>
          <w:rFonts w:ascii="Times New Roman" w:eastAsiaTheme="minorEastAsia" w:hAnsi="Times New Roman" w:cs="Times New Roman"/>
          <w:sz w:val="24"/>
          <w:szCs w:val="24"/>
          <w:lang w:val="en-GB"/>
        </w:rPr>
        <w:t xml:space="preserve"> employs </w:t>
      </w:r>
      <m:oMath>
        <m:r>
          <w:rPr>
            <w:rFonts w:ascii="Cambria Math"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as a test statistic and the rejection region is determined by </w:t>
      </w:r>
      <m:oMath>
        <m:r>
          <w:rPr>
            <w:rFonts w:ascii="Cambria Math" w:hAnsi="Cambria Math" w:cs="Times New Roman"/>
            <w:sz w:val="24"/>
            <w:szCs w:val="24"/>
            <w:lang w:val="en-GB"/>
          </w:rPr>
          <m:t>λ≤k</m:t>
        </m:r>
      </m:oMath>
      <w:r w:rsidRPr="007C3A0C">
        <w:rPr>
          <w:rFonts w:ascii="Times New Roman" w:eastAsiaTheme="minorEastAsia" w:hAnsi="Times New Roman" w:cs="Times New Roman"/>
          <w:sz w:val="24"/>
          <w:szCs w:val="24"/>
          <w:lang w:val="en-GB"/>
        </w:rPr>
        <w:t xml:space="preserve">  and  </w:t>
      </w:r>
      <m:oMath>
        <m:r>
          <w:rPr>
            <w:rFonts w:ascii="Cambria Math" w:eastAsiaTheme="minorEastAsia" w:hAnsi="Cambria Math" w:cs="Times New Roman"/>
            <w:sz w:val="24"/>
            <w:szCs w:val="24"/>
            <w:lang w:val="en-GB"/>
          </w:rPr>
          <m:t>0≤</m:t>
        </m:r>
        <m:r>
          <w:rPr>
            <w:rFonts w:ascii="Cambria Math" w:hAnsi="Cambria Math" w:cs="Times New Roman"/>
            <w:sz w:val="24"/>
            <w:szCs w:val="24"/>
            <w:lang w:val="en-GB"/>
          </w:rPr>
          <m:t>λ≤1</m:t>
        </m:r>
      </m:oMath>
      <w:r w:rsidRPr="007C3A0C">
        <w:rPr>
          <w:rFonts w:ascii="Times New Roman" w:eastAsiaTheme="minorEastAsia" w:hAnsi="Times New Roman" w:cs="Times New Roman"/>
          <w:sz w:val="24"/>
          <w:szCs w:val="24"/>
          <w:lang w:val="en-GB"/>
        </w:rPr>
        <w:t>.</w:t>
      </w:r>
    </w:p>
    <w:p w14:paraId="09B39999"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A value of </w:t>
      </w:r>
      <m:oMath>
        <m:r>
          <w:rPr>
            <w:rFonts w:ascii="Cambria Math"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close to zero indicates that the likelihood of the sample is much smaller under the null hypothesis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m:t>
        </m:r>
      </m:oMath>
      <w:r w:rsidRPr="007C3A0C">
        <w:rPr>
          <w:rFonts w:ascii="Times New Roman" w:eastAsiaTheme="minorEastAsia" w:hAnsi="Times New Roman" w:cs="Times New Roman"/>
          <w:sz w:val="24"/>
          <w:szCs w:val="24"/>
          <w:lang w:val="en-GB"/>
        </w:rPr>
        <w:t xml:space="preserve"> than it is under the alternative hypothesis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oMath>
      <w:r w:rsidRPr="007C3A0C">
        <w:rPr>
          <w:rFonts w:ascii="Times New Roman" w:eastAsiaTheme="minorEastAsia" w:hAnsi="Times New Roman" w:cs="Times New Roman"/>
          <w:sz w:val="24"/>
          <w:szCs w:val="24"/>
          <w:lang w:val="en-GB"/>
        </w:rPr>
        <w:t xml:space="preserve">. Therefore, the data suggest favouring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oMath>
      <w:r w:rsidRPr="007C3A0C">
        <w:rPr>
          <w:rFonts w:ascii="Times New Roman" w:eastAsiaTheme="minorEastAsia" w:hAnsi="Times New Roman" w:cs="Times New Roman"/>
          <w:sz w:val="24"/>
          <w:szCs w:val="24"/>
          <w:lang w:val="en-GB"/>
        </w:rPr>
        <w:t xml:space="preserve"> over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oMath>
      <w:r w:rsidRPr="007C3A0C">
        <w:rPr>
          <w:rFonts w:ascii="Times New Roman" w:eastAsiaTheme="minorEastAsia" w:hAnsi="Times New Roman" w:cs="Times New Roman"/>
          <w:sz w:val="24"/>
          <w:szCs w:val="24"/>
          <w:lang w:val="en-GB"/>
        </w:rPr>
        <w:t xml:space="preserve"> . </w:t>
      </w:r>
      <w:r w:rsidR="00CB05BC" w:rsidRPr="007C3A0C">
        <w:rPr>
          <w:rFonts w:ascii="Times New Roman" w:eastAsiaTheme="minorEastAsia" w:hAnsi="Times New Roman" w:cs="Times New Roman"/>
          <w:sz w:val="24"/>
          <w:szCs w:val="24"/>
          <w:lang w:val="en-GB"/>
        </w:rPr>
        <w:t>T</w:t>
      </w:r>
      <w:r w:rsidRPr="007C3A0C">
        <w:rPr>
          <w:rFonts w:ascii="Times New Roman" w:eastAsiaTheme="minorEastAsia" w:hAnsi="Times New Roman" w:cs="Times New Roman"/>
          <w:sz w:val="24"/>
          <w:szCs w:val="24"/>
          <w:lang w:val="en-GB"/>
        </w:rPr>
        <w:t xml:space="preserve">he actual value of </w:t>
      </w:r>
      <m:oMath>
        <m:r>
          <w:rPr>
            <w:rFonts w:ascii="Cambria Math" w:eastAsiaTheme="minorEastAsia" w:hAnsi="Cambria Math" w:cs="Times New Roman"/>
            <w:sz w:val="24"/>
            <w:szCs w:val="24"/>
            <w:lang w:val="en-GB"/>
          </w:rPr>
          <m:t>k</m:t>
        </m:r>
      </m:oMath>
      <w:r w:rsidRPr="007C3A0C">
        <w:rPr>
          <w:rFonts w:ascii="Times New Roman" w:eastAsiaTheme="minorEastAsia" w:hAnsi="Times New Roman" w:cs="Times New Roman"/>
          <w:sz w:val="24"/>
          <w:szCs w:val="24"/>
          <w:lang w:val="en-GB"/>
        </w:rPr>
        <w:t xml:space="preserve"> is chosen so that alpha (</w:t>
      </w:r>
      <m:oMath>
        <m:r>
          <w:rPr>
            <w:rFonts w:ascii="Cambria Math" w:eastAsiaTheme="minorEastAsia" w:hAnsi="Cambria Math" w:cs="Times New Roman"/>
            <w:sz w:val="24"/>
            <w:szCs w:val="24"/>
            <w:lang w:val="en-GB"/>
          </w:rPr>
          <m:t>α)</m:t>
        </m:r>
      </m:oMath>
      <w:r w:rsidRPr="007C3A0C">
        <w:rPr>
          <w:rFonts w:ascii="Times New Roman" w:eastAsiaTheme="minorEastAsia" w:hAnsi="Times New Roman" w:cs="Times New Roman"/>
          <w:sz w:val="24"/>
          <w:szCs w:val="24"/>
          <w:lang w:val="en-GB"/>
        </w:rPr>
        <w:t xml:space="preserve"> achieves the desired result.</w:t>
      </w:r>
    </w:p>
    <w:p w14:paraId="4A18304A" w14:textId="77777777" w:rsidR="00374177" w:rsidRPr="007C3A0C" w:rsidRDefault="00374177" w:rsidP="00153966">
      <w:pPr>
        <w:rPr>
          <w:rFonts w:ascii="Times New Roman" w:eastAsiaTheme="minorEastAsia" w:hAnsi="Times New Roman" w:cs="Times New Roman"/>
          <w:sz w:val="24"/>
          <w:szCs w:val="24"/>
          <w:lang w:val="en-GB"/>
        </w:rPr>
      </w:pPr>
      <m:oMath>
        <m:r>
          <w:rPr>
            <w:rFonts w:ascii="Cambria Math" w:hAnsi="Cambria Math" w:cs="Times New Roman"/>
            <w:sz w:val="24"/>
            <w:szCs w:val="24"/>
            <w:lang w:val="en-GB"/>
          </w:rPr>
          <w:lastRenderedPageBreak/>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Ω</m:t>
                    </m:r>
                  </m:e>
                  <m:sub>
                    <m:r>
                      <w:rPr>
                        <w:rFonts w:ascii="Cambria Math" w:hAnsi="Cambria Math" w:cs="Times New Roman"/>
                        <w:sz w:val="24"/>
                        <w:szCs w:val="24"/>
                        <w:lang w:val="en-GB"/>
                      </w:rPr>
                      <m:t>0</m:t>
                    </m:r>
                  </m:sub>
                </m:sSub>
              </m:e>
            </m:acc>
          </m:e>
        </m:d>
      </m:oMath>
      <w:r w:rsidRPr="007C3A0C">
        <w:rPr>
          <w:rFonts w:ascii="Times New Roman" w:eastAsiaTheme="minorEastAsia" w:hAnsi="Times New Roman" w:cs="Times New Roman"/>
          <w:sz w:val="24"/>
          <w:szCs w:val="24"/>
          <w:lang w:val="en-GB"/>
        </w:rPr>
        <w:t xml:space="preserve"> denote the maximum (actually the supremum) of the likelihood function for all </w:t>
      </w:r>
      <m:oMath>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0</m:t>
            </m:r>
          </m:sub>
        </m:sSub>
      </m:oMath>
      <w:r w:rsidRPr="007C3A0C">
        <w:rPr>
          <w:rFonts w:ascii="Times New Roman" w:eastAsiaTheme="minorEastAsia" w:hAnsi="Times New Roman" w:cs="Times New Roman"/>
          <w:sz w:val="24"/>
          <w:szCs w:val="24"/>
          <w:lang w:val="en-GB"/>
        </w:rPr>
        <w:t>.</w:t>
      </w:r>
    </w:p>
    <w:p w14:paraId="1D015915" w14:textId="77777777" w:rsidR="00374177" w:rsidRPr="007C3A0C" w:rsidRDefault="003A37BF" w:rsidP="00153966">
      <w:pPr>
        <w:rPr>
          <w:rFonts w:ascii="Times New Roman" w:eastAsiaTheme="minorEastAsia" w:hAnsi="Times New Roman" w:cs="Times New Roman"/>
          <w:sz w:val="24"/>
          <w:szCs w:val="24"/>
          <w:lang w:val="en-GB"/>
        </w:rPr>
      </w:p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oMath>
      <w:r w:rsidR="00374177" w:rsidRPr="007C3A0C">
        <w:rPr>
          <w:rFonts w:ascii="Times New Roman" w:eastAsiaTheme="minorEastAsia" w:hAnsi="Times New Roman" w:cs="Times New Roman"/>
          <w:sz w:val="24"/>
          <w:szCs w:val="24"/>
          <w:lang w:val="en-GB"/>
        </w:rPr>
        <w:t xml:space="preserve"> and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1</m:t>
            </m:r>
          </m:sub>
        </m:sSub>
      </m:oMath>
      <w:r w:rsidR="00374177" w:rsidRPr="007C3A0C">
        <w:rPr>
          <w:rFonts w:ascii="Times New Roman" w:eastAsiaTheme="minorEastAsia" w:hAnsi="Times New Roman" w:cs="Times New Roman"/>
          <w:sz w:val="24"/>
          <w:szCs w:val="24"/>
          <w:lang w:val="en-GB"/>
        </w:rPr>
        <w:t xml:space="preserve"> can be composite because they both might contain multiple values of the parameter of interest or because other unknown parameters may be present</w:t>
      </w:r>
    </w:p>
    <w:p w14:paraId="57C33812" w14:textId="77777777" w:rsidR="00374177" w:rsidRPr="007C3A0C" w:rsidRDefault="00374177" w:rsidP="00153966">
      <w:pPr>
        <w:rPr>
          <w:rFonts w:ascii="Times New Roman" w:eastAsiaTheme="minorEastAsia" w:hAnsi="Times New Roman" w:cs="Times New Roman"/>
          <w:sz w:val="24"/>
          <w:szCs w:val="24"/>
          <w:lang w:val="en-GB"/>
        </w:rPr>
      </w:pPr>
      <m:oMath>
        <m:r>
          <m:rPr>
            <m:sty m:val="p"/>
          </m:rPr>
          <w:rPr>
            <w:rFonts w:ascii="Cambria Math" w:eastAsiaTheme="minorEastAsia" w:hAnsi="Cambria Math" w:cs="Times New Roman"/>
            <w:sz w:val="24"/>
            <w:szCs w:val="24"/>
            <w:lang w:val="en-GB"/>
          </w:rPr>
          <m:t>Θ</m:t>
        </m:r>
      </m:oMath>
      <w:r w:rsidRPr="007C3A0C">
        <w:rPr>
          <w:rFonts w:ascii="Times New Roman" w:eastAsiaTheme="minorEastAsia" w:hAnsi="Times New Roman" w:cs="Times New Roman"/>
          <w:sz w:val="24"/>
          <w:szCs w:val="24"/>
          <w:lang w:val="en-GB"/>
        </w:rPr>
        <w:t xml:space="preserve"> denote the vector of all k parameters. That is, </w:t>
      </w:r>
      <m:oMath>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m:t>
        </m:r>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θ</m:t>
                </m:r>
              </m:e>
              <m:sub>
                <m:r>
                  <w:rPr>
                    <w:rFonts w:ascii="Cambria Math" w:eastAsiaTheme="minorEastAsia" w:hAnsi="Cambria Math" w:cs="Times New Roman"/>
                    <w:sz w:val="24"/>
                    <w:szCs w:val="24"/>
                    <w:lang w:val="en-GB"/>
                  </w:rPr>
                  <m:t>1</m:t>
                </m:r>
              </m:sub>
            </m:sSub>
            <m:r>
              <w:rPr>
                <w:rFonts w:ascii="Cambria Math" w:eastAsiaTheme="minorEastAsia"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θ</m:t>
                </m:r>
              </m:e>
              <m:sub>
                <m:r>
                  <w:rPr>
                    <w:rFonts w:ascii="Cambria Math" w:eastAsiaTheme="minorEastAsia" w:hAnsi="Cambria Math" w:cs="Times New Roman"/>
                    <w:sz w:val="24"/>
                    <w:szCs w:val="24"/>
                    <w:lang w:val="en-GB"/>
                  </w:rPr>
                  <m:t>2</m:t>
                </m:r>
              </m:sub>
            </m:sSub>
            <m:r>
              <w:rPr>
                <w:rFonts w:ascii="Cambria Math" w:eastAsiaTheme="minorEastAsia" w:hAnsi="Cambria Math" w:cs="Times New Roman"/>
                <w:sz w:val="24"/>
                <w:szCs w:val="24"/>
                <w:lang w:val="en-GB"/>
              </w:rPr>
              <m:t>,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θ</m:t>
                </m:r>
              </m:e>
              <m:sub>
                <m:r>
                  <w:rPr>
                    <w:rFonts w:ascii="Cambria Math" w:eastAsiaTheme="minorEastAsia" w:hAnsi="Cambria Math" w:cs="Times New Roman"/>
                    <w:sz w:val="24"/>
                    <w:szCs w:val="24"/>
                    <w:lang w:val="en-GB"/>
                  </w:rPr>
                  <m:t>k</m:t>
                </m:r>
              </m:sub>
            </m:sSub>
          </m:e>
        </m:d>
      </m:oMath>
    </w:p>
    <w:p w14:paraId="774AE247" w14:textId="77777777" w:rsidR="00374177" w:rsidRPr="007C3A0C" w:rsidRDefault="00992E93" w:rsidP="00153966">
      <w:pPr>
        <w:rPr>
          <w:rFonts w:ascii="Times New Roman" w:eastAsiaTheme="minorEastAsia" w:hAnsi="Times New Roman" w:cs="Times New Roman"/>
          <w:b/>
          <w:bCs/>
          <w:sz w:val="24"/>
          <w:szCs w:val="24"/>
          <w:lang w:val="en-GB"/>
        </w:rPr>
      </w:pPr>
      <w:r w:rsidRPr="007C3A0C">
        <w:rPr>
          <w:rFonts w:ascii="Times New Roman" w:eastAsiaTheme="minorEastAsia" w:hAnsi="Times New Roman" w:cs="Times New Roman"/>
          <w:b/>
          <w:bCs/>
          <w:sz w:val="24"/>
          <w:szCs w:val="24"/>
          <w:lang w:val="en-GB"/>
        </w:rPr>
        <w:t xml:space="preserve">2.3 </w:t>
      </w:r>
      <w:r w:rsidR="00374177" w:rsidRPr="007C3A0C">
        <w:rPr>
          <w:rFonts w:ascii="Times New Roman" w:eastAsiaTheme="minorEastAsia" w:hAnsi="Times New Roman" w:cs="Times New Roman"/>
          <w:b/>
          <w:bCs/>
          <w:sz w:val="24"/>
          <w:szCs w:val="24"/>
          <w:lang w:val="en-GB"/>
        </w:rPr>
        <w:t>A large-sample likelihood ratio test</w:t>
      </w:r>
    </w:p>
    <w:p w14:paraId="0ED7B289"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1</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2</m:t>
            </m:r>
          </m:sub>
        </m:sSub>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n</m:t>
            </m:r>
          </m:sub>
        </m:sSub>
      </m:oMath>
      <w:r w:rsidRPr="007C3A0C">
        <w:rPr>
          <w:rFonts w:ascii="Times New Roman" w:eastAsiaTheme="minorEastAsia" w:hAnsi="Times New Roman" w:cs="Times New Roman"/>
          <w:sz w:val="24"/>
          <w:szCs w:val="24"/>
          <w:lang w:val="en-GB"/>
        </w:rPr>
        <w:t xml:space="preserve"> have joint likelihood function </w:t>
      </w:r>
      <m:oMath>
        <m:r>
          <w:rPr>
            <w:rFonts w:ascii="Cambria Math" w:eastAsiaTheme="minorEastAsia" w:hAnsi="Cambria Math" w:cs="Times New Roman"/>
            <w:sz w:val="24"/>
            <w:szCs w:val="24"/>
            <w:lang w:val="en-GB"/>
          </w:rPr>
          <m:t>L(</m:t>
        </m:r>
        <m:r>
          <m:rPr>
            <m:sty m:val="p"/>
          </m:rPr>
          <w:rPr>
            <w:rFonts w:ascii="Cambria Math" w:eastAsiaTheme="minorEastAsia" w:hAnsi="Cambria Math" w:cs="Times New Roman"/>
            <w:sz w:val="24"/>
            <w:szCs w:val="24"/>
            <w:lang w:val="en-GB"/>
          </w:rPr>
          <m:t>Θ)</m:t>
        </m:r>
      </m:oMath>
    </w:p>
    <w:p w14:paraId="03E8E540"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Let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m:t>
            </m:r>
          </m:e>
          <m:sub>
            <m:r>
              <w:rPr>
                <w:rFonts w:ascii="Cambria Math" w:eastAsiaTheme="minorEastAsia" w:hAnsi="Cambria Math" w:cs="Times New Roman"/>
                <w:sz w:val="24"/>
                <w:szCs w:val="24"/>
                <w:lang w:val="en-GB"/>
              </w:rPr>
              <m:t>0</m:t>
            </m:r>
          </m:sub>
        </m:sSub>
      </m:oMath>
      <w:r w:rsidRPr="007C3A0C">
        <w:rPr>
          <w:rFonts w:ascii="Times New Roman" w:eastAsiaTheme="minorEastAsia" w:hAnsi="Times New Roman" w:cs="Times New Roman"/>
          <w:sz w:val="24"/>
          <w:szCs w:val="24"/>
          <w:lang w:val="en-GB"/>
        </w:rPr>
        <w:t xml:space="preserve"> denote the number of free parameters that are specified by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H</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sSub>
          <m:sSubPr>
            <m:ctrlPr>
              <w:rPr>
                <w:rFonts w:ascii="Cambria Math" w:eastAsiaTheme="minorEastAsia" w:hAnsi="Cambria Math" w:cs="Times New Roman"/>
                <w:i/>
                <w:sz w:val="24"/>
                <w:szCs w:val="24"/>
                <w:lang w:val="en-GB"/>
              </w:rPr>
            </m:ctrlPr>
          </m:sSubPr>
          <m:e>
            <m:r>
              <m:rPr>
                <m:sty m:val="p"/>
              </m:rPr>
              <w:rPr>
                <w:rFonts w:ascii="Cambria Math" w:eastAsiaTheme="minorEastAsia" w:hAnsi="Cambria Math" w:cs="Times New Roman"/>
                <w:sz w:val="24"/>
                <w:szCs w:val="24"/>
                <w:lang w:val="en-GB"/>
              </w:rPr>
              <m:t>Ω</m:t>
            </m:r>
          </m:e>
          <m:sub>
            <m:r>
              <w:rPr>
                <w:rFonts w:ascii="Cambria Math" w:eastAsiaTheme="minorEastAsia" w:hAnsi="Cambria Math" w:cs="Times New Roman"/>
                <w:sz w:val="24"/>
                <w:szCs w:val="24"/>
                <w:lang w:val="en-GB"/>
              </w:rPr>
              <m:t>0</m:t>
            </m:r>
          </m:sub>
        </m:sSub>
      </m:oMath>
    </w:p>
    <w:p w14:paraId="18AF7390"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And let </w:t>
      </w:r>
      <w:r w:rsidR="003B400D" w:rsidRPr="007C3A0C">
        <w:rPr>
          <w:rFonts w:ascii="Times New Roman" w:eastAsiaTheme="minorEastAsia" w:hAnsi="Times New Roman" w:cs="Times New Roman"/>
          <w:sz w:val="24"/>
          <w:szCs w:val="24"/>
          <w:lang w:val="en-GB"/>
        </w:rPr>
        <w:t>p</w:t>
      </w:r>
      <w:r w:rsidRPr="007C3A0C">
        <w:rPr>
          <w:rFonts w:ascii="Times New Roman" w:eastAsiaTheme="minorEastAsia" w:hAnsi="Times New Roman" w:cs="Times New Roman"/>
          <w:sz w:val="24"/>
          <w:szCs w:val="24"/>
          <w:lang w:val="en-GB"/>
        </w:rPr>
        <w:t xml:space="preserve"> denote the number of free parameters specified by the statement </w:t>
      </w:r>
      <m:oMath>
        <m:r>
          <m:rPr>
            <m:sty m:val="p"/>
          </m:rPr>
          <w:rPr>
            <w:rFonts w:ascii="Cambria Math" w:eastAsiaTheme="minorEastAsia" w:hAnsi="Cambria Math" w:cs="Times New Roman"/>
            <w:sz w:val="24"/>
            <w:szCs w:val="24"/>
            <w:lang w:val="en-GB"/>
          </w:rPr>
          <m:t>Θ</m:t>
        </m:r>
        <m:r>
          <w:rPr>
            <w:rFonts w:ascii="Cambria Math" w:eastAsiaTheme="minorEastAsia" w:hAnsi="Cambria Math" w:cs="Times New Roman"/>
            <w:sz w:val="24"/>
            <w:szCs w:val="24"/>
            <w:lang w:val="en-GB"/>
          </w:rPr>
          <m:t>ϵ</m:t>
        </m:r>
        <m:r>
          <m:rPr>
            <m:sty m:val="p"/>
          </m:rPr>
          <w:rPr>
            <w:rFonts w:ascii="Cambria Math" w:eastAsiaTheme="minorEastAsia" w:hAnsi="Cambria Math" w:cs="Times New Roman"/>
            <w:sz w:val="24"/>
            <w:szCs w:val="24"/>
            <w:lang w:val="en-GB"/>
          </w:rPr>
          <m:t>Ω</m:t>
        </m:r>
      </m:oMath>
      <w:r w:rsidRPr="007C3A0C">
        <w:rPr>
          <w:rFonts w:ascii="Times New Roman" w:eastAsiaTheme="minorEastAsia" w:hAnsi="Times New Roman" w:cs="Times New Roman"/>
          <w:sz w:val="24"/>
          <w:szCs w:val="24"/>
          <w:lang w:val="en-GB"/>
        </w:rPr>
        <w:t xml:space="preserve">. Then, for large </w:t>
      </w:r>
      <m:oMath>
        <m:r>
          <w:rPr>
            <w:rFonts w:ascii="Cambria Math" w:eastAsiaTheme="minorEastAsia" w:hAnsi="Cambria Math" w:cs="Times New Roman"/>
            <w:sz w:val="24"/>
            <w:szCs w:val="24"/>
            <w:lang w:val="en-GB"/>
          </w:rPr>
          <m:t>n, -2</m:t>
        </m:r>
        <m:r>
          <m:rPr>
            <m:sty m:val="p"/>
          </m:rPr>
          <w:rPr>
            <w:rFonts w:ascii="Cambria Math" w:eastAsiaTheme="minorEastAsia" w:hAnsi="Cambria Math" w:cs="Times New Roman"/>
            <w:sz w:val="24"/>
            <w:szCs w:val="24"/>
            <w:lang w:val="en-GB"/>
          </w:rPr>
          <m:t>ln⁡</m:t>
        </m:r>
        <m:r>
          <w:rPr>
            <w:rFonts w:ascii="Cambria Math" w:eastAsiaTheme="minorEastAsia"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has approximately a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χ</m:t>
            </m:r>
          </m:e>
          <m:sup>
            <m:r>
              <w:rPr>
                <w:rFonts w:ascii="Cambria Math" w:eastAsiaTheme="minorEastAsia" w:hAnsi="Cambria Math" w:cs="Times New Roman"/>
                <w:sz w:val="24"/>
                <w:szCs w:val="24"/>
                <w:lang w:val="en-GB"/>
              </w:rPr>
              <m:t>2</m:t>
            </m:r>
          </m:sup>
        </m:sSup>
      </m:oMath>
      <w:r w:rsidRPr="007C3A0C">
        <w:rPr>
          <w:rFonts w:ascii="Times New Roman" w:eastAsiaTheme="minorEastAsia" w:hAnsi="Times New Roman" w:cs="Times New Roman"/>
          <w:sz w:val="24"/>
          <w:szCs w:val="24"/>
          <w:lang w:val="en-GB"/>
        </w:rPr>
        <w:t xml:space="preserve"> distribution with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p</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-p</m:t>
        </m:r>
      </m:oMath>
      <w:r w:rsidRPr="007C3A0C">
        <w:rPr>
          <w:rFonts w:ascii="Times New Roman" w:eastAsiaTheme="minorEastAsia" w:hAnsi="Times New Roman" w:cs="Times New Roman"/>
          <w:sz w:val="24"/>
          <w:szCs w:val="24"/>
          <w:lang w:val="en-GB"/>
        </w:rPr>
        <w:t xml:space="preserve"> df.</w:t>
      </w:r>
    </w:p>
    <w:p w14:paraId="1DF10E57"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The theorem allows us to use the table of the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χ</m:t>
            </m:r>
          </m:e>
          <m:sup>
            <m:r>
              <w:rPr>
                <w:rFonts w:ascii="Cambria Math" w:eastAsiaTheme="minorEastAsia" w:hAnsi="Cambria Math" w:cs="Times New Roman"/>
                <w:sz w:val="24"/>
                <w:szCs w:val="24"/>
                <w:lang w:val="en-GB"/>
              </w:rPr>
              <m:t>2</m:t>
            </m:r>
          </m:sup>
        </m:sSup>
      </m:oMath>
      <w:r w:rsidRPr="007C3A0C">
        <w:rPr>
          <w:rFonts w:ascii="Times New Roman" w:eastAsiaTheme="minorEastAsia" w:hAnsi="Times New Roman" w:cs="Times New Roman"/>
          <w:sz w:val="24"/>
          <w:szCs w:val="24"/>
          <w:lang w:val="en-GB"/>
        </w:rPr>
        <w:t xml:space="preserve"> to find the rejection regions with fixed </w:t>
      </w:r>
      <m:oMath>
        <m:r>
          <w:rPr>
            <w:rFonts w:ascii="Cambria Math" w:eastAsiaTheme="minorEastAsia" w:hAnsi="Cambria Math" w:cs="Times New Roman"/>
            <w:sz w:val="24"/>
            <w:szCs w:val="24"/>
            <w:lang w:val="en-GB"/>
          </w:rPr>
          <m:t>α</m:t>
        </m:r>
      </m:oMath>
      <w:r w:rsidRPr="007C3A0C">
        <w:rPr>
          <w:rFonts w:ascii="Times New Roman" w:eastAsiaTheme="minorEastAsia" w:hAnsi="Times New Roman" w:cs="Times New Roman"/>
          <w:sz w:val="24"/>
          <w:szCs w:val="24"/>
          <w:lang w:val="en-GB"/>
        </w:rPr>
        <w:t xml:space="preserve"> when n is large. Notice that </w:t>
      </w:r>
      <m:oMath>
        <m:r>
          <w:rPr>
            <w:rFonts w:ascii="Cambria Math" w:eastAsiaTheme="minorEastAsia" w:hAnsi="Cambria Math" w:cs="Times New Roman"/>
            <w:sz w:val="24"/>
            <w:szCs w:val="24"/>
            <w:lang w:val="en-GB"/>
          </w:rPr>
          <m:t>-2</m:t>
        </m:r>
        <m:r>
          <m:rPr>
            <m:sty m:val="p"/>
          </m:rPr>
          <w:rPr>
            <w:rFonts w:ascii="Cambria Math" w:eastAsiaTheme="minorEastAsia" w:hAnsi="Cambria Math" w:cs="Times New Roman"/>
            <w:sz w:val="24"/>
            <w:szCs w:val="24"/>
            <w:lang w:val="en-GB"/>
          </w:rPr>
          <m:t>ln⁡</m:t>
        </m:r>
        <m:r>
          <w:rPr>
            <w:rFonts w:ascii="Cambria Math" w:eastAsiaTheme="minorEastAsia"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is a decreasing function of </w:t>
      </w:r>
      <m:oMath>
        <m:r>
          <w:rPr>
            <w:rFonts w:ascii="Cambria Math" w:eastAsiaTheme="minorEastAsia"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Because the likelihood ratio test specified that we use RR: </w:t>
      </w:r>
      <m:oMath>
        <m:d>
          <m:dPr>
            <m:begChr m:val="{"/>
            <m:endChr m:val="}"/>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λ&lt;k</m:t>
            </m:r>
          </m:e>
        </m:d>
      </m:oMath>
      <w:r w:rsidRPr="007C3A0C">
        <w:rPr>
          <w:rFonts w:ascii="Times New Roman" w:eastAsiaTheme="minorEastAsia" w:hAnsi="Times New Roman" w:cs="Times New Roman"/>
          <w:sz w:val="24"/>
          <w:szCs w:val="24"/>
          <w:lang w:val="en-GB"/>
        </w:rPr>
        <w:t>, this rejection may be rewritten as</w:t>
      </w:r>
    </w:p>
    <w:p w14:paraId="43BFEDD5"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RR: </w:t>
      </w:r>
      <m:oMath>
        <m:d>
          <m:dPr>
            <m:begChr m:val="{"/>
            <m:endChr m:val="}"/>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-2</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ln</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λ</m:t>
                    </m:r>
                  </m:e>
                </m:d>
              </m:e>
            </m:func>
            <m:r>
              <w:rPr>
                <w:rFonts w:ascii="Cambria Math" w:eastAsiaTheme="minorEastAsia" w:hAnsi="Cambria Math" w:cs="Times New Roman"/>
                <w:sz w:val="24"/>
                <w:szCs w:val="24"/>
                <w:lang w:val="en-GB"/>
              </w:rPr>
              <m:t>&gt;-2</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ln</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k</m:t>
                    </m:r>
                  </m:e>
                </m:d>
              </m:e>
            </m:func>
            <m:r>
              <w:rPr>
                <w:rFonts w:ascii="Cambria Math" w:eastAsiaTheme="minorEastAsia" w:hAnsi="Cambria Math" w:cs="Times New Roman"/>
                <w:sz w:val="24"/>
                <w:szCs w:val="24"/>
                <w:lang w:val="en-GB"/>
              </w:rPr>
              <m:t>=</m:t>
            </m:r>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k</m:t>
                </m:r>
              </m:e>
              <m:sup>
                <m:r>
                  <w:rPr>
                    <w:rFonts w:ascii="Cambria Math" w:eastAsiaTheme="minorEastAsia" w:hAnsi="Cambria Math" w:cs="Times New Roman"/>
                    <w:sz w:val="24"/>
                    <w:szCs w:val="24"/>
                    <w:lang w:val="en-GB"/>
                  </w:rPr>
                  <m:t>*</m:t>
                </m:r>
              </m:sup>
            </m:sSup>
          </m:e>
        </m:d>
      </m:oMath>
      <w:r w:rsidRPr="007C3A0C">
        <w:rPr>
          <w:rFonts w:ascii="Times New Roman" w:eastAsiaTheme="minorEastAsia" w:hAnsi="Times New Roman" w:cs="Times New Roman"/>
          <w:sz w:val="24"/>
          <w:szCs w:val="24"/>
          <w:lang w:val="en-GB"/>
        </w:rPr>
        <w:t xml:space="preserve">. For some large sample sizes, if we desire an </w:t>
      </w:r>
      <m:oMath>
        <m:r>
          <w:rPr>
            <w:rFonts w:ascii="Cambria Math" w:eastAsiaTheme="minorEastAsia" w:hAnsi="Cambria Math" w:cs="Times New Roman"/>
            <w:sz w:val="24"/>
            <w:szCs w:val="24"/>
            <w:lang w:val="en-GB"/>
          </w:rPr>
          <m:t>α</m:t>
        </m:r>
      </m:oMath>
      <w:r w:rsidRPr="007C3A0C">
        <w:rPr>
          <w:rFonts w:ascii="Times New Roman" w:eastAsiaTheme="minorEastAsia" w:hAnsi="Times New Roman" w:cs="Times New Roman"/>
          <w:sz w:val="24"/>
          <w:szCs w:val="24"/>
          <w:lang w:val="en-GB"/>
        </w:rPr>
        <w:t xml:space="preserve">-level test, theorem implies that </w:t>
      </w:r>
      <m:oMath>
        <m:sSup>
          <m:sSupPr>
            <m:ctrlPr>
              <w:rPr>
                <w:rFonts w:ascii="Cambria Math" w:eastAsiaTheme="minorEastAsia" w:hAnsi="Cambria Math" w:cs="Times New Roman"/>
                <w:i/>
                <w:sz w:val="24"/>
                <w:szCs w:val="24"/>
                <w:lang w:val="en-GB"/>
              </w:rPr>
            </m:ctrlPr>
          </m:sSupPr>
          <m:e>
            <m:r>
              <w:rPr>
                <w:rFonts w:ascii="Cambria Math" w:eastAsiaTheme="minorEastAsia" w:hAnsi="Cambria Math" w:cs="Times New Roman"/>
                <w:sz w:val="24"/>
                <w:szCs w:val="24"/>
                <w:lang w:val="en-GB"/>
              </w:rPr>
              <m:t>k</m:t>
            </m:r>
          </m:e>
          <m:sup>
            <m:r>
              <w:rPr>
                <w:rFonts w:ascii="Cambria Math" w:eastAsiaTheme="minorEastAsia" w:hAnsi="Cambria Math" w:cs="Times New Roman"/>
                <w:sz w:val="24"/>
                <w:szCs w:val="24"/>
                <w:lang w:val="en-GB"/>
              </w:rPr>
              <m:t>*</m:t>
            </m:r>
          </m:sup>
        </m:sSup>
        <m:r>
          <w:rPr>
            <w:rFonts w:ascii="Cambria Math" w:eastAsiaTheme="minorEastAsia" w:hAnsi="Cambria Math" w:cs="Times New Roman"/>
            <w:sz w:val="24"/>
            <w:szCs w:val="24"/>
            <w:lang w:val="en-GB"/>
          </w:rPr>
          <m:t>≈</m:t>
        </m:r>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χ</m:t>
            </m:r>
          </m:e>
          <m:sub>
            <m:r>
              <w:rPr>
                <w:rFonts w:ascii="Cambria Math" w:eastAsiaTheme="minorEastAsia" w:hAnsi="Cambria Math" w:cs="Times New Roman"/>
                <w:sz w:val="24"/>
                <w:szCs w:val="24"/>
                <w:lang w:val="en-GB"/>
              </w:rPr>
              <m:t>α</m:t>
            </m:r>
          </m:sub>
          <m:sup>
            <m:r>
              <w:rPr>
                <w:rFonts w:ascii="Cambria Math" w:eastAsiaTheme="minorEastAsia" w:hAnsi="Cambria Math" w:cs="Times New Roman"/>
                <w:sz w:val="24"/>
                <w:szCs w:val="24"/>
                <w:lang w:val="en-GB"/>
              </w:rPr>
              <m:t>2</m:t>
            </m:r>
          </m:sup>
        </m:sSubSup>
      </m:oMath>
      <w:r w:rsidRPr="007C3A0C">
        <w:rPr>
          <w:rFonts w:ascii="Times New Roman" w:eastAsiaTheme="minorEastAsia" w:hAnsi="Times New Roman" w:cs="Times New Roman"/>
          <w:sz w:val="24"/>
          <w:szCs w:val="24"/>
          <w:lang w:val="en-GB"/>
        </w:rPr>
        <w:t>. That is, a large sample likelihood ratio test has rejection region given by</w:t>
      </w:r>
    </w:p>
    <w:p w14:paraId="3513D022"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RR: </w:t>
      </w:r>
      <m:oMath>
        <m:d>
          <m:dPr>
            <m:begChr m:val="{"/>
            <m:endChr m:val="}"/>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-2</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ln</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λ</m:t>
                    </m:r>
                  </m:e>
                </m:d>
              </m:e>
            </m:func>
            <m:r>
              <w:rPr>
                <w:rFonts w:ascii="Cambria Math" w:eastAsiaTheme="minorEastAsia" w:hAnsi="Cambria Math" w:cs="Times New Roman"/>
                <w:sz w:val="24"/>
                <w:szCs w:val="24"/>
                <w:lang w:val="en-GB"/>
              </w:rPr>
              <m:t>&lt;</m:t>
            </m:r>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χ</m:t>
                </m:r>
              </m:e>
              <m:sub>
                <m:r>
                  <w:rPr>
                    <w:rFonts w:ascii="Cambria Math" w:eastAsiaTheme="minorEastAsia" w:hAnsi="Cambria Math" w:cs="Times New Roman"/>
                    <w:sz w:val="24"/>
                    <w:szCs w:val="24"/>
                    <w:lang w:val="en-GB"/>
                  </w:rPr>
                  <m:t>α</m:t>
                </m:r>
              </m:sub>
              <m:sup>
                <m:r>
                  <w:rPr>
                    <w:rFonts w:ascii="Cambria Math" w:eastAsiaTheme="minorEastAsia" w:hAnsi="Cambria Math" w:cs="Times New Roman"/>
                    <w:sz w:val="24"/>
                    <w:szCs w:val="24"/>
                    <w:lang w:val="en-GB"/>
                  </w:rPr>
                  <m:t>2</m:t>
                </m:r>
              </m:sup>
            </m:sSubSup>
          </m:e>
        </m:d>
      </m:oMath>
      <w:r w:rsidRPr="007C3A0C">
        <w:rPr>
          <w:rFonts w:ascii="Times New Roman" w:eastAsiaTheme="minorEastAsia" w:hAnsi="Times New Roman" w:cs="Times New Roman"/>
          <w:sz w:val="24"/>
          <w:szCs w:val="24"/>
          <w:lang w:val="en-GB"/>
        </w:rPr>
        <w:t xml:space="preserve"> where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χ</m:t>
            </m:r>
          </m:e>
          <m:sub>
            <m:r>
              <w:rPr>
                <w:rFonts w:ascii="Cambria Math" w:eastAsiaTheme="minorEastAsia" w:hAnsi="Cambria Math" w:cs="Times New Roman"/>
                <w:sz w:val="24"/>
                <w:szCs w:val="24"/>
                <w:lang w:val="en-GB"/>
              </w:rPr>
              <m:t>α</m:t>
            </m:r>
          </m:sub>
          <m:sup>
            <m:r>
              <w:rPr>
                <w:rFonts w:ascii="Cambria Math" w:eastAsiaTheme="minorEastAsia" w:hAnsi="Cambria Math" w:cs="Times New Roman"/>
                <w:sz w:val="24"/>
                <w:szCs w:val="24"/>
                <w:lang w:val="en-GB"/>
              </w:rPr>
              <m:t>2</m:t>
            </m:r>
          </m:sup>
        </m:sSubSup>
      </m:oMath>
      <w:r w:rsidRPr="007C3A0C">
        <w:rPr>
          <w:rFonts w:ascii="Times New Roman" w:eastAsiaTheme="minorEastAsia" w:hAnsi="Times New Roman" w:cs="Times New Roman"/>
          <w:sz w:val="24"/>
          <w:szCs w:val="24"/>
          <w:lang w:val="en-GB"/>
        </w:rPr>
        <w:t xml:space="preserve"> is based on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m:t>
            </m:r>
          </m:e>
          <m:sub>
            <m:r>
              <w:rPr>
                <w:rFonts w:ascii="Cambria Math" w:eastAsiaTheme="minorEastAsia" w:hAnsi="Cambria Math" w:cs="Times New Roman"/>
                <w:sz w:val="24"/>
                <w:szCs w:val="24"/>
                <w:lang w:val="en-GB"/>
              </w:rPr>
              <m:t>0</m:t>
            </m:r>
          </m:sub>
        </m:sSub>
        <m:r>
          <w:rPr>
            <w:rFonts w:ascii="Cambria Math" w:eastAsiaTheme="minorEastAsia" w:hAnsi="Cambria Math" w:cs="Times New Roman"/>
            <w:sz w:val="24"/>
            <w:szCs w:val="24"/>
            <w:lang w:val="en-GB"/>
          </w:rPr>
          <m:t>-r</m:t>
        </m:r>
      </m:oMath>
      <w:r w:rsidRPr="007C3A0C">
        <w:rPr>
          <w:rFonts w:ascii="Times New Roman" w:eastAsiaTheme="minorEastAsia" w:hAnsi="Times New Roman" w:cs="Times New Roman"/>
          <w:sz w:val="24"/>
          <w:szCs w:val="24"/>
          <w:lang w:val="en-GB"/>
        </w:rPr>
        <w:t xml:space="preserve"> df.</w:t>
      </w:r>
    </w:p>
    <w:p w14:paraId="54247454" w14:textId="77777777" w:rsidR="00374177" w:rsidRPr="007C3A0C" w:rsidRDefault="00374177" w:rsidP="00153966">
      <w:pPr>
        <w:rPr>
          <w:rFonts w:ascii="Times New Roman" w:eastAsiaTheme="minorEastAsia" w:hAnsi="Times New Roman" w:cs="Times New Roman"/>
          <w:sz w:val="24"/>
          <w:szCs w:val="24"/>
          <w:lang w:val="en-GB"/>
        </w:rPr>
      </w:pPr>
      <w:r w:rsidRPr="007C3A0C">
        <w:rPr>
          <w:rFonts w:ascii="Times New Roman" w:eastAsiaTheme="minorEastAsia" w:hAnsi="Times New Roman" w:cs="Times New Roman"/>
          <w:sz w:val="24"/>
          <w:szCs w:val="24"/>
          <w:lang w:val="en-GB"/>
        </w:rPr>
        <w:t xml:space="preserve">It is important to realize that large sample likelihood ratio tests are based on </w:t>
      </w:r>
      <m:oMath>
        <m:r>
          <w:rPr>
            <w:rFonts w:ascii="Cambria Math" w:eastAsiaTheme="minorEastAsia" w:hAnsi="Cambria Math" w:cs="Times New Roman"/>
            <w:sz w:val="24"/>
            <w:szCs w:val="24"/>
            <w:lang w:val="en-GB"/>
          </w:rPr>
          <m:t>-2</m:t>
        </m:r>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ln</m:t>
            </m:r>
          </m:fName>
          <m:e>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λ</m:t>
                </m:r>
              </m:e>
            </m:d>
          </m:e>
        </m:func>
      </m:oMath>
      <w:r w:rsidRPr="007C3A0C">
        <w:rPr>
          <w:rFonts w:ascii="Times New Roman" w:eastAsiaTheme="minorEastAsia" w:hAnsi="Times New Roman" w:cs="Times New Roman"/>
          <w:sz w:val="24"/>
          <w:szCs w:val="24"/>
          <w:lang w:val="en-GB"/>
        </w:rPr>
        <w:t xml:space="preserve">, where </w:t>
      </w:r>
      <m:oMath>
        <m:r>
          <w:rPr>
            <w:rFonts w:ascii="Cambria Math" w:eastAsiaTheme="minorEastAsia" w:hAnsi="Cambria Math" w:cs="Times New Roman"/>
            <w:sz w:val="24"/>
            <w:szCs w:val="24"/>
            <w:lang w:val="en-GB"/>
          </w:rPr>
          <m:t>λ</m:t>
        </m:r>
      </m:oMath>
      <w:r w:rsidRPr="007C3A0C">
        <w:rPr>
          <w:rFonts w:ascii="Times New Roman" w:eastAsiaTheme="minorEastAsia" w:hAnsi="Times New Roman" w:cs="Times New Roman"/>
          <w:sz w:val="24"/>
          <w:szCs w:val="24"/>
          <w:lang w:val="en-GB"/>
        </w:rPr>
        <w:t xml:space="preserve"> is the original likelihood function given by</w:t>
      </w:r>
    </w:p>
    <w:p w14:paraId="158F9B67" w14:textId="77777777" w:rsidR="00374177" w:rsidRPr="007C3A0C" w:rsidRDefault="00374177" w:rsidP="00153966">
      <w:pPr>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λ=</m:t>
        </m:r>
        <m:f>
          <m:fPr>
            <m:ctrlPr>
              <w:rPr>
                <w:rFonts w:ascii="Cambria Math" w:hAnsi="Cambria Math" w:cs="Times New Roman"/>
                <w:i/>
                <w:sz w:val="24"/>
                <w:szCs w:val="24"/>
                <w:lang w:val="en-GB"/>
              </w:rPr>
            </m:ctrlPr>
          </m:fPr>
          <m:num>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Ω</m:t>
                        </m:r>
                      </m:e>
                      <m:sub>
                        <m:r>
                          <w:rPr>
                            <w:rFonts w:ascii="Cambria Math" w:hAnsi="Cambria Math" w:cs="Times New Roman"/>
                            <w:sz w:val="24"/>
                            <w:szCs w:val="24"/>
                            <w:lang w:val="en-GB"/>
                          </w:rPr>
                          <m:t>0</m:t>
                        </m:r>
                      </m:sub>
                    </m:sSub>
                  </m:e>
                </m:acc>
              </m:e>
            </m:d>
          </m:num>
          <m:den>
            <m:r>
              <w:rPr>
                <w:rFonts w:ascii="Cambria Math" w:hAnsi="Cambria Math" w:cs="Times New Roman"/>
                <w:sz w:val="24"/>
                <w:szCs w:val="24"/>
                <w:lang w:val="en-GB"/>
              </w:rPr>
              <m:t>L</m:t>
            </m:r>
            <m:d>
              <m:dPr>
                <m:ctrlPr>
                  <w:rPr>
                    <w:rFonts w:ascii="Cambria Math" w:hAnsi="Cambria Math" w:cs="Times New Roman"/>
                    <w:i/>
                    <w:sz w:val="24"/>
                    <w:szCs w:val="24"/>
                    <w:lang w:val="en-GB"/>
                  </w:rPr>
                </m:ctrlPr>
              </m:dPr>
              <m:e>
                <m:acc>
                  <m:accPr>
                    <m:ctrlPr>
                      <w:rPr>
                        <w:rFonts w:ascii="Cambria Math" w:hAnsi="Cambria Math" w:cs="Times New Roman"/>
                        <w:i/>
                        <w:sz w:val="24"/>
                        <w:szCs w:val="24"/>
                        <w:lang w:val="en-GB"/>
                      </w:rPr>
                    </m:ctrlPr>
                  </m:accPr>
                  <m:e>
                    <m:r>
                      <m:rPr>
                        <m:sty m:val="p"/>
                      </m:rPr>
                      <w:rPr>
                        <w:rFonts w:ascii="Cambria Math" w:hAnsi="Cambria Math" w:cs="Times New Roman"/>
                        <w:sz w:val="24"/>
                        <w:szCs w:val="24"/>
                        <w:lang w:val="en-GB"/>
                      </w:rPr>
                      <m:t>Ω</m:t>
                    </m:r>
                  </m:e>
                </m:acc>
              </m:e>
            </m:d>
          </m:den>
        </m:f>
      </m:oMath>
      <w:r w:rsidRPr="007C3A0C">
        <w:rPr>
          <w:rFonts w:ascii="Times New Roman" w:eastAsiaTheme="minorEastAsia" w:hAnsi="Times New Roman" w:cs="Times New Roman"/>
          <w:sz w:val="24"/>
          <w:szCs w:val="24"/>
          <w:lang w:val="en-GB"/>
        </w:rPr>
        <w:t xml:space="preserve"> </w:t>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AD7E51" w:rsidRPr="007C3A0C">
        <w:rPr>
          <w:rFonts w:ascii="Times New Roman" w:eastAsiaTheme="minorEastAsia" w:hAnsi="Times New Roman" w:cs="Times New Roman"/>
          <w:sz w:val="24"/>
          <w:szCs w:val="24"/>
          <w:lang w:val="en-GB"/>
        </w:rPr>
        <w:tab/>
      </w:r>
      <w:r w:rsidR="003D4532" w:rsidRPr="007C3A0C">
        <w:rPr>
          <w:rFonts w:ascii="Times New Roman" w:eastAsiaTheme="minorEastAsia" w:hAnsi="Times New Roman" w:cs="Times New Roman"/>
          <w:sz w:val="24"/>
          <w:szCs w:val="24"/>
          <w:lang w:val="en-GB"/>
        </w:rPr>
        <w:t xml:space="preserve">        </w:t>
      </w:r>
      <w:r w:rsidR="006B0C98" w:rsidRPr="007C3A0C">
        <w:rPr>
          <w:rFonts w:ascii="Times New Roman" w:eastAsiaTheme="minorEastAsia" w:hAnsi="Times New Roman" w:cs="Times New Roman"/>
          <w:sz w:val="24"/>
          <w:szCs w:val="24"/>
          <w:lang w:val="en-GB"/>
        </w:rPr>
        <w:t>7</w:t>
      </w:r>
    </w:p>
    <w:p w14:paraId="41496C93" w14:textId="77777777" w:rsidR="00374177" w:rsidRPr="007C3A0C" w:rsidRDefault="00992E93" w:rsidP="00153966">
      <w:pPr>
        <w:tabs>
          <w:tab w:val="right" w:pos="9360"/>
        </w:tabs>
        <w:spacing w:line="360" w:lineRule="auto"/>
        <w:rPr>
          <w:rFonts w:ascii="Times New Roman" w:hAnsi="Times New Roman" w:cs="Times New Roman"/>
          <w:b/>
          <w:bCs/>
          <w:sz w:val="24"/>
          <w:szCs w:val="24"/>
        </w:rPr>
      </w:pPr>
      <w:r w:rsidRPr="007C3A0C">
        <w:rPr>
          <w:rFonts w:ascii="Times New Roman" w:hAnsi="Times New Roman" w:cs="Times New Roman"/>
          <w:b/>
          <w:bCs/>
          <w:sz w:val="24"/>
          <w:szCs w:val="24"/>
        </w:rPr>
        <w:t xml:space="preserve">2.4 </w:t>
      </w:r>
      <w:r w:rsidR="00374177" w:rsidRPr="007C3A0C">
        <w:rPr>
          <w:rFonts w:ascii="Times New Roman" w:hAnsi="Times New Roman" w:cs="Times New Roman"/>
          <w:b/>
          <w:bCs/>
          <w:sz w:val="24"/>
          <w:szCs w:val="24"/>
        </w:rPr>
        <w:t>Test Statistic for Non-Nested Models</w:t>
      </w:r>
    </w:p>
    <w:p w14:paraId="38D7190C"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hAnsi="Times New Roman" w:cs="Times New Roman"/>
          <w:sz w:val="24"/>
          <w:szCs w:val="24"/>
        </w:rPr>
        <w:t xml:space="preserve">Let </w:t>
      </w:r>
      <m:oMath>
        <m:r>
          <w:rPr>
            <w:rFonts w:ascii="Cambria Math" w:hAnsi="Cambria Math" w:cs="Times New Roman"/>
            <w:sz w:val="24"/>
            <w:szCs w:val="24"/>
          </w:rPr>
          <m:t>f(x,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and </w:t>
      </w:r>
      <m:oMath>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be any two </w:t>
      </w:r>
      <w:r w:rsidRPr="007C3A0C">
        <w:rPr>
          <w:rFonts w:ascii="Times New Roman" w:hAnsi="Times New Roman" w:cs="Times New Roman"/>
          <w:sz w:val="24"/>
          <w:szCs w:val="24"/>
        </w:rPr>
        <w:t xml:space="preserve">probability distributions, with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oMath>
      <w:r w:rsidRPr="007C3A0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oMath>
      <w:r w:rsidRPr="007C3A0C">
        <w:rPr>
          <w:rFonts w:ascii="Times New Roman" w:eastAsiaTheme="minorEastAsia" w:hAnsi="Times New Roman" w:cs="Times New Roman"/>
          <w:sz w:val="24"/>
          <w:szCs w:val="24"/>
        </w:rPr>
        <w:t xml:space="preserve"> the corresponding vectors of parameters and the subscripts </w:t>
      </w:r>
      <m:oMath>
        <m:r>
          <w:rPr>
            <w:rFonts w:ascii="Cambria Math" w:eastAsiaTheme="minorEastAsia" w:hAnsi="Cambria Math" w:cs="Times New Roman"/>
            <w:sz w:val="24"/>
            <w:szCs w:val="24"/>
          </w:rPr>
          <m:t>n(</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n(</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denoting the number of parameters. To compare the two probability distributions, let consider the hypothesis:</w:t>
      </w:r>
    </w:p>
    <w:p w14:paraId="2EE8AC70" w14:textId="77777777" w:rsidR="00374177" w:rsidRPr="007C3A0C" w:rsidRDefault="003A37BF"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r>
          <w:rPr>
            <w:rFonts w:ascii="Cambria Math" w:hAnsi="Cambria Math" w:cs="Times New Roman"/>
            <w:sz w:val="24"/>
            <w:szCs w:val="24"/>
          </w:rPr>
          <m:t>:</m:t>
        </m:r>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r>
          <w:rPr>
            <w:rFonts w:ascii="Cambria Math" w:hAnsi="Cambria Math" w:cs="Times New Roman"/>
            <w:sz w:val="24"/>
            <w:szCs w:val="24"/>
          </w:rPr>
          <m:t>=</m:t>
        </m:r>
        <m:r>
          <w:rPr>
            <w:rFonts w:ascii="Cambria Math" w:hAnsi="Cambria Math" w:cs="Times New Roman"/>
            <w:sz w:val="24"/>
            <w:szCs w:val="24"/>
          </w:rPr>
          <m:t>g</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6B0C98" w:rsidRPr="007C3A0C">
        <w:rPr>
          <w:rFonts w:ascii="Times New Roman" w:eastAsiaTheme="minorEastAsia" w:hAnsi="Times New Roman" w:cs="Times New Roman"/>
          <w:sz w:val="24"/>
          <w:szCs w:val="24"/>
        </w:rPr>
        <w:t>8</w:t>
      </w:r>
    </w:p>
    <w:p w14:paraId="2F2C1EAD"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against</w:t>
      </w:r>
    </w:p>
    <w:p w14:paraId="4AA1B275" w14:textId="77777777" w:rsidR="00374177" w:rsidRPr="007C3A0C" w:rsidRDefault="003A37BF"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r>
          <w:rPr>
            <w:rFonts w:ascii="Cambria Math" w:hAnsi="Cambria Math" w:cs="Times New Roman"/>
            <w:sz w:val="24"/>
            <w:szCs w:val="24"/>
          </w:rPr>
          <m:t>≠</m:t>
        </m:r>
        <m:r>
          <w:rPr>
            <w:rFonts w:ascii="Cambria Math" w:hAnsi="Cambria Math" w:cs="Times New Roman"/>
            <w:sz w:val="24"/>
            <w:szCs w:val="24"/>
          </w:rPr>
          <m:t>g</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6B0C98" w:rsidRPr="007C3A0C">
        <w:rPr>
          <w:rFonts w:ascii="Times New Roman" w:eastAsiaTheme="minorEastAsia" w:hAnsi="Times New Roman" w:cs="Times New Roman"/>
          <w:sz w:val="24"/>
          <w:szCs w:val="24"/>
        </w:rPr>
        <w:t>9</w:t>
      </w:r>
    </w:p>
    <w:p w14:paraId="384803A7"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The likelihood-ratio statistic for testing (</w:t>
      </w:r>
      <w:r w:rsidR="006B0C98" w:rsidRPr="007C3A0C">
        <w:rPr>
          <w:rFonts w:ascii="Times New Roman" w:eastAsiaTheme="minorEastAsia" w:hAnsi="Times New Roman" w:cs="Times New Roman"/>
          <w:sz w:val="24"/>
          <w:szCs w:val="24"/>
        </w:rPr>
        <w:t>9</w:t>
      </w:r>
      <w:r w:rsidRPr="007C3A0C">
        <w:rPr>
          <w:rFonts w:ascii="Times New Roman" w:eastAsiaTheme="minorEastAsia" w:hAnsi="Times New Roman" w:cs="Times New Roman"/>
          <w:sz w:val="24"/>
          <w:szCs w:val="24"/>
        </w:rPr>
        <w:t xml:space="preserve">), that is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oMath>
      <w:r w:rsidRPr="007C3A0C">
        <w:rPr>
          <w:rFonts w:ascii="Times New Roman" w:eastAsiaTheme="minorEastAsia" w:hAnsi="Times New Roman" w:cs="Times New Roman"/>
          <w:sz w:val="24"/>
          <w:szCs w:val="24"/>
        </w:rPr>
        <w:t xml:space="preserve"> against </w:t>
      </w:r>
      <m:oMath>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is defined as</w:t>
      </w:r>
    </w:p>
    <w:p w14:paraId="3DC0ECA5" w14:textId="77777777" w:rsidR="00374177" w:rsidRPr="007C3A0C"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num>
                      <m:den>
                        <m:r>
                          <w:rPr>
                            <w:rFonts w:ascii="Cambria Math" w:hAnsi="Cambria Math" w:cs="Times New Roman"/>
                            <w:sz w:val="24"/>
                            <w:szCs w:val="24"/>
                          </w:rPr>
                          <m:t>g</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den>
                    </m:f>
                  </m:e>
                </m:d>
              </m:e>
            </m:func>
          </m:e>
        </m:nary>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6B0C98" w:rsidRPr="007C3A0C">
        <w:rPr>
          <w:rFonts w:ascii="Times New Roman" w:eastAsiaTheme="minorEastAsia" w:hAnsi="Times New Roman" w:cs="Times New Roman"/>
          <w:sz w:val="24"/>
          <w:szCs w:val="24"/>
        </w:rPr>
        <w:t>10</w:t>
      </w:r>
    </w:p>
    <w:p w14:paraId="2D433AA7"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 xml:space="preserve">If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oMath>
      <w:r w:rsidRPr="007C3A0C">
        <w:rPr>
          <w:rFonts w:ascii="Times New Roman" w:eastAsiaTheme="minorEastAsia" w:hAnsi="Times New Roman" w:cs="Times New Roman"/>
          <w:sz w:val="24"/>
          <w:szCs w:val="24"/>
        </w:rPr>
        <w:t xml:space="preserve"> and  </w:t>
      </w:r>
      <m:oMath>
        <m:r>
          <w:rPr>
            <w:rFonts w:ascii="Cambria Math" w:hAnsi="Cambria Math" w:cs="Times New Roman"/>
            <w:sz w:val="24"/>
            <w:szCs w:val="24"/>
          </w:rPr>
          <m:t>g(x,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are nested, the statistic in (</w:t>
      </w:r>
      <w:r w:rsidR="006B0C98" w:rsidRPr="007C3A0C">
        <w:rPr>
          <w:rFonts w:ascii="Times New Roman" w:eastAsiaTheme="minorEastAsia" w:hAnsi="Times New Roman" w:cs="Times New Roman"/>
          <w:sz w:val="24"/>
          <w:szCs w:val="24"/>
        </w:rPr>
        <w:t>10</w:t>
      </w:r>
      <w:r w:rsidRPr="007C3A0C">
        <w:rPr>
          <w:rFonts w:ascii="Times New Roman" w:eastAsiaTheme="minorEastAsia" w:hAnsi="Times New Roman" w:cs="Times New Roman"/>
          <w:sz w:val="24"/>
          <w:szCs w:val="24"/>
        </w:rPr>
        <w:t xml:space="preserve">) has a chi-square distribution with degree of freedom </w:t>
      </w:r>
      <m:oMath>
        <m:r>
          <w:rPr>
            <w:rFonts w:ascii="Cambria Math" w:eastAsiaTheme="minorEastAsia" w:hAnsi="Cambria Math" w:cs="Times New Roman"/>
            <w:sz w:val="24"/>
            <w:szCs w:val="24"/>
          </w:rPr>
          <m:t>n(</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r>
          <w:rPr>
            <w:rFonts w:ascii="Cambria Math" w:eastAsiaTheme="minorEastAsia" w:hAnsi="Cambria Math" w:cs="Times New Roman"/>
            <w:sz w:val="24"/>
            <w:szCs w:val="24"/>
          </w:rPr>
          <m:t>)-n(</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Pr="007C3A0C">
        <w:rPr>
          <w:rFonts w:ascii="Times New Roman" w:eastAsiaTheme="minorEastAsia" w:hAnsi="Times New Roman" w:cs="Times New Roman"/>
          <w:sz w:val="24"/>
          <w:szCs w:val="24"/>
        </w:rPr>
        <w:t xml:space="preserve">. If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oMath>
      <w:r w:rsidRPr="007C3A0C">
        <w:rPr>
          <w:rFonts w:ascii="Times New Roman" w:eastAsiaTheme="minorEastAsia" w:hAnsi="Times New Roman" w:cs="Times New Roman"/>
          <w:sz w:val="24"/>
          <w:szCs w:val="24"/>
        </w:rPr>
        <w:t xml:space="preserve"> and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e>
        </m:d>
      </m:oMath>
      <w:r w:rsidRPr="007C3A0C">
        <w:rPr>
          <w:rFonts w:ascii="Times New Roman" w:eastAsiaTheme="minorEastAsia" w:hAnsi="Times New Roman" w:cs="Times New Roman"/>
          <w:sz w:val="24"/>
          <w:szCs w:val="24"/>
        </w:rPr>
        <w:t xml:space="preserve"> are not nested, then the statistic in (</w:t>
      </w:r>
      <w:r w:rsidR="006B0C98" w:rsidRPr="007C3A0C">
        <w:rPr>
          <w:rFonts w:ascii="Times New Roman" w:eastAsiaTheme="minorEastAsia" w:hAnsi="Times New Roman" w:cs="Times New Roman"/>
          <w:sz w:val="24"/>
          <w:szCs w:val="24"/>
        </w:rPr>
        <w:t>10</w:t>
      </w:r>
      <w:r w:rsidRPr="007C3A0C">
        <w:rPr>
          <w:rFonts w:ascii="Times New Roman" w:eastAsiaTheme="minorEastAsia" w:hAnsi="Times New Roman" w:cs="Times New Roman"/>
          <w:sz w:val="24"/>
          <w:szCs w:val="24"/>
        </w:rPr>
        <w:t>) is different from chi-square distribution.</w:t>
      </w:r>
    </w:p>
    <w:p w14:paraId="072DE1CD"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To test the</w:t>
      </w:r>
      <w:r w:rsidR="009C6381" w:rsidRPr="007C3A0C">
        <w:rPr>
          <w:rFonts w:ascii="Times New Roman" w:eastAsiaTheme="minorEastAsia" w:hAnsi="Times New Roman" w:cs="Times New Roman"/>
          <w:sz w:val="24"/>
          <w:szCs w:val="24"/>
        </w:rPr>
        <w:t xml:space="preserve"> two non-nested probability distributions in</w:t>
      </w:r>
      <w:r w:rsidRPr="007C3A0C">
        <w:rPr>
          <w:rFonts w:ascii="Times New Roman" w:eastAsiaTheme="minorEastAsia" w:hAnsi="Times New Roman" w:cs="Times New Roman"/>
          <w:sz w:val="24"/>
          <w:szCs w:val="24"/>
        </w:rPr>
        <w:t xml:space="preserve"> null hypothesis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sidRPr="007C3A0C">
        <w:rPr>
          <w:rFonts w:ascii="Times New Roman" w:eastAsiaTheme="minorEastAsia" w:hAnsi="Times New Roman" w:cs="Times New Roman"/>
          <w:sz w:val="24"/>
          <w:szCs w:val="24"/>
        </w:rPr>
        <w:t xml:space="preserve"> in (</w:t>
      </w:r>
      <w:r w:rsidR="006B0C98" w:rsidRPr="007C3A0C">
        <w:rPr>
          <w:rFonts w:ascii="Times New Roman" w:eastAsiaTheme="minorEastAsia" w:hAnsi="Times New Roman" w:cs="Times New Roman"/>
          <w:sz w:val="24"/>
          <w:szCs w:val="24"/>
        </w:rPr>
        <w:t>8</w:t>
      </w:r>
      <w:r w:rsidRPr="007C3A0C">
        <w:rPr>
          <w:rFonts w:ascii="Times New Roman" w:eastAsiaTheme="minorEastAsia" w:hAnsi="Times New Roman" w:cs="Times New Roman"/>
          <w:sz w:val="24"/>
          <w:szCs w:val="24"/>
        </w:rPr>
        <w:t>), Vuong</w:t>
      </w:r>
      <w:r w:rsidR="009C0782" w:rsidRPr="007C3A0C">
        <w:rPr>
          <w:rFonts w:ascii="Times New Roman" w:eastAsiaTheme="minorEastAsia" w:hAnsi="Times New Roman" w:cs="Times New Roman"/>
          <w:sz w:val="24"/>
          <w:szCs w:val="24"/>
        </w:rPr>
        <w:t xml:space="preserve"> </w:t>
      </w:r>
      <w:r w:rsidRPr="007C3A0C">
        <w:rPr>
          <w:rFonts w:ascii="Times New Roman" w:eastAsiaTheme="minorEastAsia" w:hAnsi="Times New Roman" w:cs="Times New Roman"/>
          <w:sz w:val="24"/>
          <w:szCs w:val="24"/>
        </w:rPr>
        <w:t>(198</w:t>
      </w:r>
      <w:r w:rsidR="00327DD4" w:rsidRPr="007C3A0C">
        <w:rPr>
          <w:rFonts w:ascii="Times New Roman" w:eastAsiaTheme="minorEastAsia" w:hAnsi="Times New Roman" w:cs="Times New Roman"/>
          <w:sz w:val="24"/>
          <w:szCs w:val="24"/>
        </w:rPr>
        <w:t>6</w:t>
      </w:r>
      <w:r w:rsidRPr="007C3A0C">
        <w:rPr>
          <w:rFonts w:ascii="Times New Roman" w:eastAsiaTheme="minorEastAsia" w:hAnsi="Times New Roman" w:cs="Times New Roman"/>
          <w:sz w:val="24"/>
          <w:szCs w:val="24"/>
        </w:rPr>
        <w:t>) proposed the test statistic</w:t>
      </w:r>
    </w:p>
    <w:p w14:paraId="063C33BE" w14:textId="77777777" w:rsidR="00374177" w:rsidRPr="007C3A0C"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r>
                  <w:rPr>
                    <w:rFonts w:ascii="Cambria Math" w:eastAsiaTheme="minorEastAsia" w:hAnsi="Cambria Math" w:cs="Times New Roman"/>
                    <w:sz w:val="24"/>
                    <w:szCs w:val="24"/>
                  </w:rPr>
                  <m:t>*</m:t>
                </m:r>
              </m:sub>
            </m:sSub>
          </m:num>
          <m:den>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num>
                          <m:den>
                            <m:r>
                              <w:rPr>
                                <w:rFonts w:ascii="Cambria Math" w:hAnsi="Cambria Math" w:cs="Times New Roman"/>
                                <w:sz w:val="24"/>
                                <w:szCs w:val="24"/>
                              </w:rPr>
                              <m:t>g</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den>
                        </m:f>
                      </m:e>
                    </m:d>
                  </m:e>
                </m:func>
              </m:e>
            </m:nary>
          </m:num>
          <m:den>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m:t>
                </m:r>
              </m:e>
            </m:rad>
          </m:den>
        </m:f>
        <m:r>
          <w:rPr>
            <w:rFonts w:ascii="Cambria Math" w:eastAsiaTheme="minorEastAsia" w:hAnsi="Cambria Math" w:cs="Times New Roman"/>
            <w:sz w:val="24"/>
            <w:szCs w:val="24"/>
          </w:rPr>
          <m:t>~</m:t>
        </m:r>
        <m:r>
          <w:rPr>
            <w:rFonts w:ascii="Cambria Math" w:eastAsiaTheme="minorEastAsia" w:hAnsi="Cambria Math" w:cs="Times New Roman"/>
            <w:sz w:val="24"/>
            <w:szCs w:val="24"/>
          </w:rPr>
          <m:t>N</m:t>
        </m:r>
        <m:r>
          <w:rPr>
            <w:rFonts w:ascii="Cambria Math" w:eastAsiaTheme="minorEastAsia" w:hAnsi="Cambria Math" w:cs="Times New Roman"/>
            <w:sz w:val="24"/>
            <w:szCs w:val="24"/>
          </w:rPr>
          <m:t>(0,1)</m:t>
        </m:r>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6B0C98" w:rsidRPr="007C3A0C">
        <w:rPr>
          <w:rFonts w:ascii="Times New Roman" w:eastAsiaTheme="minorEastAsia" w:hAnsi="Times New Roman" w:cs="Times New Roman"/>
          <w:sz w:val="24"/>
          <w:szCs w:val="24"/>
        </w:rPr>
        <w:t>11</w:t>
      </w:r>
    </w:p>
    <w:p w14:paraId="4E99B153"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Where</w:t>
      </w:r>
    </w:p>
    <w:p w14:paraId="7934AAEB" w14:textId="77777777" w:rsidR="00374177" w:rsidRPr="007C3A0C" w:rsidRDefault="003A37BF" w:rsidP="00153966">
      <w:pPr>
        <w:spacing w:line="360" w:lineRule="auto"/>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num>
                              <m:den>
                                <m:r>
                                  <w:rPr>
                                    <w:rFonts w:ascii="Cambria Math" w:hAnsi="Cambria Math" w:cs="Times New Roman"/>
                                    <w:sz w:val="24"/>
                                    <w:szCs w:val="24"/>
                                  </w:rPr>
                                  <m:t>g</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den>
                            </m:f>
                          </m:e>
                        </m:d>
                      </m:e>
                    </m:func>
                  </m:e>
                </m:d>
              </m:e>
              <m:sup>
                <m:r>
                  <w:rPr>
                    <w:rFonts w:ascii="Cambria Math" w:eastAsiaTheme="minorEastAsia" w:hAnsi="Cambria Math" w:cs="Times New Roman"/>
                    <w:sz w:val="24"/>
                    <w:szCs w:val="24"/>
                  </w:rPr>
                  <m:t>2</m:t>
                </m:r>
              </m:sup>
            </m:sSup>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num>
                              <m:den>
                                <m:r>
                                  <w:rPr>
                                    <w:rFonts w:ascii="Cambria Math" w:hAnsi="Cambria Math" w:cs="Times New Roman"/>
                                    <w:sz w:val="24"/>
                                    <w:szCs w:val="24"/>
                                  </w:rPr>
                                  <m:t>g</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den>
                            </m:f>
                          </m:e>
                        </m:d>
                      </m:e>
                    </m:func>
                  </m:e>
                </m:nary>
              </m:e>
            </m:d>
          </m:e>
          <m:sup>
            <m:r>
              <w:rPr>
                <w:rFonts w:ascii="Cambria Math" w:eastAsiaTheme="minorEastAsia" w:hAnsi="Cambria Math" w:cs="Times New Roman"/>
                <w:sz w:val="24"/>
                <w:szCs w:val="24"/>
              </w:rPr>
              <m:t>2</m:t>
            </m:r>
          </m:sup>
        </m:sSup>
      </m:oMath>
      <w:r w:rsidR="00374177" w:rsidRPr="007C3A0C">
        <w:rPr>
          <w:rFonts w:ascii="Times New Roman" w:eastAsiaTheme="minorEastAsia" w:hAnsi="Times New Roman" w:cs="Times New Roman"/>
          <w:sz w:val="24"/>
          <w:szCs w:val="24"/>
        </w:rPr>
        <w:t xml:space="preserve">      </w:t>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74177"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1</w:t>
      </w:r>
      <w:r w:rsidR="006B0C98" w:rsidRPr="007C3A0C">
        <w:rPr>
          <w:rFonts w:ascii="Times New Roman" w:eastAsiaTheme="minorEastAsia" w:hAnsi="Times New Roman" w:cs="Times New Roman"/>
          <w:sz w:val="24"/>
          <w:szCs w:val="24"/>
        </w:rPr>
        <w:t>2</w:t>
      </w:r>
    </w:p>
    <w:p w14:paraId="748DFD8B" w14:textId="77777777" w:rsidR="00161353"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hAnsi="Times New Roman" w:cs="Times New Roman"/>
          <w:sz w:val="24"/>
          <w:szCs w:val="24"/>
        </w:rPr>
        <w:t>According to Vuong (198</w:t>
      </w:r>
      <w:r w:rsidR="00327DD4" w:rsidRPr="007C3A0C">
        <w:rPr>
          <w:rFonts w:ascii="Times New Roman" w:hAnsi="Times New Roman" w:cs="Times New Roman"/>
          <w:sz w:val="24"/>
          <w:szCs w:val="24"/>
        </w:rPr>
        <w:t>6</w:t>
      </w:r>
      <w:r w:rsidRPr="007C3A0C">
        <w:rPr>
          <w:rFonts w:ascii="Times New Roman" w:hAnsi="Times New Roman" w:cs="Times New Roman"/>
          <w:sz w:val="24"/>
          <w:szCs w:val="24"/>
        </w:rPr>
        <w:t xml:space="preserve">), for a non-nested model,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oMath>
      <w:r w:rsidRPr="007C3A0C">
        <w:rPr>
          <w:rFonts w:ascii="Times New Roman" w:eastAsiaTheme="minorEastAsia" w:hAnsi="Times New Roman" w:cs="Times New Roman"/>
          <w:sz w:val="24"/>
          <w:szCs w:val="24"/>
        </w:rPr>
        <w:t xml:space="preserve"> is approximately standard </w:t>
      </w:r>
      <w:r w:rsidRPr="007C3A0C">
        <w:rPr>
          <w:rFonts w:ascii="Times New Roman" w:hAnsi="Times New Roman" w:cs="Times New Roman"/>
          <w:sz w:val="24"/>
          <w:szCs w:val="24"/>
        </w:rPr>
        <w:t xml:space="preserve">normal distribution under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7C3A0C">
        <w:rPr>
          <w:rFonts w:ascii="Times New Roman" w:eastAsiaTheme="minorEastAsia" w:hAnsi="Times New Roman" w:cs="Times New Roman"/>
          <w:sz w:val="24"/>
          <w:szCs w:val="24"/>
        </w:rPr>
        <w:t xml:space="preserve"> in (</w:t>
      </w:r>
      <w:r w:rsidR="006B0C98" w:rsidRPr="007C3A0C">
        <w:rPr>
          <w:rFonts w:ascii="Times New Roman" w:eastAsiaTheme="minorEastAsia" w:hAnsi="Times New Roman" w:cs="Times New Roman"/>
          <w:sz w:val="24"/>
          <w:szCs w:val="24"/>
        </w:rPr>
        <w:t>8</w:t>
      </w:r>
      <w:r w:rsidRPr="007C3A0C">
        <w:rPr>
          <w:rFonts w:ascii="Times New Roman" w:eastAsiaTheme="minorEastAsia" w:hAnsi="Times New Roman" w:cs="Times New Roman"/>
          <w:sz w:val="24"/>
          <w:szCs w:val="24"/>
        </w:rPr>
        <w:t>).</w:t>
      </w:r>
    </w:p>
    <w:p w14:paraId="0644A739" w14:textId="77777777" w:rsidR="00374177" w:rsidRPr="007C3A0C" w:rsidRDefault="00992E93" w:rsidP="00153966">
      <w:pPr>
        <w:spacing w:line="360" w:lineRule="auto"/>
        <w:rPr>
          <w:rFonts w:ascii="Times New Roman" w:eastAsiaTheme="minorEastAsia" w:hAnsi="Times New Roman" w:cs="Times New Roman"/>
          <w:b/>
          <w:bCs/>
          <w:sz w:val="24"/>
          <w:szCs w:val="24"/>
        </w:rPr>
      </w:pPr>
      <w:r w:rsidRPr="007C3A0C">
        <w:rPr>
          <w:rFonts w:ascii="Times New Roman" w:eastAsiaTheme="minorEastAsia" w:hAnsi="Times New Roman" w:cs="Times New Roman"/>
          <w:b/>
          <w:bCs/>
          <w:sz w:val="24"/>
          <w:szCs w:val="24"/>
        </w:rPr>
        <w:t>2.</w:t>
      </w:r>
      <w:r w:rsidR="00323B6F" w:rsidRPr="007C3A0C">
        <w:rPr>
          <w:rFonts w:ascii="Times New Roman" w:eastAsiaTheme="minorEastAsia" w:hAnsi="Times New Roman" w:cs="Times New Roman"/>
          <w:b/>
          <w:bCs/>
          <w:sz w:val="24"/>
          <w:szCs w:val="24"/>
        </w:rPr>
        <w:t>5</w:t>
      </w:r>
      <w:r w:rsidRPr="007C3A0C">
        <w:rPr>
          <w:rFonts w:ascii="Times New Roman" w:eastAsiaTheme="minorEastAsia" w:hAnsi="Times New Roman" w:cs="Times New Roman"/>
          <w:b/>
          <w:bCs/>
          <w:sz w:val="24"/>
          <w:szCs w:val="24"/>
        </w:rPr>
        <w:t xml:space="preserve"> </w:t>
      </w:r>
      <w:r w:rsidR="00374177" w:rsidRPr="007C3A0C">
        <w:rPr>
          <w:rFonts w:ascii="Times New Roman" w:eastAsiaTheme="minorEastAsia" w:hAnsi="Times New Roman" w:cs="Times New Roman"/>
          <w:b/>
          <w:bCs/>
          <w:sz w:val="24"/>
          <w:szCs w:val="24"/>
        </w:rPr>
        <w:t>Decision Rule</w:t>
      </w:r>
    </w:p>
    <w:p w14:paraId="12CFF493"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 xml:space="preserve">Large-Sample </w:t>
      </w:r>
      <m:oMath>
        <m:r>
          <w:rPr>
            <w:rFonts w:ascii="Cambria Math" w:eastAsiaTheme="minorEastAsia" w:hAnsi="Cambria Math" w:cs="Times New Roman"/>
            <w:sz w:val="24"/>
            <w:szCs w:val="24"/>
          </w:rPr>
          <m:t>α-</m:t>
        </m:r>
      </m:oMath>
      <w:r w:rsidRPr="007C3A0C">
        <w:rPr>
          <w:rFonts w:ascii="Times New Roman" w:eastAsiaTheme="minorEastAsia" w:hAnsi="Times New Roman" w:cs="Times New Roman"/>
          <w:sz w:val="24"/>
          <w:szCs w:val="24"/>
        </w:rPr>
        <w:t>Level Hypothesis Tests</w:t>
      </w:r>
    </w:p>
    <w:p w14:paraId="4EE66E17" w14:textId="77777777" w:rsidR="00374177" w:rsidRPr="007C3A0C" w:rsidRDefault="003A37BF"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r>
          <w:rPr>
            <w:rFonts w:ascii="Cambria Math" w:hAnsi="Cambria Math" w:cs="Times New Roman"/>
            <w:sz w:val="24"/>
            <w:szCs w:val="24"/>
          </w:rPr>
          <m:t>:</m:t>
        </m:r>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r>
          <w:rPr>
            <w:rFonts w:ascii="Cambria Math" w:hAnsi="Cambria Math" w:cs="Times New Roman"/>
            <w:sz w:val="24"/>
            <w:szCs w:val="24"/>
          </w:rPr>
          <m:t>=</m:t>
        </m:r>
        <m:r>
          <w:rPr>
            <w:rFonts w:ascii="Cambria Math" w:hAnsi="Cambria Math" w:cs="Times New Roman"/>
            <w:sz w:val="24"/>
            <w:szCs w:val="24"/>
          </w:rPr>
          <m:t>g</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oMath>
      <w:r w:rsidR="00374177"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1</w:t>
      </w:r>
      <w:r w:rsidR="0029756D" w:rsidRPr="007C3A0C">
        <w:rPr>
          <w:rFonts w:ascii="Times New Roman" w:eastAsiaTheme="minorEastAsia" w:hAnsi="Times New Roman" w:cs="Times New Roman"/>
          <w:sz w:val="24"/>
          <w:szCs w:val="24"/>
        </w:rPr>
        <w:t>3</w:t>
      </w:r>
    </w:p>
    <w:p w14:paraId="791A3527" w14:textId="77777777" w:rsidR="001603F4" w:rsidRPr="007C3A0C" w:rsidRDefault="003A37BF"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f</m:t>
                    </m:r>
                  </m:sub>
                </m:sSub>
              </m:e>
            </m:d>
            <m:r>
              <w:rPr>
                <w:rFonts w:ascii="Cambria Math" w:hAnsi="Cambria Math" w:cs="Times New Roman"/>
                <w:sz w:val="24"/>
                <w:szCs w:val="24"/>
              </w:rPr>
              <m:t>≠</m:t>
            </m:r>
            <m:r>
              <w:rPr>
                <w:rFonts w:ascii="Cambria Math" w:hAnsi="Cambria Math" w:cs="Times New Roman"/>
                <w:sz w:val="24"/>
                <w:szCs w:val="24"/>
              </w:rPr>
              <m:t>g</m:t>
            </m:r>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Ω</m:t>
                </m:r>
              </m:e>
              <m:sub>
                <m:r>
                  <w:rPr>
                    <w:rFonts w:ascii="Cambria Math" w:hAnsi="Cambria Math" w:cs="Times New Roman"/>
                    <w:sz w:val="24"/>
                    <w:szCs w:val="24"/>
                  </w:rPr>
                  <m:t>g</m:t>
                </m:r>
              </m:sub>
            </m:sSub>
            <m:r>
              <w:rPr>
                <w:rFonts w:ascii="Cambria Math" w:hAnsi="Cambria Math" w:cs="Times New Roman"/>
                <w:sz w:val="24"/>
                <w:szCs w:val="24"/>
              </w:rPr>
              <m:t>)(</m:t>
            </m:r>
            <m:r>
              <w:rPr>
                <w:rFonts w:ascii="Cambria Math" w:hAnsi="Cambria Math" w:cs="Times New Roman"/>
                <w:sz w:val="24"/>
                <w:szCs w:val="24"/>
              </w:rPr>
              <m:t>two</m:t>
            </m:r>
            <m:r>
              <w:rPr>
                <w:rFonts w:ascii="Cambria Math" w:hAnsi="Cambria Math" w:cs="Times New Roman"/>
                <w:sz w:val="24"/>
                <w:szCs w:val="24"/>
              </w:rPr>
              <m:t>-</m:t>
            </m:r>
            <m:r>
              <w:rPr>
                <w:rFonts w:ascii="Cambria Math" w:hAnsi="Cambria Math" w:cs="Times New Roman"/>
                <w:sz w:val="24"/>
                <w:szCs w:val="24"/>
              </w:rPr>
              <m:t>tail</m:t>
            </m:r>
            <m:r>
              <w:rPr>
                <w:rFonts w:ascii="Cambria Math" w:hAnsi="Cambria Math" w:cs="Times New Roman"/>
                <w:sz w:val="24"/>
                <w:szCs w:val="24"/>
              </w:rPr>
              <m:t xml:space="preserve"> </m:t>
            </m:r>
            <m:r>
              <w:rPr>
                <w:rFonts w:ascii="Cambria Math" w:hAnsi="Cambria Math" w:cs="Times New Roman"/>
                <w:sz w:val="24"/>
                <w:szCs w:val="24"/>
              </w:rPr>
              <m:t>alternative</m:t>
            </m:r>
            <m:r>
              <w:rPr>
                <w:rFonts w:ascii="Cambria Math" w:hAnsi="Cambria Math" w:cs="Times New Roman"/>
                <w:sz w:val="24"/>
                <w:szCs w:val="24"/>
              </w:rPr>
              <m:t>)</m:t>
            </m:r>
          </m:e>
        </m:d>
      </m:oMath>
      <w:r w:rsidR="001603F4"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AD7E51"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1</w:t>
      </w:r>
      <w:r w:rsidR="0029756D" w:rsidRPr="007C3A0C">
        <w:rPr>
          <w:rFonts w:ascii="Times New Roman" w:eastAsiaTheme="minorEastAsia" w:hAnsi="Times New Roman" w:cs="Times New Roman"/>
          <w:sz w:val="24"/>
          <w:szCs w:val="24"/>
        </w:rPr>
        <w:t>4</w:t>
      </w:r>
    </w:p>
    <w:p w14:paraId="7D762056" w14:textId="77777777" w:rsidR="00374177"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 xml:space="preserve">Rejection Region: </w:t>
      </w:r>
      <m:oMath>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sub>
                </m:sSub>
              </m:e>
            </m:d>
            <m:r>
              <w:rPr>
                <w:rFonts w:ascii="Cambria Math" w:eastAsiaTheme="minorEastAsia" w:hAnsi="Cambria Math" w:cs="Times New Roman"/>
                <w:sz w:val="24"/>
                <w:szCs w:val="24"/>
              </w:rPr>
              <m:t>(two-tail rejection region)</m:t>
            </m:r>
          </m:e>
        </m:d>
      </m:oMath>
      <w:r w:rsidRPr="007C3A0C">
        <w:rPr>
          <w:rFonts w:ascii="Times New Roman" w:eastAsiaTheme="minorEastAsia" w:hAnsi="Times New Roman" w:cs="Times New Roman"/>
          <w:sz w:val="24"/>
          <w:szCs w:val="24"/>
        </w:rPr>
        <w:t xml:space="preserve"> </w:t>
      </w:r>
      <w:r w:rsidRPr="007C3A0C">
        <w:rPr>
          <w:rFonts w:ascii="Times New Roman" w:eastAsiaTheme="minorEastAsia" w:hAnsi="Times New Roman" w:cs="Times New Roman"/>
          <w:sz w:val="24"/>
          <w:szCs w:val="24"/>
        </w:rPr>
        <w:tab/>
      </w:r>
      <w:r w:rsidRPr="007C3A0C">
        <w:rPr>
          <w:rFonts w:ascii="Times New Roman" w:eastAsiaTheme="minorEastAsia" w:hAnsi="Times New Roman" w:cs="Times New Roman"/>
          <w:sz w:val="24"/>
          <w:szCs w:val="24"/>
        </w:rPr>
        <w:tab/>
      </w:r>
      <w:r w:rsidRPr="007C3A0C">
        <w:rPr>
          <w:rFonts w:ascii="Times New Roman" w:eastAsiaTheme="minorEastAsia" w:hAnsi="Times New Roman" w:cs="Times New Roman"/>
          <w:sz w:val="24"/>
          <w:szCs w:val="24"/>
        </w:rPr>
        <w:tab/>
      </w:r>
      <w:r w:rsidRPr="007C3A0C">
        <w:rPr>
          <w:rFonts w:ascii="Times New Roman" w:eastAsiaTheme="minorEastAsia" w:hAnsi="Times New Roman" w:cs="Times New Roman"/>
          <w:sz w:val="24"/>
          <w:szCs w:val="24"/>
        </w:rPr>
        <w:tab/>
      </w:r>
      <w:r w:rsidR="003D4532" w:rsidRPr="007C3A0C">
        <w:rPr>
          <w:rFonts w:ascii="Times New Roman" w:eastAsiaTheme="minorEastAsia" w:hAnsi="Times New Roman" w:cs="Times New Roman"/>
          <w:sz w:val="24"/>
          <w:szCs w:val="24"/>
        </w:rPr>
        <w:t xml:space="preserve">        </w:t>
      </w:r>
      <w:r w:rsidR="00AD7E51" w:rsidRPr="007C3A0C">
        <w:rPr>
          <w:rFonts w:ascii="Times New Roman" w:eastAsiaTheme="minorEastAsia" w:hAnsi="Times New Roman" w:cs="Times New Roman"/>
          <w:sz w:val="24"/>
          <w:szCs w:val="24"/>
        </w:rPr>
        <w:t>1</w:t>
      </w:r>
      <w:r w:rsidR="0029756D" w:rsidRPr="007C3A0C">
        <w:rPr>
          <w:rFonts w:ascii="Times New Roman" w:eastAsiaTheme="minorEastAsia" w:hAnsi="Times New Roman" w:cs="Times New Roman"/>
          <w:sz w:val="24"/>
          <w:szCs w:val="24"/>
        </w:rPr>
        <w:t>5</w:t>
      </w:r>
    </w:p>
    <w:p w14:paraId="37C37728" w14:textId="77777777" w:rsidR="00FC6481" w:rsidRPr="007C3A0C" w:rsidRDefault="00374177" w:rsidP="00153966">
      <w:pPr>
        <w:spacing w:line="360" w:lineRule="auto"/>
        <w:rPr>
          <w:rFonts w:ascii="Times New Roman" w:eastAsiaTheme="minorEastAsia" w:hAnsi="Times New Roman" w:cs="Times New Roman"/>
          <w:sz w:val="24"/>
          <w:szCs w:val="24"/>
        </w:rPr>
      </w:pPr>
      <w:r w:rsidRPr="007C3A0C">
        <w:rPr>
          <w:rFonts w:ascii="Times New Roman" w:eastAsiaTheme="minorEastAsia" w:hAnsi="Times New Roman" w:cs="Times New Roman"/>
          <w:sz w:val="24"/>
          <w:szCs w:val="24"/>
        </w:rPr>
        <w:t xml:space="preserve">At significant level </w:t>
      </w:r>
      <m:oMath>
        <m:r>
          <w:rPr>
            <w:rFonts w:ascii="Cambria Math" w:eastAsiaTheme="minorEastAsia" w:hAnsi="Cambria Math" w:cs="Times New Roman"/>
            <w:sz w:val="24"/>
            <w:szCs w:val="24"/>
          </w:rPr>
          <m:t>α</m:t>
        </m:r>
      </m:oMath>
      <w:r w:rsidRPr="007C3A0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7C3A0C">
        <w:rPr>
          <w:rFonts w:ascii="Times New Roman" w:eastAsiaTheme="minorEastAsia" w:hAnsi="Times New Roman" w:cs="Times New Roman"/>
          <w:sz w:val="24"/>
          <w:szCs w:val="24"/>
        </w:rPr>
        <w:t xml:space="preserve"> is rejected in favor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g</m:t>
            </m:r>
          </m:sub>
        </m:sSub>
      </m:oMath>
      <w:r w:rsidRPr="007C3A0C">
        <w:rPr>
          <w:rFonts w:ascii="Times New Roman" w:eastAsiaTheme="minorEastAsia" w:hAnsi="Times New Roman" w:cs="Times New Roman"/>
          <w:sz w:val="24"/>
          <w:szCs w:val="24"/>
        </w:rPr>
        <w:t xml:space="preserve">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α</m:t>
            </m:r>
          </m:sub>
        </m:sSub>
      </m:oMath>
      <w:r w:rsidRPr="007C3A0C">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7C3A0C">
        <w:rPr>
          <w:rFonts w:ascii="Times New Roman" w:eastAsiaTheme="minorEastAsia" w:hAnsi="Times New Roman" w:cs="Times New Roman"/>
          <w:sz w:val="24"/>
          <w:szCs w:val="24"/>
        </w:rPr>
        <w:t xml:space="preserve"> is rejected in favor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 xml:space="preserve"> </m:t>
        </m:r>
      </m:oMath>
      <w:r w:rsidRPr="007C3A0C">
        <w:rPr>
          <w:rFonts w:ascii="Times New Roman" w:eastAsiaTheme="minorEastAsia" w:hAnsi="Times New Roman" w:cs="Times New Roman"/>
          <w:sz w:val="24"/>
          <w:szCs w:val="24"/>
        </w:rPr>
        <w:t xml:space="preserve">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α</m:t>
            </m:r>
          </m:sub>
        </m:sSub>
      </m:oMath>
      <w:r w:rsidRPr="007C3A0C">
        <w:rPr>
          <w:rFonts w:ascii="Times New Roman" w:eastAsiaTheme="minorEastAsia" w:hAnsi="Times New Roman" w:cs="Times New Roman"/>
          <w:sz w:val="24"/>
          <w:szCs w:val="24"/>
        </w:rPr>
        <w:t xml:space="preserve">. If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sub>
        </m:sSub>
      </m:oMath>
      <w:r w:rsidRPr="007C3A0C">
        <w:rPr>
          <w:rFonts w:ascii="Times New Roman" w:eastAsiaTheme="minorEastAsia" w:hAnsi="Times New Roman" w:cs="Times New Roman"/>
          <w:sz w:val="24"/>
          <w:szCs w:val="24"/>
        </w:rPr>
        <w:t xml:space="preserve">, we fail to reject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sidRPr="007C3A0C">
        <w:rPr>
          <w:rFonts w:ascii="Times New Roman" w:eastAsiaTheme="minorEastAsia" w:hAnsi="Times New Roman" w:cs="Times New Roman"/>
          <w:sz w:val="24"/>
          <w:szCs w:val="24"/>
        </w:rPr>
        <w:t>.</w:t>
      </w:r>
    </w:p>
    <w:p w14:paraId="60BF135E" w14:textId="77777777" w:rsidR="00F0312B" w:rsidRPr="007C3A0C" w:rsidRDefault="00F0312B"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2.6 Data Collection</w:t>
      </w:r>
    </w:p>
    <w:p w14:paraId="1D56F530" w14:textId="77777777" w:rsidR="00F0312B" w:rsidRPr="007C3A0C" w:rsidRDefault="00F0312B"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The heights of students’ data were obtained from the Medical Centre of Akwa Ibom State University, Akwa Ibom State, Nigeria.</w:t>
      </w:r>
    </w:p>
    <w:p w14:paraId="2C08E577" w14:textId="77777777" w:rsidR="00992E93" w:rsidRPr="007C3A0C" w:rsidRDefault="00992E93"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3.0 Result</w:t>
      </w:r>
      <w:r w:rsidR="00AF38FA" w:rsidRPr="007C3A0C">
        <w:rPr>
          <w:rFonts w:ascii="Times New Roman" w:hAnsi="Times New Roman" w:cs="Times New Roman"/>
          <w:b/>
          <w:bCs/>
          <w:sz w:val="24"/>
          <w:szCs w:val="24"/>
          <w:lang w:val="en-GB"/>
        </w:rPr>
        <w:t>s</w:t>
      </w:r>
    </w:p>
    <w:p w14:paraId="6C57D474" w14:textId="77777777" w:rsidR="00453640" w:rsidRDefault="00992E93"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lastRenderedPageBreak/>
        <w:t xml:space="preserve">3.1 </w:t>
      </w:r>
      <w:r w:rsidR="00453640" w:rsidRPr="007C3A0C">
        <w:rPr>
          <w:rFonts w:ascii="Times New Roman" w:hAnsi="Times New Roman" w:cs="Times New Roman"/>
          <w:b/>
          <w:bCs/>
          <w:sz w:val="24"/>
          <w:szCs w:val="24"/>
          <w:lang w:val="en-GB"/>
        </w:rPr>
        <w:t>Estimation of</w:t>
      </w:r>
      <w:r w:rsidR="00FD2E92">
        <w:rPr>
          <w:rFonts w:ascii="Times New Roman" w:hAnsi="Times New Roman" w:cs="Times New Roman"/>
          <w:b/>
          <w:bCs/>
          <w:sz w:val="24"/>
          <w:szCs w:val="24"/>
          <w:lang w:val="en-GB"/>
        </w:rPr>
        <w:t xml:space="preserve"> Models</w:t>
      </w:r>
      <w:r w:rsidR="00453640" w:rsidRPr="007C3A0C">
        <w:rPr>
          <w:rFonts w:ascii="Times New Roman" w:hAnsi="Times New Roman" w:cs="Times New Roman"/>
          <w:b/>
          <w:bCs/>
          <w:sz w:val="24"/>
          <w:szCs w:val="24"/>
          <w:lang w:val="en-GB"/>
        </w:rPr>
        <w:t xml:space="preserve"> </w:t>
      </w:r>
      <w:r w:rsidR="00FD2E92">
        <w:rPr>
          <w:rFonts w:ascii="Times New Roman" w:hAnsi="Times New Roman" w:cs="Times New Roman"/>
          <w:b/>
          <w:bCs/>
          <w:sz w:val="24"/>
          <w:szCs w:val="24"/>
          <w:lang w:val="en-GB"/>
        </w:rPr>
        <w:t>P</w:t>
      </w:r>
      <w:r w:rsidR="00453640" w:rsidRPr="007C3A0C">
        <w:rPr>
          <w:rFonts w:ascii="Times New Roman" w:hAnsi="Times New Roman" w:cs="Times New Roman"/>
          <w:b/>
          <w:bCs/>
          <w:sz w:val="24"/>
          <w:szCs w:val="24"/>
          <w:lang w:val="en-GB"/>
        </w:rPr>
        <w:t>arameters</w:t>
      </w:r>
    </w:p>
    <w:p w14:paraId="007E5843" w14:textId="77777777" w:rsidR="00FD2E92" w:rsidRPr="00876C88" w:rsidRDefault="00FD2E92" w:rsidP="00153966">
      <w:pPr>
        <w:spacing w:line="360" w:lineRule="auto"/>
        <w:rPr>
          <w:rFonts w:ascii="Times New Roman" w:eastAsiaTheme="minorEastAsia" w:hAnsi="Times New Roman" w:cs="Times New Roman"/>
          <w:b/>
          <w:bCs/>
          <w:sz w:val="24"/>
          <w:szCs w:val="24"/>
        </w:rPr>
      </w:pPr>
      <w:r>
        <w:rPr>
          <w:rFonts w:ascii="Times New Roman" w:hAnsi="Times New Roman" w:cs="Times New Roman"/>
          <w:b/>
          <w:bCs/>
          <w:sz w:val="24"/>
          <w:szCs w:val="24"/>
          <w:lang w:val="en-GB"/>
        </w:rPr>
        <w:t xml:space="preserve">3.1.1 </w:t>
      </w:r>
      <w:r w:rsidRPr="00876C88">
        <w:rPr>
          <w:rFonts w:ascii="Times New Roman" w:hAnsi="Times New Roman" w:cs="Times New Roman"/>
          <w:b/>
          <w:bCs/>
          <w:sz w:val="24"/>
          <w:szCs w:val="24"/>
        </w:rPr>
        <w:t>Likelihood Function of</w:t>
      </w:r>
      <w:r w:rsidRPr="00876C88">
        <w:rPr>
          <w:rFonts w:ascii="Times New Roman" w:eastAsiaTheme="minorEastAsia" w:hAnsi="Times New Roman" w:cs="Times New Roman"/>
          <w:b/>
          <w:bCs/>
          <w:sz w:val="24"/>
          <w:szCs w:val="24"/>
        </w:rPr>
        <w:t xml:space="preserve"> the Gamma-Weibull Distribution</w:t>
      </w:r>
    </w:p>
    <w:p w14:paraId="0A0CA808"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pdf of the gamma-Weibull distribution is given by</w:t>
      </w:r>
    </w:p>
    <w:p w14:paraId="2296FC66" w14:textId="77777777" w:rsidR="00FD2E92" w:rsidRPr="00876C88" w:rsidRDefault="00FD2E92" w:rsidP="00153966">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αc-1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c</m:t>
                </m:r>
              </m:sup>
            </m:sSup>
          </m:sup>
        </m:sSup>
        <m:r>
          <w:rPr>
            <w:rFonts w:ascii="Cambria Math" w:hAnsi="Cambria Math" w:cs="Times New Roman"/>
            <w:sz w:val="24"/>
            <w:szCs w:val="24"/>
          </w:rPr>
          <m:t>, x&gt;0;α,γ,β,c&gt;0</m:t>
        </m:r>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16</w:t>
      </w:r>
    </w:p>
    <w:p w14:paraId="155D8A98"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likelihood function is defined by</w:t>
      </w:r>
    </w:p>
    <w:p w14:paraId="409AA786" w14:textId="77777777" w:rsidR="00FD2E92"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GW</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r>
              <w:rPr>
                <w:rFonts w:ascii="Cambria Math" w:hAnsi="Cambria Math" w:cs="Times New Roman"/>
                <w:sz w:val="24"/>
                <w:szCs w:val="24"/>
              </w:rPr>
              <m:t>g</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αc</m:t>
                    </m:r>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sup>
                </m:sSup>
              </m:e>
            </m:d>
          </m:e>
        </m:nary>
      </m:oMath>
      <w:r w:rsidR="00653690">
        <w:rPr>
          <w:rFonts w:ascii="Times New Roman" w:eastAsiaTheme="minorEastAsia" w:hAnsi="Times New Roman" w:cs="Times New Roman"/>
          <w:sz w:val="24"/>
          <w:szCs w:val="24"/>
        </w:rPr>
        <w:t xml:space="preserve"> </w:t>
      </w:r>
    </w:p>
    <w:p w14:paraId="081987A7" w14:textId="77777777" w:rsidR="00FD2E92"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GW</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e>
            </m:d>
          </m:e>
          <m:sup>
            <m:r>
              <w:rPr>
                <w:rFonts w:ascii="Cambria Math" w:eastAsiaTheme="minorEastAsia" w:hAnsi="Cambria Math" w:cs="Times New Roman"/>
                <w:sz w:val="24"/>
                <w:szCs w:val="24"/>
              </w:rPr>
              <m:t>n</m:t>
            </m:r>
          </m:sup>
        </m:sSup>
        <m:d>
          <m:dPr>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αc</m:t>
                        </m:r>
                        <m:r>
                          <w:rPr>
                            <w:rFonts w:ascii="Cambria Math" w:hAnsi="Cambria Math" w:cs="Times New Roman"/>
                            <w:sz w:val="24"/>
                            <w:szCs w:val="24"/>
                          </w:rPr>
                          <m:t>-</m:t>
                        </m:r>
                        <m:r>
                          <w:rPr>
                            <w:rFonts w:ascii="Cambria Math" w:hAnsi="Cambria Math" w:cs="Times New Roman"/>
                            <w:sz w:val="24"/>
                            <w:szCs w:val="24"/>
                          </w:rPr>
                          <m:t>1</m:t>
                        </m:r>
                      </m:sup>
                    </m:sSup>
                  </m:e>
                </m:d>
              </m:e>
            </m:nary>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e>
            </m:nary>
          </m:sup>
        </m:sSup>
      </m:oMath>
      <w:r w:rsidR="00653690">
        <w:rPr>
          <w:rFonts w:ascii="Times New Roman" w:eastAsiaTheme="minorEastAsia" w:hAnsi="Times New Roman" w:cs="Times New Roman"/>
          <w:sz w:val="24"/>
          <w:szCs w:val="24"/>
        </w:rPr>
        <w:t xml:space="preserve"> </w:t>
      </w:r>
    </w:p>
    <w:p w14:paraId="5675C3DE"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hAnsi="Times New Roman" w:cs="Times New Roman"/>
          <w:sz w:val="24"/>
          <w:szCs w:val="24"/>
        </w:rPr>
        <w:t xml:space="preserve">The log-likelihood of the gamma-Weibull distribution denoted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oMath>
      <w:r w:rsidRPr="00876C88">
        <w:rPr>
          <w:rFonts w:ascii="Times New Roman" w:eastAsiaTheme="minorEastAsia" w:hAnsi="Times New Roman" w:cs="Times New Roman"/>
          <w:sz w:val="24"/>
          <w:szCs w:val="24"/>
        </w:rPr>
        <w:t xml:space="preserve"> is defined by</w:t>
      </w:r>
    </w:p>
    <w:p w14:paraId="7EE8104F" w14:textId="77777777" w:rsidR="00FD2E92"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e>
                    </m:d>
                  </m:e>
                  <m:sup>
                    <m:r>
                      <w:rPr>
                        <w:rFonts w:ascii="Cambria Math" w:eastAsiaTheme="minorEastAsia" w:hAnsi="Cambria Math" w:cs="Times New Roman"/>
                        <w:sz w:val="24"/>
                        <w:szCs w:val="24"/>
                      </w:rPr>
                      <m:t>n</m:t>
                    </m:r>
                  </m:sup>
                </m:sSup>
                <m:d>
                  <m:dPr>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αc</m:t>
                                </m:r>
                                <m:r>
                                  <w:rPr>
                                    <w:rFonts w:ascii="Cambria Math" w:hAnsi="Cambria Math" w:cs="Times New Roman"/>
                                    <w:sz w:val="24"/>
                                    <w:szCs w:val="24"/>
                                  </w:rPr>
                                  <m:t>-</m:t>
                                </m:r>
                                <m:r>
                                  <w:rPr>
                                    <w:rFonts w:ascii="Cambria Math" w:hAnsi="Cambria Math" w:cs="Times New Roman"/>
                                    <w:sz w:val="24"/>
                                    <w:szCs w:val="24"/>
                                  </w:rPr>
                                  <m:t>1</m:t>
                                </m:r>
                              </m:sup>
                            </m:sSup>
                          </m:e>
                        </m:d>
                      </m:e>
                    </m:nary>
                  </m:e>
                </m:d>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e>
                    </m:nary>
                  </m:sup>
                </m:sSup>
              </m:e>
            </m:d>
          </m:e>
        </m:func>
      </m:oMath>
      <w:r w:rsidR="00653690">
        <w:rPr>
          <w:rFonts w:ascii="Times New Roman" w:eastAsiaTheme="minorEastAsia" w:hAnsi="Times New Roman" w:cs="Times New Roman"/>
          <w:sz w:val="24"/>
          <w:szCs w:val="24"/>
        </w:rPr>
        <w:t xml:space="preserve"> </w:t>
      </w:r>
    </w:p>
    <w:p w14:paraId="27C69FC9" w14:textId="77777777" w:rsidR="00FD2E92" w:rsidRPr="00876C88" w:rsidRDefault="003A37BF"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nlogc</m:t>
        </m:r>
        <m:r>
          <w:rPr>
            <w:rFonts w:ascii="Cambria Math" w:hAnsi="Cambria Math" w:cs="Times New Roman"/>
            <w:sz w:val="24"/>
            <w:szCs w:val="24"/>
          </w:rPr>
          <m:t>-</m:t>
        </m:r>
        <m:r>
          <w:rPr>
            <w:rFonts w:ascii="Cambria Math" w:hAnsi="Cambria Math" w:cs="Times New Roman"/>
            <w:sz w:val="24"/>
            <w:szCs w:val="24"/>
          </w:rPr>
          <m:t>nαclogγ</m:t>
        </m:r>
        <m:r>
          <w:rPr>
            <w:rFonts w:ascii="Cambria Math" w:hAnsi="Cambria Math" w:cs="Times New Roman"/>
            <w:sz w:val="24"/>
            <w:szCs w:val="24"/>
          </w:rPr>
          <m:t>-</m:t>
        </m:r>
        <m:r>
          <w:rPr>
            <w:rFonts w:ascii="Cambria Math" w:hAnsi="Cambria Math" w:cs="Times New Roman"/>
            <w:sz w:val="24"/>
            <w:szCs w:val="24"/>
          </w:rPr>
          <m:t>nlog</m:t>
        </m:r>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m:t>
        </m:r>
        <m:r>
          <w:rPr>
            <w:rFonts w:ascii="Cambria Math" w:hAnsi="Cambria Math" w:cs="Times New Roman"/>
            <w:sz w:val="24"/>
            <w:szCs w:val="24"/>
          </w:rPr>
          <m:t>nαlogβ</m:t>
        </m:r>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αc</m:t>
            </m:r>
            <m:r>
              <w:rPr>
                <w:rFonts w:ascii="Cambria Math" w:hAnsi="Cambria Math" w:cs="Times New Roman"/>
                <w:sz w:val="24"/>
                <w:szCs w:val="24"/>
              </w:rPr>
              <m:t>-</m:t>
            </m:r>
            <m:r>
              <w:rPr>
                <w:rFonts w:ascii="Cambria Math" w:hAnsi="Cambria Math" w:cs="Times New Roman"/>
                <w:sz w:val="24"/>
                <w:szCs w:val="24"/>
              </w:rPr>
              <m:t>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r>
              <m:rPr>
                <m:sty m:val="p"/>
              </m:rPr>
              <w:rPr>
                <w:rFonts w:ascii="Cambria Math" w:hAnsi="Cambria Math" w:cs="Times New Roman"/>
                <w:sz w:val="24"/>
                <w:szCs w:val="24"/>
              </w:rPr>
              <m:t>log⁡</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e>
        </m:nary>
      </m:oMath>
      <w:r w:rsidR="00FD2E92" w:rsidRPr="00876C88">
        <w:rPr>
          <w:rFonts w:ascii="Times New Roman" w:eastAsiaTheme="minorEastAsia" w:hAnsi="Times New Roman" w:cs="Times New Roman"/>
          <w:sz w:val="24"/>
          <w:szCs w:val="24"/>
        </w:rPr>
        <w:t xml:space="preserve">   </w:t>
      </w:r>
      <w:r w:rsidR="00FE5AEF">
        <w:rPr>
          <w:rFonts w:ascii="Times New Roman" w:eastAsiaTheme="minorEastAsia" w:hAnsi="Times New Roman" w:cs="Times New Roman"/>
          <w:sz w:val="24"/>
          <w:szCs w:val="24"/>
        </w:rPr>
        <w:t>17</w:t>
      </w:r>
    </w:p>
    <w:p w14:paraId="09ECA9E1" w14:textId="77777777" w:rsidR="00FD2E92" w:rsidRPr="00876C88" w:rsidRDefault="00FD2E92" w:rsidP="00153966">
      <w:pPr>
        <w:spacing w:line="360" w:lineRule="auto"/>
        <w:rPr>
          <w:rFonts w:ascii="Times New Roman" w:hAnsi="Times New Roman" w:cs="Times New Roman"/>
          <w:b/>
          <w:bCs/>
          <w:sz w:val="24"/>
          <w:szCs w:val="24"/>
        </w:rPr>
      </w:pPr>
      <w:bookmarkStart w:id="2" w:name="_Hlk179696407"/>
      <w:r w:rsidRPr="00876C88">
        <w:rPr>
          <w:rFonts w:ascii="Times New Roman" w:hAnsi="Times New Roman" w:cs="Times New Roman"/>
          <w:b/>
          <w:bCs/>
          <w:sz w:val="24"/>
          <w:szCs w:val="24"/>
        </w:rPr>
        <w:t>4.5.2 Estimation of the gamma-Weibull Distribution Parameters</w:t>
      </w:r>
    </w:p>
    <w:bookmarkEnd w:id="2"/>
    <w:p w14:paraId="573DD7A1"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maximum likelihood estimators of the gamma-Weibull distribution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β, c</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are obtained by differentiating the log-likelihood function in (</w:t>
      </w:r>
      <w:r w:rsidR="00FE5AEF">
        <w:rPr>
          <w:rFonts w:ascii="Times New Roman" w:eastAsiaTheme="minorEastAsia" w:hAnsi="Times New Roman" w:cs="Times New Roman"/>
          <w:sz w:val="24"/>
          <w:szCs w:val="24"/>
        </w:rPr>
        <w:t>17</w:t>
      </w:r>
      <w:r w:rsidRPr="00876C88">
        <w:rPr>
          <w:rFonts w:ascii="Times New Roman" w:eastAsiaTheme="minorEastAsia" w:hAnsi="Times New Roman" w:cs="Times New Roman"/>
          <w:sz w:val="24"/>
          <w:szCs w:val="24"/>
        </w:rPr>
        <w:t xml:space="preserve">) with respect to the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β,c</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and equating to zero, we have</w:t>
      </w:r>
    </w:p>
    <w:p w14:paraId="7A8632D9" w14:textId="77777777" w:rsidR="00FD2E92" w:rsidRPr="00876C88" w:rsidRDefault="003A37BF"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c</m:t>
            </m:r>
          </m:den>
        </m:f>
        <m:r>
          <w:rPr>
            <w:rFonts w:ascii="Cambria Math" w:hAnsi="Cambria Math" w:cs="Times New Roman"/>
            <w:sz w:val="24"/>
            <w:szCs w:val="24"/>
          </w:rPr>
          <m:t>+</m:t>
        </m:r>
        <m:r>
          <w:rPr>
            <w:rFonts w:ascii="Cambria Math" w:hAnsi="Cambria Math" w:cs="Times New Roman"/>
            <w:sz w:val="24"/>
            <w:szCs w:val="24"/>
          </w:rPr>
          <m:t>nαlogγ</m:t>
        </m:r>
        <m:r>
          <w:rPr>
            <w:rFonts w:ascii="Cambria Math" w:eastAsiaTheme="minorEastAsia" w:hAnsi="Cambria Math" w:cs="Times New Roman"/>
            <w:sz w:val="24"/>
            <w:szCs w:val="24"/>
          </w:rPr>
          <m:t>+</m:t>
        </m:r>
        <m:r>
          <w:rPr>
            <w:rFonts w:ascii="Cambria Math" w:hAnsi="Cambria Math" w:cs="Times New Roman"/>
            <w:sz w:val="24"/>
            <w:szCs w:val="24"/>
          </w:rPr>
          <m:t>α</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nary>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func>
              </m:e>
            </m:d>
          </m:e>
        </m:nary>
        <m:r>
          <w:rPr>
            <w:rFonts w:ascii="Cambria Math" w:eastAsiaTheme="minorEastAsia" w:hAnsi="Cambria Math" w:cs="Times New Roman"/>
            <w:sz w:val="24"/>
            <w:szCs w:val="24"/>
          </w:rPr>
          <m:t>=0</m:t>
        </m:r>
      </m:oMath>
      <w:r w:rsidR="00FD2E92" w:rsidRPr="00876C88">
        <w:rPr>
          <w:rFonts w:ascii="Times New Roman" w:eastAsiaTheme="minorEastAsia" w:hAnsi="Times New Roman" w:cs="Times New Roman"/>
          <w:sz w:val="24"/>
          <w:szCs w:val="24"/>
        </w:rPr>
        <w:t xml:space="preserve">  </w:t>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18</w:t>
      </w:r>
    </w:p>
    <w:p w14:paraId="0959963D" w14:textId="77777777" w:rsidR="00FD2E92" w:rsidRPr="00876C88" w:rsidRDefault="003A37BF"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∂γ</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nαc</m:t>
            </m:r>
          </m:num>
          <m:den>
            <m:r>
              <w:rPr>
                <w:rFonts w:ascii="Cambria Math" w:hAnsi="Cambria Math" w:cs="Times New Roman"/>
                <w:sz w:val="24"/>
                <w:szCs w:val="24"/>
              </w:rPr>
              <m:t>γ</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βγ</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c</m:t>
                </m:r>
              </m:sup>
            </m:sSup>
          </m:e>
        </m:nary>
        <m:r>
          <w:rPr>
            <w:rFonts w:ascii="Cambria Math" w:eastAsiaTheme="minorEastAsia" w:hAnsi="Cambria Math" w:cs="Times New Roman"/>
            <w:sz w:val="24"/>
            <w:szCs w:val="24"/>
          </w:rPr>
          <m:t>=0</m:t>
        </m:r>
      </m:oMath>
      <w:r w:rsidR="00FD2E92" w:rsidRPr="00876C88">
        <w:rPr>
          <w:rFonts w:ascii="Times New Roman" w:eastAsiaTheme="minorEastAsia" w:hAnsi="Times New Roman" w:cs="Times New Roman"/>
          <w:sz w:val="24"/>
          <w:szCs w:val="24"/>
        </w:rPr>
        <w:t xml:space="preserve"> </w:t>
      </w:r>
      <w:r w:rsidR="00FD2E92"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19</w:t>
      </w:r>
    </w:p>
    <w:p w14:paraId="4CE548BF" w14:textId="77777777" w:rsidR="00FD2E92" w:rsidRPr="00876C88" w:rsidRDefault="003A37BF"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∂α</m:t>
            </m:r>
          </m:den>
        </m:f>
        <m:r>
          <w:rPr>
            <w:rFonts w:ascii="Cambria Math" w:hAnsi="Cambria Math" w:cs="Times New Roman"/>
            <w:sz w:val="24"/>
            <w:szCs w:val="24"/>
          </w:rPr>
          <m:t>=</m:t>
        </m:r>
        <m:r>
          <w:rPr>
            <w:rFonts w:ascii="Cambria Math" w:hAnsi="Cambria Math" w:cs="Times New Roman"/>
            <w:sz w:val="24"/>
            <w:szCs w:val="24"/>
          </w:rPr>
          <m:t>nclogγ</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m:rPr>
                <m:sty m:val="p"/>
              </m:rPr>
              <w:rPr>
                <w:rFonts w:ascii="Cambria Math" w:hAnsi="Cambria Math" w:cs="Times New Roman"/>
                <w:sz w:val="24"/>
                <w:szCs w:val="24"/>
              </w:rPr>
              <m:t>Γ</m:t>
            </m:r>
            <m:d>
              <m:dPr>
                <m:ctrlPr>
                  <w:rPr>
                    <w:rFonts w:ascii="Cambria Math" w:hAnsi="Cambria Math" w:cs="Times New Roman"/>
                    <w:sz w:val="24"/>
                    <w:szCs w:val="24"/>
                  </w:rPr>
                </m:ctrlPr>
              </m:dPr>
              <m:e>
                <m:r>
                  <m:rPr>
                    <m:sty m:val="p"/>
                  </m:rPr>
                  <w:rPr>
                    <w:rFonts w:ascii="Cambria Math" w:hAnsi="Cambria Math" w:cs="Times New Roman"/>
                    <w:sz w:val="24"/>
                    <w:szCs w:val="24"/>
                  </w:rPr>
                  <m:t>α</m:t>
                </m:r>
              </m:e>
            </m:d>
          </m:den>
        </m:f>
        <m:f>
          <m:fPr>
            <m:ctrlPr>
              <w:rPr>
                <w:rFonts w:ascii="Cambria Math" w:hAnsi="Cambria Math" w:cs="Times New Roman"/>
                <w:i/>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α</m:t>
                </m:r>
              </m:e>
            </m:d>
          </m:num>
          <m:den>
            <m:r>
              <w:rPr>
                <w:rFonts w:ascii="Cambria Math" w:hAnsi="Cambria Math" w:cs="Times New Roman"/>
                <w:sz w:val="24"/>
                <w:szCs w:val="24"/>
              </w:rPr>
              <m:t>∂</m:t>
            </m:r>
            <m:r>
              <m:rPr>
                <m:sty m:val="p"/>
              </m:rPr>
              <w:rPr>
                <w:rFonts w:ascii="Cambria Math" w:hAnsi="Cambria Math" w:cs="Times New Roman"/>
                <w:sz w:val="24"/>
                <w:szCs w:val="24"/>
              </w:rPr>
              <m:t>α</m:t>
            </m:r>
          </m:den>
        </m:f>
        <m:r>
          <w:rPr>
            <w:rFonts w:ascii="Cambria Math" w:eastAsiaTheme="minorEastAsia" w:hAnsi="Cambria Math" w:cs="Times New Roman"/>
            <w:sz w:val="24"/>
            <w:szCs w:val="24"/>
          </w:rPr>
          <m:t>-</m:t>
        </m:r>
        <m:r>
          <w:rPr>
            <w:rFonts w:ascii="Cambria Math" w:hAnsi="Cambria Math" w:cs="Times New Roman"/>
            <w:sz w:val="24"/>
            <w:szCs w:val="24"/>
          </w:rPr>
          <m:t>nlogβ</m:t>
        </m:r>
        <m:r>
          <w:rPr>
            <w:rFonts w:ascii="Cambria Math" w:hAnsi="Cambria Math" w:cs="Times New Roman"/>
            <w:sz w:val="24"/>
            <w:szCs w:val="24"/>
          </w:rPr>
          <m:t>+</m:t>
        </m:r>
        <m:r>
          <w:rPr>
            <w:rFonts w:ascii="Cambria Math" w:hAnsi="Cambria Math" w:cs="Times New Roman"/>
            <w:sz w:val="24"/>
            <w:szCs w:val="24"/>
          </w:rPr>
          <m:t>c</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r>
              <m:rPr>
                <m:sty m:val="p"/>
              </m:rPr>
              <w:rPr>
                <w:rFonts w:ascii="Cambria Math" w:hAnsi="Cambria Math" w:cs="Times New Roman"/>
                <w:sz w:val="24"/>
                <w:szCs w:val="24"/>
              </w:rPr>
              <m:t>log⁡</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eastAsiaTheme="minorEastAsia" w:hAnsi="Cambria Math" w:cs="Times New Roman"/>
            <w:sz w:val="24"/>
            <w:szCs w:val="24"/>
          </w:rPr>
          <m:t>=0</m:t>
        </m:r>
      </m:oMath>
      <w:r w:rsidR="00FD2E92" w:rsidRPr="00876C88">
        <w:rPr>
          <w:rFonts w:ascii="Times New Roman" w:eastAsiaTheme="minorEastAsia" w:hAnsi="Times New Roman" w:cs="Times New Roman"/>
          <w:sz w:val="24"/>
          <w:szCs w:val="24"/>
        </w:rPr>
        <w:t xml:space="preserve"> </w:t>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20</w:t>
      </w:r>
    </w:p>
    <w:p w14:paraId="1324B622" w14:textId="77777777" w:rsidR="00FD2E92" w:rsidRPr="00876C88" w:rsidRDefault="003A37BF"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∂β</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nα</m:t>
            </m:r>
          </m:num>
          <m:den>
            <m:r>
              <w:rPr>
                <w:rFonts w:ascii="Cambria Math" w:hAnsi="Cambria Math" w:cs="Times New Roman"/>
                <w:sz w:val="24"/>
                <w:szCs w:val="24"/>
              </w:rPr>
              <m:t>β</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2</m:t>
                </m:r>
              </m:sup>
            </m:sSup>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c</m:t>
                    </m:r>
                  </m:sup>
                </m:sSub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e>
                  <m:sup>
                    <m:r>
                      <w:rPr>
                        <w:rFonts w:ascii="Cambria Math" w:eastAsiaTheme="minorEastAsia" w:hAnsi="Cambria Math" w:cs="Times New Roman"/>
                        <w:sz w:val="24"/>
                        <w:szCs w:val="24"/>
                      </w:rPr>
                      <m:t>c</m:t>
                    </m:r>
                  </m:sup>
                </m:sSup>
              </m:den>
            </m:f>
          </m:e>
        </m:nary>
        <m:r>
          <w:rPr>
            <w:rFonts w:ascii="Cambria Math" w:eastAsiaTheme="minorEastAsia" w:hAnsi="Cambria Math" w:cs="Times New Roman"/>
            <w:sz w:val="24"/>
            <w:szCs w:val="24"/>
          </w:rPr>
          <m:t>=0</m:t>
        </m:r>
      </m:oMath>
      <w:r w:rsidR="00FD2E92" w:rsidRPr="00876C88">
        <w:rPr>
          <w:rFonts w:ascii="Times New Roman" w:eastAsiaTheme="minorEastAsia" w:hAnsi="Times New Roman" w:cs="Times New Roman"/>
          <w:sz w:val="24"/>
          <w:szCs w:val="24"/>
        </w:rPr>
        <w:t xml:space="preserve"> </w:t>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r>
      <w:r w:rsidR="00FD2E92" w:rsidRPr="00876C88">
        <w:rPr>
          <w:rFonts w:ascii="Times New Roman" w:eastAsiaTheme="minorEastAsia" w:hAnsi="Times New Roman" w:cs="Times New Roman"/>
          <w:sz w:val="24"/>
          <w:szCs w:val="24"/>
        </w:rPr>
        <w:tab/>
        <w:t xml:space="preserve">                            </w:t>
      </w:r>
      <w:r w:rsidR="00FE5AEF">
        <w:rPr>
          <w:rFonts w:ascii="Times New Roman" w:eastAsiaTheme="minorEastAsia" w:hAnsi="Times New Roman" w:cs="Times New Roman"/>
          <w:sz w:val="24"/>
          <w:szCs w:val="24"/>
        </w:rPr>
        <w:t>21</w:t>
      </w:r>
    </w:p>
    <w:p w14:paraId="026BFBAA" w14:textId="77777777" w:rsidR="00FD2E92" w:rsidRPr="00876C88" w:rsidRDefault="00FD2E92"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The numerical solution of the nonlinear equations (</w:t>
      </w:r>
      <w:r w:rsidR="00FE5AEF">
        <w:rPr>
          <w:rFonts w:ascii="Times New Roman" w:eastAsiaTheme="minorEastAsia" w:hAnsi="Times New Roman" w:cs="Times New Roman"/>
          <w:sz w:val="24"/>
          <w:szCs w:val="24"/>
        </w:rPr>
        <w:t>18</w:t>
      </w:r>
      <w:r w:rsidRPr="00876C88">
        <w:rPr>
          <w:rFonts w:ascii="Times New Roman" w:eastAsiaTheme="minorEastAsia" w:hAnsi="Times New Roman" w:cs="Times New Roman"/>
          <w:sz w:val="24"/>
          <w:szCs w:val="24"/>
        </w:rPr>
        <w:t>)-(</w:t>
      </w:r>
      <w:r w:rsidR="00FE5AEF">
        <w:rPr>
          <w:rFonts w:ascii="Times New Roman" w:eastAsiaTheme="minorEastAsia" w:hAnsi="Times New Roman" w:cs="Times New Roman"/>
          <w:sz w:val="24"/>
          <w:szCs w:val="24"/>
        </w:rPr>
        <w:t>21</w:t>
      </w:r>
      <w:r w:rsidRPr="00876C88">
        <w:rPr>
          <w:rFonts w:ascii="Times New Roman" w:eastAsiaTheme="minorEastAsia" w:hAnsi="Times New Roman" w:cs="Times New Roman"/>
          <w:sz w:val="24"/>
          <w:szCs w:val="24"/>
        </w:rPr>
        <w:t xml:space="preserve">), is the maximum likelihood estimates of the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denoted by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β</m:t>
            </m:r>
          </m:e>
        </m:acc>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eastAsiaTheme="minorEastAsia" w:hAnsi="Cambria Math" w:cs="Times New Roman"/>
            <w:sz w:val="24"/>
            <w:szCs w:val="24"/>
          </w:rPr>
          <m:t xml:space="preserve"> and</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γ</m:t>
            </m:r>
          </m:e>
        </m:acc>
      </m:oMath>
      <w:r w:rsidRPr="00876C88">
        <w:rPr>
          <w:rFonts w:ascii="Times New Roman" w:eastAsiaTheme="minorEastAsia" w:hAnsi="Times New Roman" w:cs="Times New Roman"/>
          <w:sz w:val="24"/>
          <w:szCs w:val="24"/>
        </w:rPr>
        <w:t>.</w:t>
      </w:r>
    </w:p>
    <w:p w14:paraId="03A25CE9"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4.9.1 Re-parameterization of the Gamma-Weibull distribution</w:t>
      </w:r>
    </w:p>
    <w:p w14:paraId="06D31A50"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pdf of gamma-Weibull distribution is given by</w:t>
      </w:r>
    </w:p>
    <w:p w14:paraId="6BA513FE" w14:textId="77777777" w:rsidR="00C96EA6" w:rsidRPr="00876C88" w:rsidRDefault="00C96EA6" w:rsidP="00153966">
      <w:pPr>
        <w:pStyle w:val="ListParagraph"/>
        <w:spacing w:line="360" w:lineRule="auto"/>
        <w:ind w:left="360"/>
        <w:rPr>
          <w:rFonts w:ascii="Times New Roman" w:eastAsiaTheme="minorEastAsia"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αc</m:t>
                </m:r>
              </m:sup>
            </m:sSup>
            <m:r>
              <m:rPr>
                <m:sty m:val="p"/>
              </m:rPr>
              <w:rPr>
                <w:rFonts w:ascii="Cambria Math" w:hAnsi="Cambria Math" w:cs="Times New Roman"/>
                <w:sz w:val="24"/>
                <w:szCs w:val="24"/>
              </w:rPr>
              <m:t>Γ(α)</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α</m:t>
                </m:r>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αc-1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β</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γ</m:t>
                        </m:r>
                      </m:den>
                    </m:f>
                  </m:e>
                </m:d>
              </m:e>
              <m:sup>
                <m:r>
                  <w:rPr>
                    <w:rFonts w:ascii="Cambria Math" w:hAnsi="Cambria Math" w:cs="Times New Roman"/>
                    <w:sz w:val="24"/>
                    <w:szCs w:val="24"/>
                  </w:rPr>
                  <m:t>c</m:t>
                </m:r>
              </m:sup>
            </m:sSup>
          </m:sup>
        </m:sSup>
        <m:r>
          <w:rPr>
            <w:rFonts w:ascii="Cambria Math" w:hAnsi="Cambria Math" w:cs="Times New Roman"/>
            <w:sz w:val="24"/>
            <w:szCs w:val="24"/>
          </w:rPr>
          <m:t>, x&gt;0;α,γ,β,c&gt;0</m:t>
        </m:r>
      </m:oMath>
      <w:r w:rsidRPr="00876C8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653690">
        <w:rPr>
          <w:rFonts w:ascii="Times New Roman" w:eastAsiaTheme="minorEastAsia" w:hAnsi="Times New Roman" w:cs="Times New Roman"/>
          <w:sz w:val="24"/>
          <w:szCs w:val="24"/>
        </w:rPr>
        <w:t xml:space="preserve">    22</w:t>
      </w:r>
    </w:p>
    <w:p w14:paraId="36FCD6E9"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Let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be the maximum likelihood estimates (mle) for the parameters </w:t>
      </w:r>
      <m:oMath>
        <m:r>
          <w:rPr>
            <w:rFonts w:ascii="Cambria Math" w:eastAsiaTheme="minorEastAsia" w:hAnsi="Cambria Math" w:cs="Times New Roman"/>
            <w:sz w:val="24"/>
            <w:szCs w:val="24"/>
          </w:rPr>
          <m:t>α,γ,</m:t>
        </m:r>
        <m:r>
          <m:rPr>
            <m:sty m:val="p"/>
          </m:rPr>
          <w:rPr>
            <w:rFonts w:ascii="Cambria Math" w:hAnsi="Cambria Math" w:cs="Times New Roman"/>
            <w:sz w:val="24"/>
            <w:szCs w:val="24"/>
          </w:rPr>
          <m:t>β</m:t>
        </m:r>
        <m:r>
          <w:rPr>
            <w:rFonts w:ascii="Cambria Math" w:eastAsiaTheme="minorEastAsia" w:hAnsi="Cambria Math" w:cs="Times New Roman"/>
            <w:sz w:val="24"/>
            <w:szCs w:val="24"/>
          </w:rPr>
          <m:t xml:space="preserve"> and c</m:t>
        </m:r>
      </m:oMath>
      <w:r w:rsidRPr="00876C88">
        <w:rPr>
          <w:rFonts w:ascii="Times New Roman" w:eastAsiaTheme="minorEastAsia" w:hAnsi="Times New Roman" w:cs="Times New Roman"/>
          <w:sz w:val="24"/>
          <w:szCs w:val="24"/>
        </w:rPr>
        <w:t>, of the gamma-Weibull distribution obtained iteratively.</w:t>
      </w:r>
    </w:p>
    <w:p w14:paraId="1CCD814A"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probability density function(pdf) of the gamma-Weibull distribution with the </w:t>
      </w:r>
      <w:proofErr w:type="spellStart"/>
      <w:r w:rsidRPr="00876C88">
        <w:rPr>
          <w:rFonts w:ascii="Times New Roman" w:eastAsiaTheme="minorEastAsia" w:hAnsi="Times New Roman" w:cs="Times New Roman"/>
          <w:sz w:val="24"/>
          <w:szCs w:val="24"/>
        </w:rPr>
        <w:t>mle</w:t>
      </w:r>
      <w:proofErr w:type="spellEnd"/>
      <w:r w:rsidRPr="00876C88">
        <w:rPr>
          <w:rFonts w:ascii="Times New Roman" w:eastAsiaTheme="minorEastAsia" w:hAnsi="Times New Roman" w:cs="Times New Roman"/>
          <w:sz w:val="24"/>
          <w:szCs w:val="24"/>
        </w:rPr>
        <w:t xml:space="preserve"> of </w:t>
      </w:r>
      <m:oMath>
        <m:r>
          <w:rPr>
            <w:rFonts w:ascii="Cambria Math" w:eastAsiaTheme="minorEastAsia" w:hAnsi="Cambria Math" w:cs="Times New Roman"/>
            <w:sz w:val="24"/>
            <w:szCs w:val="24"/>
          </w:rPr>
          <m:t>α,γ,</m:t>
        </m:r>
        <m:r>
          <m:rPr>
            <m:sty m:val="p"/>
          </m:rPr>
          <w:rPr>
            <w:rFonts w:ascii="Cambria Math" w:hAnsi="Cambria Math" w:cs="Times New Roman"/>
            <w:sz w:val="24"/>
            <w:szCs w:val="24"/>
          </w:rPr>
          <m:t>β</m:t>
        </m:r>
        <m:r>
          <w:rPr>
            <w:rFonts w:ascii="Cambria Math" w:eastAsiaTheme="minorEastAsia" w:hAnsi="Cambria Math" w:cs="Times New Roman"/>
            <w:sz w:val="24"/>
            <w:szCs w:val="24"/>
          </w:rPr>
          <m:t xml:space="preserve"> and c</m:t>
        </m:r>
      </m:oMath>
      <w:r w:rsidRPr="00876C88">
        <w:rPr>
          <w:rFonts w:ascii="Times New Roman" w:eastAsiaTheme="minorEastAsia" w:hAnsi="Times New Roman" w:cs="Times New Roman"/>
          <w:sz w:val="24"/>
          <w:szCs w:val="24"/>
        </w:rPr>
        <w:t xml:space="preserve"> denoted by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is</w:t>
      </w:r>
    </w:p>
    <w:p w14:paraId="12E5A2CA" w14:textId="77777777" w:rsidR="00C96EA6"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r>
          <w:rPr>
            <w:rFonts w:ascii="Cambria Math" w:hAnsi="Cambria Math" w:cs="Times New Roman"/>
            <w:sz w:val="24"/>
            <w:szCs w:val="24"/>
          </w:rPr>
          <m:t xml:space="preserve">, </m:t>
        </m:r>
        <m:r>
          <w:rPr>
            <w:rFonts w:ascii="Cambria Math" w:hAnsi="Cambria Math" w:cs="Times New Roman"/>
            <w:sz w:val="24"/>
            <w:szCs w:val="24"/>
          </w:rPr>
          <m:t>x</m:t>
        </m:r>
        <m:r>
          <w:rPr>
            <w:rFonts w:ascii="Cambria Math" w:hAnsi="Cambria Math" w:cs="Times New Roman"/>
            <w:sz w:val="24"/>
            <w:szCs w:val="24"/>
          </w:rPr>
          <m:t>&gt;0;</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&gt;0</m:t>
        </m:r>
      </m:oMath>
      <w:r w:rsidR="00353A25">
        <w:rPr>
          <w:rFonts w:ascii="Times New Roman" w:eastAsiaTheme="minorEastAsia" w:hAnsi="Times New Roman" w:cs="Times New Roman"/>
          <w:sz w:val="24"/>
          <w:szCs w:val="24"/>
        </w:rPr>
        <w:t xml:space="preserve"> 23</w:t>
      </w:r>
    </w:p>
    <w:p w14:paraId="0EA2EDFC"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Then, the maximum likelihood function of the gamma-Weibull distribution is defined as</w:t>
      </w:r>
    </w:p>
    <w:p w14:paraId="1B90A4C8" w14:textId="77777777" w:rsidR="00C96EA6"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nary>
      </m:oMath>
      <w:r w:rsidR="00353A25">
        <w:rPr>
          <w:rFonts w:ascii="Times New Roman" w:eastAsiaTheme="minorEastAsia" w:hAnsi="Times New Roman" w:cs="Times New Roman"/>
          <w:sz w:val="24"/>
          <w:szCs w:val="24"/>
        </w:rPr>
        <w:t xml:space="preserve"> </w:t>
      </w:r>
    </w:p>
    <w:p w14:paraId="170E4408" w14:textId="77777777" w:rsidR="00C96EA6"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e>
            </m:d>
          </m:e>
        </m:nary>
      </m:oMath>
      <w:r w:rsidR="00353A25">
        <w:rPr>
          <w:rFonts w:ascii="Times New Roman" w:eastAsiaTheme="minorEastAsia" w:hAnsi="Times New Roman" w:cs="Times New Roman"/>
          <w:sz w:val="24"/>
          <w:szCs w:val="24"/>
        </w:rPr>
        <w:t xml:space="preserve"> </w:t>
      </w:r>
    </w:p>
    <w:p w14:paraId="1954A34D" w14:textId="77777777" w:rsidR="00C96EA6"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d>
                      <m:dPr>
                        <m:ctrlPr>
                          <w:rPr>
                            <w:rFonts w:ascii="Cambria Math" w:hAnsi="Cambria Math" w:cs="Times New Roman"/>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e>
                    </m:d>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e>
            </m:d>
          </m:e>
          <m:sup>
            <m:r>
              <w:rPr>
                <w:rFonts w:ascii="Cambria Math" w:eastAsiaTheme="minorEastAsia" w:hAnsi="Cambria Math" w:cs="Times New Roman"/>
                <w:sz w:val="24"/>
                <w:szCs w:val="24"/>
              </w:rPr>
              <m:t>n</m:t>
            </m:r>
          </m:sup>
        </m:s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e>
            </m:d>
          </m:e>
        </m:nary>
      </m:oMath>
      <w:r w:rsidR="00353A25">
        <w:rPr>
          <w:rFonts w:ascii="Times New Roman" w:eastAsiaTheme="minorEastAsia" w:hAnsi="Times New Roman" w:cs="Times New Roman"/>
          <w:sz w:val="24"/>
          <w:szCs w:val="24"/>
        </w:rPr>
        <w:t xml:space="preserve"> </w:t>
      </w:r>
    </w:p>
    <w:p w14:paraId="5F0983E2"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log-likelihood function of the gamma-Weibull distribution denoted by </w:t>
      </w: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is</w:t>
      </w:r>
    </w:p>
    <w:p w14:paraId="0B1556D0" w14:textId="77777777" w:rsidR="00C96EA6"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w:rPr>
                                <w:rFonts w:ascii="Cambria Math" w:hAnsi="Cambria Math" w:cs="Times New Roman"/>
                                <w:sz w:val="24"/>
                                <w:szCs w:val="24"/>
                              </w:rPr>
                              <m:t>Γ</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e>
                            </m:d>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e>
                    </m:d>
                  </m:e>
                  <m:sup>
                    <m:r>
                      <w:rPr>
                        <w:rFonts w:ascii="Cambria Math" w:eastAsiaTheme="minorEastAsia" w:hAnsi="Cambria Math" w:cs="Times New Roman"/>
                        <w:sz w:val="24"/>
                        <w:szCs w:val="24"/>
                      </w:rPr>
                      <m:t>n</m:t>
                    </m:r>
                  </m:sup>
                </m:s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e>
                    </m:d>
                  </m:e>
                </m:nary>
              </m:e>
            </m:d>
          </m:e>
        </m:func>
      </m:oMath>
      <w:r w:rsidR="00353A25">
        <w:rPr>
          <w:rFonts w:ascii="Times New Roman" w:eastAsiaTheme="minorEastAsia" w:hAnsi="Times New Roman" w:cs="Times New Roman"/>
          <w:sz w:val="24"/>
          <w:szCs w:val="24"/>
        </w:rPr>
        <w:t xml:space="preserve"> </w:t>
      </w:r>
    </w:p>
    <w:p w14:paraId="4CB017A5" w14:textId="77777777" w:rsidR="00C96EA6"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r>
                  <w:rPr>
                    <w:rFonts w:ascii="Cambria Math" w:eastAsiaTheme="minorEastAsia" w:hAnsi="Cambria Math" w:cs="Times New Roman"/>
                    <w:sz w:val="24"/>
                    <w:szCs w:val="24"/>
                  </w:rPr>
                  <m:t>-</m:t>
                </m:r>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w:rPr>
                        <w:rFonts w:ascii="Cambria Math" w:hAnsi="Cambria Math" w:cs="Times New Roman"/>
                        <w:sz w:val="24"/>
                        <w:szCs w:val="24"/>
                      </w:rPr>
                      <m:t>Γ</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e>
                    </m:d>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ctrlPr>
                      <w:rPr>
                        <w:rFonts w:ascii="Cambria Math" w:hAnsi="Cambria Math" w:cs="Times New Roman"/>
                        <w:i/>
                        <w:sz w:val="24"/>
                        <w:szCs w:val="24"/>
                      </w:rPr>
                    </m:ctrlPr>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e>
                </m:d>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e>
            </m:d>
          </m:e>
        </m:nary>
      </m:oMath>
      <w:r w:rsidR="00C96EA6" w:rsidRPr="00876C88">
        <w:rPr>
          <w:rFonts w:ascii="Times New Roman" w:eastAsiaTheme="minorEastAsia" w:hAnsi="Times New Roman" w:cs="Times New Roman"/>
          <w:sz w:val="24"/>
          <w:szCs w:val="24"/>
        </w:rPr>
        <w:t xml:space="preserve"> </w:t>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C96EA6">
        <w:rPr>
          <w:rFonts w:ascii="Times New Roman" w:eastAsiaTheme="minorEastAsia" w:hAnsi="Times New Roman" w:cs="Times New Roman"/>
          <w:sz w:val="24"/>
          <w:szCs w:val="24"/>
        </w:rPr>
        <w:tab/>
      </w:r>
      <w:r w:rsidR="00823062">
        <w:rPr>
          <w:rFonts w:ascii="Times New Roman" w:eastAsiaTheme="minorEastAsia" w:hAnsi="Times New Roman" w:cs="Times New Roman"/>
          <w:sz w:val="24"/>
          <w:szCs w:val="24"/>
        </w:rPr>
        <w:t>24</w:t>
      </w:r>
    </w:p>
    <w:p w14:paraId="1A87E39E" w14:textId="77777777" w:rsidR="00C96EA6" w:rsidRPr="00876C88" w:rsidRDefault="00C96EA6" w:rsidP="00153966">
      <w:pPr>
        <w:spacing w:line="360" w:lineRule="auto"/>
        <w:rPr>
          <w:rFonts w:ascii="Times New Roman" w:eastAsiaTheme="minorEastAsia" w:hAnsi="Times New Roman" w:cs="Times New Roman"/>
          <w:sz w:val="24"/>
          <w:szCs w:val="24"/>
        </w:rPr>
      </w:pPr>
    </w:p>
    <w:p w14:paraId="6A33F398" w14:textId="77777777" w:rsidR="00C96EA6" w:rsidRPr="00876C88" w:rsidRDefault="00C96EA6"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4.8.1 Likelihood Function of </w:t>
      </w:r>
      <w:r w:rsidRPr="00876C88">
        <w:rPr>
          <w:rFonts w:ascii="Times New Roman" w:eastAsiaTheme="minorEastAsia" w:hAnsi="Times New Roman" w:cs="Times New Roman"/>
          <w:b/>
          <w:bCs/>
          <w:sz w:val="24"/>
          <w:szCs w:val="24"/>
        </w:rPr>
        <w:t>the Two Parameters Burr- Type (X) Distribution</w:t>
      </w:r>
    </w:p>
    <w:p w14:paraId="66150E32"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When </w:t>
      </w:r>
      <m:oMath>
        <m:r>
          <w:rPr>
            <w:rFonts w:ascii="Cambria Math" w:eastAsiaTheme="minorEastAsia" w:hAnsi="Cambria Math" w:cs="Times New Roman"/>
            <w:sz w:val="24"/>
            <w:szCs w:val="24"/>
          </w:rPr>
          <m:t>β=1</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c=2</m:t>
        </m:r>
      </m:oMath>
      <w:r w:rsidRPr="00876C88">
        <w:rPr>
          <w:rFonts w:ascii="Times New Roman" w:eastAsiaTheme="minorEastAsia" w:hAnsi="Times New Roman" w:cs="Times New Roman"/>
          <w:sz w:val="24"/>
          <w:szCs w:val="24"/>
        </w:rPr>
        <w:t>, the beta-Weibull distribution reduces to the two-parameter Burr-Type(X) distribution [Johnson et al, (1994, page 54)] with density function.</w:t>
      </w:r>
    </w:p>
    <w:p w14:paraId="50CE774B" w14:textId="77777777" w:rsidR="00C96EA6" w:rsidRPr="00876C88" w:rsidRDefault="00C96EA6" w:rsidP="00153966">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00823062">
        <w:rPr>
          <w:rFonts w:ascii="Times New Roman" w:eastAsiaTheme="minorEastAsia" w:hAnsi="Times New Roman" w:cs="Times New Roman"/>
          <w:sz w:val="24"/>
          <w:szCs w:val="24"/>
        </w:rPr>
        <w:t>25</w:t>
      </w:r>
    </w:p>
    <w:p w14:paraId="1BC35E00" w14:textId="77777777" w:rsidR="00C96EA6" w:rsidRPr="00876C88" w:rsidRDefault="00C96EA6"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The likelihood function of the </w:t>
      </w:r>
      <w:r w:rsidRPr="00876C88">
        <w:rPr>
          <w:rFonts w:ascii="Times New Roman" w:eastAsiaTheme="minorEastAsia" w:hAnsi="Times New Roman" w:cs="Times New Roman"/>
          <w:b/>
          <w:bCs/>
          <w:sz w:val="24"/>
          <w:szCs w:val="24"/>
        </w:rPr>
        <w:t>Two Parameters Burr- Type (X) Distribution</w:t>
      </w:r>
    </w:p>
    <w:p w14:paraId="30F9F31A" w14:textId="77777777" w:rsidR="00C96EA6" w:rsidRPr="00876C88" w:rsidRDefault="003A37BF"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r>
              <w:rPr>
                <w:rFonts w:ascii="Cambria Math" w:hAnsi="Cambria Math" w:cs="Times New Roman"/>
                <w:sz w:val="24"/>
                <w:szCs w:val="24"/>
              </w:rPr>
              <m:t>f</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m:t>
                </m:r>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nary>
      </m:oMath>
      <w:r w:rsidR="00823062">
        <w:rPr>
          <w:rFonts w:ascii="Times New Roman" w:eastAsiaTheme="minorEastAsia" w:hAnsi="Times New Roman" w:cs="Times New Roman"/>
          <w:sz w:val="24"/>
          <w:szCs w:val="24"/>
        </w:rPr>
        <w:t xml:space="preserve"> </w:t>
      </w:r>
    </w:p>
    <w:p w14:paraId="7FF002C2" w14:textId="77777777" w:rsidR="00C96EA6" w:rsidRPr="00876C88" w:rsidRDefault="003A37BF"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e>
            </m:d>
          </m:e>
          <m:sup>
            <m:r>
              <w:rPr>
                <w:rFonts w:ascii="Cambria Math" w:hAnsi="Cambria Math" w:cs="Times New Roman"/>
                <w:sz w:val="24"/>
                <w:szCs w:val="24"/>
              </w:rPr>
              <m:t>n</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m:t>
                    </m:r>
                    <m:r>
                      <w:rPr>
                        <w:rFonts w:ascii="Cambria Math" w:hAnsi="Cambria Math" w:cs="Times New Roman"/>
                        <w:sz w:val="24"/>
                        <w:szCs w:val="24"/>
                      </w:rPr>
                      <m:t>-</m:t>
                    </m:r>
                    <m:r>
                      <w:rPr>
                        <w:rFonts w:ascii="Cambria Math" w:hAnsi="Cambria Math" w:cs="Times New Roman"/>
                        <w:sz w:val="24"/>
                        <w:szCs w:val="24"/>
                      </w:rPr>
                      <m:t>1</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e>
                </m:nary>
              </m:sup>
            </m:sSup>
          </m:e>
        </m:nary>
      </m:oMath>
      <w:r w:rsidR="00823062">
        <w:rPr>
          <w:rFonts w:ascii="Times New Roman" w:eastAsiaTheme="minorEastAsia" w:hAnsi="Times New Roman" w:cs="Times New Roman"/>
          <w:sz w:val="24"/>
          <w:szCs w:val="24"/>
        </w:rPr>
        <w:t xml:space="preserve"> </w:t>
      </w:r>
    </w:p>
    <w:p w14:paraId="35A6D645" w14:textId="77777777" w:rsidR="00C96EA6" w:rsidRPr="00876C88" w:rsidRDefault="00C96EA6"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Taking the natural log and denoting it by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oMath>
      <w:r w:rsidRPr="00876C88">
        <w:rPr>
          <w:rFonts w:ascii="Times New Roman" w:hAnsi="Times New Roman" w:cs="Times New Roman"/>
          <w:sz w:val="24"/>
          <w:szCs w:val="24"/>
        </w:rPr>
        <w:t>, we have the log-likelihood function</w:t>
      </w:r>
    </w:p>
    <w:p w14:paraId="5C76F067" w14:textId="77777777" w:rsidR="00C96EA6" w:rsidRPr="00876C88" w:rsidRDefault="003A37BF"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nln</m:t>
        </m:r>
        <m:d>
          <m:dPr>
            <m:ctrlPr>
              <w:rPr>
                <w:rFonts w:ascii="Cambria Math" w:hAnsi="Cambria Math" w:cs="Times New Roman"/>
                <w:i/>
                <w:sz w:val="24"/>
                <w:szCs w:val="24"/>
              </w:rPr>
            </m:ctrlPr>
          </m:dPr>
          <m:e>
            <m:r>
              <w:rPr>
                <w:rFonts w:ascii="Cambria Math" w:hAnsi="Cambria Math" w:cs="Times New Roman"/>
                <w:sz w:val="24"/>
                <w:szCs w:val="24"/>
              </w:rPr>
              <m:t>2</m:t>
            </m:r>
            <m:r>
              <w:rPr>
                <w:rFonts w:ascii="Cambria Math" w:hAnsi="Cambria Math" w:cs="Times New Roman"/>
                <w:sz w:val="24"/>
                <w:szCs w:val="24"/>
              </w:rPr>
              <m:t>α</m:t>
            </m:r>
          </m:e>
        </m:d>
        <m:r>
          <w:rPr>
            <w:rFonts w:ascii="Cambria Math" w:hAnsi="Cambria Math" w:cs="Times New Roman"/>
            <w:sz w:val="24"/>
            <w:szCs w:val="24"/>
          </w:rPr>
          <m:t>-</m:t>
        </m:r>
        <m:r>
          <w:rPr>
            <w:rFonts w:ascii="Cambria Math" w:hAnsi="Cambria Math" w:cs="Times New Roman"/>
            <w:sz w:val="24"/>
            <w:szCs w:val="24"/>
          </w:rPr>
          <m:t>2</m:t>
        </m:r>
        <m:r>
          <w:rPr>
            <w:rFonts w:ascii="Cambria Math" w:hAnsi="Cambria Math" w:cs="Times New Roman"/>
            <w:sz w:val="24"/>
            <w:szCs w:val="24"/>
          </w:rPr>
          <m:t>nln</m:t>
        </m:r>
        <m:d>
          <m:dPr>
            <m:ctrlPr>
              <w:rPr>
                <w:rFonts w:ascii="Cambria Math" w:hAnsi="Cambria Math" w:cs="Times New Roman"/>
                <w:i/>
                <w:sz w:val="24"/>
                <w:szCs w:val="24"/>
              </w:rPr>
            </m:ctrlPr>
          </m:dPr>
          <m:e>
            <m:r>
              <w:rPr>
                <w:rFonts w:ascii="Cambria Math" w:hAnsi="Cambria Math" w:cs="Times New Roman"/>
                <w:sz w:val="24"/>
                <w:szCs w:val="24"/>
              </w:rPr>
              <m:t>γ</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nary>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α</m:t>
            </m:r>
            <m:r>
              <w:rPr>
                <w:rFonts w:ascii="Cambria Math" w:hAnsi="Cambria Math" w:cs="Times New Roman"/>
                <w:sz w:val="24"/>
                <w:szCs w:val="24"/>
              </w:rPr>
              <m:t>-</m:t>
            </m:r>
            <m:r>
              <w:rPr>
                <w:rFonts w:ascii="Cambria Math" w:hAnsi="Cambria Math" w:cs="Times New Roman"/>
                <w:sz w:val="24"/>
                <w:szCs w:val="24"/>
              </w:rPr>
              <m:t>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func>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e>
        </m:nary>
      </m:oMath>
      <w:r w:rsidR="00C96EA6" w:rsidRPr="00876C88">
        <w:rPr>
          <w:rFonts w:ascii="Times New Roman" w:eastAsiaTheme="minorEastAsia" w:hAnsi="Times New Roman" w:cs="Times New Roman"/>
          <w:sz w:val="24"/>
          <w:szCs w:val="24"/>
        </w:rPr>
        <w:t xml:space="preserve">   </w:t>
      </w:r>
      <w:r w:rsidR="00823062">
        <w:rPr>
          <w:rFonts w:ascii="Times New Roman" w:eastAsiaTheme="minorEastAsia" w:hAnsi="Times New Roman" w:cs="Times New Roman"/>
          <w:sz w:val="24"/>
          <w:szCs w:val="24"/>
        </w:rPr>
        <w:t>26</w:t>
      </w:r>
    </w:p>
    <w:p w14:paraId="59F1895E" w14:textId="77777777" w:rsidR="00C96EA6" w:rsidRPr="00876C88" w:rsidRDefault="00C96EA6" w:rsidP="00153966">
      <w:pPr>
        <w:spacing w:line="360" w:lineRule="auto"/>
        <w:rPr>
          <w:rFonts w:ascii="Times New Roman" w:hAnsi="Times New Roman" w:cs="Times New Roman"/>
          <w:sz w:val="24"/>
          <w:szCs w:val="24"/>
        </w:rPr>
      </w:pPr>
      <w:bookmarkStart w:id="3" w:name="_Hlk179696634"/>
      <w:r w:rsidRPr="00876C88">
        <w:rPr>
          <w:rFonts w:ascii="Times New Roman" w:hAnsi="Times New Roman" w:cs="Times New Roman"/>
          <w:sz w:val="24"/>
          <w:szCs w:val="24"/>
        </w:rPr>
        <w:t>4.8.2 Estimation of the two parameters Burr-Type(X) Distribution Parameters</w:t>
      </w:r>
    </w:p>
    <w:bookmarkEnd w:id="3"/>
    <w:p w14:paraId="222FAED8"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maximum likelihood estimators of the gamma-Weibull distribution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ad</m:t>
        </m:r>
      </m:oMath>
      <w:r w:rsidRPr="00876C8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are obtained by differentiating the log-likelihood function (</w:t>
      </w:r>
      <w:r w:rsidR="00823062">
        <w:rPr>
          <w:rFonts w:ascii="Times New Roman" w:eastAsiaTheme="minorEastAsia" w:hAnsi="Times New Roman" w:cs="Times New Roman"/>
          <w:sz w:val="24"/>
          <w:szCs w:val="24"/>
        </w:rPr>
        <w:t>26</w:t>
      </w:r>
      <w:r w:rsidRPr="00876C88">
        <w:rPr>
          <w:rFonts w:ascii="Times New Roman" w:eastAsiaTheme="minorEastAsia" w:hAnsi="Times New Roman" w:cs="Times New Roman"/>
          <w:sz w:val="24"/>
          <w:szCs w:val="24"/>
        </w:rPr>
        <w:t xml:space="preserve">) with respect to the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and equating to zero, we have</w:t>
      </w:r>
    </w:p>
    <w:p w14:paraId="1A536A30" w14:textId="77777777" w:rsidR="00C96EA6" w:rsidRPr="00876C88" w:rsidRDefault="003A37BF" w:rsidP="00153966">
      <w:pPr>
        <w:spacing w:line="360" w:lineRule="auto"/>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num>
          <m:den>
            <m:r>
              <w:rPr>
                <w:rFonts w:ascii="Cambria Math" w:hAnsi="Cambria Math" w:cs="Times New Roman"/>
                <w:sz w:val="24"/>
                <w:szCs w:val="24"/>
              </w:rPr>
              <m:t>∂α</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α</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func>
          </m:e>
        </m:nary>
        <m:r>
          <w:rPr>
            <w:rFonts w:ascii="Cambria Math" w:hAnsi="Cambria Math" w:cs="Times New Roman"/>
            <w:sz w:val="24"/>
            <w:szCs w:val="24"/>
          </w:rPr>
          <m:t>=0</m:t>
        </m:r>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823062">
        <w:rPr>
          <w:rFonts w:ascii="Times New Roman" w:eastAsiaTheme="minorEastAsia" w:hAnsi="Times New Roman" w:cs="Times New Roman"/>
          <w:sz w:val="24"/>
          <w:szCs w:val="24"/>
        </w:rPr>
        <w:t>27</w:t>
      </w:r>
    </w:p>
    <w:p w14:paraId="0D1D857D" w14:textId="77777777" w:rsidR="00C96EA6" w:rsidRPr="00876C88" w:rsidRDefault="003A37BF" w:rsidP="00153966">
      <w:pPr>
        <w:spacing w:line="360" w:lineRule="auto"/>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GW</m:t>
                </m:r>
              </m:sub>
            </m:sSub>
          </m:num>
          <m:den>
            <m:r>
              <w:rPr>
                <w:rFonts w:ascii="Cambria Math" w:hAnsi="Cambria Math" w:cs="Times New Roman"/>
                <w:sz w:val="24"/>
                <w:szCs w:val="24"/>
              </w:rPr>
              <m:t>∂γ</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n</m:t>
            </m:r>
          </m:num>
          <m:den>
            <m:r>
              <w:rPr>
                <w:rFonts w:ascii="Cambria Math" w:hAnsi="Cambria Math" w:cs="Times New Roman"/>
                <w:sz w:val="24"/>
                <w:szCs w:val="24"/>
              </w:rPr>
              <m:t>γ</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α</m:t>
                </m:r>
                <m:r>
                  <w:rPr>
                    <w:rFonts w:ascii="Cambria Math" w:hAnsi="Cambria Math" w:cs="Times New Roman"/>
                    <w:sz w:val="24"/>
                    <w:szCs w:val="24"/>
                  </w:rPr>
                  <m:t>-</m:t>
                </m:r>
                <m:r>
                  <w:rPr>
                    <w:rFonts w:ascii="Cambria Math" w:hAnsi="Cambria Math" w:cs="Times New Roman"/>
                    <w:sz w:val="24"/>
                    <w:szCs w:val="24"/>
                  </w:rPr>
                  <m:t>1</m:t>
                </m:r>
              </m:e>
            </m:d>
          </m:num>
          <m:den>
            <m:r>
              <w:rPr>
                <w:rFonts w:ascii="Cambria Math" w:hAnsi="Cambria Math" w:cs="Times New Roman"/>
                <w:sz w:val="24"/>
                <w:szCs w:val="24"/>
              </w:rPr>
              <m:t>γ</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den>
                </m:f>
              </m:e>
            </m:d>
          </m:e>
        </m:nary>
        <m:r>
          <w:rPr>
            <w:rFonts w:ascii="Cambria Math" w:eastAsiaTheme="minorEastAsia" w:hAnsi="Cambria Math" w:cs="Times New Roman"/>
            <w:sz w:val="24"/>
            <w:szCs w:val="24"/>
          </w:rPr>
          <m:t>+2</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num>
              <m:den>
                <m:r>
                  <w:rPr>
                    <w:rFonts w:ascii="Cambria Math" w:hAnsi="Cambria Math" w:cs="Times New Roman"/>
                    <w:sz w:val="24"/>
                    <w:szCs w:val="24"/>
                  </w:rPr>
                  <m:t>γ</m:t>
                </m:r>
              </m:den>
            </m:f>
          </m:e>
        </m:nary>
        <m:r>
          <w:rPr>
            <w:rFonts w:ascii="Cambria Math" w:eastAsiaTheme="minorEastAsia" w:hAnsi="Cambria Math" w:cs="Times New Roman"/>
            <w:sz w:val="24"/>
            <w:szCs w:val="24"/>
          </w:rPr>
          <m:t>=0</m:t>
        </m:r>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823062">
        <w:rPr>
          <w:rFonts w:ascii="Times New Roman" w:eastAsiaTheme="minorEastAsia" w:hAnsi="Times New Roman" w:cs="Times New Roman"/>
          <w:sz w:val="24"/>
          <w:szCs w:val="24"/>
        </w:rPr>
        <w:t>28</w:t>
      </w:r>
    </w:p>
    <w:p w14:paraId="4096BBEA" w14:textId="77777777" w:rsidR="00C96EA6"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The numerical solution of the nonlinear equations (</w:t>
      </w:r>
      <w:r w:rsidR="00823062">
        <w:rPr>
          <w:rFonts w:ascii="Times New Roman" w:eastAsiaTheme="minorEastAsia" w:hAnsi="Times New Roman" w:cs="Times New Roman"/>
          <w:sz w:val="24"/>
          <w:szCs w:val="24"/>
        </w:rPr>
        <w:t>27</w:t>
      </w:r>
      <w:r w:rsidRPr="00876C8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w:t>
      </w:r>
      <w:r w:rsidR="00823062">
        <w:rPr>
          <w:rFonts w:ascii="Times New Roman" w:eastAsiaTheme="minorEastAsia" w:hAnsi="Times New Roman" w:cs="Times New Roman"/>
          <w:sz w:val="24"/>
          <w:szCs w:val="24"/>
        </w:rPr>
        <w:t>28</w:t>
      </w:r>
      <w:r w:rsidRPr="00876C88">
        <w:rPr>
          <w:rFonts w:ascii="Times New Roman" w:eastAsiaTheme="minorEastAsia" w:hAnsi="Times New Roman" w:cs="Times New Roman"/>
          <w:sz w:val="24"/>
          <w:szCs w:val="24"/>
        </w:rPr>
        <w:t xml:space="preserve">), is the maximum likelihood estimates of the parameters </w:t>
      </w:r>
      <m:oMath>
        <m:r>
          <w:rPr>
            <w:rFonts w:ascii="Cambria Math" w:eastAsiaTheme="minorEastAsia" w:hAnsi="Cambria Math" w:cs="Times New Roman"/>
            <w:sz w:val="24"/>
            <w:szCs w:val="24"/>
          </w:rPr>
          <m:t>α</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m:t>
        </m:r>
      </m:oMath>
      <w:r w:rsidRPr="00876C88">
        <w:rPr>
          <w:rFonts w:ascii="Times New Roman" w:eastAsiaTheme="minorEastAsia" w:hAnsi="Times New Roman" w:cs="Times New Roman"/>
          <w:sz w:val="24"/>
          <w:szCs w:val="24"/>
        </w:rPr>
        <w:t xml:space="preserve"> denoted by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r>
          <w:rPr>
            <w:rFonts w:ascii="Cambria Math" w:eastAsiaTheme="minorEastAsia" w:hAnsi="Cambria Math" w:cs="Times New Roman"/>
            <w:sz w:val="24"/>
            <w:szCs w:val="24"/>
          </w:rPr>
          <m:t xml:space="preserve"> and</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γ</m:t>
            </m:r>
          </m:e>
        </m:acc>
      </m:oMath>
      <w:r w:rsidRPr="00876C88">
        <w:rPr>
          <w:rFonts w:ascii="Times New Roman" w:eastAsiaTheme="minorEastAsia" w:hAnsi="Times New Roman" w:cs="Times New Roman"/>
          <w:sz w:val="24"/>
          <w:szCs w:val="24"/>
        </w:rPr>
        <w:t>.</w:t>
      </w:r>
    </w:p>
    <w:p w14:paraId="71B3DFFD" w14:textId="77777777" w:rsidR="00C37B43" w:rsidRPr="00876C88" w:rsidRDefault="00C37B43" w:rsidP="00153966">
      <w:pPr>
        <w:spacing w:line="360" w:lineRule="auto"/>
        <w:rPr>
          <w:rFonts w:ascii="Times New Roman" w:eastAsiaTheme="minorEastAsia" w:hAnsi="Times New Roman" w:cs="Times New Roman"/>
          <w:sz w:val="24"/>
          <w:szCs w:val="24"/>
        </w:rPr>
      </w:pPr>
      <w:bookmarkStart w:id="4" w:name="_Hlk179702891"/>
      <w:r w:rsidRPr="00876C88">
        <w:rPr>
          <w:rFonts w:ascii="Times New Roman" w:eastAsiaTheme="minorEastAsia" w:hAnsi="Times New Roman" w:cs="Times New Roman"/>
          <w:sz w:val="24"/>
          <w:szCs w:val="24"/>
        </w:rPr>
        <w:t>4.9.4 Re-parameterization of the two parameters Burr-Type (X) distribution</w:t>
      </w:r>
    </w:p>
    <w:bookmarkEnd w:id="4"/>
    <w:p w14:paraId="1CA4E0E7"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When </w:t>
      </w:r>
      <m:oMath>
        <m:r>
          <w:rPr>
            <w:rFonts w:ascii="Cambria Math" w:eastAsiaTheme="minorEastAsia" w:hAnsi="Cambria Math" w:cs="Times New Roman"/>
            <w:sz w:val="24"/>
            <w:szCs w:val="24"/>
          </w:rPr>
          <m:t>β=1</m:t>
        </m:r>
      </m:oMath>
      <w:r w:rsidRPr="00876C8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c=2</m:t>
        </m:r>
      </m:oMath>
      <w:r w:rsidRPr="00876C88">
        <w:rPr>
          <w:rFonts w:ascii="Times New Roman" w:eastAsiaTheme="minorEastAsia" w:hAnsi="Times New Roman" w:cs="Times New Roman"/>
          <w:sz w:val="24"/>
          <w:szCs w:val="24"/>
        </w:rPr>
        <w:t xml:space="preserve">, the beta-Weibull distribution reduces to the two-parameter Burr-Type(X) distribution [Johnson et </w:t>
      </w:r>
      <w:proofErr w:type="gramStart"/>
      <w:r w:rsidRPr="00876C88">
        <w:rPr>
          <w:rFonts w:ascii="Times New Roman" w:eastAsiaTheme="minorEastAsia" w:hAnsi="Times New Roman" w:cs="Times New Roman"/>
          <w:sz w:val="24"/>
          <w:szCs w:val="24"/>
        </w:rPr>
        <w:t>al,(</w:t>
      </w:r>
      <w:proofErr w:type="gramEnd"/>
      <w:r w:rsidRPr="00876C88">
        <w:rPr>
          <w:rFonts w:ascii="Times New Roman" w:eastAsiaTheme="minorEastAsia" w:hAnsi="Times New Roman" w:cs="Times New Roman"/>
          <w:sz w:val="24"/>
          <w:szCs w:val="24"/>
        </w:rPr>
        <w:t>1994,page 54)] with density function.</w:t>
      </w:r>
    </w:p>
    <w:p w14:paraId="7C54B849"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2α</m:t>
            </m:r>
          </m:num>
          <m:den>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e>
            </m:d>
          </m:e>
          <m:sup>
            <m:r>
              <w:rPr>
                <w:rFonts w:ascii="Cambria Math" w:hAnsi="Cambria Math" w:cs="Times New Roman"/>
                <w:sz w:val="24"/>
                <w:szCs w:val="24"/>
              </w:rPr>
              <m:t>α-1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r>
                          <w:rPr>
                            <w:rFonts w:ascii="Cambria Math" w:hAnsi="Cambria Math" w:cs="Times New Roman"/>
                            <w:sz w:val="24"/>
                            <w:szCs w:val="24"/>
                          </w:rPr>
                          <m:t>γ</m:t>
                        </m:r>
                      </m:den>
                    </m:f>
                  </m:e>
                </m:d>
              </m:e>
              <m:sup>
                <m:r>
                  <w:rPr>
                    <w:rFonts w:ascii="Cambria Math" w:hAnsi="Cambria Math" w:cs="Times New Roman"/>
                    <w:sz w:val="24"/>
                    <w:szCs w:val="24"/>
                  </w:rPr>
                  <m:t>2</m:t>
                </m:r>
              </m:sup>
            </m:sSup>
          </m:sup>
        </m:sSup>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00823062">
        <w:rPr>
          <w:rFonts w:ascii="Times New Roman" w:eastAsiaTheme="minorEastAsia" w:hAnsi="Times New Roman" w:cs="Times New Roman"/>
          <w:sz w:val="24"/>
          <w:szCs w:val="24"/>
        </w:rPr>
        <w:t>29</w:t>
      </w:r>
    </w:p>
    <w:p w14:paraId="592EB577"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Let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be the maximum likelihood estimates (mle) for the parameters </w:t>
      </w:r>
      <m:oMath>
        <m:r>
          <w:rPr>
            <w:rFonts w:ascii="Cambria Math" w:eastAsiaTheme="minorEastAsia" w:hAnsi="Cambria Math" w:cs="Times New Roman"/>
            <w:sz w:val="24"/>
            <w:szCs w:val="24"/>
          </w:rPr>
          <m:t>α,γ</m:t>
        </m:r>
      </m:oMath>
      <w:r w:rsidRPr="00876C88">
        <w:rPr>
          <w:rFonts w:ascii="Times New Roman" w:eastAsiaTheme="minorEastAsia" w:hAnsi="Times New Roman" w:cs="Times New Roman"/>
          <w:sz w:val="24"/>
          <w:szCs w:val="24"/>
        </w:rPr>
        <w:t xml:space="preserve"> of the beta-exponential distribution obtained iteratively.</w:t>
      </w:r>
    </w:p>
    <w:p w14:paraId="6FF47443"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probability density </w:t>
      </w:r>
      <w:r>
        <w:rPr>
          <w:rFonts w:ascii="Times New Roman" w:eastAsiaTheme="minorEastAsia" w:hAnsi="Times New Roman" w:cs="Times New Roman"/>
          <w:sz w:val="24"/>
          <w:szCs w:val="24"/>
        </w:rPr>
        <w:t>functio</w:t>
      </w:r>
      <w:r w:rsidRPr="00876C88">
        <w:rPr>
          <w:rFonts w:ascii="Times New Roman" w:eastAsiaTheme="minorEastAsia" w:hAnsi="Times New Roman" w:cs="Times New Roman"/>
          <w:sz w:val="24"/>
          <w:szCs w:val="24"/>
        </w:rPr>
        <w:t xml:space="preserve">n(pdf) of the beta-exponential distribution with the </w:t>
      </w:r>
      <w:proofErr w:type="spellStart"/>
      <w:r w:rsidRPr="00876C88">
        <w:rPr>
          <w:rFonts w:ascii="Times New Roman" w:eastAsiaTheme="minorEastAsia" w:hAnsi="Times New Roman" w:cs="Times New Roman"/>
          <w:sz w:val="24"/>
          <w:szCs w:val="24"/>
        </w:rPr>
        <w:t>mle</w:t>
      </w:r>
      <w:proofErr w:type="spellEnd"/>
      <w:r w:rsidRPr="00876C88">
        <w:rPr>
          <w:rFonts w:ascii="Times New Roman" w:eastAsiaTheme="minorEastAsia" w:hAnsi="Times New Roman" w:cs="Times New Roman"/>
          <w:sz w:val="24"/>
          <w:szCs w:val="24"/>
        </w:rPr>
        <w:t xml:space="preserve"> of </w:t>
      </w:r>
      <m:oMath>
        <m:r>
          <w:rPr>
            <w:rFonts w:ascii="Cambria Math" w:eastAsiaTheme="minorEastAsia" w:hAnsi="Cambria Math" w:cs="Times New Roman"/>
            <w:sz w:val="24"/>
            <w:szCs w:val="24"/>
          </w:rPr>
          <m:t xml:space="preserve">α,γ </m:t>
        </m:r>
      </m:oMath>
      <w:r w:rsidRPr="00876C88">
        <w:rPr>
          <w:rFonts w:ascii="Times New Roman" w:eastAsiaTheme="minorEastAsia" w:hAnsi="Times New Roman" w:cs="Times New Roman"/>
          <w:sz w:val="24"/>
          <w:szCs w:val="24"/>
        </w:rPr>
        <w:t xml:space="preserve">denoted by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is</w:t>
      </w:r>
    </w:p>
    <w:p w14:paraId="101D2CF9" w14:textId="77777777" w:rsidR="00C37B43" w:rsidRPr="00262B0F" w:rsidRDefault="003A37BF" w:rsidP="00153966">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oMath>
      <w:r w:rsidR="00823062">
        <w:rPr>
          <w:rFonts w:ascii="Times New Roman" w:eastAsiaTheme="minorEastAsia" w:hAnsi="Times New Roman" w:cs="Times New Roman"/>
          <w:sz w:val="24"/>
          <w:szCs w:val="24"/>
        </w:rPr>
        <w:t xml:space="preserve"> </w:t>
      </w:r>
    </w:p>
    <w:p w14:paraId="4A52FF09" w14:textId="77777777" w:rsidR="00C37B43" w:rsidRPr="00876C88" w:rsidRDefault="00C37B43"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The likelihood function of the </w:t>
      </w:r>
      <w:r w:rsidRPr="00876C88">
        <w:rPr>
          <w:rFonts w:ascii="Times New Roman" w:eastAsiaTheme="minorEastAsia" w:hAnsi="Times New Roman" w:cs="Times New Roman"/>
          <w:b/>
          <w:bCs/>
          <w:sz w:val="24"/>
          <w:szCs w:val="24"/>
        </w:rPr>
        <w:t>Two Parameters Burr- Type (X) Distribution</w:t>
      </w:r>
    </w:p>
    <w:p w14:paraId="6D0EC70C" w14:textId="77777777" w:rsidR="00C37B43" w:rsidRPr="00876C88" w:rsidRDefault="003A37BF"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nary>
      </m:oMath>
      <w:r w:rsidR="00823062">
        <w:rPr>
          <w:rFonts w:ascii="Times New Roman" w:eastAsiaTheme="minorEastAsia" w:hAnsi="Times New Roman" w:cs="Times New Roman"/>
          <w:sz w:val="24"/>
          <w:szCs w:val="24"/>
        </w:rPr>
        <w:t xml:space="preserve"> </w:t>
      </w:r>
    </w:p>
    <w:p w14:paraId="6AF6FBD6" w14:textId="77777777" w:rsidR="00C37B43" w:rsidRPr="00876C88" w:rsidRDefault="003A37BF"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e>
            </m:d>
          </m:e>
          <m:sup>
            <m:r>
              <w:rPr>
                <w:rFonts w:ascii="Cambria Math" w:hAnsi="Cambria Math" w:cs="Times New Roman"/>
                <w:sz w:val="24"/>
                <w:szCs w:val="24"/>
              </w:rPr>
              <m:t>n</m:t>
            </m:r>
          </m:sup>
        </m:sSup>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e>
                </m:nary>
              </m:sup>
            </m:sSup>
          </m:e>
        </m:nary>
      </m:oMath>
      <w:r w:rsidR="00FA7FE1">
        <w:rPr>
          <w:rFonts w:ascii="Times New Roman" w:eastAsiaTheme="minorEastAsia" w:hAnsi="Times New Roman" w:cs="Times New Roman"/>
          <w:sz w:val="24"/>
          <w:szCs w:val="24"/>
        </w:rPr>
        <w:t xml:space="preserve"> </w:t>
      </w:r>
    </w:p>
    <w:p w14:paraId="202830EA" w14:textId="77777777" w:rsidR="00C37B43" w:rsidRPr="00876C88" w:rsidRDefault="00C37B43" w:rsidP="00153966">
      <w:pPr>
        <w:spacing w:line="360" w:lineRule="auto"/>
        <w:rPr>
          <w:rFonts w:ascii="Times New Roman" w:hAnsi="Times New Roman" w:cs="Times New Roman"/>
          <w:sz w:val="24"/>
          <w:szCs w:val="24"/>
        </w:rPr>
      </w:pPr>
      <w:r w:rsidRPr="00876C88">
        <w:rPr>
          <w:rFonts w:ascii="Times New Roman" w:hAnsi="Times New Roman" w:cs="Times New Roman"/>
          <w:sz w:val="24"/>
          <w:szCs w:val="24"/>
        </w:rPr>
        <w:t xml:space="preserve">Taking the natural log and denoting it by </w:t>
      </w: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oMath>
      <w:r w:rsidRPr="00876C88">
        <w:rPr>
          <w:rFonts w:ascii="Times New Roman" w:hAnsi="Times New Roman" w:cs="Times New Roman"/>
          <w:sz w:val="24"/>
          <w:szCs w:val="24"/>
        </w:rPr>
        <w:t>, we have the log-likelihood function</w:t>
      </w:r>
    </w:p>
    <w:p w14:paraId="40E93156" w14:textId="77777777" w:rsidR="00C37B43" w:rsidRPr="00876C88" w:rsidRDefault="003A37BF" w:rsidP="00153966">
      <w:pPr>
        <w:spacing w:line="360" w:lineRule="auto"/>
        <w:rPr>
          <w:rFonts w:ascii="Times New Roman" w:hAnsi="Times New Roman" w:cs="Times New Roman"/>
          <w:sz w:val="24"/>
          <w:szCs w:val="24"/>
        </w:rPr>
      </w:pPr>
      <m:oMath>
        <m:sSub>
          <m:sSubPr>
            <m:ctrlPr>
              <w:rPr>
                <w:rFonts w:ascii="Cambria Math" w:hAnsi="Cambria Math" w:cs="Times New Roman"/>
                <w:i/>
                <w:sz w:val="24"/>
                <w:szCs w:val="24"/>
              </w:rPr>
            </m:ctrlPr>
          </m:sSubPr>
          <m:e>
            <m:r>
              <m:rPr>
                <m:scr m:val="script"/>
              </m:rPr>
              <w:rPr>
                <w:rFonts w:ascii="Cambria Math" w:hAnsi="Cambria Math" w:cs="Times New Roman"/>
                <w:sz w:val="24"/>
                <w:szCs w:val="24"/>
              </w:rPr>
              <m:t>l</m:t>
            </m:r>
          </m:e>
          <m:sub>
            <m:r>
              <w:rPr>
                <w:rFonts w:ascii="Cambria Math"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nln</m:t>
        </m:r>
        <m:d>
          <m:dPr>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e>
        </m:d>
        <m:r>
          <w:rPr>
            <w:rFonts w:ascii="Cambria Math" w:hAnsi="Cambria Math" w:cs="Times New Roman"/>
            <w:sz w:val="24"/>
            <w:szCs w:val="24"/>
          </w:rPr>
          <m:t>-</m:t>
        </m:r>
        <m:r>
          <w:rPr>
            <w:rFonts w:ascii="Cambria Math" w:hAnsi="Cambria Math" w:cs="Times New Roman"/>
            <w:sz w:val="24"/>
            <w:szCs w:val="24"/>
          </w:rPr>
          <m:t>2</m:t>
        </m:r>
        <m:r>
          <w:rPr>
            <w:rFonts w:ascii="Cambria Math" w:hAnsi="Cambria Math" w:cs="Times New Roman"/>
            <w:sz w:val="24"/>
            <w:szCs w:val="24"/>
          </w:rPr>
          <m:t>nln</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nary>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func>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r>
              <w:rPr>
                <w:rFonts w:ascii="Cambria Math" w:hAnsi="Cambria Math" w:cs="Times New Roman"/>
                <w:sz w:val="24"/>
                <w:szCs w:val="24"/>
              </w:rPr>
              <m:t>=1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e>
        </m:nary>
      </m:oMath>
      <w:r w:rsidR="00C37B43" w:rsidRPr="00876C88">
        <w:rPr>
          <w:rFonts w:ascii="Times New Roman" w:eastAsiaTheme="minorEastAsia" w:hAnsi="Times New Roman" w:cs="Times New Roman"/>
          <w:sz w:val="24"/>
          <w:szCs w:val="24"/>
        </w:rPr>
        <w:t xml:space="preserve"> </w:t>
      </w:r>
      <w:r w:rsidR="00C37B43">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30</w:t>
      </w:r>
    </w:p>
    <w:p w14:paraId="4D169026" w14:textId="77777777" w:rsidR="00C37B43" w:rsidRPr="00876C88" w:rsidRDefault="00C37B43" w:rsidP="00153966">
      <w:pPr>
        <w:spacing w:line="360" w:lineRule="auto"/>
        <w:rPr>
          <w:rFonts w:ascii="Times New Roman" w:eastAsiaTheme="minorEastAsia" w:hAnsi="Times New Roman" w:cs="Times New Roman"/>
          <w:sz w:val="24"/>
          <w:szCs w:val="24"/>
        </w:rPr>
      </w:pPr>
      <w:bookmarkStart w:id="5" w:name="_Hlk179696764"/>
      <w:r w:rsidRPr="00876C88">
        <w:rPr>
          <w:rFonts w:ascii="Times New Roman" w:eastAsiaTheme="minorEastAsia" w:hAnsi="Times New Roman" w:cs="Times New Roman"/>
          <w:sz w:val="24"/>
          <w:szCs w:val="24"/>
        </w:rPr>
        <w:t>4.10 The likelihood Ratio Statistic</w:t>
      </w:r>
    </w:p>
    <w:p w14:paraId="75A4EED3"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4.10.1 The likelihood Ratio Statistic for the two parameters Burr-Type (X) distribution and gamma-Weibull distribution</w:t>
      </w:r>
    </w:p>
    <w:bookmarkEnd w:id="5"/>
    <w:p w14:paraId="536AF981"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Given two distributions, the two parameters Burr-Type (X) distribution and the gamma-Weibull distribution and a data set, it is interesting to test which of the distributions that a given data set is from and which best fit with the hypothesis stated as follows:</w:t>
      </w:r>
    </w:p>
    <w:p w14:paraId="49F2B695" w14:textId="77777777" w:rsidR="00C37B43"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oMath>
      <w:r w:rsidR="00C37B43" w:rsidRPr="00876C88">
        <w:rPr>
          <w:rFonts w:ascii="Times New Roman" w:eastAsiaTheme="minorEastAsia" w:hAnsi="Times New Roman" w:cs="Times New Roman"/>
          <w:sz w:val="24"/>
          <w:szCs w:val="24"/>
        </w:rPr>
        <w:t xml:space="preserve"> </w:t>
      </w:r>
      <w:r w:rsidR="00C37B4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oMath>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31</w:t>
      </w:r>
    </w:p>
    <w:p w14:paraId="7F536178" w14:textId="77777777" w:rsidR="00C37B43"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oMath>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C37B43">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32</w:t>
      </w:r>
    </w:p>
    <w:p w14:paraId="3CCF35A6"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two parameters Burr-Type (X) distribution and gamma-Weibull distribution</w:t>
      </w:r>
    </w:p>
    <w:p w14:paraId="744A0149"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Let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oMath>
      <w:r w:rsidRPr="00876C88">
        <w:rPr>
          <w:rFonts w:ascii="Times New Roman" w:eastAsiaTheme="minorEastAsia" w:hAnsi="Times New Roman" w:cs="Times New Roman"/>
          <w:sz w:val="24"/>
          <w:szCs w:val="24"/>
        </w:rPr>
        <w:t xml:space="preserve"> be two parameters Burr-Type (X) distribution parameters and let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oMath>
      <w:r w:rsidRPr="00876C88">
        <w:rPr>
          <w:rFonts w:ascii="Times New Roman" w:eastAsiaTheme="minorEastAsia" w:hAnsi="Times New Roman" w:cs="Times New Roman"/>
          <w:sz w:val="24"/>
          <w:szCs w:val="24"/>
        </w:rPr>
        <w:t xml:space="preserve"> be the set of gamma-Weibull distribution parameters. The parameter space,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,not necessary a subset of the parameter space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GW</m:t>
            </m:r>
          </m:sub>
        </m:sSub>
      </m:oMath>
    </w:p>
    <w:p w14:paraId="56204182"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likelihood ratio statistic for testing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against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is given by</w:t>
      </w:r>
    </w:p>
    <w:p w14:paraId="2E7DF8F6" w14:textId="77777777" w:rsidR="00C37B43"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BT</m:t>
            </m:r>
            <m:r>
              <w:rPr>
                <w:rFonts w:ascii="Cambria Math" w:eastAsiaTheme="minorEastAsia" w:hAnsi="Cambria Math" w:cs="Times New Roman"/>
                <w:sz w:val="24"/>
                <w:szCs w:val="24"/>
              </w:rPr>
              <m:t>/</m:t>
            </m:r>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BT</m:t>
                        </m:r>
                      </m:sub>
                    </m:sSub>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e>
            </m:func>
          </m:num>
          <m:den>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GW</m:t>
                        </m:r>
                      </m:sub>
                    </m:sSub>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e>
            </m:func>
          </m:den>
        </m:f>
      </m:oMath>
      <w:r w:rsidR="00C37B43" w:rsidRPr="00876C88">
        <w:rPr>
          <w:rFonts w:ascii="Times New Roman" w:eastAsiaTheme="minorEastAsia" w:hAnsi="Times New Roman" w:cs="Times New Roman"/>
          <w:sz w:val="24"/>
          <w:szCs w:val="24"/>
        </w:rPr>
        <w:t xml:space="preserve">  </w:t>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33</w:t>
      </w:r>
    </w:p>
    <w:p w14:paraId="31C4BBF3"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is the likelihood function for the two parameter Bur-Type (X) distribution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is the likelihood function for the gamma-Weibull distribution. The estimators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oMath>
      <w:r w:rsidRPr="00876C8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oMath>
      <w:r w:rsidRPr="00876C88">
        <w:rPr>
          <w:rFonts w:ascii="Times New Roman" w:eastAsiaTheme="minorEastAsia" w:hAnsi="Times New Roman" w:cs="Times New Roman"/>
          <w:sz w:val="24"/>
          <w:szCs w:val="24"/>
        </w:rPr>
        <w:t xml:space="preserve"> are the maximum likelihood estimates (mle) of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oMath>
      <w:r w:rsidRPr="00876C88">
        <w:rPr>
          <w:rFonts w:ascii="Times New Roman" w:eastAsiaTheme="minorEastAsia" w:hAnsi="Times New Roman" w:cs="Times New Roman"/>
          <w:sz w:val="24"/>
          <w:szCs w:val="24"/>
        </w:rPr>
        <w:t xml:space="preserve"> of the gamma-Weibull distribution that maximized the distribution. The estimators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are the maximum likelihood estimates(mle)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BT</m:t>
            </m:r>
          </m:sub>
        </m:sSub>
      </m:oMath>
      <w:r w:rsidRPr="00876C88">
        <w:rPr>
          <w:rFonts w:ascii="Times New Roman" w:eastAsiaTheme="minorEastAsia" w:hAnsi="Times New Roman" w:cs="Times New Roman"/>
          <w:sz w:val="24"/>
          <w:szCs w:val="24"/>
        </w:rPr>
        <w:t xml:space="preserve"> of the two-parameters Burr-Type (X) distribution that maximized the distribution.</w:t>
      </w:r>
    </w:p>
    <w:p w14:paraId="636B3729" w14:textId="77777777" w:rsidR="00C37B43" w:rsidRPr="00876C88" w:rsidRDefault="003A37BF" w:rsidP="00153966">
      <w:pPr>
        <w:spacing w:line="360" w:lineRule="auto"/>
        <w:rPr>
          <w:rFonts w:ascii="Times New Roman" w:eastAsiaTheme="minorEastAsia" w:hAnsi="Times New Roman" w:cs="Times New Roman"/>
          <w:sz w:val="24"/>
          <w:szCs w:val="24"/>
        </w:rPr>
      </w:pP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BT</m:t>
                    </m:r>
                  </m:sub>
                </m:sSub>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oMath>
      <w:r w:rsidR="00FA7FE1">
        <w:rPr>
          <w:rFonts w:ascii="Times New Roman" w:eastAsiaTheme="minorEastAsia" w:hAnsi="Times New Roman" w:cs="Times New Roman"/>
          <w:sz w:val="24"/>
          <w:szCs w:val="24"/>
        </w:rPr>
        <w:t xml:space="preserve"> </w:t>
      </w:r>
    </w:p>
    <w:p w14:paraId="23301097"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and</w:t>
      </w:r>
    </w:p>
    <w:p w14:paraId="05F92B87" w14:textId="77777777" w:rsidR="00C37B43" w:rsidRPr="00876C88" w:rsidRDefault="003A37BF" w:rsidP="00153966">
      <w:pPr>
        <w:spacing w:line="360" w:lineRule="auto"/>
        <w:rPr>
          <w:rFonts w:ascii="Times New Roman" w:eastAsiaTheme="minorEastAsia" w:hAnsi="Times New Roman" w:cs="Times New Roman"/>
          <w:sz w:val="24"/>
          <w:szCs w:val="24"/>
        </w:rPr>
      </w:pP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ϵ</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Ω</m:t>
                    </m:r>
                  </m:e>
                  <m:sub>
                    <m:r>
                      <w:rPr>
                        <w:rFonts w:ascii="Cambria Math" w:eastAsiaTheme="minorEastAsia" w:hAnsi="Cambria Math" w:cs="Times New Roman"/>
                        <w:sz w:val="24"/>
                        <w:szCs w:val="24"/>
                      </w:rPr>
                      <m:t>GW</m:t>
                    </m:r>
                  </m:sub>
                </m:sSub>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oMath>
      <w:r w:rsidR="00FA7FE1">
        <w:rPr>
          <w:rFonts w:ascii="Times New Roman" w:eastAsiaTheme="minorEastAsia" w:hAnsi="Times New Roman" w:cs="Times New Roman"/>
          <w:sz w:val="24"/>
          <w:szCs w:val="24"/>
        </w:rPr>
        <w:t xml:space="preserve"> </w:t>
      </w:r>
    </w:p>
    <w:p w14:paraId="43079623"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The numerator and denominator of (</w:t>
      </w:r>
      <w:r w:rsidR="00FA7FE1">
        <w:rPr>
          <w:rFonts w:ascii="Times New Roman" w:eastAsiaTheme="minorEastAsia" w:hAnsi="Times New Roman" w:cs="Times New Roman"/>
          <w:sz w:val="24"/>
          <w:szCs w:val="24"/>
        </w:rPr>
        <w:t>33</w:t>
      </w:r>
      <w:r w:rsidRPr="00876C88">
        <w:rPr>
          <w:rFonts w:ascii="Times New Roman" w:eastAsiaTheme="minorEastAsia" w:hAnsi="Times New Roman" w:cs="Times New Roman"/>
          <w:sz w:val="24"/>
          <w:szCs w:val="24"/>
        </w:rPr>
        <w:t>) can be re-written as</w:t>
      </w:r>
    </w:p>
    <w:p w14:paraId="15178A1E" w14:textId="77777777" w:rsidR="00C37B43"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m:t>
            </m:r>
            <m:r>
              <w:rPr>
                <w:rFonts w:ascii="Cambria Math" w:eastAsiaTheme="minorEastAsia" w:hAnsi="Cambria Math" w:cs="Times New Roman"/>
                <w:sz w:val="24"/>
                <w:szCs w:val="24"/>
              </w:rPr>
              <m:t>/</m:t>
            </m:r>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den>
        </m:f>
      </m:oMath>
      <w:r w:rsidR="00C37B43" w:rsidRPr="00876C88">
        <w:rPr>
          <w:rFonts w:ascii="Times New Roman" w:eastAsiaTheme="minorEastAsia" w:hAnsi="Times New Roman" w:cs="Times New Roman"/>
          <w:sz w:val="24"/>
          <w:szCs w:val="24"/>
        </w:rPr>
        <w:t xml:space="preserve"> </w:t>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C37B43"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34</w:t>
      </w:r>
    </w:p>
    <w:p w14:paraId="431A6CBA"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By taking the log of (</w:t>
      </w:r>
      <w:r w:rsidR="00FA7FE1">
        <w:rPr>
          <w:rFonts w:ascii="Times New Roman" w:eastAsiaTheme="minorEastAsia" w:hAnsi="Times New Roman" w:cs="Times New Roman"/>
          <w:sz w:val="24"/>
          <w:szCs w:val="24"/>
        </w:rPr>
        <w:t>34</w:t>
      </w:r>
      <w:r w:rsidRPr="00876C88">
        <w:rPr>
          <w:rFonts w:ascii="Times New Roman" w:eastAsiaTheme="minorEastAsia" w:hAnsi="Times New Roman" w:cs="Times New Roman"/>
          <w:sz w:val="24"/>
          <w:szCs w:val="24"/>
        </w:rPr>
        <w:t>),</w:t>
      </w:r>
    </w:p>
    <w:p w14:paraId="67C9EE84"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log(</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e>
                </m:d>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ctrlPr>
                          <w:rPr>
                            <w:rFonts w:ascii="Cambria Math" w:eastAsiaTheme="minorEastAsia" w:hAnsi="Cambria Math" w:cs="Times New Roman"/>
                            <w:sz w:val="24"/>
                            <w:szCs w:val="24"/>
                          </w:rPr>
                        </m:ctrlPr>
                      </m:e>
                    </m:d>
                  </m:e>
                </m:func>
                <m:r>
                  <w:rPr>
                    <w:rFonts w:ascii="Cambria Math" w:eastAsiaTheme="minorEastAsia" w:hAnsi="Cambria Math" w:cs="Times New Roman"/>
                    <w:sz w:val="24"/>
                    <w:szCs w:val="24"/>
                  </w:rPr>
                  <m:t xml:space="preserve"> </m:t>
                </m:r>
              </m:e>
            </m:func>
          </m:e>
        </m:d>
      </m:oMath>
      <w:r w:rsidR="00FA7FE1">
        <w:rPr>
          <w:rFonts w:ascii="Times New Roman" w:eastAsiaTheme="minorEastAsia" w:hAnsi="Times New Roman" w:cs="Times New Roman"/>
          <w:sz w:val="24"/>
          <w:szCs w:val="24"/>
        </w:rPr>
        <w:t xml:space="preserve"> </w:t>
      </w:r>
    </w:p>
    <w:p w14:paraId="48D01AB7"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35</w:t>
      </w:r>
    </w:p>
    <w:p w14:paraId="729DB35F"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By multiplying equation (</w:t>
      </w:r>
      <w:r w:rsidR="00FA7FE1">
        <w:rPr>
          <w:rFonts w:ascii="Times New Roman" w:eastAsiaTheme="minorEastAsia" w:hAnsi="Times New Roman" w:cs="Times New Roman"/>
          <w:sz w:val="24"/>
          <w:szCs w:val="24"/>
        </w:rPr>
        <w:t>35</w:t>
      </w:r>
      <w:r w:rsidRPr="00876C88">
        <w:rPr>
          <w:rFonts w:ascii="Times New Roman" w:eastAsiaTheme="minorEastAsia" w:hAnsi="Times New Roman" w:cs="Times New Roman"/>
          <w:sz w:val="24"/>
          <w:szCs w:val="24"/>
        </w:rPr>
        <w:t>) by (-2), we have,</w:t>
      </w:r>
    </w:p>
    <w:p w14:paraId="26F73C00"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-2log(</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BT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l</m:t>
                </m:r>
              </m:e>
              <m:sub>
                <m:r>
                  <w:rPr>
                    <w:rFonts w:ascii="Cambria Math" w:eastAsiaTheme="minorEastAsia" w:hAnsi="Cambria Math" w:cs="Times New Roman"/>
                    <w:sz w:val="24"/>
                    <w:szCs w:val="24"/>
                  </w:rPr>
                  <m:t>GW</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e>
        </m:d>
      </m:oMath>
      <w:r w:rsidR="00FA7FE1">
        <w:rPr>
          <w:rFonts w:ascii="Times New Roman" w:eastAsiaTheme="minorEastAsia" w:hAnsi="Times New Roman" w:cs="Times New Roman"/>
          <w:sz w:val="24"/>
          <w:szCs w:val="24"/>
        </w:rPr>
        <w:t xml:space="preserve"> </w:t>
      </w:r>
    </w:p>
    <w:p w14:paraId="75C58278" w14:textId="77777777" w:rsidR="00C37B43" w:rsidRPr="00876C88" w:rsidRDefault="00C37B43"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-2log(</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nln</m:t>
                </m:r>
                <m:d>
                  <m:dPr>
                    <m:ctrlPr>
                      <w:rPr>
                        <w:rFonts w:ascii="Cambria Math" w:hAnsi="Cambria Math" w:cs="Times New Roman"/>
                        <w:i/>
                        <w:sz w:val="24"/>
                        <w:szCs w:val="24"/>
                      </w:rPr>
                    </m:ctrlPr>
                  </m:dPr>
                  <m:e>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e>
                </m:d>
                <m:r>
                  <w:rPr>
                    <w:rFonts w:ascii="Cambria Math" w:hAnsi="Cambria Math" w:cs="Times New Roman"/>
                    <w:sz w:val="24"/>
                    <w:szCs w:val="24"/>
                  </w:rPr>
                  <m:t>-2nln</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e>
                </m:nary>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-1</m:t>
                    </m:r>
                  </m:e>
                </m:d>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func>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e>
                </m:nary>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e>
                        </m:d>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w:rPr>
                                <w:rFonts w:ascii="Cambria Math" w:hAnsi="Cambria Math" w:cs="Times New Roman"/>
                                <w:sz w:val="24"/>
                                <w:szCs w:val="24"/>
                              </w:rPr>
                              <m:t>Γ</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e>
                            </m:d>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ctrlPr>
                              <w:rPr>
                                <w:rFonts w:ascii="Cambria Math" w:hAnsi="Cambria Math" w:cs="Times New Roman"/>
                                <w:i/>
                                <w:sz w:val="24"/>
                                <w:szCs w:val="24"/>
                              </w:rPr>
                            </m:ctrlPr>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-1</m:t>
                            </m:r>
                          </m:e>
                        </m:d>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e>
                    </m:d>
                  </m:e>
                </m:nary>
              </m:e>
            </m:d>
          </m:e>
        </m:d>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36</w:t>
      </w:r>
    </w:p>
    <w:p w14:paraId="352B37D2" w14:textId="77777777" w:rsidR="00C37B43" w:rsidRPr="00876C88" w:rsidRDefault="00C37B43"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Under very general conditions, the quantity </w:t>
      </w:r>
      <m:oMath>
        <m:r>
          <w:rPr>
            <w:rFonts w:ascii="Cambria Math" w:eastAsiaTheme="minorEastAsia" w:hAnsi="Cambria Math" w:cs="Times New Roman"/>
            <w:sz w:val="24"/>
            <w:szCs w:val="24"/>
          </w:rPr>
          <m:t>-2log(</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λ</m:t>
                </m:r>
              </m:e>
            </m:acc>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 xml:space="preserve">) </m:t>
        </m:r>
      </m:oMath>
      <w:r w:rsidRPr="00876C88">
        <w:rPr>
          <w:rFonts w:ascii="Times New Roman" w:eastAsiaTheme="minorEastAsia" w:hAnsi="Times New Roman" w:cs="Times New Roman"/>
          <w:sz w:val="24"/>
          <w:szCs w:val="24"/>
        </w:rPr>
        <w:t xml:space="preserve">has an approximate chi-square distribution with 2 degrees of freedom and the chi-square value is compared to the </w:t>
      </w:r>
      <w:proofErr w:type="gramStart"/>
      <w:r w:rsidRPr="00876C88">
        <w:rPr>
          <w:rFonts w:ascii="Times New Roman" w:eastAsiaTheme="minorEastAsia" w:hAnsi="Times New Roman" w:cs="Times New Roman"/>
          <w:sz w:val="24"/>
          <w:szCs w:val="24"/>
        </w:rPr>
        <w:t>Right Hand</w:t>
      </w:r>
      <w:proofErr w:type="gramEnd"/>
      <w:r w:rsidRPr="00876C88">
        <w:rPr>
          <w:rFonts w:ascii="Times New Roman" w:eastAsiaTheme="minorEastAsia" w:hAnsi="Times New Roman" w:cs="Times New Roman"/>
          <w:sz w:val="24"/>
          <w:szCs w:val="24"/>
        </w:rPr>
        <w:t xml:space="preserve"> Side of </w:t>
      </w:r>
      <w:r>
        <w:rPr>
          <w:rFonts w:ascii="Times New Roman" w:eastAsiaTheme="minorEastAsia" w:hAnsi="Times New Roman" w:cs="Times New Roman"/>
          <w:sz w:val="24"/>
          <w:szCs w:val="24"/>
        </w:rPr>
        <w:t>(</w:t>
      </w:r>
      <w:r w:rsidR="00FA7FE1">
        <w:rPr>
          <w:rFonts w:ascii="Times New Roman" w:eastAsiaTheme="minorEastAsia" w:hAnsi="Times New Roman" w:cs="Times New Roman"/>
          <w:sz w:val="24"/>
          <w:szCs w:val="24"/>
        </w:rPr>
        <w:t>36</w:t>
      </w:r>
      <w:r w:rsidRPr="00876C88">
        <w:rPr>
          <w:rFonts w:ascii="Times New Roman" w:eastAsiaTheme="minorEastAsia" w:hAnsi="Times New Roman" w:cs="Times New Roman"/>
          <w:sz w:val="24"/>
          <w:szCs w:val="24"/>
        </w:rPr>
        <w:t>). This enables the hypothesis in (</w:t>
      </w:r>
      <w:r w:rsidR="00FA7FE1">
        <w:rPr>
          <w:rFonts w:ascii="Times New Roman" w:eastAsiaTheme="minorEastAsia" w:hAnsi="Times New Roman" w:cs="Times New Roman"/>
          <w:sz w:val="24"/>
          <w:szCs w:val="24"/>
        </w:rPr>
        <w:t>31</w:t>
      </w:r>
      <w:r w:rsidRPr="00876C88">
        <w:rPr>
          <w:rFonts w:ascii="Times New Roman" w:eastAsiaTheme="minorEastAsia" w:hAnsi="Times New Roman" w:cs="Times New Roman"/>
          <w:sz w:val="24"/>
          <w:szCs w:val="24"/>
        </w:rPr>
        <w:t>) to be tested at a given level of significance for nested models.</w:t>
      </w:r>
    </w:p>
    <w:p w14:paraId="56094170" w14:textId="77777777" w:rsidR="00C37B43" w:rsidRPr="00876C88" w:rsidRDefault="00C37B43" w:rsidP="00153966">
      <w:pPr>
        <w:spacing w:line="360" w:lineRule="auto"/>
        <w:rPr>
          <w:rFonts w:ascii="Times New Roman" w:eastAsiaTheme="minorEastAsia" w:hAnsi="Times New Roman" w:cs="Times New Roman"/>
          <w:sz w:val="24"/>
          <w:szCs w:val="24"/>
        </w:rPr>
      </w:pPr>
    </w:p>
    <w:p w14:paraId="3C2050D6" w14:textId="77777777" w:rsidR="00C96EA6" w:rsidRPr="00876C88" w:rsidRDefault="00C96EA6" w:rsidP="00153966">
      <w:pPr>
        <w:pStyle w:val="ListParagraph"/>
        <w:numPr>
          <w:ilvl w:val="1"/>
          <w:numId w:val="45"/>
        </w:numPr>
        <w:spacing w:after="200" w:line="360" w:lineRule="auto"/>
        <w:rPr>
          <w:rFonts w:ascii="Times New Roman" w:eastAsiaTheme="minorEastAsia" w:hAnsi="Times New Roman" w:cs="Times New Roman"/>
          <w:b/>
          <w:bCs/>
          <w:sz w:val="24"/>
          <w:szCs w:val="24"/>
        </w:rPr>
      </w:pPr>
      <w:bookmarkStart w:id="6" w:name="_Hlk179701042"/>
      <w:r w:rsidRPr="00876C88">
        <w:rPr>
          <w:rFonts w:ascii="Times New Roman" w:eastAsiaTheme="minorEastAsia" w:hAnsi="Times New Roman" w:cs="Times New Roman"/>
          <w:b/>
          <w:bCs/>
          <w:sz w:val="24"/>
          <w:szCs w:val="24"/>
        </w:rPr>
        <w:t>The Variance and Test Statistics</w:t>
      </w:r>
    </w:p>
    <w:p w14:paraId="3EC9F1D7" w14:textId="77777777" w:rsidR="00C96EA6" w:rsidRPr="00876C88" w:rsidRDefault="00C96EA6" w:rsidP="00153966">
      <w:pPr>
        <w:spacing w:line="360" w:lineRule="auto"/>
        <w:rPr>
          <w:rFonts w:ascii="Times New Roman" w:eastAsiaTheme="minorEastAsia" w:hAnsi="Times New Roman" w:cs="Times New Roman"/>
          <w:b/>
          <w:bCs/>
          <w:sz w:val="24"/>
          <w:szCs w:val="24"/>
        </w:rPr>
      </w:pPr>
      <w:r w:rsidRPr="00876C88">
        <w:rPr>
          <w:rFonts w:ascii="Times New Roman" w:eastAsiaTheme="minorEastAsia" w:hAnsi="Times New Roman" w:cs="Times New Roman"/>
          <w:b/>
          <w:bCs/>
          <w:sz w:val="24"/>
          <w:szCs w:val="24"/>
        </w:rPr>
        <w:t xml:space="preserve">4.11.1   The Variance and Test Statistics for </w:t>
      </w:r>
      <w:r w:rsidRPr="00876C88">
        <w:rPr>
          <w:rFonts w:ascii="Times New Roman" w:eastAsiaTheme="minorEastAsia" w:hAnsi="Times New Roman" w:cs="Times New Roman"/>
          <w:sz w:val="24"/>
          <w:szCs w:val="24"/>
        </w:rPr>
        <w:t>the two parameters Burr-Type (X) distribution and gamma-</w:t>
      </w:r>
      <w:bookmarkStart w:id="7" w:name="_Hlk179701279"/>
      <w:bookmarkEnd w:id="6"/>
      <w:r w:rsidRPr="00876C88">
        <w:rPr>
          <w:rFonts w:ascii="Times New Roman" w:eastAsiaTheme="minorEastAsia" w:hAnsi="Times New Roman" w:cs="Times New Roman"/>
          <w:sz w:val="24"/>
          <w:szCs w:val="24"/>
        </w:rPr>
        <w:t>Weibull distribution</w:t>
      </w:r>
    </w:p>
    <w:bookmarkEnd w:id="7"/>
    <w:p w14:paraId="644FA59C"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variance statistic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2</m:t>
            </m:r>
          </m:sup>
        </m:sSup>
      </m:oMath>
      <w:r w:rsidRPr="00876C88">
        <w:rPr>
          <w:rFonts w:ascii="Times New Roman" w:eastAsiaTheme="minorEastAsia" w:hAnsi="Times New Roman" w:cs="Times New Roman"/>
          <w:sz w:val="24"/>
          <w:szCs w:val="24"/>
        </w:rPr>
        <w:t xml:space="preserve"> is given by</w:t>
      </w:r>
    </w:p>
    <w:p w14:paraId="5E915013" w14:textId="77777777" w:rsidR="00C96EA6" w:rsidRPr="00876C88" w:rsidRDefault="003A37BF" w:rsidP="00153966">
      <w:pPr>
        <w:spacing w:line="36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w</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en>
                            </m:f>
                          </m:e>
                        </m:d>
                      </m:e>
                    </m:func>
                  </m:e>
                </m:d>
              </m:e>
              <m:sup>
                <m:r>
                  <w:rPr>
                    <w:rFonts w:ascii="Cambria Math" w:eastAsiaTheme="minorEastAsia" w:hAnsi="Cambria Math" w:cs="Times New Roman"/>
                    <w:sz w:val="24"/>
                    <w:szCs w:val="24"/>
                  </w:rPr>
                  <m:t>2</m:t>
                </m:r>
              </m:sup>
            </m:sSup>
          </m:e>
        </m:nary>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en>
                            </m:f>
                          </m:e>
                        </m:d>
                      </m:e>
                    </m:func>
                  </m:e>
                </m:nary>
              </m:e>
            </m:d>
          </m:e>
          <m:sup>
            <m:r>
              <w:rPr>
                <w:rFonts w:ascii="Cambria Math" w:eastAsiaTheme="minorEastAsia" w:hAnsi="Cambria Math" w:cs="Times New Roman"/>
                <w:sz w:val="24"/>
                <w:szCs w:val="24"/>
              </w:rPr>
              <m:t>2</m:t>
            </m:r>
          </m:sup>
        </m:sSup>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FA7FE1">
        <w:rPr>
          <w:rFonts w:ascii="Times New Roman" w:eastAsiaTheme="minorEastAsia" w:hAnsi="Times New Roman" w:cs="Times New Roman"/>
          <w:sz w:val="24"/>
          <w:szCs w:val="24"/>
        </w:rPr>
        <w:t>37</w:t>
      </w:r>
    </w:p>
    <w:p w14:paraId="07B9D328" w14:textId="77777777" w:rsidR="00C96EA6" w:rsidRPr="00876C88" w:rsidRDefault="003A37BF" w:rsidP="00153966">
      <w:pPr>
        <w:spacing w:line="36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w</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up>
            <m:r>
              <w:rPr>
                <w:rFonts w:ascii="Cambria Math" w:eastAsiaTheme="minorEastAsia" w:hAnsi="Cambria Math" w:cs="Times New Roman"/>
                <w:sz w:val="24"/>
                <w:szCs w:val="24"/>
              </w:rPr>
              <m:t>2</m:t>
            </m:r>
          </m:sup>
        </m:sSubSup>
      </m:oMath>
      <w:r w:rsidR="00C96EA6" w:rsidRPr="00876C88">
        <w:rPr>
          <w:rFonts w:ascii="Times New Roman" w:eastAsiaTheme="minorEastAsia" w:hAnsi="Times New Roman" w:cs="Times New Roman"/>
          <w:sz w:val="24"/>
          <w:szCs w:val="24"/>
        </w:rPr>
        <w:t xml:space="preserve">is also the variance of the </w:t>
      </w:r>
      <w:r w:rsidR="00C96EA6">
        <w:rPr>
          <w:rFonts w:ascii="Times New Roman" w:eastAsiaTheme="minorEastAsia" w:hAnsi="Times New Roman" w:cs="Times New Roman"/>
          <w:sz w:val="24"/>
          <w:szCs w:val="24"/>
        </w:rPr>
        <w:t>+</w:t>
      </w:r>
      <w:r w:rsidR="00C96EA6" w:rsidRPr="00876C88">
        <w:rPr>
          <w:rFonts w:ascii="Times New Roman" w:eastAsiaTheme="minorEastAsia" w:hAnsi="Times New Roman" w:cs="Times New Roman"/>
          <w:sz w:val="24"/>
          <w:szCs w:val="24"/>
        </w:rPr>
        <w:t>limiting normal distribution of the likelihood ratio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Sub>
      </m:oMath>
      <w:r w:rsidR="00C96EA6" w:rsidRPr="00876C88">
        <w:rPr>
          <w:rFonts w:ascii="Times New Roman" w:eastAsiaTheme="minorEastAsia" w:hAnsi="Times New Roman" w:cs="Times New Roman"/>
          <w:sz w:val="24"/>
          <w:szCs w:val="24"/>
        </w:rPr>
        <w:t>) statistic.</w:t>
      </w:r>
    </w:p>
    <w:p w14:paraId="7EE6485F"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lastRenderedPageBreak/>
        <w:t>For the two parameter Burr-Type(X) distribution against the gamma-Weibull Distribution,</w:t>
      </w:r>
    </w:p>
    <w:p w14:paraId="6373501B" w14:textId="77777777" w:rsidR="00C96EA6" w:rsidRPr="00876C88" w:rsidRDefault="003A37BF" w:rsidP="00153966">
      <w:pPr>
        <w:spacing w:line="36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w</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nary>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e>
        </m:nary>
      </m:oMath>
      <w:r w:rsidR="00C96EA6" w:rsidRPr="00876C88">
        <w:rPr>
          <w:rFonts w:ascii="Times New Roman" w:eastAsiaTheme="minorEastAsia" w:hAnsi="Times New Roman" w:cs="Times New Roman"/>
          <w:sz w:val="24"/>
          <w:szCs w:val="24"/>
        </w:rPr>
        <w:tab/>
        <w:t xml:space="preserve"> </w:t>
      </w:r>
      <w:r w:rsidR="00C96EA6" w:rsidRPr="00876C88">
        <w:rPr>
          <w:rFonts w:ascii="Times New Roman" w:eastAsiaTheme="minorEastAsia" w:hAnsi="Times New Roman" w:cs="Times New Roman"/>
          <w:sz w:val="24"/>
          <w:szCs w:val="24"/>
        </w:rPr>
        <w:tab/>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38</w:t>
      </w:r>
    </w:p>
    <w:p w14:paraId="59D515B7" w14:textId="77777777" w:rsidR="00C96EA6" w:rsidRPr="00876C88" w:rsidRDefault="00C96EA6" w:rsidP="00153966">
      <w:pPr>
        <w:spacing w:line="360" w:lineRule="auto"/>
        <w:rPr>
          <w:rFonts w:ascii="Times New Roman" w:eastAsiaTheme="minorEastAsia" w:hAnsi="Times New Roman" w:cs="Times New Roman"/>
          <w:sz w:val="24"/>
          <w:szCs w:val="24"/>
        </w:rPr>
      </w:pPr>
    </w:p>
    <w:p w14:paraId="5EAEFBA0" w14:textId="77777777" w:rsidR="00C96EA6"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BT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en>
                    </m:f>
                  </m:e>
                </m:d>
              </m:e>
            </m:func>
          </m:e>
        </m:nary>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39</w:t>
      </w:r>
    </w:p>
    <w:p w14:paraId="79F80369" w14:textId="77777777" w:rsidR="00C96EA6" w:rsidRPr="00876C88"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BT</m:t>
                </m:r>
              </m:num>
              <m:den>
                <m:r>
                  <w:rPr>
                    <w:rFonts w:ascii="Cambria Math" w:eastAsiaTheme="minorEastAsia" w:hAnsi="Cambria Math" w:cs="Times New Roman"/>
                    <w:sz w:val="24"/>
                    <w:szCs w:val="24"/>
                  </w:rPr>
                  <m:t>GW</m:t>
                </m:r>
              </m:den>
            </m:f>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nary>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t xml:space="preserve">   </w:t>
      </w:r>
      <w:r w:rsidR="00C96EA6"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40</w:t>
      </w:r>
    </w:p>
    <w:p w14:paraId="3AA7CEA1"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Test Statistic: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BT/GW</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LR</m:t>
                </m:r>
              </m:e>
              <m:sub>
                <m:r>
                  <w:rPr>
                    <w:rFonts w:ascii="Cambria Math" w:eastAsiaTheme="minorEastAsia" w:hAnsi="Cambria Math" w:cs="Times New Roman"/>
                    <w:sz w:val="24"/>
                    <w:szCs w:val="24"/>
                  </w:rPr>
                  <m:t>BT/GW</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e>
              <m:sub>
                <m:r>
                  <w:rPr>
                    <w:rFonts w:ascii="Cambria Math" w:eastAsiaTheme="minorEastAsia" w:hAnsi="Cambria Math" w:cs="Times New Roman"/>
                    <w:sz w:val="24"/>
                    <w:szCs w:val="24"/>
                  </w:rPr>
                  <m:t>BT/GW</m:t>
                </m:r>
              </m:sub>
            </m:sSub>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m:t>
                </m:r>
              </m:e>
            </m:rad>
          </m:den>
        </m:f>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proofErr w:type="gramStart"/>
      <w:r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41</w:t>
      </w:r>
      <w:proofErr w:type="gramEnd"/>
    </w:p>
    <w:p w14:paraId="52AEB727" w14:textId="77777777" w:rsidR="00C96EA6" w:rsidRPr="00876C88" w:rsidRDefault="003A37BF" w:rsidP="00153966">
      <w:pPr>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BT</m:t>
              </m:r>
              <m:r>
                <w:rPr>
                  <w:rFonts w:ascii="Cambria Math" w:eastAsiaTheme="minorEastAsia" w:hAnsi="Cambria Math" w:cs="Times New Roman"/>
                  <w:sz w:val="24"/>
                  <w:szCs w:val="24"/>
                </w:rPr>
                <m:t>/</m:t>
              </m:r>
              <m:r>
                <w:rPr>
                  <w:rFonts w:ascii="Cambria Math" w:eastAsiaTheme="minorEastAsia" w:hAnsi="Cambria Math" w:cs="Times New Roman"/>
                  <w:sz w:val="24"/>
                  <w:szCs w:val="24"/>
                </w:rPr>
                <m:t>GW</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nary>
            </m:num>
            <m:den>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eqArr>
                        <m:eqArrPr>
                          <m:ctrlPr>
                            <w:rPr>
                              <w:rFonts w:ascii="Cambria Math" w:eastAsiaTheme="minorEastAsia" w:hAnsi="Cambria Math" w:cs="Times New Roman"/>
                              <w:i/>
                              <w:sz w:val="24"/>
                              <w:szCs w:val="24"/>
                            </w:rPr>
                          </m:ctrlPr>
                        </m:eqArrPr>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e>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e>
                                                    <m:sup>
                                                      <m:r>
                                                        <w:rPr>
                                                          <w:rFonts w:ascii="Cambria Math" w:hAnsi="Cambria Math" w:cs="Times New Roman"/>
                                                          <w:sz w:val="24"/>
                                                          <w:szCs w:val="24"/>
                                                        </w:rPr>
                                                        <m:t>2</m:t>
                                                      </m:r>
                                                    </m:sup>
                                                  </m:sSup>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BT</m:t>
                                                      </m:r>
                                                    </m:sub>
                                                  </m:sSub>
                                                  <m:r>
                                                    <w:rPr>
                                                      <w:rFonts w:ascii="Cambria Math" w:hAnsi="Cambria Math" w:cs="Times New Roman"/>
                                                      <w:sz w:val="24"/>
                                                      <w:szCs w:val="24"/>
                                                    </w:rPr>
                                                    <m:t>-</m:t>
                                                  </m:r>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BT</m:t>
                                                                  </m:r>
                                                                </m:sub>
                                                              </m:sSub>
                                                            </m:den>
                                                          </m:f>
                                                        </m:e>
                                                      </m:d>
                                                    </m:e>
                                                    <m:sup>
                                                      <m:r>
                                                        <w:rPr>
                                                          <w:rFonts w:ascii="Cambria Math" w:hAnsi="Cambria Math" w:cs="Times New Roman"/>
                                                          <w:sz w:val="24"/>
                                                          <w:szCs w:val="24"/>
                                                        </w:rPr>
                                                        <m:t>2</m:t>
                                                      </m:r>
                                                    </m:sup>
                                                  </m:sSup>
                                                </m:sup>
                                              </m:sSup>
                                            </m:num>
                                            <m:den>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num>
                                                <m:den>
                                                  <m:sSup>
                                                    <m:sSupPr>
                                                      <m:ctrlPr>
                                                        <w:rPr>
                                                          <w:rFonts w:ascii="Cambria Math" w:hAnsi="Cambria Math" w:cs="Times New Roman"/>
                                                          <w:i/>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r>
                                                    <m:rPr>
                                                      <m:sty m:val="p"/>
                                                    </m:rPr>
                                                    <w:rPr>
                                                      <w:rFonts w:ascii="Cambria Math" w:hAnsi="Cambria Math" w:cs="Times New Roman"/>
                                                      <w:sz w:val="24"/>
                                                      <w:szCs w:val="24"/>
                                                    </w:rPr>
                                                    <m:t>Γ(</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up>
                                                  </m:sSup>
                                                </m:den>
                                              </m:f>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α</m:t>
                                                          </m:r>
                                                        </m:e>
                                                      </m:acc>
                                                    </m:e>
                                                    <m:sub>
                                                      <m:r>
                                                        <w:rPr>
                                                          <w:rFonts w:ascii="Cambria Math" w:eastAsiaTheme="minorEastAsia" w:hAnsi="Cambria Math" w:cs="Times New Roman"/>
                                                          <w:sz w:val="24"/>
                                                          <w:szCs w:val="24"/>
                                                        </w:rPr>
                                                        <m:t>gW</m:t>
                                                      </m:r>
                                                    </m:sub>
                                                  </m:sSub>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r>
                                                    <w:rPr>
                                                      <w:rFonts w:ascii="Cambria Math" w:hAnsi="Cambria Math" w:cs="Times New Roman"/>
                                                      <w:sz w:val="24"/>
                                                      <w:szCs w:val="24"/>
                                                    </w:rPr>
                                                    <m:t>-</m:t>
                                                  </m:r>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m:rPr>
                                                                  <m:sty m:val="p"/>
                                                                </m:rPr>
                                                                <w:rPr>
                                                                  <w:rFonts w:ascii="Cambria Math" w:hAnsi="Cambria Math" w:cs="Times New Roman"/>
                                                                  <w:sz w:val="24"/>
                                                                  <w:szCs w:val="24"/>
                                                                </w:rPr>
                                                                <m:t>β</m:t>
                                                              </m:r>
                                                            </m:e>
                                                          </m:acc>
                                                        </m:e>
                                                        <m:sub>
                                                          <m:r>
                                                            <w:rPr>
                                                              <w:rFonts w:ascii="Cambria Math" w:eastAsiaTheme="minorEastAsia" w:hAnsi="Cambria Math" w:cs="Times New Roman"/>
                                                              <w:sz w:val="24"/>
                                                              <w:szCs w:val="24"/>
                                                            </w:rPr>
                                                            <m:t>gW</m:t>
                                                          </m:r>
                                                        </m:sub>
                                                      </m:sSub>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e>
                                                                <m:sub>
                                                                  <m:r>
                                                                    <w:rPr>
                                                                      <w:rFonts w:ascii="Cambria Math" w:eastAsiaTheme="minorEastAsia" w:hAnsi="Cambria Math" w:cs="Times New Roman"/>
                                                                      <w:sz w:val="24"/>
                                                                      <w:szCs w:val="24"/>
                                                                    </w:rPr>
                                                                    <m:t>gW</m:t>
                                                                  </m:r>
                                                                </m:sub>
                                                              </m:sSub>
                                                            </m:den>
                                                          </m:f>
                                                        </m:e>
                                                      </m:d>
                                                    </m:e>
                                                    <m:sup>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gW</m:t>
                                                          </m:r>
                                                        </m:sub>
                                                      </m:sSub>
                                                    </m:sup>
                                                  </m:sSup>
                                                </m:sup>
                                              </m:sSup>
                                            </m:den>
                                          </m:f>
                                        </m:e>
                                      </m:d>
                                    </m:e>
                                  </m:nary>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e>
                      </m:eqArr>
                    </m:e>
                  </m:nary>
                </m:e>
              </m:d>
            </m:den>
          </m:f>
        </m:oMath>
      </m:oMathPara>
    </w:p>
    <w:p w14:paraId="13B523A5" w14:textId="77777777" w:rsidR="00C96EA6" w:rsidRPr="00876C88" w:rsidRDefault="00FA7FE1" w:rsidP="00153966">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p>
    <w:p w14:paraId="27252791"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 xml:space="preserve">The test statistic,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BT/GW</m:t>
            </m:r>
          </m:sub>
        </m:sSub>
      </m:oMath>
      <w:r w:rsidRPr="00876C88">
        <w:rPr>
          <w:rFonts w:ascii="Times New Roman" w:eastAsiaTheme="minorEastAsia" w:hAnsi="Times New Roman" w:cs="Times New Roman"/>
          <w:sz w:val="24"/>
          <w:szCs w:val="24"/>
        </w:rPr>
        <w:t>,tend in distribution to a normal with mean 0 and variance 1.</w:t>
      </w:r>
    </w:p>
    <w:p w14:paraId="576BA91C" w14:textId="77777777" w:rsidR="00C96EA6" w:rsidRPr="00876C88" w:rsidRDefault="00C96EA6" w:rsidP="00153966">
      <w:pPr>
        <w:spacing w:line="360" w:lineRule="auto"/>
        <w:rPr>
          <w:rFonts w:ascii="Times New Roman" w:eastAsiaTheme="minorEastAsia" w:hAnsi="Times New Roman" w:cs="Times New Roman"/>
          <w:sz w:val="24"/>
          <w:szCs w:val="24"/>
        </w:rPr>
      </w:pPr>
      <w:r w:rsidRPr="00876C88">
        <w:rPr>
          <w:rFonts w:ascii="Times New Roman" w:eastAsiaTheme="minorEastAsia" w:hAnsi="Times New Roman" w:cs="Times New Roman"/>
          <w:sz w:val="24"/>
          <w:szCs w:val="24"/>
        </w:rPr>
        <w:t>Decision rule:</w:t>
      </w:r>
    </w:p>
    <w:p w14:paraId="5843834B" w14:textId="77777777" w:rsidR="00C96EA6" w:rsidRPr="00876C88" w:rsidRDefault="00C96EA6" w:rsidP="00153966">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Rejection Region: </m:t>
        </m:r>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BT/GW</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sub>
            </m:sSub>
          </m:e>
        </m:d>
      </m:oMath>
      <w:r w:rsidRPr="00876C88">
        <w:rPr>
          <w:rFonts w:ascii="Times New Roman" w:eastAsiaTheme="minorEastAsia" w:hAnsi="Times New Roman" w:cs="Times New Roman"/>
          <w:sz w:val="24"/>
          <w:szCs w:val="24"/>
        </w:rPr>
        <w:t xml:space="preserve"> </w:t>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r>
      <w:r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43</w:t>
      </w:r>
    </w:p>
    <w:p w14:paraId="3110B235" w14:textId="77777777" w:rsidR="00992E93" w:rsidRPr="007C3A0C" w:rsidRDefault="003A37BF" w:rsidP="00153966">
      <w:pPr>
        <w:spacing w:line="36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qt</m:t>
        </m:r>
        <m:d>
          <m:dPr>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e>
            </m:d>
            <m:r>
              <w:rPr>
                <w:rFonts w:ascii="Cambria Math" w:eastAsiaTheme="minorEastAsia" w:hAnsi="Cambria Math" w:cs="Times New Roman"/>
                <w:sz w:val="24"/>
                <w:szCs w:val="24"/>
              </w:rPr>
              <m:t>,</m:t>
            </m:r>
            <m:r>
              <w:rPr>
                <w:rFonts w:ascii="Cambria Math" w:eastAsiaTheme="minorEastAsia" w:hAnsi="Cambria Math" w:cs="Times New Roman"/>
                <w:sz w:val="24"/>
                <w:szCs w:val="24"/>
              </w:rPr>
              <m:t>DF</m:t>
            </m:r>
          </m:e>
        </m:d>
      </m:oMath>
      <w:r w:rsidR="00C96EA6" w:rsidRPr="00876C88">
        <w:rPr>
          <w:rFonts w:ascii="Times New Roman" w:eastAsiaTheme="minorEastAsia" w:hAnsi="Times New Roman" w:cs="Times New Roman"/>
          <w:sz w:val="24"/>
          <w:szCs w:val="24"/>
        </w:rPr>
        <w:t xml:space="preserve"> </w:t>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r>
      <w:r w:rsidR="00C96EA6" w:rsidRPr="00876C88">
        <w:rPr>
          <w:rFonts w:ascii="Times New Roman" w:eastAsiaTheme="minorEastAsia" w:hAnsi="Times New Roman" w:cs="Times New Roman"/>
          <w:sz w:val="24"/>
          <w:szCs w:val="24"/>
        </w:rPr>
        <w:tab/>
        <w:t xml:space="preserve">  </w:t>
      </w:r>
      <w:r w:rsidR="00FA7FE1">
        <w:rPr>
          <w:rFonts w:ascii="Times New Roman" w:eastAsiaTheme="minorEastAsia" w:hAnsi="Times New Roman" w:cs="Times New Roman"/>
          <w:sz w:val="24"/>
          <w:szCs w:val="24"/>
        </w:rPr>
        <w:t>44</w:t>
      </w:r>
    </w:p>
    <w:p w14:paraId="68916C8D" w14:textId="77777777" w:rsidR="00204CD0" w:rsidRPr="007C3A0C" w:rsidRDefault="00204CD0"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3.7 Parameters Estimates </w:t>
      </w:r>
      <w:r>
        <w:rPr>
          <w:rFonts w:ascii="Times New Roman" w:hAnsi="Times New Roman" w:cs="Times New Roman"/>
          <w:b/>
          <w:bCs/>
          <w:sz w:val="24"/>
          <w:szCs w:val="24"/>
          <w:lang w:val="en-GB"/>
        </w:rPr>
        <w:t>o</w:t>
      </w:r>
      <w:r w:rsidRPr="007C3A0C">
        <w:rPr>
          <w:rFonts w:ascii="Times New Roman" w:hAnsi="Times New Roman" w:cs="Times New Roman"/>
          <w:b/>
          <w:bCs/>
          <w:sz w:val="24"/>
          <w:szCs w:val="24"/>
          <w:lang w:val="en-GB"/>
        </w:rPr>
        <w:t xml:space="preserve">f The </w:t>
      </w:r>
      <w:r>
        <w:rPr>
          <w:rFonts w:ascii="Times New Roman" w:hAnsi="Times New Roman" w:cs="Times New Roman"/>
          <w:b/>
          <w:bCs/>
          <w:sz w:val="24"/>
          <w:szCs w:val="24"/>
          <w:lang w:val="en-GB"/>
        </w:rPr>
        <w:t>Two-parameter Burr Type (X)</w:t>
      </w:r>
      <w:r w:rsidRPr="007C3A0C">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w:t>
      </w:r>
      <w:r w:rsidRPr="007C3A0C">
        <w:rPr>
          <w:rFonts w:ascii="Times New Roman" w:hAnsi="Times New Roman" w:cs="Times New Roman"/>
          <w:b/>
          <w:bCs/>
          <w:sz w:val="24"/>
          <w:szCs w:val="24"/>
          <w:lang w:val="en-GB"/>
        </w:rPr>
        <w:t xml:space="preserve">nd </w:t>
      </w:r>
      <w:r>
        <w:rPr>
          <w:rFonts w:ascii="Times New Roman" w:hAnsi="Times New Roman" w:cs="Times New Roman"/>
          <w:b/>
          <w:bCs/>
          <w:sz w:val="24"/>
          <w:szCs w:val="24"/>
          <w:lang w:val="en-GB"/>
        </w:rPr>
        <w:t>Gamma</w:t>
      </w:r>
      <w:r w:rsidRPr="007C3A0C">
        <w:rPr>
          <w:rFonts w:ascii="Times New Roman" w:hAnsi="Times New Roman" w:cs="Times New Roman"/>
          <w:b/>
          <w:bCs/>
          <w:sz w:val="24"/>
          <w:szCs w:val="24"/>
          <w:lang w:val="en-GB"/>
        </w:rPr>
        <w:t>-Weibull Distribution</w:t>
      </w:r>
      <w:r>
        <w:rPr>
          <w:rFonts w:ascii="Times New Roman" w:hAnsi="Times New Roman" w:cs="Times New Roman"/>
          <w:b/>
          <w:bCs/>
          <w:sz w:val="24"/>
          <w:szCs w:val="24"/>
          <w:lang w:val="en-GB"/>
        </w:rPr>
        <w:t>s</w:t>
      </w:r>
      <w:r w:rsidRPr="007C3A0C">
        <w:rPr>
          <w:rFonts w:ascii="Times New Roman" w:hAnsi="Times New Roman" w:cs="Times New Roman"/>
          <w:b/>
          <w:bCs/>
          <w:sz w:val="24"/>
          <w:szCs w:val="24"/>
          <w:lang w:val="en-GB"/>
        </w:rPr>
        <w:t>.</w:t>
      </w:r>
    </w:p>
    <w:p w14:paraId="2DFE3A23" w14:textId="77777777" w:rsidR="00204CD0" w:rsidRPr="007C3A0C" w:rsidRDefault="00204CD0"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The</w:t>
      </w:r>
      <w:r>
        <w:rPr>
          <w:rFonts w:ascii="Times New Roman" w:hAnsi="Times New Roman" w:cs="Times New Roman"/>
          <w:sz w:val="24"/>
          <w:szCs w:val="24"/>
          <w:lang w:val="en-GB"/>
        </w:rPr>
        <w:t xml:space="preserve"> maximum likelihood</w:t>
      </w:r>
      <w:r w:rsidRPr="007C3A0C">
        <w:rPr>
          <w:rFonts w:ascii="Times New Roman" w:hAnsi="Times New Roman" w:cs="Times New Roman"/>
          <w:sz w:val="24"/>
          <w:szCs w:val="24"/>
          <w:lang w:val="en-GB"/>
        </w:rPr>
        <w:t xml:space="preserve"> estimates of the </w:t>
      </w:r>
      <w:r>
        <w:rPr>
          <w:rFonts w:ascii="Times New Roman" w:hAnsi="Times New Roman" w:cs="Times New Roman"/>
          <w:sz w:val="24"/>
          <w:szCs w:val="24"/>
          <w:lang w:val="en-GB"/>
        </w:rPr>
        <w:t>two-parameter Burr Type (X)</w:t>
      </w:r>
      <w:r w:rsidRPr="007C3A0C">
        <w:rPr>
          <w:rFonts w:ascii="Times New Roman" w:hAnsi="Times New Roman" w:cs="Times New Roman"/>
          <w:sz w:val="24"/>
          <w:szCs w:val="24"/>
          <w:lang w:val="en-GB"/>
        </w:rPr>
        <w:t xml:space="preserve"> and </w:t>
      </w:r>
      <w:r>
        <w:rPr>
          <w:rFonts w:ascii="Times New Roman" w:hAnsi="Times New Roman" w:cs="Times New Roman"/>
          <w:sz w:val="24"/>
          <w:szCs w:val="24"/>
          <w:lang w:val="en-GB"/>
        </w:rPr>
        <w:t>Gamma-Weibull</w:t>
      </w:r>
      <w:r w:rsidRPr="007C3A0C">
        <w:rPr>
          <w:rFonts w:ascii="Times New Roman" w:hAnsi="Times New Roman" w:cs="Times New Roman"/>
          <w:sz w:val="24"/>
          <w:szCs w:val="24"/>
          <w:lang w:val="en-GB"/>
        </w:rPr>
        <w:t xml:space="preserve"> distributions parameters and log-likelihood.</w:t>
      </w:r>
    </w:p>
    <w:p w14:paraId="0D090D2F" w14:textId="77777777" w:rsidR="00204CD0" w:rsidRPr="00964C8D" w:rsidRDefault="00204CD0" w:rsidP="00153966">
      <w:pPr>
        <w:rPr>
          <w:rFonts w:ascii="Times New Roman" w:hAnsi="Times New Roman" w:cs="Times New Roman"/>
          <w:sz w:val="24"/>
          <w:szCs w:val="24"/>
        </w:rPr>
      </w:pPr>
      <w:r>
        <w:rPr>
          <w:rFonts w:ascii="Times New Roman" w:hAnsi="Times New Roman" w:cs="Times New Roman"/>
          <w:sz w:val="24"/>
          <w:szCs w:val="24"/>
        </w:rPr>
        <w:t>Table 1:</w:t>
      </w:r>
      <w:r w:rsidRPr="00964C8D">
        <w:rPr>
          <w:rFonts w:ascii="Times New Roman" w:hAnsi="Times New Roman" w:cs="Times New Roman"/>
          <w:sz w:val="24"/>
          <w:szCs w:val="24"/>
        </w:rPr>
        <w:t xml:space="preserve"> M</w:t>
      </w:r>
      <w:r>
        <w:rPr>
          <w:rFonts w:ascii="Times New Roman" w:hAnsi="Times New Roman" w:cs="Times New Roman"/>
          <w:sz w:val="24"/>
          <w:szCs w:val="24"/>
        </w:rPr>
        <w:t xml:space="preserve">aximum </w:t>
      </w:r>
      <w:r w:rsidRPr="00964C8D">
        <w:rPr>
          <w:rFonts w:ascii="Times New Roman" w:hAnsi="Times New Roman" w:cs="Times New Roman"/>
          <w:sz w:val="24"/>
          <w:szCs w:val="24"/>
        </w:rPr>
        <w:t>L</w:t>
      </w:r>
      <w:r>
        <w:rPr>
          <w:rFonts w:ascii="Times New Roman" w:hAnsi="Times New Roman" w:cs="Times New Roman"/>
          <w:sz w:val="24"/>
          <w:szCs w:val="24"/>
        </w:rPr>
        <w:t xml:space="preserve">ikelihood </w:t>
      </w:r>
      <w:r w:rsidRPr="00964C8D">
        <w:rPr>
          <w:rFonts w:ascii="Times New Roman" w:hAnsi="Times New Roman" w:cs="Times New Roman"/>
          <w:sz w:val="24"/>
          <w:szCs w:val="24"/>
        </w:rPr>
        <w:t>E</w:t>
      </w:r>
      <w:r>
        <w:rPr>
          <w:rFonts w:ascii="Times New Roman" w:hAnsi="Times New Roman" w:cs="Times New Roman"/>
          <w:sz w:val="24"/>
          <w:szCs w:val="24"/>
        </w:rPr>
        <w:t>stimation</w:t>
      </w:r>
      <w:r w:rsidRPr="00964C8D">
        <w:rPr>
          <w:rFonts w:ascii="Times New Roman" w:hAnsi="Times New Roman" w:cs="Times New Roman"/>
          <w:sz w:val="24"/>
          <w:szCs w:val="24"/>
        </w:rPr>
        <w:t xml:space="preserve"> of the model parameters for the Heights of Students</w:t>
      </w:r>
      <w:r>
        <w:rPr>
          <w:rFonts w:ascii="Times New Roman" w:hAnsi="Times New Roman" w:cs="Times New Roman"/>
          <w:sz w:val="24"/>
          <w:szCs w:val="24"/>
        </w:rPr>
        <w:t xml:space="preserve"> d</w:t>
      </w:r>
      <w:r w:rsidRPr="00964C8D">
        <w:rPr>
          <w:rFonts w:ascii="Times New Roman" w:hAnsi="Times New Roman" w:cs="Times New Roman"/>
          <w:sz w:val="24"/>
          <w:szCs w:val="24"/>
        </w:rPr>
        <w:t>ata and the measures AIC and BIC</w:t>
      </w:r>
    </w:p>
    <w:tbl>
      <w:tblPr>
        <w:tblStyle w:val="TableGrid"/>
        <w:tblW w:w="0" w:type="auto"/>
        <w:tblLook w:val="04A0" w:firstRow="1" w:lastRow="0" w:firstColumn="1" w:lastColumn="0" w:noHBand="0" w:noVBand="1"/>
      </w:tblPr>
      <w:tblGrid>
        <w:gridCol w:w="1336"/>
        <w:gridCol w:w="1356"/>
        <w:gridCol w:w="1476"/>
        <w:gridCol w:w="996"/>
        <w:gridCol w:w="1116"/>
      </w:tblGrid>
      <w:tr w:rsidR="00AD680D" w:rsidRPr="00964C8D" w14:paraId="3208DF85" w14:textId="77777777" w:rsidTr="00AD680D">
        <w:tc>
          <w:tcPr>
            <w:tcW w:w="1336" w:type="dxa"/>
          </w:tcPr>
          <w:p w14:paraId="2F4B8DF4" w14:textId="77777777" w:rsidR="00AD680D" w:rsidRPr="00964C8D" w:rsidRDefault="00AD680D" w:rsidP="00153966">
            <w:pPr>
              <w:rPr>
                <w:rFonts w:ascii="Times New Roman" w:hAnsi="Times New Roman" w:cs="Times New Roman"/>
                <w:sz w:val="24"/>
                <w:szCs w:val="24"/>
              </w:rPr>
            </w:pPr>
            <w:r w:rsidRPr="00964C8D">
              <w:rPr>
                <w:rFonts w:ascii="Times New Roman" w:hAnsi="Times New Roman" w:cs="Times New Roman"/>
                <w:sz w:val="24"/>
                <w:szCs w:val="24"/>
              </w:rPr>
              <w:t>MODEL</w:t>
            </w:r>
          </w:p>
        </w:tc>
        <w:tc>
          <w:tcPr>
            <w:tcW w:w="1356" w:type="dxa"/>
          </w:tcPr>
          <w:p w14:paraId="0091A73B" w14:textId="77777777" w:rsidR="00AD680D" w:rsidRPr="00964C8D" w:rsidRDefault="003A37BF" w:rsidP="00153966">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α</m:t>
                    </m:r>
                  </m:e>
                </m:acc>
              </m:oMath>
            </m:oMathPara>
          </w:p>
        </w:tc>
        <w:tc>
          <w:tcPr>
            <w:tcW w:w="1476" w:type="dxa"/>
          </w:tcPr>
          <w:p w14:paraId="6EC930E3" w14:textId="77777777" w:rsidR="00AD680D" w:rsidRPr="00964C8D" w:rsidRDefault="003A37BF" w:rsidP="00153966">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β</m:t>
                    </m:r>
                  </m:e>
                </m:acc>
              </m:oMath>
            </m:oMathPara>
          </w:p>
        </w:tc>
        <w:tc>
          <w:tcPr>
            <w:tcW w:w="996" w:type="dxa"/>
          </w:tcPr>
          <w:p w14:paraId="376565FC" w14:textId="77777777" w:rsidR="00AD680D" w:rsidRPr="00964C8D" w:rsidRDefault="003A37BF" w:rsidP="00153966">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γ</m:t>
                    </m:r>
                  </m:e>
                </m:acc>
              </m:oMath>
            </m:oMathPara>
          </w:p>
        </w:tc>
        <w:tc>
          <w:tcPr>
            <w:tcW w:w="1116" w:type="dxa"/>
          </w:tcPr>
          <w:p w14:paraId="48063AC1" w14:textId="77777777" w:rsidR="00AD680D" w:rsidRPr="00964C8D" w:rsidRDefault="003A37BF" w:rsidP="00153966">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c</m:t>
                    </m:r>
                  </m:e>
                </m:acc>
              </m:oMath>
            </m:oMathPara>
          </w:p>
        </w:tc>
      </w:tr>
      <w:tr w:rsidR="00AD680D" w:rsidRPr="00964C8D" w14:paraId="6F1A2EBF" w14:textId="77777777" w:rsidTr="00AD680D">
        <w:tc>
          <w:tcPr>
            <w:tcW w:w="1336" w:type="dxa"/>
          </w:tcPr>
          <w:p w14:paraId="1973D041" w14:textId="77777777" w:rsidR="00AD680D" w:rsidRPr="00964C8D" w:rsidRDefault="00AD680D" w:rsidP="00153966">
            <w:pPr>
              <w:rPr>
                <w:rFonts w:ascii="Times New Roman" w:hAnsi="Times New Roman" w:cs="Times New Roman"/>
                <w:sz w:val="24"/>
                <w:szCs w:val="24"/>
              </w:rPr>
            </w:pPr>
            <w:r w:rsidRPr="00964C8D">
              <w:rPr>
                <w:rFonts w:ascii="Times New Roman" w:hAnsi="Times New Roman" w:cs="Times New Roman"/>
                <w:sz w:val="24"/>
                <w:szCs w:val="24"/>
              </w:rPr>
              <w:t>Gamma-Weibull</w:t>
            </w:r>
          </w:p>
        </w:tc>
        <w:tc>
          <w:tcPr>
            <w:tcW w:w="1356" w:type="dxa"/>
          </w:tcPr>
          <w:p w14:paraId="0B09066A"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sz w:val="24"/>
                <w:szCs w:val="24"/>
              </w:rPr>
              <w:t>2.138</w:t>
            </w:r>
          </w:p>
        </w:tc>
        <w:tc>
          <w:tcPr>
            <w:tcW w:w="1476" w:type="dxa"/>
          </w:tcPr>
          <w:p w14:paraId="7447B7D8" w14:textId="77777777" w:rsidR="00AD680D" w:rsidRPr="00964C8D" w:rsidRDefault="00AD680D" w:rsidP="00153966">
            <w:pPr>
              <w:rPr>
                <w:rFonts w:ascii="Times New Roman" w:hAnsi="Times New Roman" w:cs="Times New Roman"/>
                <w:sz w:val="24"/>
                <w:szCs w:val="24"/>
              </w:rPr>
            </w:pPr>
            <w:r w:rsidRPr="00964C8D">
              <w:rPr>
                <w:rFonts w:ascii="Times New Roman" w:hAnsi="Times New Roman" w:cs="Times New Roman"/>
                <w:sz w:val="24"/>
                <w:szCs w:val="24"/>
              </w:rPr>
              <w:t>0.0</w:t>
            </w:r>
            <w:r>
              <w:rPr>
                <w:rFonts w:ascii="Times New Roman" w:hAnsi="Times New Roman" w:cs="Times New Roman"/>
                <w:sz w:val="24"/>
                <w:szCs w:val="24"/>
              </w:rPr>
              <w:t>00001367</w:t>
            </w:r>
          </w:p>
        </w:tc>
        <w:tc>
          <w:tcPr>
            <w:tcW w:w="996" w:type="dxa"/>
          </w:tcPr>
          <w:p w14:paraId="7E64C12B"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sz w:val="24"/>
                <w:szCs w:val="24"/>
              </w:rPr>
              <w:t>5.857</w:t>
            </w:r>
          </w:p>
        </w:tc>
        <w:tc>
          <w:tcPr>
            <w:tcW w:w="1116" w:type="dxa"/>
          </w:tcPr>
          <w:p w14:paraId="7A537771"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sz w:val="24"/>
                <w:szCs w:val="24"/>
              </w:rPr>
              <w:t>9.968</w:t>
            </w:r>
          </w:p>
        </w:tc>
      </w:tr>
      <w:tr w:rsidR="00AD680D" w:rsidRPr="00964C8D" w14:paraId="2F5F1C23" w14:textId="77777777" w:rsidTr="00AD680D">
        <w:tc>
          <w:tcPr>
            <w:tcW w:w="1336" w:type="dxa"/>
          </w:tcPr>
          <w:p w14:paraId="5A804999"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b/>
                <w:bCs/>
                <w:sz w:val="24"/>
                <w:szCs w:val="24"/>
                <w:lang w:val="en-GB"/>
              </w:rPr>
              <w:t xml:space="preserve">Two-parameter </w:t>
            </w:r>
            <w:r>
              <w:rPr>
                <w:rFonts w:ascii="Times New Roman" w:hAnsi="Times New Roman" w:cs="Times New Roman"/>
                <w:b/>
                <w:bCs/>
                <w:sz w:val="24"/>
                <w:szCs w:val="24"/>
                <w:lang w:val="en-GB"/>
              </w:rPr>
              <w:lastRenderedPageBreak/>
              <w:t>Burr Type (X)</w:t>
            </w:r>
          </w:p>
        </w:tc>
        <w:tc>
          <w:tcPr>
            <w:tcW w:w="1356" w:type="dxa"/>
          </w:tcPr>
          <w:p w14:paraId="0694684C" w14:textId="77777777" w:rsidR="00AD680D" w:rsidRPr="00964C8D" w:rsidRDefault="00AD680D" w:rsidP="00153966">
            <w:pPr>
              <w:rPr>
                <w:rFonts w:ascii="Times New Roman" w:hAnsi="Times New Roman" w:cs="Times New Roman"/>
                <w:sz w:val="24"/>
                <w:szCs w:val="24"/>
              </w:rPr>
            </w:pPr>
            <w:r>
              <w:rPr>
                <w:rFonts w:ascii="Times New Roman" w:hAnsi="Times New Roman" w:cs="Times New Roman"/>
                <w:sz w:val="24"/>
                <w:szCs w:val="24"/>
              </w:rPr>
              <w:lastRenderedPageBreak/>
              <w:t>6248.4871</w:t>
            </w:r>
          </w:p>
        </w:tc>
        <w:tc>
          <w:tcPr>
            <w:tcW w:w="1476" w:type="dxa"/>
          </w:tcPr>
          <w:p w14:paraId="0671ECCD" w14:textId="77777777" w:rsidR="00AD680D" w:rsidRPr="00964C8D" w:rsidRDefault="00AD680D" w:rsidP="00153966">
            <w:pPr>
              <w:rPr>
                <w:rFonts w:ascii="Times New Roman" w:hAnsi="Times New Roman" w:cs="Times New Roman"/>
                <w:sz w:val="24"/>
                <w:szCs w:val="24"/>
              </w:rPr>
            </w:pPr>
          </w:p>
        </w:tc>
        <w:tc>
          <w:tcPr>
            <w:tcW w:w="996" w:type="dxa"/>
          </w:tcPr>
          <w:p w14:paraId="5B9628FF" w14:textId="77777777" w:rsidR="00AD680D" w:rsidRPr="00964C8D" w:rsidRDefault="00AD680D" w:rsidP="00153966">
            <w:pPr>
              <w:rPr>
                <w:rFonts w:ascii="Times New Roman" w:hAnsi="Times New Roman" w:cs="Times New Roman"/>
                <w:sz w:val="24"/>
                <w:szCs w:val="24"/>
              </w:rPr>
            </w:pPr>
            <w:r w:rsidRPr="00964C8D">
              <w:rPr>
                <w:rFonts w:ascii="Times New Roman" w:hAnsi="Times New Roman" w:cs="Times New Roman"/>
                <w:sz w:val="24"/>
                <w:szCs w:val="24"/>
              </w:rPr>
              <w:t>0.</w:t>
            </w:r>
            <w:r>
              <w:rPr>
                <w:rFonts w:ascii="Times New Roman" w:hAnsi="Times New Roman" w:cs="Times New Roman"/>
                <w:sz w:val="24"/>
                <w:szCs w:val="24"/>
              </w:rPr>
              <w:t>5478</w:t>
            </w:r>
          </w:p>
        </w:tc>
        <w:tc>
          <w:tcPr>
            <w:tcW w:w="1116" w:type="dxa"/>
          </w:tcPr>
          <w:p w14:paraId="2AAFA524" w14:textId="77777777" w:rsidR="00AD680D" w:rsidRPr="00964C8D" w:rsidRDefault="00AD680D" w:rsidP="00153966">
            <w:pPr>
              <w:rPr>
                <w:rFonts w:ascii="Times New Roman" w:hAnsi="Times New Roman" w:cs="Times New Roman"/>
                <w:sz w:val="24"/>
                <w:szCs w:val="24"/>
              </w:rPr>
            </w:pPr>
          </w:p>
        </w:tc>
      </w:tr>
    </w:tbl>
    <w:p w14:paraId="6EC73E2F" w14:textId="77777777" w:rsidR="00632A3F" w:rsidRPr="007C3A0C" w:rsidRDefault="00632A3F" w:rsidP="00153966">
      <w:pPr>
        <w:rPr>
          <w:rFonts w:ascii="Times New Roman" w:eastAsiaTheme="minorEastAsia" w:hAnsi="Times New Roman" w:cs="Times New Roman"/>
          <w:sz w:val="24"/>
          <w:szCs w:val="24"/>
        </w:rPr>
      </w:pPr>
    </w:p>
    <w:p w14:paraId="6CA97840" w14:textId="77777777" w:rsidR="00926F67" w:rsidRPr="007C3A0C" w:rsidRDefault="00926F67" w:rsidP="00153966">
      <w:pPr>
        <w:rPr>
          <w:rFonts w:ascii="Times New Roman" w:eastAsiaTheme="minorEastAsia" w:hAnsi="Times New Roman" w:cs="Times New Roman"/>
          <w:sz w:val="24"/>
          <w:szCs w:val="24"/>
        </w:rPr>
      </w:pPr>
    </w:p>
    <w:p w14:paraId="3C770DBC" w14:textId="77777777" w:rsidR="00926F67" w:rsidRPr="007C3A0C" w:rsidRDefault="00BA4110"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Figure 1: </w:t>
      </w:r>
      <w:r w:rsidR="00926F67" w:rsidRPr="007C3A0C">
        <w:rPr>
          <w:rFonts w:ascii="Times New Roman" w:hAnsi="Times New Roman" w:cs="Times New Roman"/>
          <w:sz w:val="24"/>
          <w:szCs w:val="24"/>
          <w:lang w:val="en-GB"/>
        </w:rPr>
        <w:t xml:space="preserve">Plots of </w:t>
      </w:r>
      <w:r w:rsidR="00C10427">
        <w:rPr>
          <w:rFonts w:ascii="Times New Roman" w:hAnsi="Times New Roman" w:cs="Times New Roman"/>
          <w:sz w:val="24"/>
          <w:szCs w:val="24"/>
          <w:lang w:val="en-GB"/>
        </w:rPr>
        <w:t>Gamma</w:t>
      </w:r>
      <w:r w:rsidR="00926F67" w:rsidRPr="007C3A0C">
        <w:rPr>
          <w:rFonts w:ascii="Times New Roman" w:hAnsi="Times New Roman" w:cs="Times New Roman"/>
          <w:sz w:val="24"/>
          <w:szCs w:val="24"/>
          <w:lang w:val="en-GB"/>
        </w:rPr>
        <w:t>-Weibull distribution</w:t>
      </w:r>
      <w:r w:rsidRPr="007C3A0C">
        <w:rPr>
          <w:rFonts w:ascii="Times New Roman" w:hAnsi="Times New Roman" w:cs="Times New Roman"/>
          <w:sz w:val="24"/>
          <w:szCs w:val="24"/>
          <w:lang w:val="en-GB"/>
        </w:rPr>
        <w:t xml:space="preserve"> and Heights of Students</w:t>
      </w:r>
    </w:p>
    <w:p w14:paraId="3E56C116" w14:textId="77777777" w:rsidR="00926F67" w:rsidRPr="007C3A0C" w:rsidRDefault="000151B9" w:rsidP="00153966">
      <w:pPr>
        <w:rPr>
          <w:rFonts w:ascii="Times New Roman" w:hAnsi="Times New Roman" w:cs="Times New Roman"/>
          <w:sz w:val="24"/>
          <w:szCs w:val="24"/>
          <w:lang w:val="en-GB"/>
        </w:rPr>
      </w:pPr>
      <w:r w:rsidRPr="000151B9">
        <w:rPr>
          <w:rFonts w:ascii="Times New Roman" w:hAnsi="Times New Roman" w:cs="Times New Roman"/>
          <w:noProof/>
          <w:sz w:val="24"/>
          <w:szCs w:val="24"/>
          <w:lang w:val="en-GB"/>
        </w:rPr>
        <w:drawing>
          <wp:inline distT="0" distB="0" distL="0" distR="0" wp14:anchorId="55AD7ECC" wp14:editId="7BE6420E">
            <wp:extent cx="5267325" cy="5257800"/>
            <wp:effectExtent l="0" t="0" r="0" b="0"/>
            <wp:docPr id="439833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5257800"/>
                    </a:xfrm>
                    <a:prstGeom prst="rect">
                      <a:avLst/>
                    </a:prstGeom>
                    <a:noFill/>
                    <a:ln>
                      <a:noFill/>
                    </a:ln>
                  </pic:spPr>
                </pic:pic>
              </a:graphicData>
            </a:graphic>
          </wp:inline>
        </w:drawing>
      </w:r>
    </w:p>
    <w:p w14:paraId="213A3007" w14:textId="77777777" w:rsidR="00BA4110" w:rsidRPr="007C3A0C" w:rsidRDefault="00BA4110" w:rsidP="00153966">
      <w:pPr>
        <w:rPr>
          <w:rFonts w:ascii="Times New Roman" w:hAnsi="Times New Roman" w:cs="Times New Roman"/>
          <w:sz w:val="24"/>
          <w:szCs w:val="24"/>
          <w:lang w:val="en-GB"/>
        </w:rPr>
      </w:pPr>
    </w:p>
    <w:p w14:paraId="50513783" w14:textId="77777777" w:rsidR="00BA4110" w:rsidRPr="007C3A0C" w:rsidRDefault="00BA4110"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Figure 2: Plots of </w:t>
      </w:r>
      <w:r w:rsidR="00E95020">
        <w:rPr>
          <w:rFonts w:ascii="Times New Roman" w:hAnsi="Times New Roman" w:cs="Times New Roman"/>
          <w:b/>
          <w:bCs/>
          <w:sz w:val="24"/>
          <w:szCs w:val="24"/>
          <w:lang w:val="en-GB"/>
        </w:rPr>
        <w:t>Two-parameter Burr Type (X)</w:t>
      </w:r>
      <w:r w:rsidRPr="007C3A0C">
        <w:rPr>
          <w:rFonts w:ascii="Times New Roman" w:hAnsi="Times New Roman" w:cs="Times New Roman"/>
          <w:sz w:val="24"/>
          <w:szCs w:val="24"/>
          <w:lang w:val="en-GB"/>
        </w:rPr>
        <w:t xml:space="preserve"> distribution and Heights of Students</w:t>
      </w:r>
    </w:p>
    <w:p w14:paraId="56CB748E" w14:textId="77777777" w:rsidR="00926F67" w:rsidRPr="007C3A0C" w:rsidRDefault="000151B9" w:rsidP="00153966">
      <w:pPr>
        <w:rPr>
          <w:rFonts w:ascii="Times New Roman" w:hAnsi="Times New Roman" w:cs="Times New Roman"/>
          <w:sz w:val="24"/>
          <w:szCs w:val="24"/>
          <w:lang w:val="en-GB"/>
        </w:rPr>
      </w:pPr>
      <w:r w:rsidRPr="000151B9">
        <w:rPr>
          <w:rFonts w:ascii="Times New Roman" w:hAnsi="Times New Roman" w:cs="Times New Roman"/>
          <w:noProof/>
          <w:sz w:val="24"/>
          <w:szCs w:val="24"/>
          <w:lang w:val="en-GB"/>
        </w:rPr>
        <w:lastRenderedPageBreak/>
        <w:drawing>
          <wp:inline distT="0" distB="0" distL="0" distR="0" wp14:anchorId="4B810D25" wp14:editId="30E21A3C">
            <wp:extent cx="5267325" cy="5257800"/>
            <wp:effectExtent l="0" t="0" r="0" b="0"/>
            <wp:docPr id="609752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5257800"/>
                    </a:xfrm>
                    <a:prstGeom prst="rect">
                      <a:avLst/>
                    </a:prstGeom>
                    <a:noFill/>
                    <a:ln>
                      <a:noFill/>
                    </a:ln>
                  </pic:spPr>
                </pic:pic>
              </a:graphicData>
            </a:graphic>
          </wp:inline>
        </w:drawing>
      </w:r>
    </w:p>
    <w:p w14:paraId="56434EDD" w14:textId="77777777" w:rsidR="00926F67" w:rsidRPr="007C3A0C" w:rsidRDefault="00926F67" w:rsidP="00153966">
      <w:pPr>
        <w:rPr>
          <w:rFonts w:ascii="Times New Roman" w:eastAsiaTheme="minorEastAsia" w:hAnsi="Times New Roman" w:cs="Times New Roman"/>
          <w:sz w:val="24"/>
          <w:szCs w:val="24"/>
        </w:rPr>
      </w:pPr>
    </w:p>
    <w:p w14:paraId="6F3567F9" w14:textId="77777777" w:rsidR="00926F67" w:rsidRPr="00C10427" w:rsidRDefault="00937034"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3.10 </w:t>
      </w:r>
      <w:r w:rsidR="00926F67" w:rsidRPr="007C3A0C">
        <w:rPr>
          <w:rFonts w:ascii="Times New Roman" w:hAnsi="Times New Roman" w:cs="Times New Roman"/>
          <w:b/>
          <w:bCs/>
          <w:sz w:val="24"/>
          <w:szCs w:val="24"/>
          <w:lang w:val="en-GB"/>
        </w:rPr>
        <w:t xml:space="preserve">The </w:t>
      </w:r>
      <w:r w:rsidRPr="007C3A0C">
        <w:rPr>
          <w:rFonts w:ascii="Times New Roman" w:hAnsi="Times New Roman" w:cs="Times New Roman"/>
          <w:b/>
          <w:bCs/>
          <w:sz w:val="24"/>
          <w:szCs w:val="24"/>
          <w:lang w:val="en-GB"/>
        </w:rPr>
        <w:t xml:space="preserve">Variance Statistic </w:t>
      </w:r>
      <w:r w:rsidR="00961A9E" w:rsidRPr="007C3A0C">
        <w:rPr>
          <w:rFonts w:ascii="Times New Roman" w:hAnsi="Times New Roman" w:cs="Times New Roman"/>
          <w:b/>
          <w:bCs/>
          <w:sz w:val="24"/>
          <w:szCs w:val="24"/>
          <w:lang w:val="en-GB"/>
        </w:rPr>
        <w:t xml:space="preserve">Value </w:t>
      </w:r>
      <w:r w:rsidR="00C10427">
        <w:rPr>
          <w:rFonts w:ascii="Times New Roman" w:hAnsi="Times New Roman" w:cs="Times New Roman"/>
          <w:b/>
          <w:bCs/>
          <w:sz w:val="24"/>
          <w:szCs w:val="24"/>
          <w:lang w:val="en-GB"/>
        </w:rPr>
        <w:t>f</w:t>
      </w:r>
      <w:r w:rsidRPr="007C3A0C">
        <w:rPr>
          <w:rFonts w:ascii="Times New Roman" w:hAnsi="Times New Roman" w:cs="Times New Roman"/>
          <w:b/>
          <w:bCs/>
          <w:sz w:val="24"/>
          <w:szCs w:val="24"/>
          <w:lang w:val="en-GB"/>
        </w:rPr>
        <w:t>or</w:t>
      </w:r>
      <w:r w:rsidR="00C10427">
        <w:rPr>
          <w:rFonts w:ascii="Times New Roman" w:hAnsi="Times New Roman" w:cs="Times New Roman"/>
          <w:b/>
          <w:bCs/>
          <w:sz w:val="24"/>
          <w:szCs w:val="24"/>
          <w:lang w:val="en-GB"/>
        </w:rPr>
        <w:t xml:space="preserve"> the gamma-Weibull and </w:t>
      </w:r>
      <w:r w:rsidR="000266BE">
        <w:rPr>
          <w:rFonts w:ascii="Times New Roman" w:hAnsi="Times New Roman" w:cs="Times New Roman"/>
          <w:b/>
          <w:bCs/>
          <w:sz w:val="24"/>
          <w:szCs w:val="24"/>
          <w:lang w:val="en-GB"/>
        </w:rPr>
        <w:t>t</w:t>
      </w:r>
      <w:r w:rsidRPr="007C3A0C">
        <w:rPr>
          <w:rFonts w:ascii="Times New Roman" w:hAnsi="Times New Roman" w:cs="Times New Roman"/>
          <w:b/>
          <w:bCs/>
          <w:sz w:val="24"/>
          <w:szCs w:val="24"/>
          <w:lang w:val="en-GB"/>
        </w:rPr>
        <w:t xml:space="preserve">he </w:t>
      </w:r>
      <w:r w:rsidR="00961A9E" w:rsidRPr="007C3A0C">
        <w:rPr>
          <w:rFonts w:ascii="Times New Roman" w:hAnsi="Times New Roman" w:cs="Times New Roman"/>
          <w:b/>
          <w:bCs/>
          <w:sz w:val="24"/>
          <w:szCs w:val="24"/>
          <w:lang w:val="en-GB"/>
        </w:rPr>
        <w:t>Beta</w:t>
      </w:r>
      <w:r w:rsidRPr="007C3A0C">
        <w:rPr>
          <w:rFonts w:ascii="Times New Roman" w:hAnsi="Times New Roman" w:cs="Times New Roman"/>
          <w:b/>
          <w:bCs/>
          <w:sz w:val="24"/>
          <w:szCs w:val="24"/>
          <w:lang w:val="en-GB"/>
        </w:rPr>
        <w:t>-</w:t>
      </w:r>
      <w:r w:rsidR="00961A9E" w:rsidRPr="007C3A0C">
        <w:rPr>
          <w:rFonts w:ascii="Times New Roman" w:hAnsi="Times New Roman" w:cs="Times New Roman"/>
          <w:b/>
          <w:bCs/>
          <w:sz w:val="24"/>
          <w:szCs w:val="24"/>
          <w:lang w:val="en-GB"/>
        </w:rPr>
        <w:t xml:space="preserve">Exponential </w:t>
      </w:r>
      <w:r w:rsidRPr="007C3A0C">
        <w:rPr>
          <w:rFonts w:ascii="Times New Roman" w:hAnsi="Times New Roman" w:cs="Times New Roman"/>
          <w:b/>
          <w:bCs/>
          <w:sz w:val="24"/>
          <w:szCs w:val="24"/>
          <w:lang w:val="en-GB"/>
        </w:rPr>
        <w:t>Distributions</w:t>
      </w:r>
    </w:p>
    <w:p w14:paraId="6EE2A6AD" w14:textId="77777777" w:rsidR="00C10427" w:rsidRPr="00964C8D" w:rsidRDefault="00C10427" w:rsidP="00153966">
      <w:pPr>
        <w:rPr>
          <w:rFonts w:ascii="Times New Roman" w:hAnsi="Times New Roman" w:cs="Times New Roman"/>
          <w:sz w:val="24"/>
          <w:szCs w:val="24"/>
        </w:rPr>
      </w:pPr>
      <w:bookmarkStart w:id="8" w:name="_Hlk179705677"/>
      <w:r>
        <w:rPr>
          <w:rFonts w:ascii="Times New Roman" w:hAnsi="Times New Roman" w:cs="Times New Roman"/>
          <w:sz w:val="24"/>
          <w:szCs w:val="24"/>
        </w:rPr>
        <w:t xml:space="preserve">Table 2: </w:t>
      </w:r>
      <w:r w:rsidRPr="00964C8D">
        <w:rPr>
          <w:rFonts w:ascii="Times New Roman" w:hAnsi="Times New Roman" w:cs="Times New Roman"/>
          <w:sz w:val="24"/>
          <w:szCs w:val="24"/>
        </w:rPr>
        <w:t xml:space="preserve"> Variance Statistic</w:t>
      </w:r>
      <w:r>
        <w:rPr>
          <w:rFonts w:ascii="Times New Roman" w:hAnsi="Times New Roman" w:cs="Times New Roman"/>
          <w:sz w:val="24"/>
          <w:szCs w:val="24"/>
        </w:rPr>
        <w:t xml:space="preserve"> of the Pairwise two-parameter Burr Type (X), Gamma-Weibull and</w:t>
      </w:r>
      <w:r w:rsidR="008D0318">
        <w:rPr>
          <w:rFonts w:ascii="Times New Roman" w:hAnsi="Times New Roman" w:cs="Times New Roman"/>
          <w:sz w:val="24"/>
          <w:szCs w:val="24"/>
        </w:rPr>
        <w:t xml:space="preserve"> the two-parameter</w:t>
      </w:r>
      <w:r>
        <w:rPr>
          <w:rFonts w:ascii="Times New Roman" w:hAnsi="Times New Roman" w:cs="Times New Roman"/>
          <w:sz w:val="24"/>
          <w:szCs w:val="24"/>
        </w:rPr>
        <w:t xml:space="preserve"> B</w:t>
      </w:r>
      <w:r w:rsidR="008D0318">
        <w:rPr>
          <w:rFonts w:ascii="Times New Roman" w:hAnsi="Times New Roman" w:cs="Times New Roman"/>
          <w:sz w:val="24"/>
          <w:szCs w:val="24"/>
        </w:rPr>
        <w:t>urr</w:t>
      </w:r>
      <w:r>
        <w:rPr>
          <w:rFonts w:ascii="Times New Roman" w:hAnsi="Times New Roman" w:cs="Times New Roman"/>
          <w:sz w:val="24"/>
          <w:szCs w:val="24"/>
        </w:rPr>
        <w:t>-</w:t>
      </w:r>
      <w:r w:rsidR="008D0318">
        <w:rPr>
          <w:rFonts w:ascii="Times New Roman" w:hAnsi="Times New Roman" w:cs="Times New Roman"/>
          <w:sz w:val="24"/>
          <w:szCs w:val="24"/>
        </w:rPr>
        <w:t>Type (X)</w:t>
      </w:r>
      <w:r>
        <w:rPr>
          <w:rFonts w:ascii="Times New Roman" w:hAnsi="Times New Roman" w:cs="Times New Roman"/>
          <w:sz w:val="24"/>
          <w:szCs w:val="24"/>
        </w:rPr>
        <w:t xml:space="preserve"> distributions</w:t>
      </w:r>
    </w:p>
    <w:tbl>
      <w:tblPr>
        <w:tblStyle w:val="TableGrid"/>
        <w:tblW w:w="0" w:type="auto"/>
        <w:tblInd w:w="360" w:type="dxa"/>
        <w:tblLook w:val="04A0" w:firstRow="1" w:lastRow="0" w:firstColumn="1" w:lastColumn="0" w:noHBand="0" w:noVBand="1"/>
      </w:tblPr>
      <w:tblGrid>
        <w:gridCol w:w="1800"/>
        <w:gridCol w:w="1797"/>
        <w:gridCol w:w="1799"/>
      </w:tblGrid>
      <w:tr w:rsidR="00C10427" w:rsidRPr="00964C8D" w14:paraId="3437AD99" w14:textId="77777777" w:rsidTr="00C10427">
        <w:tc>
          <w:tcPr>
            <w:tcW w:w="1800" w:type="dxa"/>
          </w:tcPr>
          <w:bookmarkEnd w:id="8"/>
          <w:p w14:paraId="0821385B"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Models</w:t>
            </w:r>
          </w:p>
        </w:tc>
        <w:tc>
          <w:tcPr>
            <w:tcW w:w="1797" w:type="dxa"/>
          </w:tcPr>
          <w:p w14:paraId="7D7BB81F"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Gamma-Weibull distribution</w:t>
            </w:r>
          </w:p>
        </w:tc>
        <w:tc>
          <w:tcPr>
            <w:tcW w:w="1799" w:type="dxa"/>
          </w:tcPr>
          <w:p w14:paraId="0E537EE4" w14:textId="77777777" w:rsidR="00C10427" w:rsidRPr="00964C8D" w:rsidRDefault="00FC719E" w:rsidP="00153966">
            <w:pPr>
              <w:pStyle w:val="ListParagraph"/>
              <w:ind w:left="0"/>
              <w:rPr>
                <w:rFonts w:ascii="Times New Roman" w:hAnsi="Times New Roman" w:cs="Times New Roman"/>
                <w:sz w:val="24"/>
                <w:szCs w:val="24"/>
              </w:rPr>
            </w:pPr>
            <w:r>
              <w:rPr>
                <w:rFonts w:ascii="Times New Roman" w:hAnsi="Times New Roman" w:cs="Times New Roman"/>
                <w:b/>
                <w:bCs/>
                <w:sz w:val="24"/>
                <w:szCs w:val="24"/>
                <w:lang w:val="en-GB"/>
              </w:rPr>
              <w:t>Two-parameter Burr Type (X)</w:t>
            </w:r>
          </w:p>
        </w:tc>
      </w:tr>
      <w:tr w:rsidR="00C10427" w:rsidRPr="00964C8D" w14:paraId="5B852622" w14:textId="77777777" w:rsidTr="00C10427">
        <w:tc>
          <w:tcPr>
            <w:tcW w:w="1800" w:type="dxa"/>
          </w:tcPr>
          <w:p w14:paraId="570B85F8"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Gamma-Weibull distribution</w:t>
            </w:r>
          </w:p>
        </w:tc>
        <w:tc>
          <w:tcPr>
            <w:tcW w:w="1797" w:type="dxa"/>
          </w:tcPr>
          <w:p w14:paraId="701F6E8E" w14:textId="77777777" w:rsidR="00C10427" w:rsidRPr="00964C8D" w:rsidRDefault="00C10427" w:rsidP="00153966">
            <w:pPr>
              <w:pStyle w:val="ListParagraph"/>
              <w:ind w:left="0"/>
              <w:rPr>
                <w:rFonts w:ascii="Times New Roman" w:hAnsi="Times New Roman" w:cs="Times New Roman"/>
                <w:sz w:val="24"/>
                <w:szCs w:val="24"/>
              </w:rPr>
            </w:pPr>
          </w:p>
        </w:tc>
        <w:tc>
          <w:tcPr>
            <w:tcW w:w="1799" w:type="dxa"/>
          </w:tcPr>
          <w:p w14:paraId="00E13A45" w14:textId="77777777" w:rsidR="00C10427" w:rsidRPr="00964C8D" w:rsidRDefault="008D0318" w:rsidP="00153966">
            <w:pPr>
              <w:pStyle w:val="ListParagraph"/>
              <w:ind w:left="0"/>
              <w:rPr>
                <w:rFonts w:ascii="Times New Roman" w:hAnsi="Times New Roman" w:cs="Times New Roman"/>
                <w:sz w:val="24"/>
                <w:szCs w:val="24"/>
              </w:rPr>
            </w:pPr>
            <w:r>
              <w:rPr>
                <w:rFonts w:ascii="Times New Roman" w:hAnsi="Times New Roman" w:cs="Times New Roman"/>
                <w:sz w:val="24"/>
                <w:szCs w:val="24"/>
              </w:rPr>
              <w:t>3.03842</w:t>
            </w:r>
          </w:p>
        </w:tc>
      </w:tr>
      <w:tr w:rsidR="00C10427" w:rsidRPr="00964C8D" w14:paraId="7DDD81AE" w14:textId="77777777" w:rsidTr="00C10427">
        <w:tc>
          <w:tcPr>
            <w:tcW w:w="1800" w:type="dxa"/>
          </w:tcPr>
          <w:p w14:paraId="1E14C19E" w14:textId="77777777" w:rsidR="00C10427" w:rsidRPr="00964C8D" w:rsidRDefault="00FC719E" w:rsidP="00153966">
            <w:pPr>
              <w:pStyle w:val="ListParagraph"/>
              <w:ind w:left="0"/>
              <w:rPr>
                <w:rFonts w:ascii="Times New Roman" w:hAnsi="Times New Roman" w:cs="Times New Roman"/>
                <w:sz w:val="24"/>
                <w:szCs w:val="24"/>
              </w:rPr>
            </w:pPr>
            <w:r>
              <w:rPr>
                <w:rFonts w:ascii="Times New Roman" w:hAnsi="Times New Roman" w:cs="Times New Roman"/>
                <w:b/>
                <w:bCs/>
                <w:sz w:val="24"/>
                <w:szCs w:val="24"/>
                <w:lang w:val="en-GB"/>
              </w:rPr>
              <w:t>Two-parameter Burr Type (X)</w:t>
            </w:r>
          </w:p>
        </w:tc>
        <w:tc>
          <w:tcPr>
            <w:tcW w:w="1797" w:type="dxa"/>
          </w:tcPr>
          <w:p w14:paraId="1D54927B" w14:textId="77777777" w:rsidR="00C10427" w:rsidRPr="00964C8D" w:rsidRDefault="008D0318" w:rsidP="00153966">
            <w:pPr>
              <w:pStyle w:val="ListParagraph"/>
              <w:ind w:left="0"/>
              <w:rPr>
                <w:rFonts w:ascii="Times New Roman" w:hAnsi="Times New Roman" w:cs="Times New Roman"/>
                <w:sz w:val="24"/>
                <w:szCs w:val="24"/>
              </w:rPr>
            </w:pPr>
            <w:r>
              <w:rPr>
                <w:rFonts w:ascii="Times New Roman" w:hAnsi="Times New Roman" w:cs="Times New Roman"/>
                <w:sz w:val="24"/>
                <w:szCs w:val="24"/>
              </w:rPr>
              <w:t>3.03842</w:t>
            </w:r>
          </w:p>
        </w:tc>
        <w:tc>
          <w:tcPr>
            <w:tcW w:w="1799" w:type="dxa"/>
          </w:tcPr>
          <w:p w14:paraId="5084487B" w14:textId="77777777" w:rsidR="00C10427" w:rsidRPr="00964C8D" w:rsidRDefault="00C10427" w:rsidP="00153966">
            <w:pPr>
              <w:pStyle w:val="ListParagraph"/>
              <w:ind w:left="0"/>
              <w:rPr>
                <w:rFonts w:ascii="Times New Roman" w:hAnsi="Times New Roman" w:cs="Times New Roman"/>
                <w:sz w:val="24"/>
                <w:szCs w:val="24"/>
              </w:rPr>
            </w:pPr>
          </w:p>
        </w:tc>
      </w:tr>
    </w:tbl>
    <w:p w14:paraId="35C4D8BD" w14:textId="77777777" w:rsidR="00C10427" w:rsidRDefault="00C10427" w:rsidP="00153966">
      <w:pPr>
        <w:rPr>
          <w:rFonts w:ascii="Times New Roman" w:hAnsi="Times New Roman" w:cs="Times New Roman"/>
          <w:b/>
          <w:bCs/>
          <w:sz w:val="24"/>
          <w:szCs w:val="24"/>
          <w:lang w:val="en-GB"/>
        </w:rPr>
      </w:pPr>
    </w:p>
    <w:p w14:paraId="5BBB8D1F" w14:textId="77777777" w:rsidR="00926F67" w:rsidRPr="00C10427" w:rsidRDefault="00937034"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3.11 </w:t>
      </w:r>
      <w:r w:rsidR="00926F67" w:rsidRPr="007C3A0C">
        <w:rPr>
          <w:rFonts w:ascii="Times New Roman" w:hAnsi="Times New Roman" w:cs="Times New Roman"/>
          <w:b/>
          <w:bCs/>
          <w:sz w:val="24"/>
          <w:szCs w:val="24"/>
          <w:lang w:val="en-GB"/>
        </w:rPr>
        <w:t xml:space="preserve">The </w:t>
      </w:r>
      <w:r w:rsidRPr="007C3A0C">
        <w:rPr>
          <w:rFonts w:ascii="Times New Roman" w:hAnsi="Times New Roman" w:cs="Times New Roman"/>
          <w:b/>
          <w:bCs/>
          <w:sz w:val="24"/>
          <w:szCs w:val="24"/>
          <w:lang w:val="en-GB"/>
        </w:rPr>
        <w:t xml:space="preserve">Test Statistic Value </w:t>
      </w:r>
      <w:r w:rsidR="00C10427">
        <w:rPr>
          <w:rFonts w:ascii="Times New Roman" w:hAnsi="Times New Roman" w:cs="Times New Roman"/>
          <w:b/>
          <w:bCs/>
          <w:sz w:val="24"/>
          <w:szCs w:val="24"/>
          <w:lang w:val="en-GB"/>
        </w:rPr>
        <w:t>f</w:t>
      </w:r>
      <w:r w:rsidRPr="007C3A0C">
        <w:rPr>
          <w:rFonts w:ascii="Times New Roman" w:hAnsi="Times New Roman" w:cs="Times New Roman"/>
          <w:b/>
          <w:bCs/>
          <w:sz w:val="24"/>
          <w:szCs w:val="24"/>
          <w:lang w:val="en-GB"/>
        </w:rPr>
        <w:t>or</w:t>
      </w:r>
      <w:r w:rsidR="00C10427">
        <w:rPr>
          <w:rFonts w:ascii="Times New Roman" w:hAnsi="Times New Roman" w:cs="Times New Roman"/>
          <w:b/>
          <w:bCs/>
          <w:sz w:val="24"/>
          <w:szCs w:val="24"/>
          <w:lang w:val="en-GB"/>
        </w:rPr>
        <w:t xml:space="preserve"> Gamma-Weibull and </w:t>
      </w:r>
      <w:r w:rsidR="00FC719E">
        <w:rPr>
          <w:rFonts w:ascii="Times New Roman" w:hAnsi="Times New Roman" w:cs="Times New Roman"/>
          <w:b/>
          <w:bCs/>
          <w:sz w:val="24"/>
          <w:szCs w:val="24"/>
          <w:lang w:val="en-GB"/>
        </w:rPr>
        <w:t>Two-parameter Burr Type (X)</w:t>
      </w:r>
    </w:p>
    <w:p w14:paraId="4521BC86" w14:textId="77777777" w:rsidR="00C10427" w:rsidRPr="005E69D8" w:rsidRDefault="00C10427" w:rsidP="00153966">
      <w:pPr>
        <w:rPr>
          <w:rFonts w:ascii="Times New Roman" w:hAnsi="Times New Roman" w:cs="Times New Roman"/>
          <w:sz w:val="24"/>
          <w:szCs w:val="24"/>
        </w:rPr>
      </w:pPr>
      <w:bookmarkStart w:id="9" w:name="_Hlk179705835"/>
      <w:r w:rsidRPr="005E69D8">
        <w:rPr>
          <w:rFonts w:ascii="Times New Roman" w:hAnsi="Times New Roman" w:cs="Times New Roman"/>
          <w:sz w:val="24"/>
          <w:szCs w:val="24"/>
        </w:rPr>
        <w:t>Table 3</w:t>
      </w:r>
      <w:r>
        <w:rPr>
          <w:rFonts w:ascii="Times New Roman" w:hAnsi="Times New Roman" w:cs="Times New Roman"/>
          <w:sz w:val="24"/>
          <w:szCs w:val="24"/>
        </w:rPr>
        <w:t xml:space="preserve">: </w:t>
      </w:r>
      <w:r w:rsidRPr="005E69D8">
        <w:rPr>
          <w:rFonts w:ascii="Times New Roman" w:hAnsi="Times New Roman" w:cs="Times New Roman"/>
          <w:sz w:val="24"/>
          <w:szCs w:val="24"/>
        </w:rPr>
        <w:t>The test statistics values</w:t>
      </w:r>
      <w:r>
        <w:rPr>
          <w:rFonts w:ascii="Times New Roman" w:hAnsi="Times New Roman" w:cs="Times New Roman"/>
          <w:sz w:val="24"/>
          <w:szCs w:val="24"/>
        </w:rPr>
        <w:t xml:space="preserve"> for the Pairwise two-parameter Burr Type (X), Gamma-Weibull</w:t>
      </w:r>
      <w:r w:rsidR="00FC719E">
        <w:rPr>
          <w:rFonts w:ascii="Times New Roman" w:hAnsi="Times New Roman" w:cs="Times New Roman"/>
          <w:sz w:val="24"/>
          <w:szCs w:val="24"/>
        </w:rPr>
        <w:t xml:space="preserve"> and </w:t>
      </w:r>
      <w:r w:rsidR="00FC719E">
        <w:rPr>
          <w:rFonts w:ascii="Times New Roman" w:hAnsi="Times New Roman" w:cs="Times New Roman"/>
          <w:b/>
          <w:bCs/>
          <w:sz w:val="24"/>
          <w:szCs w:val="24"/>
          <w:lang w:val="en-GB"/>
        </w:rPr>
        <w:t xml:space="preserve">Two-parameter Burr Type (X) </w:t>
      </w:r>
      <w:r>
        <w:rPr>
          <w:rFonts w:ascii="Times New Roman" w:hAnsi="Times New Roman" w:cs="Times New Roman"/>
          <w:sz w:val="24"/>
          <w:szCs w:val="24"/>
        </w:rPr>
        <w:t>distributions</w:t>
      </w:r>
    </w:p>
    <w:bookmarkEnd w:id="9"/>
    <w:p w14:paraId="3A4A277D" w14:textId="77777777" w:rsidR="00C10427" w:rsidRPr="00964C8D" w:rsidRDefault="00C10427" w:rsidP="00153966">
      <w:pPr>
        <w:pStyle w:val="ListParagraph"/>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800"/>
        <w:gridCol w:w="1797"/>
        <w:gridCol w:w="1799"/>
      </w:tblGrid>
      <w:tr w:rsidR="00C10427" w:rsidRPr="00964C8D" w14:paraId="0C03E88F" w14:textId="77777777" w:rsidTr="00C10427">
        <w:tc>
          <w:tcPr>
            <w:tcW w:w="1800" w:type="dxa"/>
          </w:tcPr>
          <w:p w14:paraId="49D9B2D6"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Models</w:t>
            </w:r>
          </w:p>
        </w:tc>
        <w:tc>
          <w:tcPr>
            <w:tcW w:w="1797" w:type="dxa"/>
          </w:tcPr>
          <w:p w14:paraId="3FAEA012"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Gamma-Weibull distribution</w:t>
            </w:r>
          </w:p>
        </w:tc>
        <w:tc>
          <w:tcPr>
            <w:tcW w:w="1799" w:type="dxa"/>
          </w:tcPr>
          <w:p w14:paraId="293FB4B2" w14:textId="77777777" w:rsidR="00C10427" w:rsidRPr="00964C8D" w:rsidRDefault="00FC719E" w:rsidP="00153966">
            <w:pPr>
              <w:pStyle w:val="ListParagraph"/>
              <w:ind w:left="0"/>
              <w:rPr>
                <w:rFonts w:ascii="Times New Roman" w:hAnsi="Times New Roman" w:cs="Times New Roman"/>
                <w:sz w:val="24"/>
                <w:szCs w:val="24"/>
              </w:rPr>
            </w:pPr>
            <w:r>
              <w:rPr>
                <w:rFonts w:ascii="Times New Roman" w:hAnsi="Times New Roman" w:cs="Times New Roman"/>
                <w:b/>
                <w:bCs/>
                <w:sz w:val="24"/>
                <w:szCs w:val="24"/>
                <w:lang w:val="en-GB"/>
              </w:rPr>
              <w:t>Two-parameter Burr Type (X)</w:t>
            </w:r>
          </w:p>
        </w:tc>
      </w:tr>
      <w:tr w:rsidR="00C10427" w:rsidRPr="00964C8D" w14:paraId="7F2AC991" w14:textId="77777777" w:rsidTr="00C10427">
        <w:tc>
          <w:tcPr>
            <w:tcW w:w="1800" w:type="dxa"/>
          </w:tcPr>
          <w:p w14:paraId="0CFD6BE7" w14:textId="77777777" w:rsidR="00C10427" w:rsidRPr="00964C8D" w:rsidRDefault="00C10427" w:rsidP="00153966">
            <w:pPr>
              <w:pStyle w:val="ListParagraph"/>
              <w:ind w:left="0"/>
              <w:rPr>
                <w:rFonts w:ascii="Times New Roman" w:hAnsi="Times New Roman" w:cs="Times New Roman"/>
                <w:sz w:val="24"/>
                <w:szCs w:val="24"/>
              </w:rPr>
            </w:pPr>
            <w:r w:rsidRPr="00964C8D">
              <w:rPr>
                <w:rFonts w:ascii="Times New Roman" w:hAnsi="Times New Roman" w:cs="Times New Roman"/>
                <w:sz w:val="24"/>
                <w:szCs w:val="24"/>
              </w:rPr>
              <w:t>Gamma-Weibull distribution</w:t>
            </w:r>
          </w:p>
        </w:tc>
        <w:tc>
          <w:tcPr>
            <w:tcW w:w="1797" w:type="dxa"/>
          </w:tcPr>
          <w:p w14:paraId="71212800" w14:textId="77777777" w:rsidR="00C10427" w:rsidRPr="00964C8D" w:rsidRDefault="00C10427" w:rsidP="00153966">
            <w:pPr>
              <w:pStyle w:val="ListParagraph"/>
              <w:ind w:left="0"/>
              <w:rPr>
                <w:rFonts w:ascii="Times New Roman" w:hAnsi="Times New Roman" w:cs="Times New Roman"/>
                <w:sz w:val="24"/>
                <w:szCs w:val="24"/>
              </w:rPr>
            </w:pPr>
          </w:p>
        </w:tc>
        <w:tc>
          <w:tcPr>
            <w:tcW w:w="1799" w:type="dxa"/>
          </w:tcPr>
          <w:p w14:paraId="200872DA" w14:textId="77777777" w:rsidR="00C10427" w:rsidRPr="00964C8D" w:rsidRDefault="008D0318" w:rsidP="00153966">
            <w:pPr>
              <w:pStyle w:val="ListParagraph"/>
              <w:ind w:left="0"/>
              <w:rPr>
                <w:rFonts w:ascii="Times New Roman" w:hAnsi="Times New Roman" w:cs="Times New Roman"/>
                <w:sz w:val="24"/>
                <w:szCs w:val="24"/>
              </w:rPr>
            </w:pPr>
            <w:r>
              <w:rPr>
                <w:rFonts w:ascii="Times New Roman" w:hAnsi="Times New Roman" w:cs="Times New Roman"/>
                <w:sz w:val="24"/>
                <w:szCs w:val="24"/>
              </w:rPr>
              <w:t>6.229009</w:t>
            </w:r>
          </w:p>
        </w:tc>
      </w:tr>
      <w:tr w:rsidR="00C10427" w:rsidRPr="00964C8D" w14:paraId="60964354" w14:textId="77777777" w:rsidTr="00C10427">
        <w:tc>
          <w:tcPr>
            <w:tcW w:w="1800" w:type="dxa"/>
          </w:tcPr>
          <w:p w14:paraId="2783BE9B" w14:textId="77777777" w:rsidR="00C10427" w:rsidRPr="00964C8D" w:rsidRDefault="00FC719E" w:rsidP="00153966">
            <w:pPr>
              <w:pStyle w:val="ListParagraph"/>
              <w:ind w:left="0"/>
              <w:rPr>
                <w:rFonts w:ascii="Times New Roman" w:hAnsi="Times New Roman" w:cs="Times New Roman"/>
                <w:sz w:val="24"/>
                <w:szCs w:val="24"/>
              </w:rPr>
            </w:pPr>
            <w:r>
              <w:rPr>
                <w:rFonts w:ascii="Times New Roman" w:hAnsi="Times New Roman" w:cs="Times New Roman"/>
                <w:b/>
                <w:bCs/>
                <w:sz w:val="24"/>
                <w:szCs w:val="24"/>
                <w:lang w:val="en-GB"/>
              </w:rPr>
              <w:t>Two-parameter Burr Type (X)</w:t>
            </w:r>
          </w:p>
        </w:tc>
        <w:tc>
          <w:tcPr>
            <w:tcW w:w="1797" w:type="dxa"/>
          </w:tcPr>
          <w:p w14:paraId="04340EC3" w14:textId="77777777" w:rsidR="00C10427" w:rsidRPr="00964C8D" w:rsidRDefault="008D0318" w:rsidP="00153966">
            <w:pPr>
              <w:pStyle w:val="ListParagraph"/>
              <w:ind w:left="0"/>
              <w:rPr>
                <w:rFonts w:ascii="Times New Roman" w:hAnsi="Times New Roman" w:cs="Times New Roman"/>
                <w:sz w:val="24"/>
                <w:szCs w:val="24"/>
              </w:rPr>
            </w:pPr>
            <w:r>
              <w:rPr>
                <w:rFonts w:ascii="Times New Roman" w:hAnsi="Times New Roman" w:cs="Times New Roman"/>
                <w:sz w:val="24"/>
                <w:szCs w:val="24"/>
              </w:rPr>
              <w:t>-6.229009</w:t>
            </w:r>
          </w:p>
        </w:tc>
        <w:tc>
          <w:tcPr>
            <w:tcW w:w="1799" w:type="dxa"/>
          </w:tcPr>
          <w:p w14:paraId="5C270922" w14:textId="77777777" w:rsidR="00C10427" w:rsidRPr="00964C8D" w:rsidRDefault="00C10427" w:rsidP="00153966">
            <w:pPr>
              <w:pStyle w:val="ListParagraph"/>
              <w:ind w:left="0"/>
              <w:rPr>
                <w:rFonts w:ascii="Times New Roman" w:hAnsi="Times New Roman" w:cs="Times New Roman"/>
                <w:sz w:val="24"/>
                <w:szCs w:val="24"/>
              </w:rPr>
            </w:pPr>
          </w:p>
        </w:tc>
      </w:tr>
    </w:tbl>
    <w:p w14:paraId="7FA1CF85" w14:textId="77777777" w:rsidR="00C10427" w:rsidRDefault="00C10427" w:rsidP="00153966">
      <w:pPr>
        <w:rPr>
          <w:rFonts w:ascii="Times New Roman" w:eastAsiaTheme="minorEastAsia" w:hAnsi="Times New Roman" w:cs="Times New Roman"/>
          <w:b/>
          <w:bCs/>
          <w:sz w:val="24"/>
          <w:szCs w:val="24"/>
        </w:rPr>
      </w:pPr>
    </w:p>
    <w:p w14:paraId="7DA311A1" w14:textId="1879714B" w:rsidR="00926F67" w:rsidRDefault="00926F67"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b/>
          <w:bCs/>
          <w:sz w:val="24"/>
          <w:szCs w:val="24"/>
        </w:rPr>
        <w:t>3.1</w:t>
      </w:r>
      <w:r w:rsidR="00BA4110" w:rsidRPr="007C3A0C">
        <w:rPr>
          <w:rFonts w:ascii="Times New Roman" w:eastAsiaTheme="minorEastAsia" w:hAnsi="Times New Roman" w:cs="Times New Roman"/>
          <w:b/>
          <w:bCs/>
          <w:sz w:val="24"/>
          <w:szCs w:val="24"/>
        </w:rPr>
        <w:t>2</w:t>
      </w:r>
      <w:r w:rsidRPr="007C3A0C">
        <w:rPr>
          <w:rFonts w:ascii="Times New Roman" w:eastAsiaTheme="minorEastAsia" w:hAnsi="Times New Roman" w:cs="Times New Roman"/>
          <w:b/>
          <w:bCs/>
          <w:sz w:val="24"/>
          <w:szCs w:val="24"/>
        </w:rPr>
        <w:t xml:space="preserve"> Significance Levels</w:t>
      </w:r>
      <w:r w:rsidR="006F3B8E">
        <w:rPr>
          <w:rFonts w:ascii="Times New Roman" w:eastAsiaTheme="minorEastAsia" w:hAnsi="Times New Roman" w:cs="Times New Roman"/>
          <w:b/>
          <w:bCs/>
          <w:sz w:val="24"/>
          <w:szCs w:val="24"/>
        </w:rPr>
        <w:t xml:space="preserve"> and Critical Values</w:t>
      </w:r>
      <w:r w:rsidR="00F07367">
        <w:rPr>
          <w:rFonts w:ascii="Times New Roman" w:eastAsiaTheme="minorEastAsia" w:hAnsi="Times New Roman" w:cs="Times New Roman"/>
          <w:b/>
          <w:bCs/>
          <w:sz w:val="24"/>
          <w:szCs w:val="24"/>
        </w:rPr>
        <w:t xml:space="preserve"> </w:t>
      </w:r>
    </w:p>
    <w:p w14:paraId="37F7686F" w14:textId="67CC4B2F" w:rsidR="00500A4A" w:rsidRPr="00320BB6" w:rsidRDefault="00500A4A" w:rsidP="00153966">
      <w:pPr>
        <w:rPr>
          <w:rFonts w:ascii="Times New Roman" w:eastAsiaTheme="minorEastAsia" w:hAnsi="Times New Roman" w:cs="Times New Roman"/>
          <w:sz w:val="24"/>
          <w:szCs w:val="24"/>
        </w:rPr>
      </w:pPr>
      <w:r w:rsidRPr="003F3DEA">
        <w:rPr>
          <w:rFonts w:ascii="Times New Roman" w:hAnsi="Times New Roman" w:cs="Times New Roman"/>
          <w:sz w:val="24"/>
          <w:szCs w:val="24"/>
          <w:lang w:val="en-GB"/>
        </w:rPr>
        <w:t xml:space="preserve">Table </w:t>
      </w:r>
      <w:r>
        <w:rPr>
          <w:rFonts w:ascii="Times New Roman" w:hAnsi="Times New Roman" w:cs="Times New Roman"/>
          <w:sz w:val="24"/>
          <w:szCs w:val="24"/>
          <w:lang w:val="en-GB"/>
        </w:rPr>
        <w:t xml:space="preserve">4: </w:t>
      </w:r>
      <w:r w:rsidR="00320BB6" w:rsidRPr="00320BB6">
        <w:rPr>
          <w:rFonts w:ascii="Times New Roman" w:eastAsiaTheme="minorEastAsia" w:hAnsi="Times New Roman" w:cs="Times New Roman"/>
          <w:sz w:val="24"/>
          <w:szCs w:val="24"/>
        </w:rPr>
        <w:t xml:space="preserve">Critical </w:t>
      </w:r>
      <w:r w:rsidR="00F07367" w:rsidRPr="00320BB6">
        <w:rPr>
          <w:rFonts w:ascii="Times New Roman" w:eastAsiaTheme="minorEastAsia" w:hAnsi="Times New Roman" w:cs="Times New Roman"/>
          <w:sz w:val="24"/>
          <w:szCs w:val="24"/>
        </w:rPr>
        <w:t>values</w:t>
      </w:r>
      <w:r w:rsidR="00F07367">
        <w:rPr>
          <w:rFonts w:ascii="Times New Roman" w:eastAsiaTheme="minorEastAsia" w:hAnsi="Times New Roman" w:cs="Times New Roman"/>
          <w:sz w:val="24"/>
          <w:szCs w:val="24"/>
        </w:rPr>
        <w:t xml:space="preserve"> related to </w:t>
      </w:r>
      <w:r w:rsidR="00F07367" w:rsidRPr="00320BB6">
        <w:rPr>
          <w:rFonts w:ascii="Times New Roman" w:eastAsiaTheme="minorEastAsia" w:hAnsi="Times New Roman" w:cs="Times New Roman"/>
          <w:sz w:val="24"/>
          <w:szCs w:val="24"/>
        </w:rPr>
        <w:t xml:space="preserve">significance levels </w:t>
      </w:r>
      <w:r w:rsidR="00F07367">
        <w:rPr>
          <w:rFonts w:ascii="Times New Roman" w:eastAsiaTheme="minorEastAsia" w:hAnsi="Times New Roman" w:cs="Times New Roman"/>
          <w:sz w:val="24"/>
          <w:szCs w:val="24"/>
        </w:rPr>
        <w:t xml:space="preserve"> </w:t>
      </w:r>
    </w:p>
    <w:tbl>
      <w:tblPr>
        <w:tblStyle w:val="TableGrid"/>
        <w:tblW w:w="0" w:type="auto"/>
        <w:tblLook w:val="04A0" w:firstRow="1" w:lastRow="0" w:firstColumn="1" w:lastColumn="0" w:noHBand="0" w:noVBand="1"/>
      </w:tblPr>
      <w:tblGrid>
        <w:gridCol w:w="1558"/>
        <w:gridCol w:w="1558"/>
        <w:gridCol w:w="1558"/>
      </w:tblGrid>
      <w:tr w:rsidR="006F3B8E" w14:paraId="34826F05" w14:textId="77777777" w:rsidTr="00FC719E">
        <w:tc>
          <w:tcPr>
            <w:tcW w:w="1558" w:type="dxa"/>
          </w:tcPr>
          <w:p w14:paraId="73E8587A"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S/N</w:t>
            </w:r>
          </w:p>
        </w:tc>
        <w:tc>
          <w:tcPr>
            <w:tcW w:w="1558" w:type="dxa"/>
          </w:tcPr>
          <w:p w14:paraId="33973E6D"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Significance Level</w:t>
            </w:r>
          </w:p>
        </w:tc>
        <w:tc>
          <w:tcPr>
            <w:tcW w:w="1558" w:type="dxa"/>
          </w:tcPr>
          <w:p w14:paraId="4C42AA0C"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Critical Value</w:t>
            </w:r>
          </w:p>
        </w:tc>
      </w:tr>
      <w:tr w:rsidR="006F3B8E" w14:paraId="39C473EA" w14:textId="77777777" w:rsidTr="00FC719E">
        <w:tc>
          <w:tcPr>
            <w:tcW w:w="1558" w:type="dxa"/>
          </w:tcPr>
          <w:p w14:paraId="0AE9D26F"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w:t>
            </w:r>
          </w:p>
        </w:tc>
        <w:tc>
          <w:tcPr>
            <w:tcW w:w="1558" w:type="dxa"/>
          </w:tcPr>
          <w:p w14:paraId="473AA7F8"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0.0001</w:t>
            </w:r>
          </w:p>
        </w:tc>
        <w:tc>
          <w:tcPr>
            <w:tcW w:w="1558" w:type="dxa"/>
          </w:tcPr>
          <w:p w14:paraId="304A9F0D"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3.916221</w:t>
            </w:r>
          </w:p>
        </w:tc>
      </w:tr>
      <w:tr w:rsidR="006F3B8E" w14:paraId="0BBA041B" w14:textId="77777777" w:rsidTr="00FC719E">
        <w:tc>
          <w:tcPr>
            <w:tcW w:w="1558" w:type="dxa"/>
          </w:tcPr>
          <w:p w14:paraId="409FA8B5"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w:t>
            </w:r>
          </w:p>
        </w:tc>
        <w:tc>
          <w:tcPr>
            <w:tcW w:w="1558" w:type="dxa"/>
          </w:tcPr>
          <w:p w14:paraId="4817F348"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0.0011</w:t>
            </w:r>
          </w:p>
        </w:tc>
        <w:tc>
          <w:tcPr>
            <w:tcW w:w="1558" w:type="dxa"/>
          </w:tcPr>
          <w:p w14:paraId="59DCEE97"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3.279115</w:t>
            </w:r>
          </w:p>
        </w:tc>
      </w:tr>
      <w:tr w:rsidR="006F3B8E" w14:paraId="56F352A9" w14:textId="77777777" w:rsidTr="00FC719E">
        <w:tc>
          <w:tcPr>
            <w:tcW w:w="1558" w:type="dxa"/>
          </w:tcPr>
          <w:p w14:paraId="7A3C2CD6"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w:t>
            </w:r>
          </w:p>
        </w:tc>
        <w:tc>
          <w:tcPr>
            <w:tcW w:w="1558" w:type="dxa"/>
          </w:tcPr>
          <w:p w14:paraId="71911450"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0.0021</w:t>
            </w:r>
          </w:p>
        </w:tc>
        <w:tc>
          <w:tcPr>
            <w:tcW w:w="1558" w:type="dxa"/>
          </w:tcPr>
          <w:p w14:paraId="65C52397"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3.088821</w:t>
            </w:r>
          </w:p>
        </w:tc>
      </w:tr>
      <w:tr w:rsidR="006F3B8E" w14:paraId="1990A961" w14:textId="77777777" w:rsidTr="00FC719E">
        <w:tc>
          <w:tcPr>
            <w:tcW w:w="1558" w:type="dxa"/>
          </w:tcPr>
          <w:p w14:paraId="4FB7126F"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4</w:t>
            </w:r>
          </w:p>
        </w:tc>
        <w:tc>
          <w:tcPr>
            <w:tcW w:w="1558" w:type="dxa"/>
          </w:tcPr>
          <w:p w14:paraId="3D4AFB86"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0.0031</w:t>
            </w:r>
          </w:p>
        </w:tc>
        <w:tc>
          <w:tcPr>
            <w:tcW w:w="1558" w:type="dxa"/>
          </w:tcPr>
          <w:p w14:paraId="00A01D4C"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2.969387</w:t>
            </w:r>
          </w:p>
        </w:tc>
      </w:tr>
      <w:tr w:rsidR="006F3B8E" w14:paraId="22B21A92" w14:textId="77777777" w:rsidTr="00FC719E">
        <w:tc>
          <w:tcPr>
            <w:tcW w:w="1558" w:type="dxa"/>
          </w:tcPr>
          <w:p w14:paraId="5DBEADA1"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5</w:t>
            </w:r>
          </w:p>
        </w:tc>
        <w:tc>
          <w:tcPr>
            <w:tcW w:w="1558" w:type="dxa"/>
          </w:tcPr>
          <w:p w14:paraId="7717D217"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0.0041</w:t>
            </w:r>
          </w:p>
        </w:tc>
        <w:tc>
          <w:tcPr>
            <w:tcW w:w="1558" w:type="dxa"/>
          </w:tcPr>
          <w:p w14:paraId="67E3A15B"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2.881164</w:t>
            </w:r>
          </w:p>
        </w:tc>
      </w:tr>
      <w:tr w:rsidR="006F3B8E" w14:paraId="18DBAA5B" w14:textId="77777777" w:rsidTr="00FC719E">
        <w:tc>
          <w:tcPr>
            <w:tcW w:w="1558" w:type="dxa"/>
          </w:tcPr>
          <w:p w14:paraId="25B205D8"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6</w:t>
            </w:r>
          </w:p>
        </w:tc>
        <w:tc>
          <w:tcPr>
            <w:tcW w:w="1558" w:type="dxa"/>
          </w:tcPr>
          <w:p w14:paraId="3996E8CA"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0.0051</w:t>
            </w:r>
          </w:p>
        </w:tc>
        <w:tc>
          <w:tcPr>
            <w:tcW w:w="1558" w:type="dxa"/>
          </w:tcPr>
          <w:p w14:paraId="6D6D657F"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2.810734</w:t>
            </w:r>
          </w:p>
        </w:tc>
      </w:tr>
      <w:tr w:rsidR="006F3B8E" w14:paraId="274CAE21" w14:textId="77777777" w:rsidTr="00FC719E">
        <w:tc>
          <w:tcPr>
            <w:tcW w:w="1558" w:type="dxa"/>
          </w:tcPr>
          <w:p w14:paraId="3E232A38"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7</w:t>
            </w:r>
          </w:p>
        </w:tc>
        <w:tc>
          <w:tcPr>
            <w:tcW w:w="1558" w:type="dxa"/>
          </w:tcPr>
          <w:p w14:paraId="661772EB"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0.0061</w:t>
            </w:r>
          </w:p>
        </w:tc>
        <w:tc>
          <w:tcPr>
            <w:tcW w:w="1558" w:type="dxa"/>
          </w:tcPr>
          <w:p w14:paraId="2CA093A3"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2.751871</w:t>
            </w:r>
          </w:p>
        </w:tc>
      </w:tr>
      <w:tr w:rsidR="006F3B8E" w14:paraId="2F56E17F" w14:textId="77777777" w:rsidTr="00FC719E">
        <w:tc>
          <w:tcPr>
            <w:tcW w:w="1558" w:type="dxa"/>
          </w:tcPr>
          <w:p w14:paraId="43C100A1"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8</w:t>
            </w:r>
          </w:p>
        </w:tc>
        <w:tc>
          <w:tcPr>
            <w:tcW w:w="1558" w:type="dxa"/>
          </w:tcPr>
          <w:p w14:paraId="5E41F5C1"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0.0071</w:t>
            </w:r>
          </w:p>
        </w:tc>
        <w:tc>
          <w:tcPr>
            <w:tcW w:w="1558" w:type="dxa"/>
          </w:tcPr>
          <w:p w14:paraId="237DE214"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2.701156</w:t>
            </w:r>
          </w:p>
        </w:tc>
      </w:tr>
      <w:tr w:rsidR="006F3B8E" w14:paraId="255AF107" w14:textId="77777777" w:rsidTr="00FC719E">
        <w:tc>
          <w:tcPr>
            <w:tcW w:w="1558" w:type="dxa"/>
          </w:tcPr>
          <w:p w14:paraId="3315A2E0"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9</w:t>
            </w:r>
          </w:p>
        </w:tc>
        <w:tc>
          <w:tcPr>
            <w:tcW w:w="1558" w:type="dxa"/>
          </w:tcPr>
          <w:p w14:paraId="601627C4"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0.0081</w:t>
            </w:r>
          </w:p>
        </w:tc>
        <w:tc>
          <w:tcPr>
            <w:tcW w:w="1558" w:type="dxa"/>
          </w:tcPr>
          <w:p w14:paraId="4D00737A"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2.656508</w:t>
            </w:r>
          </w:p>
        </w:tc>
      </w:tr>
      <w:tr w:rsidR="006F3B8E" w14:paraId="7CF47DE9" w14:textId="77777777" w:rsidTr="00FC719E">
        <w:tc>
          <w:tcPr>
            <w:tcW w:w="1558" w:type="dxa"/>
          </w:tcPr>
          <w:p w14:paraId="2CDD6DFD"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10</w:t>
            </w:r>
          </w:p>
        </w:tc>
        <w:tc>
          <w:tcPr>
            <w:tcW w:w="1558" w:type="dxa"/>
          </w:tcPr>
          <w:p w14:paraId="45D15196"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0.0091</w:t>
            </w:r>
          </w:p>
        </w:tc>
        <w:tc>
          <w:tcPr>
            <w:tcW w:w="1558" w:type="dxa"/>
          </w:tcPr>
          <w:p w14:paraId="0A33B6B2"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2.616559</w:t>
            </w:r>
          </w:p>
        </w:tc>
      </w:tr>
      <w:tr w:rsidR="006F3B8E" w14:paraId="1393AA06" w14:textId="77777777" w:rsidTr="00FC719E">
        <w:tc>
          <w:tcPr>
            <w:tcW w:w="1558" w:type="dxa"/>
          </w:tcPr>
          <w:p w14:paraId="4A8F5D23"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11</w:t>
            </w:r>
          </w:p>
        </w:tc>
        <w:tc>
          <w:tcPr>
            <w:tcW w:w="1558" w:type="dxa"/>
          </w:tcPr>
          <w:p w14:paraId="78F4ED8A"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0.0101</w:t>
            </w:r>
          </w:p>
        </w:tc>
        <w:tc>
          <w:tcPr>
            <w:tcW w:w="1558" w:type="dxa"/>
          </w:tcPr>
          <w:p w14:paraId="6749C190"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2.580362</w:t>
            </w:r>
          </w:p>
        </w:tc>
      </w:tr>
      <w:tr w:rsidR="006F3B8E" w14:paraId="44003690" w14:textId="77777777" w:rsidTr="00FC719E">
        <w:tc>
          <w:tcPr>
            <w:tcW w:w="1558" w:type="dxa"/>
          </w:tcPr>
          <w:p w14:paraId="22EE738F"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12</w:t>
            </w:r>
          </w:p>
        </w:tc>
        <w:tc>
          <w:tcPr>
            <w:tcW w:w="1558" w:type="dxa"/>
          </w:tcPr>
          <w:p w14:paraId="30D40473"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0.0111</w:t>
            </w:r>
          </w:p>
        </w:tc>
        <w:tc>
          <w:tcPr>
            <w:tcW w:w="1558" w:type="dxa"/>
          </w:tcPr>
          <w:p w14:paraId="50BB7EE7"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2.547234</w:t>
            </w:r>
          </w:p>
        </w:tc>
      </w:tr>
      <w:tr w:rsidR="006F3B8E" w14:paraId="0A4F04A9" w14:textId="77777777" w:rsidTr="00FC719E">
        <w:tc>
          <w:tcPr>
            <w:tcW w:w="1558" w:type="dxa"/>
          </w:tcPr>
          <w:p w14:paraId="573A1990"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13</w:t>
            </w:r>
          </w:p>
        </w:tc>
        <w:tc>
          <w:tcPr>
            <w:tcW w:w="1558" w:type="dxa"/>
          </w:tcPr>
          <w:p w14:paraId="6AF38EB0"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0.0121</w:t>
            </w:r>
          </w:p>
        </w:tc>
        <w:tc>
          <w:tcPr>
            <w:tcW w:w="1558" w:type="dxa"/>
          </w:tcPr>
          <w:p w14:paraId="1CB5ECED"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2.516665</w:t>
            </w:r>
          </w:p>
        </w:tc>
      </w:tr>
      <w:tr w:rsidR="006F3B8E" w14:paraId="39E91ED7" w14:textId="77777777" w:rsidTr="00FC719E">
        <w:tc>
          <w:tcPr>
            <w:tcW w:w="1558" w:type="dxa"/>
          </w:tcPr>
          <w:p w14:paraId="14728297"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14</w:t>
            </w:r>
          </w:p>
        </w:tc>
        <w:tc>
          <w:tcPr>
            <w:tcW w:w="1558" w:type="dxa"/>
          </w:tcPr>
          <w:p w14:paraId="0808A15E"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0.0131</w:t>
            </w:r>
          </w:p>
        </w:tc>
        <w:tc>
          <w:tcPr>
            <w:tcW w:w="1558" w:type="dxa"/>
          </w:tcPr>
          <w:p w14:paraId="4E2343B4"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2.488264</w:t>
            </w:r>
          </w:p>
        </w:tc>
      </w:tr>
      <w:tr w:rsidR="006F3B8E" w14:paraId="350DA5C8" w14:textId="77777777" w:rsidTr="00FC719E">
        <w:tc>
          <w:tcPr>
            <w:tcW w:w="1558" w:type="dxa"/>
          </w:tcPr>
          <w:p w14:paraId="3F50FEC3"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15</w:t>
            </w:r>
          </w:p>
        </w:tc>
        <w:tc>
          <w:tcPr>
            <w:tcW w:w="1558" w:type="dxa"/>
          </w:tcPr>
          <w:p w14:paraId="214A64D2" w14:textId="77777777" w:rsidR="006F3B8E" w:rsidRDefault="006F3B8E" w:rsidP="00153966">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0.0141</w:t>
            </w:r>
          </w:p>
        </w:tc>
        <w:tc>
          <w:tcPr>
            <w:tcW w:w="1558" w:type="dxa"/>
          </w:tcPr>
          <w:p w14:paraId="3E0A87EF" w14:textId="77777777" w:rsidR="006F3B8E" w:rsidRDefault="006F3B8E" w:rsidP="00153966">
            <w:pPr>
              <w:rPr>
                <w:rFonts w:ascii="Times New Roman" w:eastAsiaTheme="minorEastAsia" w:hAnsi="Times New Roman" w:cs="Times New Roman"/>
                <w:b/>
                <w:bCs/>
                <w:sz w:val="24"/>
                <w:szCs w:val="24"/>
              </w:rPr>
            </w:pPr>
            <w:r w:rsidRPr="007C3A0C">
              <w:rPr>
                <w:rFonts w:ascii="Times New Roman" w:eastAsiaTheme="minorEastAsia" w:hAnsi="Times New Roman" w:cs="Times New Roman"/>
                <w:sz w:val="24"/>
                <w:szCs w:val="24"/>
              </w:rPr>
              <w:t>2.461724</w:t>
            </w:r>
          </w:p>
        </w:tc>
      </w:tr>
    </w:tbl>
    <w:p w14:paraId="0B78F8CA" w14:textId="319031E8" w:rsidR="003F3DEA" w:rsidRPr="007C3A0C" w:rsidRDefault="003F3DEA" w:rsidP="00153966">
      <w:pPr>
        <w:rPr>
          <w:rFonts w:ascii="Times New Roman" w:hAnsi="Times New Roman" w:cs="Times New Roman"/>
          <w:sz w:val="24"/>
          <w:szCs w:val="24"/>
          <w:lang w:val="en-GB"/>
        </w:rPr>
      </w:pPr>
    </w:p>
    <w:p w14:paraId="263D0088" w14:textId="77777777" w:rsidR="00453640" w:rsidRPr="007C3A0C" w:rsidRDefault="00BA4110"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 xml:space="preserve">4.0 </w:t>
      </w:r>
      <w:r w:rsidR="009C6381" w:rsidRPr="007C3A0C">
        <w:rPr>
          <w:rFonts w:ascii="Times New Roman" w:hAnsi="Times New Roman" w:cs="Times New Roman"/>
          <w:b/>
          <w:bCs/>
          <w:sz w:val="24"/>
          <w:szCs w:val="24"/>
          <w:lang w:val="en-GB"/>
        </w:rPr>
        <w:t xml:space="preserve">Discussion and </w:t>
      </w:r>
      <w:r w:rsidR="00453640" w:rsidRPr="007C3A0C">
        <w:rPr>
          <w:rFonts w:ascii="Times New Roman" w:hAnsi="Times New Roman" w:cs="Times New Roman"/>
          <w:b/>
          <w:bCs/>
          <w:sz w:val="24"/>
          <w:szCs w:val="24"/>
          <w:lang w:val="en-GB"/>
        </w:rPr>
        <w:t>Conclusion</w:t>
      </w:r>
    </w:p>
    <w:p w14:paraId="0D4A2CF0" w14:textId="77777777" w:rsidR="00844EE8" w:rsidRPr="007C3A0C" w:rsidRDefault="00844EE8"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A</w:t>
      </w:r>
      <w:r w:rsidR="00C44A77" w:rsidRPr="007C3A0C">
        <w:rPr>
          <w:rFonts w:ascii="Times New Roman" w:hAnsi="Times New Roman" w:cs="Times New Roman"/>
          <w:sz w:val="24"/>
          <w:szCs w:val="24"/>
          <w:lang w:val="en-GB"/>
        </w:rPr>
        <w:t xml:space="preserve"> mathematical expression called a</w:t>
      </w:r>
      <w:r w:rsidRPr="007C3A0C">
        <w:rPr>
          <w:rFonts w:ascii="Times New Roman" w:hAnsi="Times New Roman" w:cs="Times New Roman"/>
          <w:sz w:val="24"/>
          <w:szCs w:val="24"/>
          <w:lang w:val="en-GB"/>
        </w:rPr>
        <w:t xml:space="preserve"> test statistic for comparing two</w:t>
      </w:r>
      <w:r w:rsidR="004928B6" w:rsidRPr="007C3A0C">
        <w:rPr>
          <w:rFonts w:ascii="Times New Roman" w:hAnsi="Times New Roman" w:cs="Times New Roman"/>
          <w:sz w:val="24"/>
          <w:szCs w:val="24"/>
          <w:lang w:val="en-GB"/>
        </w:rPr>
        <w:t xml:space="preserve"> non-nested</w:t>
      </w:r>
      <w:r w:rsidRPr="007C3A0C">
        <w:rPr>
          <w:rFonts w:ascii="Times New Roman" w:hAnsi="Times New Roman" w:cs="Times New Roman"/>
          <w:sz w:val="24"/>
          <w:szCs w:val="24"/>
          <w:lang w:val="en-GB"/>
        </w:rPr>
        <w:t xml:space="preserve"> models namely; </w:t>
      </w:r>
      <w:r w:rsidR="00FC719E">
        <w:rPr>
          <w:rFonts w:ascii="Times New Roman" w:hAnsi="Times New Roman" w:cs="Times New Roman"/>
          <w:b/>
          <w:bCs/>
          <w:sz w:val="24"/>
          <w:szCs w:val="24"/>
          <w:lang w:val="en-GB"/>
        </w:rPr>
        <w:t>Two-parameter Burr Type (X) distribution</w:t>
      </w:r>
      <w:r w:rsidR="004928B6" w:rsidRPr="007C3A0C">
        <w:rPr>
          <w:rFonts w:ascii="Times New Roman" w:hAnsi="Times New Roman" w:cs="Times New Roman"/>
          <w:sz w:val="24"/>
          <w:szCs w:val="24"/>
          <w:lang w:val="en-GB"/>
        </w:rPr>
        <w:t xml:space="preserve"> (</w:t>
      </w:r>
      <w:r w:rsidR="00FC719E">
        <w:rPr>
          <w:rFonts w:ascii="Times New Roman" w:hAnsi="Times New Roman" w:cs="Times New Roman"/>
          <w:sz w:val="24"/>
          <w:szCs w:val="24"/>
          <w:lang w:val="en-GB"/>
        </w:rPr>
        <w:t>TPBTX</w:t>
      </w:r>
      <w:r w:rsidR="004928B6" w:rsidRPr="007C3A0C">
        <w:rPr>
          <w:rFonts w:ascii="Times New Roman" w:hAnsi="Times New Roman" w:cs="Times New Roman"/>
          <w:sz w:val="24"/>
          <w:szCs w:val="24"/>
          <w:lang w:val="en-GB"/>
        </w:rPr>
        <w:t>)</w:t>
      </w:r>
      <w:r w:rsidRPr="007C3A0C">
        <w:rPr>
          <w:rFonts w:ascii="Times New Roman" w:hAnsi="Times New Roman" w:cs="Times New Roman"/>
          <w:sz w:val="24"/>
          <w:szCs w:val="24"/>
          <w:lang w:val="en-GB"/>
        </w:rPr>
        <w:t xml:space="preserve"> and </w:t>
      </w:r>
      <w:r w:rsidR="000266BE">
        <w:rPr>
          <w:rFonts w:ascii="Times New Roman" w:hAnsi="Times New Roman" w:cs="Times New Roman"/>
          <w:sz w:val="24"/>
          <w:szCs w:val="24"/>
          <w:lang w:val="en-GB"/>
        </w:rPr>
        <w:t>gamma-Weibull</w:t>
      </w:r>
      <w:r w:rsidR="00A8339F" w:rsidRPr="007C3A0C">
        <w:rPr>
          <w:rFonts w:ascii="Times New Roman" w:hAnsi="Times New Roman" w:cs="Times New Roman"/>
          <w:sz w:val="24"/>
          <w:szCs w:val="24"/>
          <w:lang w:val="en-GB"/>
        </w:rPr>
        <w:t xml:space="preserve"> distribution</w:t>
      </w:r>
      <w:r w:rsidR="00716C93" w:rsidRPr="007C3A0C">
        <w:rPr>
          <w:rFonts w:ascii="Times New Roman" w:hAnsi="Times New Roman" w:cs="Times New Roman"/>
          <w:sz w:val="24"/>
          <w:szCs w:val="24"/>
          <w:lang w:val="en-GB"/>
        </w:rPr>
        <w:t xml:space="preserve"> </w:t>
      </w:r>
      <w:r w:rsidR="004928B6" w:rsidRPr="007C3A0C">
        <w:rPr>
          <w:rFonts w:ascii="Times New Roman" w:hAnsi="Times New Roman" w:cs="Times New Roman"/>
          <w:sz w:val="24"/>
          <w:szCs w:val="24"/>
          <w:lang w:val="en-GB"/>
        </w:rPr>
        <w:t>(</w:t>
      </w:r>
      <w:r w:rsidR="000266BE">
        <w:rPr>
          <w:rFonts w:ascii="Times New Roman" w:hAnsi="Times New Roman" w:cs="Times New Roman"/>
          <w:sz w:val="24"/>
          <w:szCs w:val="24"/>
          <w:lang w:val="en-GB"/>
        </w:rPr>
        <w:t>GW</w:t>
      </w:r>
      <w:r w:rsidR="004928B6" w:rsidRPr="007C3A0C">
        <w:rPr>
          <w:rFonts w:ascii="Times New Roman" w:hAnsi="Times New Roman" w:cs="Times New Roman"/>
          <w:sz w:val="24"/>
          <w:szCs w:val="24"/>
          <w:lang w:val="en-GB"/>
        </w:rPr>
        <w:t>)</w:t>
      </w:r>
      <w:r w:rsidRPr="007C3A0C">
        <w:rPr>
          <w:rFonts w:ascii="Times New Roman" w:hAnsi="Times New Roman" w:cs="Times New Roman"/>
          <w:sz w:val="24"/>
          <w:szCs w:val="24"/>
          <w:lang w:val="en-GB"/>
        </w:rPr>
        <w:t xml:space="preserve"> is introduced</w:t>
      </w:r>
      <w:r w:rsidR="000266BE">
        <w:rPr>
          <w:rFonts w:ascii="Times New Roman" w:hAnsi="Times New Roman" w:cs="Times New Roman"/>
          <w:sz w:val="24"/>
          <w:szCs w:val="24"/>
          <w:lang w:val="en-GB"/>
        </w:rPr>
        <w:t>.</w:t>
      </w:r>
      <w:r w:rsidR="0053534B" w:rsidRPr="007C3A0C">
        <w:rPr>
          <w:rFonts w:ascii="Times New Roman" w:hAnsi="Times New Roman" w:cs="Times New Roman"/>
          <w:sz w:val="24"/>
          <w:szCs w:val="24"/>
          <w:lang w:val="en-GB"/>
        </w:rPr>
        <w:t xml:space="preserve"> </w:t>
      </w:r>
      <w:r w:rsidR="000266BE" w:rsidRPr="007C3A0C">
        <w:rPr>
          <w:rFonts w:ascii="Times New Roman" w:hAnsi="Times New Roman" w:cs="Times New Roman"/>
          <w:sz w:val="24"/>
          <w:szCs w:val="24"/>
          <w:lang w:val="en-GB"/>
        </w:rPr>
        <w:t>T</w:t>
      </w:r>
      <w:r w:rsidR="0053534B" w:rsidRPr="007C3A0C">
        <w:rPr>
          <w:rFonts w:ascii="Times New Roman" w:hAnsi="Times New Roman" w:cs="Times New Roman"/>
          <w:sz w:val="24"/>
          <w:szCs w:val="24"/>
          <w:lang w:val="en-GB"/>
        </w:rPr>
        <w:t>he maximum likelihood estimation of</w:t>
      </w:r>
      <w:r w:rsidRPr="007C3A0C">
        <w:rPr>
          <w:rFonts w:ascii="Times New Roman" w:hAnsi="Times New Roman" w:cs="Times New Roman"/>
          <w:sz w:val="24"/>
          <w:szCs w:val="24"/>
          <w:lang w:val="en-GB"/>
        </w:rPr>
        <w:t xml:space="preserve"> the parameters of the </w:t>
      </w:r>
      <w:r w:rsidR="000266BE">
        <w:rPr>
          <w:rFonts w:ascii="Times New Roman" w:hAnsi="Times New Roman" w:cs="Times New Roman"/>
          <w:sz w:val="24"/>
          <w:szCs w:val="24"/>
          <w:lang w:val="en-GB"/>
        </w:rPr>
        <w:t>gamma-Weibull</w:t>
      </w:r>
      <w:r w:rsidRPr="007C3A0C">
        <w:rPr>
          <w:rFonts w:ascii="Times New Roman" w:hAnsi="Times New Roman" w:cs="Times New Roman"/>
          <w:sz w:val="24"/>
          <w:szCs w:val="24"/>
          <w:lang w:val="en-GB"/>
        </w:rPr>
        <w:t xml:space="preserve"> distribution</w:t>
      </w:r>
      <w:r w:rsidR="000266BE">
        <w:rPr>
          <w:rFonts w:ascii="Times New Roman" w:hAnsi="Times New Roman" w:cs="Times New Roman"/>
          <w:sz w:val="24"/>
          <w:szCs w:val="24"/>
          <w:lang w:val="en-GB"/>
        </w:rPr>
        <w:t xml:space="preserve"> and that of </w:t>
      </w:r>
      <w:r w:rsidR="00FC719E">
        <w:rPr>
          <w:rFonts w:ascii="Times New Roman" w:hAnsi="Times New Roman" w:cs="Times New Roman"/>
          <w:b/>
          <w:bCs/>
          <w:sz w:val="24"/>
          <w:szCs w:val="24"/>
          <w:lang w:val="en-GB"/>
        </w:rPr>
        <w:t>Two-parameter Burr Type (X)</w:t>
      </w:r>
      <w:r w:rsidR="000266BE">
        <w:rPr>
          <w:rFonts w:ascii="Times New Roman" w:hAnsi="Times New Roman" w:cs="Times New Roman"/>
          <w:sz w:val="24"/>
          <w:szCs w:val="24"/>
          <w:lang w:val="en-GB"/>
        </w:rPr>
        <w:t xml:space="preserve"> distributions are</w:t>
      </w:r>
      <w:r w:rsidRPr="007C3A0C">
        <w:rPr>
          <w:rFonts w:ascii="Times New Roman" w:hAnsi="Times New Roman" w:cs="Times New Roman"/>
          <w:sz w:val="24"/>
          <w:szCs w:val="24"/>
          <w:lang w:val="en-GB"/>
        </w:rPr>
        <w:t xml:space="preserve"> present</w:t>
      </w:r>
      <w:r w:rsidR="00BA4110" w:rsidRPr="007C3A0C">
        <w:rPr>
          <w:rFonts w:ascii="Times New Roman" w:hAnsi="Times New Roman" w:cs="Times New Roman"/>
          <w:sz w:val="24"/>
          <w:szCs w:val="24"/>
          <w:lang w:val="en-GB"/>
        </w:rPr>
        <w:t xml:space="preserve">ed but not in </w:t>
      </w:r>
      <w:r w:rsidR="00BA4110" w:rsidRPr="007C3A0C">
        <w:rPr>
          <w:rFonts w:ascii="Times New Roman" w:hAnsi="Times New Roman" w:cs="Times New Roman"/>
          <w:sz w:val="24"/>
          <w:szCs w:val="24"/>
          <w:lang w:val="en-GB"/>
        </w:rPr>
        <w:lastRenderedPageBreak/>
        <w:t>closed forms</w:t>
      </w:r>
      <w:r w:rsidR="000266BE">
        <w:rPr>
          <w:rFonts w:ascii="Times New Roman" w:hAnsi="Times New Roman" w:cs="Times New Roman"/>
          <w:sz w:val="24"/>
          <w:szCs w:val="24"/>
          <w:lang w:val="en-GB"/>
        </w:rPr>
        <w:t>.</w:t>
      </w:r>
      <w:r w:rsidRPr="007C3A0C">
        <w:rPr>
          <w:rFonts w:ascii="Times New Roman" w:hAnsi="Times New Roman" w:cs="Times New Roman"/>
          <w:sz w:val="24"/>
          <w:szCs w:val="24"/>
          <w:lang w:val="en-GB"/>
        </w:rPr>
        <w:t xml:space="preserve"> </w:t>
      </w:r>
      <w:r w:rsidR="000266BE" w:rsidRPr="007C3A0C">
        <w:rPr>
          <w:rFonts w:ascii="Times New Roman" w:hAnsi="Times New Roman" w:cs="Times New Roman"/>
          <w:sz w:val="24"/>
          <w:szCs w:val="24"/>
          <w:lang w:val="en-GB"/>
        </w:rPr>
        <w:t>T</w:t>
      </w:r>
      <w:r w:rsidRPr="007C3A0C">
        <w:rPr>
          <w:rFonts w:ascii="Times New Roman" w:hAnsi="Times New Roman" w:cs="Times New Roman"/>
          <w:sz w:val="24"/>
          <w:szCs w:val="24"/>
          <w:lang w:val="en-GB"/>
        </w:rPr>
        <w:t>he test statistic is applied to the heights of 617 students of Akwa Ibom State University (AKSU).</w:t>
      </w:r>
      <w:r w:rsidR="00C44A77" w:rsidRPr="007C3A0C">
        <w:rPr>
          <w:rFonts w:ascii="Times New Roman" w:hAnsi="Times New Roman" w:cs="Times New Roman"/>
          <w:sz w:val="24"/>
          <w:szCs w:val="24"/>
          <w:lang w:val="en-GB"/>
        </w:rPr>
        <w:t xml:space="preserve"> The test statistic introduced follows a standard normal distribution which is a pivotal quantity. R codes is provided for implementation.</w:t>
      </w:r>
    </w:p>
    <w:p w14:paraId="71AAAA42" w14:textId="77777777" w:rsidR="00C44A77" w:rsidRPr="007C3A0C" w:rsidRDefault="00C44A77"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For the</w:t>
      </w:r>
      <w:r w:rsidR="00D859E8" w:rsidRPr="007C3A0C">
        <w:rPr>
          <w:rFonts w:ascii="Times New Roman" w:hAnsi="Times New Roman" w:cs="Times New Roman"/>
          <w:sz w:val="24"/>
          <w:szCs w:val="24"/>
          <w:lang w:val="en-GB"/>
        </w:rPr>
        <w:t xml:space="preserve"> four-parameter </w:t>
      </w:r>
      <w:r w:rsidR="000266BE">
        <w:rPr>
          <w:rFonts w:ascii="Times New Roman" w:hAnsi="Times New Roman" w:cs="Times New Roman"/>
          <w:sz w:val="24"/>
          <w:szCs w:val="24"/>
          <w:lang w:val="en-GB"/>
        </w:rPr>
        <w:t>gamma</w:t>
      </w:r>
      <w:r w:rsidRPr="007C3A0C">
        <w:rPr>
          <w:rFonts w:ascii="Times New Roman" w:hAnsi="Times New Roman" w:cs="Times New Roman"/>
          <w:sz w:val="24"/>
          <w:szCs w:val="24"/>
          <w:lang w:val="en-GB"/>
        </w:rPr>
        <w:t>-Weibull distribution, the parameters values are respectively;</w:t>
      </w:r>
      <m:oMath>
        <m:sSub>
          <m:sSubPr>
            <m:ctrlPr>
              <w:rPr>
                <w:rFonts w:ascii="Cambria Math" w:hAnsi="Cambria Math" w:cs="Times New Roman"/>
                <w:i/>
                <w:sz w:val="24"/>
                <w:szCs w:val="24"/>
                <w:lang w:val="en-GB"/>
              </w:rPr>
            </m:ctrlPr>
          </m:sSubPr>
          <m:e>
            <m:acc>
              <m:accPr>
                <m:ctrlPr>
                  <w:rPr>
                    <w:rFonts w:ascii="Cambria Math" w:hAnsi="Cambria Math" w:cs="Times New Roman"/>
                    <w:i/>
                    <w:sz w:val="24"/>
                    <w:szCs w:val="24"/>
                    <w:lang w:val="en-GB"/>
                  </w:rPr>
                </m:ctrlPr>
              </m:accPr>
              <m:e>
                <m:r>
                  <w:rPr>
                    <w:rFonts w:ascii="Cambria Math" w:hAnsi="Cambria Math" w:cs="Times New Roman"/>
                    <w:sz w:val="24"/>
                    <w:szCs w:val="24"/>
                    <w:lang w:val="en-GB"/>
                  </w:rPr>
                  <m:t>α</m:t>
                </m:r>
              </m:e>
            </m:acc>
          </m:e>
          <m:sub>
            <m:r>
              <w:rPr>
                <w:rFonts w:ascii="Cambria Math" w:hAnsi="Cambria Math" w:cs="Times New Roman"/>
                <w:sz w:val="24"/>
                <w:szCs w:val="24"/>
                <w:lang w:val="en-GB"/>
              </w:rPr>
              <m:t>GW</m:t>
            </m:r>
          </m:sub>
        </m:sSub>
        <m:r>
          <w:rPr>
            <w:rFonts w:ascii="Cambria Math" w:hAnsi="Cambria Math" w:cs="Times New Roman"/>
            <w:sz w:val="24"/>
            <w:szCs w:val="24"/>
            <w:lang w:val="en-GB"/>
          </w:rPr>
          <m:t>=2.138,</m:t>
        </m:r>
        <m:sSub>
          <m:sSubPr>
            <m:ctrlPr>
              <w:rPr>
                <w:rFonts w:ascii="Cambria Math" w:hAnsi="Cambria Math" w:cs="Times New Roman"/>
                <w:i/>
                <w:sz w:val="24"/>
                <w:szCs w:val="24"/>
                <w:lang w:val="en-GB"/>
              </w:rPr>
            </m:ctrlPr>
          </m:sSubPr>
          <m:e>
            <m:acc>
              <m:accPr>
                <m:ctrlPr>
                  <w:rPr>
                    <w:rFonts w:ascii="Cambria Math" w:hAnsi="Cambria Math" w:cs="Times New Roman"/>
                    <w:i/>
                    <w:sz w:val="24"/>
                    <w:szCs w:val="24"/>
                    <w:lang w:val="en-GB"/>
                  </w:rPr>
                </m:ctrlPr>
              </m:accPr>
              <m:e>
                <m:r>
                  <w:rPr>
                    <w:rFonts w:ascii="Cambria Math" w:hAnsi="Cambria Math" w:cs="Times New Roman"/>
                    <w:sz w:val="24"/>
                    <w:szCs w:val="24"/>
                    <w:lang w:val="en-GB"/>
                  </w:rPr>
                  <m:t>β</m:t>
                </m:r>
              </m:e>
            </m:acc>
          </m:e>
          <m:sub>
            <m:r>
              <w:rPr>
                <w:rFonts w:ascii="Cambria Math" w:hAnsi="Cambria Math" w:cs="Times New Roman"/>
                <w:sz w:val="24"/>
                <w:szCs w:val="24"/>
                <w:lang w:val="en-GB"/>
              </w:rPr>
              <m:t>GW</m:t>
            </m:r>
          </m:sub>
        </m:sSub>
        <m:r>
          <w:rPr>
            <w:rFonts w:ascii="Cambria Math" w:hAnsi="Cambria Math" w:cs="Times New Roman"/>
            <w:sz w:val="24"/>
            <w:szCs w:val="24"/>
            <w:lang w:val="en-GB"/>
          </w:rPr>
          <m:t>=0.000001367,</m:t>
        </m:r>
        <m:sSub>
          <m:sSubPr>
            <m:ctrlPr>
              <w:rPr>
                <w:rFonts w:ascii="Cambria Math" w:hAnsi="Cambria Math" w:cs="Times New Roman"/>
                <w:i/>
                <w:sz w:val="24"/>
                <w:szCs w:val="24"/>
                <w:lang w:val="en-GB"/>
              </w:rPr>
            </m:ctrlPr>
          </m:sSubPr>
          <m:e>
            <m:acc>
              <m:accPr>
                <m:ctrlPr>
                  <w:rPr>
                    <w:rFonts w:ascii="Cambria Math" w:hAnsi="Cambria Math" w:cs="Times New Roman"/>
                    <w:i/>
                    <w:sz w:val="24"/>
                    <w:szCs w:val="24"/>
                    <w:lang w:val="en-GB"/>
                  </w:rPr>
                </m:ctrlPr>
              </m:accPr>
              <m:e>
                <m:r>
                  <w:rPr>
                    <w:rFonts w:ascii="Cambria Math" w:hAnsi="Cambria Math" w:cs="Times New Roman"/>
                    <w:sz w:val="24"/>
                    <w:szCs w:val="24"/>
                    <w:lang w:val="en-GB"/>
                  </w:rPr>
                  <m:t>γ</m:t>
                </m:r>
              </m:e>
            </m:acc>
          </m:e>
          <m:sub>
            <m:r>
              <w:rPr>
                <w:rFonts w:ascii="Cambria Math" w:hAnsi="Cambria Math" w:cs="Times New Roman"/>
                <w:sz w:val="24"/>
                <w:szCs w:val="24"/>
                <w:lang w:val="en-GB"/>
              </w:rPr>
              <m:t>GW</m:t>
            </m:r>
          </m:sub>
        </m:sSub>
        <m:r>
          <w:rPr>
            <w:rFonts w:ascii="Cambria Math" w:hAnsi="Cambria Math" w:cs="Times New Roman"/>
            <w:sz w:val="24"/>
            <w:szCs w:val="24"/>
            <w:lang w:val="en-GB"/>
          </w:rPr>
          <m:t>=5.857,</m:t>
        </m:r>
        <m:sSub>
          <m:sSubPr>
            <m:ctrlPr>
              <w:rPr>
                <w:rFonts w:ascii="Cambria Math" w:hAnsi="Cambria Math" w:cs="Times New Roman"/>
                <w:i/>
                <w:sz w:val="24"/>
                <w:szCs w:val="24"/>
                <w:lang w:val="en-GB"/>
              </w:rPr>
            </m:ctrlPr>
          </m:sSubPr>
          <m:e>
            <m:acc>
              <m:accPr>
                <m:ctrlPr>
                  <w:rPr>
                    <w:rFonts w:ascii="Cambria Math" w:hAnsi="Cambria Math" w:cs="Times New Roman"/>
                    <w:i/>
                    <w:sz w:val="24"/>
                    <w:szCs w:val="24"/>
                    <w:lang w:val="en-GB"/>
                  </w:rPr>
                </m:ctrlPr>
              </m:accPr>
              <m:e>
                <m:r>
                  <w:rPr>
                    <w:rFonts w:ascii="Cambria Math" w:hAnsi="Cambria Math" w:cs="Times New Roman"/>
                    <w:sz w:val="24"/>
                    <w:szCs w:val="24"/>
                    <w:lang w:val="en-GB"/>
                  </w:rPr>
                  <m:t>c</m:t>
                </m:r>
              </m:e>
            </m:acc>
          </m:e>
          <m:sub>
            <m:r>
              <w:rPr>
                <w:rFonts w:ascii="Cambria Math" w:hAnsi="Cambria Math" w:cs="Times New Roman"/>
                <w:sz w:val="24"/>
                <w:szCs w:val="24"/>
                <w:lang w:val="en-GB"/>
              </w:rPr>
              <m:t>GW</m:t>
            </m:r>
          </m:sub>
        </m:sSub>
        <m:r>
          <w:rPr>
            <w:rFonts w:ascii="Cambria Math" w:hAnsi="Cambria Math" w:cs="Times New Roman"/>
            <w:sz w:val="24"/>
            <w:szCs w:val="24"/>
            <w:lang w:val="en-GB"/>
          </w:rPr>
          <m:t>=9.968</m:t>
        </m:r>
      </m:oMath>
    </w:p>
    <w:p w14:paraId="3B529339" w14:textId="77777777" w:rsidR="00D859E8" w:rsidRPr="007C3A0C" w:rsidRDefault="00D859E8"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For the t</w:t>
      </w:r>
      <w:r w:rsidR="00E95020">
        <w:rPr>
          <w:rFonts w:ascii="Times New Roman" w:hAnsi="Times New Roman" w:cs="Times New Roman"/>
          <w:sz w:val="24"/>
          <w:szCs w:val="24"/>
          <w:lang w:val="en-GB"/>
        </w:rPr>
        <w:t>wo</w:t>
      </w:r>
      <w:r w:rsidRPr="007C3A0C">
        <w:rPr>
          <w:rFonts w:ascii="Times New Roman" w:hAnsi="Times New Roman" w:cs="Times New Roman"/>
          <w:sz w:val="24"/>
          <w:szCs w:val="24"/>
          <w:lang w:val="en-GB"/>
        </w:rPr>
        <w:t xml:space="preserve">-parameter </w:t>
      </w:r>
      <w:r w:rsidR="00E95020">
        <w:rPr>
          <w:rFonts w:ascii="Times New Roman" w:hAnsi="Times New Roman" w:cs="Times New Roman"/>
          <w:sz w:val="24"/>
          <w:szCs w:val="24"/>
          <w:lang w:val="en-GB"/>
        </w:rPr>
        <w:t>Burr Type (X)</w:t>
      </w:r>
      <w:r w:rsidRPr="007C3A0C">
        <w:rPr>
          <w:rFonts w:ascii="Times New Roman" w:hAnsi="Times New Roman" w:cs="Times New Roman"/>
          <w:sz w:val="24"/>
          <w:szCs w:val="24"/>
          <w:lang w:val="en-GB"/>
        </w:rPr>
        <w:t xml:space="preserve"> distribution, the parameters values are respectively;</w:t>
      </w:r>
      <m:oMath>
        <m:sSub>
          <m:sSubPr>
            <m:ctrlPr>
              <w:rPr>
                <w:rFonts w:ascii="Cambria Math" w:hAnsi="Cambria Math" w:cs="Times New Roman"/>
                <w:i/>
                <w:sz w:val="24"/>
                <w:szCs w:val="24"/>
                <w:lang w:val="en-GB"/>
              </w:rPr>
            </m:ctrlPr>
          </m:sSubPr>
          <m:e>
            <m:acc>
              <m:accPr>
                <m:ctrlPr>
                  <w:rPr>
                    <w:rFonts w:ascii="Cambria Math" w:hAnsi="Cambria Math" w:cs="Times New Roman"/>
                    <w:i/>
                    <w:sz w:val="24"/>
                    <w:szCs w:val="24"/>
                    <w:lang w:val="en-GB"/>
                  </w:rPr>
                </m:ctrlPr>
              </m:accPr>
              <m:e>
                <m:r>
                  <w:rPr>
                    <w:rFonts w:ascii="Cambria Math" w:hAnsi="Cambria Math" w:cs="Times New Roman"/>
                    <w:sz w:val="24"/>
                    <w:szCs w:val="24"/>
                    <w:lang w:val="en-GB"/>
                  </w:rPr>
                  <m:t>α</m:t>
                </m:r>
              </m:e>
            </m:acc>
          </m:e>
          <m:sub>
            <m:r>
              <w:rPr>
                <w:rFonts w:ascii="Cambria Math" w:hAnsi="Cambria Math" w:cs="Times New Roman"/>
                <w:sz w:val="24"/>
                <w:szCs w:val="24"/>
                <w:lang w:val="en-GB"/>
              </w:rPr>
              <m:t>TPBTX</m:t>
            </m:r>
          </m:sub>
        </m:sSub>
        <m:r>
          <w:rPr>
            <w:rFonts w:ascii="Cambria Math" w:hAnsi="Cambria Math" w:cs="Times New Roman"/>
            <w:sz w:val="24"/>
            <w:szCs w:val="24"/>
            <w:lang w:val="en-GB"/>
          </w:rPr>
          <m:t>=6248.4871,</m:t>
        </m:r>
        <m:sSub>
          <m:sSubPr>
            <m:ctrlPr>
              <w:rPr>
                <w:rFonts w:ascii="Cambria Math" w:hAnsi="Cambria Math" w:cs="Times New Roman"/>
                <w:i/>
                <w:sz w:val="24"/>
                <w:szCs w:val="24"/>
                <w:lang w:val="en-GB"/>
              </w:rPr>
            </m:ctrlPr>
          </m:sSubPr>
          <m:e>
            <m:acc>
              <m:accPr>
                <m:ctrlPr>
                  <w:rPr>
                    <w:rFonts w:ascii="Cambria Math" w:hAnsi="Cambria Math" w:cs="Times New Roman"/>
                    <w:i/>
                    <w:sz w:val="24"/>
                    <w:szCs w:val="24"/>
                    <w:lang w:val="en-GB"/>
                  </w:rPr>
                </m:ctrlPr>
              </m:accPr>
              <m:e>
                <m:r>
                  <w:rPr>
                    <w:rFonts w:ascii="Cambria Math" w:hAnsi="Cambria Math" w:cs="Times New Roman"/>
                    <w:sz w:val="24"/>
                    <w:szCs w:val="24"/>
                    <w:lang w:val="en-GB"/>
                  </w:rPr>
                  <m:t>γ</m:t>
                </m:r>
              </m:e>
            </m:acc>
          </m:e>
          <m:sub>
            <m:r>
              <w:rPr>
                <w:rFonts w:ascii="Cambria Math" w:hAnsi="Cambria Math" w:cs="Times New Roman"/>
                <w:sz w:val="24"/>
                <w:szCs w:val="24"/>
                <w:lang w:val="en-GB"/>
              </w:rPr>
              <m:t>TPBTX</m:t>
            </m:r>
          </m:sub>
        </m:sSub>
        <m:r>
          <w:rPr>
            <w:rFonts w:ascii="Cambria Math" w:hAnsi="Cambria Math" w:cs="Times New Roman"/>
            <w:sz w:val="24"/>
            <w:szCs w:val="24"/>
            <w:lang w:val="en-GB"/>
          </w:rPr>
          <m:t>=0.5478</m:t>
        </m:r>
      </m:oMath>
      <w:r w:rsidR="00022894">
        <w:rPr>
          <w:rFonts w:ascii="Times New Roman" w:eastAsiaTheme="minorEastAsia" w:hAnsi="Times New Roman" w:cs="Times New Roman"/>
          <w:sz w:val="24"/>
          <w:szCs w:val="24"/>
          <w:lang w:val="en-GB"/>
        </w:rPr>
        <w:t>.</w:t>
      </w:r>
    </w:p>
    <w:p w14:paraId="69E6C540" w14:textId="77777777" w:rsidR="00D859E8" w:rsidRPr="007C3A0C" w:rsidRDefault="00D859E8"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 xml:space="preserve">The test statistic value for comparing </w:t>
      </w:r>
      <w:r w:rsidR="00E95020">
        <w:rPr>
          <w:rFonts w:ascii="Times New Roman" w:hAnsi="Times New Roman" w:cs="Times New Roman"/>
          <w:b/>
          <w:bCs/>
          <w:sz w:val="24"/>
          <w:szCs w:val="24"/>
          <w:lang w:val="en-GB"/>
        </w:rPr>
        <w:t>Two-parameter Burr Type (X)</w:t>
      </w:r>
      <w:r w:rsidRPr="007C3A0C">
        <w:rPr>
          <w:rFonts w:ascii="Times New Roman" w:hAnsi="Times New Roman" w:cs="Times New Roman"/>
          <w:sz w:val="24"/>
          <w:szCs w:val="24"/>
          <w:lang w:val="en-GB"/>
        </w:rPr>
        <w:t xml:space="preserve"> distribution and </w:t>
      </w:r>
      <w:r w:rsidR="00022894">
        <w:rPr>
          <w:rFonts w:ascii="Times New Roman" w:hAnsi="Times New Roman" w:cs="Times New Roman"/>
          <w:sz w:val="24"/>
          <w:szCs w:val="24"/>
          <w:lang w:val="en-GB"/>
        </w:rPr>
        <w:t>gamma</w:t>
      </w:r>
      <w:r w:rsidRPr="007C3A0C">
        <w:rPr>
          <w:rFonts w:ascii="Times New Roman" w:hAnsi="Times New Roman" w:cs="Times New Roman"/>
          <w:sz w:val="24"/>
          <w:szCs w:val="24"/>
          <w:lang w:val="en-GB"/>
        </w:rPr>
        <w:t xml:space="preserve">-Weibull distribution is </w:t>
      </w:r>
      <w:r w:rsidR="005747DB">
        <w:rPr>
          <w:rFonts w:ascii="Times New Roman" w:hAnsi="Times New Roman" w:cs="Times New Roman"/>
          <w:sz w:val="24"/>
          <w:szCs w:val="24"/>
          <w:lang w:val="en-GB"/>
        </w:rPr>
        <w:t>-6.229009</w:t>
      </w:r>
      <w:r w:rsidR="00D370B6" w:rsidRPr="007C3A0C">
        <w:rPr>
          <w:rFonts w:ascii="Times New Roman" w:hAnsi="Times New Roman" w:cs="Times New Roman"/>
          <w:sz w:val="24"/>
          <w:szCs w:val="24"/>
          <w:lang w:val="en-GB"/>
        </w:rPr>
        <w:t xml:space="preserve"> which </w:t>
      </w:r>
      <w:r w:rsidR="005747DB">
        <w:rPr>
          <w:rFonts w:ascii="Times New Roman" w:hAnsi="Times New Roman" w:cs="Times New Roman"/>
          <w:sz w:val="24"/>
          <w:szCs w:val="24"/>
          <w:lang w:val="en-GB"/>
        </w:rPr>
        <w:t>lower</w:t>
      </w:r>
      <w:r w:rsidR="00D370B6" w:rsidRPr="007C3A0C">
        <w:rPr>
          <w:rFonts w:ascii="Times New Roman" w:hAnsi="Times New Roman" w:cs="Times New Roman"/>
          <w:sz w:val="24"/>
          <w:szCs w:val="24"/>
          <w:lang w:val="en-GB"/>
        </w:rPr>
        <w:t xml:space="preserve"> than the critical values</w:t>
      </w:r>
      <w:r w:rsidR="00A8339F" w:rsidRPr="007C3A0C">
        <w:rPr>
          <w:rFonts w:ascii="Times New Roman" w:hAnsi="Times New Roman" w:cs="Times New Roman"/>
          <w:sz w:val="24"/>
          <w:szCs w:val="24"/>
          <w:lang w:val="en-GB"/>
        </w:rPr>
        <w:t xml:space="preserve"> </w:t>
      </w:r>
      <w:r w:rsidR="005747DB">
        <w:rPr>
          <w:rFonts w:ascii="Times New Roman" w:hAnsi="Times New Roman" w:cs="Times New Roman"/>
          <w:sz w:val="24"/>
          <w:szCs w:val="24"/>
          <w:lang w:val="en-GB"/>
        </w:rPr>
        <w:t>-</w:t>
      </w:r>
      <w:r w:rsidR="00A8339F" w:rsidRPr="007C3A0C">
        <w:rPr>
          <w:rFonts w:ascii="Times New Roman" w:hAnsi="Times New Roman" w:cs="Times New Roman"/>
          <w:sz w:val="24"/>
          <w:szCs w:val="24"/>
          <w:lang w:val="en-GB"/>
        </w:rPr>
        <w:t xml:space="preserve">3.916221 at </w:t>
      </w:r>
      <m:oMath>
        <m:r>
          <w:rPr>
            <w:rFonts w:ascii="Cambria Math" w:hAnsi="Cambria Math" w:cs="Times New Roman"/>
            <w:sz w:val="24"/>
            <w:szCs w:val="24"/>
            <w:lang w:val="en-GB"/>
          </w:rPr>
          <m:t>α=0.01%</m:t>
        </m:r>
      </m:oMath>
      <w:r w:rsidR="00A8339F" w:rsidRPr="007C3A0C">
        <w:rPr>
          <w:rFonts w:ascii="Times New Roman" w:hAnsi="Times New Roman" w:cs="Times New Roman"/>
          <w:sz w:val="24"/>
          <w:szCs w:val="24"/>
          <w:lang w:val="en-GB"/>
        </w:rPr>
        <w:t xml:space="preserve">  level of significance</w:t>
      </w:r>
      <w:r w:rsidR="00D370B6" w:rsidRPr="007C3A0C">
        <w:rPr>
          <w:rFonts w:ascii="Times New Roman" w:hAnsi="Times New Roman" w:cs="Times New Roman"/>
          <w:sz w:val="24"/>
          <w:szCs w:val="24"/>
          <w:lang w:val="en-GB"/>
        </w:rPr>
        <w:t>.</w:t>
      </w:r>
      <w:r w:rsidR="00A8339F" w:rsidRPr="007C3A0C">
        <w:rPr>
          <w:rFonts w:ascii="Times New Roman" w:hAnsi="Times New Roman" w:cs="Times New Roman"/>
          <w:sz w:val="24"/>
          <w:szCs w:val="24"/>
          <w:lang w:val="en-GB"/>
        </w:rPr>
        <w:t xml:space="preserve"> The </w:t>
      </w:r>
      <w:r w:rsidR="005747DB">
        <w:rPr>
          <w:rFonts w:ascii="Times New Roman" w:hAnsi="Times New Roman" w:cs="Times New Roman"/>
          <w:sz w:val="24"/>
          <w:szCs w:val="24"/>
          <w:lang w:val="en-GB"/>
        </w:rPr>
        <w:t>two-parameter Burr Type (X)</w:t>
      </w:r>
      <w:r w:rsidR="00A8339F" w:rsidRPr="007C3A0C">
        <w:rPr>
          <w:rFonts w:ascii="Times New Roman" w:hAnsi="Times New Roman" w:cs="Times New Roman"/>
          <w:sz w:val="24"/>
          <w:szCs w:val="24"/>
          <w:lang w:val="en-GB"/>
        </w:rPr>
        <w:t xml:space="preserve"> distribution (</w:t>
      </w:r>
      <w:r w:rsidR="005747DB">
        <w:rPr>
          <w:rFonts w:ascii="Times New Roman" w:hAnsi="Times New Roman" w:cs="Times New Roman"/>
          <w:sz w:val="24"/>
          <w:szCs w:val="24"/>
          <w:lang w:val="en-GB"/>
        </w:rPr>
        <w:t>TPBTX</w:t>
      </w:r>
      <w:r w:rsidR="00A8339F" w:rsidRPr="007C3A0C">
        <w:rPr>
          <w:rFonts w:ascii="Times New Roman" w:hAnsi="Times New Roman" w:cs="Times New Roman"/>
          <w:sz w:val="24"/>
          <w:szCs w:val="24"/>
          <w:lang w:val="en-GB"/>
        </w:rPr>
        <w:t xml:space="preserve">) and </w:t>
      </w:r>
      <w:r w:rsidR="00022894">
        <w:rPr>
          <w:rFonts w:ascii="Times New Roman" w:hAnsi="Times New Roman" w:cs="Times New Roman"/>
          <w:sz w:val="24"/>
          <w:szCs w:val="24"/>
          <w:lang w:val="en-GB"/>
        </w:rPr>
        <w:t>gamma</w:t>
      </w:r>
      <w:r w:rsidR="00A8339F" w:rsidRPr="007C3A0C">
        <w:rPr>
          <w:rFonts w:ascii="Times New Roman" w:hAnsi="Times New Roman" w:cs="Times New Roman"/>
          <w:sz w:val="24"/>
          <w:szCs w:val="24"/>
          <w:lang w:val="en-GB"/>
        </w:rPr>
        <w:t>-Weibull distribution (</w:t>
      </w:r>
      <w:r w:rsidR="005747DB">
        <w:rPr>
          <w:rFonts w:ascii="Times New Roman" w:hAnsi="Times New Roman" w:cs="Times New Roman"/>
          <w:sz w:val="24"/>
          <w:szCs w:val="24"/>
          <w:lang w:val="en-GB"/>
        </w:rPr>
        <w:t>G</w:t>
      </w:r>
      <w:r w:rsidR="00A8339F" w:rsidRPr="007C3A0C">
        <w:rPr>
          <w:rFonts w:ascii="Times New Roman" w:hAnsi="Times New Roman" w:cs="Times New Roman"/>
          <w:sz w:val="24"/>
          <w:szCs w:val="24"/>
          <w:lang w:val="en-GB"/>
        </w:rPr>
        <w:t xml:space="preserve">WD) are not equivalent in fitting the heights of students of the Akwa Ibom State University. </w:t>
      </w:r>
      <w:r w:rsidR="00022894">
        <w:rPr>
          <w:rFonts w:ascii="Times New Roman" w:hAnsi="Times New Roman" w:cs="Times New Roman"/>
          <w:sz w:val="24"/>
          <w:szCs w:val="24"/>
          <w:lang w:val="en-GB"/>
        </w:rPr>
        <w:t xml:space="preserve">The </w:t>
      </w:r>
      <w:r w:rsidR="005747DB">
        <w:rPr>
          <w:rFonts w:ascii="Times New Roman" w:hAnsi="Times New Roman" w:cs="Times New Roman"/>
          <w:sz w:val="24"/>
          <w:szCs w:val="24"/>
          <w:lang w:val="en-GB"/>
        </w:rPr>
        <w:t>test statistics negative</w:t>
      </w:r>
      <w:r w:rsidR="00022894">
        <w:rPr>
          <w:rFonts w:ascii="Times New Roman" w:hAnsi="Times New Roman" w:cs="Times New Roman"/>
          <w:sz w:val="24"/>
          <w:szCs w:val="24"/>
          <w:lang w:val="en-GB"/>
        </w:rPr>
        <w:t xml:space="preserve"> value indicates that a </w:t>
      </w:r>
      <w:r w:rsidR="005747DB">
        <w:rPr>
          <w:rFonts w:ascii="Times New Roman" w:hAnsi="Times New Roman" w:cs="Times New Roman"/>
          <w:sz w:val="24"/>
          <w:szCs w:val="24"/>
          <w:lang w:val="en-GB"/>
        </w:rPr>
        <w:t>four</w:t>
      </w:r>
      <w:r w:rsidR="00022894">
        <w:rPr>
          <w:rFonts w:ascii="Times New Roman" w:hAnsi="Times New Roman" w:cs="Times New Roman"/>
          <w:sz w:val="24"/>
          <w:szCs w:val="24"/>
          <w:lang w:val="en-GB"/>
        </w:rPr>
        <w:t xml:space="preserve">-parameter </w:t>
      </w:r>
      <w:r w:rsidR="005747DB">
        <w:rPr>
          <w:rFonts w:ascii="Times New Roman" w:hAnsi="Times New Roman" w:cs="Times New Roman"/>
          <w:sz w:val="24"/>
          <w:szCs w:val="24"/>
          <w:lang w:val="en-GB"/>
        </w:rPr>
        <w:t>Gamma</w:t>
      </w:r>
      <w:r w:rsidR="00022894">
        <w:rPr>
          <w:rFonts w:ascii="Times New Roman" w:hAnsi="Times New Roman" w:cs="Times New Roman"/>
          <w:sz w:val="24"/>
          <w:szCs w:val="24"/>
          <w:lang w:val="en-GB"/>
        </w:rPr>
        <w:t>-</w:t>
      </w:r>
      <w:r w:rsidR="005747DB">
        <w:rPr>
          <w:rFonts w:ascii="Times New Roman" w:hAnsi="Times New Roman" w:cs="Times New Roman"/>
          <w:sz w:val="24"/>
          <w:szCs w:val="24"/>
          <w:lang w:val="en-GB"/>
        </w:rPr>
        <w:t>Weibull</w:t>
      </w:r>
      <w:r w:rsidR="00022894">
        <w:rPr>
          <w:rFonts w:ascii="Times New Roman" w:hAnsi="Times New Roman" w:cs="Times New Roman"/>
          <w:sz w:val="24"/>
          <w:szCs w:val="24"/>
          <w:lang w:val="en-GB"/>
        </w:rPr>
        <w:t xml:space="preserve"> distribution is better</w:t>
      </w:r>
      <w:r w:rsidR="005747DB">
        <w:rPr>
          <w:rFonts w:ascii="Times New Roman" w:hAnsi="Times New Roman" w:cs="Times New Roman"/>
          <w:sz w:val="24"/>
          <w:szCs w:val="24"/>
          <w:lang w:val="en-GB"/>
        </w:rPr>
        <w:t xml:space="preserve"> fit</w:t>
      </w:r>
      <w:r w:rsidR="00022894">
        <w:rPr>
          <w:rFonts w:ascii="Times New Roman" w:hAnsi="Times New Roman" w:cs="Times New Roman"/>
          <w:sz w:val="24"/>
          <w:szCs w:val="24"/>
          <w:lang w:val="en-GB"/>
        </w:rPr>
        <w:t xml:space="preserve"> than a </w:t>
      </w:r>
      <w:r w:rsidR="005747DB">
        <w:rPr>
          <w:rFonts w:ascii="Times New Roman" w:hAnsi="Times New Roman" w:cs="Times New Roman"/>
          <w:sz w:val="24"/>
          <w:szCs w:val="24"/>
          <w:lang w:val="en-GB"/>
        </w:rPr>
        <w:t xml:space="preserve">the two-parameter </w:t>
      </w:r>
      <w:r w:rsidR="00022894">
        <w:rPr>
          <w:rFonts w:ascii="Times New Roman" w:hAnsi="Times New Roman" w:cs="Times New Roman"/>
          <w:sz w:val="24"/>
          <w:szCs w:val="24"/>
          <w:lang w:val="en-GB"/>
        </w:rPr>
        <w:t>-parame</w:t>
      </w:r>
      <w:r w:rsidR="005747DB">
        <w:rPr>
          <w:rFonts w:ascii="Times New Roman" w:hAnsi="Times New Roman" w:cs="Times New Roman"/>
          <w:sz w:val="24"/>
          <w:szCs w:val="24"/>
          <w:lang w:val="en-GB"/>
        </w:rPr>
        <w:t xml:space="preserve">ter Burr Type (X) </w:t>
      </w:r>
      <w:r w:rsidR="00022894">
        <w:rPr>
          <w:rFonts w:ascii="Times New Roman" w:hAnsi="Times New Roman" w:cs="Times New Roman"/>
          <w:sz w:val="24"/>
          <w:szCs w:val="24"/>
          <w:lang w:val="en-GB"/>
        </w:rPr>
        <w:t>distribution for the height of Akwa Ibom State University Students</w:t>
      </w:r>
    </w:p>
    <w:p w14:paraId="552A1665" w14:textId="77777777" w:rsidR="00A8339F" w:rsidRPr="007C3A0C" w:rsidRDefault="00974194"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The graphs</w:t>
      </w:r>
      <w:r w:rsidR="004928B6" w:rsidRPr="007C3A0C">
        <w:rPr>
          <w:rFonts w:ascii="Times New Roman" w:hAnsi="Times New Roman" w:cs="Times New Roman"/>
          <w:sz w:val="24"/>
          <w:szCs w:val="24"/>
          <w:lang w:val="en-GB"/>
        </w:rPr>
        <w:t xml:space="preserve"> of the </w:t>
      </w:r>
      <w:r w:rsidR="005747DB">
        <w:rPr>
          <w:rFonts w:ascii="Times New Roman" w:hAnsi="Times New Roman" w:cs="Times New Roman"/>
          <w:sz w:val="24"/>
          <w:szCs w:val="24"/>
          <w:lang w:val="en-GB"/>
        </w:rPr>
        <w:t>Two-parameter Burr Type (X)</w:t>
      </w:r>
      <w:r w:rsidR="004928B6" w:rsidRPr="007C3A0C">
        <w:rPr>
          <w:rFonts w:ascii="Times New Roman" w:hAnsi="Times New Roman" w:cs="Times New Roman"/>
          <w:sz w:val="24"/>
          <w:szCs w:val="24"/>
          <w:lang w:val="en-GB"/>
        </w:rPr>
        <w:t xml:space="preserve"> and </w:t>
      </w:r>
      <w:r w:rsidR="00022894">
        <w:rPr>
          <w:rFonts w:ascii="Times New Roman" w:hAnsi="Times New Roman" w:cs="Times New Roman"/>
          <w:sz w:val="24"/>
          <w:szCs w:val="24"/>
          <w:lang w:val="en-GB"/>
        </w:rPr>
        <w:t>gamma-Weibull</w:t>
      </w:r>
      <w:r w:rsidR="004928B6" w:rsidRPr="007C3A0C">
        <w:rPr>
          <w:rFonts w:ascii="Times New Roman" w:hAnsi="Times New Roman" w:cs="Times New Roman"/>
          <w:sz w:val="24"/>
          <w:szCs w:val="24"/>
          <w:lang w:val="en-GB"/>
        </w:rPr>
        <w:t xml:space="preserve"> distributions and the heights of students </w:t>
      </w:r>
      <w:r w:rsidR="00240ABA" w:rsidRPr="007C3A0C">
        <w:rPr>
          <w:rFonts w:ascii="Times New Roman" w:hAnsi="Times New Roman" w:cs="Times New Roman"/>
          <w:sz w:val="24"/>
          <w:szCs w:val="24"/>
          <w:lang w:val="en-GB"/>
        </w:rPr>
        <w:t>are</w:t>
      </w:r>
      <w:r w:rsidR="004928B6" w:rsidRPr="007C3A0C">
        <w:rPr>
          <w:rFonts w:ascii="Times New Roman" w:hAnsi="Times New Roman" w:cs="Times New Roman"/>
          <w:sz w:val="24"/>
          <w:szCs w:val="24"/>
          <w:lang w:val="en-GB"/>
        </w:rPr>
        <w:t xml:space="preserve"> presented.</w:t>
      </w:r>
      <w:r w:rsidR="005747DB">
        <w:rPr>
          <w:rFonts w:ascii="Times New Roman" w:hAnsi="Times New Roman" w:cs="Times New Roman"/>
          <w:sz w:val="24"/>
          <w:szCs w:val="24"/>
          <w:lang w:val="en-GB"/>
        </w:rPr>
        <w:t xml:space="preserve"> The graphs resemble a bell-shape curve.</w:t>
      </w:r>
    </w:p>
    <w:p w14:paraId="4AA9FAFB" w14:textId="77777777" w:rsidR="00A8339F" w:rsidRPr="007C3A0C" w:rsidRDefault="00A8339F" w:rsidP="00153966">
      <w:pPr>
        <w:rPr>
          <w:rFonts w:ascii="Times New Roman" w:hAnsi="Times New Roman" w:cs="Times New Roman"/>
          <w:sz w:val="24"/>
          <w:szCs w:val="24"/>
          <w:lang w:val="en-GB"/>
        </w:rPr>
      </w:pPr>
    </w:p>
    <w:p w14:paraId="760E444D" w14:textId="77777777" w:rsidR="004928B6" w:rsidRPr="007C3A0C" w:rsidRDefault="004928B6" w:rsidP="00153966">
      <w:pPr>
        <w:rPr>
          <w:rFonts w:ascii="Times New Roman" w:hAnsi="Times New Roman" w:cs="Times New Roman"/>
          <w:sz w:val="24"/>
          <w:szCs w:val="24"/>
          <w:lang w:val="en-GB"/>
        </w:rPr>
      </w:pPr>
    </w:p>
    <w:p w14:paraId="1C5F2500" w14:textId="77777777" w:rsidR="0029746A" w:rsidRPr="007C3A0C" w:rsidRDefault="0029746A"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Appendix</w:t>
      </w:r>
    </w:p>
    <w:p w14:paraId="091B418D" w14:textId="77777777" w:rsidR="0029746A" w:rsidRPr="007C3A0C" w:rsidRDefault="0029746A" w:rsidP="00153966">
      <w:pPr>
        <w:rPr>
          <w:rFonts w:ascii="Times New Roman" w:hAnsi="Times New Roman" w:cs="Times New Roman"/>
          <w:sz w:val="24"/>
          <w:szCs w:val="24"/>
          <w:lang w:val="en-GB"/>
        </w:rPr>
      </w:pPr>
      <w:r w:rsidRPr="007C3A0C">
        <w:rPr>
          <w:rFonts w:ascii="Times New Roman" w:hAnsi="Times New Roman" w:cs="Times New Roman"/>
          <w:sz w:val="24"/>
          <w:szCs w:val="24"/>
          <w:lang w:val="en-GB"/>
        </w:rPr>
        <w:t>R codes</w:t>
      </w:r>
    </w:p>
    <w:p w14:paraId="75AE7BD0"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library(</w:t>
      </w:r>
      <w:proofErr w:type="spellStart"/>
      <w:r w:rsidRPr="005747DB">
        <w:rPr>
          <w:rFonts w:ascii="Times New Roman" w:hAnsi="Times New Roman" w:cs="Times New Roman"/>
          <w:sz w:val="24"/>
          <w:szCs w:val="24"/>
          <w:lang w:val="en-GB"/>
        </w:rPr>
        <w:t>maxLik</w:t>
      </w:r>
      <w:proofErr w:type="spellEnd"/>
      <w:r w:rsidRPr="005747DB">
        <w:rPr>
          <w:rFonts w:ascii="Times New Roman" w:hAnsi="Times New Roman" w:cs="Times New Roman"/>
          <w:sz w:val="24"/>
          <w:szCs w:val="24"/>
          <w:lang w:val="en-GB"/>
        </w:rPr>
        <w:t>)</w:t>
      </w:r>
    </w:p>
    <w:p w14:paraId="41D0C03E"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#####gamma-Weibull distribution ###X is the name of the data set</w:t>
      </w:r>
    </w:p>
    <w:p w14:paraId="006BD0BC"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logLikgammaWeibull</w:t>
      </w:r>
      <w:proofErr w:type="spellEnd"/>
      <w:r w:rsidRPr="005747DB">
        <w:rPr>
          <w:rFonts w:ascii="Times New Roman" w:hAnsi="Times New Roman" w:cs="Times New Roman"/>
          <w:sz w:val="24"/>
          <w:szCs w:val="24"/>
          <w:lang w:val="en-GB"/>
        </w:rPr>
        <w:t>&lt;-function(</w:t>
      </w:r>
      <w:proofErr w:type="spellStart"/>
      <w:r w:rsidRPr="005747DB">
        <w:rPr>
          <w:rFonts w:ascii="Times New Roman" w:hAnsi="Times New Roman" w:cs="Times New Roman"/>
          <w:sz w:val="24"/>
          <w:szCs w:val="24"/>
          <w:lang w:val="en-GB"/>
        </w:rPr>
        <w:t>gammaWeibull</w:t>
      </w:r>
      <w:proofErr w:type="spellEnd"/>
      <w:proofErr w:type="gramStart"/>
      <w:r w:rsidRPr="005747DB">
        <w:rPr>
          <w:rFonts w:ascii="Times New Roman" w:hAnsi="Times New Roman" w:cs="Times New Roman"/>
          <w:sz w:val="24"/>
          <w:szCs w:val="24"/>
          <w:lang w:val="en-GB"/>
        </w:rPr>
        <w:t>){</w:t>
      </w:r>
      <w:proofErr w:type="gramEnd"/>
    </w:p>
    <w:p w14:paraId="43337757"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alphagammaWeibull</w:t>
      </w:r>
      <w:proofErr w:type="spellEnd"/>
      <w:r w:rsidRPr="005747DB">
        <w:rPr>
          <w:rFonts w:ascii="Times New Roman" w:hAnsi="Times New Roman" w:cs="Times New Roman"/>
          <w:sz w:val="24"/>
          <w:szCs w:val="24"/>
          <w:lang w:val="en-GB"/>
        </w:rPr>
        <w:t>&lt;-</w:t>
      </w:r>
      <w:proofErr w:type="spellStart"/>
      <w:proofErr w:type="gramStart"/>
      <w:r w:rsidRPr="005747DB">
        <w:rPr>
          <w:rFonts w:ascii="Times New Roman" w:hAnsi="Times New Roman" w:cs="Times New Roman"/>
          <w:sz w:val="24"/>
          <w:szCs w:val="24"/>
          <w:lang w:val="en-GB"/>
        </w:rPr>
        <w:t>gammaWeibull</w:t>
      </w:r>
      <w:proofErr w:type="spellEnd"/>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1]</w:t>
      </w:r>
    </w:p>
    <w:p w14:paraId="2876238B"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betagammaWeibull</w:t>
      </w:r>
      <w:proofErr w:type="spellEnd"/>
      <w:r w:rsidRPr="005747DB">
        <w:rPr>
          <w:rFonts w:ascii="Times New Roman" w:hAnsi="Times New Roman" w:cs="Times New Roman"/>
          <w:sz w:val="24"/>
          <w:szCs w:val="24"/>
          <w:lang w:val="en-GB"/>
        </w:rPr>
        <w:t>&lt;-</w:t>
      </w:r>
      <w:proofErr w:type="spellStart"/>
      <w:proofErr w:type="gramStart"/>
      <w:r w:rsidRPr="005747DB">
        <w:rPr>
          <w:rFonts w:ascii="Times New Roman" w:hAnsi="Times New Roman" w:cs="Times New Roman"/>
          <w:sz w:val="24"/>
          <w:szCs w:val="24"/>
          <w:lang w:val="en-GB"/>
        </w:rPr>
        <w:t>gammaWeibull</w:t>
      </w:r>
      <w:proofErr w:type="spellEnd"/>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2]</w:t>
      </w:r>
    </w:p>
    <w:p w14:paraId="573E4FC1"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gammagammaWeibull</w:t>
      </w:r>
      <w:proofErr w:type="spellEnd"/>
      <w:r w:rsidRPr="005747DB">
        <w:rPr>
          <w:rFonts w:ascii="Times New Roman" w:hAnsi="Times New Roman" w:cs="Times New Roman"/>
          <w:sz w:val="24"/>
          <w:szCs w:val="24"/>
          <w:lang w:val="en-GB"/>
        </w:rPr>
        <w:t>&lt;-</w:t>
      </w:r>
      <w:proofErr w:type="spellStart"/>
      <w:proofErr w:type="gramStart"/>
      <w:r w:rsidRPr="005747DB">
        <w:rPr>
          <w:rFonts w:ascii="Times New Roman" w:hAnsi="Times New Roman" w:cs="Times New Roman"/>
          <w:sz w:val="24"/>
          <w:szCs w:val="24"/>
          <w:lang w:val="en-GB"/>
        </w:rPr>
        <w:t>gammaWeibull</w:t>
      </w:r>
      <w:proofErr w:type="spellEnd"/>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3]</w:t>
      </w:r>
    </w:p>
    <w:p w14:paraId="0C868B2A"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cgammaWeibull</w:t>
      </w:r>
      <w:proofErr w:type="spellEnd"/>
      <w:r w:rsidRPr="005747DB">
        <w:rPr>
          <w:rFonts w:ascii="Times New Roman" w:hAnsi="Times New Roman" w:cs="Times New Roman"/>
          <w:sz w:val="24"/>
          <w:szCs w:val="24"/>
          <w:lang w:val="en-GB"/>
        </w:rPr>
        <w:t>&lt;-</w:t>
      </w:r>
      <w:proofErr w:type="spellStart"/>
      <w:proofErr w:type="gramStart"/>
      <w:r w:rsidRPr="005747DB">
        <w:rPr>
          <w:rFonts w:ascii="Times New Roman" w:hAnsi="Times New Roman" w:cs="Times New Roman"/>
          <w:sz w:val="24"/>
          <w:szCs w:val="24"/>
          <w:lang w:val="en-GB"/>
        </w:rPr>
        <w:t>gammaWeibull</w:t>
      </w:r>
      <w:proofErr w:type="spellEnd"/>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4]</w:t>
      </w:r>
    </w:p>
    <w:p w14:paraId="20957AE3"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agw</w:t>
      </w:r>
      <w:proofErr w:type="spellEnd"/>
      <w:r w:rsidRPr="005747DB">
        <w:rPr>
          <w:rFonts w:ascii="Times New Roman" w:hAnsi="Times New Roman" w:cs="Times New Roman"/>
          <w:sz w:val="24"/>
          <w:szCs w:val="24"/>
          <w:lang w:val="en-GB"/>
        </w:rPr>
        <w:t>&lt;-log(</w:t>
      </w:r>
      <w:proofErr w:type="spellStart"/>
      <w:r w:rsidRPr="005747DB">
        <w:rPr>
          <w:rFonts w:ascii="Times New Roman" w:hAnsi="Times New Roman" w:cs="Times New Roman"/>
          <w:sz w:val="24"/>
          <w:szCs w:val="24"/>
          <w:lang w:val="en-GB"/>
        </w:rPr>
        <w:t>cgammaWeibull</w:t>
      </w:r>
      <w:proofErr w:type="spellEnd"/>
      <w:r w:rsidRPr="005747DB">
        <w:rPr>
          <w:rFonts w:ascii="Times New Roman" w:hAnsi="Times New Roman" w:cs="Times New Roman"/>
          <w:sz w:val="24"/>
          <w:szCs w:val="24"/>
          <w:lang w:val="en-GB"/>
        </w:rPr>
        <w:t>)</w:t>
      </w:r>
    </w:p>
    <w:p w14:paraId="21982BE3"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bgw</w:t>
      </w:r>
      <w:proofErr w:type="spellEnd"/>
      <w:r w:rsidRPr="005747DB">
        <w:rPr>
          <w:rFonts w:ascii="Times New Roman" w:hAnsi="Times New Roman" w:cs="Times New Roman"/>
          <w:sz w:val="24"/>
          <w:szCs w:val="24"/>
          <w:lang w:val="en-GB"/>
        </w:rPr>
        <w:t>&lt;-(</w:t>
      </w:r>
      <w:proofErr w:type="spellStart"/>
      <w:r w:rsidRPr="005747DB">
        <w:rPr>
          <w:rFonts w:ascii="Times New Roman" w:hAnsi="Times New Roman" w:cs="Times New Roman"/>
          <w:sz w:val="24"/>
          <w:szCs w:val="24"/>
          <w:lang w:val="en-GB"/>
        </w:rPr>
        <w:t>alphagammaWeibull</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cgammaWeibull</w:t>
      </w:r>
      <w:proofErr w:type="spellEnd"/>
      <w:r w:rsidRPr="005747DB">
        <w:rPr>
          <w:rFonts w:ascii="Times New Roman" w:hAnsi="Times New Roman" w:cs="Times New Roman"/>
          <w:sz w:val="24"/>
          <w:szCs w:val="24"/>
          <w:lang w:val="en-GB"/>
        </w:rPr>
        <w:t>*log(</w:t>
      </w:r>
      <w:proofErr w:type="spellStart"/>
      <w:r w:rsidRPr="005747DB">
        <w:rPr>
          <w:rFonts w:ascii="Times New Roman" w:hAnsi="Times New Roman" w:cs="Times New Roman"/>
          <w:sz w:val="24"/>
          <w:szCs w:val="24"/>
          <w:lang w:val="en-GB"/>
        </w:rPr>
        <w:t>alphagammaWeibull</w:t>
      </w:r>
      <w:proofErr w:type="spellEnd"/>
      <w:r w:rsidRPr="005747DB">
        <w:rPr>
          <w:rFonts w:ascii="Times New Roman" w:hAnsi="Times New Roman" w:cs="Times New Roman"/>
          <w:sz w:val="24"/>
          <w:szCs w:val="24"/>
          <w:lang w:val="en-GB"/>
        </w:rPr>
        <w:t>))</w:t>
      </w:r>
    </w:p>
    <w:p w14:paraId="65D859A3"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cgw</w:t>
      </w:r>
      <w:proofErr w:type="spellEnd"/>
      <w:r w:rsidRPr="005747DB">
        <w:rPr>
          <w:rFonts w:ascii="Times New Roman" w:hAnsi="Times New Roman" w:cs="Times New Roman"/>
          <w:sz w:val="24"/>
          <w:szCs w:val="24"/>
          <w:lang w:val="en-GB"/>
        </w:rPr>
        <w:t>&lt;-log(gamma(</w:t>
      </w:r>
      <w:proofErr w:type="spellStart"/>
      <w:r w:rsidRPr="005747DB">
        <w:rPr>
          <w:rFonts w:ascii="Times New Roman" w:hAnsi="Times New Roman" w:cs="Times New Roman"/>
          <w:sz w:val="24"/>
          <w:szCs w:val="24"/>
          <w:lang w:val="en-GB"/>
        </w:rPr>
        <w:t>alphagammaWeibull</w:t>
      </w:r>
      <w:proofErr w:type="spellEnd"/>
      <w:r w:rsidRPr="005747DB">
        <w:rPr>
          <w:rFonts w:ascii="Times New Roman" w:hAnsi="Times New Roman" w:cs="Times New Roman"/>
          <w:sz w:val="24"/>
          <w:szCs w:val="24"/>
          <w:lang w:val="en-GB"/>
        </w:rPr>
        <w:t>))</w:t>
      </w:r>
    </w:p>
    <w:p w14:paraId="37F3A891"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dgw</w:t>
      </w:r>
      <w:proofErr w:type="spellEnd"/>
      <w:r w:rsidRPr="005747DB">
        <w:rPr>
          <w:rFonts w:ascii="Times New Roman" w:hAnsi="Times New Roman" w:cs="Times New Roman"/>
          <w:sz w:val="24"/>
          <w:szCs w:val="24"/>
          <w:lang w:val="en-GB"/>
        </w:rPr>
        <w:t>&lt;-(</w:t>
      </w:r>
      <w:proofErr w:type="spellStart"/>
      <w:r w:rsidRPr="005747DB">
        <w:rPr>
          <w:rFonts w:ascii="Times New Roman" w:hAnsi="Times New Roman" w:cs="Times New Roman"/>
          <w:sz w:val="24"/>
          <w:szCs w:val="24"/>
          <w:lang w:val="en-GB"/>
        </w:rPr>
        <w:t>alphagammaWeibull</w:t>
      </w:r>
      <w:proofErr w:type="spellEnd"/>
      <w:r w:rsidRPr="005747DB">
        <w:rPr>
          <w:rFonts w:ascii="Times New Roman" w:hAnsi="Times New Roman" w:cs="Times New Roman"/>
          <w:sz w:val="24"/>
          <w:szCs w:val="24"/>
          <w:lang w:val="en-GB"/>
        </w:rPr>
        <w:t>*log(</w:t>
      </w:r>
      <w:proofErr w:type="spellStart"/>
      <w:r w:rsidRPr="005747DB">
        <w:rPr>
          <w:rFonts w:ascii="Times New Roman" w:hAnsi="Times New Roman" w:cs="Times New Roman"/>
          <w:sz w:val="24"/>
          <w:szCs w:val="24"/>
          <w:lang w:val="en-GB"/>
        </w:rPr>
        <w:t>betagammaWeibull</w:t>
      </w:r>
      <w:proofErr w:type="spellEnd"/>
      <w:r w:rsidRPr="005747DB">
        <w:rPr>
          <w:rFonts w:ascii="Times New Roman" w:hAnsi="Times New Roman" w:cs="Times New Roman"/>
          <w:sz w:val="24"/>
          <w:szCs w:val="24"/>
          <w:lang w:val="en-GB"/>
        </w:rPr>
        <w:t>))</w:t>
      </w:r>
    </w:p>
    <w:p w14:paraId="1996A12A"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egw</w:t>
      </w:r>
      <w:proofErr w:type="spellEnd"/>
      <w:r w:rsidRPr="005747DB">
        <w:rPr>
          <w:rFonts w:ascii="Times New Roman" w:hAnsi="Times New Roman" w:cs="Times New Roman"/>
          <w:sz w:val="24"/>
          <w:szCs w:val="24"/>
          <w:lang w:val="en-GB"/>
        </w:rPr>
        <w:t>&lt;-((</w:t>
      </w:r>
      <w:proofErr w:type="spellStart"/>
      <w:r w:rsidRPr="005747DB">
        <w:rPr>
          <w:rFonts w:ascii="Times New Roman" w:hAnsi="Times New Roman" w:cs="Times New Roman"/>
          <w:sz w:val="24"/>
          <w:szCs w:val="24"/>
          <w:lang w:val="en-GB"/>
        </w:rPr>
        <w:t>alphagammaWeibull</w:t>
      </w:r>
      <w:proofErr w:type="spellEnd"/>
      <w:r w:rsidRPr="005747DB">
        <w:rPr>
          <w:rFonts w:ascii="Times New Roman" w:hAnsi="Times New Roman" w:cs="Times New Roman"/>
          <w:sz w:val="24"/>
          <w:szCs w:val="24"/>
          <w:lang w:val="en-GB"/>
        </w:rPr>
        <w:t>*cgammaWeibull-</w:t>
      </w:r>
      <w:proofErr w:type="gramStart"/>
      <w:r w:rsidRPr="005747DB">
        <w:rPr>
          <w:rFonts w:ascii="Times New Roman" w:hAnsi="Times New Roman" w:cs="Times New Roman"/>
          <w:sz w:val="24"/>
          <w:szCs w:val="24"/>
          <w:lang w:val="en-GB"/>
        </w:rPr>
        <w:t>1)*</w:t>
      </w:r>
      <w:proofErr w:type="gramEnd"/>
      <w:r w:rsidRPr="005747DB">
        <w:rPr>
          <w:rFonts w:ascii="Times New Roman" w:hAnsi="Times New Roman" w:cs="Times New Roman"/>
          <w:sz w:val="24"/>
          <w:szCs w:val="24"/>
          <w:lang w:val="en-GB"/>
        </w:rPr>
        <w:t>(log(X)))</w:t>
      </w:r>
    </w:p>
    <w:p w14:paraId="42B17D9B"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lastRenderedPageBreak/>
        <w:t>fgw</w:t>
      </w:r>
      <w:proofErr w:type="spellEnd"/>
      <w:r w:rsidRPr="005747DB">
        <w:rPr>
          <w:rFonts w:ascii="Times New Roman" w:hAnsi="Times New Roman" w:cs="Times New Roman"/>
          <w:sz w:val="24"/>
          <w:szCs w:val="24"/>
          <w:lang w:val="en-GB"/>
        </w:rPr>
        <w:t>&lt;-((X/</w:t>
      </w:r>
      <w:proofErr w:type="spellStart"/>
      <w:proofErr w:type="gramStart"/>
      <w:r w:rsidRPr="005747DB">
        <w:rPr>
          <w:rFonts w:ascii="Times New Roman" w:hAnsi="Times New Roman" w:cs="Times New Roman"/>
          <w:sz w:val="24"/>
          <w:szCs w:val="24"/>
          <w:lang w:val="en-GB"/>
        </w:rPr>
        <w:t>gammagammaWeibull</w:t>
      </w:r>
      <w:proofErr w:type="spellEnd"/>
      <w:r w:rsidRPr="005747DB">
        <w:rPr>
          <w:rFonts w:ascii="Times New Roman" w:hAnsi="Times New Roman" w:cs="Times New Roman"/>
          <w:sz w:val="24"/>
          <w:szCs w:val="24"/>
          <w:lang w:val="en-GB"/>
        </w:rPr>
        <w:t>)^</w:t>
      </w:r>
      <w:proofErr w:type="spellStart"/>
      <w:proofErr w:type="gramEnd"/>
      <w:r w:rsidRPr="005747DB">
        <w:rPr>
          <w:rFonts w:ascii="Times New Roman" w:hAnsi="Times New Roman" w:cs="Times New Roman"/>
          <w:sz w:val="24"/>
          <w:szCs w:val="24"/>
          <w:lang w:val="en-GB"/>
        </w:rPr>
        <w:t>cgammaWeibull</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betagammaWeibull</w:t>
      </w:r>
      <w:proofErr w:type="spellEnd"/>
      <w:r w:rsidRPr="005747DB">
        <w:rPr>
          <w:rFonts w:ascii="Times New Roman" w:hAnsi="Times New Roman" w:cs="Times New Roman"/>
          <w:sz w:val="24"/>
          <w:szCs w:val="24"/>
          <w:lang w:val="en-GB"/>
        </w:rPr>
        <w:t>)</w:t>
      </w:r>
    </w:p>
    <w:p w14:paraId="2E2C89BD"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sum(</w:t>
      </w:r>
      <w:proofErr w:type="spellStart"/>
      <w:r w:rsidRPr="005747DB">
        <w:rPr>
          <w:rFonts w:ascii="Times New Roman" w:hAnsi="Times New Roman" w:cs="Times New Roman"/>
          <w:sz w:val="24"/>
          <w:szCs w:val="24"/>
          <w:lang w:val="en-GB"/>
        </w:rPr>
        <w:t>agw-bgw-cgw-dgw+egw-fgw</w:t>
      </w:r>
      <w:proofErr w:type="spellEnd"/>
      <w:r w:rsidRPr="005747DB">
        <w:rPr>
          <w:rFonts w:ascii="Times New Roman" w:hAnsi="Times New Roman" w:cs="Times New Roman"/>
          <w:sz w:val="24"/>
          <w:szCs w:val="24"/>
          <w:lang w:val="en-GB"/>
        </w:rPr>
        <w:t>)</w:t>
      </w:r>
    </w:p>
    <w:p w14:paraId="7DACD6BF"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w:t>
      </w:r>
    </w:p>
    <w:p w14:paraId="6AB75B57"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mlegammaWeibull</w:t>
      </w:r>
      <w:proofErr w:type="spellEnd"/>
      <w:r w:rsidRPr="005747DB">
        <w:rPr>
          <w:rFonts w:ascii="Times New Roman" w:hAnsi="Times New Roman" w:cs="Times New Roman"/>
          <w:sz w:val="24"/>
          <w:szCs w:val="24"/>
          <w:lang w:val="en-GB"/>
        </w:rPr>
        <w:t>&lt;-</w:t>
      </w:r>
      <w:proofErr w:type="spellStart"/>
      <w:proofErr w:type="gramStart"/>
      <w:r w:rsidRPr="005747DB">
        <w:rPr>
          <w:rFonts w:ascii="Times New Roman" w:hAnsi="Times New Roman" w:cs="Times New Roman"/>
          <w:sz w:val="24"/>
          <w:szCs w:val="24"/>
          <w:lang w:val="en-GB"/>
        </w:rPr>
        <w:t>maxLik</w:t>
      </w:r>
      <w:proofErr w:type="spellEnd"/>
      <w:r w:rsidRPr="005747DB">
        <w:rPr>
          <w:rFonts w:ascii="Times New Roman" w:hAnsi="Times New Roman" w:cs="Times New Roman"/>
          <w:sz w:val="24"/>
          <w:szCs w:val="24"/>
          <w:lang w:val="en-GB"/>
        </w:rPr>
        <w:t>(</w:t>
      </w:r>
      <w:proofErr w:type="spellStart"/>
      <w:proofErr w:type="gramEnd"/>
      <w:r w:rsidRPr="005747DB">
        <w:rPr>
          <w:rFonts w:ascii="Times New Roman" w:hAnsi="Times New Roman" w:cs="Times New Roman"/>
          <w:sz w:val="24"/>
          <w:szCs w:val="24"/>
          <w:lang w:val="en-GB"/>
        </w:rPr>
        <w:t>logLik</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logLikgammaWeibull</w:t>
      </w:r>
      <w:proofErr w:type="spellEnd"/>
      <w:r w:rsidRPr="005747DB">
        <w:rPr>
          <w:rFonts w:ascii="Times New Roman" w:hAnsi="Times New Roman" w:cs="Times New Roman"/>
          <w:sz w:val="24"/>
          <w:szCs w:val="24"/>
          <w:lang w:val="en-GB"/>
        </w:rPr>
        <w:t>,</w:t>
      </w:r>
    </w:p>
    <w:p w14:paraId="1737FF7C"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start=</w:t>
      </w:r>
      <w:proofErr w:type="gramStart"/>
      <w:r w:rsidRPr="005747DB">
        <w:rPr>
          <w:rFonts w:ascii="Times New Roman" w:hAnsi="Times New Roman" w:cs="Times New Roman"/>
          <w:sz w:val="24"/>
          <w:szCs w:val="24"/>
          <w:lang w:val="en-GB"/>
        </w:rPr>
        <w:t>c(</w:t>
      </w:r>
      <w:proofErr w:type="gramEnd"/>
      <w:r w:rsidRPr="005747DB">
        <w:rPr>
          <w:rFonts w:ascii="Times New Roman" w:hAnsi="Times New Roman" w:cs="Times New Roman"/>
          <w:sz w:val="24"/>
          <w:szCs w:val="24"/>
          <w:lang w:val="en-GB"/>
        </w:rPr>
        <w:t>alphagammaWeibull=1,betagammaWeibull=0.2,gammagammaWeibull=2,</w:t>
      </w:r>
    </w:p>
    <w:p w14:paraId="5A50FA95"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cgammaWeibull</w:t>
      </w:r>
      <w:proofErr w:type="spellEnd"/>
      <w:r w:rsidRPr="005747DB">
        <w:rPr>
          <w:rFonts w:ascii="Times New Roman" w:hAnsi="Times New Roman" w:cs="Times New Roman"/>
          <w:sz w:val="24"/>
          <w:szCs w:val="24"/>
          <w:lang w:val="en-GB"/>
        </w:rPr>
        <w:t>=1.4))</w:t>
      </w:r>
    </w:p>
    <w:p w14:paraId="6FAA0B5B"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summary(</w:t>
      </w:r>
      <w:proofErr w:type="spellStart"/>
      <w:r w:rsidRPr="005747DB">
        <w:rPr>
          <w:rFonts w:ascii="Times New Roman" w:hAnsi="Times New Roman" w:cs="Times New Roman"/>
          <w:sz w:val="24"/>
          <w:szCs w:val="24"/>
          <w:lang w:val="en-GB"/>
        </w:rPr>
        <w:t>mlegammaWeibull</w:t>
      </w:r>
      <w:proofErr w:type="spellEnd"/>
      <w:r w:rsidRPr="005747DB">
        <w:rPr>
          <w:rFonts w:ascii="Times New Roman" w:hAnsi="Times New Roman" w:cs="Times New Roman"/>
          <w:sz w:val="24"/>
          <w:szCs w:val="24"/>
          <w:lang w:val="en-GB"/>
        </w:rPr>
        <w:t>)</w:t>
      </w:r>
    </w:p>
    <w:p w14:paraId="69828B1B" w14:textId="77777777" w:rsidR="005747DB" w:rsidRPr="005747DB" w:rsidRDefault="005747DB" w:rsidP="00153966">
      <w:pPr>
        <w:rPr>
          <w:rFonts w:ascii="Times New Roman" w:hAnsi="Times New Roman" w:cs="Times New Roman"/>
          <w:sz w:val="24"/>
          <w:szCs w:val="24"/>
          <w:lang w:val="en-GB"/>
        </w:rPr>
      </w:pPr>
    </w:p>
    <w:p w14:paraId="501F7E1F"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###Plot of gamma Weibull pdf</w:t>
      </w:r>
    </w:p>
    <w:p w14:paraId="63365A01"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coef</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mlegammaWeibull</w:t>
      </w:r>
      <w:proofErr w:type="spellEnd"/>
      <w:r w:rsidRPr="005747DB">
        <w:rPr>
          <w:rFonts w:ascii="Times New Roman" w:hAnsi="Times New Roman" w:cs="Times New Roman"/>
          <w:sz w:val="24"/>
          <w:szCs w:val="24"/>
          <w:lang w:val="en-GB"/>
        </w:rPr>
        <w:t>)</w:t>
      </w:r>
    </w:p>
    <w:p w14:paraId="3727C409"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a=</w:t>
      </w:r>
      <w:proofErr w:type="spellStart"/>
      <w:r w:rsidRPr="005747DB">
        <w:rPr>
          <w:rFonts w:ascii="Times New Roman" w:hAnsi="Times New Roman" w:cs="Times New Roman"/>
          <w:sz w:val="24"/>
          <w:szCs w:val="24"/>
          <w:lang w:val="en-GB"/>
        </w:rPr>
        <w:t>coef</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mlegammaWeibull</w:t>
      </w:r>
      <w:proofErr w:type="spellEnd"/>
      <w:proofErr w:type="gramStart"/>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1]</w:t>
      </w:r>
    </w:p>
    <w:p w14:paraId="0B9867C9"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b=</w:t>
      </w:r>
      <w:proofErr w:type="spellStart"/>
      <w:r w:rsidRPr="005747DB">
        <w:rPr>
          <w:rFonts w:ascii="Times New Roman" w:hAnsi="Times New Roman" w:cs="Times New Roman"/>
          <w:sz w:val="24"/>
          <w:szCs w:val="24"/>
          <w:lang w:val="en-GB"/>
        </w:rPr>
        <w:t>coef</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mlegammaWeibull</w:t>
      </w:r>
      <w:proofErr w:type="spellEnd"/>
      <w:proofErr w:type="gramStart"/>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2]</w:t>
      </w:r>
    </w:p>
    <w:p w14:paraId="70D24DAD"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g=</w:t>
      </w:r>
      <w:proofErr w:type="spellStart"/>
      <w:r w:rsidRPr="005747DB">
        <w:rPr>
          <w:rFonts w:ascii="Times New Roman" w:hAnsi="Times New Roman" w:cs="Times New Roman"/>
          <w:sz w:val="24"/>
          <w:szCs w:val="24"/>
          <w:lang w:val="en-GB"/>
        </w:rPr>
        <w:t>coef</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mlegammaWeibull</w:t>
      </w:r>
      <w:proofErr w:type="spellEnd"/>
      <w:proofErr w:type="gramStart"/>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3]</w:t>
      </w:r>
    </w:p>
    <w:p w14:paraId="4EFAE6E0"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c=</w:t>
      </w:r>
      <w:proofErr w:type="spellStart"/>
      <w:r w:rsidRPr="005747DB">
        <w:rPr>
          <w:rFonts w:ascii="Times New Roman" w:hAnsi="Times New Roman" w:cs="Times New Roman"/>
          <w:sz w:val="24"/>
          <w:szCs w:val="24"/>
          <w:lang w:val="en-GB"/>
        </w:rPr>
        <w:t>coef</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mlegammaWeibull</w:t>
      </w:r>
      <w:proofErr w:type="spellEnd"/>
      <w:proofErr w:type="gramStart"/>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4]</w:t>
      </w:r>
    </w:p>
    <w:p w14:paraId="0A77F120"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gwf&lt;-(c*((X/</w:t>
      </w:r>
      <w:proofErr w:type="gramStart"/>
      <w:r w:rsidRPr="005747DB">
        <w:rPr>
          <w:rFonts w:ascii="Times New Roman" w:hAnsi="Times New Roman" w:cs="Times New Roman"/>
          <w:sz w:val="24"/>
          <w:szCs w:val="24"/>
          <w:lang w:val="en-GB"/>
        </w:rPr>
        <w:t>g)^</w:t>
      </w:r>
      <w:proofErr w:type="gramEnd"/>
      <w:r w:rsidRPr="005747DB">
        <w:rPr>
          <w:rFonts w:ascii="Times New Roman" w:hAnsi="Times New Roman" w:cs="Times New Roman"/>
          <w:sz w:val="24"/>
          <w:szCs w:val="24"/>
          <w:lang w:val="en-GB"/>
        </w:rPr>
        <w:t>((a*c)-1))*(exp(-(1/b)*(X/g)^c)))/(g*gamma(a)*b^a)</w:t>
      </w:r>
    </w:p>
    <w:p w14:paraId="366A129F" w14:textId="77777777" w:rsidR="005747DB" w:rsidRPr="005747DB" w:rsidRDefault="005747DB" w:rsidP="00153966">
      <w:pPr>
        <w:rPr>
          <w:rFonts w:ascii="Times New Roman" w:hAnsi="Times New Roman" w:cs="Times New Roman"/>
          <w:sz w:val="24"/>
          <w:szCs w:val="24"/>
          <w:lang w:val="en-GB"/>
        </w:rPr>
      </w:pPr>
      <w:proofErr w:type="gramStart"/>
      <w:r w:rsidRPr="005747DB">
        <w:rPr>
          <w:rFonts w:ascii="Times New Roman" w:hAnsi="Times New Roman" w:cs="Times New Roman"/>
          <w:sz w:val="24"/>
          <w:szCs w:val="24"/>
          <w:lang w:val="en-GB"/>
        </w:rPr>
        <w:t>plot(</w:t>
      </w:r>
      <w:proofErr w:type="spellStart"/>
      <w:proofErr w:type="gramEnd"/>
      <w:r w:rsidRPr="005747DB">
        <w:rPr>
          <w:rFonts w:ascii="Times New Roman" w:hAnsi="Times New Roman" w:cs="Times New Roman"/>
          <w:sz w:val="24"/>
          <w:szCs w:val="24"/>
          <w:lang w:val="en-GB"/>
        </w:rPr>
        <w:t>X,gwf</w:t>
      </w:r>
      <w:proofErr w:type="spellEnd"/>
      <w:r w:rsidRPr="005747DB">
        <w:rPr>
          <w:rFonts w:ascii="Times New Roman" w:hAnsi="Times New Roman" w:cs="Times New Roman"/>
          <w:sz w:val="24"/>
          <w:szCs w:val="24"/>
          <w:lang w:val="en-GB"/>
        </w:rPr>
        <w:t xml:space="preserve">, </w:t>
      </w:r>
      <w:proofErr w:type="spellStart"/>
      <w:r w:rsidRPr="005747DB">
        <w:rPr>
          <w:rFonts w:ascii="Times New Roman" w:hAnsi="Times New Roman" w:cs="Times New Roman"/>
          <w:sz w:val="24"/>
          <w:szCs w:val="24"/>
          <w:lang w:val="en-GB"/>
        </w:rPr>
        <w:t>xlab</w:t>
      </w:r>
      <w:proofErr w:type="spellEnd"/>
      <w:r w:rsidRPr="005747DB">
        <w:rPr>
          <w:rFonts w:ascii="Times New Roman" w:hAnsi="Times New Roman" w:cs="Times New Roman"/>
          <w:sz w:val="24"/>
          <w:szCs w:val="24"/>
          <w:lang w:val="en-GB"/>
        </w:rPr>
        <w:t>="Heights of Students",</w:t>
      </w:r>
      <w:proofErr w:type="spellStart"/>
      <w:r w:rsidRPr="005747DB">
        <w:rPr>
          <w:rFonts w:ascii="Times New Roman" w:hAnsi="Times New Roman" w:cs="Times New Roman"/>
          <w:sz w:val="24"/>
          <w:szCs w:val="24"/>
          <w:lang w:val="en-GB"/>
        </w:rPr>
        <w:t>ylab</w:t>
      </w:r>
      <w:proofErr w:type="spellEnd"/>
      <w:r w:rsidRPr="005747DB">
        <w:rPr>
          <w:rFonts w:ascii="Times New Roman" w:hAnsi="Times New Roman" w:cs="Times New Roman"/>
          <w:sz w:val="24"/>
          <w:szCs w:val="24"/>
          <w:lang w:val="en-GB"/>
        </w:rPr>
        <w:t xml:space="preserve">="gamma-Weibull </w:t>
      </w:r>
      <w:proofErr w:type="spellStart"/>
      <w:r w:rsidRPr="005747DB">
        <w:rPr>
          <w:rFonts w:ascii="Times New Roman" w:hAnsi="Times New Roman" w:cs="Times New Roman"/>
          <w:sz w:val="24"/>
          <w:szCs w:val="24"/>
          <w:lang w:val="en-GB"/>
        </w:rPr>
        <w:t>Density",main</w:t>
      </w:r>
      <w:proofErr w:type="spellEnd"/>
      <w:r w:rsidRPr="005747DB">
        <w:rPr>
          <w:rFonts w:ascii="Times New Roman" w:hAnsi="Times New Roman" w:cs="Times New Roman"/>
          <w:sz w:val="24"/>
          <w:szCs w:val="24"/>
          <w:lang w:val="en-GB"/>
        </w:rPr>
        <w:t>="gamma-Weibull Density Plot")</w:t>
      </w:r>
    </w:p>
    <w:p w14:paraId="1E5927DE" w14:textId="77777777" w:rsidR="005747DB" w:rsidRPr="005747DB" w:rsidRDefault="005747DB" w:rsidP="00153966">
      <w:pPr>
        <w:rPr>
          <w:rFonts w:ascii="Times New Roman" w:hAnsi="Times New Roman" w:cs="Times New Roman"/>
          <w:sz w:val="24"/>
          <w:szCs w:val="24"/>
          <w:lang w:val="en-GB"/>
        </w:rPr>
      </w:pPr>
    </w:p>
    <w:p w14:paraId="5D5B3BC6"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####the two-parameters Burr-Type (X) distribution</w:t>
      </w:r>
    </w:p>
    <w:p w14:paraId="101109C0"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logLiktwoparameterBurrtypeX</w:t>
      </w:r>
      <w:proofErr w:type="spellEnd"/>
      <w:r w:rsidRPr="005747DB">
        <w:rPr>
          <w:rFonts w:ascii="Times New Roman" w:hAnsi="Times New Roman" w:cs="Times New Roman"/>
          <w:sz w:val="24"/>
          <w:szCs w:val="24"/>
          <w:lang w:val="en-GB"/>
        </w:rPr>
        <w:t>&lt;-function(</w:t>
      </w:r>
      <w:proofErr w:type="spellStart"/>
      <w:r w:rsidRPr="005747DB">
        <w:rPr>
          <w:rFonts w:ascii="Times New Roman" w:hAnsi="Times New Roman" w:cs="Times New Roman"/>
          <w:sz w:val="24"/>
          <w:szCs w:val="24"/>
          <w:lang w:val="en-GB"/>
        </w:rPr>
        <w:t>twoparameterBurrtypeX</w:t>
      </w:r>
      <w:proofErr w:type="spellEnd"/>
      <w:proofErr w:type="gramStart"/>
      <w:r w:rsidRPr="005747DB">
        <w:rPr>
          <w:rFonts w:ascii="Times New Roman" w:hAnsi="Times New Roman" w:cs="Times New Roman"/>
          <w:sz w:val="24"/>
          <w:szCs w:val="24"/>
          <w:lang w:val="en-GB"/>
        </w:rPr>
        <w:t>){</w:t>
      </w:r>
      <w:proofErr w:type="gramEnd"/>
    </w:p>
    <w:p w14:paraId="78AFD706"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alphatwoparameterBurrtypeX</w:t>
      </w:r>
      <w:proofErr w:type="spellEnd"/>
      <w:r w:rsidRPr="005747DB">
        <w:rPr>
          <w:rFonts w:ascii="Times New Roman" w:hAnsi="Times New Roman" w:cs="Times New Roman"/>
          <w:sz w:val="24"/>
          <w:szCs w:val="24"/>
          <w:lang w:val="en-GB"/>
        </w:rPr>
        <w:t>&lt;-</w:t>
      </w:r>
      <w:proofErr w:type="spellStart"/>
      <w:proofErr w:type="gramStart"/>
      <w:r w:rsidRPr="005747DB">
        <w:rPr>
          <w:rFonts w:ascii="Times New Roman" w:hAnsi="Times New Roman" w:cs="Times New Roman"/>
          <w:sz w:val="24"/>
          <w:szCs w:val="24"/>
          <w:lang w:val="en-GB"/>
        </w:rPr>
        <w:t>twoparameterBurrtypeX</w:t>
      </w:r>
      <w:proofErr w:type="spellEnd"/>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1]</w:t>
      </w:r>
    </w:p>
    <w:p w14:paraId="0CD8FDF0"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gammatwoparameterBurrtypeX</w:t>
      </w:r>
      <w:proofErr w:type="spellEnd"/>
      <w:r w:rsidRPr="005747DB">
        <w:rPr>
          <w:rFonts w:ascii="Times New Roman" w:hAnsi="Times New Roman" w:cs="Times New Roman"/>
          <w:sz w:val="24"/>
          <w:szCs w:val="24"/>
          <w:lang w:val="en-GB"/>
        </w:rPr>
        <w:t>&lt;-</w:t>
      </w:r>
      <w:proofErr w:type="spellStart"/>
      <w:proofErr w:type="gramStart"/>
      <w:r w:rsidRPr="005747DB">
        <w:rPr>
          <w:rFonts w:ascii="Times New Roman" w:hAnsi="Times New Roman" w:cs="Times New Roman"/>
          <w:sz w:val="24"/>
          <w:szCs w:val="24"/>
          <w:lang w:val="en-GB"/>
        </w:rPr>
        <w:t>twoparameterBurrtypeX</w:t>
      </w:r>
      <w:proofErr w:type="spellEnd"/>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2]</w:t>
      </w:r>
    </w:p>
    <w:p w14:paraId="7B92A44B"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sum(log(2*alphatwoparameterBurrtypeX)-2*log(gammatwoparameterBurrtypeX)+</w:t>
      </w:r>
    </w:p>
    <w:p w14:paraId="43B5D5B8"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log(X)-((X/</w:t>
      </w:r>
      <w:proofErr w:type="spellStart"/>
      <w:proofErr w:type="gramStart"/>
      <w:r w:rsidRPr="005747DB">
        <w:rPr>
          <w:rFonts w:ascii="Times New Roman" w:hAnsi="Times New Roman" w:cs="Times New Roman"/>
          <w:sz w:val="24"/>
          <w:szCs w:val="24"/>
          <w:lang w:val="en-GB"/>
        </w:rPr>
        <w:t>gammatwoparameterBurrtypeX</w:t>
      </w:r>
      <w:proofErr w:type="spellEnd"/>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2)+</w:t>
      </w:r>
    </w:p>
    <w:p w14:paraId="31D4D314"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(alphatwoparameterBurrtypeX-</w:t>
      </w:r>
      <w:proofErr w:type="gramStart"/>
      <w:r w:rsidRPr="005747DB">
        <w:rPr>
          <w:rFonts w:ascii="Times New Roman" w:hAnsi="Times New Roman" w:cs="Times New Roman"/>
          <w:sz w:val="24"/>
          <w:szCs w:val="24"/>
          <w:lang w:val="en-GB"/>
        </w:rPr>
        <w:t>1)*</w:t>
      </w:r>
      <w:proofErr w:type="gramEnd"/>
      <w:r w:rsidRPr="005747DB">
        <w:rPr>
          <w:rFonts w:ascii="Times New Roman" w:hAnsi="Times New Roman" w:cs="Times New Roman"/>
          <w:sz w:val="24"/>
          <w:szCs w:val="24"/>
          <w:lang w:val="en-GB"/>
        </w:rPr>
        <w:t>log(1-exp(-1*((X/gammatwoparameterBurrtypeX)^2))))</w:t>
      </w:r>
    </w:p>
    <w:p w14:paraId="4CB27AEF"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w:t>
      </w:r>
    </w:p>
    <w:p w14:paraId="76230667"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mletwoparameterBurrtypeX&lt;-maxLik(logLik=</w:t>
      </w:r>
      <w:proofErr w:type="gramStart"/>
      <w:r w:rsidRPr="005747DB">
        <w:rPr>
          <w:rFonts w:ascii="Times New Roman" w:hAnsi="Times New Roman" w:cs="Times New Roman"/>
          <w:sz w:val="24"/>
          <w:szCs w:val="24"/>
          <w:lang w:val="en-GB"/>
        </w:rPr>
        <w:t>logLiktwoparameterBurrtypeX,start</w:t>
      </w:r>
      <w:proofErr w:type="gramEnd"/>
      <w:r w:rsidRPr="005747DB">
        <w:rPr>
          <w:rFonts w:ascii="Times New Roman" w:hAnsi="Times New Roman" w:cs="Times New Roman"/>
          <w:sz w:val="24"/>
          <w:szCs w:val="24"/>
          <w:lang w:val="en-GB"/>
        </w:rPr>
        <w:t>=c(alphatwoparameterBurrtypeX=2,gammatwoparameterBurrtypeX=1))</w:t>
      </w:r>
    </w:p>
    <w:p w14:paraId="38B9869E"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lastRenderedPageBreak/>
        <w:t>summary(</w:t>
      </w:r>
      <w:proofErr w:type="spellStart"/>
      <w:r w:rsidRPr="005747DB">
        <w:rPr>
          <w:rFonts w:ascii="Times New Roman" w:hAnsi="Times New Roman" w:cs="Times New Roman"/>
          <w:sz w:val="24"/>
          <w:szCs w:val="24"/>
          <w:lang w:val="en-GB"/>
        </w:rPr>
        <w:t>mletwoparameterBurrtypeX</w:t>
      </w:r>
      <w:proofErr w:type="spellEnd"/>
      <w:r w:rsidRPr="005747DB">
        <w:rPr>
          <w:rFonts w:ascii="Times New Roman" w:hAnsi="Times New Roman" w:cs="Times New Roman"/>
          <w:sz w:val="24"/>
          <w:szCs w:val="24"/>
          <w:lang w:val="en-GB"/>
        </w:rPr>
        <w:t>)</w:t>
      </w:r>
    </w:p>
    <w:p w14:paraId="406E3623"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coef</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mletwoparameterBurrtypeX</w:t>
      </w:r>
      <w:proofErr w:type="spellEnd"/>
      <w:r w:rsidRPr="005747DB">
        <w:rPr>
          <w:rFonts w:ascii="Times New Roman" w:hAnsi="Times New Roman" w:cs="Times New Roman"/>
          <w:sz w:val="24"/>
          <w:szCs w:val="24"/>
          <w:lang w:val="en-GB"/>
        </w:rPr>
        <w:t>)</w:t>
      </w:r>
    </w:p>
    <w:p w14:paraId="5F1FB547"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#####answers</w:t>
      </w:r>
    </w:p>
    <w:p w14:paraId="5E7A5974"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Log-Likelihood(</w:t>
      </w:r>
      <w:proofErr w:type="spellStart"/>
      <w:r w:rsidRPr="005747DB">
        <w:rPr>
          <w:rFonts w:ascii="Times New Roman" w:hAnsi="Times New Roman" w:cs="Times New Roman"/>
          <w:sz w:val="24"/>
          <w:szCs w:val="24"/>
          <w:lang w:val="en-GB"/>
        </w:rPr>
        <w:t>mletwoparameterBurrtypeX</w:t>
      </w:r>
      <w:proofErr w:type="spellEnd"/>
      <w:r w:rsidRPr="005747DB">
        <w:rPr>
          <w:rFonts w:ascii="Times New Roman" w:hAnsi="Times New Roman" w:cs="Times New Roman"/>
          <w:sz w:val="24"/>
          <w:szCs w:val="24"/>
          <w:lang w:val="en-GB"/>
        </w:rPr>
        <w:t>)</w:t>
      </w:r>
    </w:p>
    <w:p w14:paraId="16C6B03A"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at&lt;-</w:t>
      </w:r>
      <w:proofErr w:type="spellStart"/>
      <w:r w:rsidRPr="005747DB">
        <w:rPr>
          <w:rFonts w:ascii="Times New Roman" w:hAnsi="Times New Roman" w:cs="Times New Roman"/>
          <w:sz w:val="24"/>
          <w:szCs w:val="24"/>
          <w:lang w:val="en-GB"/>
        </w:rPr>
        <w:t>coef</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mletwoparameterBurrtypeX</w:t>
      </w:r>
      <w:proofErr w:type="spellEnd"/>
      <w:proofErr w:type="gramStart"/>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1]</w:t>
      </w:r>
    </w:p>
    <w:p w14:paraId="5F6368ED"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bt</w:t>
      </w:r>
      <w:proofErr w:type="spellEnd"/>
      <w:r w:rsidRPr="005747DB">
        <w:rPr>
          <w:rFonts w:ascii="Times New Roman" w:hAnsi="Times New Roman" w:cs="Times New Roman"/>
          <w:sz w:val="24"/>
          <w:szCs w:val="24"/>
          <w:lang w:val="en-GB"/>
        </w:rPr>
        <w:t>&lt;-</w:t>
      </w:r>
      <w:proofErr w:type="spellStart"/>
      <w:r w:rsidRPr="005747DB">
        <w:rPr>
          <w:rFonts w:ascii="Times New Roman" w:hAnsi="Times New Roman" w:cs="Times New Roman"/>
          <w:sz w:val="24"/>
          <w:szCs w:val="24"/>
          <w:lang w:val="en-GB"/>
        </w:rPr>
        <w:t>coef</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mletwoparameterBurrtypeX</w:t>
      </w:r>
      <w:proofErr w:type="spellEnd"/>
      <w:proofErr w:type="gramStart"/>
      <w:r w:rsidRPr="005747DB">
        <w:rPr>
          <w:rFonts w:ascii="Times New Roman" w:hAnsi="Times New Roman" w:cs="Times New Roman"/>
          <w:sz w:val="24"/>
          <w:szCs w:val="24"/>
          <w:lang w:val="en-GB"/>
        </w:rPr>
        <w:t>)[</w:t>
      </w:r>
      <w:proofErr w:type="gramEnd"/>
      <w:r w:rsidRPr="005747DB">
        <w:rPr>
          <w:rFonts w:ascii="Times New Roman" w:hAnsi="Times New Roman" w:cs="Times New Roman"/>
          <w:sz w:val="24"/>
          <w:szCs w:val="24"/>
          <w:lang w:val="en-GB"/>
        </w:rPr>
        <w:t>2]</w:t>
      </w:r>
    </w:p>
    <w:p w14:paraId="03BD2D5C" w14:textId="77777777" w:rsidR="005747DB" w:rsidRPr="005747DB" w:rsidRDefault="005747DB" w:rsidP="00153966">
      <w:pPr>
        <w:rPr>
          <w:rFonts w:ascii="Times New Roman" w:hAnsi="Times New Roman" w:cs="Times New Roman"/>
          <w:sz w:val="24"/>
          <w:szCs w:val="24"/>
          <w:lang w:val="en-GB"/>
        </w:rPr>
      </w:pPr>
      <w:proofErr w:type="spellStart"/>
      <w:proofErr w:type="gramStart"/>
      <w:r w:rsidRPr="005747DB">
        <w:rPr>
          <w:rFonts w:ascii="Times New Roman" w:hAnsi="Times New Roman" w:cs="Times New Roman"/>
          <w:sz w:val="24"/>
          <w:szCs w:val="24"/>
          <w:lang w:val="en-GB"/>
        </w:rPr>
        <w:t>at;bt</w:t>
      </w:r>
      <w:proofErr w:type="spellEnd"/>
      <w:proofErr w:type="gramEnd"/>
    </w:p>
    <w:p w14:paraId="0B81CD0F" w14:textId="77777777" w:rsidR="005747DB" w:rsidRPr="005747DB" w:rsidRDefault="005747DB" w:rsidP="00153966">
      <w:pPr>
        <w:rPr>
          <w:rFonts w:ascii="Times New Roman" w:hAnsi="Times New Roman" w:cs="Times New Roman"/>
          <w:sz w:val="24"/>
          <w:szCs w:val="24"/>
          <w:lang w:val="en-GB"/>
        </w:rPr>
      </w:pPr>
    </w:p>
    <w:p w14:paraId="0DA4797E"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w:t>
      </w:r>
      <w:r>
        <w:rPr>
          <w:rFonts w:ascii="Times New Roman" w:hAnsi="Times New Roman" w:cs="Times New Roman"/>
          <w:sz w:val="24"/>
          <w:szCs w:val="24"/>
          <w:lang w:val="en-GB"/>
        </w:rPr>
        <w:t xml:space="preserve">The two-parameter Density </w:t>
      </w:r>
      <w:r w:rsidRPr="005747DB">
        <w:rPr>
          <w:rFonts w:ascii="Times New Roman" w:hAnsi="Times New Roman" w:cs="Times New Roman"/>
          <w:sz w:val="24"/>
          <w:szCs w:val="24"/>
          <w:lang w:val="en-GB"/>
        </w:rPr>
        <w:t>plot</w:t>
      </w:r>
    </w:p>
    <w:p w14:paraId="79D57D5C"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ttpbtx&lt;-2*at*(((1-</w:t>
      </w:r>
      <w:proofErr w:type="gramStart"/>
      <w:r w:rsidRPr="005747DB">
        <w:rPr>
          <w:rFonts w:ascii="Times New Roman" w:hAnsi="Times New Roman" w:cs="Times New Roman"/>
          <w:sz w:val="24"/>
          <w:szCs w:val="24"/>
          <w:lang w:val="en-GB"/>
        </w:rPr>
        <w:t>exp(</w:t>
      </w:r>
      <w:proofErr w:type="gramEnd"/>
      <w:r w:rsidRPr="005747DB">
        <w:rPr>
          <w:rFonts w:ascii="Times New Roman" w:hAnsi="Times New Roman" w:cs="Times New Roman"/>
          <w:sz w:val="24"/>
          <w:szCs w:val="24"/>
          <w:lang w:val="en-GB"/>
        </w:rPr>
        <w:t>-(X/bt)^2))^(at-1)))*(exp(-(X/bt)^2))/(bt^2)</w:t>
      </w:r>
    </w:p>
    <w:p w14:paraId="0E37212B"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ttpbtx</w:t>
      </w:r>
      <w:proofErr w:type="spellEnd"/>
    </w:p>
    <w:p w14:paraId="74003414" w14:textId="77777777" w:rsidR="005747DB" w:rsidRPr="005747DB" w:rsidRDefault="005747DB" w:rsidP="00153966">
      <w:pPr>
        <w:rPr>
          <w:rFonts w:ascii="Times New Roman" w:hAnsi="Times New Roman" w:cs="Times New Roman"/>
          <w:sz w:val="24"/>
          <w:szCs w:val="24"/>
          <w:lang w:val="en-GB"/>
        </w:rPr>
      </w:pPr>
      <w:proofErr w:type="gramStart"/>
      <w:r w:rsidRPr="005747DB">
        <w:rPr>
          <w:rFonts w:ascii="Times New Roman" w:hAnsi="Times New Roman" w:cs="Times New Roman"/>
          <w:sz w:val="24"/>
          <w:szCs w:val="24"/>
          <w:lang w:val="en-GB"/>
        </w:rPr>
        <w:t>plot(</w:t>
      </w:r>
      <w:proofErr w:type="spellStart"/>
      <w:proofErr w:type="gramEnd"/>
      <w:r w:rsidRPr="005747DB">
        <w:rPr>
          <w:rFonts w:ascii="Times New Roman" w:hAnsi="Times New Roman" w:cs="Times New Roman"/>
          <w:sz w:val="24"/>
          <w:szCs w:val="24"/>
          <w:lang w:val="en-GB"/>
        </w:rPr>
        <w:t>X,ttpbtx,col</w:t>
      </w:r>
      <w:proofErr w:type="spellEnd"/>
      <w:r w:rsidRPr="005747DB">
        <w:rPr>
          <w:rFonts w:ascii="Times New Roman" w:hAnsi="Times New Roman" w:cs="Times New Roman"/>
          <w:sz w:val="24"/>
          <w:szCs w:val="24"/>
          <w:lang w:val="en-GB"/>
        </w:rPr>
        <w:t>="BLUE",</w:t>
      </w:r>
      <w:proofErr w:type="spellStart"/>
      <w:r w:rsidRPr="005747DB">
        <w:rPr>
          <w:rFonts w:ascii="Times New Roman" w:hAnsi="Times New Roman" w:cs="Times New Roman"/>
          <w:sz w:val="24"/>
          <w:szCs w:val="24"/>
          <w:lang w:val="en-GB"/>
        </w:rPr>
        <w:t>xlab</w:t>
      </w:r>
      <w:proofErr w:type="spellEnd"/>
      <w:r w:rsidRPr="005747DB">
        <w:rPr>
          <w:rFonts w:ascii="Times New Roman" w:hAnsi="Times New Roman" w:cs="Times New Roman"/>
          <w:sz w:val="24"/>
          <w:szCs w:val="24"/>
          <w:lang w:val="en-GB"/>
        </w:rPr>
        <w:t>="Heights of Students",</w:t>
      </w:r>
      <w:proofErr w:type="spellStart"/>
      <w:r w:rsidRPr="005747DB">
        <w:rPr>
          <w:rFonts w:ascii="Times New Roman" w:hAnsi="Times New Roman" w:cs="Times New Roman"/>
          <w:sz w:val="24"/>
          <w:szCs w:val="24"/>
          <w:lang w:val="en-GB"/>
        </w:rPr>
        <w:t>ylab</w:t>
      </w:r>
      <w:proofErr w:type="spellEnd"/>
      <w:r w:rsidRPr="005747DB">
        <w:rPr>
          <w:rFonts w:ascii="Times New Roman" w:hAnsi="Times New Roman" w:cs="Times New Roman"/>
          <w:sz w:val="24"/>
          <w:szCs w:val="24"/>
          <w:lang w:val="en-GB"/>
        </w:rPr>
        <w:t xml:space="preserve">="The Two-Parameter Burr Type X </w:t>
      </w:r>
      <w:proofErr w:type="spellStart"/>
      <w:r w:rsidRPr="005747DB">
        <w:rPr>
          <w:rFonts w:ascii="Times New Roman" w:hAnsi="Times New Roman" w:cs="Times New Roman"/>
          <w:sz w:val="24"/>
          <w:szCs w:val="24"/>
          <w:lang w:val="en-GB"/>
        </w:rPr>
        <w:t>Density",main</w:t>
      </w:r>
      <w:proofErr w:type="spellEnd"/>
      <w:r w:rsidRPr="005747DB">
        <w:rPr>
          <w:rFonts w:ascii="Times New Roman" w:hAnsi="Times New Roman" w:cs="Times New Roman"/>
          <w:sz w:val="24"/>
          <w:szCs w:val="24"/>
          <w:lang w:val="en-GB"/>
        </w:rPr>
        <w:t>="The Two-Parameter Burr Type X Distribution")</w:t>
      </w:r>
    </w:p>
    <w:p w14:paraId="46DACBB7" w14:textId="77777777" w:rsidR="0029746A" w:rsidRPr="007C3A0C" w:rsidRDefault="005747DB" w:rsidP="00153966">
      <w:pPr>
        <w:rPr>
          <w:rFonts w:ascii="Times New Roman" w:hAnsi="Times New Roman" w:cs="Times New Roman"/>
          <w:sz w:val="24"/>
          <w:szCs w:val="24"/>
          <w:lang w:val="en-GB"/>
        </w:rPr>
      </w:pPr>
      <w:proofErr w:type="gramStart"/>
      <w:r w:rsidRPr="005747DB">
        <w:rPr>
          <w:rFonts w:ascii="Times New Roman" w:hAnsi="Times New Roman" w:cs="Times New Roman"/>
          <w:sz w:val="24"/>
          <w:szCs w:val="24"/>
          <w:lang w:val="en-GB"/>
        </w:rPr>
        <w:t>plot(</w:t>
      </w:r>
      <w:proofErr w:type="spellStart"/>
      <w:proofErr w:type="gramEnd"/>
      <w:r w:rsidRPr="005747DB">
        <w:rPr>
          <w:rFonts w:ascii="Times New Roman" w:hAnsi="Times New Roman" w:cs="Times New Roman"/>
          <w:sz w:val="24"/>
          <w:szCs w:val="24"/>
          <w:lang w:val="en-GB"/>
        </w:rPr>
        <w:t>X,ttpbtx,xlab</w:t>
      </w:r>
      <w:proofErr w:type="spellEnd"/>
      <w:r w:rsidRPr="005747DB">
        <w:rPr>
          <w:rFonts w:ascii="Times New Roman" w:hAnsi="Times New Roman" w:cs="Times New Roman"/>
          <w:sz w:val="24"/>
          <w:szCs w:val="24"/>
          <w:lang w:val="en-GB"/>
        </w:rPr>
        <w:t>="Heights of Students",</w:t>
      </w:r>
      <w:proofErr w:type="spellStart"/>
      <w:r w:rsidRPr="005747DB">
        <w:rPr>
          <w:rFonts w:ascii="Times New Roman" w:hAnsi="Times New Roman" w:cs="Times New Roman"/>
          <w:sz w:val="24"/>
          <w:szCs w:val="24"/>
          <w:lang w:val="en-GB"/>
        </w:rPr>
        <w:t>ylab</w:t>
      </w:r>
      <w:proofErr w:type="spellEnd"/>
      <w:r w:rsidRPr="005747DB">
        <w:rPr>
          <w:rFonts w:ascii="Times New Roman" w:hAnsi="Times New Roman" w:cs="Times New Roman"/>
          <w:sz w:val="24"/>
          <w:szCs w:val="24"/>
          <w:lang w:val="en-GB"/>
        </w:rPr>
        <w:t xml:space="preserve">="The Two-Parameter Burr Type X </w:t>
      </w:r>
      <w:proofErr w:type="spellStart"/>
      <w:r w:rsidRPr="005747DB">
        <w:rPr>
          <w:rFonts w:ascii="Times New Roman" w:hAnsi="Times New Roman" w:cs="Times New Roman"/>
          <w:sz w:val="24"/>
          <w:szCs w:val="24"/>
          <w:lang w:val="en-GB"/>
        </w:rPr>
        <w:t>Density",main</w:t>
      </w:r>
      <w:proofErr w:type="spellEnd"/>
      <w:r w:rsidRPr="005747DB">
        <w:rPr>
          <w:rFonts w:ascii="Times New Roman" w:hAnsi="Times New Roman" w:cs="Times New Roman"/>
          <w:sz w:val="24"/>
          <w:szCs w:val="24"/>
          <w:lang w:val="en-GB"/>
        </w:rPr>
        <w:t>="The Two-Parameter Burr Type X Distribution")</w:t>
      </w:r>
    </w:p>
    <w:p w14:paraId="52C60D69"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 xml:space="preserve">##H t and g variance statistics for </w:t>
      </w:r>
      <w:proofErr w:type="spellStart"/>
      <w:r w:rsidRPr="005747DB">
        <w:rPr>
          <w:rFonts w:ascii="Times New Roman" w:hAnsi="Times New Roman" w:cs="Times New Roman"/>
          <w:sz w:val="24"/>
          <w:szCs w:val="24"/>
          <w:lang w:val="en-GB"/>
        </w:rPr>
        <w:t>tpbtx</w:t>
      </w:r>
      <w:proofErr w:type="spellEnd"/>
      <w:r w:rsidRPr="005747DB">
        <w:rPr>
          <w:rFonts w:ascii="Times New Roman" w:hAnsi="Times New Roman" w:cs="Times New Roman"/>
          <w:sz w:val="24"/>
          <w:szCs w:val="24"/>
          <w:lang w:val="en-GB"/>
        </w:rPr>
        <w:t xml:space="preserve"> and gamma-Weibull distribution</w:t>
      </w:r>
    </w:p>
    <w:p w14:paraId="12FD5E7F"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Atg</w:t>
      </w:r>
      <w:proofErr w:type="spellEnd"/>
      <w:r w:rsidRPr="005747DB">
        <w:rPr>
          <w:rFonts w:ascii="Times New Roman" w:hAnsi="Times New Roman" w:cs="Times New Roman"/>
          <w:sz w:val="24"/>
          <w:szCs w:val="24"/>
          <w:lang w:val="en-GB"/>
        </w:rPr>
        <w:t>=log(</w:t>
      </w:r>
      <w:proofErr w:type="spellStart"/>
      <w:r w:rsidRPr="005747DB">
        <w:rPr>
          <w:rFonts w:ascii="Times New Roman" w:hAnsi="Times New Roman" w:cs="Times New Roman"/>
          <w:sz w:val="24"/>
          <w:szCs w:val="24"/>
          <w:lang w:val="en-GB"/>
        </w:rPr>
        <w:t>ttpbtx</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gwf</w:t>
      </w:r>
      <w:proofErr w:type="spellEnd"/>
      <w:r w:rsidRPr="005747DB">
        <w:rPr>
          <w:rFonts w:ascii="Times New Roman" w:hAnsi="Times New Roman" w:cs="Times New Roman"/>
          <w:sz w:val="24"/>
          <w:szCs w:val="24"/>
          <w:lang w:val="en-GB"/>
        </w:rPr>
        <w:t>)</w:t>
      </w:r>
    </w:p>
    <w:p w14:paraId="1D1EF073"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Btg</w:t>
      </w:r>
      <w:proofErr w:type="spellEnd"/>
      <w:r w:rsidRPr="005747DB">
        <w:rPr>
          <w:rFonts w:ascii="Times New Roman" w:hAnsi="Times New Roman" w:cs="Times New Roman"/>
          <w:sz w:val="24"/>
          <w:szCs w:val="24"/>
          <w:lang w:val="en-GB"/>
        </w:rPr>
        <w:t>=Atg^2</w:t>
      </w:r>
    </w:p>
    <w:p w14:paraId="46FB3C1A"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Ctg</w:t>
      </w:r>
      <w:proofErr w:type="spellEnd"/>
      <w:r w:rsidRPr="005747DB">
        <w:rPr>
          <w:rFonts w:ascii="Times New Roman" w:hAnsi="Times New Roman" w:cs="Times New Roman"/>
          <w:sz w:val="24"/>
          <w:szCs w:val="24"/>
          <w:lang w:val="en-GB"/>
        </w:rPr>
        <w:t>=</w:t>
      </w:r>
      <w:proofErr w:type="gramStart"/>
      <w:r w:rsidRPr="005747DB">
        <w:rPr>
          <w:rFonts w:ascii="Times New Roman" w:hAnsi="Times New Roman" w:cs="Times New Roman"/>
          <w:sz w:val="24"/>
          <w:szCs w:val="24"/>
          <w:lang w:val="en-GB"/>
        </w:rPr>
        <w:t>sum(</w:t>
      </w:r>
      <w:proofErr w:type="spellStart"/>
      <w:proofErr w:type="gramEnd"/>
      <w:r w:rsidRPr="005747DB">
        <w:rPr>
          <w:rFonts w:ascii="Times New Roman" w:hAnsi="Times New Roman" w:cs="Times New Roman"/>
          <w:sz w:val="24"/>
          <w:szCs w:val="24"/>
          <w:lang w:val="en-GB"/>
        </w:rPr>
        <w:t>Btg</w:t>
      </w:r>
      <w:proofErr w:type="spellEnd"/>
      <w:r w:rsidRPr="005747DB">
        <w:rPr>
          <w:rFonts w:ascii="Times New Roman" w:hAnsi="Times New Roman" w:cs="Times New Roman"/>
          <w:sz w:val="24"/>
          <w:szCs w:val="24"/>
          <w:lang w:val="en-GB"/>
        </w:rPr>
        <w:t>)</w:t>
      </w:r>
    </w:p>
    <w:p w14:paraId="2F3D807F"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Ctg</w:t>
      </w:r>
      <w:proofErr w:type="spellEnd"/>
    </w:p>
    <w:p w14:paraId="657753D0"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ntg</w:t>
      </w:r>
      <w:proofErr w:type="spellEnd"/>
      <w:r w:rsidRPr="005747DB">
        <w:rPr>
          <w:rFonts w:ascii="Times New Roman" w:hAnsi="Times New Roman" w:cs="Times New Roman"/>
          <w:sz w:val="24"/>
          <w:szCs w:val="24"/>
          <w:lang w:val="en-GB"/>
        </w:rPr>
        <w:t>=</w:t>
      </w:r>
      <w:proofErr w:type="gramStart"/>
      <w:r w:rsidRPr="005747DB">
        <w:rPr>
          <w:rFonts w:ascii="Times New Roman" w:hAnsi="Times New Roman" w:cs="Times New Roman"/>
          <w:sz w:val="24"/>
          <w:szCs w:val="24"/>
          <w:lang w:val="en-GB"/>
        </w:rPr>
        <w:t>length(</w:t>
      </w:r>
      <w:proofErr w:type="spellStart"/>
      <w:proofErr w:type="gramEnd"/>
      <w:r w:rsidRPr="005747DB">
        <w:rPr>
          <w:rFonts w:ascii="Times New Roman" w:hAnsi="Times New Roman" w:cs="Times New Roman"/>
          <w:sz w:val="24"/>
          <w:szCs w:val="24"/>
          <w:lang w:val="en-GB"/>
        </w:rPr>
        <w:t>Atg</w:t>
      </w:r>
      <w:proofErr w:type="spellEnd"/>
      <w:r w:rsidRPr="005747DB">
        <w:rPr>
          <w:rFonts w:ascii="Times New Roman" w:hAnsi="Times New Roman" w:cs="Times New Roman"/>
          <w:sz w:val="24"/>
          <w:szCs w:val="24"/>
          <w:lang w:val="en-GB"/>
        </w:rPr>
        <w:t>)</w:t>
      </w:r>
    </w:p>
    <w:p w14:paraId="2DD73DF0"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Dtg</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Ctg</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ntg</w:t>
      </w:r>
      <w:proofErr w:type="spellEnd"/>
      <w:r w:rsidRPr="005747DB">
        <w:rPr>
          <w:rFonts w:ascii="Times New Roman" w:hAnsi="Times New Roman" w:cs="Times New Roman"/>
          <w:sz w:val="24"/>
          <w:szCs w:val="24"/>
          <w:lang w:val="en-GB"/>
        </w:rPr>
        <w:t>##first term result</w:t>
      </w:r>
    </w:p>
    <w:p w14:paraId="356FDED4"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##second term</w:t>
      </w:r>
    </w:p>
    <w:p w14:paraId="1FC43F2A"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Etg</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Atg</w:t>
      </w:r>
      <w:proofErr w:type="spellEnd"/>
    </w:p>
    <w:p w14:paraId="46B7E10F"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Ftg</w:t>
      </w:r>
      <w:proofErr w:type="spellEnd"/>
      <w:r w:rsidRPr="005747DB">
        <w:rPr>
          <w:rFonts w:ascii="Times New Roman" w:hAnsi="Times New Roman" w:cs="Times New Roman"/>
          <w:sz w:val="24"/>
          <w:szCs w:val="24"/>
          <w:lang w:val="en-GB"/>
        </w:rPr>
        <w:t>=</w:t>
      </w:r>
      <w:proofErr w:type="gramStart"/>
      <w:r w:rsidRPr="005747DB">
        <w:rPr>
          <w:rFonts w:ascii="Times New Roman" w:hAnsi="Times New Roman" w:cs="Times New Roman"/>
          <w:sz w:val="24"/>
          <w:szCs w:val="24"/>
          <w:lang w:val="en-GB"/>
        </w:rPr>
        <w:t>sum(</w:t>
      </w:r>
      <w:proofErr w:type="spellStart"/>
      <w:proofErr w:type="gramEnd"/>
      <w:r w:rsidRPr="005747DB">
        <w:rPr>
          <w:rFonts w:ascii="Times New Roman" w:hAnsi="Times New Roman" w:cs="Times New Roman"/>
          <w:sz w:val="24"/>
          <w:szCs w:val="24"/>
          <w:lang w:val="en-GB"/>
        </w:rPr>
        <w:t>Etg</w:t>
      </w:r>
      <w:proofErr w:type="spellEnd"/>
      <w:r w:rsidRPr="005747DB">
        <w:rPr>
          <w:rFonts w:ascii="Times New Roman" w:hAnsi="Times New Roman" w:cs="Times New Roman"/>
          <w:sz w:val="24"/>
          <w:szCs w:val="24"/>
          <w:lang w:val="en-GB"/>
        </w:rPr>
        <w:t>)</w:t>
      </w:r>
    </w:p>
    <w:p w14:paraId="1741DC23" w14:textId="77777777" w:rsidR="005747DB" w:rsidRPr="005747DB" w:rsidRDefault="005747DB" w:rsidP="00153966">
      <w:pPr>
        <w:rPr>
          <w:rFonts w:ascii="Times New Roman" w:hAnsi="Times New Roman" w:cs="Times New Roman"/>
          <w:sz w:val="24"/>
          <w:szCs w:val="24"/>
          <w:lang w:val="en-GB"/>
        </w:rPr>
      </w:pPr>
      <w:r w:rsidRPr="005747DB">
        <w:rPr>
          <w:rFonts w:ascii="Times New Roman" w:hAnsi="Times New Roman" w:cs="Times New Roman"/>
          <w:sz w:val="24"/>
          <w:szCs w:val="24"/>
          <w:lang w:val="en-GB"/>
        </w:rPr>
        <w:t>Gtg=(</w:t>
      </w:r>
      <w:proofErr w:type="spellStart"/>
      <w:r w:rsidRPr="005747DB">
        <w:rPr>
          <w:rFonts w:ascii="Times New Roman" w:hAnsi="Times New Roman" w:cs="Times New Roman"/>
          <w:sz w:val="24"/>
          <w:szCs w:val="24"/>
          <w:lang w:val="en-GB"/>
        </w:rPr>
        <w:t>Ftg</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ntg</w:t>
      </w:r>
      <w:proofErr w:type="spellEnd"/>
      <w:r w:rsidRPr="005747DB">
        <w:rPr>
          <w:rFonts w:ascii="Times New Roman" w:hAnsi="Times New Roman" w:cs="Times New Roman"/>
          <w:sz w:val="24"/>
          <w:szCs w:val="24"/>
          <w:lang w:val="en-GB"/>
        </w:rPr>
        <w:t>)</w:t>
      </w:r>
    </w:p>
    <w:p w14:paraId="54A6DC77"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Htg</w:t>
      </w:r>
      <w:proofErr w:type="spellEnd"/>
      <w:r w:rsidRPr="005747DB">
        <w:rPr>
          <w:rFonts w:ascii="Times New Roman" w:hAnsi="Times New Roman" w:cs="Times New Roman"/>
          <w:sz w:val="24"/>
          <w:szCs w:val="24"/>
          <w:lang w:val="en-GB"/>
        </w:rPr>
        <w:t>=Gtg^2</w:t>
      </w:r>
    </w:p>
    <w:p w14:paraId="2064B273"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vartg</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Dtg-Htg</w:t>
      </w:r>
      <w:proofErr w:type="spellEnd"/>
      <w:r w:rsidRPr="005747DB">
        <w:rPr>
          <w:rFonts w:ascii="Times New Roman" w:hAnsi="Times New Roman" w:cs="Times New Roman"/>
          <w:sz w:val="24"/>
          <w:szCs w:val="24"/>
          <w:lang w:val="en-GB"/>
        </w:rPr>
        <w:t xml:space="preserve"># variance stats for </w:t>
      </w:r>
      <w:proofErr w:type="spellStart"/>
      <w:r w:rsidRPr="005747DB">
        <w:rPr>
          <w:rFonts w:ascii="Times New Roman" w:hAnsi="Times New Roman" w:cs="Times New Roman"/>
          <w:sz w:val="24"/>
          <w:szCs w:val="24"/>
          <w:lang w:val="en-GB"/>
        </w:rPr>
        <w:t>ttp</w:t>
      </w:r>
      <w:proofErr w:type="spellEnd"/>
      <w:r w:rsidRPr="005747DB">
        <w:rPr>
          <w:rFonts w:ascii="Times New Roman" w:hAnsi="Times New Roman" w:cs="Times New Roman"/>
          <w:sz w:val="24"/>
          <w:szCs w:val="24"/>
          <w:lang w:val="en-GB"/>
        </w:rPr>
        <w:t xml:space="preserve"> and </w:t>
      </w:r>
      <w:proofErr w:type="spellStart"/>
      <w:r w:rsidRPr="005747DB">
        <w:rPr>
          <w:rFonts w:ascii="Times New Roman" w:hAnsi="Times New Roman" w:cs="Times New Roman"/>
          <w:sz w:val="24"/>
          <w:szCs w:val="24"/>
          <w:lang w:val="en-GB"/>
        </w:rPr>
        <w:t>gw</w:t>
      </w:r>
      <w:proofErr w:type="spellEnd"/>
    </w:p>
    <w:p w14:paraId="521EAADC"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vartg</w:t>
      </w:r>
      <w:proofErr w:type="spellEnd"/>
    </w:p>
    <w:p w14:paraId="7D8DA5E4"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lastRenderedPageBreak/>
        <w:t>wtg</w:t>
      </w:r>
      <w:proofErr w:type="spellEnd"/>
      <w:r w:rsidRPr="005747DB">
        <w:rPr>
          <w:rFonts w:ascii="Times New Roman" w:hAnsi="Times New Roman" w:cs="Times New Roman"/>
          <w:sz w:val="24"/>
          <w:szCs w:val="24"/>
          <w:lang w:val="en-GB"/>
        </w:rPr>
        <w:t>=sqrt(</w:t>
      </w:r>
      <w:proofErr w:type="spellStart"/>
      <w:r w:rsidRPr="005747DB">
        <w:rPr>
          <w:rFonts w:ascii="Times New Roman" w:hAnsi="Times New Roman" w:cs="Times New Roman"/>
          <w:sz w:val="24"/>
          <w:szCs w:val="24"/>
          <w:lang w:val="en-GB"/>
        </w:rPr>
        <w:t>vartg</w:t>
      </w:r>
      <w:proofErr w:type="spellEnd"/>
      <w:r w:rsidRPr="005747DB">
        <w:rPr>
          <w:rFonts w:ascii="Times New Roman" w:hAnsi="Times New Roman" w:cs="Times New Roman"/>
          <w:sz w:val="24"/>
          <w:szCs w:val="24"/>
          <w:lang w:val="en-GB"/>
        </w:rPr>
        <w:t>)##</w:t>
      </w:r>
    </w:p>
    <w:p w14:paraId="3E221237"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nroottg</w:t>
      </w:r>
      <w:proofErr w:type="spellEnd"/>
      <w:r w:rsidRPr="005747DB">
        <w:rPr>
          <w:rFonts w:ascii="Times New Roman" w:hAnsi="Times New Roman" w:cs="Times New Roman"/>
          <w:sz w:val="24"/>
          <w:szCs w:val="24"/>
          <w:lang w:val="en-GB"/>
        </w:rPr>
        <w:t>=1/sqrt(</w:t>
      </w:r>
      <w:proofErr w:type="spellStart"/>
      <w:r w:rsidRPr="005747DB">
        <w:rPr>
          <w:rFonts w:ascii="Times New Roman" w:hAnsi="Times New Roman" w:cs="Times New Roman"/>
          <w:sz w:val="24"/>
          <w:szCs w:val="24"/>
          <w:lang w:val="en-GB"/>
        </w:rPr>
        <w:t>ntg</w:t>
      </w:r>
      <w:proofErr w:type="spellEnd"/>
      <w:r w:rsidRPr="005747DB">
        <w:rPr>
          <w:rFonts w:ascii="Times New Roman" w:hAnsi="Times New Roman" w:cs="Times New Roman"/>
          <w:sz w:val="24"/>
          <w:szCs w:val="24"/>
          <w:lang w:val="en-GB"/>
        </w:rPr>
        <w:t>)</w:t>
      </w:r>
    </w:p>
    <w:p w14:paraId="3C21A185"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nroottg</w:t>
      </w:r>
      <w:proofErr w:type="spellEnd"/>
    </w:p>
    <w:p w14:paraId="713E477A" w14:textId="77777777" w:rsidR="005747DB" w:rsidRP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NNRtg</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Ftg</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nroottg</w:t>
      </w:r>
      <w:proofErr w:type="spellEnd"/>
      <w:r w:rsidRPr="005747DB">
        <w:rPr>
          <w:rFonts w:ascii="Times New Roman" w:hAnsi="Times New Roman" w:cs="Times New Roman"/>
          <w:sz w:val="24"/>
          <w:szCs w:val="24"/>
          <w:lang w:val="en-GB"/>
        </w:rPr>
        <w:t>/</w:t>
      </w:r>
      <w:proofErr w:type="spellStart"/>
      <w:r w:rsidRPr="005747DB">
        <w:rPr>
          <w:rFonts w:ascii="Times New Roman" w:hAnsi="Times New Roman" w:cs="Times New Roman"/>
          <w:sz w:val="24"/>
          <w:szCs w:val="24"/>
          <w:lang w:val="en-GB"/>
        </w:rPr>
        <w:t>wtg</w:t>
      </w:r>
      <w:proofErr w:type="spellEnd"/>
    </w:p>
    <w:p w14:paraId="7D48FD31" w14:textId="77777777" w:rsidR="005747DB" w:rsidRDefault="005747DB" w:rsidP="00153966">
      <w:pPr>
        <w:rPr>
          <w:rFonts w:ascii="Times New Roman" w:hAnsi="Times New Roman" w:cs="Times New Roman"/>
          <w:sz w:val="24"/>
          <w:szCs w:val="24"/>
          <w:lang w:val="en-GB"/>
        </w:rPr>
      </w:pPr>
      <w:proofErr w:type="spellStart"/>
      <w:r w:rsidRPr="005747DB">
        <w:rPr>
          <w:rFonts w:ascii="Times New Roman" w:hAnsi="Times New Roman" w:cs="Times New Roman"/>
          <w:sz w:val="24"/>
          <w:szCs w:val="24"/>
          <w:lang w:val="en-GB"/>
        </w:rPr>
        <w:t>NNRtg</w:t>
      </w:r>
      <w:proofErr w:type="spellEnd"/>
      <w:r w:rsidRPr="005747DB">
        <w:rPr>
          <w:rFonts w:ascii="Times New Roman" w:hAnsi="Times New Roman" w:cs="Times New Roman"/>
          <w:sz w:val="24"/>
          <w:szCs w:val="24"/>
          <w:lang w:val="en-GB"/>
        </w:rPr>
        <w:t>##Non nested result</w:t>
      </w:r>
    </w:p>
    <w:p w14:paraId="742633F6" w14:textId="77777777" w:rsidR="00690FA2" w:rsidRDefault="00022894" w:rsidP="00153966">
      <w:pPr>
        <w:rPr>
          <w:rFonts w:ascii="Times New Roman" w:hAnsi="Times New Roman" w:cs="Times New Roman"/>
          <w:sz w:val="24"/>
          <w:szCs w:val="24"/>
          <w:lang w:val="en-GB"/>
        </w:rPr>
      </w:pPr>
      <w:r>
        <w:rPr>
          <w:rFonts w:ascii="Times New Roman" w:hAnsi="Times New Roman" w:cs="Times New Roman"/>
          <w:sz w:val="24"/>
          <w:szCs w:val="24"/>
          <w:lang w:val="en-GB"/>
        </w:rPr>
        <w:t>Critical Values</w:t>
      </w:r>
    </w:p>
    <w:p w14:paraId="78A46B9C" w14:textId="77777777" w:rsidR="00022894" w:rsidRPr="00022894" w:rsidRDefault="00022894" w:rsidP="00153966">
      <w:pPr>
        <w:rPr>
          <w:rFonts w:ascii="Times New Roman" w:hAnsi="Times New Roman" w:cs="Times New Roman"/>
          <w:sz w:val="24"/>
          <w:szCs w:val="24"/>
          <w:lang w:val="en-GB"/>
        </w:rPr>
      </w:pPr>
      <w:r w:rsidRPr="00022894">
        <w:rPr>
          <w:rFonts w:ascii="Times New Roman" w:hAnsi="Times New Roman" w:cs="Times New Roman"/>
          <w:sz w:val="24"/>
          <w:szCs w:val="24"/>
          <w:lang w:val="en-GB"/>
        </w:rPr>
        <w:t>alpha&lt;-</w:t>
      </w:r>
      <w:proofErr w:type="spellStart"/>
      <w:proofErr w:type="gramStart"/>
      <w:r w:rsidRPr="00022894">
        <w:rPr>
          <w:rFonts w:ascii="Times New Roman" w:hAnsi="Times New Roman" w:cs="Times New Roman"/>
          <w:sz w:val="24"/>
          <w:szCs w:val="24"/>
          <w:lang w:val="en-GB"/>
        </w:rPr>
        <w:t>seq</w:t>
      </w:r>
      <w:proofErr w:type="spellEnd"/>
      <w:r w:rsidRPr="00022894">
        <w:rPr>
          <w:rFonts w:ascii="Times New Roman" w:hAnsi="Times New Roman" w:cs="Times New Roman"/>
          <w:sz w:val="24"/>
          <w:szCs w:val="24"/>
          <w:lang w:val="en-GB"/>
        </w:rPr>
        <w:t>(</w:t>
      </w:r>
      <w:proofErr w:type="gramEnd"/>
      <w:r w:rsidRPr="00022894">
        <w:rPr>
          <w:rFonts w:ascii="Times New Roman" w:hAnsi="Times New Roman" w:cs="Times New Roman"/>
          <w:sz w:val="24"/>
          <w:szCs w:val="24"/>
          <w:lang w:val="en-GB"/>
        </w:rPr>
        <w:t>0.0001,0.1,0.001)</w:t>
      </w:r>
    </w:p>
    <w:p w14:paraId="56C13AA1" w14:textId="77777777" w:rsidR="00022894" w:rsidRPr="007C3A0C" w:rsidRDefault="00022894" w:rsidP="00153966">
      <w:pPr>
        <w:rPr>
          <w:rFonts w:ascii="Times New Roman" w:hAnsi="Times New Roman" w:cs="Times New Roman"/>
          <w:sz w:val="24"/>
          <w:szCs w:val="24"/>
          <w:lang w:val="en-GB"/>
        </w:rPr>
      </w:pPr>
      <w:r w:rsidRPr="00022894">
        <w:rPr>
          <w:rFonts w:ascii="Times New Roman" w:hAnsi="Times New Roman" w:cs="Times New Roman"/>
          <w:sz w:val="24"/>
          <w:szCs w:val="24"/>
          <w:lang w:val="en-GB"/>
        </w:rPr>
        <w:t>qt(1-alpha/2,617)</w:t>
      </w:r>
    </w:p>
    <w:p w14:paraId="4DF30F2D" w14:textId="77777777" w:rsidR="006D3B5F" w:rsidRDefault="00453640" w:rsidP="00153966">
      <w:pPr>
        <w:rPr>
          <w:rFonts w:ascii="Times New Roman" w:hAnsi="Times New Roman" w:cs="Times New Roman"/>
          <w:b/>
          <w:bCs/>
          <w:sz w:val="24"/>
          <w:szCs w:val="24"/>
          <w:lang w:val="en-GB"/>
        </w:rPr>
      </w:pPr>
      <w:r w:rsidRPr="007C3A0C">
        <w:rPr>
          <w:rFonts w:ascii="Times New Roman" w:hAnsi="Times New Roman" w:cs="Times New Roman"/>
          <w:b/>
          <w:bCs/>
          <w:sz w:val="24"/>
          <w:szCs w:val="24"/>
          <w:lang w:val="en-GB"/>
        </w:rPr>
        <w:t>References</w:t>
      </w:r>
    </w:p>
    <w:p w14:paraId="0099FF47" w14:textId="77777777" w:rsidR="0053534B" w:rsidRPr="006D3B5F" w:rsidRDefault="006D3B5F" w:rsidP="00153966">
      <w:pPr>
        <w:spacing w:line="360" w:lineRule="auto"/>
        <w:ind w:left="720" w:hanging="720"/>
        <w:rPr>
          <w:rFonts w:ascii="Times New Roman" w:hAnsi="Times New Roman" w:cs="Times New Roman"/>
          <w:sz w:val="24"/>
          <w:szCs w:val="24"/>
        </w:rPr>
      </w:pPr>
      <w:proofErr w:type="spellStart"/>
      <w:r w:rsidRPr="00876C88">
        <w:rPr>
          <w:rFonts w:ascii="Times New Roman" w:hAnsi="Times New Roman" w:cs="Times New Roman"/>
          <w:sz w:val="24"/>
          <w:szCs w:val="24"/>
        </w:rPr>
        <w:t>Akinsete</w:t>
      </w:r>
      <w:proofErr w:type="spellEnd"/>
      <w:r w:rsidRPr="00876C88">
        <w:rPr>
          <w:rFonts w:ascii="Times New Roman" w:hAnsi="Times New Roman" w:cs="Times New Roman"/>
          <w:sz w:val="24"/>
          <w:szCs w:val="24"/>
        </w:rPr>
        <w:t xml:space="preserve">, Alfred, </w:t>
      </w:r>
      <w:proofErr w:type="spellStart"/>
      <w:r w:rsidRPr="00876C88">
        <w:rPr>
          <w:rFonts w:ascii="Times New Roman" w:hAnsi="Times New Roman" w:cs="Times New Roman"/>
          <w:sz w:val="24"/>
          <w:szCs w:val="24"/>
        </w:rPr>
        <w:t>Famoye</w:t>
      </w:r>
      <w:proofErr w:type="spellEnd"/>
      <w:r w:rsidRPr="00876C88">
        <w:rPr>
          <w:rFonts w:ascii="Times New Roman" w:hAnsi="Times New Roman" w:cs="Times New Roman"/>
          <w:sz w:val="24"/>
          <w:szCs w:val="24"/>
        </w:rPr>
        <w:t xml:space="preserve">, Felix </w:t>
      </w:r>
      <w:r>
        <w:rPr>
          <w:rFonts w:ascii="Times New Roman" w:hAnsi="Times New Roman" w:cs="Times New Roman"/>
          <w:sz w:val="24"/>
          <w:szCs w:val="24"/>
        </w:rPr>
        <w:t>&amp;</w:t>
      </w:r>
      <w:r w:rsidRPr="00876C88">
        <w:rPr>
          <w:rFonts w:ascii="Times New Roman" w:hAnsi="Times New Roman" w:cs="Times New Roman"/>
          <w:sz w:val="24"/>
          <w:szCs w:val="24"/>
        </w:rPr>
        <w:t xml:space="preserve"> Lee, Carl (2008): The beta-Pareto distribution</w:t>
      </w:r>
      <w:proofErr w:type="gramStart"/>
      <w:r w:rsidRPr="00876C88">
        <w:rPr>
          <w:rFonts w:ascii="Times New Roman" w:hAnsi="Times New Roman" w:cs="Times New Roman"/>
          <w:sz w:val="24"/>
          <w:szCs w:val="24"/>
        </w:rPr>
        <w:t>',Statistics</w:t>
      </w:r>
      <w:proofErr w:type="gramEnd"/>
      <w:r w:rsidRPr="00876C88">
        <w:rPr>
          <w:rFonts w:ascii="Times New Roman" w:hAnsi="Times New Roman" w:cs="Times New Roman"/>
          <w:sz w:val="24"/>
          <w:szCs w:val="24"/>
        </w:rPr>
        <w:t>,42:6,547 — 563</w:t>
      </w:r>
    </w:p>
    <w:p w14:paraId="2EE2F6AC"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proofErr w:type="spellStart"/>
      <w:r w:rsidRPr="007C3A0C">
        <w:rPr>
          <w:rFonts w:ascii="Times New Roman" w:hAnsi="Times New Roman" w:cs="Times New Roman"/>
          <w:sz w:val="24"/>
          <w:szCs w:val="24"/>
        </w:rPr>
        <w:t>Aljarrah</w:t>
      </w:r>
      <w:proofErr w:type="spellEnd"/>
      <w:r w:rsidRPr="007C3A0C">
        <w:rPr>
          <w:rFonts w:ascii="Times New Roman" w:hAnsi="Times New Roman" w:cs="Times New Roman"/>
          <w:sz w:val="24"/>
          <w:szCs w:val="24"/>
        </w:rPr>
        <w:t xml:space="preserve">, M. A., Lee, C. and </w:t>
      </w:r>
      <w:proofErr w:type="spellStart"/>
      <w:r w:rsidRPr="007C3A0C">
        <w:rPr>
          <w:rFonts w:ascii="Times New Roman" w:hAnsi="Times New Roman" w:cs="Times New Roman"/>
          <w:sz w:val="24"/>
          <w:szCs w:val="24"/>
        </w:rPr>
        <w:t>Famoye</w:t>
      </w:r>
      <w:proofErr w:type="spellEnd"/>
      <w:r w:rsidRPr="007C3A0C">
        <w:rPr>
          <w:rFonts w:ascii="Times New Roman" w:hAnsi="Times New Roman" w:cs="Times New Roman"/>
          <w:sz w:val="24"/>
          <w:szCs w:val="24"/>
        </w:rPr>
        <w:t>, F. (2014): On generating T-X family of distributions using quantile functions</w:t>
      </w:r>
      <w:r w:rsidRPr="007C3A0C">
        <w:rPr>
          <w:rFonts w:ascii="Times New Roman" w:hAnsi="Times New Roman" w:cs="Times New Roman"/>
          <w:i/>
          <w:iCs/>
          <w:sz w:val="24"/>
          <w:szCs w:val="24"/>
        </w:rPr>
        <w:t>. Journal of Statistical Distributions and Applications</w:t>
      </w:r>
      <w:r w:rsidRPr="007C3A0C">
        <w:rPr>
          <w:rFonts w:ascii="Times New Roman" w:hAnsi="Times New Roman" w:cs="Times New Roman"/>
          <w:sz w:val="24"/>
          <w:szCs w:val="24"/>
        </w:rPr>
        <w:t>, 1:2,1-17.</w:t>
      </w:r>
    </w:p>
    <w:p w14:paraId="541E00F2"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proofErr w:type="spellStart"/>
      <w:r w:rsidRPr="007C3A0C">
        <w:rPr>
          <w:rFonts w:ascii="Times New Roman" w:hAnsi="Times New Roman" w:cs="Times New Roman"/>
          <w:sz w:val="24"/>
          <w:szCs w:val="24"/>
        </w:rPr>
        <w:t>Alzaatreh</w:t>
      </w:r>
      <w:proofErr w:type="spellEnd"/>
      <w:r w:rsidRPr="007C3A0C">
        <w:rPr>
          <w:rFonts w:ascii="Times New Roman" w:hAnsi="Times New Roman" w:cs="Times New Roman"/>
          <w:sz w:val="24"/>
          <w:szCs w:val="24"/>
        </w:rPr>
        <w:t xml:space="preserve">, A, Lee, C, </w:t>
      </w:r>
      <w:proofErr w:type="spellStart"/>
      <w:r w:rsidRPr="007C3A0C">
        <w:rPr>
          <w:rFonts w:ascii="Times New Roman" w:hAnsi="Times New Roman" w:cs="Times New Roman"/>
          <w:sz w:val="24"/>
          <w:szCs w:val="24"/>
        </w:rPr>
        <w:t>Famoye</w:t>
      </w:r>
      <w:proofErr w:type="spellEnd"/>
      <w:r w:rsidRPr="007C3A0C">
        <w:rPr>
          <w:rFonts w:ascii="Times New Roman" w:hAnsi="Times New Roman" w:cs="Times New Roman"/>
          <w:sz w:val="24"/>
          <w:szCs w:val="24"/>
        </w:rPr>
        <w:t xml:space="preserve">, F (2013): A new method for generating families of continuous distributions. </w:t>
      </w:r>
      <w:r w:rsidRPr="007C3A0C">
        <w:rPr>
          <w:rFonts w:ascii="Times New Roman" w:hAnsi="Times New Roman" w:cs="Times New Roman"/>
          <w:i/>
          <w:iCs/>
          <w:sz w:val="24"/>
          <w:szCs w:val="24"/>
        </w:rPr>
        <w:t>Metron</w:t>
      </w:r>
      <w:r w:rsidRPr="007C3A0C">
        <w:rPr>
          <w:rFonts w:ascii="Times New Roman" w:hAnsi="Times New Roman" w:cs="Times New Roman"/>
          <w:sz w:val="24"/>
          <w:szCs w:val="24"/>
        </w:rPr>
        <w:t xml:space="preserve">. </w:t>
      </w:r>
      <w:r w:rsidRPr="007C3A0C">
        <w:rPr>
          <w:rFonts w:ascii="Times New Roman" w:hAnsi="Times New Roman" w:cs="Times New Roman"/>
          <w:b/>
          <w:bCs/>
          <w:sz w:val="24"/>
          <w:szCs w:val="24"/>
        </w:rPr>
        <w:t>71</w:t>
      </w:r>
      <w:r w:rsidRPr="007C3A0C">
        <w:rPr>
          <w:rFonts w:ascii="Times New Roman" w:hAnsi="Times New Roman" w:cs="Times New Roman"/>
          <w:sz w:val="24"/>
          <w:szCs w:val="24"/>
        </w:rPr>
        <w:t>(1), 63–79</w:t>
      </w:r>
    </w:p>
    <w:p w14:paraId="1E172ECD" w14:textId="77777777" w:rsidR="009E4C09" w:rsidRPr="007C3A0C" w:rsidRDefault="009E4C09" w:rsidP="00153966">
      <w:pPr>
        <w:pStyle w:val="NoSpacing"/>
        <w:spacing w:line="360" w:lineRule="auto"/>
        <w:ind w:left="144" w:hanging="144"/>
        <w:rPr>
          <w:rFonts w:ascii="Times New Roman" w:hAnsi="Times New Roman" w:cs="Times New Roman"/>
          <w:bCs/>
          <w:sz w:val="24"/>
          <w:szCs w:val="24"/>
        </w:rPr>
      </w:pPr>
      <w:proofErr w:type="spellStart"/>
      <w:r w:rsidRPr="007C3A0C">
        <w:rPr>
          <w:rFonts w:ascii="Times New Roman" w:hAnsi="Times New Roman" w:cs="Times New Roman"/>
          <w:bCs/>
          <w:sz w:val="24"/>
          <w:szCs w:val="24"/>
        </w:rPr>
        <w:t>Alzaatreh</w:t>
      </w:r>
      <w:proofErr w:type="spellEnd"/>
      <w:r w:rsidRPr="007C3A0C">
        <w:rPr>
          <w:rFonts w:ascii="Times New Roman" w:hAnsi="Times New Roman" w:cs="Times New Roman"/>
          <w:bCs/>
          <w:sz w:val="24"/>
          <w:szCs w:val="24"/>
        </w:rPr>
        <w:t xml:space="preserve">, A., </w:t>
      </w:r>
      <w:proofErr w:type="spellStart"/>
      <w:r w:rsidRPr="007C3A0C">
        <w:rPr>
          <w:rFonts w:ascii="Times New Roman" w:hAnsi="Times New Roman" w:cs="Times New Roman"/>
          <w:bCs/>
          <w:sz w:val="24"/>
          <w:szCs w:val="24"/>
        </w:rPr>
        <w:t>Famoye</w:t>
      </w:r>
      <w:proofErr w:type="spellEnd"/>
      <w:r w:rsidRPr="007C3A0C">
        <w:rPr>
          <w:rFonts w:ascii="Times New Roman" w:hAnsi="Times New Roman" w:cs="Times New Roman"/>
          <w:bCs/>
          <w:sz w:val="24"/>
          <w:szCs w:val="24"/>
        </w:rPr>
        <w:t xml:space="preserve">, F. and Lee, C. (2012): Gamma-Pareto distribution and its Applications. </w:t>
      </w:r>
      <w:r w:rsidRPr="007C3A0C">
        <w:rPr>
          <w:rFonts w:ascii="Times New Roman" w:hAnsi="Times New Roman" w:cs="Times New Roman"/>
          <w:bCs/>
          <w:i/>
          <w:iCs/>
          <w:sz w:val="24"/>
          <w:szCs w:val="24"/>
        </w:rPr>
        <w:t>Journal of Modern Applied Statistical Methods</w:t>
      </w:r>
      <w:r w:rsidRPr="007C3A0C">
        <w:rPr>
          <w:rFonts w:ascii="Times New Roman" w:hAnsi="Times New Roman" w:cs="Times New Roman"/>
          <w:bCs/>
          <w:sz w:val="24"/>
          <w:szCs w:val="24"/>
        </w:rPr>
        <w:t>, Volume 11: Iss.1, Article 7,78-94.</w:t>
      </w:r>
    </w:p>
    <w:p w14:paraId="7A6B3966"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sz w:val="24"/>
          <w:szCs w:val="24"/>
        </w:rPr>
        <w:t xml:space="preserve">Bourguignon, M.; Silva, R. B., and Cordeiro, G. M (2014). The Weibull-G family of probability distributions. </w:t>
      </w:r>
      <w:r w:rsidRPr="007C3A0C">
        <w:rPr>
          <w:rFonts w:ascii="Times New Roman" w:hAnsi="Times New Roman" w:cs="Times New Roman"/>
          <w:i/>
          <w:iCs/>
          <w:sz w:val="24"/>
          <w:szCs w:val="24"/>
        </w:rPr>
        <w:t>Journal of Data Science</w:t>
      </w:r>
      <w:r w:rsidRPr="007C3A0C">
        <w:rPr>
          <w:rFonts w:ascii="Times New Roman" w:hAnsi="Times New Roman" w:cs="Times New Roman"/>
          <w:sz w:val="24"/>
          <w:szCs w:val="24"/>
        </w:rPr>
        <w:t>, 12(10):53-68</w:t>
      </w:r>
    </w:p>
    <w:p w14:paraId="7E85F077"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color w:val="131413"/>
          <w:sz w:val="24"/>
          <w:szCs w:val="24"/>
        </w:rPr>
        <w:t xml:space="preserve">Eugene, N., Lee, C., </w:t>
      </w:r>
      <w:proofErr w:type="spellStart"/>
      <w:r w:rsidRPr="007C3A0C">
        <w:rPr>
          <w:rFonts w:ascii="Times New Roman" w:hAnsi="Times New Roman" w:cs="Times New Roman"/>
          <w:color w:val="131413"/>
          <w:sz w:val="24"/>
          <w:szCs w:val="24"/>
        </w:rPr>
        <w:t>Famoye</w:t>
      </w:r>
      <w:proofErr w:type="spellEnd"/>
      <w:r w:rsidRPr="007C3A0C">
        <w:rPr>
          <w:rFonts w:ascii="Times New Roman" w:hAnsi="Times New Roman" w:cs="Times New Roman"/>
          <w:color w:val="131413"/>
          <w:sz w:val="24"/>
          <w:szCs w:val="24"/>
        </w:rPr>
        <w:t xml:space="preserve">, </w:t>
      </w:r>
      <w:proofErr w:type="gramStart"/>
      <w:r w:rsidRPr="007C3A0C">
        <w:rPr>
          <w:rFonts w:ascii="Times New Roman" w:hAnsi="Times New Roman" w:cs="Times New Roman"/>
          <w:color w:val="131413"/>
          <w:sz w:val="24"/>
          <w:szCs w:val="24"/>
        </w:rPr>
        <w:t>F.(</w:t>
      </w:r>
      <w:proofErr w:type="gramEnd"/>
      <w:r w:rsidRPr="007C3A0C">
        <w:rPr>
          <w:rFonts w:ascii="Times New Roman" w:hAnsi="Times New Roman" w:cs="Times New Roman"/>
          <w:color w:val="131413"/>
          <w:sz w:val="24"/>
          <w:szCs w:val="24"/>
        </w:rPr>
        <w:t xml:space="preserve">2002): The beta-normal distribution and its applications. </w:t>
      </w:r>
      <w:r w:rsidRPr="007C3A0C">
        <w:rPr>
          <w:rFonts w:ascii="Times New Roman" w:hAnsi="Times New Roman" w:cs="Times New Roman"/>
          <w:i/>
          <w:iCs/>
          <w:sz w:val="24"/>
          <w:szCs w:val="24"/>
        </w:rPr>
        <w:t>Communication in Statistics-Theory and Methods</w:t>
      </w:r>
      <w:r w:rsidRPr="007C3A0C">
        <w:rPr>
          <w:rFonts w:ascii="Times New Roman" w:hAnsi="Times New Roman" w:cs="Times New Roman"/>
          <w:b/>
          <w:bCs/>
          <w:color w:val="131413"/>
          <w:sz w:val="24"/>
          <w:szCs w:val="24"/>
        </w:rPr>
        <w:t xml:space="preserve"> 31</w:t>
      </w:r>
      <w:r w:rsidRPr="007C3A0C">
        <w:rPr>
          <w:rFonts w:ascii="Times New Roman" w:hAnsi="Times New Roman" w:cs="Times New Roman"/>
          <w:color w:val="131413"/>
          <w:sz w:val="24"/>
          <w:szCs w:val="24"/>
        </w:rPr>
        <w:t>(4), 497–512</w:t>
      </w:r>
    </w:p>
    <w:p w14:paraId="73671384" w14:textId="77777777" w:rsidR="009E4C09" w:rsidRPr="007C3A0C" w:rsidRDefault="009E4C09" w:rsidP="00153966">
      <w:pPr>
        <w:pStyle w:val="NoSpacing"/>
        <w:spacing w:line="360" w:lineRule="auto"/>
        <w:ind w:left="450" w:hanging="450"/>
        <w:rPr>
          <w:rFonts w:ascii="Times New Roman" w:hAnsi="Times New Roman" w:cs="Times New Roman"/>
          <w:i/>
          <w:iCs/>
          <w:sz w:val="24"/>
          <w:szCs w:val="24"/>
        </w:rPr>
      </w:pPr>
      <w:proofErr w:type="spellStart"/>
      <w:r w:rsidRPr="007C3A0C">
        <w:rPr>
          <w:rFonts w:ascii="Times New Roman" w:hAnsi="Times New Roman" w:cs="Times New Roman"/>
          <w:sz w:val="24"/>
          <w:szCs w:val="24"/>
        </w:rPr>
        <w:t>Famoye</w:t>
      </w:r>
      <w:proofErr w:type="spellEnd"/>
      <w:r w:rsidRPr="007C3A0C">
        <w:rPr>
          <w:rFonts w:ascii="Times New Roman" w:hAnsi="Times New Roman" w:cs="Times New Roman"/>
          <w:sz w:val="24"/>
          <w:szCs w:val="24"/>
        </w:rPr>
        <w:t xml:space="preserve">, F., Lee, C. and </w:t>
      </w:r>
      <w:proofErr w:type="spellStart"/>
      <w:r w:rsidRPr="007C3A0C">
        <w:rPr>
          <w:rFonts w:ascii="Times New Roman" w:hAnsi="Times New Roman" w:cs="Times New Roman"/>
          <w:sz w:val="24"/>
          <w:szCs w:val="24"/>
        </w:rPr>
        <w:t>Olumolade</w:t>
      </w:r>
      <w:proofErr w:type="spellEnd"/>
      <w:r w:rsidRPr="007C3A0C">
        <w:rPr>
          <w:rFonts w:ascii="Times New Roman" w:hAnsi="Times New Roman" w:cs="Times New Roman"/>
          <w:sz w:val="24"/>
          <w:szCs w:val="24"/>
        </w:rPr>
        <w:t xml:space="preserve">, O. (2005): The beta-Weibull distribution, </w:t>
      </w:r>
      <w:r w:rsidRPr="007C3A0C">
        <w:rPr>
          <w:rFonts w:ascii="Times New Roman" w:hAnsi="Times New Roman" w:cs="Times New Roman"/>
          <w:i/>
          <w:iCs/>
          <w:sz w:val="24"/>
          <w:szCs w:val="24"/>
        </w:rPr>
        <w:t>J Stat Theory and Applications, 4,121-136.</w:t>
      </w:r>
    </w:p>
    <w:p w14:paraId="5464ACC2" w14:textId="77777777" w:rsidR="009E4C09" w:rsidRPr="007C3A0C" w:rsidRDefault="009E4C09" w:rsidP="00153966">
      <w:pPr>
        <w:pStyle w:val="NoSpacing"/>
        <w:spacing w:line="360" w:lineRule="auto"/>
        <w:ind w:left="450" w:hanging="450"/>
        <w:rPr>
          <w:rFonts w:ascii="Times New Roman" w:hAnsi="Times New Roman" w:cs="Times New Roman"/>
          <w:bCs/>
          <w:sz w:val="24"/>
          <w:szCs w:val="24"/>
        </w:rPr>
      </w:pPr>
      <w:r w:rsidRPr="007C3A0C">
        <w:rPr>
          <w:rFonts w:ascii="Times New Roman" w:hAnsi="Times New Roman" w:cs="Times New Roman"/>
          <w:bCs/>
          <w:sz w:val="24"/>
          <w:szCs w:val="24"/>
        </w:rPr>
        <w:t xml:space="preserve">Haq, M.A.U. (2016): Kumaraswamy Exponentiated Inverse Rayleigh Distribution. </w:t>
      </w:r>
      <w:r w:rsidRPr="007C3A0C">
        <w:rPr>
          <w:rFonts w:ascii="Times New Roman" w:hAnsi="Times New Roman" w:cs="Times New Roman"/>
          <w:bCs/>
          <w:i/>
          <w:iCs/>
          <w:sz w:val="24"/>
          <w:szCs w:val="24"/>
        </w:rPr>
        <w:t>Mathematical Theory and Modeling</w:t>
      </w:r>
      <w:r w:rsidRPr="007C3A0C">
        <w:rPr>
          <w:rFonts w:ascii="Times New Roman" w:hAnsi="Times New Roman" w:cs="Times New Roman"/>
          <w:bCs/>
          <w:sz w:val="24"/>
          <w:szCs w:val="24"/>
        </w:rPr>
        <w:t>. Vol. 6, No. 3,93-104.</w:t>
      </w:r>
    </w:p>
    <w:p w14:paraId="3544676B" w14:textId="77777777" w:rsidR="009E4C09" w:rsidRPr="007C3A0C" w:rsidRDefault="009E4C09" w:rsidP="00153966">
      <w:pPr>
        <w:pStyle w:val="NoSpacing"/>
        <w:spacing w:line="360" w:lineRule="auto"/>
        <w:ind w:left="450" w:hanging="450"/>
        <w:rPr>
          <w:rFonts w:ascii="Times New Roman" w:hAnsi="Times New Roman" w:cs="Times New Roman"/>
          <w:color w:val="131413"/>
          <w:sz w:val="24"/>
          <w:szCs w:val="24"/>
        </w:rPr>
      </w:pPr>
      <w:r w:rsidRPr="007C3A0C">
        <w:rPr>
          <w:rFonts w:ascii="Times New Roman" w:hAnsi="Times New Roman" w:cs="Times New Roman"/>
          <w:color w:val="131413"/>
          <w:sz w:val="24"/>
          <w:szCs w:val="24"/>
        </w:rPr>
        <w:t xml:space="preserve">Hogg, R.V., McKean, J.W. and Craig, A.T. (2013): </w:t>
      </w:r>
      <w:r w:rsidRPr="007C3A0C">
        <w:rPr>
          <w:rFonts w:ascii="Times New Roman" w:hAnsi="Times New Roman" w:cs="Times New Roman"/>
          <w:i/>
          <w:iCs/>
          <w:color w:val="131413"/>
          <w:sz w:val="24"/>
          <w:szCs w:val="24"/>
        </w:rPr>
        <w:t>Introduction to Mathematical Statistics</w:t>
      </w:r>
      <w:r w:rsidRPr="007C3A0C">
        <w:rPr>
          <w:rFonts w:ascii="Times New Roman" w:hAnsi="Times New Roman" w:cs="Times New Roman"/>
          <w:color w:val="131413"/>
          <w:sz w:val="24"/>
          <w:szCs w:val="24"/>
        </w:rPr>
        <w:t>, 7</w:t>
      </w:r>
      <w:r w:rsidRPr="007C3A0C">
        <w:rPr>
          <w:rFonts w:ascii="Times New Roman" w:hAnsi="Times New Roman" w:cs="Times New Roman"/>
          <w:color w:val="131413"/>
          <w:sz w:val="24"/>
          <w:szCs w:val="24"/>
          <w:vertAlign w:val="superscript"/>
        </w:rPr>
        <w:t>th</w:t>
      </w:r>
      <w:r w:rsidRPr="007C3A0C">
        <w:rPr>
          <w:rFonts w:ascii="Times New Roman" w:hAnsi="Times New Roman" w:cs="Times New Roman"/>
          <w:color w:val="131413"/>
          <w:sz w:val="24"/>
          <w:szCs w:val="24"/>
        </w:rPr>
        <w:t xml:space="preserve"> Ed., USA: Pearson Education Inc, Boston.</w:t>
      </w:r>
    </w:p>
    <w:p w14:paraId="1C403EA7" w14:textId="77777777" w:rsidR="00750591" w:rsidRPr="00750591" w:rsidRDefault="00750591" w:rsidP="00153966">
      <w:pPr>
        <w:pStyle w:val="NoSpacing"/>
        <w:spacing w:line="360" w:lineRule="auto"/>
        <w:ind w:left="450" w:hanging="450"/>
        <w:rPr>
          <w:rFonts w:ascii="Times New Roman" w:hAnsi="Times New Roman" w:cs="Times New Roman"/>
          <w:color w:val="131413"/>
          <w:sz w:val="24"/>
          <w:szCs w:val="24"/>
        </w:rPr>
      </w:pPr>
      <w:r w:rsidRPr="00750591">
        <w:rPr>
          <w:rFonts w:ascii="Times New Roman" w:hAnsi="Times New Roman" w:cs="Times New Roman"/>
          <w:sz w:val="24"/>
          <w:szCs w:val="24"/>
        </w:rPr>
        <w:t>Johnson, N.L., Kotz, S. and Balakrishnan, N. (1995). Continuous univariate distributions, Volume 2 (second edition); John Wiley and Sons: New York.</w:t>
      </w:r>
    </w:p>
    <w:p w14:paraId="67B04AC8" w14:textId="77777777" w:rsidR="009E4C09" w:rsidRPr="007C3A0C" w:rsidRDefault="009E4C09" w:rsidP="00153966">
      <w:pPr>
        <w:pStyle w:val="NoSpacing"/>
        <w:spacing w:line="360" w:lineRule="auto"/>
        <w:ind w:left="450" w:hanging="450"/>
        <w:rPr>
          <w:rFonts w:ascii="Times New Roman" w:hAnsi="Times New Roman" w:cs="Times New Roman"/>
          <w:color w:val="131413"/>
          <w:sz w:val="24"/>
          <w:szCs w:val="24"/>
        </w:rPr>
      </w:pPr>
      <w:r w:rsidRPr="007C3A0C">
        <w:rPr>
          <w:rFonts w:ascii="Times New Roman" w:hAnsi="Times New Roman" w:cs="Times New Roman"/>
          <w:color w:val="131413"/>
          <w:sz w:val="24"/>
          <w:szCs w:val="24"/>
        </w:rPr>
        <w:lastRenderedPageBreak/>
        <w:t xml:space="preserve">Jones, M.C. (2009): Kumaraswamy’s distribution: a beta-type distribution with tractability advantages. </w:t>
      </w:r>
      <w:r w:rsidRPr="007C3A0C">
        <w:rPr>
          <w:rFonts w:ascii="Times New Roman" w:hAnsi="Times New Roman" w:cs="Times New Roman"/>
          <w:i/>
          <w:iCs/>
          <w:color w:val="131413"/>
          <w:sz w:val="24"/>
          <w:szCs w:val="24"/>
        </w:rPr>
        <w:t xml:space="preserve">Stat. </w:t>
      </w:r>
      <w:proofErr w:type="spellStart"/>
      <w:r w:rsidRPr="007C3A0C">
        <w:rPr>
          <w:rFonts w:ascii="Times New Roman" w:hAnsi="Times New Roman" w:cs="Times New Roman"/>
          <w:i/>
          <w:iCs/>
          <w:color w:val="131413"/>
          <w:sz w:val="24"/>
          <w:szCs w:val="24"/>
        </w:rPr>
        <w:t>Methodol</w:t>
      </w:r>
      <w:proofErr w:type="spellEnd"/>
      <w:r w:rsidRPr="007C3A0C">
        <w:rPr>
          <w:rFonts w:ascii="Times New Roman" w:hAnsi="Times New Roman" w:cs="Times New Roman"/>
          <w:color w:val="131413"/>
          <w:sz w:val="24"/>
          <w:szCs w:val="24"/>
        </w:rPr>
        <w:t xml:space="preserve">. </w:t>
      </w:r>
      <w:r w:rsidRPr="007C3A0C">
        <w:rPr>
          <w:rFonts w:ascii="Times New Roman" w:hAnsi="Times New Roman" w:cs="Times New Roman"/>
          <w:b/>
          <w:bCs/>
          <w:color w:val="131413"/>
          <w:sz w:val="24"/>
          <w:szCs w:val="24"/>
        </w:rPr>
        <w:t>6</w:t>
      </w:r>
      <w:r w:rsidRPr="007C3A0C">
        <w:rPr>
          <w:rFonts w:ascii="Times New Roman" w:hAnsi="Times New Roman" w:cs="Times New Roman"/>
          <w:color w:val="131413"/>
          <w:sz w:val="24"/>
          <w:szCs w:val="24"/>
        </w:rPr>
        <w:t>, 70–81</w:t>
      </w:r>
    </w:p>
    <w:p w14:paraId="7131CABF" w14:textId="77777777" w:rsidR="007C3A0C" w:rsidRPr="007C3A0C" w:rsidRDefault="007C3A0C" w:rsidP="00153966">
      <w:pPr>
        <w:tabs>
          <w:tab w:val="left" w:pos="560"/>
        </w:tabs>
        <w:spacing w:after="0" w:line="235" w:lineRule="auto"/>
        <w:ind w:right="101"/>
        <w:rPr>
          <w:rFonts w:ascii="Times New Roman" w:eastAsia="Times New Roman" w:hAnsi="Times New Roman" w:cs="Times New Roman"/>
          <w:sz w:val="24"/>
          <w:szCs w:val="24"/>
        </w:rPr>
      </w:pPr>
      <w:bookmarkStart w:id="10" w:name="_Hlk198205512"/>
      <w:r w:rsidRPr="007C3A0C">
        <w:rPr>
          <w:rFonts w:ascii="Times New Roman" w:eastAsia="Times New Roman" w:hAnsi="Times New Roman" w:cs="Times New Roman"/>
          <w:sz w:val="24"/>
          <w:szCs w:val="24"/>
        </w:rPr>
        <w:t xml:space="preserve">Michael, I. T., Isaac, A. A &amp; Etim, A. C. (2025). Fitting a Normal Distribution to the Heights of Akwa Ibom State University Students Using Chi-Square. </w:t>
      </w:r>
      <w:r w:rsidRPr="007C3A0C">
        <w:rPr>
          <w:rFonts w:ascii="Times New Roman" w:eastAsia="Times New Roman" w:hAnsi="Times New Roman" w:cs="Times New Roman"/>
          <w:i/>
          <w:sz w:val="24"/>
          <w:szCs w:val="24"/>
        </w:rPr>
        <w:t>Asian Journal of Probability and Statistics</w:t>
      </w:r>
      <w:r w:rsidRPr="007C3A0C">
        <w:rPr>
          <w:rFonts w:ascii="Times New Roman" w:eastAsia="Times New Roman" w:hAnsi="Times New Roman" w:cs="Times New Roman"/>
          <w:sz w:val="24"/>
          <w:szCs w:val="24"/>
        </w:rPr>
        <w:t xml:space="preserve"> 27(5): 42 – 49.</w:t>
      </w:r>
    </w:p>
    <w:bookmarkEnd w:id="10"/>
    <w:p w14:paraId="1E3BF767" w14:textId="77777777" w:rsidR="007C3A0C" w:rsidRPr="007C3A0C" w:rsidRDefault="007C3A0C" w:rsidP="00153966">
      <w:pPr>
        <w:tabs>
          <w:tab w:val="left" w:pos="560"/>
        </w:tabs>
        <w:spacing w:after="0" w:line="235" w:lineRule="auto"/>
        <w:ind w:right="101"/>
        <w:rPr>
          <w:rFonts w:ascii="Times New Roman" w:eastAsia="Times New Roman" w:hAnsi="Times New Roman" w:cs="Times New Roman"/>
          <w:sz w:val="24"/>
          <w:szCs w:val="24"/>
        </w:rPr>
      </w:pPr>
    </w:p>
    <w:p w14:paraId="7D8EE130" w14:textId="77777777" w:rsidR="007C3A0C" w:rsidRDefault="007C3A0C" w:rsidP="00153966">
      <w:pPr>
        <w:tabs>
          <w:tab w:val="left" w:pos="560"/>
        </w:tabs>
        <w:spacing w:after="0" w:line="235" w:lineRule="auto"/>
        <w:ind w:right="101"/>
        <w:rPr>
          <w:rFonts w:ascii="Times New Roman" w:eastAsia="Times New Roman" w:hAnsi="Times New Roman" w:cs="Times New Roman"/>
          <w:sz w:val="24"/>
          <w:szCs w:val="24"/>
        </w:rPr>
      </w:pPr>
      <w:r w:rsidRPr="007C3A0C">
        <w:rPr>
          <w:rFonts w:ascii="Times New Roman" w:eastAsia="Times New Roman" w:hAnsi="Times New Roman" w:cs="Times New Roman"/>
          <w:sz w:val="24"/>
          <w:szCs w:val="24"/>
        </w:rPr>
        <w:t xml:space="preserve">Michael, I. T., </w:t>
      </w:r>
      <w:proofErr w:type="spellStart"/>
      <w:r w:rsidRPr="007C3A0C">
        <w:rPr>
          <w:rFonts w:ascii="Times New Roman" w:eastAsia="Times New Roman" w:hAnsi="Times New Roman" w:cs="Times New Roman"/>
          <w:sz w:val="24"/>
          <w:szCs w:val="24"/>
        </w:rPr>
        <w:t>Ikpang</w:t>
      </w:r>
      <w:proofErr w:type="spellEnd"/>
      <w:r w:rsidRPr="007C3A0C">
        <w:rPr>
          <w:rFonts w:ascii="Times New Roman" w:eastAsia="Times New Roman" w:hAnsi="Times New Roman" w:cs="Times New Roman"/>
          <w:sz w:val="24"/>
          <w:szCs w:val="24"/>
        </w:rPr>
        <w:t xml:space="preserve">, I. N. &amp; Isaac, A. A (2017). Goodness of fit test: a chi-squared approach to fitting of a normal distribution to the weights of students of Akwa Ibom State University, Nigeria. </w:t>
      </w:r>
      <w:r w:rsidRPr="007C3A0C">
        <w:rPr>
          <w:rFonts w:ascii="Times New Roman" w:eastAsia="Times New Roman" w:hAnsi="Times New Roman" w:cs="Times New Roman"/>
          <w:i/>
          <w:sz w:val="24"/>
          <w:szCs w:val="24"/>
        </w:rPr>
        <w:t>Asian Journal of Natural and Applied Sciences</w:t>
      </w:r>
      <w:r w:rsidRPr="007C3A0C">
        <w:rPr>
          <w:rFonts w:ascii="Times New Roman" w:eastAsia="Times New Roman" w:hAnsi="Times New Roman" w:cs="Times New Roman"/>
          <w:sz w:val="24"/>
          <w:szCs w:val="24"/>
        </w:rPr>
        <w:t xml:space="preserve"> 6(4) 107 – 113.</w:t>
      </w:r>
    </w:p>
    <w:p w14:paraId="6D61E62C" w14:textId="77777777" w:rsidR="00A73C2E" w:rsidRPr="00A73C2E" w:rsidRDefault="00A73C2E" w:rsidP="00153966">
      <w:pPr>
        <w:tabs>
          <w:tab w:val="left" w:pos="560"/>
        </w:tabs>
        <w:spacing w:after="0" w:line="235" w:lineRule="auto"/>
        <w:ind w:right="101"/>
        <w:rPr>
          <w:rFonts w:ascii="Times New Roman" w:eastAsia="Times New Roman" w:hAnsi="Times New Roman" w:cs="Times New Roman"/>
          <w:sz w:val="24"/>
          <w:szCs w:val="24"/>
        </w:rPr>
      </w:pPr>
    </w:p>
    <w:p w14:paraId="5FC80A03" w14:textId="77777777" w:rsidR="007C3A0C" w:rsidRPr="007C3A0C" w:rsidRDefault="007C3A0C" w:rsidP="00153966">
      <w:pPr>
        <w:spacing w:line="360" w:lineRule="auto"/>
        <w:rPr>
          <w:rFonts w:ascii="Times New Roman" w:hAnsi="Times New Roman" w:cs="Times New Roman"/>
          <w:sz w:val="24"/>
          <w:szCs w:val="24"/>
        </w:rPr>
      </w:pPr>
      <w:r w:rsidRPr="007C3A0C">
        <w:rPr>
          <w:rFonts w:ascii="Times New Roman" w:hAnsi="Times New Roman" w:cs="Times New Roman"/>
          <w:sz w:val="24"/>
          <w:szCs w:val="24"/>
        </w:rPr>
        <w:t xml:space="preserve">Michael, I. T., and </w:t>
      </w:r>
      <w:proofErr w:type="spellStart"/>
      <w:r w:rsidRPr="007C3A0C">
        <w:rPr>
          <w:rFonts w:ascii="Times New Roman" w:hAnsi="Times New Roman" w:cs="Times New Roman"/>
          <w:sz w:val="24"/>
          <w:szCs w:val="24"/>
        </w:rPr>
        <w:t>Iseh</w:t>
      </w:r>
      <w:proofErr w:type="spellEnd"/>
      <w:r w:rsidRPr="007C3A0C">
        <w:rPr>
          <w:rFonts w:ascii="Times New Roman" w:hAnsi="Times New Roman" w:cs="Times New Roman"/>
          <w:sz w:val="24"/>
          <w:szCs w:val="24"/>
        </w:rPr>
        <w:t>, M. J. (2025). Utilizing the CHI-SQUARE Technique in Fitting a Logistic Distribution to the Heights of Students of Akwa Ibom State University. SCIREA Journal of Mathematics, VOLUME 10 ISSUE 3.</w:t>
      </w:r>
    </w:p>
    <w:p w14:paraId="183501D0" w14:textId="77777777" w:rsidR="007C3A0C" w:rsidRPr="007C3A0C" w:rsidRDefault="007C3A0C" w:rsidP="00153966">
      <w:pPr>
        <w:spacing w:line="360" w:lineRule="auto"/>
        <w:rPr>
          <w:rFonts w:ascii="Times New Roman" w:hAnsi="Times New Roman" w:cs="Times New Roman"/>
          <w:sz w:val="24"/>
          <w:szCs w:val="24"/>
        </w:rPr>
      </w:pPr>
      <w:r w:rsidRPr="007C3A0C">
        <w:rPr>
          <w:rFonts w:ascii="Times New Roman" w:hAnsi="Times New Roman" w:cs="Times New Roman"/>
          <w:sz w:val="24"/>
          <w:szCs w:val="24"/>
        </w:rPr>
        <w:t xml:space="preserve">Michael, I. T., </w:t>
      </w:r>
      <w:proofErr w:type="spellStart"/>
      <w:r w:rsidRPr="007C3A0C">
        <w:rPr>
          <w:rFonts w:ascii="Times New Roman" w:hAnsi="Times New Roman" w:cs="Times New Roman"/>
          <w:sz w:val="24"/>
          <w:szCs w:val="24"/>
        </w:rPr>
        <w:t>Iseh</w:t>
      </w:r>
      <w:proofErr w:type="spellEnd"/>
      <w:r w:rsidRPr="007C3A0C">
        <w:rPr>
          <w:rFonts w:ascii="Times New Roman" w:hAnsi="Times New Roman" w:cs="Times New Roman"/>
          <w:sz w:val="24"/>
          <w:szCs w:val="24"/>
        </w:rPr>
        <w:t xml:space="preserve">, M. J., </w:t>
      </w:r>
      <w:proofErr w:type="spellStart"/>
      <w:r w:rsidRPr="007C3A0C">
        <w:rPr>
          <w:rFonts w:ascii="Times New Roman" w:hAnsi="Times New Roman" w:cs="Times New Roman"/>
          <w:sz w:val="24"/>
          <w:szCs w:val="24"/>
        </w:rPr>
        <w:t>Ikpang</w:t>
      </w:r>
      <w:proofErr w:type="spellEnd"/>
      <w:r w:rsidRPr="007C3A0C">
        <w:rPr>
          <w:rFonts w:ascii="Times New Roman" w:hAnsi="Times New Roman" w:cs="Times New Roman"/>
          <w:sz w:val="24"/>
          <w:szCs w:val="24"/>
        </w:rPr>
        <w:t>, I. N., George, E. U., and Bassey, D. I. (2021). A GOODNESS OF FIT TEST: USING A CHI-SQUARED APPROACH TO FIT THE LOGNORMAL PROBABILITY MODEL TO THE WEIGHTS OF STUDENTS OF AKWA IBOM STATE UNIVERSITY. International Journal of Applied Science and Research, VOLUME 4 ISSUE 6.</w:t>
      </w:r>
    </w:p>
    <w:p w14:paraId="4493518B" w14:textId="77777777" w:rsidR="007C3A0C" w:rsidRPr="007C3A0C" w:rsidRDefault="007C3A0C" w:rsidP="00153966">
      <w:pPr>
        <w:tabs>
          <w:tab w:val="left" w:pos="560"/>
        </w:tabs>
        <w:spacing w:after="0" w:line="235" w:lineRule="auto"/>
        <w:ind w:right="101"/>
        <w:rPr>
          <w:rFonts w:ascii="Times New Roman" w:eastAsia="Times New Roman" w:hAnsi="Times New Roman" w:cs="Times New Roman"/>
          <w:sz w:val="24"/>
          <w:szCs w:val="24"/>
        </w:rPr>
      </w:pPr>
      <w:r w:rsidRPr="007C3A0C">
        <w:rPr>
          <w:rFonts w:ascii="Times New Roman" w:eastAsia="Times New Roman" w:hAnsi="Times New Roman" w:cs="Times New Roman"/>
          <w:sz w:val="24"/>
          <w:szCs w:val="24"/>
        </w:rPr>
        <w:t xml:space="preserve">Michael, I. T., </w:t>
      </w:r>
      <w:proofErr w:type="spellStart"/>
      <w:proofErr w:type="gramStart"/>
      <w:r w:rsidRPr="007C3A0C">
        <w:rPr>
          <w:rFonts w:ascii="Times New Roman" w:eastAsia="Times New Roman" w:hAnsi="Times New Roman" w:cs="Times New Roman"/>
          <w:sz w:val="24"/>
          <w:szCs w:val="24"/>
        </w:rPr>
        <w:t>Usoro,A</w:t>
      </w:r>
      <w:proofErr w:type="spellEnd"/>
      <w:r w:rsidRPr="007C3A0C">
        <w:rPr>
          <w:rFonts w:ascii="Times New Roman" w:eastAsia="Times New Roman" w:hAnsi="Times New Roman" w:cs="Times New Roman"/>
          <w:sz w:val="24"/>
          <w:szCs w:val="24"/>
        </w:rPr>
        <w:t>.</w:t>
      </w:r>
      <w:proofErr w:type="gramEnd"/>
      <w:r w:rsidRPr="007C3A0C">
        <w:rPr>
          <w:rFonts w:ascii="Times New Roman" w:eastAsia="Times New Roman" w:hAnsi="Times New Roman" w:cs="Times New Roman"/>
          <w:sz w:val="24"/>
          <w:szCs w:val="24"/>
        </w:rPr>
        <w:t xml:space="preserve"> E., </w:t>
      </w:r>
      <w:proofErr w:type="spellStart"/>
      <w:r w:rsidRPr="007C3A0C">
        <w:rPr>
          <w:rFonts w:ascii="Times New Roman" w:eastAsia="Times New Roman" w:hAnsi="Times New Roman" w:cs="Times New Roman"/>
          <w:sz w:val="24"/>
          <w:szCs w:val="24"/>
        </w:rPr>
        <w:t>Ikpang</w:t>
      </w:r>
      <w:proofErr w:type="spellEnd"/>
      <w:r w:rsidRPr="007C3A0C">
        <w:rPr>
          <w:rFonts w:ascii="Times New Roman" w:eastAsia="Times New Roman" w:hAnsi="Times New Roman" w:cs="Times New Roman"/>
          <w:sz w:val="24"/>
          <w:szCs w:val="24"/>
        </w:rPr>
        <w:t xml:space="preserve">, I. N., George, E. U. &amp; Bassey, D. I.(2019). Fitting a Gamma Distribution using a chi-squared approach to the Heights of students of Akwa Ibom State University, Nigeria. </w:t>
      </w:r>
      <w:r w:rsidRPr="007C3A0C">
        <w:rPr>
          <w:rFonts w:ascii="Times New Roman" w:eastAsia="Times New Roman" w:hAnsi="Times New Roman" w:cs="Times New Roman"/>
          <w:i/>
          <w:sz w:val="24"/>
          <w:szCs w:val="24"/>
        </w:rPr>
        <w:t>International Journal of Advanced Statistics and Probability</w:t>
      </w:r>
      <w:r w:rsidRPr="007C3A0C">
        <w:rPr>
          <w:rFonts w:ascii="Times New Roman" w:eastAsia="Times New Roman" w:hAnsi="Times New Roman" w:cs="Times New Roman"/>
          <w:sz w:val="24"/>
          <w:szCs w:val="24"/>
        </w:rPr>
        <w:t xml:space="preserve"> 7(2) (2019) 42 – 46.</w:t>
      </w:r>
    </w:p>
    <w:p w14:paraId="62AC1830" w14:textId="77777777" w:rsidR="007C3A0C" w:rsidRPr="007C3A0C" w:rsidRDefault="007C3A0C" w:rsidP="00153966">
      <w:pPr>
        <w:pStyle w:val="NoSpacing"/>
        <w:spacing w:line="360" w:lineRule="auto"/>
        <w:ind w:left="450" w:hanging="450"/>
        <w:rPr>
          <w:rFonts w:ascii="Times New Roman" w:hAnsi="Times New Roman" w:cs="Times New Roman"/>
          <w:color w:val="131413"/>
          <w:sz w:val="24"/>
          <w:szCs w:val="24"/>
        </w:rPr>
      </w:pPr>
    </w:p>
    <w:p w14:paraId="7F28C958"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sz w:val="24"/>
          <w:szCs w:val="24"/>
        </w:rPr>
        <w:t xml:space="preserve">Nadarajah, S and Kotz, S (2006): The beta exponential distribution, </w:t>
      </w:r>
      <w:r w:rsidRPr="007C3A0C">
        <w:rPr>
          <w:rFonts w:ascii="Times New Roman" w:hAnsi="Times New Roman" w:cs="Times New Roman"/>
          <w:i/>
          <w:iCs/>
          <w:sz w:val="24"/>
          <w:szCs w:val="24"/>
        </w:rPr>
        <w:t>Reliability Eng. Syst. Safety</w:t>
      </w:r>
      <w:r w:rsidRPr="007C3A0C">
        <w:rPr>
          <w:rFonts w:ascii="Times New Roman" w:hAnsi="Times New Roman" w:cs="Times New Roman"/>
          <w:sz w:val="24"/>
          <w:szCs w:val="24"/>
        </w:rPr>
        <w:t xml:space="preserve"> 91, pp. 689–697.</w:t>
      </w:r>
    </w:p>
    <w:p w14:paraId="5AC121FD"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proofErr w:type="spellStart"/>
      <w:r w:rsidRPr="007C3A0C">
        <w:rPr>
          <w:rFonts w:ascii="Times New Roman" w:hAnsi="Times New Roman" w:cs="Times New Roman"/>
          <w:sz w:val="24"/>
          <w:szCs w:val="24"/>
        </w:rPr>
        <w:t>Ogunwale</w:t>
      </w:r>
      <w:proofErr w:type="spellEnd"/>
      <w:r w:rsidRPr="007C3A0C">
        <w:rPr>
          <w:rFonts w:ascii="Times New Roman" w:hAnsi="Times New Roman" w:cs="Times New Roman"/>
          <w:sz w:val="24"/>
          <w:szCs w:val="24"/>
        </w:rPr>
        <w:t xml:space="preserve">, </w:t>
      </w:r>
      <w:proofErr w:type="gramStart"/>
      <w:r w:rsidRPr="007C3A0C">
        <w:rPr>
          <w:rFonts w:ascii="Times New Roman" w:hAnsi="Times New Roman" w:cs="Times New Roman"/>
          <w:sz w:val="24"/>
          <w:szCs w:val="24"/>
        </w:rPr>
        <w:t>O.D.,</w:t>
      </w:r>
      <w:proofErr w:type="spellStart"/>
      <w:r w:rsidRPr="007C3A0C">
        <w:rPr>
          <w:rFonts w:ascii="Times New Roman" w:hAnsi="Times New Roman" w:cs="Times New Roman"/>
          <w:sz w:val="24"/>
          <w:szCs w:val="24"/>
        </w:rPr>
        <w:t>Adewusi</w:t>
      </w:r>
      <w:proofErr w:type="spellEnd"/>
      <w:proofErr w:type="gramEnd"/>
      <w:r w:rsidRPr="007C3A0C">
        <w:rPr>
          <w:rFonts w:ascii="Times New Roman" w:hAnsi="Times New Roman" w:cs="Times New Roman"/>
          <w:sz w:val="24"/>
          <w:szCs w:val="24"/>
        </w:rPr>
        <w:t>, O.A., Ayeni, T.M. (2019): Exponential-Gamma Distribution, International Journal of Emerging Technology and Advanced Engineering, Volume 9, Issue 10</w:t>
      </w:r>
    </w:p>
    <w:p w14:paraId="3E41CBD7"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sz w:val="24"/>
          <w:szCs w:val="24"/>
        </w:rPr>
        <w:t>Shams, T.M. 2013: The Kumaraswamy-Generalized Exponentiated Pareto Distribution, European Journal of Applied Sciences 5 (3): 92-99.</w:t>
      </w:r>
    </w:p>
    <w:p w14:paraId="7D35C447" w14:textId="77777777" w:rsidR="009E4C09" w:rsidRPr="007C3A0C" w:rsidRDefault="009E4C09" w:rsidP="00153966">
      <w:pPr>
        <w:pStyle w:val="NoSpacing"/>
        <w:spacing w:line="360" w:lineRule="auto"/>
        <w:ind w:left="450" w:hanging="450"/>
        <w:rPr>
          <w:rFonts w:ascii="Times New Roman" w:hAnsi="Times New Roman" w:cs="Times New Roman"/>
          <w:sz w:val="24"/>
          <w:szCs w:val="24"/>
        </w:rPr>
      </w:pPr>
      <w:r w:rsidRPr="007C3A0C">
        <w:rPr>
          <w:rFonts w:ascii="Times New Roman" w:hAnsi="Times New Roman" w:cs="Times New Roman"/>
          <w:sz w:val="24"/>
          <w:szCs w:val="24"/>
        </w:rPr>
        <w:t xml:space="preserve">Vuong, Q. H. (1989). Likelihood ratio tests for model selection and non-nested hypothesis. </w:t>
      </w:r>
      <w:proofErr w:type="spellStart"/>
      <w:r w:rsidRPr="007C3A0C">
        <w:rPr>
          <w:rFonts w:ascii="Times New Roman" w:hAnsi="Times New Roman" w:cs="Times New Roman"/>
          <w:i/>
          <w:iCs/>
          <w:sz w:val="24"/>
          <w:szCs w:val="24"/>
        </w:rPr>
        <w:t>Econometrica</w:t>
      </w:r>
      <w:proofErr w:type="spellEnd"/>
      <w:r w:rsidRPr="007C3A0C">
        <w:rPr>
          <w:rFonts w:ascii="Times New Roman" w:hAnsi="Times New Roman" w:cs="Times New Roman"/>
          <w:i/>
          <w:iCs/>
          <w:sz w:val="24"/>
          <w:szCs w:val="24"/>
        </w:rPr>
        <w:t xml:space="preserve"> 57</w:t>
      </w:r>
      <w:r w:rsidRPr="007C3A0C">
        <w:rPr>
          <w:rFonts w:ascii="Times New Roman" w:hAnsi="Times New Roman" w:cs="Times New Roman"/>
          <w:sz w:val="24"/>
          <w:szCs w:val="24"/>
        </w:rPr>
        <w:t>, pp. 307-333</w:t>
      </w:r>
    </w:p>
    <w:p w14:paraId="12B7DB72" w14:textId="77777777" w:rsidR="0053534B" w:rsidRPr="007C3A0C" w:rsidRDefault="009E4C09" w:rsidP="00153966">
      <w:pPr>
        <w:pStyle w:val="NoSpacing"/>
        <w:spacing w:line="360" w:lineRule="auto"/>
        <w:ind w:left="450" w:hanging="450"/>
        <w:rPr>
          <w:rFonts w:ascii="Times New Roman" w:hAnsi="Times New Roman" w:cs="Times New Roman"/>
          <w:bCs/>
          <w:iCs/>
          <w:color w:val="231F20"/>
          <w:sz w:val="24"/>
          <w:szCs w:val="24"/>
        </w:rPr>
      </w:pPr>
      <w:r w:rsidRPr="007C3A0C">
        <w:rPr>
          <w:rFonts w:ascii="Times New Roman" w:hAnsi="Times New Roman" w:cs="Times New Roman"/>
          <w:iCs/>
          <w:color w:val="231F20"/>
          <w:sz w:val="24"/>
          <w:szCs w:val="24"/>
        </w:rPr>
        <w:t xml:space="preserve">Wackerly, D. D., Mendenhall, W. and Scheaffer, R. L. (2008). </w:t>
      </w:r>
      <w:r w:rsidRPr="007C3A0C">
        <w:rPr>
          <w:rFonts w:ascii="Times New Roman" w:hAnsi="Times New Roman" w:cs="Times New Roman"/>
          <w:bCs/>
          <w:i/>
          <w:color w:val="231F20"/>
          <w:sz w:val="24"/>
          <w:szCs w:val="24"/>
        </w:rPr>
        <w:t>Mathematical Statistics with Applications</w:t>
      </w:r>
      <w:r w:rsidRPr="007C3A0C">
        <w:rPr>
          <w:rFonts w:ascii="Times New Roman" w:hAnsi="Times New Roman" w:cs="Times New Roman"/>
          <w:bCs/>
          <w:iCs/>
          <w:color w:val="231F20"/>
          <w:sz w:val="24"/>
          <w:szCs w:val="24"/>
        </w:rPr>
        <w:t>, 7</w:t>
      </w:r>
      <w:r w:rsidRPr="007C3A0C">
        <w:rPr>
          <w:rFonts w:ascii="Times New Roman" w:hAnsi="Times New Roman" w:cs="Times New Roman"/>
          <w:bCs/>
          <w:iCs/>
          <w:color w:val="231F20"/>
          <w:sz w:val="24"/>
          <w:szCs w:val="24"/>
          <w:vertAlign w:val="superscript"/>
        </w:rPr>
        <w:t>th</w:t>
      </w:r>
      <w:r w:rsidRPr="007C3A0C">
        <w:rPr>
          <w:rFonts w:ascii="Times New Roman" w:hAnsi="Times New Roman" w:cs="Times New Roman"/>
          <w:bCs/>
          <w:iCs/>
          <w:color w:val="231F20"/>
          <w:sz w:val="24"/>
          <w:szCs w:val="24"/>
        </w:rPr>
        <w:t xml:space="preserve"> Ed. U.S.A.: Thomson Brooks/Cole.</w:t>
      </w:r>
    </w:p>
    <w:p w14:paraId="326A5D70" w14:textId="77777777" w:rsidR="0068435D" w:rsidRPr="007C3A0C" w:rsidRDefault="0068435D" w:rsidP="00153966">
      <w:pPr>
        <w:pStyle w:val="NoSpacing"/>
        <w:spacing w:line="360" w:lineRule="auto"/>
        <w:ind w:left="450" w:hanging="450"/>
        <w:rPr>
          <w:rFonts w:ascii="Times New Roman" w:hAnsi="Times New Roman" w:cs="Times New Roman"/>
          <w:bCs/>
          <w:iCs/>
          <w:color w:val="231F20"/>
          <w:sz w:val="24"/>
          <w:szCs w:val="24"/>
        </w:rPr>
      </w:pPr>
    </w:p>
    <w:p w14:paraId="358F4DEE" w14:textId="77777777" w:rsidR="0068435D" w:rsidRPr="007C3A0C" w:rsidRDefault="0068435D" w:rsidP="00153966">
      <w:pPr>
        <w:rPr>
          <w:rFonts w:ascii="Times New Roman" w:hAnsi="Times New Roman" w:cs="Times New Roman"/>
          <w:sz w:val="24"/>
          <w:szCs w:val="24"/>
          <w:lang w:val="en-GB"/>
        </w:rPr>
      </w:pPr>
    </w:p>
    <w:sectPr w:rsidR="0068435D" w:rsidRPr="007C3A0C" w:rsidSect="003D45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682C2" w14:textId="77777777" w:rsidR="003A37BF" w:rsidRDefault="003A37BF" w:rsidP="001458BF">
      <w:pPr>
        <w:spacing w:after="0" w:line="240" w:lineRule="auto"/>
      </w:pPr>
      <w:r>
        <w:separator/>
      </w:r>
    </w:p>
  </w:endnote>
  <w:endnote w:type="continuationSeparator" w:id="0">
    <w:p w14:paraId="1AD2F1C5" w14:textId="77777777" w:rsidR="003A37BF" w:rsidRDefault="003A37BF" w:rsidP="0014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9867" w14:textId="77777777" w:rsidR="001458BF" w:rsidRDefault="00145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F93E" w14:textId="77777777" w:rsidR="001458BF" w:rsidRDefault="00145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C2E1" w14:textId="77777777" w:rsidR="001458BF" w:rsidRDefault="00145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C2C08" w14:textId="77777777" w:rsidR="003A37BF" w:rsidRDefault="003A37BF" w:rsidP="001458BF">
      <w:pPr>
        <w:spacing w:after="0" w:line="240" w:lineRule="auto"/>
      </w:pPr>
      <w:r>
        <w:separator/>
      </w:r>
    </w:p>
  </w:footnote>
  <w:footnote w:type="continuationSeparator" w:id="0">
    <w:p w14:paraId="3F80424C" w14:textId="77777777" w:rsidR="003A37BF" w:rsidRDefault="003A37BF" w:rsidP="0014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EDB3" w14:textId="47E9D4C9" w:rsidR="001458BF" w:rsidRDefault="001458BF">
    <w:pPr>
      <w:pStyle w:val="Header"/>
    </w:pPr>
    <w:r>
      <w:rPr>
        <w:noProof/>
      </w:rPr>
      <w:pict w14:anchorId="0D27B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21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5ED8" w14:textId="7A149F27" w:rsidR="001458BF" w:rsidRDefault="001458BF">
    <w:pPr>
      <w:pStyle w:val="Header"/>
    </w:pPr>
    <w:r>
      <w:rPr>
        <w:noProof/>
      </w:rPr>
      <w:pict w14:anchorId="732C0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21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578C" w14:textId="28FFBF9F" w:rsidR="001458BF" w:rsidRDefault="001458BF">
    <w:pPr>
      <w:pStyle w:val="Header"/>
    </w:pPr>
    <w:r>
      <w:rPr>
        <w:noProof/>
      </w:rPr>
      <w:pict w14:anchorId="28539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21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5203"/>
    <w:multiLevelType w:val="hybridMultilevel"/>
    <w:tmpl w:val="D4AC5C7A"/>
    <w:lvl w:ilvl="0" w:tplc="7B026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2F79"/>
    <w:multiLevelType w:val="hybridMultilevel"/>
    <w:tmpl w:val="9F761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21B1C"/>
    <w:multiLevelType w:val="multilevel"/>
    <w:tmpl w:val="7DC69658"/>
    <w:lvl w:ilvl="0">
      <w:start w:val="4"/>
      <w:numFmt w:val="decimal"/>
      <w:lvlText w:val="%1"/>
      <w:lvlJc w:val="left"/>
      <w:pPr>
        <w:ind w:left="585" w:hanging="585"/>
      </w:pPr>
      <w:rPr>
        <w:rFonts w:hint="default"/>
      </w:rPr>
    </w:lvl>
    <w:lvl w:ilvl="1">
      <w:start w:val="11"/>
      <w:numFmt w:val="decimal"/>
      <w:lvlText w:val="%1.%2"/>
      <w:lvlJc w:val="left"/>
      <w:pPr>
        <w:ind w:left="585" w:hanging="58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81AA7"/>
    <w:multiLevelType w:val="hybridMultilevel"/>
    <w:tmpl w:val="89DAE426"/>
    <w:lvl w:ilvl="0" w:tplc="FE7C7D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565D27"/>
    <w:multiLevelType w:val="hybridMultilevel"/>
    <w:tmpl w:val="F6360304"/>
    <w:lvl w:ilvl="0" w:tplc="FC68D6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64269"/>
    <w:multiLevelType w:val="multilevel"/>
    <w:tmpl w:val="089A6E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AB3FEE"/>
    <w:multiLevelType w:val="hybridMultilevel"/>
    <w:tmpl w:val="085A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90B81"/>
    <w:multiLevelType w:val="hybridMultilevel"/>
    <w:tmpl w:val="217C19DE"/>
    <w:lvl w:ilvl="0" w:tplc="8B56F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217B0"/>
    <w:multiLevelType w:val="hybridMultilevel"/>
    <w:tmpl w:val="91D662C6"/>
    <w:lvl w:ilvl="0" w:tplc="841ED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1D3742"/>
    <w:multiLevelType w:val="hybridMultilevel"/>
    <w:tmpl w:val="6DE2E40E"/>
    <w:lvl w:ilvl="0" w:tplc="573A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E3C51"/>
    <w:multiLevelType w:val="hybridMultilevel"/>
    <w:tmpl w:val="1BD4DB8E"/>
    <w:lvl w:ilvl="0" w:tplc="D20ED93A">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E7087"/>
    <w:multiLevelType w:val="hybridMultilevel"/>
    <w:tmpl w:val="AEF8EE84"/>
    <w:lvl w:ilvl="0" w:tplc="4CEA304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A57A1"/>
    <w:multiLevelType w:val="hybridMultilevel"/>
    <w:tmpl w:val="55041690"/>
    <w:lvl w:ilvl="0" w:tplc="F6EC4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E6E1E"/>
    <w:multiLevelType w:val="hybridMultilevel"/>
    <w:tmpl w:val="A918A81A"/>
    <w:lvl w:ilvl="0" w:tplc="7E2E2F86">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04F75"/>
    <w:multiLevelType w:val="hybridMultilevel"/>
    <w:tmpl w:val="F126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E7614"/>
    <w:multiLevelType w:val="hybridMultilevel"/>
    <w:tmpl w:val="3084BAF0"/>
    <w:lvl w:ilvl="0" w:tplc="A0486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762B5"/>
    <w:multiLevelType w:val="hybridMultilevel"/>
    <w:tmpl w:val="9F761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5D0A0E"/>
    <w:multiLevelType w:val="hybridMultilevel"/>
    <w:tmpl w:val="00D8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645A2"/>
    <w:multiLevelType w:val="hybridMultilevel"/>
    <w:tmpl w:val="3564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3614"/>
    <w:multiLevelType w:val="hybridMultilevel"/>
    <w:tmpl w:val="DC16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D7CE9"/>
    <w:multiLevelType w:val="multilevel"/>
    <w:tmpl w:val="9A764C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5638AB"/>
    <w:multiLevelType w:val="hybridMultilevel"/>
    <w:tmpl w:val="C20E220C"/>
    <w:lvl w:ilvl="0" w:tplc="CF36E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3182C"/>
    <w:multiLevelType w:val="hybridMultilevel"/>
    <w:tmpl w:val="CCC09B36"/>
    <w:lvl w:ilvl="0" w:tplc="D48CAC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8D7CBC"/>
    <w:multiLevelType w:val="hybridMultilevel"/>
    <w:tmpl w:val="5DE469EC"/>
    <w:lvl w:ilvl="0" w:tplc="99E8E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224A6"/>
    <w:multiLevelType w:val="multilevel"/>
    <w:tmpl w:val="641287D6"/>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224916"/>
    <w:multiLevelType w:val="hybridMultilevel"/>
    <w:tmpl w:val="D9C850A8"/>
    <w:lvl w:ilvl="0" w:tplc="C51EC51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20995"/>
    <w:multiLevelType w:val="multilevel"/>
    <w:tmpl w:val="A60ED9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68A5952"/>
    <w:multiLevelType w:val="hybridMultilevel"/>
    <w:tmpl w:val="2B920402"/>
    <w:lvl w:ilvl="0" w:tplc="9C9C91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C6409B"/>
    <w:multiLevelType w:val="hybridMultilevel"/>
    <w:tmpl w:val="5C964B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C75A49"/>
    <w:multiLevelType w:val="hybridMultilevel"/>
    <w:tmpl w:val="5C964B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261A16"/>
    <w:multiLevelType w:val="multilevel"/>
    <w:tmpl w:val="CFB0141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2A06DF"/>
    <w:multiLevelType w:val="multilevel"/>
    <w:tmpl w:val="9686F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FF2036"/>
    <w:multiLevelType w:val="hybridMultilevel"/>
    <w:tmpl w:val="681C8072"/>
    <w:lvl w:ilvl="0" w:tplc="E2B6FF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5665C"/>
    <w:multiLevelType w:val="hybridMultilevel"/>
    <w:tmpl w:val="0E6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925DBD"/>
    <w:multiLevelType w:val="hybridMultilevel"/>
    <w:tmpl w:val="66621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2B3435"/>
    <w:multiLevelType w:val="multilevel"/>
    <w:tmpl w:val="3BF8E67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55654A9F"/>
    <w:multiLevelType w:val="hybridMultilevel"/>
    <w:tmpl w:val="5C964B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461E24"/>
    <w:multiLevelType w:val="hybridMultilevel"/>
    <w:tmpl w:val="43DEED88"/>
    <w:lvl w:ilvl="0" w:tplc="2546657E">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A26B5"/>
    <w:multiLevelType w:val="hybridMultilevel"/>
    <w:tmpl w:val="1A54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B528F8"/>
    <w:multiLevelType w:val="multilevel"/>
    <w:tmpl w:val="CE042C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0BB2192"/>
    <w:multiLevelType w:val="hybridMultilevel"/>
    <w:tmpl w:val="D8C47A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2BA3FF3"/>
    <w:multiLevelType w:val="hybridMultilevel"/>
    <w:tmpl w:val="F6D6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87A98"/>
    <w:multiLevelType w:val="hybridMultilevel"/>
    <w:tmpl w:val="5C964B74"/>
    <w:lvl w:ilvl="0" w:tplc="888CD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C1D45"/>
    <w:multiLevelType w:val="hybridMultilevel"/>
    <w:tmpl w:val="95D21760"/>
    <w:lvl w:ilvl="0" w:tplc="34A8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C671B"/>
    <w:multiLevelType w:val="hybridMultilevel"/>
    <w:tmpl w:val="D256C6E0"/>
    <w:lvl w:ilvl="0" w:tplc="521448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327B7B"/>
    <w:multiLevelType w:val="hybridMultilevel"/>
    <w:tmpl w:val="AEF8EE84"/>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324D18"/>
    <w:multiLevelType w:val="multilevel"/>
    <w:tmpl w:val="A40A8358"/>
    <w:lvl w:ilvl="0">
      <w:start w:val="4"/>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34"/>
  </w:num>
  <w:num w:numId="3">
    <w:abstractNumId w:val="7"/>
  </w:num>
  <w:num w:numId="4">
    <w:abstractNumId w:val="39"/>
  </w:num>
  <w:num w:numId="5">
    <w:abstractNumId w:val="15"/>
  </w:num>
  <w:num w:numId="6">
    <w:abstractNumId w:val="9"/>
  </w:num>
  <w:num w:numId="7">
    <w:abstractNumId w:val="44"/>
  </w:num>
  <w:num w:numId="8">
    <w:abstractNumId w:val="3"/>
  </w:num>
  <w:num w:numId="9">
    <w:abstractNumId w:val="27"/>
  </w:num>
  <w:num w:numId="10">
    <w:abstractNumId w:val="22"/>
  </w:num>
  <w:num w:numId="11">
    <w:abstractNumId w:val="32"/>
  </w:num>
  <w:num w:numId="12">
    <w:abstractNumId w:val="4"/>
  </w:num>
  <w:num w:numId="13">
    <w:abstractNumId w:val="10"/>
  </w:num>
  <w:num w:numId="14">
    <w:abstractNumId w:val="12"/>
  </w:num>
  <w:num w:numId="15">
    <w:abstractNumId w:val="43"/>
  </w:num>
  <w:num w:numId="16">
    <w:abstractNumId w:val="8"/>
  </w:num>
  <w:num w:numId="17">
    <w:abstractNumId w:val="21"/>
  </w:num>
  <w:num w:numId="18">
    <w:abstractNumId w:val="0"/>
  </w:num>
  <w:num w:numId="19">
    <w:abstractNumId w:val="14"/>
  </w:num>
  <w:num w:numId="20">
    <w:abstractNumId w:val="33"/>
  </w:num>
  <w:num w:numId="21">
    <w:abstractNumId w:val="6"/>
  </w:num>
  <w:num w:numId="22">
    <w:abstractNumId w:val="18"/>
  </w:num>
  <w:num w:numId="23">
    <w:abstractNumId w:val="38"/>
  </w:num>
  <w:num w:numId="24">
    <w:abstractNumId w:val="40"/>
  </w:num>
  <w:num w:numId="25">
    <w:abstractNumId w:val="41"/>
  </w:num>
  <w:num w:numId="26">
    <w:abstractNumId w:val="17"/>
  </w:num>
  <w:num w:numId="27">
    <w:abstractNumId w:val="19"/>
  </w:num>
  <w:num w:numId="28">
    <w:abstractNumId w:val="5"/>
  </w:num>
  <w:num w:numId="29">
    <w:abstractNumId w:val="37"/>
  </w:num>
  <w:num w:numId="30">
    <w:abstractNumId w:val="35"/>
  </w:num>
  <w:num w:numId="31">
    <w:abstractNumId w:val="42"/>
  </w:num>
  <w:num w:numId="32">
    <w:abstractNumId w:val="11"/>
  </w:num>
  <w:num w:numId="33">
    <w:abstractNumId w:val="1"/>
  </w:num>
  <w:num w:numId="34">
    <w:abstractNumId w:val="29"/>
  </w:num>
  <w:num w:numId="35">
    <w:abstractNumId w:val="23"/>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8"/>
  </w:num>
  <w:num w:numId="39">
    <w:abstractNumId w:val="45"/>
  </w:num>
  <w:num w:numId="40">
    <w:abstractNumId w:val="16"/>
  </w:num>
  <w:num w:numId="41">
    <w:abstractNumId w:val="20"/>
  </w:num>
  <w:num w:numId="42">
    <w:abstractNumId w:val="26"/>
  </w:num>
  <w:num w:numId="43">
    <w:abstractNumId w:val="31"/>
  </w:num>
  <w:num w:numId="44">
    <w:abstractNumId w:val="13"/>
  </w:num>
  <w:num w:numId="45">
    <w:abstractNumId w:val="46"/>
  </w:num>
  <w:num w:numId="46">
    <w:abstractNumId w:val="2"/>
  </w:num>
  <w:num w:numId="47">
    <w:abstractNumId w:val="2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xNTKxNLMwMTWwNDJX0lEKTi0uzszPAykwrAUAhhODjywAAAA="/>
  </w:docVars>
  <w:rsids>
    <w:rsidRoot w:val="00453640"/>
    <w:rsid w:val="000139FF"/>
    <w:rsid w:val="000151B9"/>
    <w:rsid w:val="00020E61"/>
    <w:rsid w:val="00022894"/>
    <w:rsid w:val="000266BE"/>
    <w:rsid w:val="000372ED"/>
    <w:rsid w:val="0004451B"/>
    <w:rsid w:val="000602EB"/>
    <w:rsid w:val="00077E8E"/>
    <w:rsid w:val="000B397F"/>
    <w:rsid w:val="000B75D8"/>
    <w:rsid w:val="001458BF"/>
    <w:rsid w:val="00152275"/>
    <w:rsid w:val="00153966"/>
    <w:rsid w:val="001603F4"/>
    <w:rsid w:val="001608F4"/>
    <w:rsid w:val="00161353"/>
    <w:rsid w:val="00173C7C"/>
    <w:rsid w:val="00175E37"/>
    <w:rsid w:val="00176A74"/>
    <w:rsid w:val="00177B85"/>
    <w:rsid w:val="001E6833"/>
    <w:rsid w:val="00204CD0"/>
    <w:rsid w:val="00235D45"/>
    <w:rsid w:val="00237892"/>
    <w:rsid w:val="00240ABA"/>
    <w:rsid w:val="00263882"/>
    <w:rsid w:val="002678BC"/>
    <w:rsid w:val="0027125A"/>
    <w:rsid w:val="00273FF6"/>
    <w:rsid w:val="0029746A"/>
    <w:rsid w:val="0029756D"/>
    <w:rsid w:val="002B2595"/>
    <w:rsid w:val="002B78A0"/>
    <w:rsid w:val="00320BB6"/>
    <w:rsid w:val="00323B6F"/>
    <w:rsid w:val="00327DD4"/>
    <w:rsid w:val="00345897"/>
    <w:rsid w:val="00353A25"/>
    <w:rsid w:val="00374177"/>
    <w:rsid w:val="00375EEF"/>
    <w:rsid w:val="003A37BF"/>
    <w:rsid w:val="003B400D"/>
    <w:rsid w:val="003D4532"/>
    <w:rsid w:val="003F3DEA"/>
    <w:rsid w:val="003F4105"/>
    <w:rsid w:val="00443D32"/>
    <w:rsid w:val="00453640"/>
    <w:rsid w:val="00455623"/>
    <w:rsid w:val="00482B06"/>
    <w:rsid w:val="004928B6"/>
    <w:rsid w:val="004A54B9"/>
    <w:rsid w:val="004B4995"/>
    <w:rsid w:val="004B6297"/>
    <w:rsid w:val="004D0621"/>
    <w:rsid w:val="004F23FC"/>
    <w:rsid w:val="00500A4A"/>
    <w:rsid w:val="00502DEF"/>
    <w:rsid w:val="00515C6B"/>
    <w:rsid w:val="005340A5"/>
    <w:rsid w:val="0053534B"/>
    <w:rsid w:val="00540B10"/>
    <w:rsid w:val="005747DB"/>
    <w:rsid w:val="0058035E"/>
    <w:rsid w:val="00593B9F"/>
    <w:rsid w:val="006003D5"/>
    <w:rsid w:val="00600CBC"/>
    <w:rsid w:val="00601767"/>
    <w:rsid w:val="00604AA3"/>
    <w:rsid w:val="006152A3"/>
    <w:rsid w:val="00632A3F"/>
    <w:rsid w:val="00653690"/>
    <w:rsid w:val="00656DA5"/>
    <w:rsid w:val="00673901"/>
    <w:rsid w:val="0068435D"/>
    <w:rsid w:val="00690FA2"/>
    <w:rsid w:val="006B0C98"/>
    <w:rsid w:val="006B284B"/>
    <w:rsid w:val="006D3B5F"/>
    <w:rsid w:val="006F1AE0"/>
    <w:rsid w:val="006F3B8E"/>
    <w:rsid w:val="00702C87"/>
    <w:rsid w:val="00716C93"/>
    <w:rsid w:val="00725E77"/>
    <w:rsid w:val="00740886"/>
    <w:rsid w:val="00750591"/>
    <w:rsid w:val="007A7E53"/>
    <w:rsid w:val="007B5D1F"/>
    <w:rsid w:val="007C3A0C"/>
    <w:rsid w:val="007C4AFA"/>
    <w:rsid w:val="007D5A9A"/>
    <w:rsid w:val="00823062"/>
    <w:rsid w:val="00837592"/>
    <w:rsid w:val="00844EE8"/>
    <w:rsid w:val="008606CD"/>
    <w:rsid w:val="008756CA"/>
    <w:rsid w:val="00887C46"/>
    <w:rsid w:val="008D0318"/>
    <w:rsid w:val="00926F67"/>
    <w:rsid w:val="00935173"/>
    <w:rsid w:val="00937034"/>
    <w:rsid w:val="00943A53"/>
    <w:rsid w:val="00961A9E"/>
    <w:rsid w:val="00974194"/>
    <w:rsid w:val="00974DD2"/>
    <w:rsid w:val="00992E93"/>
    <w:rsid w:val="0099533A"/>
    <w:rsid w:val="009C0782"/>
    <w:rsid w:val="009C52C1"/>
    <w:rsid w:val="009C6381"/>
    <w:rsid w:val="009E4C09"/>
    <w:rsid w:val="009F5A60"/>
    <w:rsid w:val="009F65F4"/>
    <w:rsid w:val="00A07635"/>
    <w:rsid w:val="00A5256A"/>
    <w:rsid w:val="00A73C2E"/>
    <w:rsid w:val="00A8339F"/>
    <w:rsid w:val="00A84D16"/>
    <w:rsid w:val="00A852F9"/>
    <w:rsid w:val="00AC58DD"/>
    <w:rsid w:val="00AD3D3F"/>
    <w:rsid w:val="00AD680D"/>
    <w:rsid w:val="00AD7E51"/>
    <w:rsid w:val="00AF38FA"/>
    <w:rsid w:val="00B35336"/>
    <w:rsid w:val="00B45A31"/>
    <w:rsid w:val="00B71E7B"/>
    <w:rsid w:val="00B806A3"/>
    <w:rsid w:val="00B80CB3"/>
    <w:rsid w:val="00BA4110"/>
    <w:rsid w:val="00BC06AD"/>
    <w:rsid w:val="00BD672D"/>
    <w:rsid w:val="00C10427"/>
    <w:rsid w:val="00C16A53"/>
    <w:rsid w:val="00C370CE"/>
    <w:rsid w:val="00C37B43"/>
    <w:rsid w:val="00C44A77"/>
    <w:rsid w:val="00C60659"/>
    <w:rsid w:val="00C8059F"/>
    <w:rsid w:val="00C96EA6"/>
    <w:rsid w:val="00CB05BC"/>
    <w:rsid w:val="00CE299A"/>
    <w:rsid w:val="00CF6C0D"/>
    <w:rsid w:val="00D24F2A"/>
    <w:rsid w:val="00D370B6"/>
    <w:rsid w:val="00D507F4"/>
    <w:rsid w:val="00D54FCF"/>
    <w:rsid w:val="00D57D8D"/>
    <w:rsid w:val="00D859E8"/>
    <w:rsid w:val="00D91DDE"/>
    <w:rsid w:val="00D94ED5"/>
    <w:rsid w:val="00DA05F9"/>
    <w:rsid w:val="00DC45AB"/>
    <w:rsid w:val="00DD4C70"/>
    <w:rsid w:val="00DF0895"/>
    <w:rsid w:val="00E11AE9"/>
    <w:rsid w:val="00E15C74"/>
    <w:rsid w:val="00E359E6"/>
    <w:rsid w:val="00E45503"/>
    <w:rsid w:val="00E65FCB"/>
    <w:rsid w:val="00E82D0C"/>
    <w:rsid w:val="00E95020"/>
    <w:rsid w:val="00EA3D11"/>
    <w:rsid w:val="00EA579A"/>
    <w:rsid w:val="00ED2BE4"/>
    <w:rsid w:val="00ED3079"/>
    <w:rsid w:val="00F0312B"/>
    <w:rsid w:val="00F07367"/>
    <w:rsid w:val="00F302AB"/>
    <w:rsid w:val="00F67785"/>
    <w:rsid w:val="00FA04C2"/>
    <w:rsid w:val="00FA37BB"/>
    <w:rsid w:val="00FA7FE1"/>
    <w:rsid w:val="00FC6481"/>
    <w:rsid w:val="00FC719E"/>
    <w:rsid w:val="00FD2E92"/>
    <w:rsid w:val="00FE353E"/>
    <w:rsid w:val="00FE5AEF"/>
    <w:rsid w:val="00FE6563"/>
    <w:rsid w:val="00FF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7F2823"/>
  <w15:chartTrackingRefBased/>
  <w15:docId w15:val="{56AFD531-FC33-4CB6-BC2A-53C1BB97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177"/>
    <w:pPr>
      <w:ind w:left="720"/>
      <w:contextualSpacing/>
    </w:pPr>
    <w:rPr>
      <w:kern w:val="0"/>
      <w14:ligatures w14:val="none"/>
    </w:rPr>
  </w:style>
  <w:style w:type="character" w:styleId="PlaceholderText">
    <w:name w:val="Placeholder Text"/>
    <w:basedOn w:val="DefaultParagraphFont"/>
    <w:uiPriority w:val="99"/>
    <w:semiHidden/>
    <w:rsid w:val="00374177"/>
    <w:rPr>
      <w:color w:val="808080"/>
    </w:rPr>
  </w:style>
  <w:style w:type="paragraph" w:styleId="BalloonText">
    <w:name w:val="Balloon Text"/>
    <w:basedOn w:val="Normal"/>
    <w:link w:val="BalloonTextChar"/>
    <w:uiPriority w:val="99"/>
    <w:semiHidden/>
    <w:unhideWhenUsed/>
    <w:rsid w:val="00374177"/>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374177"/>
    <w:rPr>
      <w:rFonts w:ascii="Tahoma" w:hAnsi="Tahoma" w:cs="Tahoma"/>
      <w:kern w:val="0"/>
      <w:sz w:val="16"/>
      <w:szCs w:val="16"/>
      <w14:ligatures w14:val="none"/>
    </w:rPr>
  </w:style>
  <w:style w:type="table" w:styleId="TableGrid">
    <w:name w:val="Table Grid"/>
    <w:basedOn w:val="TableNormal"/>
    <w:uiPriority w:val="39"/>
    <w:rsid w:val="0037417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417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374177"/>
    <w:rPr>
      <w:kern w:val="0"/>
      <w14:ligatures w14:val="none"/>
    </w:rPr>
  </w:style>
  <w:style w:type="paragraph" w:styleId="Footer">
    <w:name w:val="footer"/>
    <w:basedOn w:val="Normal"/>
    <w:link w:val="FooterChar"/>
    <w:uiPriority w:val="99"/>
    <w:unhideWhenUsed/>
    <w:rsid w:val="0037417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374177"/>
    <w:rPr>
      <w:kern w:val="0"/>
      <w14:ligatures w14:val="none"/>
    </w:rPr>
  </w:style>
  <w:style w:type="paragraph" w:styleId="NoSpacing">
    <w:name w:val="No Spacing"/>
    <w:uiPriority w:val="1"/>
    <w:qFormat/>
    <w:rsid w:val="00374177"/>
    <w:pPr>
      <w:spacing w:after="0" w:line="240" w:lineRule="auto"/>
    </w:pPr>
    <w:rPr>
      <w:kern w:val="0"/>
      <w14:ligatures w14:val="none"/>
    </w:rPr>
  </w:style>
  <w:style w:type="character" w:styleId="Hyperlink">
    <w:name w:val="Hyperlink"/>
    <w:basedOn w:val="DefaultParagraphFont"/>
    <w:uiPriority w:val="99"/>
    <w:unhideWhenUsed/>
    <w:rsid w:val="00374177"/>
    <w:rPr>
      <w:color w:val="0563C1"/>
      <w:u w:val="single"/>
    </w:rPr>
  </w:style>
  <w:style w:type="character" w:styleId="FollowedHyperlink">
    <w:name w:val="FollowedHyperlink"/>
    <w:basedOn w:val="DefaultParagraphFont"/>
    <w:uiPriority w:val="99"/>
    <w:semiHidden/>
    <w:unhideWhenUsed/>
    <w:rsid w:val="00374177"/>
    <w:rPr>
      <w:color w:val="954F72"/>
      <w:u w:val="single"/>
    </w:rPr>
  </w:style>
  <w:style w:type="paragraph" w:customStyle="1" w:styleId="msonormal0">
    <w:name w:val="msonormal"/>
    <w:basedOn w:val="Normal"/>
    <w:rsid w:val="003741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3">
    <w:name w:val="xl63"/>
    <w:basedOn w:val="Normal"/>
    <w:rsid w:val="00374177"/>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5">
    <w:name w:val="xl65"/>
    <w:basedOn w:val="Normal"/>
    <w:rsid w:val="00374177"/>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374177"/>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7">
    <w:name w:val="xl67"/>
    <w:basedOn w:val="Normal"/>
    <w:rsid w:val="00374177"/>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styleId="PlainText">
    <w:name w:val="Plain Text"/>
    <w:basedOn w:val="Normal"/>
    <w:link w:val="PlainTextChar"/>
    <w:uiPriority w:val="99"/>
    <w:unhideWhenUsed/>
    <w:rsid w:val="003741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74177"/>
    <w:rPr>
      <w:rFonts w:ascii="Consolas" w:hAnsi="Consolas"/>
      <w:sz w:val="21"/>
      <w:szCs w:val="21"/>
    </w:rPr>
  </w:style>
  <w:style w:type="character" w:styleId="UnresolvedMention">
    <w:name w:val="Unresolved Mention"/>
    <w:basedOn w:val="DefaultParagraphFont"/>
    <w:uiPriority w:val="99"/>
    <w:semiHidden/>
    <w:unhideWhenUsed/>
    <w:rsid w:val="0053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21</Pages>
  <Words>4988</Words>
  <Characters>28434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SDI 1084</cp:lastModifiedBy>
  <cp:revision>20</cp:revision>
  <dcterms:created xsi:type="dcterms:W3CDTF">2025-05-20T18:28:00Z</dcterms:created>
  <dcterms:modified xsi:type="dcterms:W3CDTF">2025-05-23T08:14:00Z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f01ddd40-ec1b-4349-8c80-e9febf13063d</vt:lpwstr>
  </property>
</Properties>
</file>