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B3783" w14:textId="77777777" w:rsidR="00F226E1" w:rsidRPr="00F226E1" w:rsidRDefault="00F226E1" w:rsidP="00F226E1">
      <w:pPr>
        <w:jc w:val="center"/>
        <w:rPr>
          <w:rFonts w:ascii="Times New Roman" w:hAnsi="Times New Roman" w:cs="Times New Roman"/>
          <w:b/>
          <w:bCs/>
          <w:i/>
          <w:iCs/>
          <w:szCs w:val="24"/>
          <w:u w:val="single"/>
        </w:rPr>
      </w:pPr>
      <w:r w:rsidRPr="00F226E1">
        <w:rPr>
          <w:rFonts w:ascii="Times New Roman" w:hAnsi="Times New Roman" w:cs="Times New Roman"/>
          <w:b/>
          <w:bCs/>
          <w:i/>
          <w:iCs/>
          <w:szCs w:val="24"/>
          <w:u w:val="single"/>
        </w:rPr>
        <w:t>Original Research Article</w:t>
      </w:r>
    </w:p>
    <w:p w14:paraId="52F75D5C" w14:textId="77777777" w:rsidR="00F226E1" w:rsidRDefault="00F226E1" w:rsidP="00D22742">
      <w:pPr>
        <w:jc w:val="center"/>
        <w:rPr>
          <w:rFonts w:ascii="Times New Roman" w:hAnsi="Times New Roman" w:cs="Times New Roman"/>
          <w:b/>
          <w:bCs/>
          <w:szCs w:val="24"/>
        </w:rPr>
      </w:pPr>
    </w:p>
    <w:p w14:paraId="473B8C32" w14:textId="5EF40882" w:rsidR="00915BB4" w:rsidRPr="0064596C" w:rsidRDefault="00915BB4" w:rsidP="00D22742">
      <w:pPr>
        <w:jc w:val="center"/>
        <w:rPr>
          <w:rFonts w:ascii="Times New Roman" w:hAnsi="Times New Roman" w:cs="Times New Roman"/>
          <w:b/>
          <w:bCs/>
          <w:szCs w:val="24"/>
        </w:rPr>
      </w:pPr>
      <w:r w:rsidRPr="0064596C">
        <w:rPr>
          <w:rFonts w:ascii="Times New Roman" w:hAnsi="Times New Roman" w:cs="Times New Roman"/>
          <w:b/>
          <w:bCs/>
          <w:szCs w:val="24"/>
        </w:rPr>
        <w:t>Comparative Analysis of Aquatic Plants Biodiversity in Two Agroecological Zones of Bangladesh</w:t>
      </w:r>
    </w:p>
    <w:p w14:paraId="40504B3F" w14:textId="540BBE39" w:rsidR="008A73FA" w:rsidRPr="006D708C" w:rsidRDefault="008A73FA" w:rsidP="00D22742">
      <w:pPr>
        <w:jc w:val="center"/>
        <w:rPr>
          <w:rFonts w:ascii="Times New Roman" w:hAnsi="Times New Roman" w:cs="Times New Roman"/>
          <w:szCs w:val="24"/>
        </w:rPr>
      </w:pPr>
    </w:p>
    <w:p w14:paraId="501F0AB4"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Abstract</w:t>
      </w:r>
    </w:p>
    <w:p w14:paraId="51EA8C02" w14:textId="1807B363" w:rsidR="00915BB4" w:rsidRPr="008C7EEE" w:rsidRDefault="000215FD" w:rsidP="00D22742">
      <w:pPr>
        <w:jc w:val="both"/>
        <w:rPr>
          <w:rFonts w:ascii="Times New Roman" w:hAnsi="Times New Roman" w:cs="Times New Roman"/>
          <w:szCs w:val="24"/>
        </w:rPr>
      </w:pPr>
      <w:r>
        <w:rPr>
          <w:rFonts w:ascii="Times New Roman" w:hAnsi="Times New Roman" w:cs="Times New Roman"/>
          <w:szCs w:val="24"/>
        </w:rPr>
        <w:t>Aquatic</w:t>
      </w:r>
      <w:r w:rsidR="00915BB4" w:rsidRPr="008C7EEE">
        <w:rPr>
          <w:rFonts w:ascii="Times New Roman" w:hAnsi="Times New Roman" w:cs="Times New Roman"/>
          <w:szCs w:val="24"/>
        </w:rPr>
        <w:t xml:space="preserve"> plants are important for keeping ecological balance since they aid in the production of oxygen, purification of water, provision of habitat, and control of erosion. This paper presents a comparative study on aquatic plant diversity in the two agroecologically different districts of Bangladesh</w:t>
      </w:r>
      <w:r>
        <w:rPr>
          <w:rFonts w:ascii="Times New Roman" w:hAnsi="Times New Roman" w:cs="Times New Roman"/>
          <w:szCs w:val="24"/>
        </w:rPr>
        <w:t>,</w:t>
      </w:r>
      <w:r w:rsidR="00915BB4" w:rsidRPr="008C7EEE">
        <w:rPr>
          <w:rFonts w:ascii="Times New Roman" w:hAnsi="Times New Roman" w:cs="Times New Roman"/>
          <w:szCs w:val="24"/>
        </w:rPr>
        <w:t xml:space="preserve"> Tangail and </w:t>
      </w:r>
      <w:proofErr w:type="spellStart"/>
      <w:r w:rsidR="00915BB4" w:rsidRPr="008C7EEE">
        <w:rPr>
          <w:rFonts w:ascii="Times New Roman" w:hAnsi="Times New Roman" w:cs="Times New Roman"/>
          <w:szCs w:val="24"/>
        </w:rPr>
        <w:t>Chapai</w:t>
      </w:r>
      <w:proofErr w:type="spellEnd"/>
      <w:r w:rsidR="00915BB4" w:rsidRPr="008C7EEE">
        <w:rPr>
          <w:rFonts w:ascii="Times New Roman" w:hAnsi="Times New Roman" w:cs="Times New Roman"/>
          <w:szCs w:val="24"/>
        </w:rPr>
        <w:t xml:space="preserve"> Nawabganj. Through covering fields all year round, Participatory Rural Appraisal, and sight identification, a total of </w:t>
      </w:r>
      <w:r>
        <w:rPr>
          <w:rFonts w:ascii="Times New Roman" w:hAnsi="Times New Roman" w:cs="Times New Roman"/>
          <w:szCs w:val="24"/>
        </w:rPr>
        <w:t>74</w:t>
      </w:r>
      <w:r w:rsidR="00915BB4" w:rsidRPr="008C7EEE">
        <w:rPr>
          <w:rFonts w:ascii="Times New Roman" w:hAnsi="Times New Roman" w:cs="Times New Roman"/>
          <w:szCs w:val="24"/>
        </w:rPr>
        <w:t xml:space="preserve"> species from 32 families and 19 orders were recorded—53 species from Tangail and 34 from </w:t>
      </w:r>
      <w:proofErr w:type="spellStart"/>
      <w:r w:rsidR="00915BB4" w:rsidRPr="008C7EEE">
        <w:rPr>
          <w:rFonts w:ascii="Times New Roman" w:hAnsi="Times New Roman" w:cs="Times New Roman"/>
          <w:szCs w:val="24"/>
        </w:rPr>
        <w:t>Chapai</w:t>
      </w:r>
      <w:proofErr w:type="spellEnd"/>
      <w:r w:rsidR="00915BB4" w:rsidRPr="008C7EEE">
        <w:rPr>
          <w:rFonts w:ascii="Times New Roman" w:hAnsi="Times New Roman" w:cs="Times New Roman"/>
          <w:szCs w:val="24"/>
        </w:rPr>
        <w:t xml:space="preserve"> Nawabganj. The study divided aquatic plants into five categories according to their habitat: free floating, rooted floating, submerged, emergent and marginal. Tangail had greater diversity of emergent plants, whereas marginal species were higher in </w:t>
      </w:r>
      <w:proofErr w:type="spellStart"/>
      <w:r w:rsidR="00915BB4" w:rsidRPr="008C7EEE">
        <w:rPr>
          <w:rFonts w:ascii="Times New Roman" w:hAnsi="Times New Roman" w:cs="Times New Roman"/>
          <w:szCs w:val="24"/>
        </w:rPr>
        <w:t>Chapai</w:t>
      </w:r>
      <w:proofErr w:type="spellEnd"/>
      <w:r w:rsidR="00915BB4" w:rsidRPr="008C7EEE">
        <w:rPr>
          <w:rFonts w:ascii="Times New Roman" w:hAnsi="Times New Roman" w:cs="Times New Roman"/>
          <w:szCs w:val="24"/>
        </w:rPr>
        <w:t xml:space="preserve"> Nawabganj. As for seasonal distribution patterns, in both regions the highest presence of aquatic plants was observed during the monsoon season. Native species in Tangail were relatively higher along with low percentages of vulnerable plants, while in </w:t>
      </w:r>
      <w:proofErr w:type="spellStart"/>
      <w:r w:rsidR="00915BB4" w:rsidRPr="008C7EEE">
        <w:rPr>
          <w:rFonts w:ascii="Times New Roman" w:hAnsi="Times New Roman" w:cs="Times New Roman"/>
          <w:szCs w:val="24"/>
        </w:rPr>
        <w:t>Chapai</w:t>
      </w:r>
      <w:proofErr w:type="spellEnd"/>
      <w:r w:rsidR="00915BB4" w:rsidRPr="008C7EEE">
        <w:rPr>
          <w:rFonts w:ascii="Times New Roman" w:hAnsi="Times New Roman" w:cs="Times New Roman"/>
          <w:szCs w:val="24"/>
        </w:rPr>
        <w:t xml:space="preserve"> Nawabganj exotic species were dominant with no vulnerable species present. The results demonstrate the ecological differences captured in the study, which are influenced by geography, climate, and hydrology, and indicate further studies of biodiversity need to be conducted along with regional conservation plans focused on assessing the particular region</w:t>
      </w:r>
      <w:r w:rsidR="008B4F74">
        <w:rPr>
          <w:rFonts w:ascii="Times New Roman" w:hAnsi="Times New Roman" w:cs="Times New Roman"/>
          <w:szCs w:val="24"/>
        </w:rPr>
        <w:t>’</w:t>
      </w:r>
      <w:r w:rsidR="00915BB4" w:rsidRPr="008C7EEE">
        <w:rPr>
          <w:rFonts w:ascii="Times New Roman" w:hAnsi="Times New Roman" w:cs="Times New Roman"/>
          <w:szCs w:val="24"/>
        </w:rPr>
        <w:t>s needs.</w:t>
      </w:r>
    </w:p>
    <w:p w14:paraId="2E0A02CB" w14:textId="71C71140" w:rsidR="00915BB4" w:rsidRPr="00D8379A" w:rsidRDefault="00915BB4" w:rsidP="00D22742">
      <w:pPr>
        <w:jc w:val="both"/>
        <w:rPr>
          <w:rFonts w:ascii="Times New Roman" w:hAnsi="Times New Roman" w:cs="Times New Roman"/>
          <w:szCs w:val="24"/>
        </w:rPr>
      </w:pPr>
      <w:r w:rsidRPr="00CE4DE9">
        <w:rPr>
          <w:rFonts w:ascii="Times New Roman" w:hAnsi="Times New Roman" w:cs="Times New Roman"/>
          <w:b/>
          <w:bCs/>
          <w:szCs w:val="24"/>
        </w:rPr>
        <w:t>Key words</w:t>
      </w:r>
      <w:r w:rsidR="00704632">
        <w:rPr>
          <w:rFonts w:ascii="Times New Roman" w:hAnsi="Times New Roman" w:cs="Times New Roman"/>
          <w:b/>
          <w:bCs/>
          <w:szCs w:val="24"/>
        </w:rPr>
        <w:t xml:space="preserve">: </w:t>
      </w:r>
      <w:r w:rsidR="00704632" w:rsidRPr="00D8379A">
        <w:rPr>
          <w:rFonts w:ascii="Times New Roman" w:hAnsi="Times New Roman" w:cs="Times New Roman"/>
          <w:szCs w:val="24"/>
        </w:rPr>
        <w:t>Aquatic plant</w:t>
      </w:r>
      <w:r w:rsidR="00EC470A">
        <w:rPr>
          <w:rFonts w:ascii="Times New Roman" w:hAnsi="Times New Roman" w:cs="Times New Roman"/>
          <w:szCs w:val="24"/>
        </w:rPr>
        <w:t>;</w:t>
      </w:r>
      <w:r w:rsidR="00704632" w:rsidRPr="00D8379A">
        <w:rPr>
          <w:rFonts w:ascii="Times New Roman" w:hAnsi="Times New Roman" w:cs="Times New Roman"/>
          <w:szCs w:val="24"/>
        </w:rPr>
        <w:t xml:space="preserve"> Conservation status</w:t>
      </w:r>
      <w:r w:rsidR="00EC470A">
        <w:rPr>
          <w:rFonts w:ascii="Times New Roman" w:hAnsi="Times New Roman" w:cs="Times New Roman"/>
          <w:szCs w:val="24"/>
        </w:rPr>
        <w:t>;</w:t>
      </w:r>
      <w:r w:rsidR="00704632" w:rsidRPr="00D8379A">
        <w:rPr>
          <w:rFonts w:ascii="Times New Roman" w:hAnsi="Times New Roman" w:cs="Times New Roman"/>
          <w:szCs w:val="24"/>
        </w:rPr>
        <w:t xml:space="preserve"> </w:t>
      </w:r>
      <w:r w:rsidR="00833E57">
        <w:rPr>
          <w:rFonts w:ascii="Times New Roman" w:hAnsi="Times New Roman" w:cs="Times New Roman"/>
          <w:szCs w:val="24"/>
        </w:rPr>
        <w:t>Species diversity</w:t>
      </w:r>
      <w:r w:rsidR="00EC470A">
        <w:rPr>
          <w:rFonts w:ascii="Times New Roman" w:hAnsi="Times New Roman" w:cs="Times New Roman"/>
          <w:szCs w:val="24"/>
        </w:rPr>
        <w:t>;</w:t>
      </w:r>
      <w:r w:rsidR="00833E57">
        <w:rPr>
          <w:rFonts w:ascii="Times New Roman" w:hAnsi="Times New Roman" w:cs="Times New Roman"/>
          <w:szCs w:val="24"/>
        </w:rPr>
        <w:t xml:space="preserve"> Tangail and </w:t>
      </w:r>
      <w:proofErr w:type="spellStart"/>
      <w:r w:rsidR="00833E57">
        <w:rPr>
          <w:rFonts w:ascii="Times New Roman" w:hAnsi="Times New Roman" w:cs="Times New Roman"/>
          <w:szCs w:val="24"/>
        </w:rPr>
        <w:t>Chapai</w:t>
      </w:r>
      <w:proofErr w:type="spellEnd"/>
      <w:r w:rsidR="00833E57">
        <w:rPr>
          <w:rFonts w:ascii="Times New Roman" w:hAnsi="Times New Roman" w:cs="Times New Roman"/>
          <w:szCs w:val="24"/>
        </w:rPr>
        <w:t xml:space="preserve"> Nawabganj district.</w:t>
      </w:r>
    </w:p>
    <w:p w14:paraId="5119E5F5"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Introduction</w:t>
      </w:r>
    </w:p>
    <w:p w14:paraId="6997DB64" w14:textId="101C65B0" w:rsidR="00915BB4" w:rsidRPr="00B35C8C" w:rsidRDefault="00915BB4" w:rsidP="00D22742">
      <w:pPr>
        <w:jc w:val="both"/>
        <w:rPr>
          <w:rFonts w:ascii="Times New Roman" w:hAnsi="Times New Roman" w:cs="Times New Roman"/>
          <w:szCs w:val="24"/>
        </w:rPr>
      </w:pPr>
      <w:r w:rsidRPr="00B35C8C">
        <w:rPr>
          <w:rFonts w:ascii="Times New Roman" w:hAnsi="Times New Roman" w:cs="Times New Roman"/>
          <w:szCs w:val="24"/>
        </w:rPr>
        <w:t xml:space="preserve">Aquatic plants are organisms specifically evolved to survive in water or moisture. Their ecological importance includes the generation of oxygen, water purification by absorbing impurities, providing </w:t>
      </w:r>
      <w:r w:rsidR="008B1B1A">
        <w:rPr>
          <w:rFonts w:ascii="Times New Roman" w:hAnsi="Times New Roman" w:cs="Times New Roman"/>
          <w:szCs w:val="24"/>
        </w:rPr>
        <w:t xml:space="preserve">food and </w:t>
      </w:r>
      <w:r w:rsidRPr="00B35C8C">
        <w:rPr>
          <w:rFonts w:ascii="Times New Roman" w:hAnsi="Times New Roman" w:cs="Times New Roman"/>
          <w:szCs w:val="24"/>
        </w:rPr>
        <w:t xml:space="preserve">shelter for aquatic animals, </w:t>
      </w:r>
      <w:r w:rsidR="008B1B1A">
        <w:rPr>
          <w:rFonts w:ascii="Times New Roman" w:hAnsi="Times New Roman" w:cs="Times New Roman"/>
          <w:szCs w:val="24"/>
        </w:rPr>
        <w:t xml:space="preserve">nutrient cycling </w:t>
      </w:r>
      <w:r w:rsidRPr="00B35C8C">
        <w:rPr>
          <w:rFonts w:ascii="Times New Roman" w:hAnsi="Times New Roman" w:cs="Times New Roman"/>
          <w:szCs w:val="24"/>
        </w:rPr>
        <w:t>and soil erosion control</w:t>
      </w:r>
      <w:r w:rsidR="00517F25">
        <w:rPr>
          <w:rFonts w:ascii="Times New Roman" w:hAnsi="Times New Roman" w:cs="Times New Roman"/>
          <w:szCs w:val="24"/>
        </w:rPr>
        <w:t xml:space="preserve"> </w:t>
      </w:r>
      <w:r w:rsidR="00517F25" w:rsidRPr="00517F25">
        <w:rPr>
          <w:rFonts w:ascii="Times New Roman" w:hAnsi="Times New Roman" w:cs="Times New Roman"/>
          <w:szCs w:val="24"/>
        </w:rPr>
        <w:t>(Cook, 1990; Cronk &amp; Fennessy, 2001</w:t>
      </w:r>
      <w:r w:rsidR="008B1B1A">
        <w:rPr>
          <w:rFonts w:ascii="Times New Roman" w:hAnsi="Times New Roman" w:cs="Times New Roman"/>
          <w:szCs w:val="24"/>
        </w:rPr>
        <w:t xml:space="preserve">, </w:t>
      </w:r>
      <w:r w:rsidR="008B1B1A" w:rsidRPr="008B1B1A">
        <w:rPr>
          <w:rFonts w:ascii="Times New Roman" w:hAnsi="Times New Roman" w:cs="Times New Roman"/>
          <w:szCs w:val="24"/>
        </w:rPr>
        <w:t>Chambers et al., 2008</w:t>
      </w:r>
      <w:r w:rsidR="008B1B1A">
        <w:rPr>
          <w:rFonts w:ascii="Times New Roman" w:hAnsi="Times New Roman" w:cs="Times New Roman"/>
          <w:szCs w:val="24"/>
        </w:rPr>
        <w:t>,</w:t>
      </w:r>
      <w:r w:rsidR="00FB0AE8">
        <w:rPr>
          <w:rFonts w:ascii="Times New Roman" w:hAnsi="Times New Roman" w:cs="Times New Roman"/>
          <w:szCs w:val="24"/>
        </w:rPr>
        <w:t xml:space="preserve"> </w:t>
      </w:r>
      <w:r w:rsidR="00FB0AE8" w:rsidRPr="00FB0AE8">
        <w:rPr>
          <w:rFonts w:ascii="Times New Roman" w:hAnsi="Times New Roman" w:cs="Times New Roman"/>
          <w:szCs w:val="24"/>
        </w:rPr>
        <w:t>O’Hare et al., 2017</w:t>
      </w:r>
      <w:r w:rsidR="00FB0AE8">
        <w:rPr>
          <w:rFonts w:ascii="Times New Roman" w:hAnsi="Times New Roman" w:cs="Times New Roman"/>
          <w:szCs w:val="24"/>
        </w:rPr>
        <w:t xml:space="preserve"> and </w:t>
      </w:r>
      <w:r w:rsidR="00FB0AE8" w:rsidRPr="00FB0AE8">
        <w:rPr>
          <w:rFonts w:ascii="Times New Roman" w:hAnsi="Times New Roman" w:cs="Times New Roman"/>
          <w:szCs w:val="24"/>
        </w:rPr>
        <w:t>Uddin &amp; Pal, 2020</w:t>
      </w:r>
      <w:r w:rsidR="00517F25" w:rsidRPr="00517F25">
        <w:rPr>
          <w:rFonts w:ascii="Times New Roman" w:hAnsi="Times New Roman" w:cs="Times New Roman"/>
          <w:szCs w:val="24"/>
        </w:rPr>
        <w:t>)</w:t>
      </w:r>
      <w:r w:rsidRPr="00B35C8C">
        <w:rPr>
          <w:rFonts w:ascii="Times New Roman" w:hAnsi="Times New Roman" w:cs="Times New Roman"/>
          <w:szCs w:val="24"/>
        </w:rPr>
        <w:t>.</w:t>
      </w:r>
      <w:r>
        <w:rPr>
          <w:rFonts w:ascii="Times New Roman" w:hAnsi="Times New Roman" w:cs="Times New Roman"/>
          <w:szCs w:val="24"/>
        </w:rPr>
        <w:t xml:space="preserve"> </w:t>
      </w:r>
      <w:r w:rsidRPr="00B35C8C">
        <w:rPr>
          <w:rFonts w:ascii="Times New Roman" w:hAnsi="Times New Roman" w:cs="Times New Roman"/>
          <w:szCs w:val="24"/>
        </w:rPr>
        <w:t>Emerging, floating, and submerged macrophytes are examples of aquatic plants that form a group of macrophytes. They are part and parcel of freshwater ecosystems. Apart from contributing to biodiversity, aquatic plants also play an important role in water purification, sediment retention, and in providing habitats to a variety of aquatic life</w:t>
      </w:r>
      <w:r w:rsidR="00517F25">
        <w:rPr>
          <w:rFonts w:ascii="Times New Roman" w:hAnsi="Times New Roman" w:cs="Times New Roman"/>
          <w:szCs w:val="24"/>
        </w:rPr>
        <w:t xml:space="preserve"> </w:t>
      </w:r>
      <w:r w:rsidR="00517F25" w:rsidRPr="00517F25">
        <w:rPr>
          <w:rFonts w:ascii="Times New Roman" w:hAnsi="Times New Roman" w:cs="Times New Roman"/>
          <w:szCs w:val="24"/>
        </w:rPr>
        <w:t>(Mitsch &amp; Gosselink, 2015)</w:t>
      </w:r>
      <w:r w:rsidRPr="00B35C8C">
        <w:rPr>
          <w:rFonts w:ascii="Times New Roman" w:hAnsi="Times New Roman" w:cs="Times New Roman"/>
          <w:szCs w:val="24"/>
        </w:rPr>
        <w:t>. The wetlands and water bodies in Bangladesh are of immense value in farming, fisheries, and the subsistence economy, which warrants the attention of studying their ecological interrelationships</w:t>
      </w:r>
      <w:r w:rsidR="00517F25">
        <w:rPr>
          <w:rFonts w:ascii="Times New Roman" w:hAnsi="Times New Roman" w:cs="Times New Roman"/>
          <w:szCs w:val="24"/>
        </w:rPr>
        <w:t xml:space="preserve"> </w:t>
      </w:r>
      <w:r w:rsidR="00517F25" w:rsidRPr="00517F25">
        <w:rPr>
          <w:rFonts w:ascii="Times New Roman" w:hAnsi="Times New Roman" w:cs="Times New Roman"/>
          <w:szCs w:val="24"/>
        </w:rPr>
        <w:t>(Islam et al., 2017; Khan et al., 2014).</w:t>
      </w:r>
      <w:r w:rsidRPr="00B35C8C">
        <w:rPr>
          <w:rFonts w:ascii="Times New Roman" w:hAnsi="Times New Roman" w:cs="Times New Roman"/>
          <w:szCs w:val="24"/>
        </w:rPr>
        <w:t xml:space="preserve"> </w:t>
      </w:r>
    </w:p>
    <w:p w14:paraId="01C8810B" w14:textId="17448B69" w:rsidR="00915BB4" w:rsidRPr="00B35C8C" w:rsidRDefault="00915BB4" w:rsidP="00D22742">
      <w:pPr>
        <w:jc w:val="both"/>
        <w:rPr>
          <w:rFonts w:ascii="Times New Roman" w:hAnsi="Times New Roman" w:cs="Times New Roman"/>
          <w:szCs w:val="24"/>
        </w:rPr>
      </w:pPr>
      <w:r w:rsidRPr="00B35C8C">
        <w:rPr>
          <w:rFonts w:ascii="Times New Roman" w:hAnsi="Times New Roman" w:cs="Times New Roman"/>
          <w:szCs w:val="24"/>
        </w:rPr>
        <w:lastRenderedPageBreak/>
        <w:t xml:space="preserve">Bangladesh possesses numerous aqua-ecological zones which examined the diversity and distribution of species of aquatic plants. The central region includes Tangail together with </w:t>
      </w:r>
      <w:proofErr w:type="spellStart"/>
      <w:r w:rsidRPr="00B35C8C">
        <w:rPr>
          <w:rFonts w:ascii="Times New Roman" w:hAnsi="Times New Roman" w:cs="Times New Roman"/>
          <w:szCs w:val="24"/>
        </w:rPr>
        <w:t>Chapai</w:t>
      </w:r>
      <w:proofErr w:type="spellEnd"/>
      <w:r w:rsidRPr="00B35C8C">
        <w:rPr>
          <w:rFonts w:ascii="Times New Roman" w:hAnsi="Times New Roman" w:cs="Times New Roman"/>
          <w:szCs w:val="24"/>
        </w:rPr>
        <w:t xml:space="preserve"> Nawabganj in the north western part of the country. In the central part of Northwest Bangladesh, </w:t>
      </w:r>
      <w:proofErr w:type="spellStart"/>
      <w:r w:rsidRPr="00B35C8C">
        <w:rPr>
          <w:rFonts w:ascii="Times New Roman" w:hAnsi="Times New Roman" w:cs="Times New Roman"/>
          <w:szCs w:val="24"/>
        </w:rPr>
        <w:t>Chapai</w:t>
      </w:r>
      <w:proofErr w:type="spellEnd"/>
      <w:r w:rsidRPr="00B35C8C">
        <w:rPr>
          <w:rFonts w:ascii="Times New Roman" w:hAnsi="Times New Roman" w:cs="Times New Roman"/>
          <w:szCs w:val="24"/>
        </w:rPr>
        <w:t xml:space="preserve"> Nawabganj is an area of the Ganges floodplain known as low flat land with seasonal flooding. Tangail on the top of the Madhupur Plateau is marked by elevated relief and well-drained soil</w:t>
      </w:r>
      <w:r w:rsidR="00517F25">
        <w:rPr>
          <w:rFonts w:ascii="Times New Roman" w:hAnsi="Times New Roman" w:cs="Times New Roman"/>
          <w:szCs w:val="24"/>
        </w:rPr>
        <w:t xml:space="preserve"> </w:t>
      </w:r>
      <w:r w:rsidR="00517F25" w:rsidRPr="00517F25">
        <w:rPr>
          <w:rFonts w:ascii="Times New Roman" w:hAnsi="Times New Roman" w:cs="Times New Roman"/>
          <w:szCs w:val="24"/>
        </w:rPr>
        <w:t>(Islam et al., 2017; Khan et al., 2014)</w:t>
      </w:r>
      <w:r w:rsidRPr="00B35C8C">
        <w:rPr>
          <w:rFonts w:ascii="Times New Roman" w:hAnsi="Times New Roman" w:cs="Times New Roman"/>
          <w:szCs w:val="24"/>
        </w:rPr>
        <w:t>.</w:t>
      </w:r>
      <w:r w:rsidRPr="00B35C8C">
        <w:t xml:space="preserve"> </w:t>
      </w:r>
      <w:r w:rsidRPr="00B35C8C">
        <w:rPr>
          <w:rFonts w:ascii="Times New Roman" w:hAnsi="Times New Roman" w:cs="Times New Roman"/>
          <w:szCs w:val="24"/>
        </w:rPr>
        <w:t xml:space="preserve">Tangail forms a part of the Madhupur Plateau which has an elevated landform and well-drained soil, and </w:t>
      </w:r>
      <w:proofErr w:type="spellStart"/>
      <w:r w:rsidRPr="00B35C8C">
        <w:rPr>
          <w:rFonts w:ascii="Times New Roman" w:hAnsi="Times New Roman" w:cs="Times New Roman"/>
          <w:szCs w:val="24"/>
        </w:rPr>
        <w:t>Chapai</w:t>
      </w:r>
      <w:proofErr w:type="spellEnd"/>
      <w:r w:rsidRPr="00B35C8C">
        <w:rPr>
          <w:rFonts w:ascii="Times New Roman" w:hAnsi="Times New Roman" w:cs="Times New Roman"/>
          <w:szCs w:val="24"/>
        </w:rPr>
        <w:t xml:space="preserve"> Nawabganj is located at the Ganges floodplain which has lower altitude as well as areas that get seasonal flooding water. Both these contrasting places are likely to bring about changes in the regions of aquatic flora.  </w:t>
      </w:r>
    </w:p>
    <w:p w14:paraId="040B4430" w14:textId="501AFCCD" w:rsidR="00915BB4" w:rsidRPr="00B35C8C" w:rsidRDefault="00915BB4" w:rsidP="00D22742">
      <w:pPr>
        <w:jc w:val="both"/>
        <w:rPr>
          <w:rFonts w:ascii="Times New Roman" w:hAnsi="Times New Roman" w:cs="Times New Roman"/>
          <w:szCs w:val="24"/>
        </w:rPr>
      </w:pPr>
      <w:r w:rsidRPr="00B35C8C">
        <w:rPr>
          <w:rFonts w:ascii="Times New Roman" w:hAnsi="Times New Roman" w:cs="Times New Roman"/>
          <w:szCs w:val="24"/>
        </w:rPr>
        <w:t xml:space="preserve">Recent researches have focused on documenting the rich diversity of aquatic flora across different parts of Bangladesh. For example, an investigation within the limits of Sadar Upazila of </w:t>
      </w:r>
      <w:proofErr w:type="spellStart"/>
      <w:r w:rsidRPr="00B35C8C">
        <w:rPr>
          <w:rFonts w:ascii="Times New Roman" w:hAnsi="Times New Roman" w:cs="Times New Roman"/>
          <w:szCs w:val="24"/>
        </w:rPr>
        <w:t>Chapai</w:t>
      </w:r>
      <w:proofErr w:type="spellEnd"/>
      <w:r w:rsidRPr="00B35C8C">
        <w:rPr>
          <w:rFonts w:ascii="Times New Roman" w:hAnsi="Times New Roman" w:cs="Times New Roman"/>
          <w:szCs w:val="24"/>
        </w:rPr>
        <w:t xml:space="preserve"> Nawabganj documented 35 species of aquatic flora though a good number of them were classified as vulnerable or endangered due to overexploitation and habitat destruction</w:t>
      </w:r>
      <w:r w:rsidR="0095750A">
        <w:rPr>
          <w:rFonts w:ascii="Times New Roman" w:hAnsi="Times New Roman" w:cs="Times New Roman"/>
          <w:szCs w:val="24"/>
        </w:rPr>
        <w:t xml:space="preserve"> </w:t>
      </w:r>
      <w:r w:rsidR="0095750A" w:rsidRPr="0095750A">
        <w:rPr>
          <w:rFonts w:ascii="Times New Roman" w:hAnsi="Times New Roman" w:cs="Times New Roman"/>
          <w:szCs w:val="24"/>
        </w:rPr>
        <w:t>(Ahmed et al., 2020)</w:t>
      </w:r>
      <w:r w:rsidRPr="00B35C8C">
        <w:rPr>
          <w:rFonts w:ascii="Times New Roman" w:hAnsi="Times New Roman" w:cs="Times New Roman"/>
          <w:szCs w:val="24"/>
        </w:rPr>
        <w:t>. Likewise, works carried out in the Botanic Garden of the Agricultural University of Bangladesh listed the number of documented species of aquatic flora at 70 which highlighted the importance of taking action to protect them</w:t>
      </w:r>
      <w:r w:rsidR="00144C23">
        <w:rPr>
          <w:rFonts w:ascii="Times New Roman" w:hAnsi="Times New Roman" w:cs="Times New Roman"/>
          <w:szCs w:val="24"/>
        </w:rPr>
        <w:t xml:space="preserve"> </w:t>
      </w:r>
      <w:r w:rsidR="00144C23" w:rsidRPr="00144C23">
        <w:rPr>
          <w:rFonts w:ascii="Times New Roman" w:hAnsi="Times New Roman" w:cs="Times New Roman"/>
          <w:szCs w:val="24"/>
        </w:rPr>
        <w:t>(Islam et al., 2017)</w:t>
      </w:r>
      <w:r w:rsidRPr="00B35C8C">
        <w:rPr>
          <w:rFonts w:ascii="Times New Roman" w:hAnsi="Times New Roman" w:cs="Times New Roman"/>
          <w:szCs w:val="24"/>
        </w:rPr>
        <w:t>. Still, there is a gap of comparative studies between different agroecological zones.</w:t>
      </w:r>
    </w:p>
    <w:p w14:paraId="3F4399F7" w14:textId="7822DEAD" w:rsidR="00915BB4" w:rsidRPr="00B35C8C" w:rsidRDefault="00915BB4" w:rsidP="00D22742">
      <w:pPr>
        <w:jc w:val="both"/>
        <w:rPr>
          <w:rFonts w:ascii="Times New Roman" w:hAnsi="Times New Roman" w:cs="Times New Roman"/>
          <w:szCs w:val="24"/>
        </w:rPr>
      </w:pPr>
      <w:r w:rsidRPr="00B35C8C">
        <w:rPr>
          <w:rFonts w:ascii="Times New Roman" w:hAnsi="Times New Roman" w:cs="Times New Roman"/>
          <w:szCs w:val="24"/>
        </w:rPr>
        <w:t xml:space="preserve">This investigation attempts to address the gap by exploring the aquatic plant biodiversity in Tangail and </w:t>
      </w:r>
      <w:proofErr w:type="spellStart"/>
      <w:r w:rsidRPr="00B35C8C">
        <w:rPr>
          <w:rFonts w:ascii="Times New Roman" w:hAnsi="Times New Roman" w:cs="Times New Roman"/>
          <w:szCs w:val="24"/>
        </w:rPr>
        <w:t>Chapai</w:t>
      </w:r>
      <w:proofErr w:type="spellEnd"/>
      <w:r w:rsidRPr="00B35C8C">
        <w:rPr>
          <w:rFonts w:ascii="Times New Roman" w:hAnsi="Times New Roman" w:cs="Times New Roman"/>
          <w:szCs w:val="24"/>
        </w:rPr>
        <w:t xml:space="preserve"> Nawabganj. More specifically, the study attempts to estimate the species richness, abundance, and distribution patterns of species in these areas. Understanding these</w:t>
      </w:r>
      <w:r>
        <w:rPr>
          <w:rFonts w:ascii="Times New Roman" w:hAnsi="Times New Roman" w:cs="Times New Roman"/>
          <w:szCs w:val="24"/>
        </w:rPr>
        <w:t xml:space="preserve"> </w:t>
      </w:r>
      <w:r w:rsidRPr="00B35C8C">
        <w:rPr>
          <w:rFonts w:ascii="Times New Roman" w:hAnsi="Times New Roman" w:cs="Times New Roman"/>
          <w:szCs w:val="24"/>
        </w:rPr>
        <w:t>patterns is important for the development of management and conservation plans, especially with regard to the impacts of climate change, land-use changes, and pollution</w:t>
      </w:r>
      <w:r w:rsidR="0084289A">
        <w:rPr>
          <w:rFonts w:ascii="Times New Roman" w:hAnsi="Times New Roman" w:cs="Times New Roman"/>
          <w:szCs w:val="24"/>
        </w:rPr>
        <w:t xml:space="preserve"> </w:t>
      </w:r>
      <w:r w:rsidR="0084289A" w:rsidRPr="0084289A">
        <w:rPr>
          <w:rFonts w:ascii="Times New Roman" w:hAnsi="Times New Roman" w:cs="Times New Roman"/>
          <w:szCs w:val="24"/>
        </w:rPr>
        <w:t>(MEA, 2005; Dudgeon et al., 2006)</w:t>
      </w:r>
      <w:r w:rsidRPr="00B35C8C">
        <w:rPr>
          <w:rFonts w:ascii="Times New Roman" w:hAnsi="Times New Roman" w:cs="Times New Roman"/>
          <w:szCs w:val="24"/>
        </w:rPr>
        <w:t>.</w:t>
      </w:r>
    </w:p>
    <w:p w14:paraId="1F766FDD" w14:textId="5CCB05E2" w:rsidR="00915BB4" w:rsidRPr="003C2974" w:rsidRDefault="00915BB4" w:rsidP="00D22742">
      <w:pPr>
        <w:jc w:val="both"/>
        <w:rPr>
          <w:rFonts w:ascii="Times New Roman" w:hAnsi="Times New Roman" w:cs="Times New Roman"/>
          <w:szCs w:val="24"/>
        </w:rPr>
      </w:pPr>
      <w:r w:rsidRPr="00B35C8C">
        <w:rPr>
          <w:rFonts w:ascii="Times New Roman" w:hAnsi="Times New Roman" w:cs="Times New Roman"/>
          <w:szCs w:val="24"/>
        </w:rPr>
        <w:t>This research aims to add important information about the ecological condition of these areas by analyzing the relationship between agroecological factors and aquatic plant diversity to help design practices that sustainably manage agricultural activities aimed at conserving biological diversity</w:t>
      </w:r>
      <w:r w:rsidR="007D489E" w:rsidRPr="007D489E">
        <w:t xml:space="preserve"> </w:t>
      </w:r>
      <w:r w:rsidR="007D489E" w:rsidRPr="007D489E">
        <w:rPr>
          <w:rFonts w:ascii="Times New Roman" w:hAnsi="Times New Roman" w:cs="Times New Roman"/>
          <w:szCs w:val="24"/>
        </w:rPr>
        <w:t>(Hossain et al., 2024)</w:t>
      </w:r>
      <w:r w:rsidRPr="00B35C8C">
        <w:rPr>
          <w:rFonts w:ascii="Times New Roman" w:hAnsi="Times New Roman" w:cs="Times New Roman"/>
          <w:szCs w:val="24"/>
        </w:rPr>
        <w:t>.</w:t>
      </w:r>
    </w:p>
    <w:p w14:paraId="1DAE455B"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Materials and Methods</w:t>
      </w:r>
    </w:p>
    <w:p w14:paraId="41A78641"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Study Area</w:t>
      </w:r>
    </w:p>
    <w:p w14:paraId="52D64F6B" w14:textId="2DAAB385" w:rsidR="00915BB4" w:rsidRDefault="00915BB4" w:rsidP="00D22742">
      <w:pPr>
        <w:jc w:val="both"/>
        <w:rPr>
          <w:rFonts w:ascii="Times New Roman" w:hAnsi="Times New Roman" w:cs="Times New Roman"/>
          <w:szCs w:val="24"/>
        </w:rPr>
      </w:pPr>
      <w:r w:rsidRPr="00097538">
        <w:rPr>
          <w:rFonts w:ascii="Times New Roman" w:hAnsi="Times New Roman" w:cs="Times New Roman"/>
          <w:szCs w:val="24"/>
        </w:rPr>
        <w:t>The study was conducted</w:t>
      </w:r>
      <w:r>
        <w:rPr>
          <w:rFonts w:ascii="Times New Roman" w:hAnsi="Times New Roman" w:cs="Times New Roman"/>
          <w:szCs w:val="24"/>
        </w:rPr>
        <w:t xml:space="preserve"> in two agroecological zone of Bangladesh: Tangail and </w:t>
      </w:r>
      <w:proofErr w:type="spellStart"/>
      <w:r>
        <w:rPr>
          <w:rFonts w:ascii="Times New Roman" w:hAnsi="Times New Roman" w:cs="Times New Roman"/>
          <w:szCs w:val="24"/>
        </w:rPr>
        <w:t>Chapai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nawabganj</w:t>
      </w:r>
      <w:proofErr w:type="spellEnd"/>
      <w:r>
        <w:rPr>
          <w:rFonts w:ascii="Times New Roman" w:hAnsi="Times New Roman" w:cs="Times New Roman"/>
          <w:szCs w:val="24"/>
        </w:rPr>
        <w:t xml:space="preserve"> (Fig.1).</w:t>
      </w:r>
      <w:r w:rsidRPr="00097538">
        <w:rPr>
          <w:rFonts w:ascii="Times New Roman" w:hAnsi="Times New Roman" w:cs="Times New Roman"/>
          <w:szCs w:val="24"/>
        </w:rPr>
        <w:t xml:space="preserve"> </w:t>
      </w:r>
      <w:r>
        <w:rPr>
          <w:rFonts w:ascii="Times New Roman" w:hAnsi="Times New Roman" w:cs="Times New Roman"/>
          <w:szCs w:val="24"/>
        </w:rPr>
        <w:t xml:space="preserve">The Tangail district is located in the central part of Bangladesh, within the Dhaka division. </w:t>
      </w:r>
      <w:r w:rsidRPr="00B31F60">
        <w:rPr>
          <w:rFonts w:ascii="Times New Roman" w:hAnsi="Times New Roman" w:cs="Times New Roman"/>
          <w:szCs w:val="24"/>
        </w:rPr>
        <w:t>Numerous agroecological zones, such as AEZ 7 (Active Brahmaputra-Jamuna Floodplain), AEZ 8 (Young Brahmaputra and Jamuna Floodplain), AEZ 9 (Old Brahmaputra Floodplain), and AEZ 28 (Madhupur Tract), define Tangail</w:t>
      </w:r>
      <w:r w:rsidR="006917AE">
        <w:rPr>
          <w:rFonts w:ascii="Times New Roman" w:hAnsi="Times New Roman" w:cs="Times New Roman"/>
          <w:szCs w:val="24"/>
        </w:rPr>
        <w:t>’</w:t>
      </w:r>
      <w:r w:rsidRPr="00B31F60">
        <w:rPr>
          <w:rFonts w:ascii="Times New Roman" w:hAnsi="Times New Roman" w:cs="Times New Roman"/>
          <w:szCs w:val="24"/>
        </w:rPr>
        <w:t>s landscape</w:t>
      </w:r>
      <w:r w:rsidR="004B6B94">
        <w:rPr>
          <w:rFonts w:ascii="Times New Roman" w:hAnsi="Times New Roman" w:cs="Times New Roman"/>
          <w:szCs w:val="24"/>
        </w:rPr>
        <w:t xml:space="preserve"> </w:t>
      </w:r>
      <w:r w:rsidR="004B6B94" w:rsidRPr="004B6B94">
        <w:rPr>
          <w:rFonts w:ascii="Times New Roman" w:hAnsi="Times New Roman" w:cs="Times New Roman"/>
          <w:szCs w:val="24"/>
        </w:rPr>
        <w:t>(Kumar, Mukta, &amp; Mia, 2019)</w:t>
      </w:r>
      <w:r w:rsidRPr="00B31F60">
        <w:rPr>
          <w:rFonts w:ascii="Times New Roman" w:hAnsi="Times New Roman" w:cs="Times New Roman"/>
          <w:szCs w:val="24"/>
        </w:rPr>
        <w:t>. The distribution and variety of aquatic plant species are affected by the differences in soil types, hydrology, and landforms found in these zones.</w:t>
      </w:r>
      <w:r>
        <w:rPr>
          <w:rFonts w:ascii="Times New Roman" w:hAnsi="Times New Roman" w:cs="Times New Roman"/>
          <w:szCs w:val="24"/>
        </w:rPr>
        <w:t xml:space="preserve"> </w:t>
      </w:r>
      <w:r w:rsidRPr="00B31F60">
        <w:rPr>
          <w:rFonts w:ascii="Times New Roman" w:hAnsi="Times New Roman" w:cs="Times New Roman"/>
          <w:szCs w:val="24"/>
        </w:rPr>
        <w:t xml:space="preserve">The district has a tropical climate, which is </w:t>
      </w:r>
      <w:proofErr w:type="spellStart"/>
      <w:r w:rsidRPr="00B31F60">
        <w:rPr>
          <w:rFonts w:ascii="Times New Roman" w:hAnsi="Times New Roman" w:cs="Times New Roman"/>
          <w:szCs w:val="24"/>
        </w:rPr>
        <w:t>characterised</w:t>
      </w:r>
      <w:proofErr w:type="spellEnd"/>
      <w:r w:rsidRPr="00B31F60">
        <w:rPr>
          <w:rFonts w:ascii="Times New Roman" w:hAnsi="Times New Roman" w:cs="Times New Roman"/>
          <w:szCs w:val="24"/>
        </w:rPr>
        <w:t xml:space="preserve"> by high temperatures, high humidity, and moderate precipitation. The monsoon </w:t>
      </w:r>
      <w:r w:rsidRPr="00B31F60">
        <w:rPr>
          <w:rFonts w:ascii="Times New Roman" w:hAnsi="Times New Roman" w:cs="Times New Roman"/>
          <w:szCs w:val="24"/>
        </w:rPr>
        <w:lastRenderedPageBreak/>
        <w:t>season provides the majority of the precipitation, with an average</w:t>
      </w:r>
      <w:r w:rsidR="004B6B94">
        <w:rPr>
          <w:rFonts w:ascii="Times New Roman" w:hAnsi="Times New Roman" w:cs="Times New Roman"/>
          <w:szCs w:val="24"/>
        </w:rPr>
        <w:t xml:space="preserve"> annual rainfall of about </w:t>
      </w:r>
      <w:r w:rsidRPr="00B31F60">
        <w:rPr>
          <w:rFonts w:ascii="Times New Roman" w:hAnsi="Times New Roman" w:cs="Times New Roman"/>
          <w:szCs w:val="24"/>
        </w:rPr>
        <w:t>1</w:t>
      </w:r>
      <w:r w:rsidR="004B6B94">
        <w:rPr>
          <w:rFonts w:ascii="Times New Roman" w:hAnsi="Times New Roman" w:cs="Times New Roman"/>
          <w:szCs w:val="24"/>
        </w:rPr>
        <w:t>817</w:t>
      </w:r>
      <w:r w:rsidRPr="00B31F60">
        <w:rPr>
          <w:rFonts w:ascii="Times New Roman" w:hAnsi="Times New Roman" w:cs="Times New Roman"/>
          <w:szCs w:val="24"/>
        </w:rPr>
        <w:t xml:space="preserve"> mm</w:t>
      </w:r>
      <w:r w:rsidR="004B6B94" w:rsidRPr="004B6B94">
        <w:rPr>
          <w:rFonts w:ascii="Times New Roman" w:hAnsi="Times New Roman" w:cs="Times New Roman"/>
          <w:szCs w:val="24"/>
        </w:rPr>
        <w:t>.</w:t>
      </w:r>
      <w:r w:rsidRPr="00B31F60">
        <w:rPr>
          <w:rFonts w:ascii="Times New Roman" w:hAnsi="Times New Roman" w:cs="Times New Roman"/>
          <w:szCs w:val="24"/>
        </w:rPr>
        <w:t xml:space="preserve"> Numerous rivers and bodies of water, like the </w:t>
      </w:r>
      <w:proofErr w:type="spellStart"/>
      <w:r w:rsidRPr="00B31F60">
        <w:rPr>
          <w:rFonts w:ascii="Times New Roman" w:hAnsi="Times New Roman" w:cs="Times New Roman"/>
          <w:szCs w:val="24"/>
        </w:rPr>
        <w:t>Bangshi</w:t>
      </w:r>
      <w:proofErr w:type="spellEnd"/>
      <w:r w:rsidRPr="00B31F60">
        <w:rPr>
          <w:rFonts w:ascii="Times New Roman" w:hAnsi="Times New Roman" w:cs="Times New Roman"/>
          <w:szCs w:val="24"/>
        </w:rPr>
        <w:t xml:space="preserve"> and Jamuna, offer a diversity of aquatic ecosystems that are home to a wide range of aquatic plant species.</w:t>
      </w:r>
      <w:r w:rsidRPr="00B31F60">
        <w:rPr>
          <w:rFonts w:ascii="Times New Roman" w:eastAsia="Times New Roman" w:hAnsi="Times New Roman" w:cs="Times New Roman"/>
          <w:kern w:val="0"/>
          <w:szCs w:val="24"/>
          <w14:ligatures w14:val="none"/>
        </w:rPr>
        <w:t xml:space="preserve"> </w:t>
      </w:r>
      <w:proofErr w:type="spellStart"/>
      <w:r w:rsidRPr="00B31F60">
        <w:rPr>
          <w:rFonts w:ascii="Times New Roman" w:hAnsi="Times New Roman" w:cs="Times New Roman"/>
          <w:szCs w:val="24"/>
        </w:rPr>
        <w:t>Chapai</w:t>
      </w:r>
      <w:proofErr w:type="spellEnd"/>
      <w:r w:rsidRPr="00B31F60">
        <w:rPr>
          <w:rFonts w:ascii="Times New Roman" w:hAnsi="Times New Roman" w:cs="Times New Roman"/>
          <w:szCs w:val="24"/>
        </w:rPr>
        <w:t xml:space="preserve"> Nawabganj District, which is a part of the </w:t>
      </w:r>
      <w:proofErr w:type="spellStart"/>
      <w:r w:rsidRPr="00B31F60">
        <w:rPr>
          <w:rFonts w:ascii="Times New Roman" w:hAnsi="Times New Roman" w:cs="Times New Roman"/>
          <w:szCs w:val="24"/>
        </w:rPr>
        <w:t>Rajshahi</w:t>
      </w:r>
      <w:proofErr w:type="spellEnd"/>
      <w:r w:rsidRPr="00B31F60">
        <w:rPr>
          <w:rFonts w:ascii="Times New Roman" w:hAnsi="Times New Roman" w:cs="Times New Roman"/>
          <w:szCs w:val="24"/>
        </w:rPr>
        <w:t xml:space="preserve"> Division, is situated in northwest Bangladesh.</w:t>
      </w:r>
      <w:r w:rsidRPr="00B31F60">
        <w:rPr>
          <w:rFonts w:ascii="Times New Roman" w:eastAsia="Times New Roman" w:hAnsi="Times New Roman" w:cs="Times New Roman"/>
          <w:kern w:val="0"/>
          <w:szCs w:val="24"/>
          <w14:ligatures w14:val="none"/>
        </w:rPr>
        <w:t xml:space="preserve"> </w:t>
      </w:r>
      <w:r w:rsidRPr="00B31F60">
        <w:rPr>
          <w:rFonts w:ascii="Times New Roman" w:hAnsi="Times New Roman" w:cs="Times New Roman"/>
          <w:szCs w:val="24"/>
        </w:rPr>
        <w:t xml:space="preserve">The topography of </w:t>
      </w:r>
      <w:proofErr w:type="spellStart"/>
      <w:r w:rsidRPr="00B31F60">
        <w:rPr>
          <w:rFonts w:ascii="Times New Roman" w:hAnsi="Times New Roman" w:cs="Times New Roman"/>
          <w:szCs w:val="24"/>
        </w:rPr>
        <w:t>Chapai</w:t>
      </w:r>
      <w:proofErr w:type="spellEnd"/>
      <w:r w:rsidRPr="00B31F60">
        <w:rPr>
          <w:rFonts w:ascii="Times New Roman" w:hAnsi="Times New Roman" w:cs="Times New Roman"/>
          <w:szCs w:val="24"/>
        </w:rPr>
        <w:t xml:space="preserve"> Nawabganj consists of the Old Mahananda and Young Ganges floodplains in the southwest and the </w:t>
      </w:r>
      <w:proofErr w:type="spellStart"/>
      <w:r w:rsidRPr="00B31F60">
        <w:rPr>
          <w:rFonts w:ascii="Times New Roman" w:hAnsi="Times New Roman" w:cs="Times New Roman"/>
          <w:szCs w:val="24"/>
        </w:rPr>
        <w:t>Barind</w:t>
      </w:r>
      <w:proofErr w:type="spellEnd"/>
      <w:r w:rsidRPr="00B31F60">
        <w:rPr>
          <w:rFonts w:ascii="Times New Roman" w:hAnsi="Times New Roman" w:cs="Times New Roman"/>
          <w:szCs w:val="24"/>
        </w:rPr>
        <w:t xml:space="preserve"> Tract in the northeast. Alluvial deposits from the Ganges and Mahananda rivers winding channels define these regions, producing rich soils that support a variety of aquatic and agricultural habitats.</w:t>
      </w:r>
      <w:r>
        <w:rPr>
          <w:rFonts w:ascii="Times New Roman" w:hAnsi="Times New Roman" w:cs="Times New Roman"/>
          <w:szCs w:val="24"/>
        </w:rPr>
        <w:t xml:space="preserve"> </w:t>
      </w:r>
      <w:r w:rsidRPr="00B31F60">
        <w:rPr>
          <w:rFonts w:ascii="Times New Roman" w:hAnsi="Times New Roman" w:cs="Times New Roman"/>
          <w:szCs w:val="24"/>
        </w:rPr>
        <w:t>With high temperatures, high humidity, and moderate rainfall, the district has a tropical wet and dry climate. The average annual rainfall is 1,448 mm. Numerous aquatic plant species are supported by the Padma River and its tributaries, which offer an abundance of water habitats.</w:t>
      </w:r>
      <w:r w:rsidRPr="009862D4">
        <w:rPr>
          <w:rFonts w:ascii="Times New Roman" w:eastAsia="Times New Roman" w:hAnsi="Times New Roman" w:cs="Times New Roman"/>
          <w:kern w:val="0"/>
          <w:szCs w:val="24"/>
          <w14:ligatures w14:val="none"/>
        </w:rPr>
        <w:t xml:space="preserve"> </w:t>
      </w:r>
      <w:r w:rsidRPr="009862D4">
        <w:rPr>
          <w:rFonts w:ascii="Times New Roman" w:hAnsi="Times New Roman" w:cs="Times New Roman"/>
          <w:szCs w:val="24"/>
        </w:rPr>
        <w:t xml:space="preserve">The seasons selected for </w:t>
      </w:r>
      <w:proofErr w:type="gramStart"/>
      <w:r w:rsidRPr="009862D4">
        <w:rPr>
          <w:rFonts w:ascii="Times New Roman" w:hAnsi="Times New Roman" w:cs="Times New Roman"/>
          <w:szCs w:val="24"/>
        </w:rPr>
        <w:t>the  convenience</w:t>
      </w:r>
      <w:proofErr w:type="gramEnd"/>
      <w:r>
        <w:rPr>
          <w:rFonts w:ascii="Times New Roman" w:hAnsi="Times New Roman" w:cs="Times New Roman"/>
          <w:szCs w:val="24"/>
        </w:rPr>
        <w:t xml:space="preserve"> of the study</w:t>
      </w:r>
      <w:r w:rsidRPr="009862D4">
        <w:rPr>
          <w:rFonts w:ascii="Times New Roman" w:hAnsi="Times New Roman" w:cs="Times New Roman"/>
          <w:szCs w:val="24"/>
        </w:rPr>
        <w:t xml:space="preserve"> are</w:t>
      </w:r>
      <w:r w:rsidR="006917AE">
        <w:rPr>
          <w:rFonts w:ascii="Times New Roman" w:hAnsi="Times New Roman" w:cs="Times New Roman"/>
          <w:szCs w:val="24"/>
        </w:rPr>
        <w:t xml:space="preserve"> </w:t>
      </w:r>
      <w:proofErr w:type="spellStart"/>
      <w:r w:rsidR="006917AE" w:rsidRPr="000D21D6">
        <w:rPr>
          <w:rFonts w:ascii="Times New Roman" w:hAnsi="Times New Roman" w:cs="Times New Roman"/>
          <w:szCs w:val="24"/>
        </w:rPr>
        <w:t>Premonsoon</w:t>
      </w:r>
      <w:proofErr w:type="spellEnd"/>
      <w:r w:rsidR="006917AE" w:rsidRPr="000D21D6">
        <w:rPr>
          <w:rFonts w:ascii="Times New Roman" w:hAnsi="Times New Roman" w:cs="Times New Roman"/>
          <w:szCs w:val="24"/>
        </w:rPr>
        <w:t xml:space="preserve"> (</w:t>
      </w:r>
      <w:r w:rsidR="004A55D1" w:rsidRPr="000D21D6">
        <w:rPr>
          <w:rFonts w:ascii="Times New Roman" w:hAnsi="Times New Roman" w:cs="Times New Roman"/>
          <w:szCs w:val="24"/>
        </w:rPr>
        <w:t>March-May</w:t>
      </w:r>
      <w:r w:rsidR="006917AE" w:rsidRPr="000D21D6">
        <w:rPr>
          <w:rFonts w:ascii="Times New Roman" w:hAnsi="Times New Roman" w:cs="Times New Roman"/>
          <w:szCs w:val="24"/>
        </w:rPr>
        <w:t>), Monsoon (</w:t>
      </w:r>
      <w:r w:rsidR="004A55D1" w:rsidRPr="000D21D6">
        <w:rPr>
          <w:rFonts w:ascii="Times New Roman" w:hAnsi="Times New Roman" w:cs="Times New Roman"/>
          <w:szCs w:val="24"/>
        </w:rPr>
        <w:t>June-October</w:t>
      </w:r>
      <w:r w:rsidR="006917AE" w:rsidRPr="000D21D6">
        <w:rPr>
          <w:rFonts w:ascii="Times New Roman" w:hAnsi="Times New Roman" w:cs="Times New Roman"/>
          <w:szCs w:val="24"/>
        </w:rPr>
        <w:t>) and Post monsoon (</w:t>
      </w:r>
      <w:r w:rsidR="004A55D1" w:rsidRPr="000D21D6">
        <w:rPr>
          <w:rFonts w:ascii="Times New Roman" w:hAnsi="Times New Roman" w:cs="Times New Roman"/>
          <w:szCs w:val="24"/>
        </w:rPr>
        <w:t>November- February</w:t>
      </w:r>
      <w:r w:rsidR="006917AE" w:rsidRPr="000D21D6">
        <w:rPr>
          <w:rFonts w:ascii="Times New Roman" w:hAnsi="Times New Roman" w:cs="Times New Roman"/>
          <w:szCs w:val="24"/>
        </w:rPr>
        <w:t>)</w:t>
      </w:r>
      <w:r w:rsidRPr="000D21D6">
        <w:rPr>
          <w:rFonts w:ascii="Times New Roman" w:hAnsi="Times New Roman" w:cs="Times New Roman"/>
          <w:szCs w:val="24"/>
        </w:rPr>
        <w:t>.</w:t>
      </w:r>
    </w:p>
    <w:p w14:paraId="4DFCDE6C" w14:textId="08B5B981" w:rsidR="00287BBA" w:rsidRDefault="00287BBA" w:rsidP="00D22742">
      <w:pPr>
        <w:jc w:val="both"/>
        <w:rPr>
          <w:rFonts w:ascii="Times New Roman" w:hAnsi="Times New Roman" w:cs="Times New Roman"/>
          <w:szCs w:val="24"/>
        </w:rPr>
      </w:pPr>
      <w:r>
        <w:rPr>
          <w:noProof/>
        </w:rPr>
        <w:drawing>
          <wp:anchor distT="0" distB="0" distL="114300" distR="114300" simplePos="0" relativeHeight="251658240" behindDoc="1" locked="0" layoutInCell="1" allowOverlap="1" wp14:anchorId="3BB3C631" wp14:editId="2BCA9F8B">
            <wp:simplePos x="0" y="0"/>
            <wp:positionH relativeFrom="column">
              <wp:posOffset>-58166</wp:posOffset>
            </wp:positionH>
            <wp:positionV relativeFrom="paragraph">
              <wp:posOffset>202108</wp:posOffset>
            </wp:positionV>
            <wp:extent cx="5943600" cy="4199255"/>
            <wp:effectExtent l="0" t="0" r="0" b="0"/>
            <wp:wrapTight wrapText="bothSides">
              <wp:wrapPolygon edited="0">
                <wp:start x="0" y="0"/>
                <wp:lineTo x="0" y="21460"/>
                <wp:lineTo x="21531" y="21460"/>
                <wp:lineTo x="21531" y="0"/>
                <wp:lineTo x="0" y="0"/>
              </wp:wrapPolygon>
            </wp:wrapTight>
            <wp:docPr id="1403846436" name="Picture 1" descr="A map of different countries/reg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46436" name="Picture 1" descr="A map of different countries/region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199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0AD7B" w14:textId="4A5187B6" w:rsidR="00287BBA" w:rsidRDefault="00287BBA" w:rsidP="00D22742">
      <w:pPr>
        <w:jc w:val="both"/>
        <w:rPr>
          <w:rFonts w:ascii="Times New Roman" w:hAnsi="Times New Roman" w:cs="Times New Roman"/>
          <w:szCs w:val="24"/>
        </w:rPr>
      </w:pPr>
    </w:p>
    <w:p w14:paraId="208864B7" w14:textId="31CD016A" w:rsidR="00287BBA" w:rsidRPr="003C2974" w:rsidRDefault="00287BBA" w:rsidP="00D22742">
      <w:pPr>
        <w:jc w:val="both"/>
        <w:rPr>
          <w:rFonts w:ascii="Times New Roman" w:hAnsi="Times New Roman" w:cs="Times New Roman"/>
          <w:szCs w:val="24"/>
        </w:rPr>
      </w:pPr>
      <w:r w:rsidRPr="003271B0">
        <w:rPr>
          <w:rFonts w:ascii="Times New Roman" w:hAnsi="Times New Roman" w:cs="Times New Roman"/>
          <w:b/>
          <w:bCs/>
          <w:szCs w:val="24"/>
        </w:rPr>
        <w:t>Fig. 1:</w:t>
      </w:r>
      <w:r w:rsidRPr="00287BBA">
        <w:rPr>
          <w:rFonts w:ascii="Times New Roman" w:hAnsi="Times New Roman" w:cs="Times New Roman"/>
          <w:szCs w:val="24"/>
        </w:rPr>
        <w:t xml:space="preserve"> Map showing the location of the study area in Two Agroecological Zones (</w:t>
      </w:r>
      <w:proofErr w:type="spellStart"/>
      <w:r w:rsidRPr="00287BBA">
        <w:rPr>
          <w:rFonts w:ascii="Times New Roman" w:hAnsi="Times New Roman" w:cs="Times New Roman"/>
          <w:szCs w:val="24"/>
        </w:rPr>
        <w:t>Chapai</w:t>
      </w:r>
      <w:proofErr w:type="spellEnd"/>
      <w:r w:rsidRPr="00287BBA">
        <w:rPr>
          <w:rFonts w:ascii="Times New Roman" w:hAnsi="Times New Roman" w:cs="Times New Roman"/>
          <w:szCs w:val="24"/>
        </w:rPr>
        <w:t xml:space="preserve"> Nawabganj and </w:t>
      </w:r>
      <w:proofErr w:type="spellStart"/>
      <w:r w:rsidRPr="00287BBA">
        <w:rPr>
          <w:rFonts w:ascii="Times New Roman" w:hAnsi="Times New Roman" w:cs="Times New Roman"/>
          <w:szCs w:val="24"/>
        </w:rPr>
        <w:t>Talgail</w:t>
      </w:r>
      <w:proofErr w:type="spellEnd"/>
      <w:r w:rsidRPr="00287BBA">
        <w:rPr>
          <w:rFonts w:ascii="Times New Roman" w:hAnsi="Times New Roman" w:cs="Times New Roman"/>
          <w:szCs w:val="24"/>
        </w:rPr>
        <w:t xml:space="preserve"> district).</w:t>
      </w:r>
    </w:p>
    <w:p w14:paraId="3FDF30E1" w14:textId="77777777" w:rsidR="00287BBA" w:rsidRDefault="00287BBA" w:rsidP="00D22742">
      <w:pPr>
        <w:jc w:val="both"/>
        <w:rPr>
          <w:rFonts w:ascii="Times New Roman" w:hAnsi="Times New Roman" w:cs="Times New Roman"/>
          <w:b/>
          <w:bCs/>
          <w:szCs w:val="24"/>
        </w:rPr>
      </w:pPr>
    </w:p>
    <w:p w14:paraId="02B1939E" w14:textId="3E9A4894"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lastRenderedPageBreak/>
        <w:t>Collection of Sample and data</w:t>
      </w:r>
    </w:p>
    <w:p w14:paraId="7178BC68" w14:textId="652CA7B9" w:rsidR="00915BB4" w:rsidRDefault="00915BB4" w:rsidP="00D22742">
      <w:pPr>
        <w:jc w:val="both"/>
        <w:rPr>
          <w:rFonts w:ascii="Times New Roman" w:hAnsi="Times New Roman" w:cs="Times New Roman"/>
          <w:szCs w:val="24"/>
        </w:rPr>
      </w:pPr>
      <w:r>
        <w:rPr>
          <w:rFonts w:ascii="Times New Roman" w:hAnsi="Times New Roman" w:cs="Times New Roman"/>
          <w:szCs w:val="24"/>
        </w:rPr>
        <w:t xml:space="preserve">The survey was conducted for a period of </w:t>
      </w:r>
      <w:r w:rsidRPr="00714D85">
        <w:rPr>
          <w:rFonts w:ascii="Times New Roman" w:hAnsi="Times New Roman" w:cs="Times New Roman"/>
          <w:szCs w:val="24"/>
        </w:rPr>
        <w:t>one year from March</w:t>
      </w:r>
      <w:r>
        <w:rPr>
          <w:rFonts w:ascii="Times New Roman" w:hAnsi="Times New Roman" w:cs="Times New Roman"/>
          <w:szCs w:val="24"/>
        </w:rPr>
        <w:t xml:space="preserve"> 2023 </w:t>
      </w:r>
      <w:r w:rsidRPr="00714D85">
        <w:rPr>
          <w:rFonts w:ascii="Times New Roman" w:hAnsi="Times New Roman" w:cs="Times New Roman"/>
          <w:szCs w:val="24"/>
        </w:rPr>
        <w:t>to February</w:t>
      </w:r>
      <w:r>
        <w:rPr>
          <w:rFonts w:ascii="Times New Roman" w:hAnsi="Times New Roman" w:cs="Times New Roman"/>
          <w:szCs w:val="24"/>
        </w:rPr>
        <w:t xml:space="preserve"> 2024. </w:t>
      </w:r>
      <w:r w:rsidRPr="000615D1">
        <w:rPr>
          <w:rFonts w:ascii="Times New Roman" w:hAnsi="Times New Roman" w:cs="Times New Roman"/>
          <w:szCs w:val="24"/>
        </w:rPr>
        <w:t>Visual observation was selected, and sampling was done using subjective estimating techniques</w:t>
      </w:r>
      <w:r w:rsidR="00BF07A0">
        <w:rPr>
          <w:rFonts w:ascii="Times New Roman" w:hAnsi="Times New Roman" w:cs="Times New Roman"/>
          <w:szCs w:val="24"/>
        </w:rPr>
        <w:t xml:space="preserve"> </w:t>
      </w:r>
      <w:r w:rsidR="00BF07A0" w:rsidRPr="00BF07A0">
        <w:rPr>
          <w:rFonts w:ascii="Times New Roman" w:hAnsi="Times New Roman" w:cs="Times New Roman"/>
          <w:szCs w:val="24"/>
        </w:rPr>
        <w:t>(Madsen &amp; Wersal, 2017)</w:t>
      </w:r>
      <w:r w:rsidRPr="000615D1">
        <w:rPr>
          <w:rFonts w:ascii="Times New Roman" w:hAnsi="Times New Roman" w:cs="Times New Roman"/>
          <w:szCs w:val="24"/>
        </w:rPr>
        <w:t>.</w:t>
      </w:r>
      <w:r>
        <w:rPr>
          <w:rFonts w:ascii="Times New Roman" w:hAnsi="Times New Roman" w:cs="Times New Roman"/>
          <w:szCs w:val="24"/>
        </w:rPr>
        <w:t xml:space="preserve"> The samples were collected from the 26 sites of the study area, 13 sites in each district. The aquatic weeds were collected from the different water bodies, floodplain, wetlands and </w:t>
      </w:r>
      <w:proofErr w:type="spellStart"/>
      <w:r>
        <w:rPr>
          <w:rFonts w:ascii="Times New Roman" w:hAnsi="Times New Roman" w:cs="Times New Roman"/>
          <w:szCs w:val="24"/>
        </w:rPr>
        <w:t>surroundind</w:t>
      </w:r>
      <w:proofErr w:type="spellEnd"/>
      <w:r>
        <w:rPr>
          <w:rFonts w:ascii="Times New Roman" w:hAnsi="Times New Roman" w:cs="Times New Roman"/>
          <w:szCs w:val="24"/>
        </w:rPr>
        <w:t xml:space="preserve"> river (</w:t>
      </w:r>
      <w:proofErr w:type="spellStart"/>
      <w:r w:rsidRPr="00B31F60">
        <w:rPr>
          <w:rFonts w:ascii="Times New Roman" w:hAnsi="Times New Roman" w:cs="Times New Roman"/>
          <w:szCs w:val="24"/>
        </w:rPr>
        <w:t>Bangshi</w:t>
      </w:r>
      <w:proofErr w:type="spellEnd"/>
      <w:r w:rsidRPr="00B31F60">
        <w:rPr>
          <w:rFonts w:ascii="Times New Roman" w:hAnsi="Times New Roman" w:cs="Times New Roman"/>
          <w:szCs w:val="24"/>
        </w:rPr>
        <w:t xml:space="preserve"> and Jamuna</w:t>
      </w:r>
      <w:r>
        <w:rPr>
          <w:rFonts w:ascii="Times New Roman" w:hAnsi="Times New Roman" w:cs="Times New Roman"/>
          <w:szCs w:val="24"/>
        </w:rPr>
        <w:t xml:space="preserve"> for Tangail district, Padma and </w:t>
      </w:r>
      <w:proofErr w:type="spellStart"/>
      <w:proofErr w:type="gramStart"/>
      <w:r>
        <w:rPr>
          <w:rFonts w:ascii="Times New Roman" w:hAnsi="Times New Roman" w:cs="Times New Roman"/>
          <w:szCs w:val="24"/>
        </w:rPr>
        <w:t>it’s</w:t>
      </w:r>
      <w:proofErr w:type="spellEnd"/>
      <w:proofErr w:type="gramEnd"/>
      <w:r>
        <w:rPr>
          <w:rFonts w:ascii="Times New Roman" w:hAnsi="Times New Roman" w:cs="Times New Roman"/>
          <w:szCs w:val="24"/>
        </w:rPr>
        <w:t xml:space="preserve"> tributaries for </w:t>
      </w:r>
      <w:proofErr w:type="spellStart"/>
      <w:r>
        <w:rPr>
          <w:rFonts w:ascii="Times New Roman" w:hAnsi="Times New Roman" w:cs="Times New Roman"/>
          <w:szCs w:val="24"/>
        </w:rPr>
        <w:t>Chapai</w:t>
      </w:r>
      <w:proofErr w:type="spellEnd"/>
      <w:r>
        <w:rPr>
          <w:rFonts w:ascii="Times New Roman" w:hAnsi="Times New Roman" w:cs="Times New Roman"/>
          <w:szCs w:val="24"/>
        </w:rPr>
        <w:t xml:space="preserve"> Nawabganj).</w:t>
      </w:r>
      <w:r w:rsidRPr="00AC35A0">
        <w:t xml:space="preserve"> </w:t>
      </w:r>
      <w:r w:rsidRPr="00AC35A0">
        <w:rPr>
          <w:rFonts w:ascii="Times New Roman" w:hAnsi="Times New Roman" w:cs="Times New Roman"/>
          <w:szCs w:val="24"/>
        </w:rPr>
        <w:t xml:space="preserve">Samples were gathered to cover around </w:t>
      </w:r>
      <w:r>
        <w:rPr>
          <w:rFonts w:ascii="Times New Roman" w:hAnsi="Times New Roman" w:cs="Times New Roman"/>
          <w:szCs w:val="24"/>
        </w:rPr>
        <w:t>150</w:t>
      </w:r>
      <w:r w:rsidRPr="00AC35A0">
        <w:rPr>
          <w:rFonts w:ascii="Times New Roman" w:hAnsi="Times New Roman" w:cs="Times New Roman"/>
          <w:szCs w:val="24"/>
        </w:rPr>
        <w:t xml:space="preserve"> ha (</w:t>
      </w:r>
      <w:r>
        <w:rPr>
          <w:rFonts w:ascii="Times New Roman" w:hAnsi="Times New Roman" w:cs="Times New Roman"/>
          <w:szCs w:val="24"/>
        </w:rPr>
        <w:t>1.5</w:t>
      </w:r>
      <w:r w:rsidRPr="00AC35A0">
        <w:rPr>
          <w:rFonts w:ascii="Times New Roman" w:hAnsi="Times New Roman" w:cs="Times New Roman"/>
          <w:szCs w:val="24"/>
        </w:rPr>
        <w:t xml:space="preserve"> Square Kilometers) from Tangail and </w:t>
      </w:r>
      <w:proofErr w:type="spellStart"/>
      <w:r w:rsidRPr="00AC35A0">
        <w:rPr>
          <w:rFonts w:ascii="Times New Roman" w:hAnsi="Times New Roman" w:cs="Times New Roman"/>
          <w:szCs w:val="24"/>
        </w:rPr>
        <w:t>Chapai</w:t>
      </w:r>
      <w:proofErr w:type="spellEnd"/>
      <w:r w:rsidRPr="00AC35A0">
        <w:rPr>
          <w:rFonts w:ascii="Times New Roman" w:hAnsi="Times New Roman" w:cs="Times New Roman"/>
          <w:szCs w:val="24"/>
        </w:rPr>
        <w:t xml:space="preserve"> Nawabganj district.</w:t>
      </w:r>
    </w:p>
    <w:p w14:paraId="3FE0E1D6" w14:textId="77777777" w:rsidR="00915BB4" w:rsidRDefault="00915BB4" w:rsidP="00D22742">
      <w:pPr>
        <w:jc w:val="both"/>
        <w:rPr>
          <w:rFonts w:ascii="Times New Roman" w:hAnsi="Times New Roman" w:cs="Times New Roman"/>
          <w:szCs w:val="24"/>
        </w:rPr>
      </w:pPr>
      <w:r w:rsidRPr="001D3493">
        <w:rPr>
          <w:rFonts w:ascii="Times New Roman" w:hAnsi="Times New Roman" w:cs="Times New Roman"/>
          <w:szCs w:val="24"/>
        </w:rPr>
        <w:t xml:space="preserve">Direct field surveys and interviews with locals were used to gather data on the aquatic </w:t>
      </w:r>
      <w:r>
        <w:rPr>
          <w:rFonts w:ascii="Times New Roman" w:hAnsi="Times New Roman" w:cs="Times New Roman"/>
          <w:szCs w:val="24"/>
        </w:rPr>
        <w:t xml:space="preserve">plant </w:t>
      </w:r>
      <w:r w:rsidRPr="001D3493">
        <w:rPr>
          <w:rFonts w:ascii="Times New Roman" w:hAnsi="Times New Roman" w:cs="Times New Roman"/>
          <w:szCs w:val="24"/>
        </w:rPr>
        <w:t>types, diversity status</w:t>
      </w:r>
      <w:r>
        <w:rPr>
          <w:rFonts w:ascii="Times New Roman" w:hAnsi="Times New Roman" w:cs="Times New Roman"/>
          <w:szCs w:val="24"/>
        </w:rPr>
        <w:t xml:space="preserve"> and </w:t>
      </w:r>
      <w:r w:rsidRPr="001D3493">
        <w:rPr>
          <w:rFonts w:ascii="Times New Roman" w:hAnsi="Times New Roman" w:cs="Times New Roman"/>
          <w:szCs w:val="24"/>
        </w:rPr>
        <w:t xml:space="preserve">seasonal availability. A </w:t>
      </w:r>
      <w:proofErr w:type="spellStart"/>
      <w:r w:rsidRPr="001D3493">
        <w:rPr>
          <w:rFonts w:ascii="Times New Roman" w:hAnsi="Times New Roman" w:cs="Times New Roman"/>
          <w:szCs w:val="24"/>
        </w:rPr>
        <w:t>standardised</w:t>
      </w:r>
      <w:proofErr w:type="spellEnd"/>
      <w:r w:rsidRPr="001D3493">
        <w:rPr>
          <w:rFonts w:ascii="Times New Roman" w:hAnsi="Times New Roman" w:cs="Times New Roman"/>
          <w:szCs w:val="24"/>
        </w:rPr>
        <w:t xml:space="preserve"> survey procedure that followed a preset timetable and questionnaire design was used to collect the data. Key informant interviews, focus groups, and individual interviews were used as participatory rural appraisal (PRA) </w:t>
      </w:r>
      <w:r>
        <w:rPr>
          <w:rFonts w:ascii="Times New Roman" w:hAnsi="Times New Roman" w:cs="Times New Roman"/>
          <w:szCs w:val="24"/>
        </w:rPr>
        <w:t>tools</w:t>
      </w:r>
      <w:r w:rsidRPr="001D3493">
        <w:rPr>
          <w:rFonts w:ascii="Times New Roman" w:hAnsi="Times New Roman" w:cs="Times New Roman"/>
          <w:szCs w:val="24"/>
        </w:rPr>
        <w:t>.</w:t>
      </w:r>
    </w:p>
    <w:p w14:paraId="3144A97B" w14:textId="77777777" w:rsidR="00915BB4" w:rsidRPr="00842082" w:rsidRDefault="00915BB4" w:rsidP="00D22742">
      <w:pPr>
        <w:jc w:val="both"/>
        <w:rPr>
          <w:rFonts w:ascii="Times New Roman" w:hAnsi="Times New Roman" w:cs="Times New Roman"/>
          <w:szCs w:val="24"/>
        </w:rPr>
      </w:pPr>
      <w:r w:rsidRPr="00E326C8">
        <w:rPr>
          <w:rFonts w:ascii="Times New Roman" w:hAnsi="Times New Roman" w:cs="Times New Roman"/>
          <w:szCs w:val="24"/>
        </w:rPr>
        <w:t xml:space="preserve">Aquatic </w:t>
      </w:r>
      <w:r>
        <w:rPr>
          <w:rFonts w:ascii="Times New Roman" w:hAnsi="Times New Roman" w:cs="Times New Roman"/>
          <w:szCs w:val="24"/>
        </w:rPr>
        <w:t>plants</w:t>
      </w:r>
      <w:r w:rsidRPr="00E326C8">
        <w:rPr>
          <w:rFonts w:ascii="Times New Roman" w:hAnsi="Times New Roman" w:cs="Times New Roman"/>
          <w:szCs w:val="24"/>
        </w:rPr>
        <w:t xml:space="preserve"> data were collected via questionnaires and interviews with </w:t>
      </w:r>
      <w:r>
        <w:rPr>
          <w:rFonts w:ascii="Times New Roman" w:hAnsi="Times New Roman" w:cs="Times New Roman"/>
          <w:szCs w:val="24"/>
        </w:rPr>
        <w:t>25</w:t>
      </w:r>
      <w:r w:rsidRPr="00E326C8">
        <w:rPr>
          <w:rFonts w:ascii="Times New Roman" w:hAnsi="Times New Roman" w:cs="Times New Roman"/>
          <w:szCs w:val="24"/>
        </w:rPr>
        <w:t xml:space="preserve"> informants (</w:t>
      </w:r>
      <w:r>
        <w:rPr>
          <w:rFonts w:ascii="Times New Roman" w:hAnsi="Times New Roman" w:cs="Times New Roman"/>
          <w:szCs w:val="24"/>
        </w:rPr>
        <w:t>15</w:t>
      </w:r>
      <w:r w:rsidRPr="00E326C8">
        <w:rPr>
          <w:rFonts w:ascii="Times New Roman" w:hAnsi="Times New Roman" w:cs="Times New Roman"/>
          <w:szCs w:val="24"/>
        </w:rPr>
        <w:t xml:space="preserve"> males, 10 females) </w:t>
      </w:r>
      <w:r>
        <w:rPr>
          <w:rFonts w:ascii="Times New Roman" w:hAnsi="Times New Roman" w:cs="Times New Roman"/>
          <w:szCs w:val="24"/>
        </w:rPr>
        <w:t xml:space="preserve">in both district </w:t>
      </w:r>
      <w:r w:rsidRPr="00E326C8">
        <w:rPr>
          <w:rFonts w:ascii="Times New Roman" w:hAnsi="Times New Roman" w:cs="Times New Roman"/>
          <w:szCs w:val="24"/>
        </w:rPr>
        <w:t>including villagers, fish farmers, healers, and others. Information on local plant names, frequency, and seasonal availability was gathered in Bengali. Two focus groups (8 people each) and 1</w:t>
      </w:r>
      <w:r>
        <w:rPr>
          <w:rFonts w:ascii="Times New Roman" w:hAnsi="Times New Roman" w:cs="Times New Roman"/>
          <w:szCs w:val="24"/>
        </w:rPr>
        <w:t>0</w:t>
      </w:r>
      <w:r w:rsidRPr="00E326C8">
        <w:rPr>
          <w:rFonts w:ascii="Times New Roman" w:hAnsi="Times New Roman" w:cs="Times New Roman"/>
          <w:szCs w:val="24"/>
        </w:rPr>
        <w:t xml:space="preserve"> key informants were also consulted.</w:t>
      </w:r>
    </w:p>
    <w:p w14:paraId="3226AC40"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Identification of Species</w:t>
      </w:r>
    </w:p>
    <w:p w14:paraId="10AAE18E" w14:textId="0D8BBCFD" w:rsidR="00915BB4" w:rsidRPr="001C649E" w:rsidRDefault="00915BB4" w:rsidP="00D22742">
      <w:pPr>
        <w:spacing w:after="0" w:line="240" w:lineRule="auto"/>
        <w:jc w:val="both"/>
        <w:rPr>
          <w:rFonts w:ascii="Times New Roman" w:hAnsi="Times New Roman" w:cs="Times New Roman"/>
        </w:rPr>
      </w:pPr>
      <w:r w:rsidRPr="005A1AE6">
        <w:rPr>
          <w:rFonts w:ascii="Times New Roman" w:eastAsia="Times New Roman" w:hAnsi="Times New Roman" w:cs="Times New Roman"/>
          <w:kern w:val="0"/>
          <w:szCs w:val="24"/>
          <w14:ligatures w14:val="none"/>
        </w:rPr>
        <w:t>The sole strategy used for sample identification was visual inspection.</w:t>
      </w:r>
      <w:r w:rsidRPr="006B240B">
        <w:rPr>
          <w:rFonts w:ascii="Times New Roman" w:eastAsia="Times New Roman" w:hAnsi="Times New Roman" w:cs="Times New Roman"/>
          <w:kern w:val="0"/>
          <w:szCs w:val="24"/>
          <w14:ligatures w14:val="none"/>
        </w:rPr>
        <w:t xml:space="preserve"> Collected aquatic weeds was </w:t>
      </w:r>
      <w:r w:rsidRPr="006B240B">
        <w:rPr>
          <w:rFonts w:ascii="Times New Roman" w:hAnsi="Times New Roman" w:cs="Times New Roman"/>
        </w:rPr>
        <w:t xml:space="preserve">identified </w:t>
      </w:r>
      <w:r>
        <w:rPr>
          <w:rFonts w:ascii="Times New Roman" w:hAnsi="Times New Roman" w:cs="Times New Roman"/>
        </w:rPr>
        <w:t>in accordance with</w:t>
      </w:r>
      <w:r w:rsidRPr="006B240B">
        <w:rPr>
          <w:rFonts w:ascii="Times New Roman" w:hAnsi="Times New Roman" w:cs="Times New Roman"/>
        </w:rPr>
        <w:t xml:space="preserve"> Journey (1993</w:t>
      </w:r>
      <w:proofErr w:type="gramStart"/>
      <w:r w:rsidRPr="006B240B">
        <w:rPr>
          <w:rFonts w:ascii="Times New Roman" w:hAnsi="Times New Roman" w:cs="Times New Roman"/>
        </w:rPr>
        <w:t>),  Pasha</w:t>
      </w:r>
      <w:proofErr w:type="gramEnd"/>
      <w:r w:rsidRPr="006B240B">
        <w:rPr>
          <w:rFonts w:ascii="Times New Roman" w:hAnsi="Times New Roman" w:cs="Times New Roman"/>
        </w:rPr>
        <w:t xml:space="preserve"> (1996), </w:t>
      </w:r>
      <w:r w:rsidR="00996EA6">
        <w:rPr>
          <w:rFonts w:ascii="Times New Roman" w:hAnsi="Times New Roman" w:cs="Times New Roman"/>
        </w:rPr>
        <w:t xml:space="preserve">Lewis and Miller (1980), </w:t>
      </w:r>
      <w:proofErr w:type="spellStart"/>
      <w:r w:rsidR="00996EA6" w:rsidRPr="00996EA6">
        <w:rPr>
          <w:rFonts w:ascii="Times New Roman" w:hAnsi="Times New Roman" w:cs="Times New Roman"/>
        </w:rPr>
        <w:t>Lancar</w:t>
      </w:r>
      <w:proofErr w:type="spellEnd"/>
      <w:r w:rsidR="00996EA6" w:rsidRPr="00996EA6">
        <w:rPr>
          <w:rFonts w:ascii="Times New Roman" w:hAnsi="Times New Roman" w:cs="Times New Roman"/>
        </w:rPr>
        <w:t xml:space="preserve"> </w:t>
      </w:r>
      <w:r w:rsidR="00996EA6">
        <w:rPr>
          <w:rFonts w:ascii="Times New Roman" w:hAnsi="Times New Roman" w:cs="Times New Roman"/>
        </w:rPr>
        <w:t>and</w:t>
      </w:r>
      <w:r w:rsidR="00996EA6" w:rsidRPr="00996EA6">
        <w:rPr>
          <w:rFonts w:ascii="Times New Roman" w:hAnsi="Times New Roman" w:cs="Times New Roman"/>
        </w:rPr>
        <w:t xml:space="preserve"> Krake, </w:t>
      </w:r>
      <w:r w:rsidRPr="006B240B">
        <w:rPr>
          <w:rFonts w:ascii="Times New Roman" w:hAnsi="Times New Roman" w:cs="Times New Roman"/>
        </w:rPr>
        <w:t>(2002)</w:t>
      </w:r>
      <w:r>
        <w:rPr>
          <w:rFonts w:ascii="Times New Roman" w:hAnsi="Times New Roman" w:cs="Times New Roman"/>
        </w:rPr>
        <w:t>.</w:t>
      </w:r>
      <w:r w:rsidRPr="001C649E">
        <w:rPr>
          <w:rFonts w:ascii="Times New Roman" w:eastAsia="Times New Roman" w:hAnsi="Times New Roman" w:cs="Times New Roman"/>
          <w:kern w:val="0"/>
          <w:szCs w:val="24"/>
          <w14:ligatures w14:val="none"/>
        </w:rPr>
        <w:t xml:space="preserve"> </w:t>
      </w:r>
      <w:r w:rsidRPr="001C649E">
        <w:rPr>
          <w:rFonts w:ascii="Times New Roman" w:hAnsi="Times New Roman" w:cs="Times New Roman"/>
        </w:rPr>
        <w:t xml:space="preserve">An investigation of published journals and reference materials, such as the </w:t>
      </w:r>
      <w:proofErr w:type="spellStart"/>
      <w:r w:rsidRPr="001C649E">
        <w:rPr>
          <w:rFonts w:ascii="Times New Roman" w:hAnsi="Times New Roman" w:cs="Times New Roman"/>
        </w:rPr>
        <w:t>Encyclopaedia</w:t>
      </w:r>
      <w:proofErr w:type="spellEnd"/>
      <w:r w:rsidRPr="001C649E">
        <w:rPr>
          <w:rFonts w:ascii="Times New Roman" w:hAnsi="Times New Roman" w:cs="Times New Roman"/>
        </w:rPr>
        <w:t xml:space="preserve"> of Flora and Fauna of Bangladesh </w:t>
      </w:r>
      <w:r w:rsidR="00113DAD" w:rsidRPr="00113DAD">
        <w:rPr>
          <w:rFonts w:ascii="Times New Roman" w:hAnsi="Times New Roman" w:cs="Times New Roman"/>
        </w:rPr>
        <w:t>(Siddiqui et al., 2007</w:t>
      </w:r>
      <w:r w:rsidRPr="00113DAD">
        <w:rPr>
          <w:rFonts w:ascii="Times New Roman" w:hAnsi="Times New Roman" w:cs="Times New Roman"/>
        </w:rPr>
        <w:t>,</w:t>
      </w:r>
      <w:r w:rsidR="00113DAD" w:rsidRPr="00113DAD">
        <w:t xml:space="preserve"> </w:t>
      </w:r>
      <w:r w:rsidR="00113DAD" w:rsidRPr="00113DAD">
        <w:rPr>
          <w:rFonts w:ascii="Times New Roman" w:hAnsi="Times New Roman" w:cs="Times New Roman"/>
        </w:rPr>
        <w:t>Ahmed et al., 2009</w:t>
      </w:r>
      <w:r w:rsidRPr="00113DAD">
        <w:rPr>
          <w:rFonts w:ascii="Times New Roman" w:hAnsi="Times New Roman" w:cs="Times New Roman"/>
        </w:rPr>
        <w:t>,</w:t>
      </w:r>
      <w:r w:rsidR="00113DAD" w:rsidRPr="00113DAD">
        <w:t xml:space="preserve"> </w:t>
      </w:r>
      <w:r w:rsidR="00113DAD" w:rsidRPr="00113DAD">
        <w:rPr>
          <w:rFonts w:ascii="Times New Roman" w:hAnsi="Times New Roman" w:cs="Times New Roman"/>
        </w:rPr>
        <w:t>Haque &amp; Haque, 2009)</w:t>
      </w:r>
      <w:r w:rsidRPr="006F1489">
        <w:rPr>
          <w:rFonts w:ascii="Times New Roman" w:hAnsi="Times New Roman" w:cs="Times New Roman"/>
          <w:color w:val="EE0000"/>
        </w:rPr>
        <w:t xml:space="preserve"> </w:t>
      </w:r>
      <w:r w:rsidRPr="001C649E">
        <w:rPr>
          <w:rFonts w:ascii="Times New Roman" w:hAnsi="Times New Roman" w:cs="Times New Roman"/>
        </w:rPr>
        <w:t>was also conducted in order to identify the plant specimens.</w:t>
      </w:r>
    </w:p>
    <w:p w14:paraId="069BB0F3" w14:textId="77777777" w:rsidR="00915BB4" w:rsidRPr="006B240B" w:rsidRDefault="00915BB4" w:rsidP="00D22742">
      <w:pPr>
        <w:spacing w:after="0" w:line="240" w:lineRule="auto"/>
        <w:jc w:val="both"/>
        <w:rPr>
          <w:rFonts w:ascii="Times New Roman" w:eastAsia="Times New Roman" w:hAnsi="Times New Roman" w:cs="Times New Roman"/>
          <w:kern w:val="0"/>
          <w:szCs w:val="24"/>
          <w14:ligatures w14:val="none"/>
        </w:rPr>
      </w:pPr>
    </w:p>
    <w:p w14:paraId="1DDFFBC6"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Statistical Analysis</w:t>
      </w:r>
    </w:p>
    <w:p w14:paraId="34CA95D3" w14:textId="1FF931D7" w:rsidR="00915BB4" w:rsidRPr="00215436" w:rsidRDefault="00915BB4" w:rsidP="00D22742">
      <w:pPr>
        <w:spacing w:after="0" w:line="240"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A</w:t>
      </w:r>
      <w:r w:rsidRPr="00E0079D">
        <w:rPr>
          <w:rFonts w:ascii="Times New Roman" w:eastAsia="Times New Roman" w:hAnsi="Times New Roman" w:cs="Times New Roman"/>
          <w:kern w:val="0"/>
          <w:szCs w:val="24"/>
          <w14:ligatures w14:val="none"/>
        </w:rPr>
        <w:t>ll data</w:t>
      </w:r>
      <w:r>
        <w:rPr>
          <w:rFonts w:ascii="Times New Roman" w:eastAsia="Times New Roman" w:hAnsi="Times New Roman" w:cs="Times New Roman"/>
          <w:kern w:val="0"/>
          <w:szCs w:val="24"/>
          <w14:ligatures w14:val="none"/>
        </w:rPr>
        <w:t xml:space="preserve"> </w:t>
      </w:r>
      <w:r w:rsidRPr="00E0079D">
        <w:rPr>
          <w:rFonts w:ascii="Times New Roman" w:eastAsia="Times New Roman" w:hAnsi="Times New Roman" w:cs="Times New Roman"/>
          <w:kern w:val="0"/>
          <w:szCs w:val="24"/>
          <w14:ligatures w14:val="none"/>
        </w:rPr>
        <w:t>both qualitative and quantitative</w:t>
      </w:r>
      <w:r>
        <w:rPr>
          <w:rFonts w:ascii="Times New Roman" w:eastAsia="Times New Roman" w:hAnsi="Times New Roman" w:cs="Times New Roman"/>
          <w:kern w:val="0"/>
          <w:szCs w:val="24"/>
          <w14:ligatures w14:val="none"/>
        </w:rPr>
        <w:t xml:space="preserve"> </w:t>
      </w:r>
      <w:r w:rsidRPr="00E0079D">
        <w:rPr>
          <w:rFonts w:ascii="Times New Roman" w:eastAsia="Times New Roman" w:hAnsi="Times New Roman" w:cs="Times New Roman"/>
          <w:kern w:val="0"/>
          <w:szCs w:val="24"/>
          <w14:ligatures w14:val="none"/>
        </w:rPr>
        <w:t xml:space="preserve">were </w:t>
      </w:r>
      <w:r>
        <w:rPr>
          <w:rFonts w:ascii="Times New Roman" w:eastAsia="Times New Roman" w:hAnsi="Times New Roman" w:cs="Times New Roman"/>
          <w:kern w:val="0"/>
          <w:szCs w:val="24"/>
          <w14:ligatures w14:val="none"/>
        </w:rPr>
        <w:t>collected</w:t>
      </w:r>
      <w:r w:rsidRPr="00E0079D">
        <w:rPr>
          <w:rFonts w:ascii="Times New Roman" w:eastAsia="Times New Roman" w:hAnsi="Times New Roman" w:cs="Times New Roman"/>
          <w:kern w:val="0"/>
          <w:szCs w:val="24"/>
          <w14:ligatures w14:val="none"/>
        </w:rPr>
        <w:t xml:space="preserve"> and organized using</w:t>
      </w:r>
      <w:r>
        <w:rPr>
          <w:rFonts w:ascii="Times New Roman" w:eastAsia="Times New Roman" w:hAnsi="Times New Roman" w:cs="Times New Roman"/>
          <w:kern w:val="0"/>
          <w:szCs w:val="24"/>
          <w14:ligatures w14:val="none"/>
        </w:rPr>
        <w:t xml:space="preserve"> </w:t>
      </w:r>
      <w:r w:rsidRPr="00A92C7D">
        <w:rPr>
          <w:rFonts w:ascii="Times New Roman" w:eastAsia="Times New Roman" w:hAnsi="Times New Roman" w:cs="Times New Roman"/>
          <w:kern w:val="0"/>
          <w:szCs w:val="24"/>
          <w14:ligatures w14:val="none"/>
        </w:rPr>
        <w:t>MS word and MS Excel 2019</w:t>
      </w:r>
      <w:r w:rsidRPr="00476A95">
        <w:rPr>
          <w:rFonts w:ascii="Times New Roman" w:eastAsia="Times New Roman" w:hAnsi="Times New Roman" w:cs="Times New Roman"/>
          <w:kern w:val="0"/>
          <w:szCs w:val="24"/>
          <w14:ligatures w14:val="none"/>
        </w:rPr>
        <w:t xml:space="preserve"> </w:t>
      </w:r>
      <w:r>
        <w:rPr>
          <w:rFonts w:ascii="Times New Roman" w:eastAsia="Times New Roman" w:hAnsi="Times New Roman" w:cs="Times New Roman"/>
          <w:kern w:val="0"/>
          <w:szCs w:val="24"/>
          <w14:ligatures w14:val="none"/>
        </w:rPr>
        <w:t>w</w:t>
      </w:r>
      <w:r w:rsidRPr="00E0079D">
        <w:rPr>
          <w:rFonts w:ascii="Times New Roman" w:eastAsia="Times New Roman" w:hAnsi="Times New Roman" w:cs="Times New Roman"/>
          <w:kern w:val="0"/>
          <w:szCs w:val="24"/>
          <w14:ligatures w14:val="none"/>
        </w:rPr>
        <w:t>ith careful consideration.</w:t>
      </w:r>
      <w:r>
        <w:rPr>
          <w:rFonts w:ascii="Times New Roman" w:eastAsia="Times New Roman" w:hAnsi="Times New Roman" w:cs="Times New Roman"/>
          <w:kern w:val="0"/>
          <w:szCs w:val="24"/>
          <w14:ligatures w14:val="none"/>
        </w:rPr>
        <w:t xml:space="preserve"> T</w:t>
      </w:r>
      <w:r w:rsidRPr="00E0079D">
        <w:rPr>
          <w:rFonts w:ascii="Times New Roman" w:eastAsia="Times New Roman" w:hAnsi="Times New Roman" w:cs="Times New Roman"/>
          <w:kern w:val="0"/>
          <w:szCs w:val="24"/>
          <w14:ligatures w14:val="none"/>
        </w:rPr>
        <w:t xml:space="preserve">he </w:t>
      </w:r>
      <w:r>
        <w:rPr>
          <w:rFonts w:ascii="Times New Roman" w:eastAsia="Times New Roman" w:hAnsi="Times New Roman" w:cs="Times New Roman"/>
          <w:kern w:val="0"/>
          <w:szCs w:val="24"/>
          <w14:ligatures w14:val="none"/>
        </w:rPr>
        <w:t>organized</w:t>
      </w:r>
      <w:r w:rsidRPr="00E0079D">
        <w:rPr>
          <w:rFonts w:ascii="Times New Roman" w:eastAsia="Times New Roman" w:hAnsi="Times New Roman" w:cs="Times New Roman"/>
          <w:kern w:val="0"/>
          <w:szCs w:val="24"/>
          <w14:ligatures w14:val="none"/>
        </w:rPr>
        <w:t xml:space="preserve"> data were </w:t>
      </w:r>
      <w:proofErr w:type="spellStart"/>
      <w:r w:rsidRPr="0057336D">
        <w:rPr>
          <w:rFonts w:ascii="Times New Roman" w:eastAsia="Times New Roman" w:hAnsi="Times New Roman" w:cs="Times New Roman"/>
          <w:kern w:val="0"/>
          <w:szCs w:val="24"/>
          <w14:ligatures w14:val="none"/>
        </w:rPr>
        <w:t>analysed</w:t>
      </w:r>
      <w:proofErr w:type="spellEnd"/>
      <w:r w:rsidRPr="0057336D">
        <w:rPr>
          <w:rFonts w:ascii="Times New Roman" w:eastAsia="Times New Roman" w:hAnsi="Times New Roman" w:cs="Times New Roman"/>
          <w:kern w:val="0"/>
          <w:szCs w:val="24"/>
          <w14:ligatures w14:val="none"/>
        </w:rPr>
        <w:t xml:space="preserve"> using R and RStudio software</w:t>
      </w:r>
      <w:r>
        <w:rPr>
          <w:rFonts w:ascii="Times New Roman" w:eastAsia="Times New Roman" w:hAnsi="Times New Roman" w:cs="Times New Roman"/>
          <w:kern w:val="0"/>
          <w:szCs w:val="24"/>
          <w14:ligatures w14:val="none"/>
        </w:rPr>
        <w:t xml:space="preserve"> t</w:t>
      </w:r>
      <w:r w:rsidRPr="00E0079D">
        <w:rPr>
          <w:rFonts w:ascii="Times New Roman" w:eastAsia="Times New Roman" w:hAnsi="Times New Roman" w:cs="Times New Roman"/>
          <w:kern w:val="0"/>
          <w:szCs w:val="24"/>
          <w14:ligatures w14:val="none"/>
        </w:rPr>
        <w:t>o obtain the precise results</w:t>
      </w:r>
      <w:r w:rsidRPr="0057336D">
        <w:rPr>
          <w:rFonts w:ascii="Times New Roman" w:eastAsia="Times New Roman" w:hAnsi="Times New Roman" w:cs="Times New Roman"/>
          <w:kern w:val="0"/>
          <w:szCs w:val="24"/>
          <w14:ligatures w14:val="none"/>
        </w:rPr>
        <w:t xml:space="preserve">. </w:t>
      </w:r>
      <w:r>
        <w:rPr>
          <w:rFonts w:ascii="Times New Roman" w:eastAsia="Times New Roman" w:hAnsi="Times New Roman" w:cs="Times New Roman"/>
          <w:kern w:val="0"/>
          <w:szCs w:val="24"/>
          <w14:ligatures w14:val="none"/>
        </w:rPr>
        <w:t>Finaly</w:t>
      </w:r>
      <w:r w:rsidRPr="00E0079D">
        <w:rPr>
          <w:rFonts w:ascii="Times New Roman" w:eastAsia="Times New Roman" w:hAnsi="Times New Roman" w:cs="Times New Roman"/>
          <w:kern w:val="0"/>
          <w:szCs w:val="24"/>
          <w14:ligatures w14:val="none"/>
        </w:rPr>
        <w:t>, the main findings of this study were presented in tables and figures for scientific disclosure.</w:t>
      </w:r>
      <w:r w:rsidRPr="0057336D">
        <w:rPr>
          <w:rFonts w:ascii="Times New Roman" w:eastAsia="Times New Roman" w:hAnsi="Times New Roman" w:cs="Times New Roman"/>
          <w:kern w:val="0"/>
          <w:szCs w:val="24"/>
          <w14:ligatures w14:val="none"/>
        </w:rPr>
        <w:t xml:space="preserve"> The map of the </w:t>
      </w:r>
      <w:r>
        <w:rPr>
          <w:rFonts w:ascii="Times New Roman" w:eastAsia="Times New Roman" w:hAnsi="Times New Roman" w:cs="Times New Roman"/>
          <w:kern w:val="0"/>
          <w:szCs w:val="24"/>
          <w14:ligatures w14:val="none"/>
        </w:rPr>
        <w:t>study</w:t>
      </w:r>
      <w:r w:rsidRPr="0057336D">
        <w:rPr>
          <w:rFonts w:ascii="Times New Roman" w:eastAsia="Times New Roman" w:hAnsi="Times New Roman" w:cs="Times New Roman"/>
          <w:kern w:val="0"/>
          <w:szCs w:val="24"/>
          <w14:ligatures w14:val="none"/>
        </w:rPr>
        <w:t xml:space="preserve"> area was made using ArcGIS </w:t>
      </w:r>
      <w:r w:rsidR="00031A53">
        <w:rPr>
          <w:rFonts w:ascii="Times New Roman" w:eastAsia="Times New Roman" w:hAnsi="Times New Roman" w:cs="Times New Roman"/>
          <w:kern w:val="0"/>
          <w:szCs w:val="24"/>
          <w14:ligatures w14:val="none"/>
        </w:rPr>
        <w:t>Pro 3.2</w:t>
      </w:r>
      <w:r w:rsidRPr="0057336D">
        <w:rPr>
          <w:rFonts w:ascii="Times New Roman" w:eastAsia="Times New Roman" w:hAnsi="Times New Roman" w:cs="Times New Roman"/>
          <w:kern w:val="0"/>
          <w:szCs w:val="24"/>
          <w14:ligatures w14:val="none"/>
        </w:rPr>
        <w:t>.</w:t>
      </w:r>
    </w:p>
    <w:p w14:paraId="5AE290A6" w14:textId="77777777" w:rsidR="00915BB4" w:rsidRDefault="00915BB4" w:rsidP="00D22742">
      <w:pPr>
        <w:jc w:val="both"/>
        <w:rPr>
          <w:rFonts w:ascii="Times New Roman" w:hAnsi="Times New Roman" w:cs="Times New Roman"/>
          <w:b/>
          <w:bCs/>
          <w:szCs w:val="24"/>
        </w:rPr>
      </w:pPr>
    </w:p>
    <w:p w14:paraId="40D417B5"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Result</w:t>
      </w:r>
      <w:r>
        <w:rPr>
          <w:rFonts w:ascii="Times New Roman" w:hAnsi="Times New Roman" w:cs="Times New Roman"/>
          <w:b/>
          <w:bCs/>
          <w:szCs w:val="24"/>
        </w:rPr>
        <w:t>s</w:t>
      </w:r>
    </w:p>
    <w:p w14:paraId="239E47B5" w14:textId="77777777" w:rsidR="00915BB4" w:rsidRPr="004C22E8" w:rsidRDefault="00915BB4" w:rsidP="00D22742">
      <w:pPr>
        <w:pStyle w:val="ListParagraph"/>
        <w:numPr>
          <w:ilvl w:val="0"/>
          <w:numId w:val="1"/>
        </w:numPr>
        <w:jc w:val="both"/>
        <w:rPr>
          <w:rFonts w:ascii="Times New Roman" w:hAnsi="Times New Roman" w:cs="Times New Roman"/>
          <w:b/>
          <w:bCs/>
          <w:szCs w:val="24"/>
        </w:rPr>
      </w:pPr>
      <w:r w:rsidRPr="004C22E8">
        <w:rPr>
          <w:rFonts w:ascii="Times New Roman" w:hAnsi="Times New Roman" w:cs="Times New Roman"/>
          <w:b/>
          <w:bCs/>
          <w:szCs w:val="24"/>
        </w:rPr>
        <w:t xml:space="preserve">Types of aquatic </w:t>
      </w:r>
      <w:r>
        <w:rPr>
          <w:rFonts w:ascii="Times New Roman" w:hAnsi="Times New Roman" w:cs="Times New Roman"/>
          <w:b/>
          <w:bCs/>
          <w:szCs w:val="24"/>
        </w:rPr>
        <w:t>plant</w:t>
      </w:r>
    </w:p>
    <w:p w14:paraId="0A31B323" w14:textId="77777777" w:rsidR="00915BB4" w:rsidRPr="004C22E8" w:rsidRDefault="00915BB4" w:rsidP="00D22742">
      <w:pPr>
        <w:jc w:val="both"/>
        <w:rPr>
          <w:rFonts w:ascii="Times New Roman" w:hAnsi="Times New Roman" w:cs="Times New Roman"/>
          <w:szCs w:val="24"/>
        </w:rPr>
      </w:pPr>
      <w:r w:rsidRPr="004C22E8">
        <w:rPr>
          <w:rFonts w:ascii="Times New Roman" w:hAnsi="Times New Roman" w:cs="Times New Roman"/>
          <w:szCs w:val="24"/>
        </w:rPr>
        <w:t xml:space="preserve">Aquatic </w:t>
      </w:r>
      <w:r>
        <w:rPr>
          <w:rFonts w:ascii="Times New Roman" w:hAnsi="Times New Roman" w:cs="Times New Roman"/>
          <w:szCs w:val="24"/>
        </w:rPr>
        <w:t>plant</w:t>
      </w:r>
      <w:r w:rsidRPr="004C22E8">
        <w:rPr>
          <w:rFonts w:ascii="Times New Roman" w:hAnsi="Times New Roman" w:cs="Times New Roman"/>
          <w:szCs w:val="24"/>
        </w:rPr>
        <w:t>s are classified as f</w:t>
      </w:r>
      <w:r>
        <w:rPr>
          <w:rFonts w:ascii="Times New Roman" w:hAnsi="Times New Roman" w:cs="Times New Roman"/>
          <w:szCs w:val="24"/>
        </w:rPr>
        <w:t>ive</w:t>
      </w:r>
      <w:r w:rsidRPr="004C22E8">
        <w:rPr>
          <w:rFonts w:ascii="Times New Roman" w:hAnsi="Times New Roman" w:cs="Times New Roman"/>
          <w:szCs w:val="24"/>
        </w:rPr>
        <w:t xml:space="preserve"> types according to visual inspections: </w:t>
      </w:r>
    </w:p>
    <w:p w14:paraId="2FB20B06" w14:textId="3E007A58" w:rsidR="00915BB4" w:rsidRPr="004C22E8" w:rsidRDefault="00915BB4" w:rsidP="00D22742">
      <w:pPr>
        <w:jc w:val="both"/>
        <w:rPr>
          <w:rFonts w:ascii="Times New Roman" w:hAnsi="Times New Roman" w:cs="Times New Roman"/>
          <w:b/>
          <w:bCs/>
          <w:szCs w:val="24"/>
        </w:rPr>
      </w:pPr>
      <w:r w:rsidRPr="004C22E8">
        <w:rPr>
          <w:rFonts w:ascii="Times New Roman" w:hAnsi="Times New Roman" w:cs="Times New Roman"/>
          <w:b/>
          <w:bCs/>
          <w:szCs w:val="24"/>
        </w:rPr>
        <w:t xml:space="preserve">Free floating </w:t>
      </w:r>
      <w:r w:rsidRPr="004C22E8">
        <w:rPr>
          <w:rFonts w:ascii="Times New Roman" w:eastAsia="Times New Roman" w:hAnsi="Times New Roman" w:cs="Times New Roman"/>
          <w:kern w:val="0"/>
          <w:szCs w:val="24"/>
          <w14:ligatures w14:val="none"/>
        </w:rPr>
        <w:t xml:space="preserve">aquatic </w:t>
      </w:r>
      <w:r>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 xml:space="preserve">s that may or may not have stems, leaves, or blooms that show above the surface of water. The roots of these aquatic </w:t>
      </w:r>
      <w:r w:rsidR="006448E0">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s are not attached to the water body's bottom, lakebed, or substrate (Fig. 2).</w:t>
      </w:r>
    </w:p>
    <w:p w14:paraId="5C5DBFB1" w14:textId="77777777" w:rsidR="00915BB4" w:rsidRPr="004C22E8" w:rsidRDefault="00915BB4" w:rsidP="00D22742">
      <w:pPr>
        <w:jc w:val="both"/>
        <w:rPr>
          <w:rFonts w:ascii="Times New Roman" w:hAnsi="Times New Roman" w:cs="Times New Roman"/>
          <w:b/>
          <w:bCs/>
          <w:szCs w:val="24"/>
        </w:rPr>
      </w:pPr>
      <w:r w:rsidRPr="004C22E8">
        <w:rPr>
          <w:rFonts w:ascii="Times New Roman" w:hAnsi="Times New Roman" w:cs="Times New Roman"/>
          <w:b/>
          <w:bCs/>
          <w:szCs w:val="24"/>
        </w:rPr>
        <w:lastRenderedPageBreak/>
        <w:t xml:space="preserve">Rooted floating </w:t>
      </w:r>
      <w:r w:rsidRPr="004C22E8">
        <w:rPr>
          <w:rFonts w:ascii="Times New Roman" w:eastAsia="Times New Roman" w:hAnsi="Times New Roman" w:cs="Times New Roman"/>
          <w:kern w:val="0"/>
          <w:szCs w:val="24"/>
          <w14:ligatures w14:val="none"/>
        </w:rPr>
        <w:t xml:space="preserve">aquatic </w:t>
      </w:r>
      <w:r>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s are usually anchored to the substrate, lakebed, or water body bottom. They have underground stems, called rhizomes, from which new plants can sprout. Usually, they can be seen in the shallower water near the edges. It is possible for their branches, leaves, or blossoms to stick above the surface of water (Fig. 2).</w:t>
      </w:r>
    </w:p>
    <w:p w14:paraId="138FD354" w14:textId="19497B7A" w:rsidR="00915BB4" w:rsidRPr="004C22E8" w:rsidRDefault="00915BB4" w:rsidP="00D22742">
      <w:pPr>
        <w:jc w:val="both"/>
        <w:rPr>
          <w:rFonts w:ascii="Times New Roman" w:hAnsi="Times New Roman" w:cs="Times New Roman"/>
          <w:b/>
          <w:bCs/>
          <w:szCs w:val="24"/>
        </w:rPr>
      </w:pPr>
      <w:r w:rsidRPr="004C22E8">
        <w:rPr>
          <w:rFonts w:ascii="Times New Roman" w:eastAsia="Times New Roman" w:hAnsi="Times New Roman" w:cs="Times New Roman"/>
          <w:b/>
          <w:bCs/>
          <w:kern w:val="0"/>
          <w:szCs w:val="24"/>
          <w14:ligatures w14:val="none"/>
        </w:rPr>
        <w:t>Submerged</w:t>
      </w:r>
      <w:r w:rsidRPr="004C22E8">
        <w:rPr>
          <w:rFonts w:ascii="Times New Roman" w:eastAsia="Times New Roman" w:hAnsi="Times New Roman" w:cs="Times New Roman"/>
          <w:kern w:val="0"/>
          <w:szCs w:val="24"/>
          <w14:ligatures w14:val="none"/>
        </w:rPr>
        <w:t xml:space="preserve"> aquatic plants grow below the surface of water, the roots of these </w:t>
      </w:r>
      <w:r w:rsidR="006448E0">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s are anchored to the substrate or soil. Certain submerged aquatic plants may spend some time above the surface of water during their life cycle (Fig. 2).</w:t>
      </w:r>
    </w:p>
    <w:p w14:paraId="0FAAF1D2" w14:textId="73842073" w:rsidR="00915BB4" w:rsidRPr="004C22E8" w:rsidRDefault="00915BB4" w:rsidP="00D22742">
      <w:pPr>
        <w:jc w:val="both"/>
        <w:rPr>
          <w:rFonts w:ascii="Times New Roman" w:eastAsia="Times New Roman" w:hAnsi="Times New Roman" w:cs="Times New Roman"/>
          <w:kern w:val="0"/>
          <w:szCs w:val="24"/>
          <w14:ligatures w14:val="none"/>
        </w:rPr>
      </w:pPr>
      <w:r w:rsidRPr="004C22E8">
        <w:rPr>
          <w:rFonts w:ascii="Times New Roman" w:hAnsi="Times New Roman" w:cs="Times New Roman"/>
          <w:b/>
          <w:bCs/>
          <w:szCs w:val="24"/>
        </w:rPr>
        <w:t xml:space="preserve">Emergent </w:t>
      </w:r>
      <w:r w:rsidRPr="004C22E8">
        <w:rPr>
          <w:rFonts w:ascii="Times New Roman" w:hAnsi="Times New Roman" w:cs="Times New Roman"/>
          <w:szCs w:val="24"/>
        </w:rPr>
        <w:t>aquatic</w:t>
      </w:r>
      <w:r w:rsidRPr="004C22E8">
        <w:rPr>
          <w:rFonts w:ascii="Times New Roman" w:hAnsi="Times New Roman" w:cs="Times New Roman"/>
          <w:b/>
          <w:bCs/>
          <w:szCs w:val="24"/>
        </w:rPr>
        <w:t xml:space="preserve"> </w:t>
      </w:r>
      <w:r>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 xml:space="preserve">s whose stems and leaves are visible above the surface of the water. The roots of these aquatic </w:t>
      </w:r>
      <w:r w:rsidR="006448E0">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s are anchored to the lake</w:t>
      </w:r>
      <w:r w:rsidR="006448E0">
        <w:rPr>
          <w:rFonts w:ascii="Times New Roman" w:eastAsia="Times New Roman" w:hAnsi="Times New Roman" w:cs="Times New Roman"/>
          <w:kern w:val="0"/>
          <w:szCs w:val="24"/>
          <w14:ligatures w14:val="none"/>
        </w:rPr>
        <w:t xml:space="preserve"> </w:t>
      </w:r>
      <w:r w:rsidRPr="004C22E8">
        <w:rPr>
          <w:rFonts w:ascii="Times New Roman" w:eastAsia="Times New Roman" w:hAnsi="Times New Roman" w:cs="Times New Roman"/>
          <w:kern w:val="0"/>
          <w:szCs w:val="24"/>
          <w14:ligatures w14:val="none"/>
        </w:rPr>
        <w:t>bed or the bottom of water (Fig. 2).</w:t>
      </w:r>
    </w:p>
    <w:p w14:paraId="2C0BB086" w14:textId="067DD7CF" w:rsidR="00915BB4" w:rsidRPr="004C22E8" w:rsidRDefault="00915BB4" w:rsidP="00D22742">
      <w:pPr>
        <w:jc w:val="both"/>
        <w:rPr>
          <w:rFonts w:ascii="Times New Roman" w:hAnsi="Times New Roman" w:cs="Times New Roman"/>
          <w:szCs w:val="24"/>
        </w:rPr>
      </w:pPr>
      <w:r w:rsidRPr="004C22E8">
        <w:rPr>
          <w:rFonts w:ascii="Times New Roman" w:hAnsi="Times New Roman" w:cs="Times New Roman"/>
          <w:b/>
          <w:bCs/>
          <w:szCs w:val="24"/>
        </w:rPr>
        <w:t xml:space="preserve">Marginal </w:t>
      </w:r>
      <w:r w:rsidRPr="004C22E8">
        <w:rPr>
          <w:rFonts w:ascii="Times New Roman" w:hAnsi="Times New Roman" w:cs="Times New Roman"/>
          <w:szCs w:val="24"/>
        </w:rPr>
        <w:t xml:space="preserve">aquatic </w:t>
      </w:r>
      <w:r>
        <w:rPr>
          <w:rFonts w:ascii="Times New Roman" w:hAnsi="Times New Roman" w:cs="Times New Roman"/>
          <w:szCs w:val="24"/>
        </w:rPr>
        <w:t>plant</w:t>
      </w:r>
      <w:r w:rsidRPr="004C22E8">
        <w:rPr>
          <w:rFonts w:ascii="Times New Roman" w:hAnsi="Times New Roman" w:cs="Times New Roman"/>
          <w:szCs w:val="24"/>
        </w:rPr>
        <w:t xml:space="preserve">s that are found along the margin of the water bodies. These types of </w:t>
      </w:r>
      <w:r w:rsidR="006448E0">
        <w:rPr>
          <w:rFonts w:ascii="Times New Roman" w:hAnsi="Times New Roman" w:cs="Times New Roman"/>
          <w:szCs w:val="24"/>
        </w:rPr>
        <w:t>plant</w:t>
      </w:r>
      <w:r w:rsidRPr="004C22E8">
        <w:rPr>
          <w:rFonts w:ascii="Times New Roman" w:hAnsi="Times New Roman" w:cs="Times New Roman"/>
          <w:szCs w:val="24"/>
        </w:rPr>
        <w:t>s provide cover for the fish enemies and also harmful insects (Fig. 2).</w:t>
      </w:r>
    </w:p>
    <w:p w14:paraId="693DF1C5" w14:textId="097D6CFB" w:rsidR="00287BBA" w:rsidRDefault="00915BB4" w:rsidP="00D22742">
      <w:pPr>
        <w:jc w:val="both"/>
      </w:pPr>
      <w:hyperlink r:id="rId8" w:history="1">
        <w:r w:rsidRPr="004C22E8">
          <w:rPr>
            <w:rStyle w:val="Hyperlink"/>
            <w:rFonts w:ascii="Times New Roman" w:hAnsi="Times New Roman" w:cs="Times New Roman"/>
            <w:b/>
            <w:bCs/>
            <w:szCs w:val="24"/>
          </w:rPr>
          <w:t>https://aquatictechnologies.com.au/weed-identification</w:t>
        </w:r>
      </w:hyperlink>
    </w:p>
    <w:p w14:paraId="527DA7E2" w14:textId="399E6F3B" w:rsidR="00287BBA" w:rsidRDefault="00287BBA" w:rsidP="00D22742">
      <w:pPr>
        <w:jc w:val="both"/>
        <w:rPr>
          <w:noProof/>
        </w:rPr>
      </w:pPr>
      <w:r>
        <w:rPr>
          <w:noProof/>
        </w:rPr>
        <w:drawing>
          <wp:anchor distT="0" distB="0" distL="114300" distR="114300" simplePos="0" relativeHeight="251660288" behindDoc="1" locked="0" layoutInCell="1" allowOverlap="1" wp14:anchorId="0E1DF404" wp14:editId="7E7FD78E">
            <wp:simplePos x="0" y="0"/>
            <wp:positionH relativeFrom="margin">
              <wp:posOffset>0</wp:posOffset>
            </wp:positionH>
            <wp:positionV relativeFrom="paragraph">
              <wp:posOffset>313690</wp:posOffset>
            </wp:positionV>
            <wp:extent cx="6174105" cy="1824990"/>
            <wp:effectExtent l="0" t="0" r="0" b="3810"/>
            <wp:wrapTight wrapText="bothSides">
              <wp:wrapPolygon edited="0">
                <wp:start x="6465" y="0"/>
                <wp:lineTo x="6398" y="3833"/>
                <wp:lineTo x="0" y="9921"/>
                <wp:lineTo x="0" y="10823"/>
                <wp:lineTo x="1733" y="10823"/>
                <wp:lineTo x="0" y="12401"/>
                <wp:lineTo x="0" y="20743"/>
                <wp:lineTo x="12729" y="21420"/>
                <wp:lineTo x="16928" y="21420"/>
                <wp:lineTo x="18128" y="21194"/>
                <wp:lineTo x="21460" y="18939"/>
                <wp:lineTo x="21527" y="12626"/>
                <wp:lineTo x="21260" y="12175"/>
                <wp:lineTo x="19061" y="10823"/>
                <wp:lineTo x="21527" y="10823"/>
                <wp:lineTo x="21527" y="9921"/>
                <wp:lineTo x="10930" y="7215"/>
                <wp:lineTo x="13996" y="3833"/>
                <wp:lineTo x="13996" y="0"/>
                <wp:lineTo x="6465" y="0"/>
              </wp:wrapPolygon>
            </wp:wrapTight>
            <wp:docPr id="509382759" name="Picture 2" descr="A diagram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82759" name="Picture 2" descr="A diagram of a plan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4105" cy="1824990"/>
                    </a:xfrm>
                    <a:prstGeom prst="rect">
                      <a:avLst/>
                    </a:prstGeom>
                    <a:noFill/>
                  </pic:spPr>
                </pic:pic>
              </a:graphicData>
            </a:graphic>
            <wp14:sizeRelH relativeFrom="page">
              <wp14:pctWidth>0</wp14:pctWidth>
            </wp14:sizeRelH>
            <wp14:sizeRelV relativeFrom="page">
              <wp14:pctHeight>0</wp14:pctHeight>
            </wp14:sizeRelV>
          </wp:anchor>
        </w:drawing>
      </w:r>
    </w:p>
    <w:p w14:paraId="04301F98" w14:textId="77777777" w:rsidR="00287BBA" w:rsidRDefault="00287BBA" w:rsidP="00D22742">
      <w:pPr>
        <w:jc w:val="both"/>
        <w:rPr>
          <w:noProof/>
        </w:rPr>
      </w:pPr>
    </w:p>
    <w:p w14:paraId="2D3C828D" w14:textId="77777777" w:rsidR="00287BBA" w:rsidRDefault="00287BBA" w:rsidP="00D22742">
      <w:pPr>
        <w:jc w:val="both"/>
        <w:rPr>
          <w:noProof/>
        </w:rPr>
      </w:pPr>
    </w:p>
    <w:p w14:paraId="35F5F655" w14:textId="77777777" w:rsidR="00287BBA" w:rsidRDefault="00287BBA" w:rsidP="00D22742">
      <w:pPr>
        <w:jc w:val="both"/>
        <w:rPr>
          <w:noProof/>
        </w:rPr>
      </w:pPr>
    </w:p>
    <w:p w14:paraId="68B154D0" w14:textId="1670644D" w:rsidR="00287BBA" w:rsidRDefault="003271B0" w:rsidP="00D22742">
      <w:pPr>
        <w:jc w:val="both"/>
        <w:rPr>
          <w:rFonts w:ascii="Times New Roman" w:hAnsi="Times New Roman" w:cs="Times New Roman"/>
          <w:noProof/>
        </w:rPr>
      </w:pPr>
      <w:r w:rsidRPr="003271B0">
        <w:rPr>
          <w:rFonts w:ascii="Times New Roman" w:hAnsi="Times New Roman" w:cs="Times New Roman"/>
          <w:b/>
          <w:bCs/>
          <w:noProof/>
        </w:rPr>
        <w:t>Fig. 2</w:t>
      </w:r>
      <w:r>
        <w:rPr>
          <w:rFonts w:ascii="Times New Roman" w:hAnsi="Times New Roman" w:cs="Times New Roman"/>
          <w:noProof/>
        </w:rPr>
        <w:t xml:space="preserve">: </w:t>
      </w:r>
      <w:r w:rsidRPr="003271B0">
        <w:rPr>
          <w:rFonts w:ascii="Times New Roman" w:hAnsi="Times New Roman" w:cs="Times New Roman"/>
          <w:noProof/>
        </w:rPr>
        <w:t xml:space="preserve"> Types of aquatic plants according to the visual inspection.</w:t>
      </w:r>
    </w:p>
    <w:p w14:paraId="41CD2646" w14:textId="77777777" w:rsidR="00280B09" w:rsidRDefault="00280B09" w:rsidP="00D22742">
      <w:pPr>
        <w:jc w:val="both"/>
        <w:rPr>
          <w:rFonts w:ascii="Times New Roman" w:hAnsi="Times New Roman" w:cs="Times New Roman"/>
          <w:noProof/>
        </w:rPr>
      </w:pPr>
    </w:p>
    <w:p w14:paraId="7C5C00FD" w14:textId="77777777" w:rsidR="00280B09" w:rsidRPr="00280B09" w:rsidRDefault="00280B09" w:rsidP="00280B09">
      <w:pPr>
        <w:rPr>
          <w:rFonts w:ascii="Times New Roman" w:hAnsi="Times New Roman" w:cs="Times New Roman"/>
          <w:w w:val="110"/>
          <w:szCs w:val="24"/>
        </w:rPr>
      </w:pPr>
      <w:r w:rsidRPr="00280B09">
        <w:rPr>
          <w:rFonts w:ascii="Times New Roman" w:hAnsi="Times New Roman" w:cs="Times New Roman"/>
          <w:b/>
          <w:bCs/>
          <w:szCs w:val="24"/>
        </w:rPr>
        <w:t>Table 1:</w:t>
      </w:r>
      <w:r w:rsidRPr="00280B09">
        <w:rPr>
          <w:rFonts w:ascii="Times New Roman" w:hAnsi="Times New Roman" w:cs="Times New Roman"/>
          <w:szCs w:val="24"/>
        </w:rPr>
        <w:t xml:space="preserve"> List of </w:t>
      </w:r>
      <w:r w:rsidRPr="00280B09">
        <w:rPr>
          <w:rFonts w:ascii="Times New Roman" w:hAnsi="Times New Roman" w:cs="Times New Roman"/>
          <w:color w:val="0F0F0F"/>
          <w:w w:val="110"/>
          <w:szCs w:val="24"/>
        </w:rPr>
        <w:t>aquatic</w:t>
      </w:r>
      <w:r w:rsidRPr="00280B09">
        <w:rPr>
          <w:rFonts w:ascii="Times New Roman" w:hAnsi="Times New Roman" w:cs="Times New Roman"/>
          <w:color w:val="0F0F0F"/>
          <w:spacing w:val="-8"/>
          <w:w w:val="110"/>
          <w:szCs w:val="24"/>
        </w:rPr>
        <w:t xml:space="preserve"> </w:t>
      </w:r>
      <w:r w:rsidRPr="00280B09">
        <w:rPr>
          <w:rFonts w:ascii="Times New Roman" w:hAnsi="Times New Roman" w:cs="Times New Roman"/>
          <w:color w:val="0F0F0F"/>
          <w:w w:val="110"/>
          <w:szCs w:val="24"/>
        </w:rPr>
        <w:t>plants</w:t>
      </w:r>
      <w:r w:rsidRPr="00280B09">
        <w:rPr>
          <w:rFonts w:ascii="Times New Roman" w:hAnsi="Times New Roman" w:cs="Times New Roman"/>
          <w:color w:val="0F0F0F"/>
          <w:spacing w:val="-8"/>
          <w:w w:val="110"/>
          <w:szCs w:val="24"/>
        </w:rPr>
        <w:t xml:space="preserve"> </w:t>
      </w:r>
      <w:r w:rsidRPr="00280B09">
        <w:rPr>
          <w:rFonts w:ascii="Times New Roman" w:hAnsi="Times New Roman" w:cs="Times New Roman"/>
          <w:color w:val="1F1F1F"/>
          <w:w w:val="110"/>
          <w:szCs w:val="24"/>
        </w:rPr>
        <w:t>of</w:t>
      </w:r>
      <w:r w:rsidRPr="00280B09">
        <w:rPr>
          <w:rFonts w:ascii="Times New Roman" w:hAnsi="Times New Roman" w:cs="Times New Roman"/>
          <w:color w:val="1F1F1F"/>
          <w:spacing w:val="-7"/>
          <w:w w:val="110"/>
          <w:szCs w:val="24"/>
        </w:rPr>
        <w:t xml:space="preserve"> </w:t>
      </w:r>
      <w:proofErr w:type="spellStart"/>
      <w:r w:rsidRPr="00280B09">
        <w:rPr>
          <w:rFonts w:ascii="Times New Roman" w:hAnsi="Times New Roman" w:cs="Times New Roman"/>
          <w:color w:val="1F1F1F"/>
          <w:spacing w:val="-7"/>
          <w:w w:val="110"/>
          <w:szCs w:val="24"/>
        </w:rPr>
        <w:t>Chapai</w:t>
      </w:r>
      <w:proofErr w:type="spellEnd"/>
      <w:r w:rsidRPr="00280B09">
        <w:rPr>
          <w:rFonts w:ascii="Times New Roman" w:hAnsi="Times New Roman" w:cs="Times New Roman"/>
          <w:color w:val="1F1F1F"/>
          <w:spacing w:val="-7"/>
          <w:w w:val="110"/>
          <w:szCs w:val="24"/>
        </w:rPr>
        <w:t xml:space="preserve"> Nawabganj and </w:t>
      </w:r>
      <w:proofErr w:type="spellStart"/>
      <w:r w:rsidRPr="00280B09">
        <w:rPr>
          <w:rFonts w:ascii="Times New Roman" w:hAnsi="Times New Roman" w:cs="Times New Roman"/>
          <w:color w:val="1F1F1F"/>
          <w:spacing w:val="-7"/>
          <w:w w:val="110"/>
          <w:szCs w:val="24"/>
        </w:rPr>
        <w:t>Talgail</w:t>
      </w:r>
      <w:proofErr w:type="spellEnd"/>
      <w:r w:rsidRPr="00280B09">
        <w:rPr>
          <w:rFonts w:ascii="Times New Roman" w:hAnsi="Times New Roman" w:cs="Times New Roman"/>
          <w:color w:val="1F1F1F"/>
          <w:spacing w:val="-7"/>
          <w:w w:val="110"/>
          <w:szCs w:val="24"/>
        </w:rPr>
        <w:t xml:space="preserve"> district in</w:t>
      </w:r>
      <w:r w:rsidRPr="00280B09">
        <w:rPr>
          <w:rFonts w:ascii="Times New Roman" w:hAnsi="Times New Roman" w:cs="Times New Roman"/>
          <w:spacing w:val="-8"/>
          <w:w w:val="110"/>
          <w:szCs w:val="24"/>
        </w:rPr>
        <w:t xml:space="preserve"> </w:t>
      </w:r>
      <w:r w:rsidRPr="00280B09">
        <w:rPr>
          <w:rFonts w:ascii="Times New Roman" w:hAnsi="Times New Roman" w:cs="Times New Roman"/>
          <w:w w:val="110"/>
          <w:szCs w:val="24"/>
        </w:rPr>
        <w:t>Bangladesh</w:t>
      </w:r>
      <w:r w:rsidRPr="00280B09">
        <w:rPr>
          <w:rFonts w:ascii="Times New Roman" w:hAnsi="Times New Roman" w:cs="Times New Roman"/>
          <w:spacing w:val="-8"/>
          <w:w w:val="110"/>
          <w:szCs w:val="24"/>
        </w:rPr>
        <w:t xml:space="preserve"> </w:t>
      </w:r>
      <w:r w:rsidRPr="00280B09">
        <w:rPr>
          <w:rFonts w:ascii="Times New Roman" w:hAnsi="Times New Roman" w:cs="Times New Roman"/>
          <w:color w:val="0F0F0F"/>
          <w:w w:val="110"/>
          <w:szCs w:val="24"/>
        </w:rPr>
        <w:t>with</w:t>
      </w:r>
      <w:r w:rsidRPr="00280B09">
        <w:rPr>
          <w:rFonts w:ascii="Times New Roman" w:hAnsi="Times New Roman" w:cs="Times New Roman"/>
          <w:color w:val="0F0F0F"/>
          <w:spacing w:val="-7"/>
          <w:w w:val="110"/>
          <w:szCs w:val="24"/>
        </w:rPr>
        <w:t xml:space="preserve"> </w:t>
      </w:r>
      <w:r w:rsidRPr="00280B09">
        <w:rPr>
          <w:rFonts w:ascii="Times New Roman" w:hAnsi="Times New Roman" w:cs="Times New Roman"/>
          <w:color w:val="1F1F1F"/>
          <w:w w:val="110"/>
          <w:szCs w:val="24"/>
        </w:rPr>
        <w:t>orders,</w:t>
      </w:r>
      <w:r w:rsidRPr="00280B09">
        <w:rPr>
          <w:rFonts w:ascii="Times New Roman" w:hAnsi="Times New Roman" w:cs="Times New Roman"/>
          <w:color w:val="1F1F1F"/>
          <w:spacing w:val="-8"/>
          <w:w w:val="110"/>
          <w:szCs w:val="24"/>
        </w:rPr>
        <w:t xml:space="preserve"> </w:t>
      </w:r>
      <w:r w:rsidRPr="00280B09">
        <w:rPr>
          <w:rFonts w:ascii="Times New Roman" w:hAnsi="Times New Roman" w:cs="Times New Roman"/>
          <w:w w:val="110"/>
          <w:szCs w:val="24"/>
        </w:rPr>
        <w:t>families</w:t>
      </w:r>
      <w:r w:rsidRPr="00280B09">
        <w:rPr>
          <w:rFonts w:ascii="Times New Roman" w:hAnsi="Times New Roman" w:cs="Times New Roman"/>
          <w:color w:val="2F2F2F"/>
          <w:w w:val="110"/>
          <w:szCs w:val="24"/>
        </w:rPr>
        <w:t>,</w:t>
      </w:r>
      <w:r w:rsidRPr="00280B09">
        <w:rPr>
          <w:rFonts w:ascii="Times New Roman" w:hAnsi="Times New Roman" w:cs="Times New Roman"/>
          <w:color w:val="2F2F2F"/>
          <w:spacing w:val="-12"/>
          <w:w w:val="110"/>
          <w:szCs w:val="24"/>
        </w:rPr>
        <w:t xml:space="preserve"> </w:t>
      </w:r>
      <w:r w:rsidRPr="00280B09">
        <w:rPr>
          <w:rFonts w:ascii="Times New Roman" w:hAnsi="Times New Roman" w:cs="Times New Roman"/>
          <w:w w:val="110"/>
          <w:szCs w:val="24"/>
        </w:rPr>
        <w:t>local</w:t>
      </w:r>
      <w:r w:rsidRPr="00280B09">
        <w:rPr>
          <w:rFonts w:ascii="Times New Roman" w:hAnsi="Times New Roman" w:cs="Times New Roman"/>
          <w:spacing w:val="-8"/>
          <w:w w:val="110"/>
          <w:szCs w:val="24"/>
        </w:rPr>
        <w:t xml:space="preserve"> </w:t>
      </w:r>
      <w:r w:rsidRPr="00280B09">
        <w:rPr>
          <w:rFonts w:ascii="Times New Roman" w:hAnsi="Times New Roman" w:cs="Times New Roman"/>
          <w:color w:val="0F0F0F"/>
          <w:w w:val="110"/>
          <w:szCs w:val="24"/>
        </w:rPr>
        <w:t>names,</w:t>
      </w:r>
      <w:r w:rsidRPr="00280B09">
        <w:rPr>
          <w:rFonts w:ascii="Times New Roman" w:hAnsi="Times New Roman" w:cs="Times New Roman"/>
          <w:color w:val="0F0F0F"/>
          <w:spacing w:val="-8"/>
          <w:w w:val="110"/>
          <w:szCs w:val="24"/>
        </w:rPr>
        <w:t xml:space="preserve"> </w:t>
      </w:r>
      <w:r w:rsidRPr="00280B09">
        <w:rPr>
          <w:rFonts w:ascii="Times New Roman" w:hAnsi="Times New Roman" w:cs="Times New Roman"/>
          <w:color w:val="0F0F0F"/>
          <w:w w:val="110"/>
          <w:szCs w:val="24"/>
        </w:rPr>
        <w:t>common</w:t>
      </w:r>
      <w:r w:rsidRPr="00280B09">
        <w:rPr>
          <w:rFonts w:ascii="Times New Roman" w:hAnsi="Times New Roman" w:cs="Times New Roman"/>
          <w:color w:val="0F0F0F"/>
          <w:spacing w:val="-8"/>
          <w:w w:val="110"/>
          <w:szCs w:val="24"/>
        </w:rPr>
        <w:t xml:space="preserve"> </w:t>
      </w:r>
      <w:r w:rsidRPr="00280B09">
        <w:rPr>
          <w:rFonts w:ascii="Times New Roman" w:hAnsi="Times New Roman" w:cs="Times New Roman"/>
          <w:w w:val="110"/>
          <w:szCs w:val="24"/>
        </w:rPr>
        <w:t>names,</w:t>
      </w:r>
      <w:r w:rsidRPr="00280B09">
        <w:rPr>
          <w:rFonts w:ascii="Times New Roman" w:hAnsi="Times New Roman" w:cs="Times New Roman"/>
          <w:spacing w:val="-7"/>
          <w:w w:val="110"/>
          <w:szCs w:val="24"/>
        </w:rPr>
        <w:t xml:space="preserve"> </w:t>
      </w:r>
      <w:r w:rsidRPr="00280B09">
        <w:rPr>
          <w:rFonts w:ascii="Times New Roman" w:hAnsi="Times New Roman" w:cs="Times New Roman"/>
          <w:color w:val="0F0F0F"/>
          <w:w w:val="110"/>
          <w:szCs w:val="24"/>
        </w:rPr>
        <w:t>scientific</w:t>
      </w:r>
      <w:r w:rsidRPr="00280B09">
        <w:rPr>
          <w:rFonts w:ascii="Times New Roman" w:hAnsi="Times New Roman" w:cs="Times New Roman"/>
          <w:color w:val="0F0F0F"/>
          <w:spacing w:val="-8"/>
          <w:w w:val="110"/>
          <w:szCs w:val="24"/>
        </w:rPr>
        <w:t xml:space="preserve"> </w:t>
      </w:r>
      <w:r w:rsidRPr="00280B09">
        <w:rPr>
          <w:rFonts w:ascii="Times New Roman" w:hAnsi="Times New Roman" w:cs="Times New Roman"/>
          <w:color w:val="1F1F1F"/>
          <w:w w:val="110"/>
          <w:szCs w:val="24"/>
        </w:rPr>
        <w:t>names,</w:t>
      </w:r>
      <w:r w:rsidRPr="00280B09">
        <w:rPr>
          <w:rFonts w:ascii="Times New Roman" w:hAnsi="Times New Roman" w:cs="Times New Roman"/>
          <w:color w:val="1F1F1F"/>
          <w:spacing w:val="-8"/>
          <w:w w:val="110"/>
          <w:szCs w:val="24"/>
        </w:rPr>
        <w:t xml:space="preserve"> </w:t>
      </w:r>
      <w:r w:rsidRPr="00280B09">
        <w:rPr>
          <w:rFonts w:ascii="Times New Roman" w:hAnsi="Times New Roman" w:cs="Times New Roman"/>
          <w:color w:val="0F0F0F"/>
          <w:w w:val="110"/>
          <w:szCs w:val="24"/>
        </w:rPr>
        <w:t>type,</w:t>
      </w:r>
      <w:r w:rsidRPr="00280B09">
        <w:rPr>
          <w:rFonts w:ascii="Times New Roman" w:hAnsi="Times New Roman" w:cs="Times New Roman"/>
          <w:color w:val="0F0F0F"/>
          <w:spacing w:val="40"/>
          <w:w w:val="110"/>
          <w:szCs w:val="24"/>
        </w:rPr>
        <w:t xml:space="preserve"> </w:t>
      </w:r>
      <w:r w:rsidRPr="00280B09">
        <w:rPr>
          <w:rFonts w:ascii="Times New Roman" w:hAnsi="Times New Roman" w:cs="Times New Roman"/>
          <w:w w:val="110"/>
          <w:szCs w:val="24"/>
        </w:rPr>
        <w:t>availability, origin and conservation status.</w:t>
      </w:r>
    </w:p>
    <w:p w14:paraId="709EECA8" w14:textId="77777777" w:rsidR="00280B09" w:rsidRPr="00280B09" w:rsidRDefault="00280B09" w:rsidP="00280B09">
      <w:pPr>
        <w:rPr>
          <w:rFonts w:ascii="Times New Roman" w:hAnsi="Times New Roman" w:cs="Times New Roman"/>
          <w:w w:val="110"/>
          <w:szCs w:val="24"/>
        </w:rPr>
      </w:pPr>
    </w:p>
    <w:tbl>
      <w:tblPr>
        <w:tblStyle w:val="TableGrid"/>
        <w:tblW w:w="5759" w:type="pct"/>
        <w:jc w:val="center"/>
        <w:tblLook w:val="04A0" w:firstRow="1" w:lastRow="0" w:firstColumn="1" w:lastColumn="0" w:noHBand="0" w:noVBand="1"/>
      </w:tblPr>
      <w:tblGrid>
        <w:gridCol w:w="1472"/>
        <w:gridCol w:w="1649"/>
        <w:gridCol w:w="1283"/>
        <w:gridCol w:w="1394"/>
        <w:gridCol w:w="1638"/>
        <w:gridCol w:w="805"/>
        <w:gridCol w:w="1188"/>
        <w:gridCol w:w="16"/>
        <w:gridCol w:w="724"/>
        <w:gridCol w:w="600"/>
      </w:tblGrid>
      <w:tr w:rsidR="00280B09" w:rsidRPr="00280B09" w14:paraId="7771B6DE" w14:textId="77777777" w:rsidTr="004D0F1F">
        <w:trPr>
          <w:jc w:val="center"/>
        </w:trPr>
        <w:tc>
          <w:tcPr>
            <w:tcW w:w="5000" w:type="pct"/>
            <w:gridSpan w:val="10"/>
          </w:tcPr>
          <w:p w14:paraId="1BE9E7E3" w14:textId="77777777" w:rsidR="00280B09" w:rsidRPr="00280B09" w:rsidRDefault="00280B09" w:rsidP="00280B09">
            <w:pPr>
              <w:jc w:val="both"/>
              <w:rPr>
                <w:rFonts w:ascii="Times New Roman" w:hAnsi="Times New Roman" w:cs="Times New Roman"/>
                <w:b/>
                <w:bCs/>
              </w:rPr>
            </w:pPr>
            <w:r w:rsidRPr="00280B09">
              <w:rPr>
                <w:rFonts w:ascii="Times New Roman" w:hAnsi="Times New Roman" w:cs="Times New Roman"/>
                <w:b/>
              </w:rPr>
              <w:t xml:space="preserve">Aquatic plants recorded both in </w:t>
            </w:r>
            <w:proofErr w:type="spellStart"/>
            <w:r w:rsidRPr="00280B09">
              <w:rPr>
                <w:rFonts w:ascii="Times New Roman" w:hAnsi="Times New Roman" w:cs="Times New Roman"/>
                <w:b/>
                <w:bCs/>
              </w:rPr>
              <w:t>Chapai</w:t>
            </w:r>
            <w:proofErr w:type="spellEnd"/>
            <w:r w:rsidRPr="00280B09">
              <w:rPr>
                <w:rFonts w:ascii="Times New Roman" w:hAnsi="Times New Roman" w:cs="Times New Roman"/>
                <w:b/>
                <w:bCs/>
              </w:rPr>
              <w:t xml:space="preserve">-Nawabganj </w:t>
            </w:r>
            <w:r w:rsidRPr="00280B09">
              <w:rPr>
                <w:rFonts w:ascii="Times New Roman" w:hAnsi="Times New Roman" w:cs="Times New Roman"/>
                <w:b/>
              </w:rPr>
              <w:t xml:space="preserve">and </w:t>
            </w:r>
            <w:r w:rsidRPr="00280B09">
              <w:rPr>
                <w:rFonts w:ascii="Times New Roman" w:hAnsi="Times New Roman" w:cs="Times New Roman"/>
                <w:b/>
                <w:bCs/>
              </w:rPr>
              <w:t>Tangail</w:t>
            </w:r>
            <w:r w:rsidRPr="00280B09">
              <w:rPr>
                <w:rFonts w:ascii="Times New Roman" w:hAnsi="Times New Roman" w:cs="Times New Roman"/>
                <w:b/>
              </w:rPr>
              <w:t xml:space="preserve"> </w:t>
            </w:r>
            <w:proofErr w:type="gramStart"/>
            <w:r w:rsidRPr="00280B09">
              <w:rPr>
                <w:rFonts w:ascii="Times New Roman" w:hAnsi="Times New Roman" w:cs="Times New Roman"/>
                <w:b/>
                <w:bCs/>
              </w:rPr>
              <w:t>districts</w:t>
            </w:r>
            <w:r w:rsidRPr="00280B09">
              <w:rPr>
                <w:rFonts w:ascii="Times New Roman" w:hAnsi="Times New Roman" w:cs="Times New Roman"/>
                <w:b/>
              </w:rPr>
              <w:t xml:space="preserve"> :</w:t>
            </w:r>
            <w:proofErr w:type="gramEnd"/>
          </w:p>
        </w:tc>
      </w:tr>
      <w:tr w:rsidR="00280B09" w:rsidRPr="00280B09" w14:paraId="41C2A139" w14:textId="77777777" w:rsidTr="004D0F1F">
        <w:trPr>
          <w:trHeight w:val="230"/>
          <w:jc w:val="center"/>
        </w:trPr>
        <w:tc>
          <w:tcPr>
            <w:tcW w:w="683" w:type="pct"/>
            <w:vMerge w:val="restart"/>
          </w:tcPr>
          <w:p w14:paraId="608166D2"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Order</w:t>
            </w:r>
          </w:p>
        </w:tc>
        <w:tc>
          <w:tcPr>
            <w:tcW w:w="766" w:type="pct"/>
            <w:vMerge w:val="restart"/>
          </w:tcPr>
          <w:p w14:paraId="5F527003"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Family</w:t>
            </w:r>
          </w:p>
        </w:tc>
        <w:tc>
          <w:tcPr>
            <w:tcW w:w="596" w:type="pct"/>
            <w:vMerge w:val="restart"/>
          </w:tcPr>
          <w:p w14:paraId="78A0083D"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Local name</w:t>
            </w:r>
          </w:p>
        </w:tc>
        <w:tc>
          <w:tcPr>
            <w:tcW w:w="647" w:type="pct"/>
            <w:vMerge w:val="restart"/>
          </w:tcPr>
          <w:p w14:paraId="2E69149B"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sz w:val="20"/>
                <w:szCs w:val="20"/>
              </w:rPr>
              <w:t>Common name</w:t>
            </w:r>
          </w:p>
        </w:tc>
        <w:tc>
          <w:tcPr>
            <w:tcW w:w="761" w:type="pct"/>
            <w:vMerge w:val="restart"/>
          </w:tcPr>
          <w:p w14:paraId="10484F4F"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sz w:val="20"/>
                <w:szCs w:val="20"/>
              </w:rPr>
              <w:t>Scientific name</w:t>
            </w:r>
          </w:p>
        </w:tc>
        <w:tc>
          <w:tcPr>
            <w:tcW w:w="374" w:type="pct"/>
            <w:vMerge w:val="restart"/>
          </w:tcPr>
          <w:p w14:paraId="41174ABD"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Type</w:t>
            </w:r>
          </w:p>
        </w:tc>
        <w:tc>
          <w:tcPr>
            <w:tcW w:w="552" w:type="pct"/>
            <w:vMerge w:val="restart"/>
            <w:tcBorders>
              <w:top w:val="single" w:sz="4" w:space="0" w:color="auto"/>
              <w:left w:val="single" w:sz="4" w:space="0" w:color="auto"/>
              <w:bottom w:val="single" w:sz="4" w:space="0" w:color="auto"/>
              <w:right w:val="single" w:sz="4" w:space="0" w:color="auto"/>
            </w:tcBorders>
          </w:tcPr>
          <w:p w14:paraId="359B019D"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Availability</w:t>
            </w:r>
          </w:p>
        </w:tc>
        <w:tc>
          <w:tcPr>
            <w:tcW w:w="343" w:type="pct"/>
            <w:gridSpan w:val="2"/>
            <w:vMerge w:val="restart"/>
            <w:tcBorders>
              <w:top w:val="single" w:sz="4" w:space="0" w:color="auto"/>
              <w:left w:val="single" w:sz="4" w:space="0" w:color="auto"/>
              <w:bottom w:val="single" w:sz="4" w:space="0" w:color="auto"/>
              <w:right w:val="single" w:sz="4" w:space="0" w:color="auto"/>
            </w:tcBorders>
          </w:tcPr>
          <w:p w14:paraId="1699AC6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bCs/>
                <w:sz w:val="20"/>
                <w:szCs w:val="20"/>
              </w:rPr>
              <w:t>Origin</w:t>
            </w:r>
          </w:p>
        </w:tc>
        <w:tc>
          <w:tcPr>
            <w:tcW w:w="279" w:type="pct"/>
            <w:vMerge w:val="restart"/>
            <w:tcBorders>
              <w:top w:val="single" w:sz="4" w:space="0" w:color="auto"/>
              <w:left w:val="single" w:sz="4" w:space="0" w:color="auto"/>
              <w:bottom w:val="single" w:sz="4" w:space="0" w:color="auto"/>
              <w:right w:val="single" w:sz="4" w:space="0" w:color="auto"/>
            </w:tcBorders>
          </w:tcPr>
          <w:p w14:paraId="20784A2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bCs/>
                <w:sz w:val="20"/>
                <w:szCs w:val="20"/>
              </w:rPr>
              <w:t>Con. Stat.</w:t>
            </w:r>
          </w:p>
        </w:tc>
      </w:tr>
      <w:tr w:rsidR="00280B09" w:rsidRPr="00280B09" w14:paraId="13631CBA" w14:textId="77777777" w:rsidTr="004D0F1F">
        <w:trPr>
          <w:trHeight w:val="260"/>
          <w:jc w:val="center"/>
        </w:trPr>
        <w:tc>
          <w:tcPr>
            <w:tcW w:w="683" w:type="pct"/>
            <w:vMerge/>
          </w:tcPr>
          <w:p w14:paraId="62AFF1BB" w14:textId="77777777" w:rsidR="00280B09" w:rsidRPr="00280B09" w:rsidRDefault="00280B09" w:rsidP="00280B09">
            <w:pPr>
              <w:jc w:val="both"/>
              <w:rPr>
                <w:rFonts w:ascii="Times New Roman" w:hAnsi="Times New Roman" w:cs="Times New Roman"/>
                <w:bCs/>
                <w:sz w:val="20"/>
                <w:szCs w:val="20"/>
              </w:rPr>
            </w:pPr>
          </w:p>
        </w:tc>
        <w:tc>
          <w:tcPr>
            <w:tcW w:w="766" w:type="pct"/>
            <w:vMerge/>
          </w:tcPr>
          <w:p w14:paraId="12D96D9A" w14:textId="77777777" w:rsidR="00280B09" w:rsidRPr="00280B09" w:rsidRDefault="00280B09" w:rsidP="00280B09">
            <w:pPr>
              <w:jc w:val="both"/>
              <w:rPr>
                <w:rFonts w:ascii="Times New Roman" w:hAnsi="Times New Roman" w:cs="Times New Roman"/>
                <w:bCs/>
                <w:sz w:val="20"/>
                <w:szCs w:val="20"/>
              </w:rPr>
            </w:pPr>
          </w:p>
        </w:tc>
        <w:tc>
          <w:tcPr>
            <w:tcW w:w="596" w:type="pct"/>
            <w:vMerge/>
          </w:tcPr>
          <w:p w14:paraId="3A4E582E" w14:textId="77777777" w:rsidR="00280B09" w:rsidRPr="00280B09" w:rsidRDefault="00280B09" w:rsidP="00280B09">
            <w:pPr>
              <w:jc w:val="both"/>
              <w:rPr>
                <w:rFonts w:ascii="Times New Roman" w:hAnsi="Times New Roman" w:cs="Times New Roman"/>
                <w:bCs/>
                <w:sz w:val="20"/>
                <w:szCs w:val="20"/>
              </w:rPr>
            </w:pPr>
          </w:p>
        </w:tc>
        <w:tc>
          <w:tcPr>
            <w:tcW w:w="647" w:type="pct"/>
            <w:vMerge/>
          </w:tcPr>
          <w:p w14:paraId="6A99AF21" w14:textId="77777777" w:rsidR="00280B09" w:rsidRPr="00280B09" w:rsidRDefault="00280B09" w:rsidP="00280B09">
            <w:pPr>
              <w:jc w:val="both"/>
              <w:rPr>
                <w:rFonts w:ascii="Times New Roman" w:hAnsi="Times New Roman" w:cs="Times New Roman"/>
                <w:sz w:val="20"/>
                <w:szCs w:val="20"/>
              </w:rPr>
            </w:pPr>
          </w:p>
        </w:tc>
        <w:tc>
          <w:tcPr>
            <w:tcW w:w="761" w:type="pct"/>
            <w:vMerge/>
          </w:tcPr>
          <w:p w14:paraId="24E07DB3" w14:textId="77777777" w:rsidR="00280B09" w:rsidRPr="00280B09" w:rsidRDefault="00280B09" w:rsidP="00280B09">
            <w:pPr>
              <w:jc w:val="both"/>
              <w:rPr>
                <w:rFonts w:ascii="Times New Roman" w:hAnsi="Times New Roman" w:cs="Times New Roman"/>
                <w:sz w:val="20"/>
                <w:szCs w:val="20"/>
              </w:rPr>
            </w:pPr>
          </w:p>
        </w:tc>
        <w:tc>
          <w:tcPr>
            <w:tcW w:w="374" w:type="pct"/>
            <w:vMerge/>
          </w:tcPr>
          <w:p w14:paraId="53430768" w14:textId="77777777" w:rsidR="00280B09" w:rsidRPr="00280B09" w:rsidRDefault="00280B09" w:rsidP="00280B09">
            <w:pPr>
              <w:jc w:val="both"/>
              <w:rPr>
                <w:rFonts w:ascii="Times New Roman" w:hAnsi="Times New Roman" w:cs="Times New Roman"/>
                <w:bCs/>
                <w:sz w:val="20"/>
                <w:szCs w:val="20"/>
              </w:rPr>
            </w:pPr>
          </w:p>
        </w:tc>
        <w:tc>
          <w:tcPr>
            <w:tcW w:w="552" w:type="pct"/>
            <w:vMerge/>
          </w:tcPr>
          <w:p w14:paraId="4D7FF048" w14:textId="77777777" w:rsidR="00280B09" w:rsidRPr="00280B09" w:rsidRDefault="00280B09" w:rsidP="00280B09">
            <w:pPr>
              <w:jc w:val="both"/>
              <w:rPr>
                <w:rFonts w:ascii="Times New Roman" w:hAnsi="Times New Roman" w:cs="Times New Roman"/>
                <w:sz w:val="20"/>
                <w:szCs w:val="20"/>
              </w:rPr>
            </w:pPr>
          </w:p>
        </w:tc>
        <w:tc>
          <w:tcPr>
            <w:tcW w:w="343" w:type="pct"/>
            <w:gridSpan w:val="2"/>
            <w:vMerge/>
          </w:tcPr>
          <w:p w14:paraId="4031C948" w14:textId="77777777" w:rsidR="00280B09" w:rsidRPr="00280B09" w:rsidRDefault="00280B09" w:rsidP="00280B09">
            <w:pPr>
              <w:jc w:val="both"/>
              <w:rPr>
                <w:rFonts w:ascii="Times New Roman" w:hAnsi="Times New Roman" w:cs="Times New Roman"/>
                <w:sz w:val="20"/>
                <w:szCs w:val="20"/>
              </w:rPr>
            </w:pPr>
          </w:p>
        </w:tc>
        <w:tc>
          <w:tcPr>
            <w:tcW w:w="279" w:type="pct"/>
            <w:vMerge/>
          </w:tcPr>
          <w:p w14:paraId="5103A1CD" w14:textId="77777777" w:rsidR="00280B09" w:rsidRPr="00280B09" w:rsidRDefault="00280B09" w:rsidP="00280B09">
            <w:pPr>
              <w:jc w:val="both"/>
              <w:rPr>
                <w:rFonts w:ascii="Times New Roman" w:hAnsi="Times New Roman" w:cs="Times New Roman"/>
                <w:sz w:val="20"/>
                <w:szCs w:val="20"/>
              </w:rPr>
            </w:pPr>
          </w:p>
        </w:tc>
      </w:tr>
      <w:tr w:rsidR="00280B09" w:rsidRPr="00280B09" w14:paraId="083A7E7E" w14:textId="77777777" w:rsidTr="004D0F1F">
        <w:trPr>
          <w:trHeight w:val="190"/>
          <w:jc w:val="center"/>
        </w:trPr>
        <w:tc>
          <w:tcPr>
            <w:tcW w:w="683" w:type="pct"/>
            <w:vMerge w:val="restart"/>
          </w:tcPr>
          <w:p w14:paraId="5C51CA95"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Alismatales</w:t>
            </w:r>
            <w:proofErr w:type="spellEnd"/>
          </w:p>
        </w:tc>
        <w:tc>
          <w:tcPr>
            <w:tcW w:w="766" w:type="pct"/>
            <w:vMerge w:val="restart"/>
          </w:tcPr>
          <w:p w14:paraId="48D5AD1D"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Araceae</w:t>
            </w:r>
            <w:proofErr w:type="spellEnd"/>
          </w:p>
        </w:tc>
        <w:tc>
          <w:tcPr>
            <w:tcW w:w="596" w:type="pct"/>
          </w:tcPr>
          <w:p w14:paraId="485F1C75"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Khudipana</w:t>
            </w:r>
            <w:proofErr w:type="spellEnd"/>
          </w:p>
        </w:tc>
        <w:tc>
          <w:tcPr>
            <w:tcW w:w="647" w:type="pct"/>
          </w:tcPr>
          <w:p w14:paraId="03D3961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Duckweed</w:t>
            </w:r>
          </w:p>
        </w:tc>
        <w:tc>
          <w:tcPr>
            <w:tcW w:w="761" w:type="pct"/>
          </w:tcPr>
          <w:p w14:paraId="6730AA5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i/>
                <w:iCs/>
                <w:sz w:val="20"/>
                <w:szCs w:val="20"/>
              </w:rPr>
              <w:t>Lemna minor</w:t>
            </w:r>
          </w:p>
        </w:tc>
        <w:tc>
          <w:tcPr>
            <w:tcW w:w="374" w:type="pct"/>
          </w:tcPr>
          <w:p w14:paraId="5102E2B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76C0083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4007938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7DB447F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6384880" w14:textId="77777777" w:rsidTr="004D0F1F">
        <w:trPr>
          <w:trHeight w:val="931"/>
          <w:jc w:val="center"/>
        </w:trPr>
        <w:tc>
          <w:tcPr>
            <w:tcW w:w="683" w:type="pct"/>
            <w:vMerge/>
          </w:tcPr>
          <w:p w14:paraId="471369A3" w14:textId="77777777" w:rsidR="00280B09" w:rsidRPr="00280B09" w:rsidRDefault="00280B09" w:rsidP="00280B09">
            <w:pPr>
              <w:jc w:val="both"/>
              <w:rPr>
                <w:rFonts w:ascii="Times New Roman" w:hAnsi="Times New Roman" w:cs="Times New Roman"/>
                <w:sz w:val="20"/>
                <w:szCs w:val="20"/>
              </w:rPr>
            </w:pPr>
          </w:p>
        </w:tc>
        <w:tc>
          <w:tcPr>
            <w:tcW w:w="766" w:type="pct"/>
            <w:vMerge/>
          </w:tcPr>
          <w:p w14:paraId="4EC85F17" w14:textId="77777777" w:rsidR="00280B09" w:rsidRPr="00280B09" w:rsidRDefault="00280B09" w:rsidP="00280B09">
            <w:pPr>
              <w:jc w:val="both"/>
              <w:rPr>
                <w:rFonts w:ascii="Times New Roman" w:hAnsi="Times New Roman" w:cs="Times New Roman"/>
                <w:sz w:val="20"/>
                <w:szCs w:val="20"/>
              </w:rPr>
            </w:pPr>
          </w:p>
        </w:tc>
        <w:tc>
          <w:tcPr>
            <w:tcW w:w="596" w:type="pct"/>
            <w:tcBorders>
              <w:top w:val="single" w:sz="4" w:space="0" w:color="auto"/>
              <w:left w:val="single" w:sz="4" w:space="0" w:color="auto"/>
              <w:right w:val="single" w:sz="4" w:space="0" w:color="auto"/>
            </w:tcBorders>
          </w:tcPr>
          <w:p w14:paraId="77F4DD21"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Kachu</w:t>
            </w:r>
            <w:proofErr w:type="spellEnd"/>
          </w:p>
        </w:tc>
        <w:tc>
          <w:tcPr>
            <w:tcW w:w="647" w:type="pct"/>
            <w:tcBorders>
              <w:top w:val="single" w:sz="4" w:space="0" w:color="auto"/>
              <w:left w:val="single" w:sz="4" w:space="0" w:color="auto"/>
              <w:right w:val="single" w:sz="4" w:space="0" w:color="auto"/>
            </w:tcBorders>
          </w:tcPr>
          <w:p w14:paraId="07D42AC9"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Chinese Potato</w:t>
            </w:r>
          </w:p>
        </w:tc>
        <w:tc>
          <w:tcPr>
            <w:tcW w:w="761" w:type="pct"/>
            <w:tcBorders>
              <w:top w:val="single" w:sz="4" w:space="0" w:color="auto"/>
              <w:left w:val="single" w:sz="4" w:space="0" w:color="auto"/>
              <w:right w:val="single" w:sz="4" w:space="0" w:color="auto"/>
            </w:tcBorders>
          </w:tcPr>
          <w:p w14:paraId="717A14CB"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Colocasia esculenta</w:t>
            </w:r>
          </w:p>
        </w:tc>
        <w:tc>
          <w:tcPr>
            <w:tcW w:w="374" w:type="pct"/>
            <w:tcBorders>
              <w:top w:val="single" w:sz="4" w:space="0" w:color="auto"/>
              <w:left w:val="single" w:sz="4" w:space="0" w:color="auto"/>
              <w:right w:val="single" w:sz="4" w:space="0" w:color="auto"/>
            </w:tcBorders>
          </w:tcPr>
          <w:p w14:paraId="737C9D4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Borders>
              <w:top w:val="single" w:sz="4" w:space="0" w:color="auto"/>
              <w:left w:val="single" w:sz="4" w:space="0" w:color="auto"/>
              <w:right w:val="single" w:sz="4" w:space="0" w:color="auto"/>
            </w:tcBorders>
          </w:tcPr>
          <w:p w14:paraId="0EAB0F4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Borders>
              <w:top w:val="single" w:sz="4" w:space="0" w:color="auto"/>
              <w:left w:val="single" w:sz="4" w:space="0" w:color="auto"/>
              <w:right w:val="single" w:sz="4" w:space="0" w:color="auto"/>
            </w:tcBorders>
          </w:tcPr>
          <w:p w14:paraId="5376DAB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Borders>
              <w:top w:val="single" w:sz="4" w:space="0" w:color="auto"/>
              <w:left w:val="single" w:sz="4" w:space="0" w:color="auto"/>
              <w:right w:val="single" w:sz="4" w:space="0" w:color="auto"/>
            </w:tcBorders>
          </w:tcPr>
          <w:p w14:paraId="11B13483"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78203046" w14:textId="77777777" w:rsidTr="004D0F1F">
        <w:trPr>
          <w:jc w:val="center"/>
        </w:trPr>
        <w:tc>
          <w:tcPr>
            <w:tcW w:w="683" w:type="pct"/>
            <w:vMerge/>
          </w:tcPr>
          <w:p w14:paraId="48423835" w14:textId="77777777" w:rsidR="00280B09" w:rsidRPr="00280B09" w:rsidRDefault="00280B09" w:rsidP="00280B09">
            <w:pPr>
              <w:jc w:val="both"/>
              <w:rPr>
                <w:rFonts w:ascii="Times New Roman" w:hAnsi="Times New Roman" w:cs="Times New Roman"/>
                <w:sz w:val="20"/>
                <w:szCs w:val="20"/>
              </w:rPr>
            </w:pPr>
          </w:p>
        </w:tc>
        <w:tc>
          <w:tcPr>
            <w:tcW w:w="766" w:type="pct"/>
          </w:tcPr>
          <w:p w14:paraId="2F731DB3"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Hydrocharitaceae</w:t>
            </w:r>
            <w:proofErr w:type="spellEnd"/>
          </w:p>
        </w:tc>
        <w:tc>
          <w:tcPr>
            <w:tcW w:w="596" w:type="pct"/>
          </w:tcPr>
          <w:p w14:paraId="6E472AB3"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Kanjal</w:t>
            </w:r>
            <w:proofErr w:type="spellEnd"/>
          </w:p>
        </w:tc>
        <w:tc>
          <w:tcPr>
            <w:tcW w:w="647" w:type="pct"/>
          </w:tcPr>
          <w:p w14:paraId="3B3E0A97"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Water thyme</w:t>
            </w:r>
          </w:p>
        </w:tc>
        <w:tc>
          <w:tcPr>
            <w:tcW w:w="761" w:type="pct"/>
          </w:tcPr>
          <w:p w14:paraId="56291C8B"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Hydrila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verticillata</w:t>
            </w:r>
            <w:proofErr w:type="spellEnd"/>
          </w:p>
        </w:tc>
        <w:tc>
          <w:tcPr>
            <w:tcW w:w="374" w:type="pct"/>
          </w:tcPr>
          <w:p w14:paraId="0238EA9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2" w:type="pct"/>
          </w:tcPr>
          <w:p w14:paraId="5C8CAAD9"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43" w:type="pct"/>
            <w:gridSpan w:val="2"/>
          </w:tcPr>
          <w:p w14:paraId="1B833AA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146EC249"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1D92FC3B" w14:textId="77777777" w:rsidTr="004D0F1F">
        <w:trPr>
          <w:jc w:val="center"/>
        </w:trPr>
        <w:tc>
          <w:tcPr>
            <w:tcW w:w="683" w:type="pct"/>
          </w:tcPr>
          <w:p w14:paraId="05E8F1C2" w14:textId="77777777" w:rsidR="00280B09" w:rsidRPr="00280B09" w:rsidRDefault="00280B09" w:rsidP="00280B09">
            <w:pPr>
              <w:jc w:val="both"/>
              <w:rPr>
                <w:rFonts w:ascii="Times New Roman" w:hAnsi="Times New Roman" w:cs="Times New Roman"/>
                <w:sz w:val="20"/>
                <w:szCs w:val="20"/>
              </w:rPr>
            </w:pPr>
          </w:p>
          <w:p w14:paraId="548F4A8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Caryophyllales</w:t>
            </w:r>
          </w:p>
        </w:tc>
        <w:tc>
          <w:tcPr>
            <w:tcW w:w="766" w:type="pct"/>
            <w:tcBorders>
              <w:left w:val="single" w:sz="4" w:space="0" w:color="auto"/>
            </w:tcBorders>
          </w:tcPr>
          <w:p w14:paraId="182C3ACD"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Amaranthaceae</w:t>
            </w:r>
            <w:proofErr w:type="spellEnd"/>
          </w:p>
        </w:tc>
        <w:tc>
          <w:tcPr>
            <w:tcW w:w="596" w:type="pct"/>
          </w:tcPr>
          <w:p w14:paraId="73D87EB2"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Malancha</w:t>
            </w:r>
            <w:proofErr w:type="spellEnd"/>
          </w:p>
        </w:tc>
        <w:tc>
          <w:tcPr>
            <w:tcW w:w="647" w:type="pct"/>
          </w:tcPr>
          <w:p w14:paraId="538163A8"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Alligator weed</w:t>
            </w:r>
          </w:p>
        </w:tc>
        <w:tc>
          <w:tcPr>
            <w:tcW w:w="761" w:type="pct"/>
          </w:tcPr>
          <w:p w14:paraId="25D8FA93" w14:textId="77777777" w:rsidR="00280B09" w:rsidRPr="00280B09" w:rsidRDefault="00280B09" w:rsidP="00280B09">
            <w:pPr>
              <w:jc w:val="both"/>
              <w:rPr>
                <w:rFonts w:ascii="Times New Roman" w:eastAsia="Times New Roman" w:hAnsi="Times New Roman" w:cs="Times New Roman"/>
                <w:i/>
                <w:sz w:val="20"/>
                <w:szCs w:val="20"/>
              </w:rPr>
            </w:pPr>
            <w:proofErr w:type="gramStart"/>
            <w:r w:rsidRPr="00280B09">
              <w:rPr>
                <w:rFonts w:ascii="Times New Roman" w:eastAsia="Times New Roman" w:hAnsi="Times New Roman" w:cs="Times New Roman"/>
                <w:i/>
                <w:sz w:val="20"/>
                <w:szCs w:val="20"/>
              </w:rPr>
              <w:t xml:space="preserve">Alternanthera  </w:t>
            </w:r>
            <w:proofErr w:type="spellStart"/>
            <w:r w:rsidRPr="00280B09">
              <w:rPr>
                <w:rFonts w:ascii="Times New Roman" w:eastAsia="Times New Roman" w:hAnsi="Times New Roman" w:cs="Times New Roman"/>
                <w:i/>
                <w:sz w:val="20"/>
                <w:szCs w:val="20"/>
              </w:rPr>
              <w:t>philoxeroides</w:t>
            </w:r>
            <w:proofErr w:type="spellEnd"/>
            <w:proofErr w:type="gramEnd"/>
          </w:p>
          <w:p w14:paraId="1011AB61" w14:textId="77777777" w:rsidR="00280B09" w:rsidRPr="00280B09" w:rsidRDefault="00280B09" w:rsidP="00280B09">
            <w:pPr>
              <w:jc w:val="both"/>
              <w:rPr>
                <w:rFonts w:ascii="Times New Roman" w:eastAsia="Times New Roman" w:hAnsi="Times New Roman" w:cs="Times New Roman"/>
                <w:i/>
                <w:sz w:val="20"/>
                <w:szCs w:val="20"/>
              </w:rPr>
            </w:pPr>
          </w:p>
        </w:tc>
        <w:tc>
          <w:tcPr>
            <w:tcW w:w="374" w:type="pct"/>
          </w:tcPr>
          <w:p w14:paraId="10E850C7"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EM</w:t>
            </w:r>
          </w:p>
        </w:tc>
        <w:tc>
          <w:tcPr>
            <w:tcW w:w="552" w:type="pct"/>
            <w:tcBorders>
              <w:top w:val="single" w:sz="4" w:space="0" w:color="auto"/>
              <w:left w:val="single" w:sz="4" w:space="0" w:color="auto"/>
              <w:bottom w:val="single" w:sz="4" w:space="0" w:color="auto"/>
              <w:right w:val="single" w:sz="4" w:space="0" w:color="auto"/>
            </w:tcBorders>
          </w:tcPr>
          <w:p w14:paraId="3B6FA009"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PreMS</w:t>
            </w:r>
            <w:proofErr w:type="spellEnd"/>
          </w:p>
        </w:tc>
        <w:tc>
          <w:tcPr>
            <w:tcW w:w="343" w:type="pct"/>
            <w:gridSpan w:val="2"/>
            <w:tcBorders>
              <w:top w:val="single" w:sz="4" w:space="0" w:color="auto"/>
              <w:left w:val="single" w:sz="4" w:space="0" w:color="auto"/>
              <w:bottom w:val="single" w:sz="4" w:space="0" w:color="auto"/>
              <w:right w:val="single" w:sz="4" w:space="0" w:color="auto"/>
            </w:tcBorders>
          </w:tcPr>
          <w:p w14:paraId="445B4685" w14:textId="77777777" w:rsidR="00280B09" w:rsidRPr="00280B09" w:rsidRDefault="00280B09" w:rsidP="00280B09">
            <w:pPr>
              <w:jc w:val="both"/>
              <w:rPr>
                <w:rFonts w:ascii="Times New Roman" w:eastAsia="Times New Roman" w:hAnsi="Times New Roman" w:cs="Times New Roman"/>
                <w:sz w:val="20"/>
                <w:szCs w:val="20"/>
              </w:rPr>
            </w:pPr>
            <w:proofErr w:type="gramStart"/>
            <w:r w:rsidRPr="00280B09">
              <w:rPr>
                <w:rFonts w:ascii="Times New Roman" w:eastAsia="Times New Roman" w:hAnsi="Times New Roman" w:cs="Times New Roman"/>
                <w:sz w:val="20"/>
                <w:szCs w:val="20"/>
              </w:rPr>
              <w:t>E</w:t>
            </w:r>
            <w:r w:rsidRPr="00280B09">
              <w:rPr>
                <w:rFonts w:ascii="Times New Roman" w:eastAsia="Times New Roman" w:hAnsi="Times New Roman" w:cs="Times New Roman"/>
                <w:sz w:val="20"/>
                <w:szCs w:val="20"/>
                <w:vertAlign w:val="subscript"/>
              </w:rPr>
              <w:t>(</w:t>
            </w:r>
            <w:proofErr w:type="gramEnd"/>
            <w:r w:rsidRPr="00280B09">
              <w:rPr>
                <w:rFonts w:ascii="Times New Roman" w:eastAsia="Times New Roman" w:hAnsi="Times New Roman" w:cs="Times New Roman"/>
                <w:sz w:val="20"/>
                <w:szCs w:val="20"/>
                <w:vertAlign w:val="subscript"/>
              </w:rPr>
              <w:t>1)</w:t>
            </w:r>
          </w:p>
        </w:tc>
        <w:tc>
          <w:tcPr>
            <w:tcW w:w="279" w:type="pct"/>
            <w:tcBorders>
              <w:top w:val="single" w:sz="4" w:space="0" w:color="auto"/>
              <w:left w:val="single" w:sz="4" w:space="0" w:color="auto"/>
              <w:bottom w:val="single" w:sz="4" w:space="0" w:color="auto"/>
              <w:right w:val="single" w:sz="4" w:space="0" w:color="auto"/>
            </w:tcBorders>
          </w:tcPr>
          <w:p w14:paraId="7CAD409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43E34996" w14:textId="77777777" w:rsidTr="004D0F1F">
        <w:trPr>
          <w:jc w:val="center"/>
        </w:trPr>
        <w:tc>
          <w:tcPr>
            <w:tcW w:w="683" w:type="pct"/>
          </w:tcPr>
          <w:p w14:paraId="2AE31929"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Ceratophyllales</w:t>
            </w:r>
            <w:proofErr w:type="spellEnd"/>
          </w:p>
        </w:tc>
        <w:tc>
          <w:tcPr>
            <w:tcW w:w="766" w:type="pct"/>
            <w:tcBorders>
              <w:left w:val="single" w:sz="4" w:space="0" w:color="auto"/>
            </w:tcBorders>
          </w:tcPr>
          <w:p w14:paraId="6548F66F"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Ceratophyllaceae</w:t>
            </w:r>
            <w:proofErr w:type="spellEnd"/>
          </w:p>
        </w:tc>
        <w:tc>
          <w:tcPr>
            <w:tcW w:w="596" w:type="pct"/>
          </w:tcPr>
          <w:p w14:paraId="3B22F789"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 xml:space="preserve">Kata </w:t>
            </w:r>
            <w:proofErr w:type="spellStart"/>
            <w:r w:rsidRPr="00280B09">
              <w:rPr>
                <w:rFonts w:ascii="Times New Roman" w:eastAsia="Times New Roman" w:hAnsi="Times New Roman" w:cs="Times New Roman"/>
                <w:sz w:val="20"/>
                <w:szCs w:val="20"/>
              </w:rPr>
              <w:t>jhanji</w:t>
            </w:r>
            <w:proofErr w:type="spellEnd"/>
            <w:r w:rsidRPr="00280B09">
              <w:rPr>
                <w:rFonts w:ascii="Times New Roman" w:eastAsia="Times New Roman" w:hAnsi="Times New Roman" w:cs="Times New Roman"/>
                <w:sz w:val="20"/>
                <w:szCs w:val="20"/>
              </w:rPr>
              <w:t xml:space="preserve">/ </w:t>
            </w:r>
            <w:proofErr w:type="spellStart"/>
            <w:r w:rsidRPr="00280B09">
              <w:rPr>
                <w:rFonts w:ascii="Times New Roman" w:eastAsia="Times New Roman" w:hAnsi="Times New Roman" w:cs="Times New Roman"/>
                <w:sz w:val="20"/>
                <w:szCs w:val="20"/>
              </w:rPr>
              <w:t>Sheola</w:t>
            </w:r>
            <w:proofErr w:type="spellEnd"/>
          </w:p>
          <w:p w14:paraId="477F1C3C" w14:textId="77777777" w:rsidR="00280B09" w:rsidRPr="00280B09" w:rsidRDefault="00280B09" w:rsidP="00280B09">
            <w:pPr>
              <w:jc w:val="both"/>
              <w:rPr>
                <w:rFonts w:ascii="Times New Roman" w:eastAsia="Times New Roman" w:hAnsi="Times New Roman" w:cs="Times New Roman"/>
                <w:sz w:val="20"/>
                <w:szCs w:val="20"/>
              </w:rPr>
            </w:pPr>
          </w:p>
        </w:tc>
        <w:tc>
          <w:tcPr>
            <w:tcW w:w="647" w:type="pct"/>
          </w:tcPr>
          <w:p w14:paraId="726AFEF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Con's tail</w:t>
            </w:r>
          </w:p>
        </w:tc>
        <w:tc>
          <w:tcPr>
            <w:tcW w:w="761" w:type="pct"/>
          </w:tcPr>
          <w:p w14:paraId="0DC51DE9"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Ceratophyllum</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demersum</w:t>
            </w:r>
            <w:proofErr w:type="spellEnd"/>
          </w:p>
        </w:tc>
        <w:tc>
          <w:tcPr>
            <w:tcW w:w="374" w:type="pct"/>
          </w:tcPr>
          <w:p w14:paraId="5E1919A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2" w:type="pct"/>
          </w:tcPr>
          <w:p w14:paraId="03F9393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0B14B2E6"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341FD2B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07B5F44F" w14:textId="77777777" w:rsidTr="004D0F1F">
        <w:trPr>
          <w:jc w:val="center"/>
        </w:trPr>
        <w:tc>
          <w:tcPr>
            <w:tcW w:w="683" w:type="pct"/>
          </w:tcPr>
          <w:p w14:paraId="018AE58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Commelinales</w:t>
            </w:r>
            <w:proofErr w:type="spellEnd"/>
          </w:p>
        </w:tc>
        <w:tc>
          <w:tcPr>
            <w:tcW w:w="766" w:type="pct"/>
            <w:tcBorders>
              <w:top w:val="single" w:sz="4" w:space="0" w:color="auto"/>
              <w:left w:val="single" w:sz="4" w:space="0" w:color="auto"/>
              <w:bottom w:val="single" w:sz="4" w:space="0" w:color="auto"/>
              <w:right w:val="single" w:sz="4" w:space="0" w:color="auto"/>
            </w:tcBorders>
          </w:tcPr>
          <w:p w14:paraId="4894EE78"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Pontederiaceae</w:t>
            </w:r>
            <w:proofErr w:type="spellEnd"/>
          </w:p>
        </w:tc>
        <w:tc>
          <w:tcPr>
            <w:tcW w:w="596" w:type="pct"/>
            <w:tcBorders>
              <w:top w:val="single" w:sz="4" w:space="0" w:color="auto"/>
              <w:left w:val="single" w:sz="4" w:space="0" w:color="auto"/>
              <w:bottom w:val="single" w:sz="4" w:space="0" w:color="auto"/>
              <w:right w:val="single" w:sz="4" w:space="0" w:color="auto"/>
            </w:tcBorders>
          </w:tcPr>
          <w:p w14:paraId="148D5DCB"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Kachuripana</w:t>
            </w:r>
            <w:proofErr w:type="spellEnd"/>
          </w:p>
        </w:tc>
        <w:tc>
          <w:tcPr>
            <w:tcW w:w="647" w:type="pct"/>
            <w:tcBorders>
              <w:top w:val="single" w:sz="4" w:space="0" w:color="auto"/>
              <w:left w:val="single" w:sz="4" w:space="0" w:color="auto"/>
              <w:bottom w:val="single" w:sz="4" w:space="0" w:color="auto"/>
              <w:right w:val="single" w:sz="4" w:space="0" w:color="auto"/>
            </w:tcBorders>
          </w:tcPr>
          <w:p w14:paraId="0E53FEC7"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Water hyacinth</w:t>
            </w:r>
          </w:p>
        </w:tc>
        <w:tc>
          <w:tcPr>
            <w:tcW w:w="761" w:type="pct"/>
            <w:tcBorders>
              <w:top w:val="single" w:sz="4" w:space="0" w:color="auto"/>
              <w:left w:val="single" w:sz="4" w:space="0" w:color="auto"/>
              <w:bottom w:val="single" w:sz="4" w:space="0" w:color="auto"/>
              <w:right w:val="single" w:sz="4" w:space="0" w:color="auto"/>
            </w:tcBorders>
          </w:tcPr>
          <w:p w14:paraId="4761DD74"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Pontederia crassipes</w:t>
            </w:r>
          </w:p>
        </w:tc>
        <w:tc>
          <w:tcPr>
            <w:tcW w:w="374" w:type="pct"/>
            <w:tcBorders>
              <w:top w:val="single" w:sz="4" w:space="0" w:color="auto"/>
              <w:left w:val="single" w:sz="4" w:space="0" w:color="auto"/>
              <w:bottom w:val="single" w:sz="4" w:space="0" w:color="auto"/>
              <w:right w:val="single" w:sz="4" w:space="0" w:color="auto"/>
            </w:tcBorders>
          </w:tcPr>
          <w:p w14:paraId="107977B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1EF299C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Borders>
              <w:top w:val="single" w:sz="4" w:space="0" w:color="auto"/>
              <w:left w:val="single" w:sz="4" w:space="0" w:color="auto"/>
              <w:bottom w:val="single" w:sz="4" w:space="0" w:color="auto"/>
              <w:right w:val="single" w:sz="4" w:space="0" w:color="auto"/>
            </w:tcBorders>
          </w:tcPr>
          <w:p w14:paraId="5C010E4D" w14:textId="77777777" w:rsidR="00280B09" w:rsidRPr="00280B09" w:rsidRDefault="00280B09" w:rsidP="00280B09">
            <w:pPr>
              <w:jc w:val="both"/>
              <w:rPr>
                <w:rFonts w:ascii="Times New Roman" w:eastAsia="Times New Roman" w:hAnsi="Times New Roman" w:cs="Times New Roman"/>
                <w:sz w:val="20"/>
                <w:szCs w:val="20"/>
              </w:rPr>
            </w:pPr>
            <w:proofErr w:type="gramStart"/>
            <w:r w:rsidRPr="00280B09">
              <w:rPr>
                <w:rFonts w:ascii="Times New Roman" w:eastAsia="Times New Roman" w:hAnsi="Times New Roman" w:cs="Times New Roman"/>
                <w:sz w:val="20"/>
                <w:szCs w:val="20"/>
              </w:rPr>
              <w:t>E</w:t>
            </w:r>
            <w:r w:rsidRPr="00280B09">
              <w:rPr>
                <w:rFonts w:ascii="Times New Roman" w:eastAsia="Times New Roman" w:hAnsi="Times New Roman" w:cs="Times New Roman"/>
                <w:sz w:val="20"/>
                <w:szCs w:val="20"/>
                <w:vertAlign w:val="subscript"/>
              </w:rPr>
              <w:t>(</w:t>
            </w:r>
            <w:proofErr w:type="gramEnd"/>
            <w:r w:rsidRPr="00280B09">
              <w:rPr>
                <w:rFonts w:ascii="Times New Roman" w:eastAsia="Times New Roman" w:hAnsi="Times New Roman" w:cs="Times New Roman"/>
                <w:sz w:val="20"/>
                <w:szCs w:val="20"/>
                <w:vertAlign w:val="subscript"/>
              </w:rPr>
              <w:t>2)</w:t>
            </w:r>
          </w:p>
        </w:tc>
        <w:tc>
          <w:tcPr>
            <w:tcW w:w="279" w:type="pct"/>
            <w:tcBorders>
              <w:top w:val="single" w:sz="4" w:space="0" w:color="auto"/>
              <w:left w:val="single" w:sz="4" w:space="0" w:color="auto"/>
              <w:bottom w:val="single" w:sz="4" w:space="0" w:color="auto"/>
              <w:right w:val="single" w:sz="4" w:space="0" w:color="auto"/>
            </w:tcBorders>
          </w:tcPr>
          <w:p w14:paraId="2F8E789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66B1AF4B" w14:textId="77777777" w:rsidTr="004D0F1F">
        <w:trPr>
          <w:jc w:val="center"/>
        </w:trPr>
        <w:tc>
          <w:tcPr>
            <w:tcW w:w="683" w:type="pct"/>
          </w:tcPr>
          <w:p w14:paraId="6A6A22E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Myrtales</w:t>
            </w:r>
          </w:p>
        </w:tc>
        <w:tc>
          <w:tcPr>
            <w:tcW w:w="766" w:type="pct"/>
          </w:tcPr>
          <w:p w14:paraId="04CB196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Onagraceae</w:t>
            </w:r>
            <w:proofErr w:type="spellEnd"/>
          </w:p>
        </w:tc>
        <w:tc>
          <w:tcPr>
            <w:tcW w:w="596" w:type="pct"/>
          </w:tcPr>
          <w:p w14:paraId="7E9AFB9A" w14:textId="77777777" w:rsidR="00280B09" w:rsidRPr="00280B09" w:rsidRDefault="00280B09" w:rsidP="00280B09">
            <w:pPr>
              <w:jc w:val="both"/>
              <w:rPr>
                <w:rFonts w:ascii="Times New Roman" w:hAnsi="Times New Roman" w:cs="Times New Roman"/>
                <w:color w:val="000000" w:themeColor="text1"/>
                <w:sz w:val="20"/>
                <w:szCs w:val="20"/>
              </w:rPr>
            </w:pPr>
            <w:proofErr w:type="spellStart"/>
            <w:r w:rsidRPr="00280B09">
              <w:rPr>
                <w:rFonts w:ascii="Times New Roman" w:hAnsi="Times New Roman" w:cs="Times New Roman"/>
                <w:color w:val="000000" w:themeColor="text1"/>
                <w:sz w:val="20"/>
                <w:szCs w:val="20"/>
              </w:rPr>
              <w:t>Molsishak</w:t>
            </w:r>
            <w:proofErr w:type="spellEnd"/>
          </w:p>
        </w:tc>
        <w:tc>
          <w:tcPr>
            <w:tcW w:w="647" w:type="pct"/>
          </w:tcPr>
          <w:p w14:paraId="1AB34C11" w14:textId="77777777" w:rsidR="00280B09" w:rsidRPr="00280B09" w:rsidRDefault="00280B09" w:rsidP="00280B09">
            <w:pPr>
              <w:jc w:val="both"/>
              <w:rPr>
                <w:rFonts w:ascii="Times New Roman" w:hAnsi="Times New Roman" w:cs="Times New Roman"/>
                <w:color w:val="000000" w:themeColor="text1"/>
                <w:sz w:val="20"/>
                <w:szCs w:val="20"/>
              </w:rPr>
            </w:pPr>
            <w:proofErr w:type="spellStart"/>
            <w:r w:rsidRPr="00280B09">
              <w:rPr>
                <w:rFonts w:ascii="Times New Roman" w:hAnsi="Times New Roman" w:cs="Times New Roman"/>
                <w:color w:val="000000" w:themeColor="text1"/>
                <w:sz w:val="20"/>
                <w:szCs w:val="20"/>
              </w:rPr>
              <w:t>Seedbox</w:t>
            </w:r>
            <w:proofErr w:type="spellEnd"/>
          </w:p>
        </w:tc>
        <w:tc>
          <w:tcPr>
            <w:tcW w:w="761" w:type="pct"/>
          </w:tcPr>
          <w:p w14:paraId="6B79EB3C" w14:textId="77777777" w:rsidR="00280B09" w:rsidRPr="00280B09" w:rsidRDefault="00280B09" w:rsidP="00280B09">
            <w:pPr>
              <w:jc w:val="both"/>
              <w:rPr>
                <w:rFonts w:ascii="Times New Roman" w:hAnsi="Times New Roman" w:cs="Times New Roman"/>
                <w:i/>
                <w:color w:val="000000" w:themeColor="text1"/>
                <w:sz w:val="20"/>
                <w:szCs w:val="20"/>
              </w:rPr>
            </w:pPr>
            <w:proofErr w:type="spellStart"/>
            <w:r w:rsidRPr="00280B09">
              <w:rPr>
                <w:rFonts w:ascii="Times New Roman" w:hAnsi="Times New Roman" w:cs="Times New Roman"/>
                <w:i/>
                <w:iCs/>
                <w:color w:val="000000" w:themeColor="text1"/>
                <w:sz w:val="20"/>
                <w:szCs w:val="20"/>
              </w:rPr>
              <w:t>Ludwigia</w:t>
            </w:r>
            <w:proofErr w:type="spellEnd"/>
            <w:r w:rsidRPr="00280B09">
              <w:rPr>
                <w:rFonts w:ascii="Times New Roman" w:hAnsi="Times New Roman" w:cs="Times New Roman"/>
                <w:i/>
                <w:iCs/>
                <w:color w:val="000000" w:themeColor="text1"/>
                <w:sz w:val="20"/>
                <w:szCs w:val="20"/>
              </w:rPr>
              <w:t xml:space="preserve"> </w:t>
            </w:r>
            <w:proofErr w:type="spellStart"/>
            <w:r w:rsidRPr="00280B09">
              <w:rPr>
                <w:rFonts w:ascii="Times New Roman" w:hAnsi="Times New Roman" w:cs="Times New Roman"/>
                <w:i/>
                <w:iCs/>
                <w:color w:val="000000" w:themeColor="text1"/>
                <w:sz w:val="20"/>
                <w:szCs w:val="20"/>
              </w:rPr>
              <w:t>hyssopifolia</w:t>
            </w:r>
            <w:proofErr w:type="spellEnd"/>
          </w:p>
        </w:tc>
        <w:tc>
          <w:tcPr>
            <w:tcW w:w="374" w:type="pct"/>
          </w:tcPr>
          <w:p w14:paraId="3F424C7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2" w:type="pct"/>
          </w:tcPr>
          <w:p w14:paraId="6D7B576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2FD4E7C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15CCA3B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19F50E98" w14:textId="77777777" w:rsidTr="004D0F1F">
        <w:trPr>
          <w:jc w:val="center"/>
        </w:trPr>
        <w:tc>
          <w:tcPr>
            <w:tcW w:w="683" w:type="pct"/>
            <w:vMerge w:val="restart"/>
          </w:tcPr>
          <w:p w14:paraId="499ECE33" w14:textId="77777777" w:rsidR="00280B09" w:rsidRPr="00280B09" w:rsidRDefault="00280B09" w:rsidP="00280B09">
            <w:pPr>
              <w:jc w:val="both"/>
              <w:rPr>
                <w:rFonts w:ascii="Times New Roman" w:hAnsi="Times New Roman" w:cs="Times New Roman"/>
                <w:sz w:val="20"/>
                <w:szCs w:val="20"/>
                <w:highlight w:val="green"/>
              </w:rPr>
            </w:pPr>
            <w:proofErr w:type="spellStart"/>
            <w:r w:rsidRPr="00280B09">
              <w:rPr>
                <w:rFonts w:ascii="Times New Roman" w:eastAsia="Times New Roman" w:hAnsi="Times New Roman" w:cs="Times New Roman"/>
                <w:sz w:val="20"/>
                <w:szCs w:val="20"/>
              </w:rPr>
              <w:t>Nymphaeales</w:t>
            </w:r>
            <w:proofErr w:type="spellEnd"/>
          </w:p>
        </w:tc>
        <w:tc>
          <w:tcPr>
            <w:tcW w:w="766" w:type="pct"/>
            <w:vMerge w:val="restart"/>
            <w:tcBorders>
              <w:left w:val="single" w:sz="4" w:space="0" w:color="auto"/>
            </w:tcBorders>
          </w:tcPr>
          <w:p w14:paraId="6C596154" w14:textId="77777777" w:rsidR="00280B09" w:rsidRPr="00280B09" w:rsidRDefault="00280B09" w:rsidP="00280B09">
            <w:pPr>
              <w:jc w:val="both"/>
              <w:rPr>
                <w:rFonts w:ascii="Times New Roman" w:eastAsia="Times New Roman" w:hAnsi="Times New Roman" w:cs="Times New Roman"/>
                <w:sz w:val="20"/>
                <w:szCs w:val="20"/>
                <w:highlight w:val="green"/>
              </w:rPr>
            </w:pPr>
            <w:r w:rsidRPr="00280B09">
              <w:rPr>
                <w:rFonts w:ascii="Times New Roman" w:eastAsia="Times New Roman" w:hAnsi="Times New Roman" w:cs="Times New Roman"/>
                <w:sz w:val="20"/>
                <w:szCs w:val="20"/>
              </w:rPr>
              <w:t>Nymphaeaceae</w:t>
            </w:r>
          </w:p>
        </w:tc>
        <w:tc>
          <w:tcPr>
            <w:tcW w:w="596" w:type="pct"/>
            <w:tcBorders>
              <w:bottom w:val="single" w:sz="4" w:space="0" w:color="auto"/>
            </w:tcBorders>
          </w:tcPr>
          <w:p w14:paraId="3BF7B573"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 xml:space="preserve">Nil </w:t>
            </w:r>
            <w:proofErr w:type="spellStart"/>
            <w:r w:rsidRPr="00280B09">
              <w:rPr>
                <w:rFonts w:ascii="Times New Roman" w:eastAsia="Times New Roman" w:hAnsi="Times New Roman" w:cs="Times New Roman"/>
                <w:sz w:val="20"/>
                <w:szCs w:val="20"/>
              </w:rPr>
              <w:t>shapla</w:t>
            </w:r>
            <w:proofErr w:type="spellEnd"/>
          </w:p>
        </w:tc>
        <w:tc>
          <w:tcPr>
            <w:tcW w:w="647" w:type="pct"/>
            <w:tcBorders>
              <w:bottom w:val="single" w:sz="4" w:space="0" w:color="auto"/>
            </w:tcBorders>
          </w:tcPr>
          <w:p w14:paraId="28F8BFD7"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Blue water lily</w:t>
            </w:r>
          </w:p>
        </w:tc>
        <w:tc>
          <w:tcPr>
            <w:tcW w:w="761" w:type="pct"/>
            <w:tcBorders>
              <w:bottom w:val="single" w:sz="4" w:space="0" w:color="auto"/>
            </w:tcBorders>
          </w:tcPr>
          <w:p w14:paraId="69E46462"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Nymphaea </w:t>
            </w:r>
            <w:proofErr w:type="spellStart"/>
            <w:r w:rsidRPr="00280B09">
              <w:rPr>
                <w:rFonts w:ascii="Times New Roman" w:eastAsia="Times New Roman" w:hAnsi="Times New Roman" w:cs="Times New Roman"/>
                <w:i/>
                <w:sz w:val="20"/>
                <w:szCs w:val="20"/>
              </w:rPr>
              <w:t>nouchali</w:t>
            </w:r>
            <w:proofErr w:type="spellEnd"/>
          </w:p>
        </w:tc>
        <w:tc>
          <w:tcPr>
            <w:tcW w:w="374" w:type="pct"/>
            <w:tcBorders>
              <w:bottom w:val="single" w:sz="4" w:space="0" w:color="auto"/>
            </w:tcBorders>
          </w:tcPr>
          <w:p w14:paraId="79EBF62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2" w:type="pct"/>
          </w:tcPr>
          <w:p w14:paraId="6C4F9F0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4595578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0D4B39C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79EEB7E4" w14:textId="77777777" w:rsidTr="004D0F1F">
        <w:trPr>
          <w:jc w:val="center"/>
        </w:trPr>
        <w:tc>
          <w:tcPr>
            <w:tcW w:w="683" w:type="pct"/>
            <w:vMerge/>
          </w:tcPr>
          <w:p w14:paraId="693D9BA2" w14:textId="77777777" w:rsidR="00280B09" w:rsidRPr="00280B09" w:rsidRDefault="00280B09" w:rsidP="00280B09">
            <w:pPr>
              <w:jc w:val="both"/>
              <w:rPr>
                <w:rFonts w:ascii="Times New Roman" w:hAnsi="Times New Roman" w:cs="Times New Roman"/>
                <w:sz w:val="20"/>
                <w:szCs w:val="20"/>
                <w:highlight w:val="yellow"/>
              </w:rPr>
            </w:pPr>
          </w:p>
        </w:tc>
        <w:tc>
          <w:tcPr>
            <w:tcW w:w="766" w:type="pct"/>
            <w:vMerge/>
            <w:tcBorders>
              <w:left w:val="single" w:sz="4" w:space="0" w:color="auto"/>
            </w:tcBorders>
          </w:tcPr>
          <w:p w14:paraId="7B887B73" w14:textId="77777777" w:rsidR="00280B09" w:rsidRPr="00280B09" w:rsidRDefault="00280B09" w:rsidP="00280B09">
            <w:pPr>
              <w:jc w:val="both"/>
              <w:rPr>
                <w:rFonts w:ascii="Times New Roman" w:hAnsi="Times New Roman" w:cs="Times New Roman"/>
                <w:sz w:val="20"/>
                <w:szCs w:val="20"/>
              </w:rPr>
            </w:pPr>
          </w:p>
        </w:tc>
        <w:tc>
          <w:tcPr>
            <w:tcW w:w="596" w:type="pct"/>
            <w:tcBorders>
              <w:top w:val="single" w:sz="4" w:space="0" w:color="auto"/>
              <w:bottom w:val="single" w:sz="4" w:space="0" w:color="auto"/>
              <w:right w:val="single" w:sz="4" w:space="0" w:color="auto"/>
            </w:tcBorders>
          </w:tcPr>
          <w:p w14:paraId="3DF4F6AB"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Lalshapla</w:t>
            </w:r>
            <w:proofErr w:type="spellEnd"/>
          </w:p>
        </w:tc>
        <w:tc>
          <w:tcPr>
            <w:tcW w:w="647" w:type="pct"/>
            <w:tcBorders>
              <w:top w:val="single" w:sz="4" w:space="0" w:color="auto"/>
              <w:left w:val="single" w:sz="4" w:space="0" w:color="auto"/>
              <w:right w:val="single" w:sz="4" w:space="0" w:color="auto"/>
            </w:tcBorders>
          </w:tcPr>
          <w:p w14:paraId="79A7DCC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Red water lily</w:t>
            </w:r>
          </w:p>
        </w:tc>
        <w:tc>
          <w:tcPr>
            <w:tcW w:w="761" w:type="pct"/>
            <w:tcBorders>
              <w:top w:val="single" w:sz="4" w:space="0" w:color="auto"/>
              <w:left w:val="single" w:sz="4" w:space="0" w:color="auto"/>
              <w:right w:val="single" w:sz="4" w:space="0" w:color="auto"/>
            </w:tcBorders>
          </w:tcPr>
          <w:p w14:paraId="37CCC1C3"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Nymphaea rubra</w:t>
            </w:r>
          </w:p>
        </w:tc>
        <w:tc>
          <w:tcPr>
            <w:tcW w:w="374" w:type="pct"/>
            <w:tcBorders>
              <w:top w:val="single" w:sz="4" w:space="0" w:color="auto"/>
              <w:left w:val="single" w:sz="4" w:space="0" w:color="auto"/>
              <w:right w:val="single" w:sz="4" w:space="0" w:color="auto"/>
            </w:tcBorders>
          </w:tcPr>
          <w:p w14:paraId="4532342D" w14:textId="77777777" w:rsidR="00280B09" w:rsidRPr="00280B09" w:rsidRDefault="00280B09" w:rsidP="00280B09">
            <w:pPr>
              <w:jc w:val="both"/>
              <w:rPr>
                <w:rFonts w:ascii="Times New Roman" w:hAnsi="Times New Roman" w:cs="Times New Roman"/>
                <w:sz w:val="20"/>
                <w:szCs w:val="20"/>
                <w:highlight w:val="green"/>
              </w:rPr>
            </w:pPr>
            <w:r w:rsidRPr="00280B09">
              <w:rPr>
                <w:rFonts w:ascii="Times New Roman" w:hAnsi="Times New Roman" w:cs="Times New Roman"/>
                <w:sz w:val="20"/>
                <w:szCs w:val="20"/>
              </w:rPr>
              <w:t>RF</w:t>
            </w:r>
          </w:p>
        </w:tc>
        <w:tc>
          <w:tcPr>
            <w:tcW w:w="552" w:type="pct"/>
            <w:tcBorders>
              <w:top w:val="single" w:sz="4" w:space="0" w:color="auto"/>
              <w:left w:val="single" w:sz="4" w:space="0" w:color="auto"/>
              <w:right w:val="single" w:sz="4" w:space="0" w:color="auto"/>
            </w:tcBorders>
          </w:tcPr>
          <w:p w14:paraId="32087020"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43" w:type="pct"/>
            <w:gridSpan w:val="2"/>
            <w:tcBorders>
              <w:top w:val="single" w:sz="4" w:space="0" w:color="auto"/>
              <w:left w:val="single" w:sz="4" w:space="0" w:color="auto"/>
              <w:right w:val="single" w:sz="4" w:space="0" w:color="auto"/>
            </w:tcBorders>
          </w:tcPr>
          <w:p w14:paraId="08C243E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1FB4E62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11A6F575" w14:textId="77777777" w:rsidTr="004D0F1F">
        <w:trPr>
          <w:jc w:val="center"/>
        </w:trPr>
        <w:tc>
          <w:tcPr>
            <w:tcW w:w="683" w:type="pct"/>
          </w:tcPr>
          <w:p w14:paraId="56118F7A"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Proteales</w:t>
            </w:r>
            <w:proofErr w:type="spellEnd"/>
          </w:p>
        </w:tc>
        <w:tc>
          <w:tcPr>
            <w:tcW w:w="766" w:type="pct"/>
          </w:tcPr>
          <w:p w14:paraId="7ABA19A7" w14:textId="77777777" w:rsidR="00280B09" w:rsidRPr="00280B09" w:rsidRDefault="00280B09" w:rsidP="00280B09">
            <w:pPr>
              <w:jc w:val="both"/>
              <w:rPr>
                <w:rFonts w:ascii="Times New Roman" w:eastAsia="Arial" w:hAnsi="Times New Roman" w:cs="Times New Roman"/>
                <w:sz w:val="20"/>
                <w:szCs w:val="20"/>
                <w:shd w:val="clear" w:color="auto" w:fill="F3F3F3"/>
              </w:rPr>
            </w:pPr>
            <w:proofErr w:type="spellStart"/>
            <w:r w:rsidRPr="00280B09">
              <w:rPr>
                <w:rFonts w:ascii="Times New Roman" w:eastAsia="Arial" w:hAnsi="Times New Roman" w:cs="Times New Roman"/>
                <w:sz w:val="20"/>
                <w:szCs w:val="20"/>
                <w:shd w:val="clear" w:color="auto" w:fill="F3F3F3"/>
              </w:rPr>
              <w:t>Nelumbonaceae</w:t>
            </w:r>
            <w:proofErr w:type="spellEnd"/>
          </w:p>
        </w:tc>
        <w:tc>
          <w:tcPr>
            <w:tcW w:w="596" w:type="pct"/>
          </w:tcPr>
          <w:p w14:paraId="50770FCE"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Poddo</w:t>
            </w:r>
            <w:proofErr w:type="spellEnd"/>
          </w:p>
        </w:tc>
        <w:tc>
          <w:tcPr>
            <w:tcW w:w="647" w:type="pct"/>
          </w:tcPr>
          <w:p w14:paraId="02A640A9" w14:textId="77777777" w:rsidR="00280B09" w:rsidRPr="00280B09" w:rsidRDefault="00280B09" w:rsidP="00280B09">
            <w:pPr>
              <w:spacing w:line="276" w:lineRule="auto"/>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Pink lotus</w:t>
            </w:r>
          </w:p>
        </w:tc>
        <w:tc>
          <w:tcPr>
            <w:tcW w:w="761" w:type="pct"/>
          </w:tcPr>
          <w:p w14:paraId="3F0B394F"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Nelumbo nucifera</w:t>
            </w:r>
          </w:p>
        </w:tc>
        <w:tc>
          <w:tcPr>
            <w:tcW w:w="374" w:type="pct"/>
          </w:tcPr>
          <w:p w14:paraId="2CA2621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6C9A0DC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43" w:type="pct"/>
            <w:gridSpan w:val="2"/>
          </w:tcPr>
          <w:p w14:paraId="6D0E998D" w14:textId="77777777" w:rsidR="00280B09" w:rsidRPr="00280B09" w:rsidRDefault="00280B09" w:rsidP="00280B09">
            <w:pPr>
              <w:jc w:val="both"/>
              <w:rPr>
                <w:rFonts w:ascii="Times New Roman" w:eastAsia="Times New Roman" w:hAnsi="Times New Roman" w:cs="Times New Roman"/>
                <w:sz w:val="20"/>
                <w:szCs w:val="20"/>
              </w:rPr>
            </w:pPr>
            <w:proofErr w:type="gramStart"/>
            <w:r w:rsidRPr="00280B09">
              <w:rPr>
                <w:rFonts w:ascii="Times New Roman" w:eastAsia="Times New Roman" w:hAnsi="Times New Roman" w:cs="Times New Roman"/>
                <w:sz w:val="20"/>
                <w:szCs w:val="20"/>
              </w:rPr>
              <w:t>E</w:t>
            </w:r>
            <w:r w:rsidRPr="00280B09">
              <w:rPr>
                <w:rFonts w:ascii="Times New Roman" w:eastAsia="Times New Roman" w:hAnsi="Times New Roman" w:cs="Times New Roman"/>
                <w:sz w:val="20"/>
                <w:szCs w:val="20"/>
                <w:vertAlign w:val="subscript"/>
              </w:rPr>
              <w:t>(</w:t>
            </w:r>
            <w:proofErr w:type="gramEnd"/>
            <w:r w:rsidRPr="00280B09">
              <w:rPr>
                <w:rFonts w:ascii="Times New Roman" w:eastAsia="Times New Roman" w:hAnsi="Times New Roman" w:cs="Times New Roman"/>
                <w:sz w:val="20"/>
                <w:szCs w:val="20"/>
                <w:vertAlign w:val="subscript"/>
              </w:rPr>
              <w:t>3)</w:t>
            </w:r>
          </w:p>
        </w:tc>
        <w:tc>
          <w:tcPr>
            <w:tcW w:w="279" w:type="pct"/>
          </w:tcPr>
          <w:p w14:paraId="64259A8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6517A716" w14:textId="77777777" w:rsidTr="004D0F1F">
        <w:trPr>
          <w:jc w:val="center"/>
        </w:trPr>
        <w:tc>
          <w:tcPr>
            <w:tcW w:w="683" w:type="pct"/>
          </w:tcPr>
          <w:p w14:paraId="4D234200"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eastAsia="Times New Roman" w:hAnsi="Times New Roman" w:cs="Times New Roman"/>
                <w:sz w:val="20"/>
                <w:szCs w:val="20"/>
              </w:rPr>
              <w:t>Salviniales</w:t>
            </w:r>
            <w:proofErr w:type="spellEnd"/>
          </w:p>
        </w:tc>
        <w:tc>
          <w:tcPr>
            <w:tcW w:w="766" w:type="pct"/>
          </w:tcPr>
          <w:p w14:paraId="5CA7D230" w14:textId="77777777" w:rsidR="00280B09" w:rsidRPr="00280B09" w:rsidRDefault="00280B09" w:rsidP="00280B09">
            <w:pPr>
              <w:jc w:val="both"/>
              <w:rPr>
                <w:rFonts w:ascii="Times New Roman" w:eastAsia="Arial" w:hAnsi="Times New Roman" w:cs="Times New Roman"/>
                <w:sz w:val="20"/>
                <w:szCs w:val="20"/>
                <w:shd w:val="clear" w:color="auto" w:fill="F3F3F3"/>
              </w:rPr>
            </w:pPr>
            <w:proofErr w:type="spellStart"/>
            <w:r w:rsidRPr="00280B09">
              <w:rPr>
                <w:rFonts w:ascii="Times New Roman" w:eastAsia="Arial" w:hAnsi="Times New Roman" w:cs="Times New Roman"/>
                <w:sz w:val="20"/>
                <w:szCs w:val="20"/>
                <w:shd w:val="clear" w:color="auto" w:fill="F3F3F3"/>
              </w:rPr>
              <w:t>Salviniaceae</w:t>
            </w:r>
            <w:proofErr w:type="spellEnd"/>
          </w:p>
        </w:tc>
        <w:tc>
          <w:tcPr>
            <w:tcW w:w="596" w:type="pct"/>
          </w:tcPr>
          <w:p w14:paraId="2D3773A0"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Kutipana</w:t>
            </w:r>
            <w:proofErr w:type="spellEnd"/>
          </w:p>
        </w:tc>
        <w:tc>
          <w:tcPr>
            <w:tcW w:w="647" w:type="pct"/>
          </w:tcPr>
          <w:p w14:paraId="435B8217" w14:textId="77777777" w:rsidR="00280B09" w:rsidRPr="00280B09" w:rsidRDefault="00280B09" w:rsidP="00280B09">
            <w:pPr>
              <w:spacing w:line="276" w:lineRule="auto"/>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Mosquito fern</w:t>
            </w:r>
          </w:p>
        </w:tc>
        <w:tc>
          <w:tcPr>
            <w:tcW w:w="761" w:type="pct"/>
          </w:tcPr>
          <w:p w14:paraId="289A7257"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Azolla pinnata</w:t>
            </w:r>
          </w:p>
        </w:tc>
        <w:tc>
          <w:tcPr>
            <w:tcW w:w="374" w:type="pct"/>
          </w:tcPr>
          <w:p w14:paraId="4821401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3EA5371B"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AS</w:t>
            </w:r>
          </w:p>
        </w:tc>
        <w:tc>
          <w:tcPr>
            <w:tcW w:w="343" w:type="pct"/>
            <w:gridSpan w:val="2"/>
          </w:tcPr>
          <w:p w14:paraId="633FE4D7"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253B0ABC"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291696F8" w14:textId="77777777" w:rsidTr="004D0F1F">
        <w:trPr>
          <w:jc w:val="center"/>
        </w:trPr>
        <w:tc>
          <w:tcPr>
            <w:tcW w:w="683" w:type="pct"/>
            <w:vMerge w:val="restart"/>
          </w:tcPr>
          <w:p w14:paraId="5771DA32"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Solanales</w:t>
            </w:r>
            <w:proofErr w:type="spellEnd"/>
          </w:p>
        </w:tc>
        <w:tc>
          <w:tcPr>
            <w:tcW w:w="766" w:type="pct"/>
            <w:tcBorders>
              <w:left w:val="single" w:sz="4" w:space="0" w:color="auto"/>
            </w:tcBorders>
          </w:tcPr>
          <w:p w14:paraId="45CC9CE3" w14:textId="77777777" w:rsidR="00280B09" w:rsidRPr="00280B09" w:rsidRDefault="00280B09" w:rsidP="00280B09">
            <w:pPr>
              <w:jc w:val="both"/>
              <w:rPr>
                <w:rFonts w:ascii="Times New Roman" w:hAnsi="Times New Roman" w:cs="Times New Roman"/>
                <w:bCs/>
                <w:sz w:val="20"/>
                <w:szCs w:val="20"/>
              </w:rPr>
            </w:pPr>
            <w:r w:rsidRPr="00280B09">
              <w:rPr>
                <w:rFonts w:ascii="Times New Roman" w:eastAsia="Times New Roman" w:hAnsi="Times New Roman" w:cs="Times New Roman"/>
                <w:sz w:val="20"/>
                <w:szCs w:val="20"/>
              </w:rPr>
              <w:t>Convolvulaceae</w:t>
            </w:r>
          </w:p>
          <w:p w14:paraId="55AB7972"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2E5EE11C" w14:textId="77777777" w:rsidR="00280B09" w:rsidRPr="00280B09" w:rsidRDefault="00280B09" w:rsidP="00280B09">
            <w:pPr>
              <w:spacing w:line="360" w:lineRule="auto"/>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Kolmi</w:t>
            </w:r>
            <w:proofErr w:type="spellEnd"/>
          </w:p>
        </w:tc>
        <w:tc>
          <w:tcPr>
            <w:tcW w:w="647" w:type="pct"/>
          </w:tcPr>
          <w:p w14:paraId="08EEA8B8" w14:textId="77777777" w:rsidR="00280B09" w:rsidRPr="00280B09" w:rsidRDefault="00280B09" w:rsidP="00280B09">
            <w:pPr>
              <w:spacing w:line="360" w:lineRule="auto"/>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Water spinach</w:t>
            </w:r>
          </w:p>
        </w:tc>
        <w:tc>
          <w:tcPr>
            <w:tcW w:w="761" w:type="pct"/>
          </w:tcPr>
          <w:p w14:paraId="46CB6180" w14:textId="77777777" w:rsidR="00280B09" w:rsidRPr="00280B09" w:rsidRDefault="00280B09" w:rsidP="00280B09">
            <w:pPr>
              <w:spacing w:line="360" w:lineRule="auto"/>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Ipomoea aquatica</w:t>
            </w:r>
          </w:p>
        </w:tc>
        <w:tc>
          <w:tcPr>
            <w:tcW w:w="374" w:type="pct"/>
          </w:tcPr>
          <w:p w14:paraId="0368505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bCs/>
                <w:sz w:val="20"/>
                <w:szCs w:val="20"/>
              </w:rPr>
              <w:t>SU</w:t>
            </w:r>
          </w:p>
        </w:tc>
        <w:tc>
          <w:tcPr>
            <w:tcW w:w="552" w:type="pct"/>
          </w:tcPr>
          <w:p w14:paraId="53DF794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3F3C071C"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7CE99C1A"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6EAAE24F" w14:textId="77777777" w:rsidTr="004D0F1F">
        <w:trPr>
          <w:trHeight w:val="1049"/>
          <w:jc w:val="center"/>
        </w:trPr>
        <w:tc>
          <w:tcPr>
            <w:tcW w:w="683" w:type="pct"/>
            <w:vMerge/>
          </w:tcPr>
          <w:p w14:paraId="62AA75F1" w14:textId="77777777" w:rsidR="00280B09" w:rsidRPr="00280B09" w:rsidRDefault="00280B09" w:rsidP="00280B09">
            <w:pPr>
              <w:jc w:val="both"/>
              <w:rPr>
                <w:rFonts w:ascii="Times New Roman" w:hAnsi="Times New Roman" w:cs="Times New Roman"/>
                <w:sz w:val="20"/>
                <w:szCs w:val="20"/>
              </w:rPr>
            </w:pPr>
          </w:p>
        </w:tc>
        <w:tc>
          <w:tcPr>
            <w:tcW w:w="766" w:type="pct"/>
            <w:tcBorders>
              <w:left w:val="single" w:sz="4" w:space="0" w:color="auto"/>
            </w:tcBorders>
          </w:tcPr>
          <w:p w14:paraId="407B9430"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5FF0D605" w14:textId="77777777" w:rsidR="00280B09" w:rsidRPr="00280B09" w:rsidRDefault="00280B09" w:rsidP="00280B09">
            <w:pPr>
              <w:spacing w:line="360" w:lineRule="auto"/>
              <w:jc w:val="both"/>
              <w:rPr>
                <w:rFonts w:ascii="Times New Roman" w:eastAsia="Times New Roman" w:hAnsi="Times New Roman" w:cs="Times New Roman"/>
                <w:sz w:val="20"/>
                <w:szCs w:val="20"/>
              </w:rPr>
            </w:pPr>
            <w:proofErr w:type="spellStart"/>
            <w:r w:rsidRPr="00280B09">
              <w:rPr>
                <w:rFonts w:ascii="Times New Roman" w:hAnsi="Times New Roman" w:cs="Times New Roman"/>
                <w:sz w:val="20"/>
                <w:szCs w:val="20"/>
              </w:rPr>
              <w:t>Dhol</w:t>
            </w:r>
            <w:proofErr w:type="spellEnd"/>
            <w:r w:rsidRPr="00280B09">
              <w:rPr>
                <w:rFonts w:ascii="Times New Roman" w:hAnsi="Times New Roman" w:cs="Times New Roman"/>
                <w:sz w:val="20"/>
                <w:szCs w:val="20"/>
              </w:rPr>
              <w:t xml:space="preserve"> </w:t>
            </w:r>
            <w:proofErr w:type="spellStart"/>
            <w:r w:rsidRPr="00280B09">
              <w:rPr>
                <w:rFonts w:ascii="Times New Roman" w:hAnsi="Times New Roman" w:cs="Times New Roman"/>
                <w:sz w:val="20"/>
                <w:szCs w:val="20"/>
              </w:rPr>
              <w:t>kolmi</w:t>
            </w:r>
            <w:proofErr w:type="spellEnd"/>
          </w:p>
        </w:tc>
        <w:tc>
          <w:tcPr>
            <w:tcW w:w="647" w:type="pct"/>
          </w:tcPr>
          <w:p w14:paraId="354F5CD4" w14:textId="77777777" w:rsidR="00280B09" w:rsidRPr="00280B09" w:rsidRDefault="00280B09" w:rsidP="00280B09">
            <w:pPr>
              <w:spacing w:line="360" w:lineRule="auto"/>
              <w:jc w:val="both"/>
              <w:rPr>
                <w:rFonts w:ascii="Times New Roman" w:eastAsia="Times New Roman" w:hAnsi="Times New Roman" w:cs="Times New Roman"/>
                <w:sz w:val="20"/>
                <w:szCs w:val="20"/>
              </w:rPr>
            </w:pPr>
            <w:r w:rsidRPr="00280B09">
              <w:rPr>
                <w:rFonts w:ascii="Times New Roman" w:hAnsi="Times New Roman" w:cs="Times New Roman"/>
                <w:sz w:val="20"/>
                <w:szCs w:val="20"/>
              </w:rPr>
              <w:t>Bush morning glory</w:t>
            </w:r>
          </w:p>
        </w:tc>
        <w:tc>
          <w:tcPr>
            <w:tcW w:w="761" w:type="pct"/>
          </w:tcPr>
          <w:p w14:paraId="40A8F0C8" w14:textId="77777777" w:rsidR="00280B09" w:rsidRPr="00280B09" w:rsidRDefault="00280B09" w:rsidP="00280B09">
            <w:pPr>
              <w:spacing w:line="360" w:lineRule="auto"/>
              <w:jc w:val="both"/>
              <w:rPr>
                <w:rFonts w:ascii="Times New Roman" w:eastAsia="Times New Roman" w:hAnsi="Times New Roman" w:cs="Times New Roman"/>
                <w:i/>
                <w:sz w:val="20"/>
                <w:szCs w:val="20"/>
              </w:rPr>
            </w:pPr>
            <w:r w:rsidRPr="00280B09">
              <w:rPr>
                <w:rFonts w:ascii="Times New Roman" w:hAnsi="Times New Roman" w:cs="Times New Roman"/>
                <w:i/>
                <w:sz w:val="20"/>
                <w:szCs w:val="20"/>
              </w:rPr>
              <w:t>Ipomoea fistulosa</w:t>
            </w:r>
          </w:p>
        </w:tc>
        <w:tc>
          <w:tcPr>
            <w:tcW w:w="374" w:type="pct"/>
            <w:tcBorders>
              <w:top w:val="single" w:sz="4" w:space="0" w:color="auto"/>
              <w:left w:val="single" w:sz="4" w:space="0" w:color="auto"/>
              <w:right w:val="single" w:sz="4" w:space="0" w:color="auto"/>
            </w:tcBorders>
          </w:tcPr>
          <w:p w14:paraId="2C29F23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603ECFD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64B98350" w14:textId="77777777" w:rsidR="00280B09" w:rsidRPr="00280B09" w:rsidRDefault="00280B09" w:rsidP="00280B09">
            <w:pPr>
              <w:spacing w:line="360" w:lineRule="auto"/>
              <w:jc w:val="both"/>
              <w:rPr>
                <w:rFonts w:ascii="Times New Roman" w:eastAsia="Times New Roman" w:hAnsi="Times New Roman" w:cs="Times New Roman"/>
                <w:sz w:val="20"/>
                <w:szCs w:val="20"/>
              </w:rPr>
            </w:pPr>
            <w:proofErr w:type="gramStart"/>
            <w:r w:rsidRPr="00280B09">
              <w:rPr>
                <w:rFonts w:ascii="Times New Roman" w:eastAsia="Times New Roman" w:hAnsi="Times New Roman" w:cs="Times New Roman"/>
                <w:sz w:val="20"/>
                <w:szCs w:val="20"/>
              </w:rPr>
              <w:t>E</w:t>
            </w:r>
            <w:r w:rsidRPr="00280B09">
              <w:rPr>
                <w:rFonts w:ascii="Times New Roman" w:eastAsia="Times New Roman" w:hAnsi="Times New Roman" w:cs="Times New Roman"/>
                <w:sz w:val="20"/>
                <w:szCs w:val="20"/>
                <w:vertAlign w:val="subscript"/>
              </w:rPr>
              <w:t>(</w:t>
            </w:r>
            <w:proofErr w:type="gramEnd"/>
            <w:r w:rsidRPr="00280B09">
              <w:rPr>
                <w:rFonts w:ascii="Times New Roman" w:eastAsia="Times New Roman" w:hAnsi="Times New Roman" w:cs="Times New Roman"/>
                <w:sz w:val="20"/>
                <w:szCs w:val="20"/>
                <w:vertAlign w:val="subscript"/>
              </w:rPr>
              <w:t>4)</w:t>
            </w:r>
          </w:p>
        </w:tc>
        <w:tc>
          <w:tcPr>
            <w:tcW w:w="279" w:type="pct"/>
          </w:tcPr>
          <w:p w14:paraId="3BEF8415" w14:textId="77777777" w:rsidR="00280B09" w:rsidRPr="00280B09" w:rsidRDefault="00280B09" w:rsidP="00280B09">
            <w:pPr>
              <w:spacing w:line="360" w:lineRule="auto"/>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49589535" w14:textId="77777777" w:rsidTr="004D0F1F">
        <w:trPr>
          <w:jc w:val="center"/>
        </w:trPr>
        <w:tc>
          <w:tcPr>
            <w:tcW w:w="5000" w:type="pct"/>
            <w:gridSpan w:val="10"/>
          </w:tcPr>
          <w:p w14:paraId="2CB8D1E2" w14:textId="77777777" w:rsidR="00280B09" w:rsidRPr="00280B09" w:rsidRDefault="00280B09" w:rsidP="00280B09">
            <w:pPr>
              <w:jc w:val="both"/>
              <w:rPr>
                <w:rFonts w:ascii="Times New Roman" w:hAnsi="Times New Roman" w:cs="Times New Roman"/>
                <w:b/>
                <w:sz w:val="20"/>
                <w:szCs w:val="20"/>
              </w:rPr>
            </w:pPr>
            <w:r w:rsidRPr="00280B09">
              <w:rPr>
                <w:rFonts w:ascii="Times New Roman" w:hAnsi="Times New Roman" w:cs="Times New Roman"/>
                <w:b/>
                <w:sz w:val="20"/>
                <w:szCs w:val="20"/>
              </w:rPr>
              <w:t>Aquatic plants recorded only in Tangail districts:</w:t>
            </w:r>
          </w:p>
        </w:tc>
      </w:tr>
      <w:tr w:rsidR="00280B09" w:rsidRPr="00280B09" w14:paraId="2488B165" w14:textId="77777777" w:rsidTr="004D0F1F">
        <w:trPr>
          <w:jc w:val="center"/>
        </w:trPr>
        <w:tc>
          <w:tcPr>
            <w:tcW w:w="683" w:type="pct"/>
            <w:vMerge w:val="restart"/>
          </w:tcPr>
          <w:p w14:paraId="6660DE61"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Alismatales</w:t>
            </w:r>
            <w:proofErr w:type="spellEnd"/>
          </w:p>
        </w:tc>
        <w:tc>
          <w:tcPr>
            <w:tcW w:w="766" w:type="pct"/>
            <w:vMerge w:val="restart"/>
          </w:tcPr>
          <w:p w14:paraId="2D401E0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Araceae</w:t>
            </w:r>
            <w:proofErr w:type="spellEnd"/>
          </w:p>
        </w:tc>
        <w:tc>
          <w:tcPr>
            <w:tcW w:w="596" w:type="pct"/>
          </w:tcPr>
          <w:p w14:paraId="0FCDF1BB"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Topapana</w:t>
            </w:r>
            <w:proofErr w:type="spellEnd"/>
          </w:p>
        </w:tc>
        <w:tc>
          <w:tcPr>
            <w:tcW w:w="647" w:type="pct"/>
          </w:tcPr>
          <w:p w14:paraId="6ABF42F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Water lettuce</w:t>
            </w:r>
          </w:p>
        </w:tc>
        <w:tc>
          <w:tcPr>
            <w:tcW w:w="761" w:type="pct"/>
          </w:tcPr>
          <w:p w14:paraId="4678C1C4"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i/>
                <w:iCs/>
                <w:sz w:val="20"/>
                <w:szCs w:val="20"/>
              </w:rPr>
              <w:t>Pistia</w:t>
            </w:r>
            <w:proofErr w:type="spellEnd"/>
            <w:r w:rsidRPr="00280B09">
              <w:rPr>
                <w:rFonts w:ascii="Times New Roman" w:hAnsi="Times New Roman" w:cs="Times New Roman"/>
                <w:i/>
                <w:iCs/>
                <w:sz w:val="20"/>
                <w:szCs w:val="20"/>
              </w:rPr>
              <w:t xml:space="preserve"> </w:t>
            </w:r>
            <w:proofErr w:type="spellStart"/>
            <w:r w:rsidRPr="00280B09">
              <w:rPr>
                <w:rFonts w:ascii="Times New Roman" w:hAnsi="Times New Roman" w:cs="Times New Roman"/>
                <w:i/>
                <w:iCs/>
                <w:sz w:val="20"/>
                <w:szCs w:val="20"/>
              </w:rPr>
              <w:t>statiotes</w:t>
            </w:r>
            <w:proofErr w:type="spellEnd"/>
          </w:p>
        </w:tc>
        <w:tc>
          <w:tcPr>
            <w:tcW w:w="374" w:type="pct"/>
          </w:tcPr>
          <w:p w14:paraId="21AE535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37C03A5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648A567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2A233A8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127B99E8" w14:textId="77777777" w:rsidTr="004D0F1F">
        <w:trPr>
          <w:jc w:val="center"/>
        </w:trPr>
        <w:tc>
          <w:tcPr>
            <w:tcW w:w="683" w:type="pct"/>
            <w:vMerge/>
          </w:tcPr>
          <w:p w14:paraId="2B0A488F" w14:textId="77777777" w:rsidR="00280B09" w:rsidRPr="00280B09" w:rsidRDefault="00280B09" w:rsidP="00280B09">
            <w:pPr>
              <w:jc w:val="both"/>
              <w:rPr>
                <w:rFonts w:ascii="Times New Roman" w:hAnsi="Times New Roman" w:cs="Times New Roman"/>
                <w:sz w:val="20"/>
                <w:szCs w:val="20"/>
              </w:rPr>
            </w:pPr>
          </w:p>
        </w:tc>
        <w:tc>
          <w:tcPr>
            <w:tcW w:w="766" w:type="pct"/>
            <w:vMerge/>
          </w:tcPr>
          <w:p w14:paraId="448E59C2" w14:textId="77777777" w:rsidR="00280B09" w:rsidRPr="00280B09" w:rsidRDefault="00280B09" w:rsidP="00280B09">
            <w:pPr>
              <w:jc w:val="both"/>
              <w:rPr>
                <w:rFonts w:ascii="Times New Roman" w:hAnsi="Times New Roman" w:cs="Times New Roman"/>
                <w:sz w:val="20"/>
                <w:szCs w:val="20"/>
              </w:rPr>
            </w:pPr>
          </w:p>
        </w:tc>
        <w:tc>
          <w:tcPr>
            <w:tcW w:w="596" w:type="pct"/>
          </w:tcPr>
          <w:p w14:paraId="24165014"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Sonapana</w:t>
            </w:r>
            <w:proofErr w:type="spellEnd"/>
          </w:p>
        </w:tc>
        <w:tc>
          <w:tcPr>
            <w:tcW w:w="647" w:type="pct"/>
          </w:tcPr>
          <w:p w14:paraId="070AD8A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Common duckweed</w:t>
            </w:r>
          </w:p>
        </w:tc>
        <w:tc>
          <w:tcPr>
            <w:tcW w:w="761" w:type="pct"/>
          </w:tcPr>
          <w:p w14:paraId="46251EEF"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iCs/>
                <w:sz w:val="20"/>
                <w:szCs w:val="20"/>
              </w:rPr>
              <w:t>Spirodela</w:t>
            </w:r>
            <w:proofErr w:type="spellEnd"/>
            <w:r w:rsidRPr="00280B09">
              <w:rPr>
                <w:rFonts w:ascii="Times New Roman" w:hAnsi="Times New Roman" w:cs="Times New Roman"/>
                <w:i/>
                <w:iCs/>
                <w:sz w:val="20"/>
                <w:szCs w:val="20"/>
              </w:rPr>
              <w:t xml:space="preserve"> </w:t>
            </w:r>
            <w:proofErr w:type="spellStart"/>
            <w:r w:rsidRPr="00280B09">
              <w:rPr>
                <w:rFonts w:ascii="Times New Roman" w:hAnsi="Times New Roman" w:cs="Times New Roman"/>
                <w:i/>
                <w:iCs/>
                <w:sz w:val="20"/>
                <w:szCs w:val="20"/>
              </w:rPr>
              <w:t>polyrrhiza</w:t>
            </w:r>
            <w:proofErr w:type="spellEnd"/>
          </w:p>
        </w:tc>
        <w:tc>
          <w:tcPr>
            <w:tcW w:w="374" w:type="pct"/>
          </w:tcPr>
          <w:p w14:paraId="1920822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0F2CF48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4AAD659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791E179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0B948C88" w14:textId="77777777" w:rsidTr="004D0F1F">
        <w:trPr>
          <w:trHeight w:val="870"/>
          <w:jc w:val="center"/>
        </w:trPr>
        <w:tc>
          <w:tcPr>
            <w:tcW w:w="683" w:type="pct"/>
            <w:vMerge/>
          </w:tcPr>
          <w:p w14:paraId="2ACC069D" w14:textId="77777777" w:rsidR="00280B09" w:rsidRPr="00280B09" w:rsidRDefault="00280B09" w:rsidP="00280B09">
            <w:pPr>
              <w:jc w:val="both"/>
              <w:rPr>
                <w:rFonts w:ascii="Times New Roman" w:hAnsi="Times New Roman" w:cs="Times New Roman"/>
                <w:sz w:val="20"/>
                <w:szCs w:val="20"/>
              </w:rPr>
            </w:pPr>
          </w:p>
        </w:tc>
        <w:tc>
          <w:tcPr>
            <w:tcW w:w="766" w:type="pct"/>
            <w:vMerge/>
          </w:tcPr>
          <w:p w14:paraId="70268AC0" w14:textId="77777777" w:rsidR="00280B09" w:rsidRPr="00280B09" w:rsidRDefault="00280B09" w:rsidP="00280B09">
            <w:pPr>
              <w:jc w:val="both"/>
              <w:rPr>
                <w:rFonts w:ascii="Times New Roman" w:hAnsi="Times New Roman" w:cs="Times New Roman"/>
                <w:sz w:val="20"/>
                <w:szCs w:val="20"/>
              </w:rPr>
            </w:pPr>
          </w:p>
        </w:tc>
        <w:tc>
          <w:tcPr>
            <w:tcW w:w="596" w:type="pct"/>
          </w:tcPr>
          <w:p w14:paraId="11A5E02A"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Sujipana</w:t>
            </w:r>
            <w:proofErr w:type="spellEnd"/>
          </w:p>
        </w:tc>
        <w:tc>
          <w:tcPr>
            <w:tcW w:w="647" w:type="pct"/>
          </w:tcPr>
          <w:p w14:paraId="23955AD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Rootless duckweed</w:t>
            </w:r>
          </w:p>
        </w:tc>
        <w:tc>
          <w:tcPr>
            <w:tcW w:w="761" w:type="pct"/>
          </w:tcPr>
          <w:p w14:paraId="33CAAAB2" w14:textId="77777777" w:rsidR="00280B09" w:rsidRPr="00280B09" w:rsidRDefault="00280B09" w:rsidP="00280B09">
            <w:pPr>
              <w:jc w:val="both"/>
              <w:rPr>
                <w:rFonts w:ascii="Times New Roman" w:hAnsi="Times New Roman" w:cs="Times New Roman"/>
                <w:i/>
                <w:sz w:val="20"/>
                <w:szCs w:val="20"/>
              </w:rPr>
            </w:pPr>
            <w:r w:rsidRPr="00280B09">
              <w:rPr>
                <w:rFonts w:ascii="Times New Roman" w:hAnsi="Times New Roman" w:cs="Times New Roman"/>
                <w:i/>
                <w:iCs/>
                <w:sz w:val="20"/>
                <w:szCs w:val="20"/>
              </w:rPr>
              <w:t xml:space="preserve">Wolffia </w:t>
            </w:r>
            <w:proofErr w:type="spellStart"/>
            <w:r w:rsidRPr="00280B09">
              <w:rPr>
                <w:rFonts w:ascii="Times New Roman" w:hAnsi="Times New Roman" w:cs="Times New Roman"/>
                <w:i/>
                <w:iCs/>
                <w:sz w:val="20"/>
                <w:szCs w:val="20"/>
              </w:rPr>
              <w:t>arrhiza</w:t>
            </w:r>
            <w:proofErr w:type="spellEnd"/>
          </w:p>
        </w:tc>
        <w:tc>
          <w:tcPr>
            <w:tcW w:w="374" w:type="pct"/>
          </w:tcPr>
          <w:p w14:paraId="0103382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738EAAB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43388AF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B392D8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6E0B161E" w14:textId="77777777" w:rsidTr="004D0F1F">
        <w:trPr>
          <w:trHeight w:val="140"/>
          <w:jc w:val="center"/>
        </w:trPr>
        <w:tc>
          <w:tcPr>
            <w:tcW w:w="683" w:type="pct"/>
            <w:vMerge/>
          </w:tcPr>
          <w:p w14:paraId="5CDFF3E1" w14:textId="77777777" w:rsidR="00280B09" w:rsidRPr="00280B09" w:rsidRDefault="00280B09" w:rsidP="00280B09">
            <w:pPr>
              <w:jc w:val="both"/>
              <w:rPr>
                <w:rFonts w:ascii="Times New Roman" w:hAnsi="Times New Roman" w:cs="Times New Roman"/>
                <w:sz w:val="20"/>
                <w:szCs w:val="20"/>
              </w:rPr>
            </w:pPr>
          </w:p>
        </w:tc>
        <w:tc>
          <w:tcPr>
            <w:tcW w:w="766" w:type="pct"/>
            <w:vMerge/>
          </w:tcPr>
          <w:p w14:paraId="169BDA9A" w14:textId="77777777" w:rsidR="00280B09" w:rsidRPr="00280B09" w:rsidRDefault="00280B09" w:rsidP="00280B09">
            <w:pPr>
              <w:jc w:val="both"/>
              <w:rPr>
                <w:rFonts w:ascii="Times New Roman" w:hAnsi="Times New Roman" w:cs="Times New Roman"/>
                <w:sz w:val="20"/>
                <w:szCs w:val="20"/>
              </w:rPr>
            </w:pPr>
          </w:p>
        </w:tc>
        <w:tc>
          <w:tcPr>
            <w:tcW w:w="596" w:type="pct"/>
          </w:tcPr>
          <w:p w14:paraId="741E13F1"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Mankochu</w:t>
            </w:r>
            <w:proofErr w:type="spellEnd"/>
          </w:p>
        </w:tc>
        <w:tc>
          <w:tcPr>
            <w:tcW w:w="647" w:type="pct"/>
          </w:tcPr>
          <w:p w14:paraId="40F0082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Elephant’s Ear</w:t>
            </w:r>
          </w:p>
        </w:tc>
        <w:tc>
          <w:tcPr>
            <w:tcW w:w="761" w:type="pct"/>
          </w:tcPr>
          <w:p w14:paraId="53748BF7" w14:textId="77777777" w:rsidR="00280B09" w:rsidRPr="00280B09" w:rsidRDefault="00280B09" w:rsidP="00280B09">
            <w:pPr>
              <w:jc w:val="both"/>
              <w:rPr>
                <w:rFonts w:ascii="Times New Roman" w:hAnsi="Times New Roman" w:cs="Times New Roman"/>
                <w:i/>
                <w:sz w:val="20"/>
                <w:szCs w:val="20"/>
              </w:rPr>
            </w:pPr>
            <w:r w:rsidRPr="00280B09">
              <w:rPr>
                <w:rFonts w:ascii="Times New Roman" w:hAnsi="Times New Roman" w:cs="Times New Roman"/>
                <w:i/>
                <w:sz w:val="20"/>
                <w:szCs w:val="20"/>
              </w:rPr>
              <w:t xml:space="preserve">Alocasia </w:t>
            </w:r>
            <w:proofErr w:type="spellStart"/>
            <w:r w:rsidRPr="00280B09">
              <w:rPr>
                <w:rFonts w:ascii="Times New Roman" w:hAnsi="Times New Roman" w:cs="Times New Roman"/>
                <w:i/>
                <w:sz w:val="20"/>
                <w:szCs w:val="20"/>
              </w:rPr>
              <w:t>macroorrhizos</w:t>
            </w:r>
            <w:proofErr w:type="spellEnd"/>
          </w:p>
        </w:tc>
        <w:tc>
          <w:tcPr>
            <w:tcW w:w="374" w:type="pct"/>
          </w:tcPr>
          <w:p w14:paraId="392A627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2A11347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PreMS</w:t>
            </w:r>
            <w:proofErr w:type="spellEnd"/>
          </w:p>
        </w:tc>
        <w:tc>
          <w:tcPr>
            <w:tcW w:w="343" w:type="pct"/>
            <w:gridSpan w:val="2"/>
          </w:tcPr>
          <w:p w14:paraId="7117B2D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p>
        </w:tc>
        <w:tc>
          <w:tcPr>
            <w:tcW w:w="279" w:type="pct"/>
          </w:tcPr>
          <w:p w14:paraId="3535DA7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24D651F6" w14:textId="77777777" w:rsidTr="004D0F1F">
        <w:trPr>
          <w:jc w:val="center"/>
        </w:trPr>
        <w:tc>
          <w:tcPr>
            <w:tcW w:w="683" w:type="pct"/>
            <w:vMerge/>
          </w:tcPr>
          <w:p w14:paraId="3A5C65A6" w14:textId="77777777" w:rsidR="00280B09" w:rsidRPr="00280B09" w:rsidRDefault="00280B09" w:rsidP="00280B09">
            <w:pPr>
              <w:jc w:val="both"/>
              <w:rPr>
                <w:rFonts w:ascii="Times New Roman" w:hAnsi="Times New Roman" w:cs="Times New Roman"/>
                <w:sz w:val="20"/>
                <w:szCs w:val="20"/>
              </w:rPr>
            </w:pPr>
          </w:p>
        </w:tc>
        <w:tc>
          <w:tcPr>
            <w:tcW w:w="766" w:type="pct"/>
          </w:tcPr>
          <w:p w14:paraId="05B468C0"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Alismataceae</w:t>
            </w:r>
            <w:proofErr w:type="spellEnd"/>
          </w:p>
        </w:tc>
        <w:tc>
          <w:tcPr>
            <w:tcW w:w="596" w:type="pct"/>
          </w:tcPr>
          <w:p w14:paraId="75234040"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Panikocu</w:t>
            </w:r>
            <w:proofErr w:type="spellEnd"/>
          </w:p>
        </w:tc>
        <w:tc>
          <w:tcPr>
            <w:tcW w:w="647" w:type="pct"/>
          </w:tcPr>
          <w:p w14:paraId="6464C16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Arrowhead</w:t>
            </w:r>
          </w:p>
        </w:tc>
        <w:tc>
          <w:tcPr>
            <w:tcW w:w="761" w:type="pct"/>
          </w:tcPr>
          <w:p w14:paraId="085D34EA"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i/>
                <w:iCs/>
                <w:sz w:val="20"/>
                <w:szCs w:val="20"/>
              </w:rPr>
              <w:t>Sagittaria</w:t>
            </w:r>
            <w:proofErr w:type="spellEnd"/>
            <w:r w:rsidRPr="00280B09">
              <w:rPr>
                <w:rFonts w:ascii="Times New Roman" w:hAnsi="Times New Roman" w:cs="Times New Roman"/>
                <w:i/>
                <w:iCs/>
                <w:sz w:val="20"/>
                <w:szCs w:val="20"/>
              </w:rPr>
              <w:t xml:space="preserve"> </w:t>
            </w:r>
            <w:proofErr w:type="spellStart"/>
            <w:r w:rsidRPr="00280B09">
              <w:rPr>
                <w:rFonts w:ascii="Times New Roman" w:hAnsi="Times New Roman" w:cs="Times New Roman"/>
                <w:i/>
                <w:iCs/>
                <w:sz w:val="20"/>
                <w:szCs w:val="20"/>
              </w:rPr>
              <w:t>sagittifolia</w:t>
            </w:r>
            <w:proofErr w:type="spellEnd"/>
          </w:p>
        </w:tc>
        <w:tc>
          <w:tcPr>
            <w:tcW w:w="374" w:type="pct"/>
          </w:tcPr>
          <w:p w14:paraId="7AC39EF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3DB65F2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186CDA32"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5)</w:t>
            </w:r>
          </w:p>
        </w:tc>
        <w:tc>
          <w:tcPr>
            <w:tcW w:w="279" w:type="pct"/>
          </w:tcPr>
          <w:p w14:paraId="22FB7C2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3C08849A" w14:textId="77777777" w:rsidTr="004D0F1F">
        <w:trPr>
          <w:jc w:val="center"/>
        </w:trPr>
        <w:tc>
          <w:tcPr>
            <w:tcW w:w="683" w:type="pct"/>
            <w:vMerge/>
          </w:tcPr>
          <w:p w14:paraId="4D131EE3" w14:textId="77777777" w:rsidR="00280B09" w:rsidRPr="00280B09" w:rsidRDefault="00280B09" w:rsidP="00280B09">
            <w:pPr>
              <w:jc w:val="both"/>
              <w:rPr>
                <w:rFonts w:ascii="Times New Roman" w:hAnsi="Times New Roman" w:cs="Times New Roman"/>
                <w:sz w:val="20"/>
                <w:szCs w:val="20"/>
              </w:rPr>
            </w:pPr>
          </w:p>
        </w:tc>
        <w:tc>
          <w:tcPr>
            <w:tcW w:w="766" w:type="pct"/>
          </w:tcPr>
          <w:p w14:paraId="7194C01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Aponogetonaceae</w:t>
            </w:r>
          </w:p>
        </w:tc>
        <w:tc>
          <w:tcPr>
            <w:tcW w:w="596" w:type="pct"/>
          </w:tcPr>
          <w:p w14:paraId="729ABD3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Gechu</w:t>
            </w:r>
            <w:proofErr w:type="spellEnd"/>
          </w:p>
        </w:tc>
        <w:tc>
          <w:tcPr>
            <w:tcW w:w="647" w:type="pct"/>
          </w:tcPr>
          <w:p w14:paraId="355B1A6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Ruffled sword plant</w:t>
            </w:r>
          </w:p>
        </w:tc>
        <w:tc>
          <w:tcPr>
            <w:tcW w:w="761" w:type="pct"/>
          </w:tcPr>
          <w:p w14:paraId="03103597"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sz w:val="20"/>
                <w:szCs w:val="20"/>
              </w:rPr>
              <w:t>Aponogeton</w:t>
            </w:r>
            <w:proofErr w:type="spellEnd"/>
            <w:r w:rsidRPr="00280B09">
              <w:rPr>
                <w:rFonts w:ascii="Times New Roman" w:hAnsi="Times New Roman" w:cs="Times New Roman"/>
                <w:i/>
                <w:sz w:val="20"/>
                <w:szCs w:val="20"/>
              </w:rPr>
              <w:t xml:space="preserve"> nutans</w:t>
            </w:r>
          </w:p>
        </w:tc>
        <w:tc>
          <w:tcPr>
            <w:tcW w:w="374" w:type="pct"/>
          </w:tcPr>
          <w:p w14:paraId="1FE48B5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1DC360C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6B63A12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82A5B9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2CE4166E" w14:textId="77777777" w:rsidTr="004D0F1F">
        <w:trPr>
          <w:jc w:val="center"/>
        </w:trPr>
        <w:tc>
          <w:tcPr>
            <w:tcW w:w="683" w:type="pct"/>
            <w:vMerge/>
          </w:tcPr>
          <w:p w14:paraId="2DD3CC22" w14:textId="77777777" w:rsidR="00280B09" w:rsidRPr="00280B09" w:rsidRDefault="00280B09" w:rsidP="00280B09">
            <w:pPr>
              <w:jc w:val="both"/>
              <w:rPr>
                <w:rFonts w:ascii="Times New Roman" w:hAnsi="Times New Roman" w:cs="Times New Roman"/>
                <w:sz w:val="20"/>
                <w:szCs w:val="20"/>
              </w:rPr>
            </w:pPr>
          </w:p>
        </w:tc>
        <w:tc>
          <w:tcPr>
            <w:tcW w:w="766" w:type="pct"/>
            <w:vMerge w:val="restart"/>
            <w:tcBorders>
              <w:left w:val="single" w:sz="4" w:space="0" w:color="auto"/>
            </w:tcBorders>
          </w:tcPr>
          <w:p w14:paraId="314AF311"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Hydrocharitaceae</w:t>
            </w:r>
            <w:proofErr w:type="spellEnd"/>
          </w:p>
        </w:tc>
        <w:tc>
          <w:tcPr>
            <w:tcW w:w="596" w:type="pct"/>
          </w:tcPr>
          <w:p w14:paraId="235BAE4A"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 xml:space="preserve">Pata </w:t>
            </w:r>
            <w:proofErr w:type="spellStart"/>
            <w:r w:rsidRPr="00280B09">
              <w:rPr>
                <w:rFonts w:ascii="Times New Roman" w:eastAsia="Times New Roman" w:hAnsi="Times New Roman" w:cs="Times New Roman"/>
                <w:sz w:val="20"/>
                <w:szCs w:val="20"/>
              </w:rPr>
              <w:t>jhanji</w:t>
            </w:r>
            <w:proofErr w:type="spellEnd"/>
          </w:p>
        </w:tc>
        <w:tc>
          <w:tcPr>
            <w:tcW w:w="647" w:type="pct"/>
          </w:tcPr>
          <w:p w14:paraId="0F3A21EE"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Eel-grass</w:t>
            </w:r>
          </w:p>
        </w:tc>
        <w:tc>
          <w:tcPr>
            <w:tcW w:w="761" w:type="pct"/>
          </w:tcPr>
          <w:p w14:paraId="44346128"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Vallisneria spiralis</w:t>
            </w:r>
          </w:p>
        </w:tc>
        <w:tc>
          <w:tcPr>
            <w:tcW w:w="374" w:type="pct"/>
          </w:tcPr>
          <w:p w14:paraId="2880102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2" w:type="pct"/>
          </w:tcPr>
          <w:p w14:paraId="53F7783C" w14:textId="77777777" w:rsidR="00280B09" w:rsidRPr="00280B09" w:rsidRDefault="00280B09" w:rsidP="00280B09">
            <w:pPr>
              <w:jc w:val="both"/>
              <w:rPr>
                <w:rFonts w:ascii="Times New Roman" w:hAnsi="Times New Roman" w:cs="Times New Roman"/>
                <w:bCs/>
                <w:sz w:val="20"/>
                <w:szCs w:val="20"/>
              </w:rPr>
            </w:pPr>
            <w:proofErr w:type="spellStart"/>
            <w:r w:rsidRPr="00280B09">
              <w:rPr>
                <w:rFonts w:ascii="Times New Roman" w:hAnsi="Times New Roman" w:cs="Times New Roman"/>
                <w:bCs/>
                <w:sz w:val="20"/>
                <w:szCs w:val="20"/>
              </w:rPr>
              <w:t>PreMS</w:t>
            </w:r>
            <w:proofErr w:type="spellEnd"/>
          </w:p>
        </w:tc>
        <w:tc>
          <w:tcPr>
            <w:tcW w:w="343" w:type="pct"/>
            <w:gridSpan w:val="2"/>
          </w:tcPr>
          <w:p w14:paraId="57CC831E" w14:textId="77777777" w:rsidR="00280B09" w:rsidRPr="00280B09" w:rsidRDefault="00280B09" w:rsidP="00280B09">
            <w:pPr>
              <w:jc w:val="both"/>
              <w:rPr>
                <w:rFonts w:ascii="Times New Roman" w:hAnsi="Times New Roman" w:cs="Times New Roman"/>
                <w:bCs/>
                <w:sz w:val="20"/>
                <w:szCs w:val="20"/>
              </w:rPr>
            </w:pPr>
            <w:r w:rsidRPr="00280B09">
              <w:rPr>
                <w:rFonts w:ascii="Times New Roman" w:eastAsia="Times New Roman" w:hAnsi="Times New Roman" w:cs="Times New Roman"/>
                <w:sz w:val="20"/>
                <w:szCs w:val="20"/>
              </w:rPr>
              <w:t>N</w:t>
            </w:r>
          </w:p>
        </w:tc>
        <w:tc>
          <w:tcPr>
            <w:tcW w:w="279" w:type="pct"/>
          </w:tcPr>
          <w:p w14:paraId="5BCEF043" w14:textId="77777777" w:rsidR="00280B09" w:rsidRPr="00280B09" w:rsidRDefault="00280B09" w:rsidP="00280B09">
            <w:pPr>
              <w:jc w:val="both"/>
              <w:rPr>
                <w:rFonts w:ascii="Times New Roman" w:hAnsi="Times New Roman" w:cs="Times New Roman"/>
                <w:bCs/>
                <w:sz w:val="20"/>
                <w:szCs w:val="20"/>
              </w:rPr>
            </w:pPr>
            <w:r w:rsidRPr="00280B09">
              <w:rPr>
                <w:rFonts w:ascii="Times New Roman" w:eastAsia="Times New Roman" w:hAnsi="Times New Roman" w:cs="Times New Roman"/>
                <w:sz w:val="20"/>
                <w:szCs w:val="20"/>
              </w:rPr>
              <w:t>LC</w:t>
            </w:r>
          </w:p>
        </w:tc>
      </w:tr>
      <w:tr w:rsidR="00280B09" w:rsidRPr="00280B09" w14:paraId="17387DAC" w14:textId="77777777" w:rsidTr="004D0F1F">
        <w:trPr>
          <w:jc w:val="center"/>
        </w:trPr>
        <w:tc>
          <w:tcPr>
            <w:tcW w:w="683" w:type="pct"/>
            <w:vMerge/>
          </w:tcPr>
          <w:p w14:paraId="453D3681" w14:textId="77777777" w:rsidR="00280B09" w:rsidRPr="00280B09" w:rsidRDefault="00280B09" w:rsidP="00280B09">
            <w:pPr>
              <w:jc w:val="both"/>
              <w:rPr>
                <w:rFonts w:ascii="Times New Roman" w:hAnsi="Times New Roman" w:cs="Times New Roman"/>
                <w:sz w:val="20"/>
                <w:szCs w:val="20"/>
              </w:rPr>
            </w:pPr>
          </w:p>
        </w:tc>
        <w:tc>
          <w:tcPr>
            <w:tcW w:w="766" w:type="pct"/>
            <w:vMerge/>
          </w:tcPr>
          <w:p w14:paraId="5860C3B6"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1340F696" w14:textId="77777777" w:rsidR="00280B09" w:rsidRPr="00280B09" w:rsidRDefault="00280B09" w:rsidP="00280B09">
            <w:pPr>
              <w:jc w:val="both"/>
              <w:rPr>
                <w:rFonts w:ascii="Times New Roman" w:hAnsi="Times New Roman" w:cs="Times New Roman"/>
                <w:bCs/>
                <w:sz w:val="20"/>
                <w:szCs w:val="20"/>
              </w:rPr>
            </w:pPr>
            <w:proofErr w:type="spellStart"/>
            <w:r w:rsidRPr="00280B09">
              <w:rPr>
                <w:rFonts w:ascii="Times New Roman" w:eastAsia="Times New Roman" w:hAnsi="Times New Roman" w:cs="Times New Roman"/>
                <w:sz w:val="20"/>
                <w:szCs w:val="20"/>
              </w:rPr>
              <w:t>Najas</w:t>
            </w:r>
            <w:proofErr w:type="spellEnd"/>
          </w:p>
        </w:tc>
        <w:tc>
          <w:tcPr>
            <w:tcW w:w="647" w:type="pct"/>
          </w:tcPr>
          <w:p w14:paraId="3E408753" w14:textId="77777777" w:rsidR="00280B09" w:rsidRPr="00280B09" w:rsidRDefault="00280B09" w:rsidP="00280B09">
            <w:pPr>
              <w:jc w:val="both"/>
              <w:rPr>
                <w:rFonts w:ascii="Times New Roman" w:hAnsi="Times New Roman" w:cs="Times New Roman"/>
                <w:bCs/>
                <w:sz w:val="20"/>
                <w:szCs w:val="20"/>
              </w:rPr>
            </w:pPr>
            <w:r w:rsidRPr="00280B09">
              <w:rPr>
                <w:rFonts w:ascii="Times New Roman" w:eastAsia="Times New Roman" w:hAnsi="Times New Roman" w:cs="Times New Roman"/>
                <w:sz w:val="20"/>
                <w:szCs w:val="20"/>
              </w:rPr>
              <w:t>Brittle naiad</w:t>
            </w:r>
          </w:p>
        </w:tc>
        <w:tc>
          <w:tcPr>
            <w:tcW w:w="761" w:type="pct"/>
          </w:tcPr>
          <w:p w14:paraId="4C9442C9" w14:textId="77777777" w:rsidR="00280B09" w:rsidRPr="00280B09" w:rsidRDefault="00280B09" w:rsidP="00280B09">
            <w:pPr>
              <w:jc w:val="both"/>
              <w:rPr>
                <w:rFonts w:ascii="Times New Roman" w:hAnsi="Times New Roman" w:cs="Times New Roman"/>
                <w:bCs/>
                <w:sz w:val="20"/>
                <w:szCs w:val="20"/>
              </w:rPr>
            </w:pPr>
            <w:proofErr w:type="spellStart"/>
            <w:r w:rsidRPr="00280B09">
              <w:rPr>
                <w:rFonts w:ascii="Times New Roman" w:eastAsia="Times New Roman" w:hAnsi="Times New Roman" w:cs="Times New Roman"/>
                <w:i/>
                <w:sz w:val="20"/>
                <w:szCs w:val="20"/>
              </w:rPr>
              <w:t>Najas</w:t>
            </w:r>
            <w:proofErr w:type="spellEnd"/>
            <w:r w:rsidRPr="00280B09">
              <w:rPr>
                <w:rFonts w:ascii="Times New Roman" w:eastAsia="Times New Roman" w:hAnsi="Times New Roman" w:cs="Times New Roman"/>
                <w:i/>
                <w:sz w:val="20"/>
                <w:szCs w:val="20"/>
              </w:rPr>
              <w:t xml:space="preserve"> minor</w:t>
            </w:r>
          </w:p>
        </w:tc>
        <w:tc>
          <w:tcPr>
            <w:tcW w:w="374" w:type="pct"/>
          </w:tcPr>
          <w:p w14:paraId="6ED2E55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2" w:type="pct"/>
          </w:tcPr>
          <w:p w14:paraId="2BB64AE0"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43" w:type="pct"/>
            <w:gridSpan w:val="2"/>
          </w:tcPr>
          <w:p w14:paraId="0B63337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77B9352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4FD8B3C3" w14:textId="77777777" w:rsidTr="004D0F1F">
        <w:trPr>
          <w:jc w:val="center"/>
        </w:trPr>
        <w:tc>
          <w:tcPr>
            <w:tcW w:w="683" w:type="pct"/>
            <w:vMerge/>
          </w:tcPr>
          <w:p w14:paraId="6D39EFFF" w14:textId="77777777" w:rsidR="00280B09" w:rsidRPr="00280B09" w:rsidRDefault="00280B09" w:rsidP="00280B09">
            <w:pPr>
              <w:jc w:val="both"/>
              <w:rPr>
                <w:rFonts w:ascii="Times New Roman" w:hAnsi="Times New Roman" w:cs="Times New Roman"/>
                <w:sz w:val="20"/>
                <w:szCs w:val="20"/>
              </w:rPr>
            </w:pPr>
          </w:p>
        </w:tc>
        <w:tc>
          <w:tcPr>
            <w:tcW w:w="766" w:type="pct"/>
            <w:vMerge/>
          </w:tcPr>
          <w:p w14:paraId="62B8F289"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6C3D56FF" w14:textId="77777777" w:rsidR="00280B09" w:rsidRPr="00280B09" w:rsidRDefault="00280B09" w:rsidP="00280B09">
            <w:pPr>
              <w:jc w:val="both"/>
              <w:rPr>
                <w:rFonts w:ascii="Times New Roman" w:hAnsi="Times New Roman" w:cs="Times New Roman"/>
                <w:color w:val="000000" w:themeColor="text1"/>
                <w:sz w:val="20"/>
                <w:szCs w:val="20"/>
              </w:rPr>
            </w:pPr>
            <w:proofErr w:type="spellStart"/>
            <w:r w:rsidRPr="00280B09">
              <w:rPr>
                <w:rFonts w:ascii="Times New Roman" w:hAnsi="Times New Roman" w:cs="Times New Roman"/>
                <w:color w:val="000000" w:themeColor="text1"/>
                <w:sz w:val="20"/>
                <w:szCs w:val="20"/>
              </w:rPr>
              <w:t>Goromi</w:t>
            </w:r>
            <w:proofErr w:type="spellEnd"/>
          </w:p>
        </w:tc>
        <w:tc>
          <w:tcPr>
            <w:tcW w:w="647" w:type="pct"/>
          </w:tcPr>
          <w:p w14:paraId="083F5DB1" w14:textId="77777777" w:rsidR="00280B09" w:rsidRPr="00280B09" w:rsidRDefault="00280B09" w:rsidP="00280B09">
            <w:pPr>
              <w:jc w:val="both"/>
              <w:rPr>
                <w:rFonts w:ascii="Times New Roman" w:hAnsi="Times New Roman" w:cs="Times New Roman"/>
                <w:color w:val="000000" w:themeColor="text1"/>
                <w:sz w:val="20"/>
                <w:szCs w:val="20"/>
              </w:rPr>
            </w:pPr>
            <w:r w:rsidRPr="00280B09">
              <w:rPr>
                <w:rFonts w:ascii="Times New Roman" w:hAnsi="Times New Roman" w:cs="Times New Roman"/>
                <w:color w:val="000000" w:themeColor="text1"/>
                <w:sz w:val="20"/>
                <w:szCs w:val="20"/>
              </w:rPr>
              <w:t>Guppy grass</w:t>
            </w:r>
          </w:p>
        </w:tc>
        <w:tc>
          <w:tcPr>
            <w:tcW w:w="761" w:type="pct"/>
          </w:tcPr>
          <w:p w14:paraId="01F9F5E5" w14:textId="77777777" w:rsidR="00280B09" w:rsidRPr="00280B09" w:rsidRDefault="00280B09" w:rsidP="00280B09">
            <w:pPr>
              <w:jc w:val="both"/>
              <w:rPr>
                <w:rFonts w:ascii="Times New Roman" w:hAnsi="Times New Roman" w:cs="Times New Roman"/>
                <w:i/>
                <w:iCs/>
                <w:color w:val="000000" w:themeColor="text1"/>
                <w:sz w:val="20"/>
                <w:szCs w:val="20"/>
              </w:rPr>
            </w:pPr>
            <w:proofErr w:type="spellStart"/>
            <w:r w:rsidRPr="00280B09">
              <w:rPr>
                <w:rFonts w:ascii="Times New Roman" w:hAnsi="Times New Roman" w:cs="Times New Roman"/>
                <w:i/>
                <w:color w:val="000000" w:themeColor="text1"/>
                <w:sz w:val="20"/>
                <w:szCs w:val="20"/>
              </w:rPr>
              <w:t>Najas</w:t>
            </w:r>
            <w:proofErr w:type="spellEnd"/>
            <w:r w:rsidRPr="00280B09">
              <w:rPr>
                <w:rFonts w:ascii="Times New Roman" w:hAnsi="Times New Roman" w:cs="Times New Roman"/>
                <w:i/>
                <w:color w:val="000000" w:themeColor="text1"/>
                <w:sz w:val="20"/>
                <w:szCs w:val="20"/>
              </w:rPr>
              <w:t xml:space="preserve"> </w:t>
            </w:r>
            <w:proofErr w:type="spellStart"/>
            <w:r w:rsidRPr="00280B09">
              <w:rPr>
                <w:rFonts w:ascii="Times New Roman" w:hAnsi="Times New Roman" w:cs="Times New Roman"/>
                <w:i/>
                <w:color w:val="000000" w:themeColor="text1"/>
                <w:sz w:val="20"/>
                <w:szCs w:val="20"/>
              </w:rPr>
              <w:t>guadalupensis</w:t>
            </w:r>
            <w:proofErr w:type="spellEnd"/>
          </w:p>
        </w:tc>
        <w:tc>
          <w:tcPr>
            <w:tcW w:w="374" w:type="pct"/>
          </w:tcPr>
          <w:p w14:paraId="6D5AF43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2" w:type="pct"/>
          </w:tcPr>
          <w:p w14:paraId="555780E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18F9F59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p>
        </w:tc>
        <w:tc>
          <w:tcPr>
            <w:tcW w:w="279" w:type="pct"/>
          </w:tcPr>
          <w:p w14:paraId="485068F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E63E60C" w14:textId="77777777" w:rsidTr="004D0F1F">
        <w:trPr>
          <w:trHeight w:val="790"/>
          <w:jc w:val="center"/>
        </w:trPr>
        <w:tc>
          <w:tcPr>
            <w:tcW w:w="683" w:type="pct"/>
            <w:vMerge w:val="restart"/>
          </w:tcPr>
          <w:p w14:paraId="4775115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Asterales</w:t>
            </w:r>
          </w:p>
        </w:tc>
        <w:tc>
          <w:tcPr>
            <w:tcW w:w="766" w:type="pct"/>
            <w:vMerge w:val="restart"/>
            <w:tcBorders>
              <w:top w:val="single" w:sz="4" w:space="0" w:color="auto"/>
              <w:left w:val="single" w:sz="4" w:space="0" w:color="auto"/>
              <w:right w:val="single" w:sz="4" w:space="0" w:color="auto"/>
            </w:tcBorders>
          </w:tcPr>
          <w:p w14:paraId="7127E83C"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Asteraceae</w:t>
            </w:r>
          </w:p>
        </w:tc>
        <w:tc>
          <w:tcPr>
            <w:tcW w:w="596" w:type="pct"/>
            <w:tcBorders>
              <w:top w:val="single" w:sz="4" w:space="0" w:color="auto"/>
              <w:left w:val="single" w:sz="4" w:space="0" w:color="auto"/>
              <w:bottom w:val="single" w:sz="4" w:space="0" w:color="auto"/>
              <w:right w:val="single" w:sz="4" w:space="0" w:color="auto"/>
            </w:tcBorders>
          </w:tcPr>
          <w:p w14:paraId="230542A1"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Helencha</w:t>
            </w:r>
            <w:proofErr w:type="spellEnd"/>
          </w:p>
        </w:tc>
        <w:tc>
          <w:tcPr>
            <w:tcW w:w="647" w:type="pct"/>
            <w:tcBorders>
              <w:top w:val="single" w:sz="4" w:space="0" w:color="auto"/>
              <w:left w:val="single" w:sz="4" w:space="0" w:color="auto"/>
              <w:bottom w:val="single" w:sz="4" w:space="0" w:color="auto"/>
              <w:right w:val="single" w:sz="4" w:space="0" w:color="auto"/>
            </w:tcBorders>
          </w:tcPr>
          <w:p w14:paraId="1BD9E5A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Water cress</w:t>
            </w:r>
          </w:p>
        </w:tc>
        <w:tc>
          <w:tcPr>
            <w:tcW w:w="761" w:type="pct"/>
            <w:tcBorders>
              <w:top w:val="single" w:sz="4" w:space="0" w:color="auto"/>
              <w:left w:val="single" w:sz="4" w:space="0" w:color="auto"/>
              <w:bottom w:val="single" w:sz="4" w:space="0" w:color="auto"/>
              <w:right w:val="single" w:sz="4" w:space="0" w:color="auto"/>
            </w:tcBorders>
          </w:tcPr>
          <w:p w14:paraId="114BA58A"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Enhydra </w:t>
            </w:r>
            <w:proofErr w:type="spellStart"/>
            <w:r w:rsidRPr="00280B09">
              <w:rPr>
                <w:rFonts w:ascii="Times New Roman" w:eastAsia="Times New Roman" w:hAnsi="Times New Roman" w:cs="Times New Roman"/>
                <w:i/>
                <w:sz w:val="20"/>
                <w:szCs w:val="20"/>
              </w:rPr>
              <w:t>fluctuans</w:t>
            </w:r>
            <w:proofErr w:type="spellEnd"/>
          </w:p>
        </w:tc>
        <w:tc>
          <w:tcPr>
            <w:tcW w:w="374" w:type="pct"/>
            <w:tcBorders>
              <w:top w:val="single" w:sz="4" w:space="0" w:color="auto"/>
              <w:left w:val="single" w:sz="4" w:space="0" w:color="auto"/>
              <w:bottom w:val="single" w:sz="4" w:space="0" w:color="auto"/>
              <w:right w:val="single" w:sz="4" w:space="0" w:color="auto"/>
            </w:tcBorders>
          </w:tcPr>
          <w:p w14:paraId="1E1A544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Borders>
              <w:top w:val="single" w:sz="4" w:space="0" w:color="auto"/>
              <w:left w:val="single" w:sz="4" w:space="0" w:color="auto"/>
              <w:bottom w:val="single" w:sz="4" w:space="0" w:color="auto"/>
              <w:right w:val="single" w:sz="4" w:space="0" w:color="auto"/>
            </w:tcBorders>
          </w:tcPr>
          <w:p w14:paraId="731F397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Borders>
              <w:top w:val="single" w:sz="4" w:space="0" w:color="auto"/>
              <w:left w:val="single" w:sz="4" w:space="0" w:color="auto"/>
              <w:bottom w:val="single" w:sz="4" w:space="0" w:color="auto"/>
              <w:right w:val="single" w:sz="4" w:space="0" w:color="auto"/>
            </w:tcBorders>
          </w:tcPr>
          <w:p w14:paraId="0FEDAEF5" w14:textId="77777777" w:rsidR="00280B09" w:rsidRPr="00280B09" w:rsidRDefault="00280B09" w:rsidP="00280B09">
            <w:pPr>
              <w:jc w:val="both"/>
              <w:rPr>
                <w:rFonts w:ascii="Times New Roman" w:eastAsia="Times New Roman" w:hAnsi="Times New Roman" w:cs="Times New Roman"/>
                <w:sz w:val="20"/>
                <w:szCs w:val="20"/>
              </w:rPr>
            </w:pPr>
            <w:proofErr w:type="gramStart"/>
            <w:r w:rsidRPr="00280B09">
              <w:rPr>
                <w:rFonts w:ascii="Times New Roman" w:eastAsia="Times New Roman" w:hAnsi="Times New Roman" w:cs="Times New Roman"/>
                <w:sz w:val="20"/>
                <w:szCs w:val="20"/>
              </w:rPr>
              <w:t>N</w:t>
            </w:r>
            <w:r w:rsidRPr="00280B09">
              <w:rPr>
                <w:rFonts w:ascii="Times New Roman" w:eastAsia="Times New Roman" w:hAnsi="Times New Roman" w:cs="Times New Roman"/>
                <w:sz w:val="20"/>
                <w:szCs w:val="20"/>
                <w:vertAlign w:val="subscript"/>
              </w:rPr>
              <w:t>(</w:t>
            </w:r>
            <w:proofErr w:type="gramEnd"/>
            <w:r w:rsidRPr="00280B09">
              <w:rPr>
                <w:rFonts w:ascii="Times New Roman" w:eastAsia="Times New Roman" w:hAnsi="Times New Roman" w:cs="Times New Roman"/>
                <w:sz w:val="20"/>
                <w:szCs w:val="20"/>
                <w:vertAlign w:val="subscript"/>
              </w:rPr>
              <w:t>6)</w:t>
            </w:r>
          </w:p>
        </w:tc>
        <w:tc>
          <w:tcPr>
            <w:tcW w:w="279" w:type="pct"/>
            <w:tcBorders>
              <w:top w:val="single" w:sz="4" w:space="0" w:color="auto"/>
              <w:left w:val="single" w:sz="4" w:space="0" w:color="auto"/>
              <w:bottom w:val="single" w:sz="4" w:space="0" w:color="auto"/>
              <w:right w:val="single" w:sz="4" w:space="0" w:color="auto"/>
            </w:tcBorders>
          </w:tcPr>
          <w:p w14:paraId="2C5D9D2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119BE610" w14:textId="77777777" w:rsidTr="004D0F1F">
        <w:trPr>
          <w:trHeight w:val="130"/>
          <w:jc w:val="center"/>
        </w:trPr>
        <w:tc>
          <w:tcPr>
            <w:tcW w:w="683" w:type="pct"/>
            <w:vMerge/>
          </w:tcPr>
          <w:p w14:paraId="797D2941" w14:textId="77777777" w:rsidR="00280B09" w:rsidRPr="00280B09" w:rsidRDefault="00280B09" w:rsidP="00280B09">
            <w:pPr>
              <w:jc w:val="both"/>
              <w:rPr>
                <w:rFonts w:ascii="Times New Roman" w:hAnsi="Times New Roman" w:cs="Times New Roman"/>
                <w:sz w:val="20"/>
                <w:szCs w:val="20"/>
              </w:rPr>
            </w:pPr>
          </w:p>
        </w:tc>
        <w:tc>
          <w:tcPr>
            <w:tcW w:w="766" w:type="pct"/>
            <w:vMerge/>
            <w:tcBorders>
              <w:left w:val="single" w:sz="4" w:space="0" w:color="auto"/>
              <w:right w:val="single" w:sz="4" w:space="0" w:color="auto"/>
            </w:tcBorders>
          </w:tcPr>
          <w:p w14:paraId="51A4AD14"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3590CBE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Gagra</w:t>
            </w:r>
          </w:p>
        </w:tc>
        <w:tc>
          <w:tcPr>
            <w:tcW w:w="647" w:type="pct"/>
          </w:tcPr>
          <w:p w14:paraId="0EEA5AF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Rough cocklebur</w:t>
            </w:r>
          </w:p>
        </w:tc>
        <w:tc>
          <w:tcPr>
            <w:tcW w:w="761" w:type="pct"/>
          </w:tcPr>
          <w:p w14:paraId="4FB19D76" w14:textId="77777777" w:rsidR="00280B09" w:rsidRPr="00280B09" w:rsidRDefault="00280B09" w:rsidP="00280B09">
            <w:pPr>
              <w:jc w:val="both"/>
              <w:rPr>
                <w:rFonts w:ascii="Times New Roman" w:hAnsi="Times New Roman" w:cs="Times New Roman"/>
                <w:i/>
                <w:sz w:val="20"/>
                <w:szCs w:val="20"/>
              </w:rPr>
            </w:pPr>
            <w:r w:rsidRPr="00280B09">
              <w:rPr>
                <w:rFonts w:ascii="Times New Roman" w:hAnsi="Times New Roman" w:cs="Times New Roman"/>
                <w:i/>
                <w:iCs/>
                <w:sz w:val="20"/>
                <w:szCs w:val="20"/>
              </w:rPr>
              <w:t>Xanthium indicum</w:t>
            </w:r>
          </w:p>
        </w:tc>
        <w:tc>
          <w:tcPr>
            <w:tcW w:w="374" w:type="pct"/>
            <w:tcBorders>
              <w:top w:val="single" w:sz="4" w:space="0" w:color="auto"/>
              <w:left w:val="single" w:sz="4" w:space="0" w:color="auto"/>
              <w:bottom w:val="single" w:sz="4" w:space="0" w:color="auto"/>
              <w:right w:val="single" w:sz="4" w:space="0" w:color="auto"/>
            </w:tcBorders>
          </w:tcPr>
          <w:p w14:paraId="6BF293E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Borders>
              <w:top w:val="single" w:sz="4" w:space="0" w:color="auto"/>
              <w:left w:val="single" w:sz="4" w:space="0" w:color="auto"/>
              <w:bottom w:val="single" w:sz="4" w:space="0" w:color="auto"/>
              <w:right w:val="single" w:sz="4" w:space="0" w:color="auto"/>
            </w:tcBorders>
          </w:tcPr>
          <w:p w14:paraId="541FFAA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Borders>
              <w:top w:val="single" w:sz="4" w:space="0" w:color="auto"/>
              <w:left w:val="single" w:sz="4" w:space="0" w:color="auto"/>
              <w:bottom w:val="single" w:sz="4" w:space="0" w:color="auto"/>
              <w:right w:val="single" w:sz="4" w:space="0" w:color="auto"/>
            </w:tcBorders>
          </w:tcPr>
          <w:p w14:paraId="69E093E4" w14:textId="77777777" w:rsidR="00280B09" w:rsidRPr="00280B09" w:rsidRDefault="00280B09" w:rsidP="00280B09">
            <w:pPr>
              <w:jc w:val="both"/>
              <w:rPr>
                <w:rFonts w:ascii="Times New Roman" w:eastAsia="Times New Roman" w:hAnsi="Times New Roman" w:cs="Times New Roman"/>
                <w:sz w:val="20"/>
                <w:szCs w:val="20"/>
              </w:rPr>
            </w:pPr>
            <w:proofErr w:type="gramStart"/>
            <w:r w:rsidRPr="00280B09">
              <w:rPr>
                <w:rFonts w:ascii="Times New Roman" w:eastAsia="Times New Roman" w:hAnsi="Times New Roman" w:cs="Times New Roman"/>
                <w:sz w:val="20"/>
                <w:szCs w:val="20"/>
              </w:rPr>
              <w:t>N</w:t>
            </w:r>
            <w:r w:rsidRPr="00280B09">
              <w:rPr>
                <w:rFonts w:ascii="Times New Roman" w:eastAsia="Times New Roman" w:hAnsi="Times New Roman" w:cs="Times New Roman"/>
                <w:sz w:val="20"/>
                <w:szCs w:val="20"/>
                <w:vertAlign w:val="subscript"/>
              </w:rPr>
              <w:t>(</w:t>
            </w:r>
            <w:proofErr w:type="gramEnd"/>
            <w:r w:rsidRPr="00280B09">
              <w:rPr>
                <w:rFonts w:ascii="Times New Roman" w:eastAsia="Times New Roman" w:hAnsi="Times New Roman" w:cs="Times New Roman"/>
                <w:sz w:val="20"/>
                <w:szCs w:val="20"/>
                <w:vertAlign w:val="subscript"/>
              </w:rPr>
              <w:t>7)</w:t>
            </w:r>
          </w:p>
        </w:tc>
        <w:tc>
          <w:tcPr>
            <w:tcW w:w="279" w:type="pct"/>
            <w:tcBorders>
              <w:top w:val="single" w:sz="4" w:space="0" w:color="auto"/>
              <w:left w:val="single" w:sz="4" w:space="0" w:color="auto"/>
              <w:bottom w:val="single" w:sz="4" w:space="0" w:color="auto"/>
              <w:right w:val="single" w:sz="4" w:space="0" w:color="auto"/>
            </w:tcBorders>
          </w:tcPr>
          <w:p w14:paraId="679671E2"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56378166" w14:textId="77777777" w:rsidTr="004D0F1F">
        <w:trPr>
          <w:jc w:val="center"/>
        </w:trPr>
        <w:tc>
          <w:tcPr>
            <w:tcW w:w="683" w:type="pct"/>
            <w:vMerge/>
          </w:tcPr>
          <w:p w14:paraId="24D5AA10" w14:textId="77777777" w:rsidR="00280B09" w:rsidRPr="00280B09" w:rsidRDefault="00280B09" w:rsidP="00280B09">
            <w:pPr>
              <w:jc w:val="both"/>
              <w:rPr>
                <w:rFonts w:ascii="Times New Roman" w:hAnsi="Times New Roman" w:cs="Times New Roman"/>
                <w:sz w:val="20"/>
                <w:szCs w:val="20"/>
              </w:rPr>
            </w:pPr>
          </w:p>
        </w:tc>
        <w:tc>
          <w:tcPr>
            <w:tcW w:w="766" w:type="pct"/>
          </w:tcPr>
          <w:p w14:paraId="33E9EEC5"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Menyanthaceae</w:t>
            </w:r>
            <w:proofErr w:type="spellEnd"/>
          </w:p>
        </w:tc>
        <w:tc>
          <w:tcPr>
            <w:tcW w:w="596" w:type="pct"/>
          </w:tcPr>
          <w:p w14:paraId="3079D5EE"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Panichuli</w:t>
            </w:r>
            <w:proofErr w:type="spellEnd"/>
          </w:p>
        </w:tc>
        <w:tc>
          <w:tcPr>
            <w:tcW w:w="647" w:type="pct"/>
          </w:tcPr>
          <w:p w14:paraId="4D10E78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Floating heart/ Water snowflake</w:t>
            </w:r>
          </w:p>
        </w:tc>
        <w:tc>
          <w:tcPr>
            <w:tcW w:w="761" w:type="pct"/>
          </w:tcPr>
          <w:p w14:paraId="1C8FC8C4"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iCs/>
                <w:sz w:val="20"/>
                <w:szCs w:val="20"/>
              </w:rPr>
              <w:t>Nymphoides</w:t>
            </w:r>
            <w:proofErr w:type="spellEnd"/>
            <w:r w:rsidRPr="00280B09">
              <w:rPr>
                <w:rFonts w:ascii="Times New Roman" w:hAnsi="Times New Roman" w:cs="Times New Roman"/>
                <w:i/>
                <w:iCs/>
                <w:sz w:val="20"/>
                <w:szCs w:val="20"/>
              </w:rPr>
              <w:t xml:space="preserve"> indicum</w:t>
            </w:r>
          </w:p>
        </w:tc>
        <w:tc>
          <w:tcPr>
            <w:tcW w:w="374" w:type="pct"/>
          </w:tcPr>
          <w:p w14:paraId="5315D80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2" w:type="pct"/>
          </w:tcPr>
          <w:p w14:paraId="080E443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265ABAA2"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8)</w:t>
            </w:r>
          </w:p>
        </w:tc>
        <w:tc>
          <w:tcPr>
            <w:tcW w:w="279" w:type="pct"/>
          </w:tcPr>
          <w:p w14:paraId="01B6A07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39235DC5" w14:textId="77777777" w:rsidTr="004D0F1F">
        <w:trPr>
          <w:jc w:val="center"/>
        </w:trPr>
        <w:tc>
          <w:tcPr>
            <w:tcW w:w="683" w:type="pct"/>
          </w:tcPr>
          <w:p w14:paraId="2A6C036B" w14:textId="77777777" w:rsidR="00280B09" w:rsidRPr="00280B09" w:rsidRDefault="00280B09" w:rsidP="00280B09">
            <w:pPr>
              <w:jc w:val="both"/>
              <w:rPr>
                <w:rFonts w:ascii="Times New Roman" w:hAnsi="Times New Roman" w:cs="Times New Roman"/>
                <w:sz w:val="20"/>
                <w:szCs w:val="20"/>
              </w:rPr>
            </w:pPr>
            <w:hyperlink r:id="rId10">
              <w:proofErr w:type="spellStart"/>
              <w:r w:rsidRPr="00280B09">
                <w:rPr>
                  <w:rFonts w:ascii="Times New Roman" w:eastAsia="Times New Roman" w:hAnsi="Times New Roman" w:cs="Times New Roman"/>
                  <w:sz w:val="20"/>
                  <w:szCs w:val="20"/>
                </w:rPr>
                <w:t>Apiales</w:t>
              </w:r>
              <w:proofErr w:type="spellEnd"/>
            </w:hyperlink>
          </w:p>
        </w:tc>
        <w:tc>
          <w:tcPr>
            <w:tcW w:w="766" w:type="pct"/>
          </w:tcPr>
          <w:p w14:paraId="0CCBF6CB"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Apiaceae</w:t>
            </w:r>
            <w:proofErr w:type="spellEnd"/>
          </w:p>
        </w:tc>
        <w:tc>
          <w:tcPr>
            <w:tcW w:w="596" w:type="pct"/>
          </w:tcPr>
          <w:p w14:paraId="07C771D6"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Thankuni</w:t>
            </w:r>
            <w:proofErr w:type="spellEnd"/>
          </w:p>
        </w:tc>
        <w:tc>
          <w:tcPr>
            <w:tcW w:w="647" w:type="pct"/>
          </w:tcPr>
          <w:p w14:paraId="0966D90A"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Gotu</w:t>
            </w:r>
            <w:proofErr w:type="spellEnd"/>
            <w:r w:rsidRPr="00280B09">
              <w:rPr>
                <w:rFonts w:ascii="Times New Roman" w:eastAsia="Times New Roman" w:hAnsi="Times New Roman" w:cs="Times New Roman"/>
                <w:sz w:val="20"/>
                <w:szCs w:val="20"/>
              </w:rPr>
              <w:t xml:space="preserve"> kola</w:t>
            </w:r>
          </w:p>
        </w:tc>
        <w:tc>
          <w:tcPr>
            <w:tcW w:w="761" w:type="pct"/>
          </w:tcPr>
          <w:p w14:paraId="49A1143F"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Centella</w:t>
            </w:r>
            <w:proofErr w:type="spellEnd"/>
            <w:r w:rsidRPr="00280B09">
              <w:rPr>
                <w:rFonts w:ascii="Times New Roman" w:eastAsia="Times New Roman" w:hAnsi="Times New Roman" w:cs="Times New Roman"/>
                <w:i/>
                <w:sz w:val="20"/>
                <w:szCs w:val="20"/>
              </w:rPr>
              <w:t xml:space="preserve"> asiatica</w:t>
            </w:r>
          </w:p>
        </w:tc>
        <w:tc>
          <w:tcPr>
            <w:tcW w:w="374" w:type="pct"/>
          </w:tcPr>
          <w:p w14:paraId="439296E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69B3992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AS</w:t>
            </w:r>
          </w:p>
        </w:tc>
        <w:tc>
          <w:tcPr>
            <w:tcW w:w="343" w:type="pct"/>
            <w:gridSpan w:val="2"/>
          </w:tcPr>
          <w:p w14:paraId="2A0704F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6A577B5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BEB2646" w14:textId="77777777" w:rsidTr="004D0F1F">
        <w:trPr>
          <w:trHeight w:val="760"/>
          <w:jc w:val="center"/>
        </w:trPr>
        <w:tc>
          <w:tcPr>
            <w:tcW w:w="683" w:type="pct"/>
            <w:vMerge w:val="restart"/>
          </w:tcPr>
          <w:p w14:paraId="1CD12C01" w14:textId="77777777" w:rsidR="00280B09" w:rsidRPr="00280B09" w:rsidRDefault="00280B09" w:rsidP="00280B09">
            <w:pPr>
              <w:jc w:val="both"/>
              <w:rPr>
                <w:rFonts w:ascii="Times New Roman" w:eastAsia="Times New Roman" w:hAnsi="Times New Roman" w:cs="Times New Roman"/>
                <w:sz w:val="20"/>
                <w:szCs w:val="20"/>
                <w:highlight w:val="green"/>
              </w:rPr>
            </w:pPr>
            <w:proofErr w:type="spellStart"/>
            <w:r w:rsidRPr="00280B09">
              <w:rPr>
                <w:rFonts w:ascii="Times New Roman" w:hAnsi="Times New Roman" w:cs="Times New Roman"/>
                <w:sz w:val="20"/>
                <w:szCs w:val="20"/>
              </w:rPr>
              <w:lastRenderedPageBreak/>
              <w:t>Commelinales</w:t>
            </w:r>
            <w:proofErr w:type="spellEnd"/>
          </w:p>
        </w:tc>
        <w:tc>
          <w:tcPr>
            <w:tcW w:w="766" w:type="pct"/>
            <w:vMerge w:val="restart"/>
          </w:tcPr>
          <w:p w14:paraId="1F91E93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Commelinaceae</w:t>
            </w:r>
          </w:p>
        </w:tc>
        <w:tc>
          <w:tcPr>
            <w:tcW w:w="596" w:type="pct"/>
          </w:tcPr>
          <w:p w14:paraId="3BADE948"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Kanaidoga</w:t>
            </w:r>
            <w:proofErr w:type="spellEnd"/>
          </w:p>
        </w:tc>
        <w:tc>
          <w:tcPr>
            <w:tcW w:w="647" w:type="pct"/>
          </w:tcPr>
          <w:p w14:paraId="19DB4F5E"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Asiatic dayflower</w:t>
            </w:r>
          </w:p>
        </w:tc>
        <w:tc>
          <w:tcPr>
            <w:tcW w:w="761" w:type="pct"/>
          </w:tcPr>
          <w:p w14:paraId="0D808552"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Commelina</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appendiculata</w:t>
            </w:r>
            <w:proofErr w:type="spellEnd"/>
          </w:p>
        </w:tc>
        <w:tc>
          <w:tcPr>
            <w:tcW w:w="374" w:type="pct"/>
          </w:tcPr>
          <w:p w14:paraId="168748C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5F0081D0" w14:textId="77777777" w:rsidR="00280B09" w:rsidRPr="00280B09" w:rsidRDefault="00280B09" w:rsidP="00280B09">
            <w:pPr>
              <w:jc w:val="both"/>
              <w:rPr>
                <w:rFonts w:ascii="Times New Roman" w:hAnsi="Times New Roman" w:cs="Times New Roman"/>
                <w:bCs/>
                <w:sz w:val="20"/>
                <w:szCs w:val="20"/>
              </w:rPr>
            </w:pPr>
            <w:proofErr w:type="spellStart"/>
            <w:r w:rsidRPr="00280B09">
              <w:rPr>
                <w:rFonts w:ascii="Times New Roman" w:eastAsia="Times New Roman" w:hAnsi="Times New Roman" w:cs="Times New Roman"/>
                <w:sz w:val="20"/>
                <w:szCs w:val="20"/>
              </w:rPr>
              <w:t>PreMS</w:t>
            </w:r>
            <w:proofErr w:type="spellEnd"/>
          </w:p>
        </w:tc>
        <w:tc>
          <w:tcPr>
            <w:tcW w:w="343" w:type="pct"/>
            <w:gridSpan w:val="2"/>
          </w:tcPr>
          <w:p w14:paraId="3181023F" w14:textId="77777777" w:rsidR="00280B09" w:rsidRPr="00280B09" w:rsidRDefault="00280B09" w:rsidP="00280B09">
            <w:pPr>
              <w:jc w:val="both"/>
              <w:rPr>
                <w:rFonts w:ascii="Times New Roman" w:hAnsi="Times New Roman" w:cs="Times New Roman"/>
                <w:bCs/>
                <w:sz w:val="20"/>
                <w:szCs w:val="20"/>
              </w:rPr>
            </w:pPr>
            <w:proofErr w:type="gramStart"/>
            <w:r w:rsidRPr="00280B09">
              <w:rPr>
                <w:rFonts w:ascii="Times New Roman" w:eastAsia="Times New Roman" w:hAnsi="Times New Roman" w:cs="Times New Roman"/>
                <w:sz w:val="20"/>
                <w:szCs w:val="20"/>
              </w:rPr>
              <w:t>N</w:t>
            </w:r>
            <w:r w:rsidRPr="00280B09">
              <w:rPr>
                <w:rFonts w:ascii="Times New Roman" w:eastAsia="Times New Roman" w:hAnsi="Times New Roman" w:cs="Times New Roman"/>
                <w:sz w:val="20"/>
                <w:szCs w:val="20"/>
                <w:vertAlign w:val="subscript"/>
              </w:rPr>
              <w:t>(</w:t>
            </w:r>
            <w:proofErr w:type="gramEnd"/>
            <w:r w:rsidRPr="00280B09">
              <w:rPr>
                <w:rFonts w:ascii="Times New Roman" w:eastAsia="Times New Roman" w:hAnsi="Times New Roman" w:cs="Times New Roman"/>
                <w:sz w:val="20"/>
                <w:szCs w:val="20"/>
                <w:vertAlign w:val="subscript"/>
              </w:rPr>
              <w:t>9)</w:t>
            </w:r>
          </w:p>
        </w:tc>
        <w:tc>
          <w:tcPr>
            <w:tcW w:w="279" w:type="pct"/>
          </w:tcPr>
          <w:p w14:paraId="3D40042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06778F97" w14:textId="77777777" w:rsidTr="004D0F1F">
        <w:trPr>
          <w:trHeight w:val="840"/>
          <w:jc w:val="center"/>
        </w:trPr>
        <w:tc>
          <w:tcPr>
            <w:tcW w:w="683" w:type="pct"/>
            <w:vMerge/>
          </w:tcPr>
          <w:p w14:paraId="672845C9" w14:textId="77777777" w:rsidR="00280B09" w:rsidRPr="00280B09" w:rsidRDefault="00280B09" w:rsidP="00280B09">
            <w:pPr>
              <w:jc w:val="both"/>
              <w:rPr>
                <w:rFonts w:ascii="Times New Roman" w:hAnsi="Times New Roman" w:cs="Times New Roman"/>
                <w:sz w:val="20"/>
                <w:szCs w:val="20"/>
              </w:rPr>
            </w:pPr>
          </w:p>
        </w:tc>
        <w:tc>
          <w:tcPr>
            <w:tcW w:w="766" w:type="pct"/>
            <w:vMerge/>
          </w:tcPr>
          <w:p w14:paraId="0F0A219D"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12B8459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Kanai nala</w:t>
            </w:r>
          </w:p>
        </w:tc>
        <w:tc>
          <w:tcPr>
            <w:tcW w:w="647" w:type="pct"/>
          </w:tcPr>
          <w:p w14:paraId="4252D5F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Blue Ears</w:t>
            </w:r>
          </w:p>
        </w:tc>
        <w:tc>
          <w:tcPr>
            <w:tcW w:w="761" w:type="pct"/>
          </w:tcPr>
          <w:p w14:paraId="7EE69D2C"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sz w:val="20"/>
                <w:szCs w:val="20"/>
              </w:rPr>
              <w:t>Commelina</w:t>
            </w:r>
            <w:proofErr w:type="spellEnd"/>
            <w:r w:rsidRPr="00280B09">
              <w:rPr>
                <w:rFonts w:ascii="Times New Roman" w:hAnsi="Times New Roman" w:cs="Times New Roman"/>
                <w:i/>
                <w:sz w:val="20"/>
                <w:szCs w:val="20"/>
              </w:rPr>
              <w:t xml:space="preserve"> axillaris</w:t>
            </w:r>
          </w:p>
        </w:tc>
        <w:tc>
          <w:tcPr>
            <w:tcW w:w="374" w:type="pct"/>
          </w:tcPr>
          <w:p w14:paraId="70288F4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2" w:type="pct"/>
          </w:tcPr>
          <w:p w14:paraId="5F0D7F04"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PreMS</w:t>
            </w:r>
            <w:proofErr w:type="spellEnd"/>
          </w:p>
        </w:tc>
        <w:tc>
          <w:tcPr>
            <w:tcW w:w="343" w:type="pct"/>
            <w:gridSpan w:val="2"/>
          </w:tcPr>
          <w:p w14:paraId="23CEAFC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4B39E0F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FE5A53D" w14:textId="77777777" w:rsidTr="004D0F1F">
        <w:trPr>
          <w:trHeight w:val="170"/>
          <w:jc w:val="center"/>
        </w:trPr>
        <w:tc>
          <w:tcPr>
            <w:tcW w:w="683" w:type="pct"/>
            <w:vMerge/>
          </w:tcPr>
          <w:p w14:paraId="33CC4802" w14:textId="77777777" w:rsidR="00280B09" w:rsidRPr="00280B09" w:rsidRDefault="00280B09" w:rsidP="00280B09">
            <w:pPr>
              <w:jc w:val="both"/>
              <w:rPr>
                <w:rFonts w:ascii="Times New Roman" w:hAnsi="Times New Roman" w:cs="Times New Roman"/>
                <w:sz w:val="20"/>
                <w:szCs w:val="20"/>
              </w:rPr>
            </w:pPr>
          </w:p>
        </w:tc>
        <w:tc>
          <w:tcPr>
            <w:tcW w:w="766" w:type="pct"/>
          </w:tcPr>
          <w:p w14:paraId="3EF33863"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Pontederiaceae</w:t>
            </w:r>
            <w:proofErr w:type="spellEnd"/>
          </w:p>
        </w:tc>
        <w:tc>
          <w:tcPr>
            <w:tcW w:w="596" w:type="pct"/>
          </w:tcPr>
          <w:p w14:paraId="13C708A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Boro-</w:t>
            </w:r>
            <w:proofErr w:type="spellStart"/>
            <w:r w:rsidRPr="00280B09">
              <w:rPr>
                <w:rFonts w:ascii="Times New Roman" w:hAnsi="Times New Roman" w:cs="Times New Roman"/>
                <w:sz w:val="20"/>
                <w:szCs w:val="20"/>
              </w:rPr>
              <w:t>nauka</w:t>
            </w:r>
            <w:proofErr w:type="spellEnd"/>
          </w:p>
        </w:tc>
        <w:tc>
          <w:tcPr>
            <w:tcW w:w="647" w:type="pct"/>
          </w:tcPr>
          <w:p w14:paraId="55A2DA1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Leaf pond weed</w:t>
            </w:r>
          </w:p>
        </w:tc>
        <w:tc>
          <w:tcPr>
            <w:tcW w:w="761" w:type="pct"/>
          </w:tcPr>
          <w:p w14:paraId="63955069" w14:textId="77777777" w:rsidR="00280B09" w:rsidRPr="00280B09" w:rsidRDefault="00280B09" w:rsidP="00280B09">
            <w:pPr>
              <w:jc w:val="both"/>
              <w:rPr>
                <w:rFonts w:ascii="Times New Roman" w:hAnsi="Times New Roman" w:cs="Times New Roman"/>
                <w:i/>
                <w:iCs/>
                <w:sz w:val="20"/>
                <w:szCs w:val="20"/>
              </w:rPr>
            </w:pPr>
            <w:proofErr w:type="spellStart"/>
            <w:r w:rsidRPr="00280B09">
              <w:rPr>
                <w:rFonts w:ascii="Times New Roman" w:hAnsi="Times New Roman" w:cs="Times New Roman"/>
                <w:i/>
                <w:sz w:val="20"/>
                <w:szCs w:val="20"/>
              </w:rPr>
              <w:t>Monochoria</w:t>
            </w:r>
            <w:proofErr w:type="spellEnd"/>
            <w:r w:rsidRPr="00280B09">
              <w:rPr>
                <w:rFonts w:ascii="Times New Roman" w:hAnsi="Times New Roman" w:cs="Times New Roman"/>
                <w:i/>
                <w:sz w:val="20"/>
                <w:szCs w:val="20"/>
              </w:rPr>
              <w:t xml:space="preserve"> hastata</w:t>
            </w:r>
          </w:p>
        </w:tc>
        <w:tc>
          <w:tcPr>
            <w:tcW w:w="374" w:type="pct"/>
          </w:tcPr>
          <w:p w14:paraId="723AC4D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539ED0F0"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43" w:type="pct"/>
            <w:gridSpan w:val="2"/>
          </w:tcPr>
          <w:p w14:paraId="0EC256D7"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508A2CC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22C0FD88" w14:textId="77777777" w:rsidTr="004D0F1F">
        <w:trPr>
          <w:jc w:val="center"/>
        </w:trPr>
        <w:tc>
          <w:tcPr>
            <w:tcW w:w="683" w:type="pct"/>
          </w:tcPr>
          <w:p w14:paraId="0800FD2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Caryophyllales</w:t>
            </w:r>
          </w:p>
        </w:tc>
        <w:tc>
          <w:tcPr>
            <w:tcW w:w="766" w:type="pct"/>
          </w:tcPr>
          <w:p w14:paraId="28FCEC3B"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Amaranthaceae</w:t>
            </w:r>
            <w:proofErr w:type="spellEnd"/>
          </w:p>
        </w:tc>
        <w:tc>
          <w:tcPr>
            <w:tcW w:w="596" w:type="pct"/>
          </w:tcPr>
          <w:p w14:paraId="09FF6136" w14:textId="77777777" w:rsidR="00280B09" w:rsidRPr="00280B09" w:rsidRDefault="00280B09" w:rsidP="00280B09">
            <w:pPr>
              <w:jc w:val="both"/>
              <w:rPr>
                <w:rFonts w:ascii="Times New Roman" w:hAnsi="Times New Roman" w:cs="Times New Roman"/>
                <w:color w:val="000000" w:themeColor="text1"/>
                <w:sz w:val="20"/>
                <w:szCs w:val="20"/>
              </w:rPr>
            </w:pPr>
            <w:r w:rsidRPr="00280B09">
              <w:rPr>
                <w:rFonts w:ascii="Times New Roman" w:hAnsi="Times New Roman" w:cs="Times New Roman"/>
                <w:color w:val="000000" w:themeColor="text1"/>
                <w:sz w:val="20"/>
                <w:szCs w:val="20"/>
              </w:rPr>
              <w:t xml:space="preserve">Notae </w:t>
            </w:r>
            <w:proofErr w:type="spellStart"/>
            <w:r w:rsidRPr="00280B09">
              <w:rPr>
                <w:rFonts w:ascii="Times New Roman" w:hAnsi="Times New Roman" w:cs="Times New Roman"/>
                <w:color w:val="000000" w:themeColor="text1"/>
                <w:sz w:val="20"/>
                <w:szCs w:val="20"/>
              </w:rPr>
              <w:t>shak</w:t>
            </w:r>
            <w:proofErr w:type="spellEnd"/>
          </w:p>
        </w:tc>
        <w:tc>
          <w:tcPr>
            <w:tcW w:w="647" w:type="pct"/>
          </w:tcPr>
          <w:p w14:paraId="25411CED" w14:textId="77777777" w:rsidR="00280B09" w:rsidRPr="00280B09" w:rsidRDefault="00280B09" w:rsidP="00280B09">
            <w:pPr>
              <w:jc w:val="both"/>
              <w:rPr>
                <w:rFonts w:ascii="Times New Roman" w:hAnsi="Times New Roman" w:cs="Times New Roman"/>
                <w:color w:val="000000" w:themeColor="text1"/>
                <w:sz w:val="20"/>
                <w:szCs w:val="20"/>
              </w:rPr>
            </w:pPr>
            <w:r w:rsidRPr="00280B09">
              <w:rPr>
                <w:rFonts w:ascii="Times New Roman" w:hAnsi="Times New Roman" w:cs="Times New Roman"/>
                <w:color w:val="000000" w:themeColor="text1"/>
                <w:sz w:val="20"/>
                <w:szCs w:val="20"/>
              </w:rPr>
              <w:t>Green amaranth</w:t>
            </w:r>
          </w:p>
        </w:tc>
        <w:tc>
          <w:tcPr>
            <w:tcW w:w="761" w:type="pct"/>
          </w:tcPr>
          <w:p w14:paraId="4DFF6E70" w14:textId="77777777" w:rsidR="00280B09" w:rsidRPr="00280B09" w:rsidRDefault="00280B09" w:rsidP="00280B09">
            <w:pPr>
              <w:jc w:val="both"/>
              <w:rPr>
                <w:rFonts w:ascii="Times New Roman" w:hAnsi="Times New Roman" w:cs="Times New Roman"/>
                <w:i/>
                <w:color w:val="000000" w:themeColor="text1"/>
                <w:sz w:val="20"/>
                <w:szCs w:val="20"/>
              </w:rPr>
            </w:pPr>
            <w:r w:rsidRPr="00280B09">
              <w:rPr>
                <w:rFonts w:ascii="Times New Roman" w:hAnsi="Times New Roman" w:cs="Times New Roman"/>
                <w:i/>
                <w:color w:val="000000" w:themeColor="text1"/>
                <w:sz w:val="20"/>
                <w:szCs w:val="20"/>
              </w:rPr>
              <w:t xml:space="preserve">Amaranthus </w:t>
            </w:r>
            <w:proofErr w:type="spellStart"/>
            <w:r w:rsidRPr="00280B09">
              <w:rPr>
                <w:rFonts w:ascii="Times New Roman" w:hAnsi="Times New Roman" w:cs="Times New Roman"/>
                <w:i/>
                <w:color w:val="000000" w:themeColor="text1"/>
                <w:sz w:val="20"/>
                <w:szCs w:val="20"/>
              </w:rPr>
              <w:t>viridis</w:t>
            </w:r>
            <w:proofErr w:type="spellEnd"/>
          </w:p>
        </w:tc>
        <w:tc>
          <w:tcPr>
            <w:tcW w:w="374" w:type="pct"/>
          </w:tcPr>
          <w:p w14:paraId="5B3C9D5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2" w:type="pct"/>
          </w:tcPr>
          <w:p w14:paraId="3F6C3C70"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PreMS</w:t>
            </w:r>
            <w:proofErr w:type="spellEnd"/>
          </w:p>
        </w:tc>
        <w:tc>
          <w:tcPr>
            <w:tcW w:w="343" w:type="pct"/>
            <w:gridSpan w:val="2"/>
          </w:tcPr>
          <w:p w14:paraId="365772E0"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10)</w:t>
            </w:r>
          </w:p>
        </w:tc>
        <w:tc>
          <w:tcPr>
            <w:tcW w:w="279" w:type="pct"/>
          </w:tcPr>
          <w:p w14:paraId="53DEBB3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051C3015" w14:textId="77777777" w:rsidTr="004D0F1F">
        <w:trPr>
          <w:jc w:val="center"/>
        </w:trPr>
        <w:tc>
          <w:tcPr>
            <w:tcW w:w="683" w:type="pct"/>
          </w:tcPr>
          <w:p w14:paraId="60CB07F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Ericales</w:t>
            </w:r>
            <w:proofErr w:type="spellEnd"/>
          </w:p>
        </w:tc>
        <w:tc>
          <w:tcPr>
            <w:tcW w:w="766" w:type="pct"/>
          </w:tcPr>
          <w:p w14:paraId="67FEA750"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Lecythidaceae</w:t>
            </w:r>
            <w:proofErr w:type="spellEnd"/>
          </w:p>
        </w:tc>
        <w:tc>
          <w:tcPr>
            <w:tcW w:w="596" w:type="pct"/>
          </w:tcPr>
          <w:p w14:paraId="2F65948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Hizal</w:t>
            </w:r>
            <w:proofErr w:type="spellEnd"/>
          </w:p>
        </w:tc>
        <w:tc>
          <w:tcPr>
            <w:tcW w:w="647" w:type="pct"/>
          </w:tcPr>
          <w:p w14:paraId="67010C6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 xml:space="preserve">Indian </w:t>
            </w:r>
            <w:proofErr w:type="spellStart"/>
            <w:r w:rsidRPr="00280B09">
              <w:rPr>
                <w:rFonts w:ascii="Times New Roman" w:hAnsi="Times New Roman" w:cs="Times New Roman"/>
                <w:sz w:val="20"/>
                <w:szCs w:val="20"/>
              </w:rPr>
              <w:t>putat</w:t>
            </w:r>
            <w:proofErr w:type="spellEnd"/>
          </w:p>
        </w:tc>
        <w:tc>
          <w:tcPr>
            <w:tcW w:w="761" w:type="pct"/>
          </w:tcPr>
          <w:p w14:paraId="2E451505"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i/>
                <w:sz w:val="20"/>
                <w:szCs w:val="20"/>
              </w:rPr>
              <w:t>Barringotonia</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acutangula</w:t>
            </w:r>
            <w:proofErr w:type="spellEnd"/>
          </w:p>
        </w:tc>
        <w:tc>
          <w:tcPr>
            <w:tcW w:w="374" w:type="pct"/>
          </w:tcPr>
          <w:p w14:paraId="2B443F9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2" w:type="pct"/>
          </w:tcPr>
          <w:p w14:paraId="7448C82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2733EF91"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11)</w:t>
            </w:r>
          </w:p>
        </w:tc>
        <w:tc>
          <w:tcPr>
            <w:tcW w:w="279" w:type="pct"/>
          </w:tcPr>
          <w:p w14:paraId="0E7A4E5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24F4893B" w14:textId="77777777" w:rsidTr="004D0F1F">
        <w:trPr>
          <w:jc w:val="center"/>
        </w:trPr>
        <w:tc>
          <w:tcPr>
            <w:tcW w:w="683" w:type="pct"/>
          </w:tcPr>
          <w:p w14:paraId="256D4C41"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Lamiales</w:t>
            </w:r>
            <w:proofErr w:type="spellEnd"/>
          </w:p>
        </w:tc>
        <w:tc>
          <w:tcPr>
            <w:tcW w:w="766" w:type="pct"/>
          </w:tcPr>
          <w:p w14:paraId="6D131D0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Linderniaceae</w:t>
            </w:r>
            <w:proofErr w:type="spellEnd"/>
          </w:p>
        </w:tc>
        <w:tc>
          <w:tcPr>
            <w:tcW w:w="596" w:type="pct"/>
          </w:tcPr>
          <w:p w14:paraId="114E417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Chhoto</w:t>
            </w:r>
            <w:proofErr w:type="spellEnd"/>
            <w:r w:rsidRPr="00280B09">
              <w:rPr>
                <w:rFonts w:ascii="Times New Roman" w:hAnsi="Times New Roman" w:cs="Times New Roman"/>
                <w:sz w:val="20"/>
                <w:szCs w:val="20"/>
              </w:rPr>
              <w:t xml:space="preserve"> </w:t>
            </w:r>
            <w:proofErr w:type="spellStart"/>
            <w:r w:rsidRPr="00280B09">
              <w:rPr>
                <w:rFonts w:ascii="Times New Roman" w:hAnsi="Times New Roman" w:cs="Times New Roman"/>
                <w:sz w:val="20"/>
                <w:szCs w:val="20"/>
              </w:rPr>
              <w:t>helencha</w:t>
            </w:r>
            <w:proofErr w:type="spellEnd"/>
          </w:p>
        </w:tc>
        <w:tc>
          <w:tcPr>
            <w:tcW w:w="647" w:type="pct"/>
          </w:tcPr>
          <w:p w14:paraId="0232E9B9"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Spamow</w:t>
            </w:r>
            <w:proofErr w:type="spellEnd"/>
            <w:r w:rsidRPr="00280B09">
              <w:rPr>
                <w:rFonts w:ascii="Times New Roman" w:hAnsi="Times New Roman" w:cs="Times New Roman"/>
                <w:sz w:val="20"/>
                <w:szCs w:val="20"/>
              </w:rPr>
              <w:t xml:space="preserve"> false pimpernel</w:t>
            </w:r>
          </w:p>
        </w:tc>
        <w:tc>
          <w:tcPr>
            <w:tcW w:w="761" w:type="pct"/>
          </w:tcPr>
          <w:p w14:paraId="763D101B"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sz w:val="20"/>
                <w:szCs w:val="20"/>
              </w:rPr>
              <w:t>Lindernia</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antipoda</w:t>
            </w:r>
            <w:proofErr w:type="spellEnd"/>
          </w:p>
        </w:tc>
        <w:tc>
          <w:tcPr>
            <w:tcW w:w="374" w:type="pct"/>
          </w:tcPr>
          <w:p w14:paraId="1F9FDAF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52A0099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609C300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2EC794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FE41F82" w14:textId="77777777" w:rsidTr="004D0F1F">
        <w:trPr>
          <w:trHeight w:val="300"/>
          <w:jc w:val="center"/>
        </w:trPr>
        <w:tc>
          <w:tcPr>
            <w:tcW w:w="683" w:type="pct"/>
            <w:vMerge w:val="restart"/>
          </w:tcPr>
          <w:p w14:paraId="5441755F" w14:textId="77777777" w:rsidR="00280B09" w:rsidRPr="00280B09" w:rsidRDefault="00280B09" w:rsidP="00280B09">
            <w:pPr>
              <w:jc w:val="both"/>
              <w:rPr>
                <w:rFonts w:ascii="Times New Roman" w:hAnsi="Times New Roman" w:cs="Times New Roman"/>
                <w:color w:val="000000" w:themeColor="text1"/>
                <w:sz w:val="20"/>
                <w:szCs w:val="20"/>
              </w:rPr>
            </w:pPr>
            <w:r w:rsidRPr="00280B09">
              <w:rPr>
                <w:rFonts w:ascii="Times New Roman" w:hAnsi="Times New Roman" w:cs="Times New Roman"/>
                <w:color w:val="000000" w:themeColor="text1"/>
                <w:sz w:val="20"/>
                <w:szCs w:val="20"/>
              </w:rPr>
              <w:t>Myrtales</w:t>
            </w:r>
          </w:p>
        </w:tc>
        <w:tc>
          <w:tcPr>
            <w:tcW w:w="766" w:type="pct"/>
          </w:tcPr>
          <w:p w14:paraId="6E40AEA7"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Onagraceae</w:t>
            </w:r>
            <w:proofErr w:type="spellEnd"/>
          </w:p>
        </w:tc>
        <w:tc>
          <w:tcPr>
            <w:tcW w:w="596" w:type="pct"/>
          </w:tcPr>
          <w:p w14:paraId="42792126"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Keshordham</w:t>
            </w:r>
            <w:proofErr w:type="spellEnd"/>
          </w:p>
        </w:tc>
        <w:tc>
          <w:tcPr>
            <w:tcW w:w="647" w:type="pct"/>
          </w:tcPr>
          <w:p w14:paraId="3BF9789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Water primrose</w:t>
            </w:r>
          </w:p>
        </w:tc>
        <w:tc>
          <w:tcPr>
            <w:tcW w:w="761" w:type="pct"/>
          </w:tcPr>
          <w:p w14:paraId="6C94CF49"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i/>
                <w:iCs/>
                <w:sz w:val="20"/>
                <w:szCs w:val="20"/>
              </w:rPr>
              <w:t>Ludwigia</w:t>
            </w:r>
            <w:proofErr w:type="spellEnd"/>
            <w:r w:rsidRPr="00280B09">
              <w:rPr>
                <w:rFonts w:ascii="Times New Roman" w:hAnsi="Times New Roman" w:cs="Times New Roman"/>
                <w:i/>
                <w:iCs/>
                <w:sz w:val="20"/>
                <w:szCs w:val="20"/>
              </w:rPr>
              <w:t xml:space="preserve"> </w:t>
            </w:r>
            <w:proofErr w:type="spellStart"/>
            <w:r w:rsidRPr="00280B09">
              <w:rPr>
                <w:rFonts w:ascii="Times New Roman" w:hAnsi="Times New Roman" w:cs="Times New Roman"/>
                <w:i/>
                <w:iCs/>
                <w:sz w:val="20"/>
                <w:szCs w:val="20"/>
              </w:rPr>
              <w:t>octovalvis</w:t>
            </w:r>
            <w:proofErr w:type="spellEnd"/>
          </w:p>
        </w:tc>
        <w:tc>
          <w:tcPr>
            <w:tcW w:w="374" w:type="pct"/>
          </w:tcPr>
          <w:p w14:paraId="23E122D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0F01C38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51B6174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51A91DA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1A145272" w14:textId="77777777" w:rsidTr="004D0F1F">
        <w:trPr>
          <w:trHeight w:val="160"/>
          <w:jc w:val="center"/>
        </w:trPr>
        <w:tc>
          <w:tcPr>
            <w:tcW w:w="683" w:type="pct"/>
            <w:vMerge/>
          </w:tcPr>
          <w:p w14:paraId="4D9997C4" w14:textId="77777777" w:rsidR="00280B09" w:rsidRPr="00280B09" w:rsidRDefault="00280B09" w:rsidP="00280B09">
            <w:pPr>
              <w:jc w:val="both"/>
              <w:rPr>
                <w:rFonts w:ascii="Times New Roman" w:hAnsi="Times New Roman" w:cs="Times New Roman"/>
                <w:sz w:val="20"/>
                <w:szCs w:val="20"/>
              </w:rPr>
            </w:pPr>
          </w:p>
        </w:tc>
        <w:tc>
          <w:tcPr>
            <w:tcW w:w="766" w:type="pct"/>
            <w:vMerge w:val="restart"/>
          </w:tcPr>
          <w:p w14:paraId="1860165E" w14:textId="77777777" w:rsidR="00280B09" w:rsidRPr="00280B09" w:rsidRDefault="00280B09" w:rsidP="00280B09">
            <w:pPr>
              <w:jc w:val="both"/>
              <w:rPr>
                <w:rFonts w:ascii="Times New Roman" w:hAnsi="Times New Roman" w:cs="Times New Roman"/>
                <w:color w:val="000000" w:themeColor="text1"/>
                <w:sz w:val="20"/>
                <w:szCs w:val="20"/>
              </w:rPr>
            </w:pPr>
            <w:proofErr w:type="spellStart"/>
            <w:r w:rsidRPr="00280B09">
              <w:rPr>
                <w:rFonts w:ascii="Times New Roman" w:hAnsi="Times New Roman" w:cs="Times New Roman"/>
                <w:color w:val="000000" w:themeColor="text1"/>
                <w:sz w:val="20"/>
                <w:szCs w:val="20"/>
              </w:rPr>
              <w:t>Lythraceae</w:t>
            </w:r>
            <w:proofErr w:type="spellEnd"/>
          </w:p>
        </w:tc>
        <w:tc>
          <w:tcPr>
            <w:tcW w:w="596" w:type="pct"/>
          </w:tcPr>
          <w:p w14:paraId="3946D7A9" w14:textId="77777777" w:rsidR="00280B09" w:rsidRPr="00280B09" w:rsidRDefault="00280B09" w:rsidP="00280B09">
            <w:pPr>
              <w:jc w:val="both"/>
              <w:rPr>
                <w:rFonts w:ascii="Times New Roman" w:hAnsi="Times New Roman" w:cs="Times New Roman"/>
                <w:color w:val="000000" w:themeColor="text1"/>
                <w:sz w:val="20"/>
                <w:szCs w:val="20"/>
              </w:rPr>
            </w:pPr>
            <w:proofErr w:type="spellStart"/>
            <w:r w:rsidRPr="00280B09">
              <w:rPr>
                <w:rFonts w:ascii="Times New Roman" w:hAnsi="Times New Roman" w:cs="Times New Roman"/>
                <w:color w:val="000000" w:themeColor="text1"/>
                <w:sz w:val="20"/>
                <w:szCs w:val="20"/>
              </w:rPr>
              <w:t>Shingra</w:t>
            </w:r>
            <w:proofErr w:type="spellEnd"/>
          </w:p>
        </w:tc>
        <w:tc>
          <w:tcPr>
            <w:tcW w:w="647" w:type="pct"/>
          </w:tcPr>
          <w:p w14:paraId="6DCC3B1E" w14:textId="77777777" w:rsidR="00280B09" w:rsidRPr="00280B09" w:rsidRDefault="00280B09" w:rsidP="00280B09">
            <w:pPr>
              <w:jc w:val="both"/>
              <w:rPr>
                <w:rFonts w:ascii="Times New Roman" w:hAnsi="Times New Roman" w:cs="Times New Roman"/>
                <w:color w:val="000000" w:themeColor="text1"/>
                <w:sz w:val="20"/>
                <w:szCs w:val="20"/>
              </w:rPr>
            </w:pPr>
            <w:r w:rsidRPr="00280B09">
              <w:rPr>
                <w:rFonts w:ascii="Times New Roman" w:hAnsi="Times New Roman" w:cs="Times New Roman"/>
                <w:color w:val="000000" w:themeColor="text1"/>
                <w:sz w:val="20"/>
                <w:szCs w:val="20"/>
              </w:rPr>
              <w:t>Water chestnut</w:t>
            </w:r>
          </w:p>
        </w:tc>
        <w:tc>
          <w:tcPr>
            <w:tcW w:w="761" w:type="pct"/>
          </w:tcPr>
          <w:p w14:paraId="4F04EE1A" w14:textId="77777777" w:rsidR="00280B09" w:rsidRPr="00280B09" w:rsidRDefault="00280B09" w:rsidP="00280B09">
            <w:pPr>
              <w:jc w:val="both"/>
              <w:rPr>
                <w:rFonts w:ascii="Times New Roman" w:hAnsi="Times New Roman" w:cs="Times New Roman"/>
                <w:i/>
                <w:iCs/>
                <w:color w:val="000000" w:themeColor="text1"/>
                <w:sz w:val="20"/>
                <w:szCs w:val="20"/>
              </w:rPr>
            </w:pPr>
            <w:r w:rsidRPr="00280B09">
              <w:rPr>
                <w:rFonts w:ascii="Times New Roman" w:hAnsi="Times New Roman" w:cs="Times New Roman"/>
                <w:i/>
                <w:color w:val="000000" w:themeColor="text1"/>
                <w:sz w:val="20"/>
                <w:szCs w:val="20"/>
              </w:rPr>
              <w:t xml:space="preserve">Trapa </w:t>
            </w:r>
            <w:proofErr w:type="spellStart"/>
            <w:r w:rsidRPr="00280B09">
              <w:rPr>
                <w:rFonts w:ascii="Times New Roman" w:hAnsi="Times New Roman" w:cs="Times New Roman"/>
                <w:i/>
                <w:color w:val="000000" w:themeColor="text1"/>
                <w:sz w:val="20"/>
                <w:szCs w:val="20"/>
              </w:rPr>
              <w:t>bispinosa</w:t>
            </w:r>
            <w:proofErr w:type="spellEnd"/>
          </w:p>
        </w:tc>
        <w:tc>
          <w:tcPr>
            <w:tcW w:w="374" w:type="pct"/>
          </w:tcPr>
          <w:p w14:paraId="0B2F2D3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2" w:type="pct"/>
          </w:tcPr>
          <w:p w14:paraId="2BE5912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20FE9C00"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12)</w:t>
            </w:r>
          </w:p>
        </w:tc>
        <w:tc>
          <w:tcPr>
            <w:tcW w:w="279" w:type="pct"/>
          </w:tcPr>
          <w:p w14:paraId="62B3782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2B3A86D3" w14:textId="77777777" w:rsidTr="004D0F1F">
        <w:trPr>
          <w:jc w:val="center"/>
        </w:trPr>
        <w:tc>
          <w:tcPr>
            <w:tcW w:w="683" w:type="pct"/>
            <w:vMerge/>
          </w:tcPr>
          <w:p w14:paraId="18ABABB2" w14:textId="77777777" w:rsidR="00280B09" w:rsidRPr="00280B09" w:rsidRDefault="00280B09" w:rsidP="00280B09">
            <w:pPr>
              <w:jc w:val="both"/>
              <w:rPr>
                <w:rFonts w:ascii="Times New Roman" w:hAnsi="Times New Roman" w:cs="Times New Roman"/>
                <w:sz w:val="20"/>
                <w:szCs w:val="20"/>
              </w:rPr>
            </w:pPr>
          </w:p>
        </w:tc>
        <w:tc>
          <w:tcPr>
            <w:tcW w:w="766" w:type="pct"/>
            <w:vMerge/>
          </w:tcPr>
          <w:p w14:paraId="0CE67BB2" w14:textId="77777777" w:rsidR="00280B09" w:rsidRPr="00280B09" w:rsidRDefault="00280B09" w:rsidP="00280B09">
            <w:pPr>
              <w:jc w:val="both"/>
              <w:rPr>
                <w:rFonts w:ascii="Times New Roman" w:hAnsi="Times New Roman" w:cs="Times New Roman"/>
                <w:sz w:val="20"/>
                <w:szCs w:val="20"/>
              </w:rPr>
            </w:pPr>
          </w:p>
        </w:tc>
        <w:tc>
          <w:tcPr>
            <w:tcW w:w="596" w:type="pct"/>
          </w:tcPr>
          <w:p w14:paraId="01241FB4"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Panifall</w:t>
            </w:r>
            <w:proofErr w:type="spellEnd"/>
          </w:p>
        </w:tc>
        <w:tc>
          <w:tcPr>
            <w:tcW w:w="647" w:type="pct"/>
          </w:tcPr>
          <w:p w14:paraId="61E0ED2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Water caltrop</w:t>
            </w:r>
          </w:p>
        </w:tc>
        <w:tc>
          <w:tcPr>
            <w:tcW w:w="761" w:type="pct"/>
          </w:tcPr>
          <w:p w14:paraId="0CF76DFB" w14:textId="77777777" w:rsidR="00280B09" w:rsidRPr="00280B09" w:rsidRDefault="00280B09" w:rsidP="00280B09">
            <w:pPr>
              <w:jc w:val="both"/>
              <w:rPr>
                <w:rFonts w:ascii="Times New Roman" w:hAnsi="Times New Roman" w:cs="Times New Roman"/>
                <w:i/>
                <w:iCs/>
                <w:sz w:val="20"/>
                <w:szCs w:val="20"/>
              </w:rPr>
            </w:pPr>
            <w:r w:rsidRPr="00280B09">
              <w:rPr>
                <w:rFonts w:ascii="Times New Roman" w:hAnsi="Times New Roman" w:cs="Times New Roman"/>
                <w:i/>
                <w:sz w:val="20"/>
                <w:szCs w:val="20"/>
              </w:rPr>
              <w:t>Trapa natans</w:t>
            </w:r>
          </w:p>
        </w:tc>
        <w:tc>
          <w:tcPr>
            <w:tcW w:w="374" w:type="pct"/>
          </w:tcPr>
          <w:p w14:paraId="0B42EF9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21EDDFD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3DB174EE"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13)</w:t>
            </w:r>
          </w:p>
        </w:tc>
        <w:tc>
          <w:tcPr>
            <w:tcW w:w="279" w:type="pct"/>
          </w:tcPr>
          <w:p w14:paraId="5BDF93E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7EB32CFE" w14:textId="77777777" w:rsidTr="004D0F1F">
        <w:trPr>
          <w:jc w:val="center"/>
        </w:trPr>
        <w:tc>
          <w:tcPr>
            <w:tcW w:w="683" w:type="pct"/>
            <w:vMerge/>
          </w:tcPr>
          <w:p w14:paraId="7F530811" w14:textId="77777777" w:rsidR="00280B09" w:rsidRPr="00280B09" w:rsidRDefault="00280B09" w:rsidP="00280B09">
            <w:pPr>
              <w:jc w:val="both"/>
              <w:rPr>
                <w:rFonts w:ascii="Times New Roman" w:hAnsi="Times New Roman" w:cs="Times New Roman"/>
                <w:sz w:val="20"/>
                <w:szCs w:val="20"/>
              </w:rPr>
            </w:pPr>
          </w:p>
        </w:tc>
        <w:tc>
          <w:tcPr>
            <w:tcW w:w="766" w:type="pct"/>
            <w:vMerge/>
          </w:tcPr>
          <w:p w14:paraId="2F6975F4" w14:textId="77777777" w:rsidR="00280B09" w:rsidRPr="00280B09" w:rsidRDefault="00280B09" w:rsidP="00280B09">
            <w:pPr>
              <w:jc w:val="both"/>
              <w:rPr>
                <w:rFonts w:ascii="Times New Roman" w:hAnsi="Times New Roman" w:cs="Times New Roman"/>
                <w:sz w:val="20"/>
                <w:szCs w:val="20"/>
              </w:rPr>
            </w:pPr>
          </w:p>
        </w:tc>
        <w:tc>
          <w:tcPr>
            <w:tcW w:w="596" w:type="pct"/>
          </w:tcPr>
          <w:p w14:paraId="7BDEDC31"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Haincha</w:t>
            </w:r>
            <w:proofErr w:type="spellEnd"/>
          </w:p>
        </w:tc>
        <w:tc>
          <w:tcPr>
            <w:tcW w:w="647" w:type="pct"/>
          </w:tcPr>
          <w:p w14:paraId="2FB239B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 xml:space="preserve">Yellow </w:t>
            </w:r>
            <w:proofErr w:type="spellStart"/>
            <w:r w:rsidRPr="00280B09">
              <w:rPr>
                <w:rFonts w:ascii="Times New Roman" w:eastAsia="Times New Roman" w:hAnsi="Times New Roman" w:cs="Times New Roman"/>
                <w:sz w:val="20"/>
                <w:szCs w:val="20"/>
              </w:rPr>
              <w:t>ammannia</w:t>
            </w:r>
            <w:proofErr w:type="spellEnd"/>
          </w:p>
        </w:tc>
        <w:tc>
          <w:tcPr>
            <w:tcW w:w="761" w:type="pct"/>
          </w:tcPr>
          <w:p w14:paraId="635DDDE7"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Ammannia</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pedicellata</w:t>
            </w:r>
            <w:proofErr w:type="spellEnd"/>
          </w:p>
        </w:tc>
        <w:tc>
          <w:tcPr>
            <w:tcW w:w="374" w:type="pct"/>
          </w:tcPr>
          <w:p w14:paraId="2316C362"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EM</w:t>
            </w:r>
          </w:p>
        </w:tc>
        <w:tc>
          <w:tcPr>
            <w:tcW w:w="552" w:type="pct"/>
          </w:tcPr>
          <w:p w14:paraId="3B523F9F"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PMs</w:t>
            </w:r>
          </w:p>
        </w:tc>
        <w:tc>
          <w:tcPr>
            <w:tcW w:w="343" w:type="pct"/>
            <w:gridSpan w:val="2"/>
          </w:tcPr>
          <w:p w14:paraId="5D5F995E" w14:textId="77777777" w:rsidR="00280B09" w:rsidRPr="00280B09" w:rsidRDefault="00280B09" w:rsidP="00280B09">
            <w:pPr>
              <w:jc w:val="both"/>
              <w:rPr>
                <w:rFonts w:ascii="Times New Roman" w:hAnsi="Times New Roman" w:cs="Times New Roman"/>
                <w:bCs/>
                <w:sz w:val="20"/>
                <w:szCs w:val="20"/>
              </w:rPr>
            </w:pPr>
            <w:r w:rsidRPr="00280B09">
              <w:rPr>
                <w:rFonts w:ascii="Times New Roman" w:eastAsia="Times New Roman" w:hAnsi="Times New Roman" w:cs="Times New Roman"/>
                <w:sz w:val="20"/>
                <w:szCs w:val="20"/>
              </w:rPr>
              <w:t>E</w:t>
            </w:r>
          </w:p>
        </w:tc>
        <w:tc>
          <w:tcPr>
            <w:tcW w:w="279" w:type="pct"/>
          </w:tcPr>
          <w:p w14:paraId="378B867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VU</w:t>
            </w:r>
          </w:p>
        </w:tc>
      </w:tr>
      <w:tr w:rsidR="00280B09" w:rsidRPr="00280B09" w14:paraId="17D15D57" w14:textId="77777777" w:rsidTr="004D0F1F">
        <w:trPr>
          <w:jc w:val="center"/>
        </w:trPr>
        <w:tc>
          <w:tcPr>
            <w:tcW w:w="683" w:type="pct"/>
          </w:tcPr>
          <w:p w14:paraId="3AD20655"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Nympheales</w:t>
            </w:r>
            <w:proofErr w:type="spellEnd"/>
          </w:p>
        </w:tc>
        <w:tc>
          <w:tcPr>
            <w:tcW w:w="766" w:type="pct"/>
          </w:tcPr>
          <w:p w14:paraId="2649C0A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Menyanthaceae</w:t>
            </w:r>
            <w:proofErr w:type="spellEnd"/>
          </w:p>
        </w:tc>
        <w:tc>
          <w:tcPr>
            <w:tcW w:w="596" w:type="pct"/>
          </w:tcPr>
          <w:p w14:paraId="76715F7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Kara</w:t>
            </w:r>
          </w:p>
        </w:tc>
        <w:tc>
          <w:tcPr>
            <w:tcW w:w="647" w:type="pct"/>
          </w:tcPr>
          <w:p w14:paraId="7669833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Banana lily</w:t>
            </w:r>
          </w:p>
        </w:tc>
        <w:tc>
          <w:tcPr>
            <w:tcW w:w="761" w:type="pct"/>
          </w:tcPr>
          <w:p w14:paraId="48DCE852"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i/>
                <w:sz w:val="20"/>
                <w:szCs w:val="20"/>
              </w:rPr>
              <w:t>Nymphoides</w:t>
            </w:r>
            <w:proofErr w:type="spellEnd"/>
            <w:r w:rsidRPr="00280B09">
              <w:rPr>
                <w:rFonts w:ascii="Times New Roman" w:hAnsi="Times New Roman" w:cs="Times New Roman"/>
                <w:i/>
                <w:sz w:val="20"/>
                <w:szCs w:val="20"/>
              </w:rPr>
              <w:t xml:space="preserve"> aquatica</w:t>
            </w:r>
          </w:p>
        </w:tc>
        <w:tc>
          <w:tcPr>
            <w:tcW w:w="374" w:type="pct"/>
          </w:tcPr>
          <w:p w14:paraId="5DC962E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2" w:type="pct"/>
          </w:tcPr>
          <w:p w14:paraId="11E5602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27A6EFF8"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14)</w:t>
            </w:r>
          </w:p>
        </w:tc>
        <w:tc>
          <w:tcPr>
            <w:tcW w:w="279" w:type="pct"/>
          </w:tcPr>
          <w:p w14:paraId="4A50C63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4EAD2345" w14:textId="77777777" w:rsidTr="004D0F1F">
        <w:trPr>
          <w:jc w:val="center"/>
        </w:trPr>
        <w:tc>
          <w:tcPr>
            <w:tcW w:w="683" w:type="pct"/>
          </w:tcPr>
          <w:p w14:paraId="55F683E8"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Oxalidales</w:t>
            </w:r>
            <w:proofErr w:type="spellEnd"/>
          </w:p>
          <w:p w14:paraId="6D2F490C" w14:textId="77777777" w:rsidR="00280B09" w:rsidRPr="00280B09" w:rsidRDefault="00280B09" w:rsidP="00280B09">
            <w:pPr>
              <w:jc w:val="both"/>
              <w:rPr>
                <w:rFonts w:ascii="Times New Roman" w:hAnsi="Times New Roman" w:cs="Times New Roman"/>
                <w:sz w:val="20"/>
                <w:szCs w:val="20"/>
              </w:rPr>
            </w:pPr>
          </w:p>
        </w:tc>
        <w:tc>
          <w:tcPr>
            <w:tcW w:w="766" w:type="pct"/>
          </w:tcPr>
          <w:p w14:paraId="4A125588"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Oxalidaceae</w:t>
            </w:r>
            <w:proofErr w:type="spellEnd"/>
          </w:p>
        </w:tc>
        <w:tc>
          <w:tcPr>
            <w:tcW w:w="596" w:type="pct"/>
          </w:tcPr>
          <w:p w14:paraId="3C682C21"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Amrool</w:t>
            </w:r>
            <w:proofErr w:type="spellEnd"/>
            <w:r w:rsidRPr="00280B09">
              <w:rPr>
                <w:rFonts w:ascii="Times New Roman" w:eastAsia="Times New Roman" w:hAnsi="Times New Roman" w:cs="Times New Roman"/>
                <w:sz w:val="20"/>
                <w:szCs w:val="20"/>
              </w:rPr>
              <w:t xml:space="preserve"> </w:t>
            </w:r>
            <w:proofErr w:type="spellStart"/>
            <w:r w:rsidRPr="00280B09">
              <w:rPr>
                <w:rFonts w:ascii="Times New Roman" w:eastAsia="Times New Roman" w:hAnsi="Times New Roman" w:cs="Times New Roman"/>
                <w:sz w:val="20"/>
                <w:szCs w:val="20"/>
              </w:rPr>
              <w:t>shak</w:t>
            </w:r>
            <w:proofErr w:type="spellEnd"/>
          </w:p>
        </w:tc>
        <w:tc>
          <w:tcPr>
            <w:tcW w:w="647" w:type="pct"/>
          </w:tcPr>
          <w:p w14:paraId="0371D32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Indian sord</w:t>
            </w:r>
          </w:p>
        </w:tc>
        <w:tc>
          <w:tcPr>
            <w:tcW w:w="761" w:type="pct"/>
          </w:tcPr>
          <w:p w14:paraId="40BDEE29"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Oxalis </w:t>
            </w:r>
            <w:proofErr w:type="spellStart"/>
            <w:r w:rsidRPr="00280B09">
              <w:rPr>
                <w:rFonts w:ascii="Times New Roman" w:eastAsia="Times New Roman" w:hAnsi="Times New Roman" w:cs="Times New Roman"/>
                <w:i/>
                <w:sz w:val="20"/>
                <w:szCs w:val="20"/>
              </w:rPr>
              <w:t>corniculata</w:t>
            </w:r>
            <w:proofErr w:type="spellEnd"/>
          </w:p>
        </w:tc>
        <w:tc>
          <w:tcPr>
            <w:tcW w:w="374" w:type="pct"/>
          </w:tcPr>
          <w:p w14:paraId="51666BD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6143115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64FDC77E"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U</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15)</w:t>
            </w:r>
          </w:p>
        </w:tc>
        <w:tc>
          <w:tcPr>
            <w:tcW w:w="279" w:type="pct"/>
          </w:tcPr>
          <w:p w14:paraId="76DB1B24"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38CC91DD" w14:textId="77777777" w:rsidTr="004D0F1F">
        <w:trPr>
          <w:jc w:val="center"/>
        </w:trPr>
        <w:tc>
          <w:tcPr>
            <w:tcW w:w="683" w:type="pct"/>
            <w:vMerge w:val="restart"/>
          </w:tcPr>
          <w:p w14:paraId="632EFD2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Polypodiales</w:t>
            </w:r>
            <w:proofErr w:type="spellEnd"/>
          </w:p>
        </w:tc>
        <w:tc>
          <w:tcPr>
            <w:tcW w:w="766" w:type="pct"/>
          </w:tcPr>
          <w:p w14:paraId="1CB3DC3A"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Pteridaceae</w:t>
            </w:r>
            <w:proofErr w:type="spellEnd"/>
          </w:p>
        </w:tc>
        <w:tc>
          <w:tcPr>
            <w:tcW w:w="596" w:type="pct"/>
          </w:tcPr>
          <w:p w14:paraId="3B1462F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 xml:space="preserve">Pani </w:t>
            </w:r>
            <w:proofErr w:type="spellStart"/>
            <w:r w:rsidRPr="00280B09">
              <w:rPr>
                <w:rFonts w:ascii="Times New Roman" w:hAnsi="Times New Roman" w:cs="Times New Roman"/>
                <w:sz w:val="20"/>
                <w:szCs w:val="20"/>
              </w:rPr>
              <w:t>dhekia</w:t>
            </w:r>
            <w:proofErr w:type="spellEnd"/>
          </w:p>
        </w:tc>
        <w:tc>
          <w:tcPr>
            <w:tcW w:w="647" w:type="pct"/>
          </w:tcPr>
          <w:p w14:paraId="1825FCB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Floating antler fern</w:t>
            </w:r>
          </w:p>
        </w:tc>
        <w:tc>
          <w:tcPr>
            <w:tcW w:w="761" w:type="pct"/>
          </w:tcPr>
          <w:p w14:paraId="045CE7E7" w14:textId="77777777" w:rsidR="00280B09" w:rsidRPr="00280B09" w:rsidRDefault="00280B09" w:rsidP="00280B09">
            <w:pPr>
              <w:jc w:val="both"/>
              <w:rPr>
                <w:rFonts w:ascii="Times New Roman" w:hAnsi="Times New Roman" w:cs="Times New Roman"/>
                <w:i/>
                <w:iCs/>
                <w:sz w:val="20"/>
                <w:szCs w:val="20"/>
              </w:rPr>
            </w:pPr>
            <w:proofErr w:type="spellStart"/>
            <w:r w:rsidRPr="00280B09">
              <w:rPr>
                <w:rFonts w:ascii="Times New Roman" w:hAnsi="Times New Roman" w:cs="Times New Roman"/>
                <w:i/>
                <w:sz w:val="20"/>
                <w:szCs w:val="20"/>
              </w:rPr>
              <w:t>Ceratopteris</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pteridoides</w:t>
            </w:r>
            <w:proofErr w:type="spellEnd"/>
          </w:p>
        </w:tc>
        <w:tc>
          <w:tcPr>
            <w:tcW w:w="374" w:type="pct"/>
          </w:tcPr>
          <w:p w14:paraId="7B39403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5E6159C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57BDA1AC"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16)</w:t>
            </w:r>
          </w:p>
        </w:tc>
        <w:tc>
          <w:tcPr>
            <w:tcW w:w="279" w:type="pct"/>
          </w:tcPr>
          <w:p w14:paraId="20F02BC9"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0B479795" w14:textId="77777777" w:rsidTr="004D0F1F">
        <w:trPr>
          <w:jc w:val="center"/>
        </w:trPr>
        <w:tc>
          <w:tcPr>
            <w:tcW w:w="683" w:type="pct"/>
            <w:vMerge/>
          </w:tcPr>
          <w:p w14:paraId="1B04AEF1" w14:textId="77777777" w:rsidR="00280B09" w:rsidRPr="00280B09" w:rsidRDefault="00280B09" w:rsidP="00280B09">
            <w:pPr>
              <w:jc w:val="both"/>
              <w:rPr>
                <w:rFonts w:ascii="Times New Roman" w:hAnsi="Times New Roman" w:cs="Times New Roman"/>
                <w:sz w:val="20"/>
                <w:szCs w:val="20"/>
              </w:rPr>
            </w:pPr>
          </w:p>
        </w:tc>
        <w:tc>
          <w:tcPr>
            <w:tcW w:w="766" w:type="pct"/>
            <w:vMerge w:val="restart"/>
          </w:tcPr>
          <w:p w14:paraId="1DB81D5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Polygonaceae</w:t>
            </w:r>
            <w:proofErr w:type="spellEnd"/>
          </w:p>
        </w:tc>
        <w:tc>
          <w:tcPr>
            <w:tcW w:w="596" w:type="pct"/>
          </w:tcPr>
          <w:p w14:paraId="3B4B02AD"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Bishkatali</w:t>
            </w:r>
            <w:proofErr w:type="spellEnd"/>
          </w:p>
        </w:tc>
        <w:tc>
          <w:tcPr>
            <w:tcW w:w="647" w:type="pct"/>
          </w:tcPr>
          <w:p w14:paraId="47B27FCA"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Polygonum</w:t>
            </w:r>
          </w:p>
        </w:tc>
        <w:tc>
          <w:tcPr>
            <w:tcW w:w="761" w:type="pct"/>
          </w:tcPr>
          <w:p w14:paraId="25DD332A"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Polygonum </w:t>
            </w:r>
            <w:proofErr w:type="spellStart"/>
            <w:r w:rsidRPr="00280B09">
              <w:rPr>
                <w:rFonts w:ascii="Times New Roman" w:eastAsia="Times New Roman" w:hAnsi="Times New Roman" w:cs="Times New Roman"/>
                <w:i/>
                <w:sz w:val="20"/>
                <w:szCs w:val="20"/>
              </w:rPr>
              <w:t>glabrum</w:t>
            </w:r>
            <w:proofErr w:type="spellEnd"/>
          </w:p>
        </w:tc>
        <w:tc>
          <w:tcPr>
            <w:tcW w:w="374" w:type="pct"/>
          </w:tcPr>
          <w:p w14:paraId="32009060"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sz w:val="20"/>
                <w:szCs w:val="20"/>
              </w:rPr>
              <w:t>EM</w:t>
            </w:r>
          </w:p>
        </w:tc>
        <w:tc>
          <w:tcPr>
            <w:tcW w:w="552" w:type="pct"/>
          </w:tcPr>
          <w:p w14:paraId="5AAF7C9A"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sz w:val="20"/>
                <w:szCs w:val="20"/>
              </w:rPr>
              <w:t>WS</w:t>
            </w:r>
          </w:p>
        </w:tc>
        <w:tc>
          <w:tcPr>
            <w:tcW w:w="343" w:type="pct"/>
            <w:gridSpan w:val="2"/>
          </w:tcPr>
          <w:p w14:paraId="194C15F6"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16F33511"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7B9DF835" w14:textId="77777777" w:rsidTr="004D0F1F">
        <w:trPr>
          <w:trHeight w:val="890"/>
          <w:jc w:val="center"/>
        </w:trPr>
        <w:tc>
          <w:tcPr>
            <w:tcW w:w="683" w:type="pct"/>
            <w:vMerge/>
          </w:tcPr>
          <w:p w14:paraId="548EF0C4"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0AB76D8B"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39F214E9"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Chemti</w:t>
            </w:r>
            <w:proofErr w:type="spellEnd"/>
            <w:r w:rsidRPr="00280B09">
              <w:rPr>
                <w:rFonts w:ascii="Times New Roman" w:hAnsi="Times New Roman" w:cs="Times New Roman"/>
                <w:sz w:val="20"/>
                <w:szCs w:val="20"/>
              </w:rPr>
              <w:t xml:space="preserve"> sag</w:t>
            </w:r>
          </w:p>
        </w:tc>
        <w:tc>
          <w:tcPr>
            <w:tcW w:w="647" w:type="pct"/>
          </w:tcPr>
          <w:p w14:paraId="1718F6F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Small knotweed</w:t>
            </w:r>
          </w:p>
        </w:tc>
        <w:tc>
          <w:tcPr>
            <w:tcW w:w="761" w:type="pct"/>
          </w:tcPr>
          <w:p w14:paraId="33C6ACFB" w14:textId="77777777" w:rsidR="00280B09" w:rsidRPr="00280B09" w:rsidRDefault="00280B09" w:rsidP="00280B09">
            <w:pPr>
              <w:jc w:val="both"/>
              <w:rPr>
                <w:rFonts w:ascii="Times New Roman" w:hAnsi="Times New Roman" w:cs="Times New Roman"/>
                <w:i/>
                <w:sz w:val="20"/>
                <w:szCs w:val="20"/>
              </w:rPr>
            </w:pPr>
            <w:r w:rsidRPr="00280B09">
              <w:rPr>
                <w:rFonts w:ascii="Times New Roman" w:hAnsi="Times New Roman" w:cs="Times New Roman"/>
                <w:i/>
                <w:sz w:val="20"/>
                <w:szCs w:val="20"/>
              </w:rPr>
              <w:t xml:space="preserve">Polygonum </w:t>
            </w:r>
            <w:proofErr w:type="spellStart"/>
            <w:r w:rsidRPr="00280B09">
              <w:rPr>
                <w:rFonts w:ascii="Times New Roman" w:hAnsi="Times New Roman" w:cs="Times New Roman"/>
                <w:i/>
                <w:sz w:val="20"/>
                <w:szCs w:val="20"/>
              </w:rPr>
              <w:t>plebeium</w:t>
            </w:r>
            <w:proofErr w:type="spellEnd"/>
          </w:p>
        </w:tc>
        <w:tc>
          <w:tcPr>
            <w:tcW w:w="374" w:type="pct"/>
          </w:tcPr>
          <w:p w14:paraId="67E6F7D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2" w:type="pct"/>
          </w:tcPr>
          <w:p w14:paraId="22BDF69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6CA9439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3492B7B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64D2B3F0" w14:textId="77777777" w:rsidTr="004D0F1F">
        <w:trPr>
          <w:trHeight w:val="120"/>
          <w:jc w:val="center"/>
        </w:trPr>
        <w:tc>
          <w:tcPr>
            <w:tcW w:w="683" w:type="pct"/>
            <w:vMerge w:val="restart"/>
          </w:tcPr>
          <w:p w14:paraId="76481392"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Poales</w:t>
            </w:r>
            <w:proofErr w:type="spellEnd"/>
          </w:p>
        </w:tc>
        <w:tc>
          <w:tcPr>
            <w:tcW w:w="766" w:type="pct"/>
          </w:tcPr>
          <w:p w14:paraId="4623ADD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Asteraceae</w:t>
            </w:r>
          </w:p>
        </w:tc>
        <w:tc>
          <w:tcPr>
            <w:tcW w:w="596" w:type="pct"/>
          </w:tcPr>
          <w:p w14:paraId="61D1F1C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 xml:space="preserve">Nak </w:t>
            </w:r>
            <w:proofErr w:type="spellStart"/>
            <w:r w:rsidRPr="00280B09">
              <w:rPr>
                <w:rFonts w:ascii="Times New Roman" w:hAnsi="Times New Roman" w:cs="Times New Roman"/>
                <w:sz w:val="20"/>
                <w:szCs w:val="20"/>
              </w:rPr>
              <w:t>ful</w:t>
            </w:r>
            <w:proofErr w:type="spellEnd"/>
          </w:p>
        </w:tc>
        <w:tc>
          <w:tcPr>
            <w:tcW w:w="647" w:type="pct"/>
          </w:tcPr>
          <w:p w14:paraId="4E35D1E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Indian lilac</w:t>
            </w:r>
          </w:p>
        </w:tc>
        <w:tc>
          <w:tcPr>
            <w:tcW w:w="761" w:type="pct"/>
          </w:tcPr>
          <w:p w14:paraId="01C2B755"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sz w:val="20"/>
                <w:szCs w:val="20"/>
              </w:rPr>
              <w:t>Acmella</w:t>
            </w:r>
            <w:proofErr w:type="spellEnd"/>
            <w:r w:rsidRPr="00280B09">
              <w:rPr>
                <w:rFonts w:ascii="Times New Roman" w:hAnsi="Times New Roman" w:cs="Times New Roman"/>
                <w:i/>
                <w:sz w:val="20"/>
                <w:szCs w:val="20"/>
              </w:rPr>
              <w:t xml:space="preserve"> paniculata</w:t>
            </w:r>
          </w:p>
        </w:tc>
        <w:tc>
          <w:tcPr>
            <w:tcW w:w="374" w:type="pct"/>
          </w:tcPr>
          <w:p w14:paraId="25FFE9A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65B2B6B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141819D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7BA4300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6D68158E" w14:textId="77777777" w:rsidTr="004D0F1F">
        <w:trPr>
          <w:jc w:val="center"/>
        </w:trPr>
        <w:tc>
          <w:tcPr>
            <w:tcW w:w="683" w:type="pct"/>
            <w:vMerge/>
          </w:tcPr>
          <w:p w14:paraId="024DD7BB" w14:textId="77777777" w:rsidR="00280B09" w:rsidRPr="00280B09" w:rsidRDefault="00280B09" w:rsidP="00280B09">
            <w:pPr>
              <w:jc w:val="both"/>
              <w:rPr>
                <w:rFonts w:ascii="Times New Roman" w:hAnsi="Times New Roman" w:cs="Times New Roman"/>
                <w:sz w:val="20"/>
                <w:szCs w:val="20"/>
                <w:highlight w:val="green"/>
              </w:rPr>
            </w:pPr>
          </w:p>
        </w:tc>
        <w:tc>
          <w:tcPr>
            <w:tcW w:w="766" w:type="pct"/>
          </w:tcPr>
          <w:p w14:paraId="7F59D6BB"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Cyperaceae</w:t>
            </w:r>
          </w:p>
        </w:tc>
        <w:tc>
          <w:tcPr>
            <w:tcW w:w="596" w:type="pct"/>
          </w:tcPr>
          <w:p w14:paraId="348FADD0"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Chechra</w:t>
            </w:r>
            <w:proofErr w:type="spellEnd"/>
          </w:p>
        </w:tc>
        <w:tc>
          <w:tcPr>
            <w:tcW w:w="647" w:type="pct"/>
          </w:tcPr>
          <w:p w14:paraId="070BC1E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Bog bulrush</w:t>
            </w:r>
          </w:p>
        </w:tc>
        <w:tc>
          <w:tcPr>
            <w:tcW w:w="761" w:type="pct"/>
          </w:tcPr>
          <w:p w14:paraId="691B983B"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Schoenoplectiella</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mucronata</w:t>
            </w:r>
            <w:proofErr w:type="spellEnd"/>
          </w:p>
        </w:tc>
        <w:tc>
          <w:tcPr>
            <w:tcW w:w="374" w:type="pct"/>
          </w:tcPr>
          <w:p w14:paraId="62AC084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7CC6FE8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7920A19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73E32DFC"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60C22794" w14:textId="77777777" w:rsidTr="004D0F1F">
        <w:trPr>
          <w:jc w:val="center"/>
        </w:trPr>
        <w:tc>
          <w:tcPr>
            <w:tcW w:w="683" w:type="pct"/>
            <w:vMerge/>
          </w:tcPr>
          <w:p w14:paraId="4D0FCFE9"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val="restart"/>
          </w:tcPr>
          <w:p w14:paraId="72A80A10"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339701A6"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Kesur</w:t>
            </w:r>
          </w:p>
        </w:tc>
        <w:tc>
          <w:tcPr>
            <w:tcW w:w="647" w:type="pct"/>
          </w:tcPr>
          <w:p w14:paraId="4326FE4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Giant bulrush</w:t>
            </w:r>
          </w:p>
        </w:tc>
        <w:tc>
          <w:tcPr>
            <w:tcW w:w="761" w:type="pct"/>
          </w:tcPr>
          <w:p w14:paraId="49F5630D"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Scripus</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grossus</w:t>
            </w:r>
            <w:proofErr w:type="spellEnd"/>
          </w:p>
        </w:tc>
        <w:tc>
          <w:tcPr>
            <w:tcW w:w="374" w:type="pct"/>
          </w:tcPr>
          <w:p w14:paraId="65E5B639"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EM</w:t>
            </w:r>
          </w:p>
        </w:tc>
        <w:tc>
          <w:tcPr>
            <w:tcW w:w="552" w:type="pct"/>
          </w:tcPr>
          <w:p w14:paraId="388C940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PMs</w:t>
            </w:r>
          </w:p>
        </w:tc>
        <w:tc>
          <w:tcPr>
            <w:tcW w:w="343" w:type="pct"/>
            <w:gridSpan w:val="2"/>
          </w:tcPr>
          <w:p w14:paraId="0416C867"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U</w:t>
            </w:r>
          </w:p>
        </w:tc>
        <w:tc>
          <w:tcPr>
            <w:tcW w:w="279" w:type="pct"/>
          </w:tcPr>
          <w:p w14:paraId="7912C95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0E7BB644" w14:textId="77777777" w:rsidTr="004D0F1F">
        <w:trPr>
          <w:trHeight w:val="840"/>
          <w:jc w:val="center"/>
        </w:trPr>
        <w:tc>
          <w:tcPr>
            <w:tcW w:w="683" w:type="pct"/>
            <w:vMerge/>
          </w:tcPr>
          <w:p w14:paraId="13753C0C"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138D65B0"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3282D5CC"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Mutha</w:t>
            </w:r>
          </w:p>
        </w:tc>
        <w:tc>
          <w:tcPr>
            <w:tcW w:w="647" w:type="pct"/>
          </w:tcPr>
          <w:p w14:paraId="6050CA2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Nut grass/ Coco-grass</w:t>
            </w:r>
          </w:p>
        </w:tc>
        <w:tc>
          <w:tcPr>
            <w:tcW w:w="761" w:type="pct"/>
          </w:tcPr>
          <w:p w14:paraId="1668FCBD"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Cyperus rotundus</w:t>
            </w:r>
          </w:p>
        </w:tc>
        <w:tc>
          <w:tcPr>
            <w:tcW w:w="374" w:type="pct"/>
          </w:tcPr>
          <w:p w14:paraId="54B490B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2E207CD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2F62456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80E7A6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6810CF1A" w14:textId="77777777" w:rsidTr="004D0F1F">
        <w:trPr>
          <w:trHeight w:val="80"/>
          <w:jc w:val="center"/>
        </w:trPr>
        <w:tc>
          <w:tcPr>
            <w:tcW w:w="683" w:type="pct"/>
            <w:vMerge/>
          </w:tcPr>
          <w:p w14:paraId="3B0BFC2F"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55D67ABA"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202F21BD"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Motmotigash</w:t>
            </w:r>
            <w:proofErr w:type="spellEnd"/>
          </w:p>
        </w:tc>
        <w:tc>
          <w:tcPr>
            <w:tcW w:w="647" w:type="pct"/>
          </w:tcPr>
          <w:p w14:paraId="4B2E264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Greater club rush</w:t>
            </w:r>
          </w:p>
        </w:tc>
        <w:tc>
          <w:tcPr>
            <w:tcW w:w="761" w:type="pct"/>
          </w:tcPr>
          <w:p w14:paraId="447F4ABC"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sz w:val="20"/>
                <w:szCs w:val="20"/>
              </w:rPr>
              <w:t>Actinoscirpus</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grossus</w:t>
            </w:r>
            <w:proofErr w:type="spellEnd"/>
          </w:p>
        </w:tc>
        <w:tc>
          <w:tcPr>
            <w:tcW w:w="374" w:type="pct"/>
          </w:tcPr>
          <w:p w14:paraId="6262D91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2" w:type="pct"/>
          </w:tcPr>
          <w:p w14:paraId="052E926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66B2835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965238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29F323F4" w14:textId="77777777" w:rsidTr="004D0F1F">
        <w:trPr>
          <w:jc w:val="center"/>
        </w:trPr>
        <w:tc>
          <w:tcPr>
            <w:tcW w:w="683" w:type="pct"/>
            <w:vMerge/>
          </w:tcPr>
          <w:p w14:paraId="67E60936" w14:textId="77777777" w:rsidR="00280B09" w:rsidRPr="00280B09" w:rsidRDefault="00280B09" w:rsidP="00280B09">
            <w:pPr>
              <w:jc w:val="both"/>
              <w:rPr>
                <w:rFonts w:ascii="Times New Roman" w:eastAsia="Times New Roman" w:hAnsi="Times New Roman" w:cs="Times New Roman"/>
                <w:sz w:val="20"/>
                <w:szCs w:val="20"/>
              </w:rPr>
            </w:pPr>
          </w:p>
        </w:tc>
        <w:tc>
          <w:tcPr>
            <w:tcW w:w="766" w:type="pct"/>
          </w:tcPr>
          <w:p w14:paraId="7EFC449D"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Typhaceae</w:t>
            </w:r>
            <w:proofErr w:type="spellEnd"/>
            <w:r w:rsidRPr="00280B09">
              <w:rPr>
                <w:rFonts w:ascii="Times New Roman" w:hAnsi="Times New Roman" w:cs="Times New Roman"/>
                <w:sz w:val="20"/>
                <w:szCs w:val="20"/>
              </w:rPr>
              <w:t>.</w:t>
            </w:r>
          </w:p>
        </w:tc>
        <w:tc>
          <w:tcPr>
            <w:tcW w:w="596" w:type="pct"/>
          </w:tcPr>
          <w:p w14:paraId="2EE13FB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Dol</w:t>
            </w:r>
          </w:p>
        </w:tc>
        <w:tc>
          <w:tcPr>
            <w:tcW w:w="647" w:type="pct"/>
          </w:tcPr>
          <w:p w14:paraId="1256DD2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Common cattail/Bulrush</w:t>
            </w:r>
          </w:p>
        </w:tc>
        <w:tc>
          <w:tcPr>
            <w:tcW w:w="761" w:type="pct"/>
          </w:tcPr>
          <w:p w14:paraId="296ECA1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i/>
                <w:iCs/>
                <w:sz w:val="20"/>
                <w:szCs w:val="20"/>
              </w:rPr>
              <w:t>Typha latifolia</w:t>
            </w:r>
          </w:p>
        </w:tc>
        <w:tc>
          <w:tcPr>
            <w:tcW w:w="374" w:type="pct"/>
          </w:tcPr>
          <w:p w14:paraId="1A4B41DA" w14:textId="77777777" w:rsidR="00280B09" w:rsidRPr="00280B09" w:rsidRDefault="00280B09" w:rsidP="00280B09">
            <w:pPr>
              <w:jc w:val="both"/>
              <w:rPr>
                <w:rFonts w:ascii="Times New Roman" w:hAnsi="Times New Roman" w:cs="Times New Roman"/>
                <w:sz w:val="20"/>
                <w:szCs w:val="20"/>
                <w:highlight w:val="yellow"/>
              </w:rPr>
            </w:pPr>
            <w:r w:rsidRPr="00280B09">
              <w:rPr>
                <w:rFonts w:ascii="Times New Roman" w:hAnsi="Times New Roman" w:cs="Times New Roman"/>
                <w:sz w:val="20"/>
                <w:szCs w:val="20"/>
              </w:rPr>
              <w:t>EM</w:t>
            </w:r>
          </w:p>
        </w:tc>
        <w:tc>
          <w:tcPr>
            <w:tcW w:w="552" w:type="pct"/>
          </w:tcPr>
          <w:p w14:paraId="542A00D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6A6F1E3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43E7AD6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789429CB" w14:textId="77777777" w:rsidTr="004D0F1F">
        <w:trPr>
          <w:jc w:val="center"/>
        </w:trPr>
        <w:tc>
          <w:tcPr>
            <w:tcW w:w="683" w:type="pct"/>
            <w:vMerge/>
          </w:tcPr>
          <w:p w14:paraId="6FB70694"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val="restart"/>
          </w:tcPr>
          <w:p w14:paraId="5B844BC8"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Poaceae</w:t>
            </w:r>
            <w:proofErr w:type="spellEnd"/>
          </w:p>
        </w:tc>
        <w:tc>
          <w:tcPr>
            <w:tcW w:w="596" w:type="pct"/>
          </w:tcPr>
          <w:p w14:paraId="7D5C26C6"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Hugla</w:t>
            </w:r>
            <w:proofErr w:type="spellEnd"/>
          </w:p>
        </w:tc>
        <w:tc>
          <w:tcPr>
            <w:tcW w:w="647" w:type="pct"/>
          </w:tcPr>
          <w:p w14:paraId="5348621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Asian waterweed</w:t>
            </w:r>
          </w:p>
        </w:tc>
        <w:tc>
          <w:tcPr>
            <w:tcW w:w="761" w:type="pct"/>
          </w:tcPr>
          <w:p w14:paraId="1AE785B0" w14:textId="77777777" w:rsidR="00280B09" w:rsidRPr="00280B09" w:rsidRDefault="00280B09" w:rsidP="00280B09">
            <w:pPr>
              <w:jc w:val="both"/>
              <w:rPr>
                <w:rFonts w:ascii="Times New Roman" w:hAnsi="Times New Roman" w:cs="Times New Roman"/>
                <w:i/>
                <w:iCs/>
                <w:sz w:val="20"/>
                <w:szCs w:val="20"/>
              </w:rPr>
            </w:pPr>
            <w:proofErr w:type="spellStart"/>
            <w:r w:rsidRPr="00280B09">
              <w:rPr>
                <w:rFonts w:ascii="Times New Roman" w:hAnsi="Times New Roman" w:cs="Times New Roman"/>
                <w:i/>
                <w:iCs/>
                <w:sz w:val="20"/>
                <w:szCs w:val="20"/>
              </w:rPr>
              <w:t>Hygroryza</w:t>
            </w:r>
            <w:proofErr w:type="spellEnd"/>
            <w:r w:rsidRPr="00280B09">
              <w:rPr>
                <w:rFonts w:ascii="Times New Roman" w:hAnsi="Times New Roman" w:cs="Times New Roman"/>
                <w:i/>
                <w:iCs/>
                <w:sz w:val="20"/>
                <w:szCs w:val="20"/>
              </w:rPr>
              <w:t xml:space="preserve"> aristata</w:t>
            </w:r>
          </w:p>
        </w:tc>
        <w:tc>
          <w:tcPr>
            <w:tcW w:w="374" w:type="pct"/>
          </w:tcPr>
          <w:p w14:paraId="3F00846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11E470F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03CE456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1B49C84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79F1D896" w14:textId="77777777" w:rsidTr="004D0F1F">
        <w:trPr>
          <w:jc w:val="center"/>
        </w:trPr>
        <w:tc>
          <w:tcPr>
            <w:tcW w:w="683" w:type="pct"/>
            <w:vMerge/>
          </w:tcPr>
          <w:p w14:paraId="67145C30"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132178A1"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061D6E2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Arail</w:t>
            </w:r>
          </w:p>
        </w:tc>
        <w:tc>
          <w:tcPr>
            <w:tcW w:w="647" w:type="pct"/>
          </w:tcPr>
          <w:p w14:paraId="321710A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Southern cut grass</w:t>
            </w:r>
          </w:p>
        </w:tc>
        <w:tc>
          <w:tcPr>
            <w:tcW w:w="761" w:type="pct"/>
          </w:tcPr>
          <w:p w14:paraId="39E6ABA3" w14:textId="77777777" w:rsidR="00280B09" w:rsidRPr="00280B09" w:rsidRDefault="00280B09" w:rsidP="00280B09">
            <w:pPr>
              <w:jc w:val="both"/>
              <w:rPr>
                <w:rFonts w:ascii="Times New Roman" w:hAnsi="Times New Roman" w:cs="Times New Roman"/>
                <w:i/>
                <w:iCs/>
                <w:sz w:val="20"/>
                <w:szCs w:val="20"/>
              </w:rPr>
            </w:pPr>
            <w:proofErr w:type="spellStart"/>
            <w:r w:rsidRPr="00280B09">
              <w:rPr>
                <w:rFonts w:ascii="Times New Roman" w:hAnsi="Times New Roman" w:cs="Times New Roman"/>
                <w:i/>
                <w:sz w:val="20"/>
                <w:szCs w:val="20"/>
              </w:rPr>
              <w:t>Leersia</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hexandra</w:t>
            </w:r>
            <w:proofErr w:type="spellEnd"/>
          </w:p>
        </w:tc>
        <w:tc>
          <w:tcPr>
            <w:tcW w:w="374" w:type="pct"/>
          </w:tcPr>
          <w:p w14:paraId="6153654E" w14:textId="77777777" w:rsidR="00280B09" w:rsidRPr="00280B09" w:rsidRDefault="00280B09" w:rsidP="00280B09">
            <w:pPr>
              <w:jc w:val="both"/>
              <w:rPr>
                <w:rFonts w:ascii="Times New Roman" w:hAnsi="Times New Roman" w:cs="Times New Roman"/>
                <w:sz w:val="20"/>
                <w:szCs w:val="20"/>
                <w:highlight w:val="yellow"/>
              </w:rPr>
            </w:pPr>
            <w:r w:rsidRPr="00280B09">
              <w:rPr>
                <w:rFonts w:ascii="Times New Roman" w:hAnsi="Times New Roman" w:cs="Times New Roman"/>
                <w:sz w:val="20"/>
                <w:szCs w:val="20"/>
              </w:rPr>
              <w:t>EM</w:t>
            </w:r>
          </w:p>
        </w:tc>
        <w:tc>
          <w:tcPr>
            <w:tcW w:w="552" w:type="pct"/>
          </w:tcPr>
          <w:p w14:paraId="57623A0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6E59E0F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091807D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432F2F7C" w14:textId="77777777" w:rsidTr="004D0F1F">
        <w:trPr>
          <w:jc w:val="center"/>
        </w:trPr>
        <w:tc>
          <w:tcPr>
            <w:tcW w:w="683" w:type="pct"/>
            <w:vMerge/>
          </w:tcPr>
          <w:p w14:paraId="4E0EDAA4"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2AE6B200"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6F477D78"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Khude</w:t>
            </w:r>
            <w:proofErr w:type="spellEnd"/>
            <w:r w:rsidRPr="00280B09">
              <w:rPr>
                <w:rFonts w:ascii="Times New Roman" w:hAnsi="Times New Roman" w:cs="Times New Roman"/>
                <w:sz w:val="20"/>
                <w:szCs w:val="20"/>
              </w:rPr>
              <w:t xml:space="preserve"> </w:t>
            </w:r>
            <w:proofErr w:type="spellStart"/>
            <w:r w:rsidRPr="00280B09">
              <w:rPr>
                <w:rFonts w:ascii="Times New Roman" w:hAnsi="Times New Roman" w:cs="Times New Roman"/>
                <w:sz w:val="20"/>
                <w:szCs w:val="20"/>
              </w:rPr>
              <w:t>shama</w:t>
            </w:r>
            <w:proofErr w:type="spellEnd"/>
          </w:p>
        </w:tc>
        <w:tc>
          <w:tcPr>
            <w:tcW w:w="647" w:type="pct"/>
          </w:tcPr>
          <w:p w14:paraId="24A54BC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Buffalograss</w:t>
            </w:r>
          </w:p>
        </w:tc>
        <w:tc>
          <w:tcPr>
            <w:tcW w:w="761" w:type="pct"/>
          </w:tcPr>
          <w:p w14:paraId="7458A30C" w14:textId="77777777" w:rsidR="00280B09" w:rsidRPr="00280B09" w:rsidRDefault="00280B09" w:rsidP="00280B09">
            <w:pPr>
              <w:jc w:val="both"/>
              <w:rPr>
                <w:rFonts w:ascii="Times New Roman" w:hAnsi="Times New Roman" w:cs="Times New Roman"/>
                <w:i/>
                <w:sz w:val="20"/>
                <w:szCs w:val="20"/>
              </w:rPr>
            </w:pPr>
            <w:r w:rsidRPr="00280B09">
              <w:rPr>
                <w:rFonts w:ascii="Times New Roman" w:hAnsi="Times New Roman" w:cs="Times New Roman"/>
                <w:i/>
                <w:sz w:val="20"/>
                <w:szCs w:val="20"/>
              </w:rPr>
              <w:t xml:space="preserve">Panicum </w:t>
            </w:r>
            <w:proofErr w:type="spellStart"/>
            <w:r w:rsidRPr="00280B09">
              <w:rPr>
                <w:rFonts w:ascii="Times New Roman" w:hAnsi="Times New Roman" w:cs="Times New Roman"/>
                <w:i/>
                <w:sz w:val="20"/>
                <w:szCs w:val="20"/>
              </w:rPr>
              <w:t>subalbidum</w:t>
            </w:r>
            <w:proofErr w:type="spellEnd"/>
          </w:p>
        </w:tc>
        <w:tc>
          <w:tcPr>
            <w:tcW w:w="374" w:type="pct"/>
          </w:tcPr>
          <w:p w14:paraId="07740570" w14:textId="77777777" w:rsidR="00280B09" w:rsidRPr="00280B09" w:rsidRDefault="00280B09" w:rsidP="00280B09">
            <w:pPr>
              <w:jc w:val="both"/>
              <w:rPr>
                <w:rFonts w:ascii="Times New Roman" w:hAnsi="Times New Roman" w:cs="Times New Roman"/>
                <w:sz w:val="20"/>
                <w:szCs w:val="20"/>
                <w:highlight w:val="yellow"/>
              </w:rPr>
            </w:pPr>
            <w:r w:rsidRPr="00280B09">
              <w:rPr>
                <w:rFonts w:ascii="Times New Roman" w:hAnsi="Times New Roman" w:cs="Times New Roman"/>
                <w:sz w:val="20"/>
                <w:szCs w:val="20"/>
              </w:rPr>
              <w:t>EM</w:t>
            </w:r>
          </w:p>
        </w:tc>
        <w:tc>
          <w:tcPr>
            <w:tcW w:w="552" w:type="pct"/>
          </w:tcPr>
          <w:p w14:paraId="090159C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13DD003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p>
        </w:tc>
        <w:tc>
          <w:tcPr>
            <w:tcW w:w="279" w:type="pct"/>
          </w:tcPr>
          <w:p w14:paraId="205DA27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5E4735C0" w14:textId="77777777" w:rsidTr="004D0F1F">
        <w:trPr>
          <w:trHeight w:val="310"/>
          <w:jc w:val="center"/>
        </w:trPr>
        <w:tc>
          <w:tcPr>
            <w:tcW w:w="683" w:type="pct"/>
            <w:vMerge/>
          </w:tcPr>
          <w:p w14:paraId="043D89FB"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47E3252B"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Borders>
              <w:top w:val="single" w:sz="4" w:space="0" w:color="auto"/>
              <w:left w:val="single" w:sz="4" w:space="0" w:color="auto"/>
              <w:bottom w:val="single" w:sz="4" w:space="0" w:color="auto"/>
              <w:right w:val="single" w:sz="4" w:space="0" w:color="auto"/>
            </w:tcBorders>
          </w:tcPr>
          <w:p w14:paraId="7015CB4B"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eastAsia="Times New Roman" w:hAnsi="Times New Roman" w:cs="Times New Roman"/>
                <w:sz w:val="20"/>
                <w:szCs w:val="20"/>
              </w:rPr>
              <w:t>Nolkhagra</w:t>
            </w:r>
            <w:proofErr w:type="spellEnd"/>
          </w:p>
        </w:tc>
        <w:tc>
          <w:tcPr>
            <w:tcW w:w="647" w:type="pct"/>
            <w:tcBorders>
              <w:left w:val="single" w:sz="4" w:space="0" w:color="auto"/>
              <w:bottom w:val="single" w:sz="4" w:space="0" w:color="auto"/>
              <w:right w:val="single" w:sz="4" w:space="0" w:color="auto"/>
            </w:tcBorders>
          </w:tcPr>
          <w:p w14:paraId="0F24F2F0"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Tall reed</w:t>
            </w:r>
          </w:p>
        </w:tc>
        <w:tc>
          <w:tcPr>
            <w:tcW w:w="761" w:type="pct"/>
            <w:tcBorders>
              <w:left w:val="single" w:sz="4" w:space="0" w:color="auto"/>
              <w:bottom w:val="single" w:sz="4" w:space="0" w:color="auto"/>
              <w:right w:val="single" w:sz="4" w:space="0" w:color="auto"/>
            </w:tcBorders>
          </w:tcPr>
          <w:p w14:paraId="178889E0"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Phragmites </w:t>
            </w:r>
            <w:proofErr w:type="spellStart"/>
            <w:r w:rsidRPr="00280B09">
              <w:rPr>
                <w:rFonts w:ascii="Times New Roman" w:eastAsia="Times New Roman" w:hAnsi="Times New Roman" w:cs="Times New Roman"/>
                <w:i/>
                <w:sz w:val="20"/>
                <w:szCs w:val="20"/>
              </w:rPr>
              <w:t>karka</w:t>
            </w:r>
            <w:proofErr w:type="spellEnd"/>
          </w:p>
        </w:tc>
        <w:tc>
          <w:tcPr>
            <w:tcW w:w="374" w:type="pct"/>
            <w:tcBorders>
              <w:left w:val="single" w:sz="4" w:space="0" w:color="auto"/>
              <w:bottom w:val="single" w:sz="4" w:space="0" w:color="auto"/>
              <w:right w:val="single" w:sz="4" w:space="0" w:color="auto"/>
            </w:tcBorders>
          </w:tcPr>
          <w:p w14:paraId="6C1E220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bCs/>
                <w:sz w:val="20"/>
                <w:szCs w:val="20"/>
              </w:rPr>
              <w:t>EM</w:t>
            </w:r>
          </w:p>
        </w:tc>
        <w:tc>
          <w:tcPr>
            <w:tcW w:w="552" w:type="pct"/>
            <w:tcBorders>
              <w:left w:val="single" w:sz="4" w:space="0" w:color="auto"/>
              <w:bottom w:val="single" w:sz="4" w:space="0" w:color="auto"/>
              <w:right w:val="single" w:sz="4" w:space="0" w:color="auto"/>
            </w:tcBorders>
          </w:tcPr>
          <w:p w14:paraId="5B0D3818"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AS</w:t>
            </w:r>
          </w:p>
        </w:tc>
        <w:tc>
          <w:tcPr>
            <w:tcW w:w="343" w:type="pct"/>
            <w:gridSpan w:val="2"/>
            <w:tcBorders>
              <w:left w:val="single" w:sz="4" w:space="0" w:color="auto"/>
              <w:bottom w:val="single" w:sz="4" w:space="0" w:color="auto"/>
              <w:right w:val="single" w:sz="4" w:space="0" w:color="auto"/>
            </w:tcBorders>
          </w:tcPr>
          <w:p w14:paraId="252DD5C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6A6FCE3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680D08AD" w14:textId="77777777" w:rsidTr="004D0F1F">
        <w:trPr>
          <w:trHeight w:val="91"/>
          <w:jc w:val="center"/>
        </w:trPr>
        <w:tc>
          <w:tcPr>
            <w:tcW w:w="683" w:type="pct"/>
            <w:vMerge w:val="restart"/>
          </w:tcPr>
          <w:p w14:paraId="6CE5E6CE"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Salviniales</w:t>
            </w:r>
            <w:proofErr w:type="spellEnd"/>
          </w:p>
        </w:tc>
        <w:tc>
          <w:tcPr>
            <w:tcW w:w="766" w:type="pct"/>
          </w:tcPr>
          <w:p w14:paraId="4AD467CB"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Salviniaceae</w:t>
            </w:r>
            <w:proofErr w:type="spellEnd"/>
          </w:p>
        </w:tc>
        <w:tc>
          <w:tcPr>
            <w:tcW w:w="596" w:type="pct"/>
          </w:tcPr>
          <w:p w14:paraId="519EB36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 xml:space="preserve">Pani </w:t>
            </w:r>
            <w:proofErr w:type="spellStart"/>
            <w:r w:rsidRPr="00280B09">
              <w:rPr>
                <w:rFonts w:ascii="Times New Roman" w:hAnsi="Times New Roman" w:cs="Times New Roman"/>
                <w:sz w:val="20"/>
                <w:szCs w:val="20"/>
              </w:rPr>
              <w:t>dhekia</w:t>
            </w:r>
            <w:proofErr w:type="spellEnd"/>
          </w:p>
        </w:tc>
        <w:tc>
          <w:tcPr>
            <w:tcW w:w="647" w:type="pct"/>
          </w:tcPr>
          <w:p w14:paraId="5056774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Floating fern</w:t>
            </w:r>
          </w:p>
        </w:tc>
        <w:tc>
          <w:tcPr>
            <w:tcW w:w="761" w:type="pct"/>
          </w:tcPr>
          <w:p w14:paraId="2029A87F" w14:textId="77777777" w:rsidR="00280B09" w:rsidRPr="00280B09" w:rsidRDefault="00280B09" w:rsidP="00280B09">
            <w:pPr>
              <w:jc w:val="both"/>
              <w:rPr>
                <w:rFonts w:ascii="Times New Roman" w:hAnsi="Times New Roman" w:cs="Times New Roman"/>
                <w:i/>
                <w:iCs/>
                <w:sz w:val="20"/>
                <w:szCs w:val="20"/>
              </w:rPr>
            </w:pPr>
            <w:r w:rsidRPr="00280B09">
              <w:rPr>
                <w:rFonts w:ascii="Times New Roman" w:hAnsi="Times New Roman" w:cs="Times New Roman"/>
                <w:i/>
                <w:sz w:val="20"/>
                <w:szCs w:val="20"/>
              </w:rPr>
              <w:t>Salvinia natans</w:t>
            </w:r>
          </w:p>
        </w:tc>
        <w:tc>
          <w:tcPr>
            <w:tcW w:w="374" w:type="pct"/>
            <w:tcBorders>
              <w:left w:val="single" w:sz="4" w:space="0" w:color="auto"/>
              <w:bottom w:val="single" w:sz="4" w:space="0" w:color="auto"/>
              <w:right w:val="single" w:sz="4" w:space="0" w:color="auto"/>
            </w:tcBorders>
          </w:tcPr>
          <w:p w14:paraId="7931C63B"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FF</w:t>
            </w:r>
          </w:p>
        </w:tc>
        <w:tc>
          <w:tcPr>
            <w:tcW w:w="552" w:type="pct"/>
            <w:tcBorders>
              <w:left w:val="single" w:sz="4" w:space="0" w:color="auto"/>
              <w:bottom w:val="single" w:sz="4" w:space="0" w:color="auto"/>
              <w:right w:val="single" w:sz="4" w:space="0" w:color="auto"/>
            </w:tcBorders>
          </w:tcPr>
          <w:p w14:paraId="058ECB2F"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PreMS</w:t>
            </w:r>
            <w:proofErr w:type="spellEnd"/>
          </w:p>
        </w:tc>
        <w:tc>
          <w:tcPr>
            <w:tcW w:w="343" w:type="pct"/>
            <w:gridSpan w:val="2"/>
            <w:tcBorders>
              <w:left w:val="single" w:sz="4" w:space="0" w:color="auto"/>
              <w:bottom w:val="single" w:sz="4" w:space="0" w:color="auto"/>
              <w:right w:val="single" w:sz="4" w:space="0" w:color="auto"/>
            </w:tcBorders>
          </w:tcPr>
          <w:p w14:paraId="52158664"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1ED18CA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7B44508A" w14:textId="77777777" w:rsidTr="004D0F1F">
        <w:trPr>
          <w:trHeight w:val="164"/>
          <w:jc w:val="center"/>
        </w:trPr>
        <w:tc>
          <w:tcPr>
            <w:tcW w:w="683" w:type="pct"/>
            <w:vMerge/>
          </w:tcPr>
          <w:p w14:paraId="5712CF48" w14:textId="77777777" w:rsidR="00280B09" w:rsidRPr="00280B09" w:rsidRDefault="00280B09" w:rsidP="00280B09">
            <w:pPr>
              <w:jc w:val="both"/>
              <w:rPr>
                <w:rFonts w:ascii="Times New Roman" w:eastAsia="Times New Roman" w:hAnsi="Times New Roman" w:cs="Times New Roman"/>
                <w:sz w:val="20"/>
                <w:szCs w:val="20"/>
              </w:rPr>
            </w:pPr>
          </w:p>
        </w:tc>
        <w:tc>
          <w:tcPr>
            <w:tcW w:w="766" w:type="pct"/>
          </w:tcPr>
          <w:p w14:paraId="07A6CF5B" w14:textId="77777777" w:rsidR="00280B09" w:rsidRPr="00280B09" w:rsidRDefault="00280B09" w:rsidP="00280B09">
            <w:pPr>
              <w:spacing w:line="360" w:lineRule="auto"/>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Marsileaceae</w:t>
            </w:r>
            <w:proofErr w:type="spellEnd"/>
          </w:p>
        </w:tc>
        <w:tc>
          <w:tcPr>
            <w:tcW w:w="596" w:type="pct"/>
          </w:tcPr>
          <w:p w14:paraId="256D9380" w14:textId="77777777" w:rsidR="00280B09" w:rsidRPr="00280B09" w:rsidRDefault="00280B09" w:rsidP="00280B09">
            <w:pPr>
              <w:spacing w:line="360" w:lineRule="auto"/>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Shusnishak</w:t>
            </w:r>
            <w:proofErr w:type="spellEnd"/>
          </w:p>
        </w:tc>
        <w:tc>
          <w:tcPr>
            <w:tcW w:w="647" w:type="pct"/>
          </w:tcPr>
          <w:p w14:paraId="77C06D3D" w14:textId="77777777" w:rsidR="00280B09" w:rsidRPr="00280B09" w:rsidRDefault="00280B09" w:rsidP="00280B09">
            <w:pPr>
              <w:spacing w:line="360" w:lineRule="auto"/>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Pepperwort</w:t>
            </w:r>
          </w:p>
        </w:tc>
        <w:tc>
          <w:tcPr>
            <w:tcW w:w="761" w:type="pct"/>
          </w:tcPr>
          <w:p w14:paraId="2C2BB1E6"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Marsilea </w:t>
            </w:r>
            <w:proofErr w:type="spellStart"/>
            <w:r w:rsidRPr="00280B09">
              <w:rPr>
                <w:rFonts w:ascii="Times New Roman" w:eastAsia="Times New Roman" w:hAnsi="Times New Roman" w:cs="Times New Roman"/>
                <w:i/>
                <w:sz w:val="20"/>
                <w:szCs w:val="20"/>
              </w:rPr>
              <w:t>quadrifolia</w:t>
            </w:r>
            <w:proofErr w:type="spellEnd"/>
          </w:p>
        </w:tc>
        <w:tc>
          <w:tcPr>
            <w:tcW w:w="374" w:type="pct"/>
          </w:tcPr>
          <w:p w14:paraId="23549E6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004D5A5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32907B2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BD23B9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B13DB0F" w14:textId="77777777" w:rsidTr="004D0F1F">
        <w:trPr>
          <w:trHeight w:val="96"/>
          <w:jc w:val="center"/>
        </w:trPr>
        <w:tc>
          <w:tcPr>
            <w:tcW w:w="5000" w:type="pct"/>
            <w:gridSpan w:val="10"/>
          </w:tcPr>
          <w:p w14:paraId="06D2ABC2" w14:textId="77777777" w:rsidR="00280B09" w:rsidRPr="00280B09" w:rsidRDefault="00280B09" w:rsidP="00280B09">
            <w:pPr>
              <w:jc w:val="both"/>
              <w:rPr>
                <w:rFonts w:ascii="Times New Roman" w:hAnsi="Times New Roman" w:cs="Times New Roman"/>
                <w:b/>
                <w:sz w:val="20"/>
                <w:szCs w:val="20"/>
              </w:rPr>
            </w:pPr>
            <w:r w:rsidRPr="00280B09">
              <w:rPr>
                <w:rFonts w:ascii="Times New Roman" w:hAnsi="Times New Roman" w:cs="Times New Roman"/>
                <w:b/>
                <w:sz w:val="20"/>
                <w:szCs w:val="20"/>
              </w:rPr>
              <w:t>Aquatic plants recorded only</w:t>
            </w:r>
            <w:r w:rsidRPr="00280B09">
              <w:t xml:space="preserve"> </w:t>
            </w:r>
            <w:r w:rsidRPr="00280B09">
              <w:rPr>
                <w:rFonts w:ascii="Times New Roman" w:hAnsi="Times New Roman" w:cs="Times New Roman"/>
                <w:b/>
                <w:sz w:val="20"/>
                <w:szCs w:val="20"/>
              </w:rPr>
              <w:t xml:space="preserve">in </w:t>
            </w:r>
            <w:proofErr w:type="spellStart"/>
            <w:r w:rsidRPr="00280B09">
              <w:rPr>
                <w:rFonts w:ascii="Times New Roman" w:hAnsi="Times New Roman" w:cs="Times New Roman"/>
                <w:b/>
                <w:sz w:val="20"/>
                <w:szCs w:val="20"/>
              </w:rPr>
              <w:t>Chapai</w:t>
            </w:r>
            <w:proofErr w:type="spellEnd"/>
            <w:r w:rsidRPr="00280B09">
              <w:rPr>
                <w:rFonts w:ascii="Times New Roman" w:hAnsi="Times New Roman" w:cs="Times New Roman"/>
                <w:b/>
                <w:sz w:val="20"/>
                <w:szCs w:val="20"/>
              </w:rPr>
              <w:t xml:space="preserve"> </w:t>
            </w:r>
            <w:proofErr w:type="gramStart"/>
            <w:r w:rsidRPr="00280B09">
              <w:rPr>
                <w:rFonts w:ascii="Times New Roman" w:hAnsi="Times New Roman" w:cs="Times New Roman"/>
                <w:b/>
                <w:sz w:val="20"/>
                <w:szCs w:val="20"/>
              </w:rPr>
              <w:t>Nawabganj  districts</w:t>
            </w:r>
            <w:proofErr w:type="gramEnd"/>
            <w:r w:rsidRPr="00280B09">
              <w:rPr>
                <w:rFonts w:ascii="Times New Roman" w:hAnsi="Times New Roman" w:cs="Times New Roman"/>
                <w:b/>
                <w:sz w:val="20"/>
                <w:szCs w:val="20"/>
              </w:rPr>
              <w:t>:</w:t>
            </w:r>
          </w:p>
        </w:tc>
      </w:tr>
      <w:tr w:rsidR="00280B09" w:rsidRPr="00280B09" w14:paraId="0CF196B7" w14:textId="77777777" w:rsidTr="004D0F1F">
        <w:trPr>
          <w:jc w:val="center"/>
        </w:trPr>
        <w:tc>
          <w:tcPr>
            <w:tcW w:w="683" w:type="pct"/>
            <w:vMerge w:val="restart"/>
          </w:tcPr>
          <w:p w14:paraId="23C7C763"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Alismatales</w:t>
            </w:r>
            <w:proofErr w:type="spellEnd"/>
          </w:p>
          <w:p w14:paraId="4238DAE2" w14:textId="77777777" w:rsidR="00280B09" w:rsidRPr="00280B09" w:rsidRDefault="00280B09" w:rsidP="00280B09">
            <w:pPr>
              <w:jc w:val="both"/>
              <w:rPr>
                <w:rFonts w:ascii="Times New Roman" w:hAnsi="Times New Roman" w:cs="Times New Roman"/>
                <w:sz w:val="20"/>
                <w:szCs w:val="20"/>
              </w:rPr>
            </w:pPr>
          </w:p>
          <w:p w14:paraId="1A31F99A" w14:textId="77777777" w:rsidR="00280B09" w:rsidRPr="00280B09" w:rsidRDefault="00280B09" w:rsidP="00280B09">
            <w:pPr>
              <w:jc w:val="both"/>
              <w:rPr>
                <w:rFonts w:ascii="Times New Roman" w:eastAsia="Yu Mincho" w:hAnsi="Times New Roman" w:cs="Times New Roman"/>
                <w:sz w:val="20"/>
                <w:szCs w:val="20"/>
              </w:rPr>
            </w:pPr>
          </w:p>
        </w:tc>
        <w:tc>
          <w:tcPr>
            <w:tcW w:w="766" w:type="pct"/>
          </w:tcPr>
          <w:p w14:paraId="0A41593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Alismataceae</w:t>
            </w:r>
            <w:proofErr w:type="spellEnd"/>
          </w:p>
        </w:tc>
        <w:tc>
          <w:tcPr>
            <w:tcW w:w="596" w:type="pct"/>
          </w:tcPr>
          <w:p w14:paraId="08079B40"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Pani kola</w:t>
            </w:r>
          </w:p>
        </w:tc>
        <w:tc>
          <w:tcPr>
            <w:tcW w:w="647" w:type="pct"/>
          </w:tcPr>
          <w:p w14:paraId="26DB8FB0"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Yellow velvetleaf</w:t>
            </w:r>
          </w:p>
        </w:tc>
        <w:tc>
          <w:tcPr>
            <w:tcW w:w="761" w:type="pct"/>
          </w:tcPr>
          <w:p w14:paraId="5024179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Limnocharis</w:t>
            </w:r>
            <w:proofErr w:type="spellEnd"/>
            <w:r w:rsidRPr="00280B09">
              <w:rPr>
                <w:rFonts w:ascii="Times New Roman" w:eastAsia="Yu Mincho" w:hAnsi="Times New Roman" w:cs="Times New Roman"/>
                <w:i/>
                <w:sz w:val="20"/>
                <w:szCs w:val="20"/>
              </w:rPr>
              <w:t xml:space="preserve"> flava</w:t>
            </w:r>
          </w:p>
        </w:tc>
        <w:tc>
          <w:tcPr>
            <w:tcW w:w="374" w:type="pct"/>
          </w:tcPr>
          <w:p w14:paraId="13A9249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5AEC911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4085EA1B"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17)</w:t>
            </w:r>
          </w:p>
        </w:tc>
        <w:tc>
          <w:tcPr>
            <w:tcW w:w="279" w:type="pct"/>
          </w:tcPr>
          <w:p w14:paraId="6C72D8B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44AE4363" w14:textId="77777777" w:rsidTr="004D0F1F">
        <w:trPr>
          <w:trHeight w:val="656"/>
          <w:jc w:val="center"/>
        </w:trPr>
        <w:tc>
          <w:tcPr>
            <w:tcW w:w="683" w:type="pct"/>
            <w:vMerge/>
          </w:tcPr>
          <w:p w14:paraId="2B2FAC0B" w14:textId="77777777" w:rsidR="00280B09" w:rsidRPr="00280B09" w:rsidRDefault="00280B09" w:rsidP="00280B09">
            <w:pPr>
              <w:jc w:val="both"/>
              <w:rPr>
                <w:rFonts w:ascii="Times New Roman" w:hAnsi="Times New Roman" w:cs="Times New Roman"/>
                <w:sz w:val="20"/>
                <w:szCs w:val="20"/>
              </w:rPr>
            </w:pPr>
          </w:p>
        </w:tc>
        <w:tc>
          <w:tcPr>
            <w:tcW w:w="766" w:type="pct"/>
          </w:tcPr>
          <w:p w14:paraId="5EE7F95C"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Hydrocharitaceae</w:t>
            </w:r>
            <w:proofErr w:type="spellEnd"/>
          </w:p>
          <w:p w14:paraId="045636B0"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7A7C9F81"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Rasna </w:t>
            </w:r>
            <w:proofErr w:type="spellStart"/>
            <w:r w:rsidRPr="00280B09">
              <w:rPr>
                <w:rFonts w:ascii="Times New Roman" w:eastAsia="Yu Mincho" w:hAnsi="Times New Roman" w:cs="Times New Roman"/>
                <w:sz w:val="20"/>
                <w:szCs w:val="20"/>
              </w:rPr>
              <w:t>jhanjhi</w:t>
            </w:r>
            <w:proofErr w:type="spellEnd"/>
          </w:p>
        </w:tc>
        <w:tc>
          <w:tcPr>
            <w:tcW w:w="647" w:type="pct"/>
          </w:tcPr>
          <w:p w14:paraId="1A000017"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Indian oxygen weed</w:t>
            </w:r>
          </w:p>
        </w:tc>
        <w:tc>
          <w:tcPr>
            <w:tcW w:w="761" w:type="pct"/>
          </w:tcPr>
          <w:p w14:paraId="0D103F4F"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Nechamandra</w:t>
            </w:r>
            <w:proofErr w:type="spellEnd"/>
            <w:r w:rsidRPr="00280B09">
              <w:rPr>
                <w:rFonts w:ascii="Times New Roman" w:eastAsia="Yu Mincho" w:hAnsi="Times New Roman" w:cs="Times New Roman"/>
                <w:i/>
                <w:sz w:val="20"/>
                <w:szCs w:val="20"/>
              </w:rPr>
              <w:t xml:space="preserve"> alternifolia</w:t>
            </w:r>
          </w:p>
        </w:tc>
        <w:tc>
          <w:tcPr>
            <w:tcW w:w="374" w:type="pct"/>
          </w:tcPr>
          <w:p w14:paraId="4359821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9" w:type="pct"/>
            <w:gridSpan w:val="2"/>
          </w:tcPr>
          <w:p w14:paraId="5BE024F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40F5E5B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3479EE0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16001AF8" w14:textId="77777777" w:rsidTr="004D0F1F">
        <w:trPr>
          <w:trHeight w:val="100"/>
          <w:jc w:val="center"/>
        </w:trPr>
        <w:tc>
          <w:tcPr>
            <w:tcW w:w="683" w:type="pct"/>
          </w:tcPr>
          <w:p w14:paraId="6C5BFE8F"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Asterales</w:t>
            </w:r>
          </w:p>
        </w:tc>
        <w:tc>
          <w:tcPr>
            <w:tcW w:w="766" w:type="pct"/>
          </w:tcPr>
          <w:p w14:paraId="2041ACBC"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Menyanthaceae</w:t>
            </w:r>
            <w:proofErr w:type="spellEnd"/>
          </w:p>
        </w:tc>
        <w:tc>
          <w:tcPr>
            <w:tcW w:w="596" w:type="pct"/>
          </w:tcPr>
          <w:p w14:paraId="128C7AA5"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Pan </w:t>
            </w:r>
            <w:proofErr w:type="spellStart"/>
            <w:r w:rsidRPr="00280B09">
              <w:rPr>
                <w:rFonts w:ascii="Times New Roman" w:eastAsia="Yu Mincho" w:hAnsi="Times New Roman" w:cs="Times New Roman"/>
                <w:sz w:val="20"/>
                <w:szCs w:val="20"/>
              </w:rPr>
              <w:t>chuli</w:t>
            </w:r>
            <w:proofErr w:type="spellEnd"/>
          </w:p>
        </w:tc>
        <w:tc>
          <w:tcPr>
            <w:tcW w:w="647" w:type="pct"/>
          </w:tcPr>
          <w:p w14:paraId="3249D75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Floatingheart</w:t>
            </w:r>
            <w:proofErr w:type="spellEnd"/>
          </w:p>
        </w:tc>
        <w:tc>
          <w:tcPr>
            <w:tcW w:w="761" w:type="pct"/>
          </w:tcPr>
          <w:p w14:paraId="55D63449"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Nymphoides</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hydrophylla</w:t>
            </w:r>
            <w:proofErr w:type="spellEnd"/>
          </w:p>
        </w:tc>
        <w:tc>
          <w:tcPr>
            <w:tcW w:w="374" w:type="pct"/>
          </w:tcPr>
          <w:p w14:paraId="15A0CA0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9" w:type="pct"/>
            <w:gridSpan w:val="2"/>
          </w:tcPr>
          <w:p w14:paraId="5472815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47DA00C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115C1E3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4AE7D2BA" w14:textId="77777777" w:rsidTr="004D0F1F">
        <w:trPr>
          <w:jc w:val="center"/>
        </w:trPr>
        <w:tc>
          <w:tcPr>
            <w:tcW w:w="683" w:type="pct"/>
          </w:tcPr>
          <w:p w14:paraId="1D1760A8"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Caryophyllales</w:t>
            </w:r>
          </w:p>
        </w:tc>
        <w:tc>
          <w:tcPr>
            <w:tcW w:w="766" w:type="pct"/>
          </w:tcPr>
          <w:p w14:paraId="24E3C83A"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Amaranthaceae</w:t>
            </w:r>
            <w:proofErr w:type="spellEnd"/>
          </w:p>
        </w:tc>
        <w:tc>
          <w:tcPr>
            <w:tcW w:w="596" w:type="pct"/>
          </w:tcPr>
          <w:p w14:paraId="51851F94"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Hainsa</w:t>
            </w:r>
            <w:proofErr w:type="spellEnd"/>
            <w:r w:rsidRPr="00280B09">
              <w:rPr>
                <w:rFonts w:ascii="Times New Roman" w:eastAsia="Yu Mincho" w:hAnsi="Times New Roman" w:cs="Times New Roman"/>
                <w:sz w:val="20"/>
                <w:szCs w:val="20"/>
              </w:rPr>
              <w:t xml:space="preserve"> </w:t>
            </w:r>
            <w:proofErr w:type="spellStart"/>
            <w:r w:rsidRPr="00280B09">
              <w:rPr>
                <w:rFonts w:ascii="Times New Roman" w:eastAsia="Yu Mincho" w:hAnsi="Times New Roman" w:cs="Times New Roman"/>
                <w:sz w:val="20"/>
                <w:szCs w:val="20"/>
              </w:rPr>
              <w:t>shak</w:t>
            </w:r>
            <w:proofErr w:type="spellEnd"/>
          </w:p>
        </w:tc>
        <w:tc>
          <w:tcPr>
            <w:tcW w:w="647" w:type="pct"/>
          </w:tcPr>
          <w:p w14:paraId="7B1947AE"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hAnsi="Times New Roman" w:cs="Times New Roman"/>
                <w:sz w:val="20"/>
                <w:szCs w:val="20"/>
              </w:rPr>
              <w:t xml:space="preserve">Sessile </w:t>
            </w:r>
            <w:proofErr w:type="spellStart"/>
            <w:r w:rsidRPr="00280B09">
              <w:rPr>
                <w:rFonts w:ascii="Times New Roman" w:hAnsi="Times New Roman" w:cs="Times New Roman"/>
                <w:sz w:val="20"/>
                <w:szCs w:val="20"/>
              </w:rPr>
              <w:t>Joyweed</w:t>
            </w:r>
            <w:proofErr w:type="spellEnd"/>
          </w:p>
        </w:tc>
        <w:tc>
          <w:tcPr>
            <w:tcW w:w="761" w:type="pct"/>
          </w:tcPr>
          <w:p w14:paraId="13DFD307"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i/>
                <w:sz w:val="20"/>
                <w:szCs w:val="20"/>
              </w:rPr>
              <w:t xml:space="preserve">Alternanthera </w:t>
            </w:r>
            <w:proofErr w:type="spellStart"/>
            <w:r w:rsidRPr="00280B09">
              <w:rPr>
                <w:rFonts w:ascii="Times New Roman" w:eastAsia="Yu Mincho" w:hAnsi="Times New Roman" w:cs="Times New Roman"/>
                <w:i/>
                <w:sz w:val="20"/>
                <w:szCs w:val="20"/>
              </w:rPr>
              <w:t>sessilis</w:t>
            </w:r>
            <w:proofErr w:type="spellEnd"/>
          </w:p>
        </w:tc>
        <w:tc>
          <w:tcPr>
            <w:tcW w:w="374" w:type="pct"/>
          </w:tcPr>
          <w:p w14:paraId="0CAF6DE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41187097"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PreMS</w:t>
            </w:r>
            <w:proofErr w:type="spellEnd"/>
          </w:p>
        </w:tc>
        <w:tc>
          <w:tcPr>
            <w:tcW w:w="336" w:type="pct"/>
          </w:tcPr>
          <w:p w14:paraId="61A42EB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72A1F95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3B5DFE18" w14:textId="77777777" w:rsidTr="004D0F1F">
        <w:trPr>
          <w:trHeight w:val="474"/>
          <w:jc w:val="center"/>
        </w:trPr>
        <w:tc>
          <w:tcPr>
            <w:tcW w:w="683" w:type="pct"/>
            <w:vMerge w:val="restart"/>
          </w:tcPr>
          <w:p w14:paraId="3A8C0C1A"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Commelinales</w:t>
            </w:r>
            <w:proofErr w:type="spellEnd"/>
          </w:p>
        </w:tc>
        <w:tc>
          <w:tcPr>
            <w:tcW w:w="766" w:type="pct"/>
          </w:tcPr>
          <w:p w14:paraId="29B915D1"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Pontederiaceae</w:t>
            </w:r>
            <w:proofErr w:type="spellEnd"/>
          </w:p>
        </w:tc>
        <w:tc>
          <w:tcPr>
            <w:tcW w:w="596" w:type="pct"/>
          </w:tcPr>
          <w:p w14:paraId="3C86BAA2"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Shar </w:t>
            </w:r>
            <w:proofErr w:type="spellStart"/>
            <w:r w:rsidRPr="00280B09">
              <w:rPr>
                <w:rFonts w:ascii="Times New Roman" w:eastAsia="Yu Mincho" w:hAnsi="Times New Roman" w:cs="Times New Roman"/>
                <w:sz w:val="20"/>
                <w:szCs w:val="20"/>
              </w:rPr>
              <w:t>kachu</w:t>
            </w:r>
            <w:proofErr w:type="spellEnd"/>
          </w:p>
        </w:tc>
        <w:tc>
          <w:tcPr>
            <w:tcW w:w="647" w:type="pct"/>
          </w:tcPr>
          <w:p w14:paraId="17B2AC2D"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Ovalleafted</w:t>
            </w:r>
            <w:proofErr w:type="spellEnd"/>
            <w:r w:rsidRPr="00280B09">
              <w:rPr>
                <w:rFonts w:ascii="Times New Roman" w:eastAsia="Yu Mincho" w:hAnsi="Times New Roman" w:cs="Times New Roman"/>
                <w:sz w:val="20"/>
                <w:szCs w:val="20"/>
              </w:rPr>
              <w:t xml:space="preserve"> pond</w:t>
            </w:r>
          </w:p>
        </w:tc>
        <w:tc>
          <w:tcPr>
            <w:tcW w:w="761" w:type="pct"/>
          </w:tcPr>
          <w:p w14:paraId="3C83ED39"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Monochoria</w:t>
            </w:r>
            <w:proofErr w:type="spellEnd"/>
            <w:r w:rsidRPr="00280B09">
              <w:rPr>
                <w:rFonts w:ascii="Times New Roman" w:eastAsia="Yu Mincho" w:hAnsi="Times New Roman" w:cs="Times New Roman"/>
                <w:i/>
                <w:sz w:val="20"/>
                <w:szCs w:val="20"/>
              </w:rPr>
              <w:t xml:space="preserve"> vaginalis</w:t>
            </w:r>
          </w:p>
        </w:tc>
        <w:tc>
          <w:tcPr>
            <w:tcW w:w="374" w:type="pct"/>
          </w:tcPr>
          <w:p w14:paraId="2C308A5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9" w:type="pct"/>
            <w:gridSpan w:val="2"/>
          </w:tcPr>
          <w:p w14:paraId="5D38BF6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6514371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5392A20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4B8DE5B" w14:textId="77777777" w:rsidTr="004D0F1F">
        <w:trPr>
          <w:trHeight w:val="219"/>
          <w:jc w:val="center"/>
        </w:trPr>
        <w:tc>
          <w:tcPr>
            <w:tcW w:w="683" w:type="pct"/>
            <w:vMerge/>
          </w:tcPr>
          <w:p w14:paraId="1FE9B09E" w14:textId="77777777" w:rsidR="00280B09" w:rsidRPr="00280B09" w:rsidRDefault="00280B09" w:rsidP="00280B09">
            <w:pPr>
              <w:jc w:val="both"/>
              <w:rPr>
                <w:rFonts w:ascii="Times New Roman" w:eastAsia="Yu Mincho" w:hAnsi="Times New Roman" w:cs="Times New Roman"/>
                <w:sz w:val="20"/>
                <w:szCs w:val="20"/>
              </w:rPr>
            </w:pPr>
          </w:p>
        </w:tc>
        <w:tc>
          <w:tcPr>
            <w:tcW w:w="766" w:type="pct"/>
          </w:tcPr>
          <w:p w14:paraId="63296554"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Commelinaceae</w:t>
            </w:r>
          </w:p>
        </w:tc>
        <w:tc>
          <w:tcPr>
            <w:tcW w:w="596" w:type="pct"/>
          </w:tcPr>
          <w:p w14:paraId="46212FBE"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Dhol</w:t>
            </w:r>
            <w:proofErr w:type="spellEnd"/>
            <w:r w:rsidRPr="00280B09">
              <w:rPr>
                <w:rFonts w:ascii="Times New Roman" w:eastAsia="Yu Mincho" w:hAnsi="Times New Roman" w:cs="Times New Roman"/>
                <w:sz w:val="20"/>
                <w:szCs w:val="20"/>
              </w:rPr>
              <w:t xml:space="preserve"> </w:t>
            </w:r>
            <w:proofErr w:type="spellStart"/>
            <w:r w:rsidRPr="00280B09">
              <w:rPr>
                <w:rFonts w:ascii="Times New Roman" w:eastAsia="Yu Mincho" w:hAnsi="Times New Roman" w:cs="Times New Roman"/>
                <w:sz w:val="20"/>
                <w:szCs w:val="20"/>
              </w:rPr>
              <w:t>pata</w:t>
            </w:r>
            <w:proofErr w:type="spellEnd"/>
          </w:p>
        </w:tc>
        <w:tc>
          <w:tcPr>
            <w:tcW w:w="647" w:type="pct"/>
          </w:tcPr>
          <w:p w14:paraId="023158E7"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color w:val="202122"/>
                <w:sz w:val="20"/>
                <w:szCs w:val="20"/>
                <w:shd w:val="clear" w:color="auto" w:fill="FFFFFF"/>
              </w:rPr>
              <w:t>Benghal dayflower</w:t>
            </w:r>
          </w:p>
        </w:tc>
        <w:tc>
          <w:tcPr>
            <w:tcW w:w="761" w:type="pct"/>
          </w:tcPr>
          <w:p w14:paraId="3A2C5755"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Commelina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bangalensis</w:t>
            </w:r>
            <w:proofErr w:type="spellEnd"/>
          </w:p>
        </w:tc>
        <w:tc>
          <w:tcPr>
            <w:tcW w:w="374" w:type="pct"/>
          </w:tcPr>
          <w:p w14:paraId="521F214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0F4DC4D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35855096"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18)</w:t>
            </w:r>
          </w:p>
        </w:tc>
        <w:tc>
          <w:tcPr>
            <w:tcW w:w="279" w:type="pct"/>
          </w:tcPr>
          <w:p w14:paraId="5671543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07A5A098" w14:textId="77777777" w:rsidTr="004D0F1F">
        <w:trPr>
          <w:jc w:val="center"/>
        </w:trPr>
        <w:tc>
          <w:tcPr>
            <w:tcW w:w="683" w:type="pct"/>
          </w:tcPr>
          <w:p w14:paraId="5337261E"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Fabales</w:t>
            </w:r>
            <w:proofErr w:type="spellEnd"/>
          </w:p>
        </w:tc>
        <w:tc>
          <w:tcPr>
            <w:tcW w:w="766" w:type="pct"/>
          </w:tcPr>
          <w:p w14:paraId="05BE3DAB"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Fabaceae</w:t>
            </w:r>
          </w:p>
        </w:tc>
        <w:tc>
          <w:tcPr>
            <w:tcW w:w="596" w:type="pct"/>
          </w:tcPr>
          <w:p w14:paraId="6E508AC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Shola</w:t>
            </w:r>
          </w:p>
        </w:tc>
        <w:tc>
          <w:tcPr>
            <w:tcW w:w="647" w:type="pct"/>
          </w:tcPr>
          <w:p w14:paraId="22E812D0"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 xml:space="preserve">Indian </w:t>
            </w:r>
            <w:proofErr w:type="spellStart"/>
            <w:r w:rsidRPr="00280B09">
              <w:rPr>
                <w:rFonts w:ascii="Times New Roman" w:eastAsia="Times New Roman" w:hAnsi="Times New Roman" w:cs="Times New Roman"/>
                <w:sz w:val="20"/>
                <w:szCs w:val="20"/>
              </w:rPr>
              <w:t>jointvetch</w:t>
            </w:r>
            <w:proofErr w:type="spellEnd"/>
          </w:p>
        </w:tc>
        <w:tc>
          <w:tcPr>
            <w:tcW w:w="761" w:type="pct"/>
          </w:tcPr>
          <w:p w14:paraId="3C26836A"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Aeschynomene</w:t>
            </w:r>
            <w:proofErr w:type="spellEnd"/>
          </w:p>
          <w:p w14:paraId="2C8C48C9"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indica</w:t>
            </w:r>
          </w:p>
        </w:tc>
        <w:tc>
          <w:tcPr>
            <w:tcW w:w="374" w:type="pct"/>
          </w:tcPr>
          <w:p w14:paraId="1CD1013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1929602C"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36" w:type="pct"/>
          </w:tcPr>
          <w:p w14:paraId="635B37B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3D768A5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7FAC6F3F" w14:textId="77777777" w:rsidTr="004D0F1F">
        <w:trPr>
          <w:trHeight w:val="800"/>
          <w:jc w:val="center"/>
        </w:trPr>
        <w:tc>
          <w:tcPr>
            <w:tcW w:w="683" w:type="pct"/>
            <w:vMerge w:val="restart"/>
          </w:tcPr>
          <w:p w14:paraId="780EA628"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Lamiales</w:t>
            </w:r>
            <w:proofErr w:type="spellEnd"/>
          </w:p>
        </w:tc>
        <w:tc>
          <w:tcPr>
            <w:tcW w:w="766" w:type="pct"/>
            <w:vMerge w:val="restart"/>
          </w:tcPr>
          <w:p w14:paraId="65093C8C"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Acanthaceae</w:t>
            </w:r>
            <w:proofErr w:type="spellEnd"/>
          </w:p>
        </w:tc>
        <w:tc>
          <w:tcPr>
            <w:tcW w:w="596" w:type="pct"/>
          </w:tcPr>
          <w:p w14:paraId="2E64B5FB"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68A61FF8"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Sage Swampweed</w:t>
            </w:r>
          </w:p>
        </w:tc>
        <w:tc>
          <w:tcPr>
            <w:tcW w:w="761" w:type="pct"/>
          </w:tcPr>
          <w:p w14:paraId="4825595D"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Hygrophila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phlomoides</w:t>
            </w:r>
            <w:proofErr w:type="spellEnd"/>
          </w:p>
        </w:tc>
        <w:tc>
          <w:tcPr>
            <w:tcW w:w="374" w:type="pct"/>
          </w:tcPr>
          <w:p w14:paraId="5BE230A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0F7272A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34A46826"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19)</w:t>
            </w:r>
          </w:p>
        </w:tc>
        <w:tc>
          <w:tcPr>
            <w:tcW w:w="279" w:type="pct"/>
          </w:tcPr>
          <w:p w14:paraId="223C559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811D173" w14:textId="77777777" w:rsidTr="004D0F1F">
        <w:trPr>
          <w:trHeight w:val="220"/>
          <w:jc w:val="center"/>
        </w:trPr>
        <w:tc>
          <w:tcPr>
            <w:tcW w:w="683" w:type="pct"/>
            <w:vMerge/>
          </w:tcPr>
          <w:p w14:paraId="1534CB96" w14:textId="77777777" w:rsidR="00280B09" w:rsidRPr="00280B09" w:rsidRDefault="00280B09" w:rsidP="00280B09">
            <w:pPr>
              <w:jc w:val="both"/>
              <w:rPr>
                <w:rFonts w:ascii="Times New Roman" w:eastAsia="Yu Mincho" w:hAnsi="Times New Roman" w:cs="Times New Roman"/>
                <w:sz w:val="20"/>
                <w:szCs w:val="20"/>
              </w:rPr>
            </w:pPr>
          </w:p>
        </w:tc>
        <w:tc>
          <w:tcPr>
            <w:tcW w:w="766" w:type="pct"/>
            <w:vMerge/>
          </w:tcPr>
          <w:p w14:paraId="2572EB2C"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44B4BADF"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6471C637"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Swampweed</w:t>
            </w:r>
          </w:p>
        </w:tc>
        <w:tc>
          <w:tcPr>
            <w:tcW w:w="761" w:type="pct"/>
          </w:tcPr>
          <w:p w14:paraId="7BCE1793"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Hygrophylla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erecta</w:t>
            </w:r>
            <w:proofErr w:type="spellEnd"/>
          </w:p>
        </w:tc>
        <w:tc>
          <w:tcPr>
            <w:tcW w:w="374" w:type="pct"/>
          </w:tcPr>
          <w:p w14:paraId="2C6B5C5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2DC130E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36" w:type="pct"/>
          </w:tcPr>
          <w:p w14:paraId="677E88A0"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20)</w:t>
            </w:r>
          </w:p>
        </w:tc>
        <w:tc>
          <w:tcPr>
            <w:tcW w:w="279" w:type="pct"/>
          </w:tcPr>
          <w:p w14:paraId="7C4C597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7A1263F9" w14:textId="77777777" w:rsidTr="004D0F1F">
        <w:trPr>
          <w:jc w:val="center"/>
        </w:trPr>
        <w:tc>
          <w:tcPr>
            <w:tcW w:w="683" w:type="pct"/>
            <w:vMerge/>
          </w:tcPr>
          <w:p w14:paraId="7E9CF5BA" w14:textId="77777777" w:rsidR="00280B09" w:rsidRPr="00280B09" w:rsidRDefault="00280B09" w:rsidP="00280B09">
            <w:pPr>
              <w:jc w:val="both"/>
              <w:rPr>
                <w:rFonts w:ascii="Times New Roman" w:hAnsi="Times New Roman" w:cs="Times New Roman"/>
                <w:sz w:val="20"/>
                <w:szCs w:val="20"/>
              </w:rPr>
            </w:pPr>
          </w:p>
        </w:tc>
        <w:tc>
          <w:tcPr>
            <w:tcW w:w="766" w:type="pct"/>
          </w:tcPr>
          <w:p w14:paraId="668BCF50"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Plantaginaceae</w:t>
            </w:r>
          </w:p>
        </w:tc>
        <w:tc>
          <w:tcPr>
            <w:tcW w:w="596" w:type="pct"/>
          </w:tcPr>
          <w:p w14:paraId="1C9D1BE3"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5243958D"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Masshweeds</w:t>
            </w:r>
            <w:proofErr w:type="spellEnd"/>
          </w:p>
        </w:tc>
        <w:tc>
          <w:tcPr>
            <w:tcW w:w="761" w:type="pct"/>
          </w:tcPr>
          <w:p w14:paraId="05CD240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Limnophila</w:t>
            </w:r>
            <w:proofErr w:type="spellEnd"/>
            <w:r w:rsidRPr="00280B09">
              <w:rPr>
                <w:rFonts w:ascii="Times New Roman" w:eastAsia="Yu Mincho" w:hAnsi="Times New Roman" w:cs="Times New Roman"/>
                <w:i/>
                <w:sz w:val="20"/>
                <w:szCs w:val="20"/>
              </w:rPr>
              <w:t xml:space="preserve"> heterophylla</w:t>
            </w:r>
          </w:p>
        </w:tc>
        <w:tc>
          <w:tcPr>
            <w:tcW w:w="374" w:type="pct"/>
          </w:tcPr>
          <w:p w14:paraId="29EB15C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3AAF3DD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6FE47D6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2BABD4E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E5FF09F" w14:textId="77777777" w:rsidTr="004D0F1F">
        <w:trPr>
          <w:jc w:val="center"/>
        </w:trPr>
        <w:tc>
          <w:tcPr>
            <w:tcW w:w="683" w:type="pct"/>
            <w:vMerge w:val="restart"/>
          </w:tcPr>
          <w:p w14:paraId="2E92360D"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Myrtales</w:t>
            </w:r>
          </w:p>
        </w:tc>
        <w:tc>
          <w:tcPr>
            <w:tcW w:w="766" w:type="pct"/>
          </w:tcPr>
          <w:p w14:paraId="3A306E75"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Lythraceae</w:t>
            </w:r>
            <w:proofErr w:type="spellEnd"/>
          </w:p>
        </w:tc>
        <w:tc>
          <w:tcPr>
            <w:tcW w:w="596" w:type="pct"/>
          </w:tcPr>
          <w:p w14:paraId="6F0A6142"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Red </w:t>
            </w:r>
            <w:proofErr w:type="spellStart"/>
            <w:r w:rsidRPr="00280B09">
              <w:rPr>
                <w:rFonts w:ascii="Times New Roman" w:eastAsia="Yu Mincho" w:hAnsi="Times New Roman" w:cs="Times New Roman"/>
                <w:sz w:val="20"/>
                <w:szCs w:val="20"/>
              </w:rPr>
              <w:t>ammania</w:t>
            </w:r>
            <w:proofErr w:type="spellEnd"/>
          </w:p>
        </w:tc>
        <w:tc>
          <w:tcPr>
            <w:tcW w:w="647" w:type="pct"/>
          </w:tcPr>
          <w:p w14:paraId="7C420A3F" w14:textId="77777777" w:rsidR="00280B09" w:rsidRPr="00280B09" w:rsidRDefault="00280B09" w:rsidP="00280B09">
            <w:pPr>
              <w:jc w:val="both"/>
              <w:rPr>
                <w:rFonts w:ascii="Times New Roman" w:eastAsia="Yu Mincho" w:hAnsi="Times New Roman" w:cs="Times New Roman"/>
                <w:sz w:val="20"/>
                <w:szCs w:val="20"/>
              </w:rPr>
            </w:pPr>
          </w:p>
        </w:tc>
        <w:tc>
          <w:tcPr>
            <w:tcW w:w="761" w:type="pct"/>
          </w:tcPr>
          <w:p w14:paraId="0C901B09"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Ammannia</w:t>
            </w:r>
            <w:proofErr w:type="spellEnd"/>
            <w:r w:rsidRPr="00280B09">
              <w:rPr>
                <w:rFonts w:ascii="Times New Roman" w:eastAsia="Yu Mincho" w:hAnsi="Times New Roman" w:cs="Times New Roman"/>
                <w:i/>
                <w:sz w:val="20"/>
                <w:szCs w:val="20"/>
              </w:rPr>
              <w:t xml:space="preserve"> alternifolia</w:t>
            </w:r>
          </w:p>
        </w:tc>
        <w:tc>
          <w:tcPr>
            <w:tcW w:w="374" w:type="pct"/>
          </w:tcPr>
          <w:p w14:paraId="0F69DD6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9" w:type="pct"/>
            <w:gridSpan w:val="2"/>
          </w:tcPr>
          <w:p w14:paraId="6B5F3D3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3FBC326F"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21)</w:t>
            </w:r>
          </w:p>
        </w:tc>
        <w:tc>
          <w:tcPr>
            <w:tcW w:w="279" w:type="pct"/>
          </w:tcPr>
          <w:p w14:paraId="31E7A2D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3C0D1B34" w14:textId="77777777" w:rsidTr="004D0F1F">
        <w:trPr>
          <w:jc w:val="center"/>
        </w:trPr>
        <w:tc>
          <w:tcPr>
            <w:tcW w:w="683" w:type="pct"/>
            <w:vMerge/>
          </w:tcPr>
          <w:p w14:paraId="619ED2A9" w14:textId="77777777" w:rsidR="00280B09" w:rsidRPr="00280B09" w:rsidRDefault="00280B09" w:rsidP="00280B09">
            <w:pPr>
              <w:jc w:val="both"/>
              <w:rPr>
                <w:rFonts w:ascii="Times New Roman" w:eastAsia="Yu Mincho" w:hAnsi="Times New Roman" w:cs="Times New Roman"/>
                <w:sz w:val="20"/>
                <w:szCs w:val="20"/>
              </w:rPr>
            </w:pPr>
          </w:p>
        </w:tc>
        <w:tc>
          <w:tcPr>
            <w:tcW w:w="766" w:type="pct"/>
            <w:vMerge w:val="restart"/>
          </w:tcPr>
          <w:p w14:paraId="25048180"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Onagraceae</w:t>
            </w:r>
            <w:proofErr w:type="spellEnd"/>
          </w:p>
        </w:tc>
        <w:tc>
          <w:tcPr>
            <w:tcW w:w="596" w:type="pct"/>
          </w:tcPr>
          <w:p w14:paraId="38E8D8C0"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Kesardum</w:t>
            </w:r>
            <w:proofErr w:type="spellEnd"/>
          </w:p>
        </w:tc>
        <w:tc>
          <w:tcPr>
            <w:tcW w:w="647" w:type="pct"/>
          </w:tcPr>
          <w:p w14:paraId="57D02201"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Primrose</w:t>
            </w:r>
          </w:p>
        </w:tc>
        <w:tc>
          <w:tcPr>
            <w:tcW w:w="761" w:type="pct"/>
          </w:tcPr>
          <w:p w14:paraId="66B55B8D"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Ludwigia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adscendens</w:t>
            </w:r>
            <w:proofErr w:type="spellEnd"/>
          </w:p>
        </w:tc>
        <w:tc>
          <w:tcPr>
            <w:tcW w:w="374" w:type="pct"/>
          </w:tcPr>
          <w:p w14:paraId="56860C3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6F9035B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0A6A424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297D03F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7F81E255" w14:textId="77777777" w:rsidTr="004D0F1F">
        <w:trPr>
          <w:trHeight w:val="899"/>
          <w:jc w:val="center"/>
        </w:trPr>
        <w:tc>
          <w:tcPr>
            <w:tcW w:w="683" w:type="pct"/>
            <w:vMerge/>
          </w:tcPr>
          <w:p w14:paraId="5DD96DE2" w14:textId="77777777" w:rsidR="00280B09" w:rsidRPr="00280B09" w:rsidRDefault="00280B09" w:rsidP="00280B09">
            <w:pPr>
              <w:jc w:val="both"/>
              <w:rPr>
                <w:rFonts w:ascii="Times New Roman" w:eastAsia="Yu Mincho" w:hAnsi="Times New Roman" w:cs="Times New Roman"/>
                <w:sz w:val="20"/>
                <w:szCs w:val="20"/>
              </w:rPr>
            </w:pPr>
          </w:p>
        </w:tc>
        <w:tc>
          <w:tcPr>
            <w:tcW w:w="766" w:type="pct"/>
            <w:vMerge/>
          </w:tcPr>
          <w:p w14:paraId="795968B1"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76123639"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33B72683"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Creeping water </w:t>
            </w:r>
            <w:proofErr w:type="spellStart"/>
            <w:r w:rsidRPr="00280B09">
              <w:rPr>
                <w:rFonts w:ascii="Times New Roman" w:eastAsia="Yu Mincho" w:hAnsi="Times New Roman" w:cs="Times New Roman"/>
                <w:sz w:val="20"/>
                <w:szCs w:val="20"/>
              </w:rPr>
              <w:t>primerose</w:t>
            </w:r>
            <w:proofErr w:type="spellEnd"/>
          </w:p>
        </w:tc>
        <w:tc>
          <w:tcPr>
            <w:tcW w:w="761" w:type="pct"/>
          </w:tcPr>
          <w:p w14:paraId="144D4888"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Ludwigia</w:t>
            </w:r>
            <w:proofErr w:type="spellEnd"/>
            <w:r w:rsidRPr="00280B09">
              <w:rPr>
                <w:rFonts w:ascii="Times New Roman" w:eastAsia="Yu Mincho" w:hAnsi="Times New Roman" w:cs="Times New Roman"/>
                <w:i/>
                <w:sz w:val="20"/>
                <w:szCs w:val="20"/>
              </w:rPr>
              <w:t xml:space="preserve"> prostrate</w:t>
            </w:r>
          </w:p>
          <w:p w14:paraId="73E4542F" w14:textId="77777777" w:rsidR="00280B09" w:rsidRPr="00280B09" w:rsidRDefault="00280B09" w:rsidP="00280B09">
            <w:pPr>
              <w:jc w:val="both"/>
              <w:rPr>
                <w:rFonts w:ascii="Times New Roman" w:eastAsia="Yu Mincho" w:hAnsi="Times New Roman" w:cs="Times New Roman"/>
                <w:i/>
                <w:sz w:val="20"/>
                <w:szCs w:val="20"/>
              </w:rPr>
            </w:pPr>
            <w:r w:rsidRPr="00280B09">
              <w:rPr>
                <w:rFonts w:ascii="Times New Roman" w:eastAsia="Yu Mincho" w:hAnsi="Times New Roman" w:cs="Times New Roman"/>
                <w:i/>
                <w:sz w:val="20"/>
                <w:szCs w:val="20"/>
              </w:rPr>
              <w:t xml:space="preserve"> </w:t>
            </w:r>
          </w:p>
        </w:tc>
        <w:tc>
          <w:tcPr>
            <w:tcW w:w="374" w:type="pct"/>
          </w:tcPr>
          <w:p w14:paraId="197E738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2323D86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31314AF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p>
        </w:tc>
        <w:tc>
          <w:tcPr>
            <w:tcW w:w="279" w:type="pct"/>
          </w:tcPr>
          <w:p w14:paraId="4B14FED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4F12BEAF" w14:textId="77777777" w:rsidTr="004D0F1F">
        <w:trPr>
          <w:trHeight w:val="60"/>
          <w:jc w:val="center"/>
        </w:trPr>
        <w:tc>
          <w:tcPr>
            <w:tcW w:w="683" w:type="pct"/>
            <w:vMerge/>
          </w:tcPr>
          <w:p w14:paraId="34D4E1B9" w14:textId="77777777" w:rsidR="00280B09" w:rsidRPr="00280B09" w:rsidRDefault="00280B09" w:rsidP="00280B09">
            <w:pPr>
              <w:jc w:val="both"/>
              <w:rPr>
                <w:rFonts w:ascii="Times New Roman" w:eastAsia="Yu Mincho" w:hAnsi="Times New Roman" w:cs="Times New Roman"/>
                <w:sz w:val="20"/>
                <w:szCs w:val="20"/>
              </w:rPr>
            </w:pPr>
          </w:p>
        </w:tc>
        <w:tc>
          <w:tcPr>
            <w:tcW w:w="766" w:type="pct"/>
            <w:vMerge/>
          </w:tcPr>
          <w:p w14:paraId="65E44002"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007889B6"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2B47BDB2"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Perennial Water Primrose.</w:t>
            </w:r>
          </w:p>
        </w:tc>
        <w:tc>
          <w:tcPr>
            <w:tcW w:w="761" w:type="pct"/>
          </w:tcPr>
          <w:p w14:paraId="7A452071"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Ludwigia</w:t>
            </w:r>
            <w:proofErr w:type="spellEnd"/>
            <w:r w:rsidRPr="00280B09">
              <w:rPr>
                <w:rFonts w:ascii="Times New Roman" w:eastAsia="Yu Mincho" w:hAnsi="Times New Roman" w:cs="Times New Roman"/>
                <w:i/>
                <w:sz w:val="20"/>
                <w:szCs w:val="20"/>
              </w:rPr>
              <w:t xml:space="preserve"> perennis</w:t>
            </w:r>
          </w:p>
        </w:tc>
        <w:tc>
          <w:tcPr>
            <w:tcW w:w="374" w:type="pct"/>
          </w:tcPr>
          <w:p w14:paraId="48FA7F0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4CE82E6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0248C66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3CEF9AC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2D5D07D7" w14:textId="77777777" w:rsidTr="004D0F1F">
        <w:trPr>
          <w:jc w:val="center"/>
        </w:trPr>
        <w:tc>
          <w:tcPr>
            <w:tcW w:w="683" w:type="pct"/>
            <w:vMerge w:val="restart"/>
          </w:tcPr>
          <w:p w14:paraId="1D2A14FF"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Poales</w:t>
            </w:r>
            <w:proofErr w:type="spellEnd"/>
          </w:p>
        </w:tc>
        <w:tc>
          <w:tcPr>
            <w:tcW w:w="766" w:type="pct"/>
            <w:vMerge w:val="restart"/>
          </w:tcPr>
          <w:p w14:paraId="727430CF"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Poaceae</w:t>
            </w:r>
            <w:proofErr w:type="spellEnd"/>
          </w:p>
        </w:tc>
        <w:tc>
          <w:tcPr>
            <w:tcW w:w="596" w:type="pct"/>
          </w:tcPr>
          <w:p w14:paraId="6E815B8C"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73A20EDB"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Summer grass</w:t>
            </w:r>
          </w:p>
        </w:tc>
        <w:tc>
          <w:tcPr>
            <w:tcW w:w="761" w:type="pct"/>
          </w:tcPr>
          <w:p w14:paraId="2B20D149"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Alloteropsis</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cimicina</w:t>
            </w:r>
            <w:proofErr w:type="spellEnd"/>
          </w:p>
        </w:tc>
        <w:tc>
          <w:tcPr>
            <w:tcW w:w="374" w:type="pct"/>
          </w:tcPr>
          <w:p w14:paraId="25099C6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7CC144A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1D738779"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22)</w:t>
            </w:r>
          </w:p>
        </w:tc>
        <w:tc>
          <w:tcPr>
            <w:tcW w:w="279" w:type="pct"/>
          </w:tcPr>
          <w:p w14:paraId="7420E77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1FE8CA0" w14:textId="77777777" w:rsidTr="004D0F1F">
        <w:trPr>
          <w:trHeight w:val="80"/>
          <w:jc w:val="center"/>
        </w:trPr>
        <w:tc>
          <w:tcPr>
            <w:tcW w:w="683" w:type="pct"/>
            <w:vMerge/>
          </w:tcPr>
          <w:p w14:paraId="650298BF" w14:textId="77777777" w:rsidR="00280B09" w:rsidRPr="00280B09" w:rsidRDefault="00280B09" w:rsidP="00280B09">
            <w:pPr>
              <w:jc w:val="both"/>
              <w:rPr>
                <w:rFonts w:ascii="Times New Roman" w:eastAsia="Yu Mincho" w:hAnsi="Times New Roman" w:cs="Times New Roman"/>
                <w:sz w:val="20"/>
                <w:szCs w:val="20"/>
              </w:rPr>
            </w:pPr>
          </w:p>
        </w:tc>
        <w:tc>
          <w:tcPr>
            <w:tcW w:w="766" w:type="pct"/>
            <w:vMerge/>
          </w:tcPr>
          <w:p w14:paraId="2FAAC8D4"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45E74701"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Nardul</w:t>
            </w:r>
            <w:proofErr w:type="spellEnd"/>
          </w:p>
        </w:tc>
        <w:tc>
          <w:tcPr>
            <w:tcW w:w="647" w:type="pct"/>
          </w:tcPr>
          <w:p w14:paraId="549BD0F9"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Para grass</w:t>
            </w:r>
          </w:p>
        </w:tc>
        <w:tc>
          <w:tcPr>
            <w:tcW w:w="761" w:type="pct"/>
          </w:tcPr>
          <w:p w14:paraId="78ACB19A"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Brachiaria</w:t>
            </w:r>
            <w:proofErr w:type="spellEnd"/>
            <w:r w:rsidRPr="00280B09">
              <w:rPr>
                <w:rFonts w:ascii="Times New Roman" w:eastAsia="Yu Mincho" w:hAnsi="Times New Roman" w:cs="Times New Roman"/>
                <w:i/>
                <w:sz w:val="20"/>
                <w:szCs w:val="20"/>
              </w:rPr>
              <w:t xml:space="preserve"> mutica</w:t>
            </w:r>
          </w:p>
        </w:tc>
        <w:tc>
          <w:tcPr>
            <w:tcW w:w="374" w:type="pct"/>
          </w:tcPr>
          <w:p w14:paraId="1426564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1DC8F362"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PreMS</w:t>
            </w:r>
            <w:proofErr w:type="spellEnd"/>
          </w:p>
        </w:tc>
        <w:tc>
          <w:tcPr>
            <w:tcW w:w="336" w:type="pct"/>
          </w:tcPr>
          <w:p w14:paraId="412DA74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0F7837B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37003EEF" w14:textId="77777777" w:rsidTr="004D0F1F">
        <w:trPr>
          <w:trHeight w:val="420"/>
          <w:jc w:val="center"/>
        </w:trPr>
        <w:tc>
          <w:tcPr>
            <w:tcW w:w="683" w:type="pct"/>
            <w:vMerge/>
          </w:tcPr>
          <w:p w14:paraId="6D65967C" w14:textId="77777777" w:rsidR="00280B09" w:rsidRPr="00280B09" w:rsidRDefault="00280B09" w:rsidP="00280B09">
            <w:pPr>
              <w:jc w:val="both"/>
              <w:rPr>
                <w:rFonts w:ascii="Times New Roman" w:eastAsia="Yu Mincho" w:hAnsi="Times New Roman" w:cs="Times New Roman"/>
                <w:sz w:val="20"/>
                <w:szCs w:val="20"/>
              </w:rPr>
            </w:pPr>
          </w:p>
        </w:tc>
        <w:tc>
          <w:tcPr>
            <w:tcW w:w="766" w:type="pct"/>
          </w:tcPr>
          <w:p w14:paraId="6D4B145F"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Cyperraceae</w:t>
            </w:r>
            <w:proofErr w:type="spellEnd"/>
          </w:p>
        </w:tc>
        <w:tc>
          <w:tcPr>
            <w:tcW w:w="596" w:type="pct"/>
          </w:tcPr>
          <w:p w14:paraId="74596E21"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25E2DE4D"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761" w:type="pct"/>
          </w:tcPr>
          <w:p w14:paraId="0B77029F"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Cyperu</w:t>
            </w:r>
            <w:proofErr w:type="spellEnd"/>
          </w:p>
          <w:p w14:paraId="6FAC4EA6" w14:textId="77777777" w:rsidR="00280B09" w:rsidRPr="00280B09" w:rsidRDefault="00280B09" w:rsidP="00280B09">
            <w:pPr>
              <w:jc w:val="both"/>
              <w:rPr>
                <w:rFonts w:ascii="Times New Roman" w:eastAsia="Yu Mincho" w:hAnsi="Times New Roman" w:cs="Times New Roman"/>
                <w:i/>
                <w:sz w:val="20"/>
                <w:szCs w:val="20"/>
              </w:rPr>
            </w:pPr>
            <w:r w:rsidRPr="00280B09">
              <w:rPr>
                <w:rFonts w:ascii="Times New Roman" w:eastAsia="Yu Mincho" w:hAnsi="Times New Roman" w:cs="Times New Roman"/>
                <w:i/>
                <w:sz w:val="20"/>
                <w:szCs w:val="20"/>
              </w:rPr>
              <w:t xml:space="preserve">s </w:t>
            </w:r>
            <w:proofErr w:type="spellStart"/>
            <w:r w:rsidRPr="00280B09">
              <w:rPr>
                <w:rFonts w:ascii="Times New Roman" w:eastAsia="Yu Mincho" w:hAnsi="Times New Roman" w:cs="Times New Roman"/>
                <w:i/>
                <w:sz w:val="20"/>
                <w:szCs w:val="20"/>
              </w:rPr>
              <w:t>laxus</w:t>
            </w:r>
            <w:proofErr w:type="spellEnd"/>
          </w:p>
        </w:tc>
        <w:tc>
          <w:tcPr>
            <w:tcW w:w="374" w:type="pct"/>
          </w:tcPr>
          <w:p w14:paraId="40521BA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28FCD94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07281DF6"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23)</w:t>
            </w:r>
          </w:p>
        </w:tc>
        <w:tc>
          <w:tcPr>
            <w:tcW w:w="279" w:type="pct"/>
          </w:tcPr>
          <w:p w14:paraId="29121D7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72156CD" w14:textId="77777777" w:rsidTr="004D0F1F">
        <w:trPr>
          <w:trHeight w:val="260"/>
          <w:jc w:val="center"/>
        </w:trPr>
        <w:tc>
          <w:tcPr>
            <w:tcW w:w="683" w:type="pct"/>
            <w:vMerge/>
          </w:tcPr>
          <w:p w14:paraId="1F7B2A39" w14:textId="77777777" w:rsidR="00280B09" w:rsidRPr="00280B09" w:rsidRDefault="00280B09" w:rsidP="00280B09">
            <w:pPr>
              <w:jc w:val="both"/>
              <w:rPr>
                <w:rFonts w:ascii="Times New Roman" w:eastAsia="Yu Mincho" w:hAnsi="Times New Roman" w:cs="Times New Roman"/>
                <w:color w:val="C00000"/>
                <w:sz w:val="20"/>
                <w:szCs w:val="20"/>
              </w:rPr>
            </w:pPr>
          </w:p>
        </w:tc>
        <w:tc>
          <w:tcPr>
            <w:tcW w:w="766" w:type="pct"/>
          </w:tcPr>
          <w:p w14:paraId="530F868D"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Poaleceae</w:t>
            </w:r>
            <w:proofErr w:type="spellEnd"/>
          </w:p>
        </w:tc>
        <w:tc>
          <w:tcPr>
            <w:tcW w:w="596" w:type="pct"/>
          </w:tcPr>
          <w:p w14:paraId="15A9B1C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Corighas</w:t>
            </w:r>
            <w:proofErr w:type="spellEnd"/>
          </w:p>
        </w:tc>
        <w:tc>
          <w:tcPr>
            <w:tcW w:w="647" w:type="pct"/>
          </w:tcPr>
          <w:p w14:paraId="2A150D7C"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Armgrass</w:t>
            </w:r>
            <w:proofErr w:type="spellEnd"/>
            <w:r w:rsidRPr="00280B09">
              <w:rPr>
                <w:rFonts w:ascii="Times New Roman" w:eastAsia="Yu Mincho" w:hAnsi="Times New Roman" w:cs="Times New Roman"/>
                <w:sz w:val="20"/>
                <w:szCs w:val="20"/>
              </w:rPr>
              <w:t xml:space="preserve"> millet</w:t>
            </w:r>
          </w:p>
        </w:tc>
        <w:tc>
          <w:tcPr>
            <w:tcW w:w="761" w:type="pct"/>
          </w:tcPr>
          <w:p w14:paraId="04B315C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Brachiaria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distachya</w:t>
            </w:r>
            <w:proofErr w:type="spellEnd"/>
          </w:p>
        </w:tc>
        <w:tc>
          <w:tcPr>
            <w:tcW w:w="374" w:type="pct"/>
          </w:tcPr>
          <w:p w14:paraId="6556606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3DBE5B9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4ACB89F7"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24)</w:t>
            </w:r>
          </w:p>
        </w:tc>
        <w:tc>
          <w:tcPr>
            <w:tcW w:w="279" w:type="pct"/>
          </w:tcPr>
          <w:p w14:paraId="7D789CB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0BF8DB4C" w14:textId="77777777" w:rsidTr="004D0F1F">
        <w:trPr>
          <w:trHeight w:val="118"/>
          <w:jc w:val="center"/>
        </w:trPr>
        <w:tc>
          <w:tcPr>
            <w:tcW w:w="683" w:type="pct"/>
          </w:tcPr>
          <w:p w14:paraId="750BB808"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Salviniales</w:t>
            </w:r>
            <w:proofErr w:type="spellEnd"/>
          </w:p>
        </w:tc>
        <w:tc>
          <w:tcPr>
            <w:tcW w:w="766" w:type="pct"/>
            <w:tcBorders>
              <w:top w:val="single" w:sz="4" w:space="0" w:color="auto"/>
              <w:left w:val="single" w:sz="4" w:space="0" w:color="auto"/>
              <w:bottom w:val="single" w:sz="4" w:space="0" w:color="auto"/>
              <w:right w:val="single" w:sz="4" w:space="0" w:color="auto"/>
            </w:tcBorders>
          </w:tcPr>
          <w:p w14:paraId="5DA008A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Salviniaceae</w:t>
            </w:r>
            <w:proofErr w:type="spellEnd"/>
          </w:p>
        </w:tc>
        <w:tc>
          <w:tcPr>
            <w:tcW w:w="596" w:type="pct"/>
            <w:tcBorders>
              <w:top w:val="single" w:sz="4" w:space="0" w:color="auto"/>
              <w:left w:val="single" w:sz="4" w:space="0" w:color="auto"/>
              <w:bottom w:val="single" w:sz="4" w:space="0" w:color="auto"/>
              <w:right w:val="single" w:sz="4" w:space="0" w:color="auto"/>
            </w:tcBorders>
          </w:tcPr>
          <w:p w14:paraId="5F782742"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Lal </w:t>
            </w:r>
            <w:proofErr w:type="spellStart"/>
            <w:r w:rsidRPr="00280B09">
              <w:rPr>
                <w:rFonts w:ascii="Times New Roman" w:eastAsia="Yu Mincho" w:hAnsi="Times New Roman" w:cs="Times New Roman"/>
                <w:sz w:val="20"/>
                <w:szCs w:val="20"/>
              </w:rPr>
              <w:t>khudipana</w:t>
            </w:r>
            <w:proofErr w:type="spellEnd"/>
          </w:p>
        </w:tc>
        <w:tc>
          <w:tcPr>
            <w:tcW w:w="647" w:type="pct"/>
            <w:tcBorders>
              <w:top w:val="single" w:sz="4" w:space="0" w:color="auto"/>
              <w:left w:val="single" w:sz="4" w:space="0" w:color="auto"/>
              <w:bottom w:val="single" w:sz="4" w:space="0" w:color="auto"/>
              <w:right w:val="single" w:sz="4" w:space="0" w:color="auto"/>
            </w:tcBorders>
          </w:tcPr>
          <w:p w14:paraId="1F870B36"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Red water fern</w:t>
            </w:r>
          </w:p>
        </w:tc>
        <w:tc>
          <w:tcPr>
            <w:tcW w:w="761" w:type="pct"/>
            <w:tcBorders>
              <w:top w:val="single" w:sz="4" w:space="0" w:color="auto"/>
              <w:left w:val="single" w:sz="4" w:space="0" w:color="auto"/>
              <w:bottom w:val="single" w:sz="4" w:space="0" w:color="auto"/>
              <w:right w:val="single" w:sz="4" w:space="0" w:color="auto"/>
            </w:tcBorders>
          </w:tcPr>
          <w:p w14:paraId="1AC5D03D"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i/>
                <w:sz w:val="20"/>
                <w:szCs w:val="20"/>
              </w:rPr>
              <w:t>Azolla filiculoides</w:t>
            </w:r>
          </w:p>
        </w:tc>
        <w:tc>
          <w:tcPr>
            <w:tcW w:w="374" w:type="pct"/>
            <w:tcBorders>
              <w:top w:val="single" w:sz="4" w:space="0" w:color="auto"/>
              <w:left w:val="single" w:sz="4" w:space="0" w:color="auto"/>
              <w:bottom w:val="single" w:sz="4" w:space="0" w:color="auto"/>
              <w:right w:val="single" w:sz="4" w:space="0" w:color="auto"/>
            </w:tcBorders>
          </w:tcPr>
          <w:p w14:paraId="31D281C9"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FF</w:t>
            </w:r>
          </w:p>
        </w:tc>
        <w:tc>
          <w:tcPr>
            <w:tcW w:w="559" w:type="pct"/>
            <w:gridSpan w:val="2"/>
          </w:tcPr>
          <w:p w14:paraId="73C9DCC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22269EB3"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25)</w:t>
            </w:r>
          </w:p>
        </w:tc>
        <w:tc>
          <w:tcPr>
            <w:tcW w:w="279" w:type="pct"/>
          </w:tcPr>
          <w:p w14:paraId="3EA2F0B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DFC0E82" w14:textId="77777777" w:rsidTr="004D0F1F">
        <w:trPr>
          <w:trHeight w:val="137"/>
          <w:jc w:val="center"/>
        </w:trPr>
        <w:tc>
          <w:tcPr>
            <w:tcW w:w="683" w:type="pct"/>
          </w:tcPr>
          <w:p w14:paraId="6501A509"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Sexifragales</w:t>
            </w:r>
            <w:proofErr w:type="spellEnd"/>
          </w:p>
        </w:tc>
        <w:tc>
          <w:tcPr>
            <w:tcW w:w="766" w:type="pct"/>
          </w:tcPr>
          <w:p w14:paraId="0B252D7A"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Haloragaceae</w:t>
            </w:r>
            <w:proofErr w:type="spellEnd"/>
          </w:p>
        </w:tc>
        <w:tc>
          <w:tcPr>
            <w:tcW w:w="596" w:type="pct"/>
          </w:tcPr>
          <w:p w14:paraId="2C4E67AE"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56EC4731"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Green foxtail</w:t>
            </w:r>
          </w:p>
        </w:tc>
        <w:tc>
          <w:tcPr>
            <w:tcW w:w="761" w:type="pct"/>
          </w:tcPr>
          <w:p w14:paraId="4173F97E"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Myriophyllum</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tetrandrum</w:t>
            </w:r>
            <w:proofErr w:type="spellEnd"/>
          </w:p>
        </w:tc>
        <w:tc>
          <w:tcPr>
            <w:tcW w:w="374" w:type="pct"/>
          </w:tcPr>
          <w:p w14:paraId="193736A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9" w:type="pct"/>
            <w:gridSpan w:val="2"/>
          </w:tcPr>
          <w:p w14:paraId="76399E3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1B78224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p>
        </w:tc>
        <w:tc>
          <w:tcPr>
            <w:tcW w:w="279" w:type="pct"/>
          </w:tcPr>
          <w:p w14:paraId="6AC8373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689FCD8C" w14:textId="77777777" w:rsidTr="004D0F1F">
        <w:trPr>
          <w:trHeight w:val="128"/>
          <w:jc w:val="center"/>
        </w:trPr>
        <w:tc>
          <w:tcPr>
            <w:tcW w:w="683" w:type="pct"/>
          </w:tcPr>
          <w:p w14:paraId="69C541B4"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Zingiberales</w:t>
            </w:r>
            <w:proofErr w:type="spellEnd"/>
          </w:p>
        </w:tc>
        <w:tc>
          <w:tcPr>
            <w:tcW w:w="766" w:type="pct"/>
          </w:tcPr>
          <w:p w14:paraId="4F76843C"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Zingiberaceae</w:t>
            </w:r>
            <w:proofErr w:type="spellEnd"/>
          </w:p>
        </w:tc>
        <w:tc>
          <w:tcPr>
            <w:tcW w:w="596" w:type="pct"/>
          </w:tcPr>
          <w:p w14:paraId="10BBD694"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Tara</w:t>
            </w:r>
          </w:p>
        </w:tc>
        <w:tc>
          <w:tcPr>
            <w:tcW w:w="647" w:type="pct"/>
          </w:tcPr>
          <w:p w14:paraId="1123AB02"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Black galangal</w:t>
            </w:r>
          </w:p>
        </w:tc>
        <w:tc>
          <w:tcPr>
            <w:tcW w:w="761" w:type="pct"/>
          </w:tcPr>
          <w:p w14:paraId="20642AE5"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i/>
                <w:sz w:val="20"/>
                <w:szCs w:val="20"/>
              </w:rPr>
              <w:t>Alpinia nigra</w:t>
            </w:r>
          </w:p>
        </w:tc>
        <w:tc>
          <w:tcPr>
            <w:tcW w:w="374" w:type="pct"/>
          </w:tcPr>
          <w:p w14:paraId="3DCE4B6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2E2EF7A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5ADF573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4522F1B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bl>
    <w:p w14:paraId="559D6C6B" w14:textId="77777777" w:rsidR="00280B09" w:rsidRPr="00280B09" w:rsidRDefault="00280B09" w:rsidP="00280B09">
      <w:pPr>
        <w:jc w:val="both"/>
        <w:rPr>
          <w:rFonts w:ascii="Times New Roman" w:hAnsi="Times New Roman" w:cs="Times New Roman"/>
          <w:sz w:val="20"/>
          <w:szCs w:val="20"/>
        </w:rPr>
      </w:pPr>
    </w:p>
    <w:p w14:paraId="135528A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iCs/>
          <w:color w:val="2B2B2B"/>
          <w:szCs w:val="24"/>
        </w:rPr>
        <w:lastRenderedPageBreak/>
        <w:t xml:space="preserve">NB.: FF-Free floating, RF-Rooted floating, EM-Emergent, MA-Marginal, SU-Submerged; </w:t>
      </w:r>
      <w:proofErr w:type="spellStart"/>
      <w:r w:rsidRPr="00280B09">
        <w:rPr>
          <w:rFonts w:ascii="Times New Roman" w:hAnsi="Times New Roman" w:cs="Times New Roman"/>
          <w:szCs w:val="24"/>
        </w:rPr>
        <w:t>PreM-Premonsoon</w:t>
      </w:r>
      <w:proofErr w:type="spellEnd"/>
      <w:r w:rsidRPr="00280B09">
        <w:rPr>
          <w:rFonts w:ascii="Times New Roman" w:hAnsi="Times New Roman" w:cs="Times New Roman"/>
          <w:szCs w:val="24"/>
        </w:rPr>
        <w:t>; MS-Monsoon; PM- Post Monsoon; AS- All season; E-Exotic, N-Native, U-Unknown; NE-Not evaluated, LC-Least Concern, VU-Vulnerable</w:t>
      </w:r>
      <w:r w:rsidRPr="00280B09">
        <w:rPr>
          <w:rFonts w:ascii="Times New Roman" w:hAnsi="Times New Roman" w:cs="Times New Roman"/>
          <w:sz w:val="20"/>
          <w:szCs w:val="20"/>
        </w:rPr>
        <w:t>.</w:t>
      </w:r>
    </w:p>
    <w:p w14:paraId="45064C97" w14:textId="77777777" w:rsidR="00280B09" w:rsidRPr="00280B09" w:rsidRDefault="00280B09" w:rsidP="00280B09">
      <w:pPr>
        <w:jc w:val="both"/>
        <w:rPr>
          <w:rFonts w:ascii="Times New Roman" w:hAnsi="Times New Roman" w:cs="Times New Roman"/>
          <w:sz w:val="20"/>
          <w:szCs w:val="20"/>
        </w:rPr>
      </w:pPr>
    </w:p>
    <w:p w14:paraId="1DB50B3C" w14:textId="77777777" w:rsidR="00280B09" w:rsidRPr="00280B09" w:rsidRDefault="00280B09" w:rsidP="00280B09">
      <w:pPr>
        <w:rPr>
          <w:rFonts w:ascii="Times New Roman" w:hAnsi="Times New Roman" w:cs="Times New Roman"/>
          <w:w w:val="110"/>
          <w:szCs w:val="24"/>
        </w:rPr>
      </w:pPr>
    </w:p>
    <w:p w14:paraId="457CB01F" w14:textId="77777777" w:rsidR="00280B09" w:rsidRPr="00280B09" w:rsidRDefault="00280B09" w:rsidP="00280B09"/>
    <w:p w14:paraId="63F58A38" w14:textId="77777777" w:rsidR="00280B09" w:rsidRDefault="00280B09" w:rsidP="00D22742">
      <w:pPr>
        <w:jc w:val="both"/>
        <w:rPr>
          <w:rFonts w:ascii="Times New Roman" w:hAnsi="Times New Roman" w:cs="Times New Roman"/>
          <w:noProof/>
        </w:rPr>
      </w:pPr>
    </w:p>
    <w:p w14:paraId="52403605" w14:textId="77777777" w:rsidR="00280B09" w:rsidRPr="00280B09" w:rsidRDefault="00280B09" w:rsidP="00D22742">
      <w:pPr>
        <w:jc w:val="both"/>
        <w:rPr>
          <w:rFonts w:ascii="Times New Roman" w:hAnsi="Times New Roman" w:cs="Times New Roman"/>
          <w:noProof/>
        </w:rPr>
      </w:pPr>
    </w:p>
    <w:p w14:paraId="2AEE355D" w14:textId="77777777" w:rsidR="00287BBA" w:rsidRDefault="00287BBA" w:rsidP="00D22742">
      <w:pPr>
        <w:jc w:val="both"/>
      </w:pPr>
    </w:p>
    <w:p w14:paraId="5E6BD2CA" w14:textId="77777777" w:rsidR="00915BB4" w:rsidRDefault="00915BB4" w:rsidP="00D22742">
      <w:pPr>
        <w:pStyle w:val="ListParagraph"/>
        <w:numPr>
          <w:ilvl w:val="0"/>
          <w:numId w:val="1"/>
        </w:numPr>
        <w:jc w:val="both"/>
        <w:rPr>
          <w:rFonts w:ascii="Times New Roman" w:hAnsi="Times New Roman" w:cs="Times New Roman"/>
          <w:b/>
          <w:bCs/>
          <w:szCs w:val="24"/>
        </w:rPr>
      </w:pPr>
      <w:r w:rsidRPr="00C92251">
        <w:rPr>
          <w:rFonts w:ascii="Times New Roman" w:hAnsi="Times New Roman" w:cs="Times New Roman"/>
          <w:b/>
          <w:bCs/>
          <w:szCs w:val="24"/>
        </w:rPr>
        <w:t xml:space="preserve">Aquatic </w:t>
      </w:r>
      <w:r>
        <w:rPr>
          <w:rFonts w:ascii="Times New Roman" w:hAnsi="Times New Roman" w:cs="Times New Roman"/>
          <w:b/>
          <w:bCs/>
          <w:szCs w:val="24"/>
        </w:rPr>
        <w:t>plant</w:t>
      </w:r>
      <w:r w:rsidRPr="00C92251">
        <w:rPr>
          <w:rFonts w:ascii="Times New Roman" w:hAnsi="Times New Roman" w:cs="Times New Roman"/>
          <w:b/>
          <w:bCs/>
          <w:szCs w:val="24"/>
        </w:rPr>
        <w:t xml:space="preserve"> diversity in </w:t>
      </w:r>
      <w:proofErr w:type="spellStart"/>
      <w:r>
        <w:rPr>
          <w:rFonts w:ascii="Times New Roman" w:hAnsi="Times New Roman" w:cs="Times New Roman"/>
          <w:b/>
          <w:bCs/>
          <w:szCs w:val="24"/>
        </w:rPr>
        <w:t>Chapai</w:t>
      </w:r>
      <w:proofErr w:type="spellEnd"/>
      <w:r>
        <w:rPr>
          <w:rFonts w:ascii="Times New Roman" w:hAnsi="Times New Roman" w:cs="Times New Roman"/>
          <w:b/>
          <w:bCs/>
          <w:szCs w:val="24"/>
        </w:rPr>
        <w:t xml:space="preserve"> Nawabganj and Tangail district</w:t>
      </w:r>
    </w:p>
    <w:p w14:paraId="6982811F" w14:textId="4AF94EC0" w:rsidR="00915BB4" w:rsidRDefault="00915BB4" w:rsidP="00014620">
      <w:pPr>
        <w:jc w:val="both"/>
        <w:rPr>
          <w:rFonts w:ascii="Times New Roman" w:eastAsia="Times New Roman" w:hAnsi="Times New Roman" w:cs="Times New Roman"/>
          <w:kern w:val="0"/>
          <w:szCs w:val="24"/>
          <w14:ligatures w14:val="none"/>
        </w:rPr>
      </w:pPr>
      <w:r w:rsidRPr="00050F2E">
        <w:rPr>
          <w:rFonts w:ascii="Times New Roman" w:hAnsi="Times New Roman" w:cs="Times New Roman"/>
          <w:szCs w:val="24"/>
        </w:rPr>
        <w:t xml:space="preserve">A total </w:t>
      </w:r>
      <w:r>
        <w:rPr>
          <w:rFonts w:ascii="Times New Roman" w:hAnsi="Times New Roman" w:cs="Times New Roman"/>
          <w:szCs w:val="24"/>
        </w:rPr>
        <w:t xml:space="preserve">of </w:t>
      </w:r>
      <w:r w:rsidR="005F16E3">
        <w:rPr>
          <w:rFonts w:ascii="Times New Roman" w:hAnsi="Times New Roman" w:cs="Times New Roman"/>
          <w:szCs w:val="24"/>
        </w:rPr>
        <w:t>74</w:t>
      </w:r>
      <w:r w:rsidRPr="00050F2E">
        <w:rPr>
          <w:rFonts w:ascii="Times New Roman" w:hAnsi="Times New Roman" w:cs="Times New Roman"/>
          <w:szCs w:val="24"/>
        </w:rPr>
        <w:t xml:space="preserve"> </w:t>
      </w:r>
      <w:r>
        <w:rPr>
          <w:rFonts w:ascii="Times New Roman" w:hAnsi="Times New Roman" w:cs="Times New Roman"/>
          <w:szCs w:val="24"/>
        </w:rPr>
        <w:t xml:space="preserve">species from 19 orders and 32 families of </w:t>
      </w:r>
      <w:r w:rsidRPr="00050F2E">
        <w:rPr>
          <w:rFonts w:ascii="Times New Roman" w:hAnsi="Times New Roman" w:cs="Times New Roman"/>
          <w:szCs w:val="24"/>
        </w:rPr>
        <w:t xml:space="preserve">aquatic plants were collected from the different water bodies of </w:t>
      </w:r>
      <w:proofErr w:type="spellStart"/>
      <w:r w:rsidRPr="00050F2E">
        <w:rPr>
          <w:rFonts w:ascii="Times New Roman" w:hAnsi="Times New Roman" w:cs="Times New Roman"/>
          <w:szCs w:val="24"/>
        </w:rPr>
        <w:t>Chapai</w:t>
      </w:r>
      <w:proofErr w:type="spellEnd"/>
      <w:r w:rsidRPr="00050F2E">
        <w:rPr>
          <w:rFonts w:ascii="Times New Roman" w:hAnsi="Times New Roman" w:cs="Times New Roman"/>
          <w:szCs w:val="24"/>
        </w:rPr>
        <w:t xml:space="preserve"> Nawabganj and Tangail district</w:t>
      </w:r>
      <w:r>
        <w:rPr>
          <w:rFonts w:ascii="Times New Roman" w:hAnsi="Times New Roman" w:cs="Times New Roman"/>
          <w:szCs w:val="24"/>
        </w:rPr>
        <w:t xml:space="preserve"> (</w:t>
      </w:r>
      <w:r w:rsidRPr="006A4EEE">
        <w:rPr>
          <w:rFonts w:ascii="Times New Roman" w:hAnsi="Times New Roman" w:cs="Times New Roman"/>
          <w:szCs w:val="24"/>
        </w:rPr>
        <w:t>Table</w:t>
      </w:r>
      <w:r w:rsidR="006A4EEE" w:rsidRPr="006A4EEE">
        <w:rPr>
          <w:rFonts w:ascii="Times New Roman" w:hAnsi="Times New Roman" w:cs="Times New Roman"/>
          <w:szCs w:val="24"/>
        </w:rPr>
        <w:t xml:space="preserve"> 1</w:t>
      </w:r>
      <w:r>
        <w:rPr>
          <w:rFonts w:ascii="Times New Roman" w:hAnsi="Times New Roman" w:cs="Times New Roman"/>
          <w:szCs w:val="24"/>
        </w:rPr>
        <w:t>)</w:t>
      </w:r>
      <w:r w:rsidRPr="00050F2E">
        <w:rPr>
          <w:rFonts w:ascii="Times New Roman" w:hAnsi="Times New Roman" w:cs="Times New Roman"/>
          <w:szCs w:val="24"/>
        </w:rPr>
        <w:t xml:space="preserve">. </w:t>
      </w:r>
      <w:r w:rsidRPr="00BE739E">
        <w:rPr>
          <w:rFonts w:ascii="Times New Roman" w:hAnsi="Times New Roman" w:cs="Times New Roman"/>
          <w:szCs w:val="24"/>
        </w:rPr>
        <w:t xml:space="preserve">Among these, 34 aquatic plants were </w:t>
      </w:r>
      <w:r>
        <w:rPr>
          <w:rFonts w:ascii="Times New Roman" w:hAnsi="Times New Roman" w:cs="Times New Roman"/>
          <w:szCs w:val="24"/>
        </w:rPr>
        <w:t>observed</w:t>
      </w:r>
      <w:r w:rsidRPr="00BE739E">
        <w:rPr>
          <w:rFonts w:ascii="Times New Roman" w:hAnsi="Times New Roman" w:cs="Times New Roman"/>
          <w:szCs w:val="24"/>
        </w:rPr>
        <w:t xml:space="preserve"> in </w:t>
      </w:r>
      <w:proofErr w:type="spellStart"/>
      <w:r w:rsidRPr="00BE739E">
        <w:rPr>
          <w:rFonts w:ascii="Times New Roman" w:hAnsi="Times New Roman" w:cs="Times New Roman"/>
          <w:szCs w:val="24"/>
        </w:rPr>
        <w:t>Chapai</w:t>
      </w:r>
      <w:proofErr w:type="spellEnd"/>
      <w:r w:rsidRPr="00BE739E">
        <w:rPr>
          <w:rFonts w:ascii="Times New Roman" w:hAnsi="Times New Roman" w:cs="Times New Roman"/>
          <w:szCs w:val="24"/>
        </w:rPr>
        <w:t xml:space="preserve"> Nawabganj, and 53 were </w:t>
      </w:r>
      <w:r>
        <w:rPr>
          <w:rFonts w:ascii="Times New Roman" w:hAnsi="Times New Roman" w:cs="Times New Roman"/>
          <w:szCs w:val="24"/>
        </w:rPr>
        <w:t>observed</w:t>
      </w:r>
      <w:r w:rsidRPr="00BE739E">
        <w:rPr>
          <w:rFonts w:ascii="Times New Roman" w:hAnsi="Times New Roman" w:cs="Times New Roman"/>
          <w:szCs w:val="24"/>
        </w:rPr>
        <w:t xml:space="preserve"> in Tangail district</w:t>
      </w:r>
      <w:r w:rsidR="006A4EEE">
        <w:rPr>
          <w:rFonts w:ascii="Times New Roman" w:hAnsi="Times New Roman" w:cs="Times New Roman"/>
          <w:szCs w:val="24"/>
        </w:rPr>
        <w:t xml:space="preserve"> </w:t>
      </w:r>
      <w:r w:rsidRPr="006A4EEE">
        <w:rPr>
          <w:rFonts w:ascii="Times New Roman" w:hAnsi="Times New Roman" w:cs="Times New Roman"/>
          <w:szCs w:val="24"/>
        </w:rPr>
        <w:t>(Table</w:t>
      </w:r>
      <w:r w:rsidR="006A4EEE" w:rsidRPr="006A4EEE">
        <w:rPr>
          <w:rFonts w:ascii="Times New Roman" w:hAnsi="Times New Roman" w:cs="Times New Roman"/>
          <w:szCs w:val="24"/>
        </w:rPr>
        <w:t xml:space="preserve"> 1</w:t>
      </w:r>
      <w:r w:rsidRPr="006A4EEE">
        <w:rPr>
          <w:rFonts w:ascii="Times New Roman" w:hAnsi="Times New Roman" w:cs="Times New Roman"/>
          <w:szCs w:val="24"/>
        </w:rPr>
        <w:t>)</w:t>
      </w:r>
      <w:r w:rsidRPr="00BE739E">
        <w:rPr>
          <w:rFonts w:ascii="Times New Roman" w:hAnsi="Times New Roman" w:cs="Times New Roman"/>
          <w:szCs w:val="24"/>
        </w:rPr>
        <w:t xml:space="preserve">. </w:t>
      </w:r>
      <w:r>
        <w:rPr>
          <w:rFonts w:ascii="Times New Roman" w:hAnsi="Times New Roman" w:cs="Times New Roman"/>
          <w:szCs w:val="24"/>
        </w:rPr>
        <w:t xml:space="preserve">Thirteen aquatic plants were predominant in </w:t>
      </w:r>
      <w:proofErr w:type="gramStart"/>
      <w:r>
        <w:rPr>
          <w:rFonts w:ascii="Times New Roman" w:hAnsi="Times New Roman" w:cs="Times New Roman"/>
          <w:szCs w:val="24"/>
        </w:rPr>
        <w:t>these two district</w:t>
      </w:r>
      <w:proofErr w:type="gramEnd"/>
      <w:r>
        <w:rPr>
          <w:rFonts w:ascii="Times New Roman" w:hAnsi="Times New Roman" w:cs="Times New Roman"/>
          <w:szCs w:val="24"/>
        </w:rPr>
        <w:t xml:space="preserve">. In addition, all five types of aquatic plants </w:t>
      </w:r>
      <w:r w:rsidR="00321609">
        <w:rPr>
          <w:rFonts w:ascii="Times New Roman" w:hAnsi="Times New Roman" w:cs="Times New Roman"/>
          <w:szCs w:val="24"/>
        </w:rPr>
        <w:t xml:space="preserve">according to visual inspections </w:t>
      </w:r>
      <w:r>
        <w:rPr>
          <w:rFonts w:ascii="Times New Roman" w:hAnsi="Times New Roman" w:cs="Times New Roman"/>
          <w:szCs w:val="24"/>
        </w:rPr>
        <w:t xml:space="preserve">were observed in both district of Bangladesh. In </w:t>
      </w:r>
      <w:proofErr w:type="spellStart"/>
      <w:r w:rsidRPr="00050F2E">
        <w:rPr>
          <w:rFonts w:ascii="Times New Roman" w:hAnsi="Times New Roman" w:cs="Times New Roman"/>
          <w:szCs w:val="24"/>
        </w:rPr>
        <w:t>Chapai</w:t>
      </w:r>
      <w:proofErr w:type="spellEnd"/>
      <w:r w:rsidRPr="00050F2E">
        <w:rPr>
          <w:rFonts w:ascii="Times New Roman" w:hAnsi="Times New Roman" w:cs="Times New Roman"/>
          <w:szCs w:val="24"/>
        </w:rPr>
        <w:t xml:space="preserve"> Nawabganj</w:t>
      </w:r>
      <w:r>
        <w:rPr>
          <w:rFonts w:ascii="Times New Roman" w:hAnsi="Times New Roman" w:cs="Times New Roman"/>
          <w:szCs w:val="24"/>
        </w:rPr>
        <w:t>, 3</w:t>
      </w:r>
      <w:r w:rsidR="00321609">
        <w:rPr>
          <w:rFonts w:ascii="Times New Roman" w:hAnsi="Times New Roman" w:cs="Times New Roman"/>
          <w:szCs w:val="24"/>
        </w:rPr>
        <w:t>2.35</w:t>
      </w:r>
      <w:r>
        <w:rPr>
          <w:rFonts w:ascii="Times New Roman" w:hAnsi="Times New Roman" w:cs="Times New Roman"/>
          <w:szCs w:val="24"/>
        </w:rPr>
        <w:t xml:space="preserve">% of the emergent </w:t>
      </w:r>
      <w:proofErr w:type="spellStart"/>
      <w:r>
        <w:rPr>
          <w:rFonts w:ascii="Times New Roman" w:hAnsi="Times New Roman" w:cs="Times New Roman"/>
          <w:szCs w:val="24"/>
        </w:rPr>
        <w:t>apuatic</w:t>
      </w:r>
      <w:proofErr w:type="spellEnd"/>
      <w:r>
        <w:rPr>
          <w:rFonts w:ascii="Times New Roman" w:hAnsi="Times New Roman" w:cs="Times New Roman"/>
          <w:szCs w:val="24"/>
        </w:rPr>
        <w:t xml:space="preserve"> plants were observed (</w:t>
      </w:r>
      <w:r w:rsidRPr="006A4EEE">
        <w:rPr>
          <w:rFonts w:ascii="Times New Roman" w:hAnsi="Times New Roman" w:cs="Times New Roman"/>
          <w:szCs w:val="24"/>
        </w:rPr>
        <w:t>Fig</w:t>
      </w:r>
      <w:r w:rsidR="006A4EEE" w:rsidRPr="006A4EEE">
        <w:rPr>
          <w:rFonts w:ascii="Times New Roman" w:hAnsi="Times New Roman" w:cs="Times New Roman"/>
          <w:szCs w:val="24"/>
        </w:rPr>
        <w:t>. 3</w:t>
      </w:r>
      <w:r>
        <w:rPr>
          <w:rFonts w:ascii="Times New Roman" w:hAnsi="Times New Roman" w:cs="Times New Roman"/>
          <w:szCs w:val="24"/>
        </w:rPr>
        <w:t xml:space="preserve">). In contrast in Tangail, </w:t>
      </w:r>
      <w:r w:rsidRPr="00AB2780">
        <w:rPr>
          <w:rFonts w:ascii="Times New Roman" w:hAnsi="Times New Roman" w:cs="Times New Roman"/>
          <w:szCs w:val="24"/>
        </w:rPr>
        <w:t>emergent aquatic plants represent the highest proportion, comprising 49% of the recorded species.</w:t>
      </w:r>
      <w:r>
        <w:rPr>
          <w:rFonts w:ascii="Times New Roman" w:hAnsi="Times New Roman" w:cs="Times New Roman"/>
          <w:szCs w:val="24"/>
        </w:rPr>
        <w:t xml:space="preserve"> </w:t>
      </w:r>
      <w:r w:rsidRPr="006E0A6B">
        <w:rPr>
          <w:rFonts w:ascii="Times New Roman" w:hAnsi="Times New Roman" w:cs="Times New Roman"/>
          <w:szCs w:val="24"/>
        </w:rPr>
        <w:t xml:space="preserve">The distribution of free-floating species is comparatively similar in the two areas, making up roughly </w:t>
      </w:r>
      <w:r w:rsidR="00321609">
        <w:rPr>
          <w:rFonts w:ascii="Times New Roman" w:hAnsi="Times New Roman" w:cs="Times New Roman"/>
          <w:szCs w:val="24"/>
        </w:rPr>
        <w:t>17.65</w:t>
      </w:r>
      <w:r w:rsidRPr="006E0A6B">
        <w:rPr>
          <w:rFonts w:ascii="Times New Roman" w:hAnsi="Times New Roman" w:cs="Times New Roman"/>
          <w:szCs w:val="24"/>
        </w:rPr>
        <w:t xml:space="preserve">% in </w:t>
      </w:r>
      <w:proofErr w:type="spellStart"/>
      <w:r w:rsidRPr="006E0A6B">
        <w:rPr>
          <w:rFonts w:ascii="Times New Roman" w:hAnsi="Times New Roman" w:cs="Times New Roman"/>
          <w:szCs w:val="24"/>
        </w:rPr>
        <w:t>Chapai</w:t>
      </w:r>
      <w:proofErr w:type="spellEnd"/>
      <w:r w:rsidRPr="006E0A6B">
        <w:rPr>
          <w:rFonts w:ascii="Times New Roman" w:hAnsi="Times New Roman" w:cs="Times New Roman"/>
          <w:szCs w:val="24"/>
        </w:rPr>
        <w:t xml:space="preserve"> Nawabganj </w:t>
      </w:r>
      <w:r>
        <w:rPr>
          <w:rFonts w:ascii="Times New Roman" w:hAnsi="Times New Roman" w:cs="Times New Roman"/>
          <w:szCs w:val="24"/>
        </w:rPr>
        <w:t xml:space="preserve">and </w:t>
      </w:r>
      <w:r w:rsidRPr="006E0A6B">
        <w:rPr>
          <w:rFonts w:ascii="Times New Roman" w:hAnsi="Times New Roman" w:cs="Times New Roman"/>
          <w:szCs w:val="24"/>
        </w:rPr>
        <w:t>1</w:t>
      </w:r>
      <w:r w:rsidR="00321609">
        <w:rPr>
          <w:rFonts w:ascii="Times New Roman" w:hAnsi="Times New Roman" w:cs="Times New Roman"/>
          <w:szCs w:val="24"/>
        </w:rPr>
        <w:t>8.87</w:t>
      </w:r>
      <w:r w:rsidRPr="006E0A6B">
        <w:rPr>
          <w:rFonts w:ascii="Times New Roman" w:hAnsi="Times New Roman" w:cs="Times New Roman"/>
          <w:szCs w:val="24"/>
        </w:rPr>
        <w:t>% in Tangail</w:t>
      </w:r>
      <w:r w:rsidRPr="005243A6">
        <w:rPr>
          <w:rFonts w:ascii="Times New Roman" w:hAnsi="Times New Roman" w:cs="Times New Roman"/>
          <w:b/>
          <w:bCs/>
          <w:color w:val="EE0000"/>
          <w:szCs w:val="24"/>
        </w:rPr>
        <w:t xml:space="preserve"> </w:t>
      </w:r>
      <w:r w:rsidRPr="006A4EEE">
        <w:rPr>
          <w:rFonts w:ascii="Times New Roman" w:hAnsi="Times New Roman" w:cs="Times New Roman"/>
          <w:szCs w:val="24"/>
        </w:rPr>
        <w:t>(Fig</w:t>
      </w:r>
      <w:r w:rsidR="006A4EEE">
        <w:rPr>
          <w:rFonts w:ascii="Times New Roman" w:hAnsi="Times New Roman" w:cs="Times New Roman"/>
          <w:szCs w:val="24"/>
        </w:rPr>
        <w:t>. 3</w:t>
      </w:r>
      <w:r w:rsidRPr="006A4EEE">
        <w:rPr>
          <w:rFonts w:ascii="Times New Roman" w:hAnsi="Times New Roman" w:cs="Times New Roman"/>
          <w:szCs w:val="24"/>
        </w:rPr>
        <w:t xml:space="preserve">). </w:t>
      </w:r>
      <w:r w:rsidRPr="006E0A6B">
        <w:rPr>
          <w:rFonts w:ascii="Times New Roman" w:hAnsi="Times New Roman" w:cs="Times New Roman"/>
          <w:szCs w:val="24"/>
        </w:rPr>
        <w:t xml:space="preserve">However, </w:t>
      </w:r>
      <w:proofErr w:type="spellStart"/>
      <w:r w:rsidRPr="006E0A6B">
        <w:rPr>
          <w:rFonts w:ascii="Times New Roman" w:hAnsi="Times New Roman" w:cs="Times New Roman"/>
          <w:szCs w:val="24"/>
        </w:rPr>
        <w:t>Chapai</w:t>
      </w:r>
      <w:proofErr w:type="spellEnd"/>
      <w:r w:rsidRPr="006E0A6B">
        <w:rPr>
          <w:rFonts w:ascii="Times New Roman" w:hAnsi="Times New Roman" w:cs="Times New Roman"/>
          <w:szCs w:val="24"/>
        </w:rPr>
        <w:t xml:space="preserve"> Nawabganj has a significantly higher percentage</w:t>
      </w:r>
      <w:r>
        <w:rPr>
          <w:rFonts w:ascii="Times New Roman" w:hAnsi="Times New Roman" w:cs="Times New Roman"/>
          <w:szCs w:val="24"/>
        </w:rPr>
        <w:t xml:space="preserve"> </w:t>
      </w:r>
      <w:r w:rsidRPr="006E0A6B">
        <w:rPr>
          <w:rFonts w:ascii="Times New Roman" w:hAnsi="Times New Roman" w:cs="Times New Roman"/>
          <w:szCs w:val="24"/>
        </w:rPr>
        <w:t>of marginal plants</w:t>
      </w:r>
      <w:r>
        <w:rPr>
          <w:rFonts w:ascii="Times New Roman" w:hAnsi="Times New Roman" w:cs="Times New Roman"/>
          <w:szCs w:val="24"/>
        </w:rPr>
        <w:t xml:space="preserve"> </w:t>
      </w:r>
      <w:r w:rsidRPr="006E0A6B">
        <w:rPr>
          <w:rFonts w:ascii="Times New Roman" w:hAnsi="Times New Roman" w:cs="Times New Roman"/>
          <w:szCs w:val="24"/>
        </w:rPr>
        <w:t>2</w:t>
      </w:r>
      <w:r w:rsidR="00321609">
        <w:rPr>
          <w:rFonts w:ascii="Times New Roman" w:hAnsi="Times New Roman" w:cs="Times New Roman"/>
          <w:szCs w:val="24"/>
        </w:rPr>
        <w:t>3.53</w:t>
      </w:r>
      <w:r w:rsidRPr="006E0A6B">
        <w:rPr>
          <w:rFonts w:ascii="Times New Roman" w:hAnsi="Times New Roman" w:cs="Times New Roman"/>
          <w:szCs w:val="24"/>
        </w:rPr>
        <w:t xml:space="preserve">% than Tangail </w:t>
      </w:r>
      <w:r w:rsidR="00321609">
        <w:rPr>
          <w:rFonts w:ascii="Times New Roman" w:hAnsi="Times New Roman" w:cs="Times New Roman"/>
          <w:szCs w:val="24"/>
        </w:rPr>
        <w:t>9.43</w:t>
      </w:r>
      <w:r w:rsidRPr="006E0A6B">
        <w:rPr>
          <w:rFonts w:ascii="Times New Roman" w:hAnsi="Times New Roman" w:cs="Times New Roman"/>
          <w:szCs w:val="24"/>
        </w:rPr>
        <w:t xml:space="preserve">%.  </w:t>
      </w:r>
      <w:r w:rsidR="00EB1EFF">
        <w:rPr>
          <w:rFonts w:ascii="Times New Roman" w:hAnsi="Times New Roman" w:cs="Times New Roman"/>
          <w:szCs w:val="24"/>
        </w:rPr>
        <w:t>R</w:t>
      </w:r>
      <w:r w:rsidRPr="006E0A6B">
        <w:rPr>
          <w:rFonts w:ascii="Times New Roman" w:hAnsi="Times New Roman" w:cs="Times New Roman"/>
          <w:szCs w:val="24"/>
        </w:rPr>
        <w:t xml:space="preserve">ooted floating plants </w:t>
      </w:r>
      <w:r w:rsidR="00EB1EFF">
        <w:rPr>
          <w:rFonts w:ascii="Times New Roman" w:hAnsi="Times New Roman" w:cs="Times New Roman"/>
          <w:szCs w:val="24"/>
        </w:rPr>
        <w:t>were</w:t>
      </w:r>
      <w:r w:rsidR="00090914">
        <w:rPr>
          <w:rFonts w:ascii="Times New Roman" w:hAnsi="Times New Roman" w:cs="Times New Roman"/>
          <w:szCs w:val="24"/>
        </w:rPr>
        <w:t xml:space="preserve"> slightly more prevalent in Tangail (11.32%) compare to </w:t>
      </w:r>
      <w:proofErr w:type="spellStart"/>
      <w:r w:rsidR="00090914">
        <w:rPr>
          <w:rFonts w:ascii="Times New Roman" w:hAnsi="Times New Roman" w:cs="Times New Roman"/>
          <w:szCs w:val="24"/>
        </w:rPr>
        <w:t>Chapai</w:t>
      </w:r>
      <w:proofErr w:type="spellEnd"/>
      <w:r w:rsidR="00090914">
        <w:rPr>
          <w:rFonts w:ascii="Times New Roman" w:hAnsi="Times New Roman" w:cs="Times New Roman"/>
          <w:szCs w:val="24"/>
        </w:rPr>
        <w:t xml:space="preserve"> </w:t>
      </w:r>
      <w:proofErr w:type="spellStart"/>
      <w:r w:rsidR="00090914">
        <w:rPr>
          <w:rFonts w:ascii="Times New Roman" w:hAnsi="Times New Roman" w:cs="Times New Roman"/>
          <w:szCs w:val="24"/>
        </w:rPr>
        <w:t>nawabganj</w:t>
      </w:r>
      <w:proofErr w:type="spellEnd"/>
      <w:r w:rsidR="00090914">
        <w:rPr>
          <w:rFonts w:ascii="Times New Roman" w:hAnsi="Times New Roman" w:cs="Times New Roman"/>
          <w:szCs w:val="24"/>
        </w:rPr>
        <w:t xml:space="preserve"> (8.82%)</w:t>
      </w:r>
      <w:r w:rsidR="00C27071">
        <w:rPr>
          <w:rFonts w:ascii="Times New Roman" w:hAnsi="Times New Roman" w:cs="Times New Roman"/>
          <w:szCs w:val="24"/>
        </w:rPr>
        <w:t>.</w:t>
      </w:r>
      <w:r w:rsidRPr="006E0A6B">
        <w:rPr>
          <w:rFonts w:ascii="Times New Roman" w:hAnsi="Times New Roman" w:cs="Times New Roman"/>
          <w:szCs w:val="24"/>
        </w:rPr>
        <w:t xml:space="preserve"> </w:t>
      </w:r>
      <w:r w:rsidR="00C27071">
        <w:rPr>
          <w:rFonts w:ascii="Times New Roman" w:hAnsi="Times New Roman" w:cs="Times New Roman"/>
          <w:szCs w:val="24"/>
        </w:rPr>
        <w:t>Conversely</w:t>
      </w:r>
      <w:r w:rsidRPr="006E0A6B">
        <w:rPr>
          <w:rFonts w:ascii="Times New Roman" w:hAnsi="Times New Roman" w:cs="Times New Roman"/>
          <w:szCs w:val="24"/>
        </w:rPr>
        <w:t xml:space="preserve">, submerged </w:t>
      </w:r>
      <w:r>
        <w:rPr>
          <w:rFonts w:ascii="Times New Roman" w:hAnsi="Times New Roman" w:cs="Times New Roman"/>
          <w:szCs w:val="24"/>
        </w:rPr>
        <w:t xml:space="preserve">plants were </w:t>
      </w:r>
      <w:r w:rsidR="00C27071">
        <w:rPr>
          <w:rFonts w:ascii="Times New Roman" w:hAnsi="Times New Roman" w:cs="Times New Roman"/>
          <w:szCs w:val="24"/>
        </w:rPr>
        <w:t>more dominant</w:t>
      </w:r>
      <w:r w:rsidRPr="006E0A6B">
        <w:rPr>
          <w:rFonts w:ascii="Times New Roman" w:hAnsi="Times New Roman" w:cs="Times New Roman"/>
          <w:szCs w:val="24"/>
        </w:rPr>
        <w:t xml:space="preserve"> </w:t>
      </w:r>
      <w:r>
        <w:rPr>
          <w:rFonts w:ascii="Times New Roman" w:hAnsi="Times New Roman" w:cs="Times New Roman"/>
          <w:szCs w:val="24"/>
        </w:rPr>
        <w:t>in</w:t>
      </w:r>
      <w:r w:rsidRPr="006E0A6B">
        <w:rPr>
          <w:rFonts w:ascii="Times New Roman" w:hAnsi="Times New Roman" w:cs="Times New Roman"/>
          <w:szCs w:val="24"/>
        </w:rPr>
        <w:t xml:space="preserve"> </w:t>
      </w:r>
      <w:proofErr w:type="spellStart"/>
      <w:r w:rsidRPr="006E0A6B">
        <w:rPr>
          <w:rFonts w:ascii="Times New Roman" w:hAnsi="Times New Roman" w:cs="Times New Roman"/>
          <w:szCs w:val="24"/>
        </w:rPr>
        <w:t>Chapai</w:t>
      </w:r>
      <w:proofErr w:type="spellEnd"/>
      <w:r w:rsidRPr="006E0A6B">
        <w:rPr>
          <w:rFonts w:ascii="Times New Roman" w:hAnsi="Times New Roman" w:cs="Times New Roman"/>
          <w:szCs w:val="24"/>
        </w:rPr>
        <w:t xml:space="preserve"> Nawabganj</w:t>
      </w:r>
      <w:r w:rsidR="00C27071">
        <w:rPr>
          <w:rFonts w:ascii="Times New Roman" w:hAnsi="Times New Roman" w:cs="Times New Roman"/>
          <w:szCs w:val="24"/>
        </w:rPr>
        <w:t xml:space="preserve"> 17.65%</w:t>
      </w:r>
      <w:r w:rsidRPr="006E0A6B">
        <w:rPr>
          <w:rFonts w:ascii="Times New Roman" w:hAnsi="Times New Roman" w:cs="Times New Roman"/>
          <w:szCs w:val="24"/>
        </w:rPr>
        <w:t xml:space="preserve"> </w:t>
      </w:r>
      <w:r w:rsidR="00C27071">
        <w:rPr>
          <w:rFonts w:ascii="Times New Roman" w:hAnsi="Times New Roman" w:cs="Times New Roman"/>
          <w:szCs w:val="24"/>
        </w:rPr>
        <w:t xml:space="preserve">than </w:t>
      </w:r>
      <w:r>
        <w:rPr>
          <w:rFonts w:ascii="Times New Roman" w:hAnsi="Times New Roman" w:cs="Times New Roman"/>
          <w:szCs w:val="24"/>
        </w:rPr>
        <w:t>in</w:t>
      </w:r>
      <w:r w:rsidRPr="006E0A6B">
        <w:rPr>
          <w:rFonts w:ascii="Times New Roman" w:hAnsi="Times New Roman" w:cs="Times New Roman"/>
          <w:szCs w:val="24"/>
        </w:rPr>
        <w:t xml:space="preserve"> Tangail</w:t>
      </w:r>
      <w:r w:rsidR="00C27071">
        <w:rPr>
          <w:rFonts w:ascii="Times New Roman" w:hAnsi="Times New Roman" w:cs="Times New Roman"/>
          <w:szCs w:val="24"/>
        </w:rPr>
        <w:t xml:space="preserve"> 11.32%</w:t>
      </w:r>
      <w:r>
        <w:rPr>
          <w:rFonts w:ascii="Times New Roman" w:hAnsi="Times New Roman" w:cs="Times New Roman"/>
          <w:szCs w:val="24"/>
        </w:rPr>
        <w:t>.</w:t>
      </w:r>
      <w:r w:rsidRPr="007E0C06">
        <w:rPr>
          <w:rFonts w:ascii="Times New Roman" w:eastAsia="Times New Roman" w:hAnsi="Times New Roman" w:cs="Times New Roman"/>
          <w:kern w:val="0"/>
          <w:szCs w:val="24"/>
          <w14:ligatures w14:val="none"/>
        </w:rPr>
        <w:t xml:space="preserve"> </w:t>
      </w:r>
    </w:p>
    <w:p w14:paraId="4EA07820" w14:textId="6831288B" w:rsidR="00915BB4" w:rsidRPr="00260A0C" w:rsidRDefault="00915BB4" w:rsidP="00014620">
      <w:pPr>
        <w:jc w:val="both"/>
        <w:rPr>
          <w:rFonts w:ascii="Times New Roman" w:hAnsi="Times New Roman" w:cs="Times New Roman"/>
          <w:szCs w:val="24"/>
        </w:rPr>
      </w:pPr>
      <w:r w:rsidRPr="007E0C06">
        <w:rPr>
          <w:rFonts w:ascii="Times New Roman" w:hAnsi="Times New Roman" w:cs="Times New Roman"/>
          <w:szCs w:val="24"/>
        </w:rPr>
        <w:t xml:space="preserve">Both district-specific and overlapping trends can be </w:t>
      </w:r>
      <w:r>
        <w:rPr>
          <w:rFonts w:ascii="Times New Roman" w:hAnsi="Times New Roman" w:cs="Times New Roman"/>
          <w:szCs w:val="24"/>
        </w:rPr>
        <w:t>noticed</w:t>
      </w:r>
      <w:r w:rsidRPr="007E0C06">
        <w:rPr>
          <w:rFonts w:ascii="Times New Roman" w:hAnsi="Times New Roman" w:cs="Times New Roman"/>
          <w:szCs w:val="24"/>
        </w:rPr>
        <w:t xml:space="preserve"> in the comparative distribution of aquatic plant species by plant order.</w:t>
      </w:r>
      <w:r w:rsidRPr="005243A6">
        <w:rPr>
          <w:rFonts w:ascii="Times New Roman" w:eastAsia="Times New Roman" w:hAnsi="Times New Roman" w:cs="Times New Roman"/>
          <w:kern w:val="0"/>
          <w:szCs w:val="24"/>
          <w14:ligatures w14:val="none"/>
        </w:rPr>
        <w:t xml:space="preserve"> </w:t>
      </w:r>
      <w:r>
        <w:rPr>
          <w:rFonts w:ascii="Times New Roman" w:hAnsi="Times New Roman" w:cs="Times New Roman"/>
          <w:szCs w:val="24"/>
        </w:rPr>
        <w:t>I</w:t>
      </w:r>
      <w:r w:rsidRPr="005243A6">
        <w:rPr>
          <w:rFonts w:ascii="Times New Roman" w:hAnsi="Times New Roman" w:cs="Times New Roman"/>
          <w:szCs w:val="24"/>
        </w:rPr>
        <w:t xml:space="preserve">n </w:t>
      </w:r>
      <w:proofErr w:type="spellStart"/>
      <w:r w:rsidRPr="005243A6">
        <w:rPr>
          <w:rFonts w:ascii="Times New Roman" w:hAnsi="Times New Roman" w:cs="Times New Roman"/>
          <w:szCs w:val="24"/>
        </w:rPr>
        <w:t>Chapainawabganj</w:t>
      </w:r>
      <w:proofErr w:type="spellEnd"/>
      <w:r w:rsidRPr="005243A6">
        <w:rPr>
          <w:rFonts w:ascii="Times New Roman" w:hAnsi="Times New Roman" w:cs="Times New Roman"/>
          <w:szCs w:val="24"/>
        </w:rPr>
        <w:t xml:space="preserve">, </w:t>
      </w:r>
      <w:proofErr w:type="spellStart"/>
      <w:r w:rsidRPr="005243A6">
        <w:rPr>
          <w:rFonts w:ascii="Times New Roman" w:hAnsi="Times New Roman" w:cs="Times New Roman"/>
          <w:szCs w:val="24"/>
        </w:rPr>
        <w:t>Poales</w:t>
      </w:r>
      <w:proofErr w:type="spellEnd"/>
      <w:r w:rsidRPr="005243A6">
        <w:rPr>
          <w:rFonts w:ascii="Times New Roman" w:hAnsi="Times New Roman" w:cs="Times New Roman"/>
          <w:szCs w:val="24"/>
        </w:rPr>
        <w:t xml:space="preserve"> and </w:t>
      </w:r>
      <w:proofErr w:type="spellStart"/>
      <w:r w:rsidRPr="005243A6">
        <w:rPr>
          <w:rFonts w:ascii="Times New Roman" w:hAnsi="Times New Roman" w:cs="Times New Roman"/>
          <w:szCs w:val="24"/>
        </w:rPr>
        <w:t>Alismatales</w:t>
      </w:r>
      <w:proofErr w:type="spellEnd"/>
      <w:r w:rsidRPr="005243A6">
        <w:rPr>
          <w:rFonts w:ascii="Times New Roman" w:hAnsi="Times New Roman" w:cs="Times New Roman"/>
          <w:szCs w:val="24"/>
        </w:rPr>
        <w:t xml:space="preserve"> represented approximately 17</w:t>
      </w:r>
      <w:r>
        <w:rPr>
          <w:rFonts w:ascii="Times New Roman" w:hAnsi="Times New Roman" w:cs="Times New Roman"/>
          <w:szCs w:val="24"/>
        </w:rPr>
        <w:t>%</w:t>
      </w:r>
      <w:r w:rsidRPr="005243A6">
        <w:rPr>
          <w:rFonts w:ascii="Times New Roman" w:hAnsi="Times New Roman" w:cs="Times New Roman"/>
          <w:szCs w:val="24"/>
        </w:rPr>
        <w:t xml:space="preserve"> of the aquatic </w:t>
      </w:r>
      <w:proofErr w:type="gramStart"/>
      <w:r>
        <w:rPr>
          <w:rFonts w:ascii="Times New Roman" w:hAnsi="Times New Roman" w:cs="Times New Roman"/>
          <w:szCs w:val="24"/>
        </w:rPr>
        <w:t>plants</w:t>
      </w:r>
      <w:proofErr w:type="gramEnd"/>
      <w:r w:rsidRPr="005243A6">
        <w:rPr>
          <w:rFonts w:ascii="Times New Roman" w:hAnsi="Times New Roman" w:cs="Times New Roman"/>
          <w:szCs w:val="24"/>
        </w:rPr>
        <w:t xml:space="preserve"> population</w:t>
      </w:r>
      <w:r>
        <w:rPr>
          <w:rFonts w:ascii="Times New Roman" w:hAnsi="Times New Roman" w:cs="Times New Roman"/>
          <w:szCs w:val="24"/>
        </w:rPr>
        <w:t>,</w:t>
      </w:r>
      <w:r w:rsidRPr="005243A6">
        <w:rPr>
          <w:rFonts w:ascii="Times New Roman" w:hAnsi="Times New Roman" w:cs="Times New Roman"/>
          <w:szCs w:val="24"/>
        </w:rPr>
        <w:t xml:space="preserve"> with Myrtales and </w:t>
      </w:r>
      <w:proofErr w:type="spellStart"/>
      <w:r w:rsidRPr="005243A6">
        <w:rPr>
          <w:rFonts w:ascii="Times New Roman" w:hAnsi="Times New Roman" w:cs="Times New Roman"/>
          <w:szCs w:val="24"/>
        </w:rPr>
        <w:t>Commelinales</w:t>
      </w:r>
      <w:proofErr w:type="spellEnd"/>
      <w:r w:rsidRPr="005243A6">
        <w:rPr>
          <w:rFonts w:ascii="Times New Roman" w:hAnsi="Times New Roman" w:cs="Times New Roman"/>
          <w:szCs w:val="24"/>
        </w:rPr>
        <w:t xml:space="preserve"> followed at 11% </w:t>
      </w:r>
      <w:r>
        <w:rPr>
          <w:rFonts w:ascii="Times New Roman" w:hAnsi="Times New Roman" w:cs="Times New Roman"/>
          <w:szCs w:val="24"/>
        </w:rPr>
        <w:t>individually</w:t>
      </w:r>
      <w:r w:rsidRPr="005243A6">
        <w:rPr>
          <w:rFonts w:ascii="Times New Roman" w:hAnsi="Times New Roman" w:cs="Times New Roman"/>
          <w:szCs w:val="24"/>
        </w:rPr>
        <w:t xml:space="preserve">. Only in </w:t>
      </w:r>
      <w:proofErr w:type="spellStart"/>
      <w:r w:rsidRPr="005243A6">
        <w:rPr>
          <w:rFonts w:ascii="Times New Roman" w:hAnsi="Times New Roman" w:cs="Times New Roman"/>
          <w:szCs w:val="24"/>
        </w:rPr>
        <w:t>Chapainawabganj</w:t>
      </w:r>
      <w:proofErr w:type="spellEnd"/>
      <w:r w:rsidRPr="005243A6">
        <w:rPr>
          <w:rFonts w:ascii="Times New Roman" w:hAnsi="Times New Roman" w:cs="Times New Roman"/>
          <w:szCs w:val="24"/>
        </w:rPr>
        <w:t xml:space="preserve"> were a number of orders, including </w:t>
      </w:r>
      <w:proofErr w:type="spellStart"/>
      <w:r w:rsidRPr="005243A6">
        <w:rPr>
          <w:rFonts w:ascii="Times New Roman" w:hAnsi="Times New Roman" w:cs="Times New Roman"/>
          <w:szCs w:val="24"/>
        </w:rPr>
        <w:t>Zingiberales</w:t>
      </w:r>
      <w:proofErr w:type="spellEnd"/>
      <w:r w:rsidRPr="005243A6">
        <w:rPr>
          <w:rFonts w:ascii="Times New Roman" w:hAnsi="Times New Roman" w:cs="Times New Roman"/>
          <w:szCs w:val="24"/>
        </w:rPr>
        <w:t xml:space="preserve">, </w:t>
      </w:r>
      <w:proofErr w:type="spellStart"/>
      <w:r w:rsidRPr="005243A6">
        <w:rPr>
          <w:rFonts w:ascii="Times New Roman" w:hAnsi="Times New Roman" w:cs="Times New Roman"/>
          <w:szCs w:val="24"/>
        </w:rPr>
        <w:t>Fabales</w:t>
      </w:r>
      <w:proofErr w:type="spellEnd"/>
      <w:r>
        <w:rPr>
          <w:rFonts w:ascii="Times New Roman" w:hAnsi="Times New Roman" w:cs="Times New Roman"/>
          <w:szCs w:val="24"/>
        </w:rPr>
        <w:t xml:space="preserve"> and</w:t>
      </w:r>
      <w:r w:rsidRPr="005243A6">
        <w:rPr>
          <w:rFonts w:ascii="Times New Roman" w:hAnsi="Times New Roman" w:cs="Times New Roman"/>
          <w:szCs w:val="24"/>
        </w:rPr>
        <w:t xml:space="preserve"> </w:t>
      </w:r>
      <w:proofErr w:type="spellStart"/>
      <w:r w:rsidRPr="005243A6">
        <w:rPr>
          <w:rFonts w:ascii="Times New Roman" w:hAnsi="Times New Roman" w:cs="Times New Roman"/>
          <w:szCs w:val="24"/>
        </w:rPr>
        <w:t>Sexifragales</w:t>
      </w:r>
      <w:proofErr w:type="spellEnd"/>
      <w:r>
        <w:rPr>
          <w:rFonts w:ascii="Times New Roman" w:hAnsi="Times New Roman" w:cs="Times New Roman"/>
          <w:szCs w:val="24"/>
        </w:rPr>
        <w:t xml:space="preserve"> </w:t>
      </w:r>
      <w:r w:rsidRPr="006A4EEE">
        <w:rPr>
          <w:rFonts w:ascii="Times New Roman" w:hAnsi="Times New Roman" w:cs="Times New Roman"/>
          <w:szCs w:val="24"/>
        </w:rPr>
        <w:t>(Fig</w:t>
      </w:r>
      <w:r w:rsidR="006A4EEE">
        <w:rPr>
          <w:rFonts w:ascii="Times New Roman" w:hAnsi="Times New Roman" w:cs="Times New Roman"/>
          <w:szCs w:val="24"/>
        </w:rPr>
        <w:t>. 4</w:t>
      </w:r>
      <w:r w:rsidRPr="006A4EEE">
        <w:rPr>
          <w:rFonts w:ascii="Times New Roman" w:hAnsi="Times New Roman" w:cs="Times New Roman"/>
          <w:szCs w:val="24"/>
        </w:rPr>
        <w:t xml:space="preserve">). </w:t>
      </w:r>
      <w:r>
        <w:rPr>
          <w:rFonts w:ascii="Times New Roman" w:hAnsi="Times New Roman" w:cs="Times New Roman"/>
          <w:szCs w:val="24"/>
        </w:rPr>
        <w:t>In Tangail, t</w:t>
      </w:r>
      <w:r w:rsidRPr="00260A0C">
        <w:rPr>
          <w:rFonts w:ascii="Times New Roman" w:hAnsi="Times New Roman" w:cs="Times New Roman"/>
          <w:szCs w:val="24"/>
        </w:rPr>
        <w:t xml:space="preserve">he order </w:t>
      </w:r>
      <w:proofErr w:type="spellStart"/>
      <w:r w:rsidRPr="00260A0C">
        <w:rPr>
          <w:rFonts w:ascii="Times New Roman" w:hAnsi="Times New Roman" w:cs="Times New Roman"/>
          <w:szCs w:val="24"/>
        </w:rPr>
        <w:t>Alismatales</w:t>
      </w:r>
      <w:proofErr w:type="spellEnd"/>
      <w:r w:rsidRPr="00260A0C">
        <w:rPr>
          <w:rFonts w:ascii="Times New Roman" w:hAnsi="Times New Roman" w:cs="Times New Roman"/>
          <w:szCs w:val="24"/>
        </w:rPr>
        <w:t xml:space="preserve"> accounted for over 22% of total aquatic </w:t>
      </w:r>
      <w:r>
        <w:rPr>
          <w:rFonts w:ascii="Times New Roman" w:hAnsi="Times New Roman" w:cs="Times New Roman"/>
          <w:szCs w:val="24"/>
        </w:rPr>
        <w:t>plants</w:t>
      </w:r>
      <w:r w:rsidRPr="00260A0C">
        <w:rPr>
          <w:rFonts w:ascii="Times New Roman" w:hAnsi="Times New Roman" w:cs="Times New Roman"/>
          <w:szCs w:val="24"/>
        </w:rPr>
        <w:t xml:space="preserve">, with </w:t>
      </w:r>
      <w:proofErr w:type="spellStart"/>
      <w:r w:rsidRPr="00260A0C">
        <w:rPr>
          <w:rFonts w:ascii="Times New Roman" w:hAnsi="Times New Roman" w:cs="Times New Roman"/>
          <w:szCs w:val="24"/>
        </w:rPr>
        <w:t>Poales</w:t>
      </w:r>
      <w:proofErr w:type="spellEnd"/>
      <w:r w:rsidRPr="00260A0C">
        <w:rPr>
          <w:rFonts w:ascii="Times New Roman" w:hAnsi="Times New Roman" w:cs="Times New Roman"/>
          <w:szCs w:val="24"/>
        </w:rPr>
        <w:t xml:space="preserve"> (1</w:t>
      </w:r>
      <w:r>
        <w:rPr>
          <w:rFonts w:ascii="Times New Roman" w:hAnsi="Times New Roman" w:cs="Times New Roman"/>
          <w:szCs w:val="24"/>
        </w:rPr>
        <w:t>8</w:t>
      </w:r>
      <w:r w:rsidRPr="00260A0C">
        <w:rPr>
          <w:rFonts w:ascii="Times New Roman" w:hAnsi="Times New Roman" w:cs="Times New Roman"/>
          <w:szCs w:val="24"/>
        </w:rPr>
        <w:t xml:space="preserve">%) and Myrtales (11%), following closely after. Orders such as </w:t>
      </w:r>
      <w:proofErr w:type="spellStart"/>
      <w:r w:rsidRPr="00260A0C">
        <w:rPr>
          <w:rFonts w:ascii="Times New Roman" w:hAnsi="Times New Roman" w:cs="Times New Roman"/>
          <w:szCs w:val="24"/>
        </w:rPr>
        <w:t>P</w:t>
      </w:r>
      <w:r>
        <w:rPr>
          <w:rFonts w:ascii="Times New Roman" w:hAnsi="Times New Roman" w:cs="Times New Roman"/>
          <w:szCs w:val="24"/>
        </w:rPr>
        <w:t>olypodials</w:t>
      </w:r>
      <w:proofErr w:type="spellEnd"/>
      <w:r w:rsidRPr="00260A0C">
        <w:rPr>
          <w:rFonts w:ascii="Times New Roman" w:hAnsi="Times New Roman" w:cs="Times New Roman"/>
          <w:szCs w:val="24"/>
        </w:rPr>
        <w:t xml:space="preserve">, </w:t>
      </w:r>
      <w:proofErr w:type="spellStart"/>
      <w:r w:rsidRPr="00260A0C">
        <w:rPr>
          <w:rFonts w:ascii="Times New Roman" w:hAnsi="Times New Roman" w:cs="Times New Roman"/>
          <w:szCs w:val="24"/>
        </w:rPr>
        <w:t>Oxalidales</w:t>
      </w:r>
      <w:proofErr w:type="spellEnd"/>
      <w:r w:rsidRPr="00260A0C">
        <w:rPr>
          <w:rFonts w:ascii="Times New Roman" w:hAnsi="Times New Roman" w:cs="Times New Roman"/>
          <w:szCs w:val="24"/>
        </w:rPr>
        <w:t xml:space="preserve">, </w:t>
      </w:r>
      <w:proofErr w:type="spellStart"/>
      <w:r w:rsidRPr="00260A0C">
        <w:rPr>
          <w:rFonts w:ascii="Times New Roman" w:hAnsi="Times New Roman" w:cs="Times New Roman"/>
          <w:szCs w:val="24"/>
        </w:rPr>
        <w:t>Ericales</w:t>
      </w:r>
      <w:proofErr w:type="spellEnd"/>
      <w:r w:rsidRPr="00260A0C">
        <w:rPr>
          <w:rFonts w:ascii="Times New Roman" w:hAnsi="Times New Roman" w:cs="Times New Roman"/>
          <w:szCs w:val="24"/>
        </w:rPr>
        <w:t xml:space="preserve">, </w:t>
      </w:r>
      <w:proofErr w:type="spellStart"/>
      <w:r w:rsidRPr="00260A0C">
        <w:rPr>
          <w:rFonts w:ascii="Times New Roman" w:hAnsi="Times New Roman" w:cs="Times New Roman"/>
          <w:szCs w:val="24"/>
        </w:rPr>
        <w:t>Ceratophyllales</w:t>
      </w:r>
      <w:proofErr w:type="spellEnd"/>
      <w:r w:rsidRPr="00260A0C">
        <w:rPr>
          <w:rFonts w:ascii="Times New Roman" w:hAnsi="Times New Roman" w:cs="Times New Roman"/>
          <w:szCs w:val="24"/>
        </w:rPr>
        <w:t xml:space="preserve">, and </w:t>
      </w:r>
      <w:proofErr w:type="spellStart"/>
      <w:r w:rsidRPr="00260A0C">
        <w:rPr>
          <w:rFonts w:ascii="Times New Roman" w:hAnsi="Times New Roman" w:cs="Times New Roman"/>
          <w:szCs w:val="24"/>
        </w:rPr>
        <w:t>Apiales</w:t>
      </w:r>
      <w:proofErr w:type="spellEnd"/>
      <w:r w:rsidRPr="00260A0C">
        <w:rPr>
          <w:rFonts w:ascii="Times New Roman" w:hAnsi="Times New Roman" w:cs="Times New Roman"/>
          <w:szCs w:val="24"/>
        </w:rPr>
        <w:t xml:space="preserve"> were the only ones found in Tangail</w:t>
      </w:r>
      <w:r>
        <w:rPr>
          <w:rFonts w:ascii="Times New Roman" w:hAnsi="Times New Roman" w:cs="Times New Roman"/>
          <w:szCs w:val="24"/>
        </w:rPr>
        <w:t xml:space="preserve"> </w:t>
      </w:r>
      <w:r w:rsidRPr="006A4EEE">
        <w:rPr>
          <w:rFonts w:ascii="Times New Roman" w:hAnsi="Times New Roman" w:cs="Times New Roman"/>
          <w:szCs w:val="24"/>
        </w:rPr>
        <w:t>(Fig</w:t>
      </w:r>
      <w:r w:rsidR="006A4EEE">
        <w:rPr>
          <w:rFonts w:ascii="Times New Roman" w:hAnsi="Times New Roman" w:cs="Times New Roman"/>
          <w:szCs w:val="24"/>
        </w:rPr>
        <w:t>. 4</w:t>
      </w:r>
      <w:r w:rsidRPr="006A4EEE">
        <w:rPr>
          <w:rFonts w:ascii="Times New Roman" w:hAnsi="Times New Roman" w:cs="Times New Roman"/>
          <w:szCs w:val="24"/>
        </w:rPr>
        <w:t>).</w:t>
      </w:r>
    </w:p>
    <w:p w14:paraId="58D9AD3A" w14:textId="77777777" w:rsidR="009E00E8" w:rsidRDefault="00915BB4" w:rsidP="00014620">
      <w:pPr>
        <w:jc w:val="both"/>
        <w:rPr>
          <w:rFonts w:ascii="Times New Roman" w:hAnsi="Times New Roman" w:cs="Times New Roman"/>
          <w:szCs w:val="24"/>
        </w:rPr>
      </w:pPr>
      <w:r w:rsidRPr="00126919">
        <w:rPr>
          <w:rFonts w:ascii="Times New Roman" w:hAnsi="Times New Roman" w:cs="Times New Roman"/>
          <w:szCs w:val="24"/>
        </w:rPr>
        <w:t xml:space="preserve">Between Tangail and </w:t>
      </w:r>
      <w:proofErr w:type="spellStart"/>
      <w:r w:rsidRPr="00126919">
        <w:rPr>
          <w:rFonts w:ascii="Times New Roman" w:hAnsi="Times New Roman" w:cs="Times New Roman"/>
          <w:szCs w:val="24"/>
        </w:rPr>
        <w:t>Chapainawabganj</w:t>
      </w:r>
      <w:proofErr w:type="spellEnd"/>
      <w:r w:rsidRPr="00126919">
        <w:rPr>
          <w:rFonts w:ascii="Times New Roman" w:hAnsi="Times New Roman" w:cs="Times New Roman"/>
          <w:szCs w:val="24"/>
        </w:rPr>
        <w:t>, the two study locations, a total of 32 aquatic plant families were identified. There were significant variations between the two districts in the relative abundance of each household, represented as a percentage.</w:t>
      </w:r>
      <w:r w:rsidR="00F457C9">
        <w:rPr>
          <w:rFonts w:ascii="Times New Roman" w:hAnsi="Times New Roman" w:cs="Times New Roman"/>
          <w:szCs w:val="24"/>
        </w:rPr>
        <w:t xml:space="preserve"> </w:t>
      </w:r>
      <w:r w:rsidRPr="00126919">
        <w:rPr>
          <w:rFonts w:ascii="Times New Roman" w:hAnsi="Times New Roman" w:cs="Times New Roman"/>
          <w:szCs w:val="24"/>
        </w:rPr>
        <w:t>The groups Onagraceae (13.64%), Poaceae (9.09%), and Hydrocharitaceae (7.27%) were the </w:t>
      </w:r>
    </w:p>
    <w:p w14:paraId="7D2D32BF" w14:textId="7BF749DD" w:rsidR="00915BB4" w:rsidRDefault="00915BB4" w:rsidP="009E00E8">
      <w:pPr>
        <w:jc w:val="both"/>
        <w:rPr>
          <w:rFonts w:ascii="Times New Roman" w:hAnsi="Times New Roman" w:cs="Times New Roman"/>
          <w:szCs w:val="24"/>
        </w:rPr>
      </w:pPr>
      <w:r w:rsidRPr="00126919">
        <w:rPr>
          <w:rFonts w:ascii="Times New Roman" w:hAnsi="Times New Roman" w:cs="Times New Roman"/>
          <w:szCs w:val="24"/>
        </w:rPr>
        <w:lastRenderedPageBreak/>
        <w:t>m</w:t>
      </w:r>
      <w:r w:rsidR="009E00E8">
        <w:rPr>
          <w:rFonts w:ascii="Times New Roman" w:hAnsi="Times New Roman" w:cs="Times New Roman"/>
          <w:szCs w:val="24"/>
        </w:rPr>
        <w:t>o</w:t>
      </w:r>
      <w:r w:rsidRPr="00126919">
        <w:rPr>
          <w:rFonts w:ascii="Times New Roman" w:hAnsi="Times New Roman" w:cs="Times New Roman"/>
          <w:szCs w:val="24"/>
        </w:rPr>
        <w:t>st prevalent in </w:t>
      </w:r>
      <w:proofErr w:type="spellStart"/>
      <w:r w:rsidRPr="00126919">
        <w:rPr>
          <w:rFonts w:ascii="Times New Roman" w:hAnsi="Times New Roman" w:cs="Times New Roman"/>
          <w:szCs w:val="24"/>
        </w:rPr>
        <w:t>Chapai</w:t>
      </w:r>
      <w:proofErr w:type="spellEnd"/>
      <w:r w:rsidR="006A4EEE">
        <w:rPr>
          <w:rFonts w:ascii="Times New Roman" w:hAnsi="Times New Roman" w:cs="Times New Roman"/>
          <w:szCs w:val="24"/>
        </w:rPr>
        <w:t xml:space="preserve"> </w:t>
      </w:r>
      <w:r>
        <w:rPr>
          <w:rFonts w:ascii="Times New Roman" w:hAnsi="Times New Roman" w:cs="Times New Roman"/>
          <w:szCs w:val="24"/>
        </w:rPr>
        <w:t>N</w:t>
      </w:r>
      <w:r w:rsidRPr="00126919">
        <w:rPr>
          <w:rFonts w:ascii="Times New Roman" w:hAnsi="Times New Roman" w:cs="Times New Roman"/>
          <w:szCs w:val="24"/>
        </w:rPr>
        <w:t>awabganj</w:t>
      </w:r>
      <w:r w:rsidR="006A4EEE">
        <w:rPr>
          <w:rFonts w:ascii="Times New Roman" w:hAnsi="Times New Roman" w:cs="Times New Roman"/>
          <w:szCs w:val="24"/>
        </w:rPr>
        <w:t xml:space="preserve"> </w:t>
      </w:r>
      <w:r w:rsidRPr="006A4EEE">
        <w:rPr>
          <w:rFonts w:ascii="Times New Roman" w:hAnsi="Times New Roman" w:cs="Times New Roman"/>
          <w:szCs w:val="24"/>
        </w:rPr>
        <w:t>(Fig</w:t>
      </w:r>
      <w:r w:rsidR="006A4EEE" w:rsidRPr="006A4EEE">
        <w:rPr>
          <w:rFonts w:ascii="Times New Roman" w:hAnsi="Times New Roman" w:cs="Times New Roman"/>
          <w:szCs w:val="24"/>
        </w:rPr>
        <w:t>. 5</w:t>
      </w:r>
      <w:r w:rsidRPr="006A4EEE">
        <w:rPr>
          <w:rFonts w:ascii="Times New Roman" w:hAnsi="Times New Roman" w:cs="Times New Roman"/>
          <w:szCs w:val="24"/>
        </w:rPr>
        <w:t>)</w:t>
      </w:r>
      <w:r w:rsidRPr="00260A0C">
        <w:rPr>
          <w:rFonts w:ascii="Times New Roman" w:hAnsi="Times New Roman" w:cs="Times New Roman"/>
          <w:szCs w:val="24"/>
        </w:rPr>
        <w:t>.</w:t>
      </w:r>
      <w:r w:rsidR="009E00E8">
        <w:rPr>
          <w:rFonts w:ascii="Times New Roman" w:hAnsi="Times New Roman" w:cs="Times New Roman"/>
          <w:szCs w:val="24"/>
        </w:rPr>
        <w:t xml:space="preserve"> </w:t>
      </w:r>
      <w:r w:rsidRPr="00126919">
        <w:rPr>
          <w:rFonts w:ascii="Times New Roman" w:hAnsi="Times New Roman" w:cs="Times New Roman"/>
          <w:szCs w:val="24"/>
        </w:rPr>
        <w:t>Acanthaceae, Amaranthaceae, Pontederiaceae, and Salviniaceae were among the other somewhatnumerous groups (all at 5.45%).</w:t>
      </w:r>
      <w:r>
        <w:rPr>
          <w:rFonts w:ascii="Times New Roman" w:eastAsia="Times New Roman" w:hAnsi="Times New Roman" w:cs="Times New Roman"/>
          <w:kern w:val="0"/>
          <w:szCs w:val="24"/>
          <w14:ligatures w14:val="none"/>
        </w:rPr>
        <w:t xml:space="preserve"> </w:t>
      </w:r>
      <w:proofErr w:type="spellStart"/>
      <w:r w:rsidRPr="00126919">
        <w:rPr>
          <w:rFonts w:ascii="Times New Roman" w:hAnsi="Times New Roman" w:cs="Times New Roman"/>
          <w:szCs w:val="24"/>
        </w:rPr>
        <w:t>Araceae</w:t>
      </w:r>
      <w:proofErr w:type="spellEnd"/>
      <w:r w:rsidRPr="00126919">
        <w:rPr>
          <w:rFonts w:ascii="Times New Roman" w:hAnsi="Times New Roman" w:cs="Times New Roman"/>
          <w:szCs w:val="24"/>
        </w:rPr>
        <w:t xml:space="preserve"> (9.09%), Cyperaceae (7.27%), and </w:t>
      </w:r>
      <w:proofErr w:type="spellStart"/>
      <w:r w:rsidRPr="00126919">
        <w:rPr>
          <w:rFonts w:ascii="Times New Roman" w:hAnsi="Times New Roman" w:cs="Times New Roman"/>
          <w:szCs w:val="24"/>
        </w:rPr>
        <w:t>Hydrocharitaceae</w:t>
      </w:r>
      <w:proofErr w:type="spellEnd"/>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Poaceae</w:t>
      </w:r>
      <w:proofErr w:type="spellEnd"/>
      <w:r w:rsidRPr="00126919">
        <w:rPr>
          <w:rFonts w:ascii="Times New Roman" w:hAnsi="Times New Roman" w:cs="Times New Roman"/>
          <w:szCs w:val="24"/>
        </w:rPr>
        <w:t xml:space="preserve">, and </w:t>
      </w:r>
      <w:proofErr w:type="spellStart"/>
      <w:r w:rsidRPr="00126919">
        <w:rPr>
          <w:rFonts w:ascii="Times New Roman" w:hAnsi="Times New Roman" w:cs="Times New Roman"/>
          <w:szCs w:val="24"/>
        </w:rPr>
        <w:t>Onagraceae</w:t>
      </w:r>
      <w:proofErr w:type="spellEnd"/>
      <w:r w:rsidRPr="00126919">
        <w:rPr>
          <w:rFonts w:ascii="Times New Roman" w:hAnsi="Times New Roman" w:cs="Times New Roman"/>
          <w:szCs w:val="24"/>
        </w:rPr>
        <w:t xml:space="preserve"> (each 6.06%) were the most prevalent families in Tangail</w:t>
      </w:r>
      <w:r>
        <w:rPr>
          <w:rFonts w:ascii="Times New Roman" w:hAnsi="Times New Roman" w:cs="Times New Roman"/>
          <w:szCs w:val="24"/>
        </w:rPr>
        <w:t xml:space="preserve"> </w:t>
      </w:r>
      <w:r w:rsidRPr="00EB0897">
        <w:rPr>
          <w:rFonts w:ascii="Times New Roman" w:hAnsi="Times New Roman" w:cs="Times New Roman"/>
          <w:szCs w:val="24"/>
        </w:rPr>
        <w:t>(Fig</w:t>
      </w:r>
      <w:r w:rsidR="00EB0897" w:rsidRPr="00EB0897">
        <w:rPr>
          <w:rFonts w:ascii="Times New Roman" w:hAnsi="Times New Roman" w:cs="Times New Roman"/>
          <w:szCs w:val="24"/>
        </w:rPr>
        <w:t>. 5</w:t>
      </w:r>
      <w:r w:rsidRPr="00EB0897">
        <w:rPr>
          <w:rFonts w:ascii="Times New Roman" w:hAnsi="Times New Roman" w:cs="Times New Roman"/>
          <w:szCs w:val="24"/>
        </w:rPr>
        <w:t>)</w:t>
      </w:r>
      <w:r w:rsidRPr="00126919">
        <w:rPr>
          <w:rFonts w:ascii="Times New Roman" w:hAnsi="Times New Roman" w:cs="Times New Roman"/>
          <w:szCs w:val="24"/>
        </w:rPr>
        <w:t xml:space="preserve">. Tangail was the only or more often home of families such as </w:t>
      </w:r>
      <w:proofErr w:type="spellStart"/>
      <w:r w:rsidRPr="00126919">
        <w:rPr>
          <w:rFonts w:ascii="Times New Roman" w:hAnsi="Times New Roman" w:cs="Times New Roman"/>
          <w:szCs w:val="24"/>
        </w:rPr>
        <w:t>Polygonaceae</w:t>
      </w:r>
      <w:proofErr w:type="spellEnd"/>
      <w:r w:rsidRPr="00126919">
        <w:rPr>
          <w:rFonts w:ascii="Times New Roman" w:hAnsi="Times New Roman" w:cs="Times New Roman"/>
          <w:szCs w:val="24"/>
        </w:rPr>
        <w:t>, Commelinaceae,</w:t>
      </w:r>
      <w:r>
        <w:rPr>
          <w:rFonts w:ascii="Times New Roman" w:hAnsi="Times New Roman" w:cs="Times New Roman"/>
          <w:szCs w:val="24"/>
        </w:rPr>
        <w:t xml:space="preserve"> </w:t>
      </w:r>
      <w:r w:rsidRPr="00126919">
        <w:rPr>
          <w:rFonts w:ascii="Times New Roman" w:hAnsi="Times New Roman" w:cs="Times New Roman"/>
          <w:szCs w:val="24"/>
        </w:rPr>
        <w:t xml:space="preserve">Fabaceae, and </w:t>
      </w:r>
      <w:proofErr w:type="spellStart"/>
      <w:r w:rsidRPr="00126919">
        <w:rPr>
          <w:rFonts w:ascii="Times New Roman" w:hAnsi="Times New Roman" w:cs="Times New Roman"/>
          <w:szCs w:val="24"/>
        </w:rPr>
        <w:t>Typhaceae</w:t>
      </w:r>
      <w:proofErr w:type="spellEnd"/>
      <w:r w:rsidRPr="00126919">
        <w:rPr>
          <w:rFonts w:ascii="Times New Roman" w:hAnsi="Times New Roman" w:cs="Times New Roman"/>
          <w:szCs w:val="24"/>
        </w:rPr>
        <w:t xml:space="preserve">. With the presence of multiple families (such as </w:t>
      </w:r>
      <w:proofErr w:type="spellStart"/>
      <w:r w:rsidRPr="00126919">
        <w:rPr>
          <w:rFonts w:ascii="Times New Roman" w:hAnsi="Times New Roman" w:cs="Times New Roman"/>
          <w:szCs w:val="24"/>
        </w:rPr>
        <w:t>Typhaceae</w:t>
      </w:r>
      <w:proofErr w:type="spellEnd"/>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Pteridaceae</w:t>
      </w:r>
      <w:proofErr w:type="spellEnd"/>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Oxalidaceae</w:t>
      </w:r>
      <w:proofErr w:type="spellEnd"/>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Marsileaceae</w:t>
      </w:r>
      <w:proofErr w:type="spellEnd"/>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Lecythidaceae</w:t>
      </w:r>
      <w:proofErr w:type="spellEnd"/>
      <w:r w:rsidRPr="00126919">
        <w:rPr>
          <w:rFonts w:ascii="Times New Roman" w:hAnsi="Times New Roman" w:cs="Times New Roman"/>
          <w:szCs w:val="24"/>
        </w:rPr>
        <w:t xml:space="preserve">, and </w:t>
      </w:r>
      <w:proofErr w:type="spellStart"/>
      <w:r w:rsidRPr="00126919">
        <w:rPr>
          <w:rFonts w:ascii="Times New Roman" w:hAnsi="Times New Roman" w:cs="Times New Roman"/>
          <w:szCs w:val="24"/>
        </w:rPr>
        <w:t>Apiaceae</w:t>
      </w:r>
      <w:proofErr w:type="spellEnd"/>
      <w:r w:rsidRPr="00126919">
        <w:rPr>
          <w:rFonts w:ascii="Times New Roman" w:hAnsi="Times New Roman" w:cs="Times New Roman"/>
          <w:szCs w:val="24"/>
        </w:rPr>
        <w:t xml:space="preserve">) that were not present in </w:t>
      </w:r>
      <w:proofErr w:type="spellStart"/>
      <w:r w:rsidRPr="00126919">
        <w:rPr>
          <w:rFonts w:ascii="Times New Roman" w:hAnsi="Times New Roman" w:cs="Times New Roman"/>
          <w:szCs w:val="24"/>
        </w:rPr>
        <w:t>Chapainawabganj</w:t>
      </w:r>
      <w:proofErr w:type="spellEnd"/>
      <w:r w:rsidRPr="00126919">
        <w:rPr>
          <w:rFonts w:ascii="Times New Roman" w:hAnsi="Times New Roman" w:cs="Times New Roman"/>
          <w:szCs w:val="24"/>
        </w:rPr>
        <w:t xml:space="preserve">, Tangail notably </w:t>
      </w:r>
      <w:r>
        <w:rPr>
          <w:rFonts w:ascii="Times New Roman" w:hAnsi="Times New Roman" w:cs="Times New Roman"/>
          <w:szCs w:val="24"/>
        </w:rPr>
        <w:t>showed</w:t>
      </w:r>
      <w:r w:rsidRPr="00126919">
        <w:rPr>
          <w:rFonts w:ascii="Times New Roman" w:hAnsi="Times New Roman" w:cs="Times New Roman"/>
          <w:szCs w:val="24"/>
        </w:rPr>
        <w:t xml:space="preserve"> a more </w:t>
      </w:r>
      <w:r>
        <w:rPr>
          <w:rFonts w:ascii="Times New Roman" w:hAnsi="Times New Roman" w:cs="Times New Roman"/>
          <w:szCs w:val="24"/>
        </w:rPr>
        <w:t>diverse</w:t>
      </w:r>
      <w:r w:rsidRPr="00126919">
        <w:rPr>
          <w:rFonts w:ascii="Times New Roman" w:hAnsi="Times New Roman" w:cs="Times New Roman"/>
          <w:szCs w:val="24"/>
        </w:rPr>
        <w:t xml:space="preserve"> distribution. On the other hand, only in </w:t>
      </w:r>
      <w:proofErr w:type="spellStart"/>
      <w:r w:rsidRPr="00126919">
        <w:rPr>
          <w:rFonts w:ascii="Times New Roman" w:hAnsi="Times New Roman" w:cs="Times New Roman"/>
          <w:szCs w:val="24"/>
        </w:rPr>
        <w:t>Chapainawabganj</w:t>
      </w:r>
      <w:proofErr w:type="spellEnd"/>
      <w:r w:rsidRPr="00126919">
        <w:rPr>
          <w:rFonts w:ascii="Times New Roman" w:hAnsi="Times New Roman" w:cs="Times New Roman"/>
          <w:szCs w:val="24"/>
        </w:rPr>
        <w:t xml:space="preserve"> were families </w:t>
      </w:r>
      <w:r>
        <w:rPr>
          <w:rFonts w:ascii="Times New Roman" w:hAnsi="Times New Roman" w:cs="Times New Roman"/>
          <w:szCs w:val="24"/>
        </w:rPr>
        <w:t>that included</w:t>
      </w:r>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Zingiberaceae</w:t>
      </w:r>
      <w:proofErr w:type="spellEnd"/>
      <w:r w:rsidRPr="00126919">
        <w:rPr>
          <w:rFonts w:ascii="Times New Roman" w:hAnsi="Times New Roman" w:cs="Times New Roman"/>
          <w:szCs w:val="24"/>
        </w:rPr>
        <w:t xml:space="preserve">, Plantaginaceae, and </w:t>
      </w:r>
      <w:proofErr w:type="spellStart"/>
      <w:r w:rsidRPr="00126919">
        <w:rPr>
          <w:rFonts w:ascii="Times New Roman" w:hAnsi="Times New Roman" w:cs="Times New Roman"/>
          <w:szCs w:val="24"/>
        </w:rPr>
        <w:t>Haloragaceae</w:t>
      </w:r>
      <w:proofErr w:type="spellEnd"/>
      <w:r w:rsidRPr="00126919">
        <w:rPr>
          <w:rFonts w:ascii="Times New Roman" w:hAnsi="Times New Roman" w:cs="Times New Roman"/>
          <w:szCs w:val="24"/>
        </w:rPr>
        <w:t xml:space="preserve"> found</w:t>
      </w:r>
      <w:r w:rsidR="00EB0897">
        <w:rPr>
          <w:rFonts w:ascii="Times New Roman" w:hAnsi="Times New Roman" w:cs="Times New Roman"/>
          <w:szCs w:val="24"/>
        </w:rPr>
        <w:t xml:space="preserve"> </w:t>
      </w:r>
      <w:r w:rsidRPr="00EB0897">
        <w:rPr>
          <w:rFonts w:ascii="Times New Roman" w:hAnsi="Times New Roman" w:cs="Times New Roman"/>
          <w:szCs w:val="24"/>
        </w:rPr>
        <w:t>(Fig</w:t>
      </w:r>
      <w:r w:rsidR="00EB0897" w:rsidRPr="00EB0897">
        <w:rPr>
          <w:rFonts w:ascii="Times New Roman" w:hAnsi="Times New Roman" w:cs="Times New Roman"/>
          <w:szCs w:val="24"/>
        </w:rPr>
        <w:t>. 5</w:t>
      </w:r>
      <w:r w:rsidRPr="00EB0897">
        <w:rPr>
          <w:rFonts w:ascii="Times New Roman" w:hAnsi="Times New Roman" w:cs="Times New Roman"/>
          <w:szCs w:val="24"/>
        </w:rPr>
        <w:t>).</w:t>
      </w:r>
    </w:p>
    <w:p w14:paraId="07ACD96B" w14:textId="67A8FD47" w:rsidR="00792115" w:rsidRDefault="00792115" w:rsidP="009E00E8">
      <w:pPr>
        <w:jc w:val="both"/>
        <w:rPr>
          <w:rFonts w:ascii="Times New Roman" w:hAnsi="Times New Roman" w:cs="Times New Roman"/>
          <w:szCs w:val="24"/>
        </w:rPr>
      </w:pPr>
      <w:r>
        <w:rPr>
          <w:noProof/>
        </w:rPr>
        <w:drawing>
          <wp:inline distT="0" distB="0" distL="0" distR="0" wp14:anchorId="11E7082C" wp14:editId="7B1053FB">
            <wp:extent cx="5943600" cy="4756785"/>
            <wp:effectExtent l="0" t="0" r="0" b="5715"/>
            <wp:docPr id="1411935462" name="Picture 3" descr="A graph of different types of aquatic pla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35462" name="Picture 3" descr="A graph of different types of aquatic plant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756785"/>
                    </a:xfrm>
                    <a:prstGeom prst="rect">
                      <a:avLst/>
                    </a:prstGeom>
                    <a:noFill/>
                    <a:ln>
                      <a:noFill/>
                    </a:ln>
                  </pic:spPr>
                </pic:pic>
              </a:graphicData>
            </a:graphic>
          </wp:inline>
        </w:drawing>
      </w:r>
    </w:p>
    <w:p w14:paraId="41C85BBB" w14:textId="19CFB609" w:rsidR="00792115" w:rsidRDefault="00792115" w:rsidP="009E00E8">
      <w:pPr>
        <w:jc w:val="both"/>
        <w:rPr>
          <w:rFonts w:ascii="Times New Roman" w:hAnsi="Times New Roman" w:cs="Times New Roman"/>
          <w:szCs w:val="24"/>
        </w:rPr>
      </w:pPr>
      <w:r w:rsidRPr="00792115">
        <w:rPr>
          <w:rFonts w:ascii="Times New Roman" w:hAnsi="Times New Roman" w:cs="Times New Roman"/>
          <w:b/>
          <w:bCs/>
          <w:szCs w:val="24"/>
        </w:rPr>
        <w:t>Fig. 3:</w:t>
      </w:r>
      <w:r w:rsidRPr="00792115">
        <w:rPr>
          <w:rFonts w:ascii="Times New Roman" w:hAnsi="Times New Roman" w:cs="Times New Roman"/>
          <w:szCs w:val="24"/>
        </w:rPr>
        <w:t xml:space="preserve"> Diversity and relative abundance of types of aquatic plants in </w:t>
      </w:r>
      <w:proofErr w:type="spellStart"/>
      <w:r w:rsidRPr="00792115">
        <w:rPr>
          <w:rFonts w:ascii="Times New Roman" w:hAnsi="Times New Roman" w:cs="Times New Roman"/>
          <w:szCs w:val="24"/>
        </w:rPr>
        <w:t>Chapai</w:t>
      </w:r>
      <w:proofErr w:type="spellEnd"/>
      <w:r w:rsidRPr="00792115">
        <w:rPr>
          <w:rFonts w:ascii="Times New Roman" w:hAnsi="Times New Roman" w:cs="Times New Roman"/>
          <w:szCs w:val="24"/>
        </w:rPr>
        <w:t xml:space="preserve"> Nawabganj and </w:t>
      </w:r>
      <w:proofErr w:type="spellStart"/>
      <w:r w:rsidRPr="00792115">
        <w:rPr>
          <w:rFonts w:ascii="Times New Roman" w:hAnsi="Times New Roman" w:cs="Times New Roman"/>
          <w:szCs w:val="24"/>
        </w:rPr>
        <w:t>Talgail</w:t>
      </w:r>
      <w:proofErr w:type="spellEnd"/>
      <w:r w:rsidRPr="00792115">
        <w:rPr>
          <w:rFonts w:ascii="Times New Roman" w:hAnsi="Times New Roman" w:cs="Times New Roman"/>
          <w:szCs w:val="24"/>
        </w:rPr>
        <w:t xml:space="preserve"> district.</w:t>
      </w:r>
    </w:p>
    <w:p w14:paraId="53BE5A9C" w14:textId="77777777" w:rsidR="001749DE" w:rsidRDefault="001749DE" w:rsidP="00014620">
      <w:pPr>
        <w:spacing w:after="0" w:line="276" w:lineRule="auto"/>
        <w:jc w:val="both"/>
        <w:rPr>
          <w:rFonts w:ascii="Times New Roman" w:eastAsia="Times New Roman" w:hAnsi="Times New Roman" w:cs="Times New Roman"/>
          <w:kern w:val="0"/>
          <w:szCs w:val="24"/>
          <w14:ligatures w14:val="none"/>
        </w:rPr>
      </w:pPr>
    </w:p>
    <w:p w14:paraId="491694E1" w14:textId="77777777" w:rsidR="001749DE" w:rsidRDefault="001749DE" w:rsidP="00014620">
      <w:pPr>
        <w:spacing w:after="0" w:line="276" w:lineRule="auto"/>
        <w:jc w:val="both"/>
        <w:rPr>
          <w:rFonts w:ascii="Times New Roman" w:eastAsia="Times New Roman" w:hAnsi="Times New Roman" w:cs="Times New Roman"/>
          <w:kern w:val="0"/>
          <w:szCs w:val="24"/>
          <w14:ligatures w14:val="none"/>
        </w:rPr>
      </w:pPr>
    </w:p>
    <w:p w14:paraId="5EFF1B86" w14:textId="77777777" w:rsidR="001749DE" w:rsidRDefault="001749DE" w:rsidP="00014620">
      <w:pPr>
        <w:spacing w:after="0" w:line="276" w:lineRule="auto"/>
        <w:jc w:val="both"/>
        <w:rPr>
          <w:rFonts w:ascii="Times New Roman" w:eastAsia="Times New Roman" w:hAnsi="Times New Roman" w:cs="Times New Roman"/>
          <w:kern w:val="0"/>
          <w:szCs w:val="24"/>
          <w14:ligatures w14:val="none"/>
        </w:rPr>
      </w:pPr>
    </w:p>
    <w:p w14:paraId="6B1C8632" w14:textId="77777777" w:rsidR="001749DE" w:rsidRDefault="001749DE" w:rsidP="00014620">
      <w:pPr>
        <w:spacing w:after="0" w:line="276" w:lineRule="auto"/>
        <w:jc w:val="both"/>
        <w:rPr>
          <w:rFonts w:ascii="Times New Roman" w:eastAsia="Times New Roman" w:hAnsi="Times New Roman" w:cs="Times New Roman"/>
          <w:kern w:val="0"/>
          <w:szCs w:val="24"/>
          <w14:ligatures w14:val="none"/>
        </w:rPr>
      </w:pPr>
    </w:p>
    <w:p w14:paraId="1E0FA9D9" w14:textId="1AE6B1FC" w:rsidR="001749DE" w:rsidRDefault="001749DE" w:rsidP="00014620">
      <w:pPr>
        <w:spacing w:after="0" w:line="276" w:lineRule="auto"/>
        <w:jc w:val="both"/>
        <w:rPr>
          <w:rFonts w:ascii="Times New Roman" w:eastAsia="Times New Roman" w:hAnsi="Times New Roman" w:cs="Times New Roman"/>
          <w:kern w:val="0"/>
          <w:szCs w:val="24"/>
          <w14:ligatures w14:val="none"/>
        </w:rPr>
      </w:pPr>
      <w:r>
        <w:rPr>
          <w:noProof/>
        </w:rPr>
        <w:drawing>
          <wp:inline distT="0" distB="0" distL="0" distR="0" wp14:anchorId="02EFE1DB" wp14:editId="6ADAE43B">
            <wp:extent cx="5943600" cy="3962400"/>
            <wp:effectExtent l="0" t="0" r="0" b="0"/>
            <wp:docPr id="13481575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058B79CE" w14:textId="77777777" w:rsidR="00915BB4" w:rsidRDefault="00915BB4" w:rsidP="00D22742">
      <w:pPr>
        <w:spacing w:after="0" w:line="276" w:lineRule="auto"/>
        <w:ind w:firstLine="360"/>
        <w:jc w:val="both"/>
        <w:rPr>
          <w:rFonts w:ascii="Times New Roman" w:eastAsia="Times New Roman" w:hAnsi="Times New Roman" w:cs="Times New Roman"/>
          <w:kern w:val="0"/>
          <w:szCs w:val="24"/>
          <w14:ligatures w14:val="none"/>
        </w:rPr>
      </w:pPr>
    </w:p>
    <w:p w14:paraId="1E912339"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6176A7F2" w14:textId="7A6C2E98"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r w:rsidRPr="00484EB8">
        <w:rPr>
          <w:rFonts w:ascii="Times New Roman" w:eastAsia="Times New Roman" w:hAnsi="Times New Roman" w:cs="Times New Roman"/>
          <w:b/>
          <w:bCs/>
          <w:kern w:val="0"/>
          <w:szCs w:val="24"/>
          <w14:ligatures w14:val="none"/>
        </w:rPr>
        <w:t>Fig. 4:</w:t>
      </w:r>
      <w:r w:rsidRPr="00484EB8">
        <w:rPr>
          <w:rFonts w:ascii="Times New Roman" w:eastAsia="Times New Roman" w:hAnsi="Times New Roman" w:cs="Times New Roman"/>
          <w:kern w:val="0"/>
          <w:szCs w:val="24"/>
          <w14:ligatures w14:val="none"/>
        </w:rPr>
        <w:t xml:space="preserve"> Percentage </w:t>
      </w:r>
      <w:proofErr w:type="gramStart"/>
      <w:r w:rsidRPr="00484EB8">
        <w:rPr>
          <w:rFonts w:ascii="Times New Roman" w:eastAsia="Times New Roman" w:hAnsi="Times New Roman" w:cs="Times New Roman"/>
          <w:kern w:val="0"/>
          <w:szCs w:val="24"/>
          <w14:ligatures w14:val="none"/>
        </w:rPr>
        <w:t>of  orders</w:t>
      </w:r>
      <w:proofErr w:type="gramEnd"/>
      <w:r w:rsidRPr="00484EB8">
        <w:rPr>
          <w:rFonts w:ascii="Times New Roman" w:eastAsia="Times New Roman" w:hAnsi="Times New Roman" w:cs="Times New Roman"/>
          <w:kern w:val="0"/>
          <w:szCs w:val="24"/>
          <w14:ligatures w14:val="none"/>
        </w:rPr>
        <w:t xml:space="preserve"> of aquatic plants in </w:t>
      </w:r>
      <w:proofErr w:type="spellStart"/>
      <w:r w:rsidRPr="00484EB8">
        <w:rPr>
          <w:rFonts w:ascii="Times New Roman" w:eastAsia="Times New Roman" w:hAnsi="Times New Roman" w:cs="Times New Roman"/>
          <w:kern w:val="0"/>
          <w:szCs w:val="24"/>
          <w14:ligatures w14:val="none"/>
        </w:rPr>
        <w:t>Chapai</w:t>
      </w:r>
      <w:proofErr w:type="spellEnd"/>
      <w:r w:rsidRPr="00484EB8">
        <w:rPr>
          <w:rFonts w:ascii="Times New Roman" w:eastAsia="Times New Roman" w:hAnsi="Times New Roman" w:cs="Times New Roman"/>
          <w:kern w:val="0"/>
          <w:szCs w:val="24"/>
          <w14:ligatures w14:val="none"/>
        </w:rPr>
        <w:t xml:space="preserve"> Nawabganj and </w:t>
      </w:r>
      <w:proofErr w:type="spellStart"/>
      <w:r w:rsidRPr="00484EB8">
        <w:rPr>
          <w:rFonts w:ascii="Times New Roman" w:eastAsia="Times New Roman" w:hAnsi="Times New Roman" w:cs="Times New Roman"/>
          <w:kern w:val="0"/>
          <w:szCs w:val="24"/>
          <w14:ligatures w14:val="none"/>
        </w:rPr>
        <w:t>Talgail</w:t>
      </w:r>
      <w:proofErr w:type="spellEnd"/>
      <w:r w:rsidRPr="00484EB8">
        <w:rPr>
          <w:rFonts w:ascii="Times New Roman" w:eastAsia="Times New Roman" w:hAnsi="Times New Roman" w:cs="Times New Roman"/>
          <w:kern w:val="0"/>
          <w:szCs w:val="24"/>
          <w14:ligatures w14:val="none"/>
        </w:rPr>
        <w:t xml:space="preserve"> district.</w:t>
      </w:r>
    </w:p>
    <w:p w14:paraId="1461776F"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2D0B17E1" w14:textId="321E79BA" w:rsidR="00484EB8" w:rsidRDefault="00484EB8" w:rsidP="00484EB8">
      <w:pPr>
        <w:spacing w:after="0" w:line="276" w:lineRule="auto"/>
        <w:ind w:firstLine="360"/>
        <w:jc w:val="both"/>
        <w:rPr>
          <w:rFonts w:ascii="Times New Roman" w:eastAsia="Times New Roman" w:hAnsi="Times New Roman" w:cs="Times New Roman"/>
          <w:kern w:val="0"/>
          <w:szCs w:val="24"/>
          <w14:ligatures w14:val="none"/>
        </w:rPr>
      </w:pPr>
      <w:r>
        <w:rPr>
          <w:noProof/>
        </w:rPr>
        <w:lastRenderedPageBreak/>
        <w:drawing>
          <wp:inline distT="0" distB="0" distL="0" distR="0" wp14:anchorId="7A69BBCE" wp14:editId="4E4B1982">
            <wp:extent cx="5943600" cy="3962400"/>
            <wp:effectExtent l="0" t="0" r="0" b="0"/>
            <wp:docPr id="11883869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19D98BBC"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16F22EBA" w14:textId="5630A4D1"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r w:rsidRPr="00484EB8">
        <w:rPr>
          <w:rFonts w:ascii="Times New Roman" w:eastAsia="Times New Roman" w:hAnsi="Times New Roman" w:cs="Times New Roman"/>
          <w:b/>
          <w:bCs/>
          <w:kern w:val="0"/>
          <w:szCs w:val="24"/>
          <w14:ligatures w14:val="none"/>
        </w:rPr>
        <w:t>Fig. 5:</w:t>
      </w:r>
      <w:r w:rsidRPr="00484EB8">
        <w:rPr>
          <w:rFonts w:ascii="Times New Roman" w:eastAsia="Times New Roman" w:hAnsi="Times New Roman" w:cs="Times New Roman"/>
          <w:kern w:val="0"/>
          <w:szCs w:val="24"/>
          <w14:ligatures w14:val="none"/>
        </w:rPr>
        <w:t xml:space="preserve"> Percentage of families of aquatic plants in </w:t>
      </w:r>
      <w:proofErr w:type="spellStart"/>
      <w:r w:rsidRPr="00484EB8">
        <w:rPr>
          <w:rFonts w:ascii="Times New Roman" w:eastAsia="Times New Roman" w:hAnsi="Times New Roman" w:cs="Times New Roman"/>
          <w:kern w:val="0"/>
          <w:szCs w:val="24"/>
          <w14:ligatures w14:val="none"/>
        </w:rPr>
        <w:t>Chapai</w:t>
      </w:r>
      <w:proofErr w:type="spellEnd"/>
      <w:r w:rsidRPr="00484EB8">
        <w:rPr>
          <w:rFonts w:ascii="Times New Roman" w:eastAsia="Times New Roman" w:hAnsi="Times New Roman" w:cs="Times New Roman"/>
          <w:kern w:val="0"/>
          <w:szCs w:val="24"/>
          <w14:ligatures w14:val="none"/>
        </w:rPr>
        <w:t xml:space="preserve"> Nawabganj and </w:t>
      </w:r>
      <w:proofErr w:type="spellStart"/>
      <w:r w:rsidRPr="00484EB8">
        <w:rPr>
          <w:rFonts w:ascii="Times New Roman" w:eastAsia="Times New Roman" w:hAnsi="Times New Roman" w:cs="Times New Roman"/>
          <w:kern w:val="0"/>
          <w:szCs w:val="24"/>
          <w14:ligatures w14:val="none"/>
        </w:rPr>
        <w:t>Talgail</w:t>
      </w:r>
      <w:proofErr w:type="spellEnd"/>
      <w:r w:rsidRPr="00484EB8">
        <w:rPr>
          <w:rFonts w:ascii="Times New Roman" w:eastAsia="Times New Roman" w:hAnsi="Times New Roman" w:cs="Times New Roman"/>
          <w:kern w:val="0"/>
          <w:szCs w:val="24"/>
          <w14:ligatures w14:val="none"/>
        </w:rPr>
        <w:t xml:space="preserve"> district.</w:t>
      </w:r>
    </w:p>
    <w:p w14:paraId="2499D66A"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31CF1ECA"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7CF3104F"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5E4F0790" w14:textId="77777777" w:rsidR="00484EB8" w:rsidRPr="00126919" w:rsidRDefault="00484EB8" w:rsidP="00484EB8">
      <w:pPr>
        <w:jc w:val="both"/>
        <w:rPr>
          <w:rFonts w:ascii="Times New Roman" w:hAnsi="Times New Roman" w:cs="Times New Roman"/>
          <w:szCs w:val="24"/>
        </w:rPr>
      </w:pPr>
    </w:p>
    <w:p w14:paraId="18E1F735" w14:textId="77777777" w:rsidR="00484EB8" w:rsidRDefault="00484EB8" w:rsidP="00484EB8">
      <w:pPr>
        <w:pStyle w:val="ListParagraph"/>
        <w:numPr>
          <w:ilvl w:val="0"/>
          <w:numId w:val="1"/>
        </w:numPr>
        <w:jc w:val="both"/>
        <w:rPr>
          <w:rFonts w:ascii="Times New Roman" w:hAnsi="Times New Roman" w:cs="Times New Roman"/>
          <w:b/>
          <w:bCs/>
          <w:szCs w:val="24"/>
        </w:rPr>
      </w:pPr>
      <w:r w:rsidRPr="00E251C4">
        <w:rPr>
          <w:rFonts w:ascii="Times New Roman" w:hAnsi="Times New Roman" w:cs="Times New Roman"/>
          <w:b/>
          <w:bCs/>
          <w:szCs w:val="24"/>
        </w:rPr>
        <w:t xml:space="preserve">Availability of Aquatic </w:t>
      </w:r>
      <w:r>
        <w:rPr>
          <w:rFonts w:ascii="Times New Roman" w:hAnsi="Times New Roman" w:cs="Times New Roman"/>
          <w:b/>
          <w:bCs/>
          <w:szCs w:val="24"/>
        </w:rPr>
        <w:t>plant</w:t>
      </w:r>
      <w:r w:rsidRPr="00E251C4">
        <w:rPr>
          <w:rFonts w:ascii="Times New Roman" w:hAnsi="Times New Roman" w:cs="Times New Roman"/>
          <w:b/>
          <w:bCs/>
          <w:szCs w:val="24"/>
        </w:rPr>
        <w:t>s</w:t>
      </w:r>
    </w:p>
    <w:p w14:paraId="2FD56234" w14:textId="77777777" w:rsidR="00484EB8" w:rsidRDefault="00484EB8" w:rsidP="00484EB8">
      <w:pPr>
        <w:spacing w:after="0" w:line="276" w:lineRule="auto"/>
        <w:jc w:val="both"/>
        <w:rPr>
          <w:rFonts w:ascii="Times New Roman" w:eastAsia="Times New Roman" w:hAnsi="Times New Roman" w:cs="Times New Roman"/>
          <w:kern w:val="0"/>
          <w:szCs w:val="24"/>
          <w14:ligatures w14:val="none"/>
        </w:rPr>
      </w:pPr>
      <w:r w:rsidRPr="003B3527">
        <w:rPr>
          <w:rFonts w:ascii="Times New Roman" w:eastAsia="Times New Roman" w:hAnsi="Times New Roman" w:cs="Times New Roman"/>
          <w:kern w:val="0"/>
          <w:szCs w:val="24"/>
          <w14:ligatures w14:val="none"/>
        </w:rPr>
        <w:t>Four different seasonal categories</w:t>
      </w:r>
      <w:r>
        <w:rPr>
          <w:rFonts w:ascii="Times New Roman" w:eastAsia="Times New Roman" w:hAnsi="Times New Roman" w:cs="Times New Roman"/>
          <w:kern w:val="0"/>
          <w:szCs w:val="24"/>
          <w14:ligatures w14:val="none"/>
        </w:rPr>
        <w:t xml:space="preserve">: </w:t>
      </w:r>
      <w:r w:rsidRPr="003B3527">
        <w:rPr>
          <w:rFonts w:ascii="Times New Roman" w:eastAsia="Times New Roman" w:hAnsi="Times New Roman" w:cs="Times New Roman"/>
          <w:kern w:val="0"/>
          <w:szCs w:val="24"/>
          <w14:ligatures w14:val="none"/>
        </w:rPr>
        <w:t>all season, monsoon, post-monsoon, and pre-monsoon</w:t>
      </w:r>
      <w:r>
        <w:rPr>
          <w:rFonts w:ascii="Times New Roman" w:eastAsia="Times New Roman" w:hAnsi="Times New Roman" w:cs="Times New Roman"/>
          <w:kern w:val="0"/>
          <w:szCs w:val="24"/>
          <w14:ligatures w14:val="none"/>
        </w:rPr>
        <w:t xml:space="preserve">, </w:t>
      </w:r>
      <w:r w:rsidRPr="003B3527">
        <w:rPr>
          <w:rFonts w:ascii="Times New Roman" w:eastAsia="Times New Roman" w:hAnsi="Times New Roman" w:cs="Times New Roman"/>
          <w:kern w:val="0"/>
          <w:szCs w:val="24"/>
          <w14:ligatures w14:val="none"/>
        </w:rPr>
        <w:t xml:space="preserve">show significant variance in the seasonal occurrence of aquatic plants in Tangail and </w:t>
      </w:r>
      <w:proofErr w:type="spellStart"/>
      <w:r w:rsidRPr="003B3527">
        <w:rPr>
          <w:rFonts w:ascii="Times New Roman" w:eastAsia="Times New Roman" w:hAnsi="Times New Roman" w:cs="Times New Roman"/>
          <w:kern w:val="0"/>
          <w:szCs w:val="24"/>
          <w14:ligatures w14:val="none"/>
        </w:rPr>
        <w:t>Chapai</w:t>
      </w:r>
      <w:proofErr w:type="spellEnd"/>
      <w:r w:rsidRPr="003B3527">
        <w:rPr>
          <w:rFonts w:ascii="Times New Roman" w:eastAsia="Times New Roman" w:hAnsi="Times New Roman" w:cs="Times New Roman"/>
          <w:kern w:val="0"/>
          <w:szCs w:val="24"/>
          <w14:ligatures w14:val="none"/>
        </w:rPr>
        <w:t xml:space="preserve"> Nawabganj.  (</w:t>
      </w:r>
      <w:r w:rsidRPr="00A57F91">
        <w:rPr>
          <w:rFonts w:ascii="Times New Roman" w:eastAsia="Times New Roman" w:hAnsi="Times New Roman" w:cs="Times New Roman"/>
          <w:kern w:val="0"/>
          <w:szCs w:val="24"/>
          <w14:ligatures w14:val="none"/>
        </w:rPr>
        <w:t>Fig. 6</w:t>
      </w:r>
      <w:r w:rsidRPr="003B3527">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w:t>
      </w:r>
      <w:r w:rsidRPr="003B3527">
        <w:rPr>
          <w:rFonts w:ascii="Times New Roman" w:eastAsia="Times New Roman" w:hAnsi="Times New Roman" w:cs="Times New Roman"/>
          <w:kern w:val="0"/>
          <w:szCs w:val="24"/>
          <w14:ligatures w14:val="none"/>
        </w:rPr>
        <w:t xml:space="preserve">In </w:t>
      </w:r>
      <w:proofErr w:type="spellStart"/>
      <w:r w:rsidRPr="003B3527">
        <w:rPr>
          <w:rFonts w:ascii="Times New Roman" w:eastAsia="Times New Roman" w:hAnsi="Times New Roman" w:cs="Times New Roman"/>
          <w:kern w:val="0"/>
          <w:szCs w:val="24"/>
          <w14:ligatures w14:val="none"/>
        </w:rPr>
        <w:t>Chapai</w:t>
      </w:r>
      <w:proofErr w:type="spellEnd"/>
      <w:r w:rsidRPr="003B3527">
        <w:rPr>
          <w:rFonts w:ascii="Times New Roman" w:eastAsia="Times New Roman" w:hAnsi="Times New Roman" w:cs="Times New Roman"/>
          <w:kern w:val="0"/>
          <w:szCs w:val="24"/>
          <w14:ligatures w14:val="none"/>
        </w:rPr>
        <w:t xml:space="preserve"> Nawabganj, the highest percentage of aquatic </w:t>
      </w:r>
      <w:r>
        <w:rPr>
          <w:rFonts w:ascii="Times New Roman" w:eastAsia="Times New Roman" w:hAnsi="Times New Roman" w:cs="Times New Roman"/>
          <w:kern w:val="0"/>
          <w:szCs w:val="24"/>
          <w14:ligatures w14:val="none"/>
        </w:rPr>
        <w:t>plants</w:t>
      </w:r>
      <w:r w:rsidRPr="003B3527">
        <w:rPr>
          <w:rFonts w:ascii="Times New Roman" w:eastAsia="Times New Roman" w:hAnsi="Times New Roman" w:cs="Times New Roman"/>
          <w:kern w:val="0"/>
          <w:szCs w:val="24"/>
          <w14:ligatures w14:val="none"/>
        </w:rPr>
        <w:t xml:space="preserve"> presence occurs during the monsoon season over 50%, followed by the all-season category approximately 32%. The pre-monsoon and post-monsoon seasons exhibit the lowest </w:t>
      </w:r>
      <w:r>
        <w:rPr>
          <w:rFonts w:ascii="Times New Roman" w:eastAsia="Times New Roman" w:hAnsi="Times New Roman" w:cs="Times New Roman"/>
          <w:kern w:val="0"/>
          <w:szCs w:val="24"/>
          <w14:ligatures w14:val="none"/>
        </w:rPr>
        <w:t>aquatic plants</w:t>
      </w:r>
      <w:r w:rsidRPr="003B3527">
        <w:rPr>
          <w:rFonts w:ascii="Times New Roman" w:eastAsia="Times New Roman" w:hAnsi="Times New Roman" w:cs="Times New Roman"/>
          <w:kern w:val="0"/>
          <w:szCs w:val="24"/>
          <w14:ligatures w14:val="none"/>
        </w:rPr>
        <w:t xml:space="preserve"> occurrence, accounting for around 10% and 8%, respectively.</w:t>
      </w:r>
      <w:r>
        <w:rPr>
          <w:rFonts w:ascii="Times New Roman" w:eastAsia="Times New Roman" w:hAnsi="Times New Roman" w:cs="Times New Roman"/>
          <w:kern w:val="0"/>
          <w:szCs w:val="24"/>
          <w14:ligatures w14:val="none"/>
        </w:rPr>
        <w:t xml:space="preserve"> </w:t>
      </w:r>
      <w:proofErr w:type="gramStart"/>
      <w:r>
        <w:rPr>
          <w:rFonts w:ascii="Times New Roman" w:eastAsia="Times New Roman" w:hAnsi="Times New Roman" w:cs="Times New Roman"/>
          <w:kern w:val="0"/>
          <w:szCs w:val="24"/>
          <w14:ligatures w14:val="none"/>
        </w:rPr>
        <w:t>Similarly</w:t>
      </w:r>
      <w:proofErr w:type="gramEnd"/>
      <w:r>
        <w:rPr>
          <w:rFonts w:ascii="Times New Roman" w:eastAsia="Times New Roman" w:hAnsi="Times New Roman" w:cs="Times New Roman"/>
          <w:kern w:val="0"/>
          <w:szCs w:val="24"/>
          <w14:ligatures w14:val="none"/>
        </w:rPr>
        <w:t xml:space="preserve"> i</w:t>
      </w:r>
      <w:r w:rsidRPr="003B3527">
        <w:rPr>
          <w:rFonts w:ascii="Times New Roman" w:eastAsia="Times New Roman" w:hAnsi="Times New Roman" w:cs="Times New Roman"/>
          <w:kern w:val="0"/>
          <w:szCs w:val="24"/>
          <w14:ligatures w14:val="none"/>
        </w:rPr>
        <w:t xml:space="preserve">n Tangail, monsoon also exhibits the highest aquatic weed presence about 45%, followed by a moderate proportion recorded during the all-season roughly 25%. Interestingly, post-monsoon (17%) and pre-monsoon (13%) aquatic </w:t>
      </w:r>
      <w:r>
        <w:rPr>
          <w:rFonts w:ascii="Times New Roman" w:eastAsia="Times New Roman" w:hAnsi="Times New Roman" w:cs="Times New Roman"/>
          <w:kern w:val="0"/>
          <w:szCs w:val="24"/>
          <w14:ligatures w14:val="none"/>
        </w:rPr>
        <w:t>plants</w:t>
      </w:r>
      <w:r w:rsidRPr="003B3527">
        <w:rPr>
          <w:rFonts w:ascii="Times New Roman" w:eastAsia="Times New Roman" w:hAnsi="Times New Roman" w:cs="Times New Roman"/>
          <w:kern w:val="0"/>
          <w:szCs w:val="24"/>
          <w14:ligatures w14:val="none"/>
        </w:rPr>
        <w:t xml:space="preserve"> occurrences are notably higher in Tangail compared to </w:t>
      </w:r>
      <w:proofErr w:type="spellStart"/>
      <w:r w:rsidRPr="003B3527">
        <w:rPr>
          <w:rFonts w:ascii="Times New Roman" w:eastAsia="Times New Roman" w:hAnsi="Times New Roman" w:cs="Times New Roman"/>
          <w:kern w:val="0"/>
          <w:szCs w:val="24"/>
          <w14:ligatures w14:val="none"/>
        </w:rPr>
        <w:t>Chapai</w:t>
      </w:r>
      <w:proofErr w:type="spellEnd"/>
      <w:r w:rsidRPr="003B3527">
        <w:rPr>
          <w:rFonts w:ascii="Times New Roman" w:eastAsia="Times New Roman" w:hAnsi="Times New Roman" w:cs="Times New Roman"/>
          <w:kern w:val="0"/>
          <w:szCs w:val="24"/>
          <w14:ligatures w14:val="none"/>
        </w:rPr>
        <w:t xml:space="preserve"> Nawabganj.</w:t>
      </w:r>
    </w:p>
    <w:p w14:paraId="1D734231"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62764CBA"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60DF2656"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6FD6DDFC"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583E00F2"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56F45027"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0D3D6BDB"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51D4D92D" w14:textId="4202683F"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r>
        <w:rPr>
          <w:noProof/>
        </w:rPr>
        <w:drawing>
          <wp:inline distT="0" distB="0" distL="0" distR="0" wp14:anchorId="2EF959BE" wp14:editId="15B5ACD7">
            <wp:extent cx="5943600" cy="4756785"/>
            <wp:effectExtent l="0" t="0" r="0" b="5715"/>
            <wp:docPr id="1804150866" name="Picture 7" descr="A graph of different colored rectangular sha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50866" name="Picture 7" descr="A graph of different colored rectangular shape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756785"/>
                    </a:xfrm>
                    <a:prstGeom prst="rect">
                      <a:avLst/>
                    </a:prstGeom>
                    <a:noFill/>
                    <a:ln>
                      <a:noFill/>
                    </a:ln>
                  </pic:spPr>
                </pic:pic>
              </a:graphicData>
            </a:graphic>
          </wp:inline>
        </w:drawing>
      </w:r>
    </w:p>
    <w:p w14:paraId="28A7B2FC"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06E47E05"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0D0366B2" w14:textId="159C8335"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r w:rsidRPr="00484EB8">
        <w:rPr>
          <w:rFonts w:ascii="Times New Roman" w:eastAsia="Times New Roman" w:hAnsi="Times New Roman" w:cs="Times New Roman"/>
          <w:b/>
          <w:bCs/>
          <w:kern w:val="0"/>
          <w:szCs w:val="24"/>
          <w14:ligatures w14:val="none"/>
        </w:rPr>
        <w:t>Fig. 6:</w:t>
      </w:r>
      <w:r w:rsidRPr="00484EB8">
        <w:rPr>
          <w:rFonts w:ascii="Times New Roman" w:eastAsia="Times New Roman" w:hAnsi="Times New Roman" w:cs="Times New Roman"/>
          <w:kern w:val="0"/>
          <w:szCs w:val="24"/>
          <w14:ligatures w14:val="none"/>
        </w:rPr>
        <w:t xml:space="preserve"> Percentage of Seasonal availability of aquatic plants in </w:t>
      </w:r>
      <w:proofErr w:type="spellStart"/>
      <w:r w:rsidRPr="00484EB8">
        <w:rPr>
          <w:rFonts w:ascii="Times New Roman" w:eastAsia="Times New Roman" w:hAnsi="Times New Roman" w:cs="Times New Roman"/>
          <w:kern w:val="0"/>
          <w:szCs w:val="24"/>
          <w14:ligatures w14:val="none"/>
        </w:rPr>
        <w:t>Chapai</w:t>
      </w:r>
      <w:proofErr w:type="spellEnd"/>
      <w:r w:rsidRPr="00484EB8">
        <w:rPr>
          <w:rFonts w:ascii="Times New Roman" w:eastAsia="Times New Roman" w:hAnsi="Times New Roman" w:cs="Times New Roman"/>
          <w:kern w:val="0"/>
          <w:szCs w:val="24"/>
          <w14:ligatures w14:val="none"/>
        </w:rPr>
        <w:t xml:space="preserve"> Nawabganj and </w:t>
      </w:r>
      <w:proofErr w:type="spellStart"/>
      <w:r w:rsidRPr="00484EB8">
        <w:rPr>
          <w:rFonts w:ascii="Times New Roman" w:eastAsia="Times New Roman" w:hAnsi="Times New Roman" w:cs="Times New Roman"/>
          <w:kern w:val="0"/>
          <w:szCs w:val="24"/>
          <w14:ligatures w14:val="none"/>
        </w:rPr>
        <w:t>Talgail</w:t>
      </w:r>
      <w:proofErr w:type="spellEnd"/>
      <w:r w:rsidRPr="00484EB8">
        <w:rPr>
          <w:rFonts w:ascii="Times New Roman" w:eastAsia="Times New Roman" w:hAnsi="Times New Roman" w:cs="Times New Roman"/>
          <w:kern w:val="0"/>
          <w:szCs w:val="24"/>
          <w14:ligatures w14:val="none"/>
        </w:rPr>
        <w:t xml:space="preserve"> district.</w:t>
      </w:r>
    </w:p>
    <w:p w14:paraId="22EFBFE4"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646C244B" w14:textId="77777777" w:rsidR="00484EB8" w:rsidRPr="003B3527"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52CC79F9" w14:textId="0D134E30" w:rsidR="00915BB4" w:rsidRDefault="00915BB4" w:rsidP="00D22742">
      <w:pPr>
        <w:pStyle w:val="ListParagraph"/>
        <w:numPr>
          <w:ilvl w:val="0"/>
          <w:numId w:val="1"/>
        </w:numPr>
        <w:jc w:val="both"/>
        <w:rPr>
          <w:rFonts w:ascii="Times New Roman" w:hAnsi="Times New Roman" w:cs="Times New Roman"/>
          <w:b/>
          <w:bCs/>
          <w:szCs w:val="24"/>
        </w:rPr>
      </w:pPr>
      <w:r>
        <w:rPr>
          <w:rFonts w:ascii="Times New Roman" w:hAnsi="Times New Roman" w:cs="Times New Roman"/>
          <w:b/>
          <w:bCs/>
          <w:szCs w:val="24"/>
        </w:rPr>
        <w:t xml:space="preserve">Origin and conservative status of </w:t>
      </w:r>
      <w:proofErr w:type="spellStart"/>
      <w:r>
        <w:rPr>
          <w:rFonts w:ascii="Times New Roman" w:hAnsi="Times New Roman" w:cs="Times New Roman"/>
          <w:b/>
          <w:bCs/>
          <w:szCs w:val="24"/>
        </w:rPr>
        <w:t>Aqiatic</w:t>
      </w:r>
      <w:proofErr w:type="spellEnd"/>
      <w:r>
        <w:rPr>
          <w:rFonts w:ascii="Times New Roman" w:hAnsi="Times New Roman" w:cs="Times New Roman"/>
          <w:b/>
          <w:bCs/>
          <w:szCs w:val="24"/>
        </w:rPr>
        <w:t xml:space="preserve"> plants</w:t>
      </w:r>
    </w:p>
    <w:p w14:paraId="097030C2" w14:textId="6CA04595" w:rsidR="00915BB4" w:rsidRPr="00E82551" w:rsidRDefault="00915BB4" w:rsidP="00014620">
      <w:pPr>
        <w:spacing w:after="0" w:line="276" w:lineRule="auto"/>
        <w:jc w:val="both"/>
        <w:rPr>
          <w:rFonts w:ascii="Times New Roman" w:eastAsia="Times New Roman" w:hAnsi="Times New Roman" w:cs="Times New Roman"/>
          <w:kern w:val="0"/>
          <w:szCs w:val="24"/>
          <w14:ligatures w14:val="none"/>
        </w:rPr>
      </w:pPr>
      <w:r w:rsidRPr="00E82551">
        <w:rPr>
          <w:rFonts w:ascii="Times New Roman" w:eastAsia="Times New Roman" w:hAnsi="Times New Roman" w:cs="Times New Roman"/>
          <w:kern w:val="0"/>
          <w:szCs w:val="24"/>
          <w14:ligatures w14:val="none"/>
        </w:rPr>
        <w:t xml:space="preserve">The proportion of native, exotic, and unknown </w:t>
      </w:r>
      <w:r>
        <w:rPr>
          <w:rFonts w:ascii="Times New Roman" w:eastAsia="Times New Roman" w:hAnsi="Times New Roman" w:cs="Times New Roman"/>
          <w:kern w:val="0"/>
          <w:szCs w:val="24"/>
          <w14:ligatures w14:val="none"/>
        </w:rPr>
        <w:t xml:space="preserve">aquatic plants </w:t>
      </w:r>
      <w:r w:rsidRPr="00E82551">
        <w:rPr>
          <w:rFonts w:ascii="Times New Roman" w:eastAsia="Times New Roman" w:hAnsi="Times New Roman" w:cs="Times New Roman"/>
          <w:kern w:val="0"/>
          <w:szCs w:val="24"/>
          <w14:ligatures w14:val="none"/>
        </w:rPr>
        <w:t xml:space="preserve">varies significantly through the districts of Tangail and </w:t>
      </w:r>
      <w:proofErr w:type="spellStart"/>
      <w:r w:rsidRPr="00E82551">
        <w:rPr>
          <w:rFonts w:ascii="Times New Roman" w:eastAsia="Times New Roman" w:hAnsi="Times New Roman" w:cs="Times New Roman"/>
          <w:kern w:val="0"/>
          <w:szCs w:val="24"/>
          <w14:ligatures w14:val="none"/>
        </w:rPr>
        <w:t>Chapai</w:t>
      </w:r>
      <w:proofErr w:type="spellEnd"/>
      <w:r>
        <w:rPr>
          <w:rFonts w:ascii="Times New Roman" w:eastAsia="Times New Roman" w:hAnsi="Times New Roman" w:cs="Times New Roman"/>
          <w:kern w:val="0"/>
          <w:szCs w:val="24"/>
          <w14:ligatures w14:val="none"/>
        </w:rPr>
        <w:t xml:space="preserve"> N</w:t>
      </w:r>
      <w:r w:rsidRPr="00E82551">
        <w:rPr>
          <w:rFonts w:ascii="Times New Roman" w:eastAsia="Times New Roman" w:hAnsi="Times New Roman" w:cs="Times New Roman"/>
          <w:kern w:val="0"/>
          <w:szCs w:val="24"/>
          <w14:ligatures w14:val="none"/>
        </w:rPr>
        <w:t xml:space="preserve">awabganj, according to the origin status of aquatic </w:t>
      </w:r>
      <w:r>
        <w:rPr>
          <w:rFonts w:ascii="Times New Roman" w:eastAsia="Times New Roman" w:hAnsi="Times New Roman" w:cs="Times New Roman"/>
          <w:kern w:val="0"/>
          <w:szCs w:val="24"/>
          <w14:ligatures w14:val="none"/>
        </w:rPr>
        <w:t>plant</w:t>
      </w:r>
      <w:r w:rsidRPr="00E82551">
        <w:rPr>
          <w:rFonts w:ascii="Times New Roman" w:eastAsia="Times New Roman" w:hAnsi="Times New Roman" w:cs="Times New Roman"/>
          <w:kern w:val="0"/>
          <w:szCs w:val="24"/>
          <w14:ligatures w14:val="none"/>
        </w:rPr>
        <w:t xml:space="preserve">. At 67.6%, native species </w:t>
      </w:r>
      <w:r>
        <w:rPr>
          <w:rFonts w:ascii="Times New Roman" w:eastAsia="Times New Roman" w:hAnsi="Times New Roman" w:cs="Times New Roman"/>
          <w:kern w:val="0"/>
          <w:szCs w:val="24"/>
          <w14:ligatures w14:val="none"/>
        </w:rPr>
        <w:t>comprised</w:t>
      </w:r>
      <w:r w:rsidRPr="00E82551">
        <w:rPr>
          <w:rFonts w:ascii="Times New Roman" w:eastAsia="Times New Roman" w:hAnsi="Times New Roman" w:cs="Times New Roman"/>
          <w:kern w:val="0"/>
          <w:szCs w:val="24"/>
          <w14:ligatures w14:val="none"/>
        </w:rPr>
        <w:t xml:space="preserve"> the majority of </w:t>
      </w:r>
      <w:proofErr w:type="spellStart"/>
      <w:r w:rsidRPr="00E82551">
        <w:rPr>
          <w:rFonts w:ascii="Times New Roman" w:eastAsia="Times New Roman" w:hAnsi="Times New Roman" w:cs="Times New Roman"/>
          <w:kern w:val="0"/>
          <w:szCs w:val="24"/>
          <w14:ligatures w14:val="none"/>
        </w:rPr>
        <w:t>Chapainawabganj</w:t>
      </w:r>
      <w:proofErr w:type="spellEnd"/>
      <w:r w:rsidRPr="00E82551">
        <w:rPr>
          <w:rFonts w:ascii="Times New Roman" w:eastAsia="Times New Roman" w:hAnsi="Times New Roman" w:cs="Times New Roman"/>
          <w:kern w:val="0"/>
          <w:szCs w:val="24"/>
          <w14:ligatures w14:val="none"/>
        </w:rPr>
        <w:t xml:space="preserve">, and </w:t>
      </w:r>
      <w:r>
        <w:rPr>
          <w:rFonts w:ascii="Times New Roman" w:eastAsia="Times New Roman" w:hAnsi="Times New Roman" w:cs="Times New Roman"/>
          <w:kern w:val="0"/>
          <w:szCs w:val="24"/>
          <w14:ligatures w14:val="none"/>
        </w:rPr>
        <w:t>exotic</w:t>
      </w:r>
      <w:r w:rsidRPr="00E82551">
        <w:rPr>
          <w:rFonts w:ascii="Times New Roman" w:eastAsia="Times New Roman" w:hAnsi="Times New Roman" w:cs="Times New Roman"/>
          <w:kern w:val="0"/>
          <w:szCs w:val="24"/>
          <w14:ligatures w14:val="none"/>
        </w:rPr>
        <w:t xml:space="preserve"> species </w:t>
      </w:r>
      <w:r>
        <w:rPr>
          <w:rFonts w:ascii="Times New Roman" w:eastAsia="Times New Roman" w:hAnsi="Times New Roman" w:cs="Times New Roman"/>
          <w:kern w:val="0"/>
          <w:szCs w:val="24"/>
          <w14:ligatures w14:val="none"/>
        </w:rPr>
        <w:t>comprised</w:t>
      </w:r>
      <w:r w:rsidRPr="00E82551">
        <w:rPr>
          <w:rFonts w:ascii="Times New Roman" w:eastAsia="Times New Roman" w:hAnsi="Times New Roman" w:cs="Times New Roman"/>
          <w:kern w:val="0"/>
          <w:szCs w:val="24"/>
          <w14:ligatures w14:val="none"/>
        </w:rPr>
        <w:t xml:space="preserve"> 32.4%</w:t>
      </w:r>
      <w:r>
        <w:rPr>
          <w:rFonts w:ascii="Times New Roman" w:eastAsia="Times New Roman" w:hAnsi="Times New Roman" w:cs="Times New Roman"/>
          <w:kern w:val="0"/>
          <w:szCs w:val="24"/>
          <w14:ligatures w14:val="none"/>
        </w:rPr>
        <w:t xml:space="preserve"> </w:t>
      </w:r>
      <w:r w:rsidRPr="0092089B">
        <w:rPr>
          <w:rFonts w:ascii="Times New Roman" w:hAnsi="Times New Roman" w:cs="Times New Roman"/>
          <w:szCs w:val="24"/>
        </w:rPr>
        <w:t>(Fig</w:t>
      </w:r>
      <w:r w:rsidRPr="00E82551">
        <w:rPr>
          <w:rFonts w:ascii="Times New Roman" w:eastAsia="Times New Roman" w:hAnsi="Times New Roman" w:cs="Times New Roman"/>
          <w:kern w:val="0"/>
          <w:szCs w:val="24"/>
          <w14:ligatures w14:val="none"/>
        </w:rPr>
        <w:t>.</w:t>
      </w:r>
      <w:r w:rsidR="0092089B">
        <w:rPr>
          <w:rFonts w:ascii="Times New Roman" w:eastAsia="Times New Roman" w:hAnsi="Times New Roman" w:cs="Times New Roman"/>
          <w:kern w:val="0"/>
          <w:szCs w:val="24"/>
          <w14:ligatures w14:val="none"/>
        </w:rPr>
        <w:t xml:space="preserve"> 7)</w:t>
      </w:r>
      <w:r w:rsidRPr="00E82551">
        <w:rPr>
          <w:rFonts w:ascii="Times New Roman" w:eastAsia="Times New Roman" w:hAnsi="Times New Roman" w:cs="Times New Roman"/>
          <w:kern w:val="0"/>
          <w:szCs w:val="24"/>
          <w14:ligatures w14:val="none"/>
        </w:rPr>
        <w:t xml:space="preserve"> In this district, no species of unknown provenance were found.</w:t>
      </w:r>
      <w:r>
        <w:rPr>
          <w:rFonts w:ascii="Times New Roman" w:eastAsia="Times New Roman" w:hAnsi="Times New Roman" w:cs="Times New Roman"/>
          <w:kern w:val="0"/>
          <w:szCs w:val="24"/>
          <w14:ligatures w14:val="none"/>
        </w:rPr>
        <w:t xml:space="preserve"> </w:t>
      </w:r>
      <w:r w:rsidRPr="00E82551">
        <w:rPr>
          <w:rFonts w:ascii="Times New Roman" w:eastAsia="Times New Roman" w:hAnsi="Times New Roman" w:cs="Times New Roman"/>
          <w:kern w:val="0"/>
          <w:szCs w:val="24"/>
          <w14:ligatures w14:val="none"/>
        </w:rPr>
        <w:t xml:space="preserve">In Tangail, the percentage of native species was even higher at 73.6%, with </w:t>
      </w:r>
      <w:r>
        <w:rPr>
          <w:rFonts w:ascii="Times New Roman" w:eastAsia="Times New Roman" w:hAnsi="Times New Roman" w:cs="Times New Roman"/>
          <w:kern w:val="0"/>
          <w:szCs w:val="24"/>
          <w14:ligatures w14:val="none"/>
        </w:rPr>
        <w:t>exotic</w:t>
      </w:r>
      <w:r w:rsidRPr="00E82551">
        <w:rPr>
          <w:rFonts w:ascii="Times New Roman" w:eastAsia="Times New Roman" w:hAnsi="Times New Roman" w:cs="Times New Roman"/>
          <w:kern w:val="0"/>
          <w:szCs w:val="24"/>
          <w14:ligatures w14:val="none"/>
        </w:rPr>
        <w:t xml:space="preserve"> species coming in second at 22.6%. Only 3.8% of </w:t>
      </w:r>
      <w:r>
        <w:rPr>
          <w:rFonts w:ascii="Times New Roman" w:eastAsia="Times New Roman" w:hAnsi="Times New Roman" w:cs="Times New Roman"/>
          <w:kern w:val="0"/>
          <w:szCs w:val="24"/>
          <w14:ligatures w14:val="none"/>
        </w:rPr>
        <w:t>aquatic</w:t>
      </w:r>
      <w:r w:rsidRPr="00E82551">
        <w:rPr>
          <w:rFonts w:ascii="Times New Roman" w:eastAsia="Times New Roman" w:hAnsi="Times New Roman" w:cs="Times New Roman"/>
          <w:kern w:val="0"/>
          <w:szCs w:val="24"/>
          <w14:ligatures w14:val="none"/>
        </w:rPr>
        <w:t xml:space="preserve"> </w:t>
      </w:r>
      <w:r>
        <w:rPr>
          <w:rFonts w:ascii="Times New Roman" w:eastAsia="Times New Roman" w:hAnsi="Times New Roman" w:cs="Times New Roman"/>
          <w:kern w:val="0"/>
          <w:szCs w:val="24"/>
          <w14:ligatures w14:val="none"/>
        </w:rPr>
        <w:t>plants</w:t>
      </w:r>
      <w:r w:rsidRPr="00E82551">
        <w:rPr>
          <w:rFonts w:ascii="Times New Roman" w:eastAsia="Times New Roman" w:hAnsi="Times New Roman" w:cs="Times New Roman"/>
          <w:kern w:val="0"/>
          <w:szCs w:val="24"/>
          <w14:ligatures w14:val="none"/>
        </w:rPr>
        <w:t xml:space="preserve"> were classified as having an unknown origin</w:t>
      </w:r>
      <w:r>
        <w:rPr>
          <w:rFonts w:ascii="Times New Roman" w:eastAsia="Times New Roman" w:hAnsi="Times New Roman" w:cs="Times New Roman"/>
          <w:kern w:val="0"/>
          <w:szCs w:val="24"/>
          <w14:ligatures w14:val="none"/>
        </w:rPr>
        <w:t xml:space="preserve"> </w:t>
      </w:r>
      <w:r w:rsidRPr="0092089B">
        <w:rPr>
          <w:rFonts w:ascii="Times New Roman" w:hAnsi="Times New Roman" w:cs="Times New Roman"/>
          <w:szCs w:val="24"/>
        </w:rPr>
        <w:t>(Fig</w:t>
      </w:r>
      <w:r w:rsidRPr="00E82551">
        <w:rPr>
          <w:rFonts w:ascii="Times New Roman" w:eastAsia="Times New Roman" w:hAnsi="Times New Roman" w:cs="Times New Roman"/>
          <w:kern w:val="0"/>
          <w:szCs w:val="24"/>
          <w14:ligatures w14:val="none"/>
        </w:rPr>
        <w:t>.</w:t>
      </w:r>
      <w:r w:rsidR="0092089B">
        <w:rPr>
          <w:rFonts w:ascii="Times New Roman" w:eastAsia="Times New Roman" w:hAnsi="Times New Roman" w:cs="Times New Roman"/>
          <w:kern w:val="0"/>
          <w:szCs w:val="24"/>
          <w14:ligatures w14:val="none"/>
        </w:rPr>
        <w:t xml:space="preserve"> 7)</w:t>
      </w:r>
    </w:p>
    <w:p w14:paraId="300B3A26" w14:textId="63334CA5" w:rsidR="00915BB4" w:rsidRPr="007307EA" w:rsidRDefault="00915BB4" w:rsidP="00014620">
      <w:pPr>
        <w:jc w:val="both"/>
        <w:rPr>
          <w:rFonts w:ascii="Times New Roman" w:hAnsi="Times New Roman" w:cs="Times New Roman"/>
          <w:szCs w:val="24"/>
        </w:rPr>
      </w:pPr>
      <w:r w:rsidRPr="00DD1A0F">
        <w:rPr>
          <w:rFonts w:ascii="Times New Roman" w:hAnsi="Times New Roman" w:cs="Times New Roman"/>
          <w:szCs w:val="24"/>
        </w:rPr>
        <w:lastRenderedPageBreak/>
        <w:t>In conservation status</w:t>
      </w:r>
      <w:r>
        <w:rPr>
          <w:rFonts w:ascii="Times New Roman" w:hAnsi="Times New Roman" w:cs="Times New Roman"/>
          <w:szCs w:val="24"/>
        </w:rPr>
        <w:t xml:space="preserve"> reveals the notable differences of the distribution of aquatic plants in </w:t>
      </w:r>
      <w:proofErr w:type="spellStart"/>
      <w:r>
        <w:rPr>
          <w:rFonts w:ascii="Times New Roman" w:hAnsi="Times New Roman" w:cs="Times New Roman"/>
          <w:szCs w:val="24"/>
        </w:rPr>
        <w:t>Chapainawabganj</w:t>
      </w:r>
      <w:proofErr w:type="spellEnd"/>
      <w:r>
        <w:rPr>
          <w:rFonts w:ascii="Times New Roman" w:hAnsi="Times New Roman" w:cs="Times New Roman"/>
          <w:szCs w:val="24"/>
        </w:rPr>
        <w:t xml:space="preserve"> and Tangail district </w:t>
      </w:r>
      <w:r w:rsidRPr="0092089B">
        <w:rPr>
          <w:rFonts w:ascii="Times New Roman" w:hAnsi="Times New Roman" w:cs="Times New Roman"/>
          <w:szCs w:val="24"/>
        </w:rPr>
        <w:t>(Fig</w:t>
      </w:r>
      <w:r>
        <w:rPr>
          <w:rFonts w:ascii="Times New Roman" w:hAnsi="Times New Roman" w:cs="Times New Roman"/>
          <w:szCs w:val="24"/>
        </w:rPr>
        <w:t>.</w:t>
      </w:r>
      <w:r w:rsidR="0092089B">
        <w:rPr>
          <w:rFonts w:ascii="Times New Roman" w:hAnsi="Times New Roman" w:cs="Times New Roman"/>
          <w:szCs w:val="24"/>
        </w:rPr>
        <w:t xml:space="preserve"> 8)</w:t>
      </w:r>
      <w:r>
        <w:rPr>
          <w:rFonts w:ascii="Times New Roman" w:hAnsi="Times New Roman" w:cs="Times New Roman"/>
          <w:szCs w:val="24"/>
        </w:rPr>
        <w:t xml:space="preserve"> I</w:t>
      </w:r>
      <w:r w:rsidRPr="00DD1A0F">
        <w:rPr>
          <w:rFonts w:ascii="Times New Roman" w:hAnsi="Times New Roman" w:cs="Times New Roman"/>
          <w:szCs w:val="24"/>
        </w:rPr>
        <w:t xml:space="preserve">n </w:t>
      </w:r>
      <w:proofErr w:type="spellStart"/>
      <w:r w:rsidRPr="00DD1A0F">
        <w:rPr>
          <w:rFonts w:ascii="Times New Roman" w:hAnsi="Times New Roman" w:cs="Times New Roman"/>
          <w:szCs w:val="24"/>
        </w:rPr>
        <w:t>Chapai</w:t>
      </w:r>
      <w:proofErr w:type="spellEnd"/>
      <w:r w:rsidRPr="00DD1A0F">
        <w:rPr>
          <w:rFonts w:ascii="Times New Roman" w:hAnsi="Times New Roman" w:cs="Times New Roman"/>
          <w:szCs w:val="24"/>
        </w:rPr>
        <w:t xml:space="preserve"> Nawabganj</w:t>
      </w:r>
      <w:r>
        <w:rPr>
          <w:rFonts w:ascii="Times New Roman" w:hAnsi="Times New Roman" w:cs="Times New Roman"/>
          <w:szCs w:val="24"/>
        </w:rPr>
        <w:t xml:space="preserve">, </w:t>
      </w:r>
      <w:r w:rsidRPr="00DD1A0F">
        <w:rPr>
          <w:rFonts w:ascii="Times New Roman" w:hAnsi="Times New Roman" w:cs="Times New Roman"/>
          <w:szCs w:val="24"/>
        </w:rPr>
        <w:t xml:space="preserve">52.9% of the </w:t>
      </w:r>
      <w:r>
        <w:rPr>
          <w:rFonts w:ascii="Times New Roman" w:hAnsi="Times New Roman" w:cs="Times New Roman"/>
          <w:szCs w:val="24"/>
        </w:rPr>
        <w:t xml:space="preserve">recorded </w:t>
      </w:r>
      <w:r w:rsidRPr="00DD1A0F">
        <w:rPr>
          <w:rFonts w:ascii="Times New Roman" w:hAnsi="Times New Roman" w:cs="Times New Roman"/>
          <w:szCs w:val="24"/>
        </w:rPr>
        <w:t xml:space="preserve">aquatic plant species were classified as </w:t>
      </w:r>
      <w:r>
        <w:rPr>
          <w:rFonts w:ascii="Times New Roman" w:hAnsi="Times New Roman" w:cs="Times New Roman"/>
          <w:szCs w:val="24"/>
        </w:rPr>
        <w:t>‘</w:t>
      </w:r>
      <w:r w:rsidRPr="00DD1A0F">
        <w:rPr>
          <w:rFonts w:ascii="Times New Roman" w:hAnsi="Times New Roman" w:cs="Times New Roman"/>
          <w:szCs w:val="24"/>
        </w:rPr>
        <w:t>Not Evaluated</w:t>
      </w:r>
      <w:r>
        <w:rPr>
          <w:rFonts w:ascii="Times New Roman" w:hAnsi="Times New Roman" w:cs="Times New Roman"/>
          <w:szCs w:val="24"/>
        </w:rPr>
        <w:t>’</w:t>
      </w:r>
      <w:r w:rsidRPr="00DD1A0F">
        <w:rPr>
          <w:rFonts w:ascii="Times New Roman" w:hAnsi="Times New Roman" w:cs="Times New Roman"/>
          <w:szCs w:val="24"/>
        </w:rPr>
        <w:t xml:space="preserve"> suggests a serious lack of conservation assessments. </w:t>
      </w:r>
      <w:r>
        <w:rPr>
          <w:rFonts w:ascii="Times New Roman" w:hAnsi="Times New Roman" w:cs="Times New Roman"/>
          <w:szCs w:val="24"/>
        </w:rPr>
        <w:t>‘</w:t>
      </w:r>
      <w:r w:rsidRPr="00DD1A0F">
        <w:rPr>
          <w:rFonts w:ascii="Times New Roman" w:hAnsi="Times New Roman" w:cs="Times New Roman"/>
          <w:szCs w:val="24"/>
        </w:rPr>
        <w:t>Least Concern</w:t>
      </w:r>
      <w:r>
        <w:rPr>
          <w:rFonts w:ascii="Times New Roman" w:hAnsi="Times New Roman" w:cs="Times New Roman"/>
          <w:szCs w:val="24"/>
        </w:rPr>
        <w:t>’</w:t>
      </w:r>
      <w:r w:rsidRPr="00DD1A0F">
        <w:rPr>
          <w:rFonts w:ascii="Times New Roman" w:hAnsi="Times New Roman" w:cs="Times New Roman"/>
          <w:szCs w:val="24"/>
        </w:rPr>
        <w:t xml:space="preserve"> indicates that the remaining 47.1% of species are not currently in danger of going extinct. Interestingly, no </w:t>
      </w:r>
      <w:r>
        <w:rPr>
          <w:rFonts w:ascii="Times New Roman" w:hAnsi="Times New Roman" w:cs="Times New Roman"/>
          <w:szCs w:val="24"/>
        </w:rPr>
        <w:t>‘</w:t>
      </w:r>
      <w:r w:rsidRPr="00DD1A0F">
        <w:rPr>
          <w:rFonts w:ascii="Times New Roman" w:hAnsi="Times New Roman" w:cs="Times New Roman"/>
          <w:szCs w:val="24"/>
        </w:rPr>
        <w:t>Vulnerable</w:t>
      </w:r>
      <w:r>
        <w:rPr>
          <w:rFonts w:ascii="Times New Roman" w:hAnsi="Times New Roman" w:cs="Times New Roman"/>
          <w:szCs w:val="24"/>
        </w:rPr>
        <w:t>’</w:t>
      </w:r>
      <w:r w:rsidRPr="00DD1A0F">
        <w:rPr>
          <w:rFonts w:ascii="Times New Roman" w:hAnsi="Times New Roman" w:cs="Times New Roman"/>
          <w:szCs w:val="24"/>
        </w:rPr>
        <w:t xml:space="preserve"> species were </w:t>
      </w:r>
      <w:proofErr w:type="gramStart"/>
      <w:r>
        <w:rPr>
          <w:rFonts w:ascii="Times New Roman" w:hAnsi="Times New Roman" w:cs="Times New Roman"/>
          <w:szCs w:val="24"/>
        </w:rPr>
        <w:t>have</w:t>
      </w:r>
      <w:proofErr w:type="gramEnd"/>
      <w:r>
        <w:rPr>
          <w:rFonts w:ascii="Times New Roman" w:hAnsi="Times New Roman" w:cs="Times New Roman"/>
          <w:szCs w:val="24"/>
        </w:rPr>
        <w:t xml:space="preserve"> been identified</w:t>
      </w:r>
      <w:r w:rsidRPr="00DD1A0F">
        <w:rPr>
          <w:rFonts w:ascii="Times New Roman" w:hAnsi="Times New Roman" w:cs="Times New Roman"/>
          <w:szCs w:val="24"/>
        </w:rPr>
        <w:t xml:space="preserve"> in </w:t>
      </w:r>
      <w:proofErr w:type="spellStart"/>
      <w:r w:rsidRPr="00DD1A0F">
        <w:rPr>
          <w:rFonts w:ascii="Times New Roman" w:hAnsi="Times New Roman" w:cs="Times New Roman"/>
          <w:szCs w:val="24"/>
        </w:rPr>
        <w:t>Chapai</w:t>
      </w:r>
      <w:proofErr w:type="spellEnd"/>
      <w:r w:rsidRPr="00DD1A0F">
        <w:rPr>
          <w:rFonts w:ascii="Times New Roman" w:hAnsi="Times New Roman" w:cs="Times New Roman"/>
          <w:szCs w:val="24"/>
        </w:rPr>
        <w:t xml:space="preserve"> Nawabganj</w:t>
      </w:r>
      <w:r w:rsidR="0092089B">
        <w:rPr>
          <w:rFonts w:ascii="Times New Roman" w:hAnsi="Times New Roman" w:cs="Times New Roman"/>
          <w:szCs w:val="24"/>
        </w:rPr>
        <w:t xml:space="preserve"> </w:t>
      </w:r>
      <w:r w:rsidRPr="0092089B">
        <w:rPr>
          <w:rFonts w:ascii="Times New Roman" w:hAnsi="Times New Roman" w:cs="Times New Roman"/>
          <w:szCs w:val="24"/>
        </w:rPr>
        <w:t>(Fig</w:t>
      </w:r>
      <w:r w:rsidRPr="00DD1A0F">
        <w:rPr>
          <w:rFonts w:ascii="Times New Roman" w:hAnsi="Times New Roman" w:cs="Times New Roman"/>
          <w:szCs w:val="24"/>
        </w:rPr>
        <w:t>.</w:t>
      </w:r>
      <w:r w:rsidR="0092089B">
        <w:rPr>
          <w:rFonts w:ascii="Times New Roman" w:hAnsi="Times New Roman" w:cs="Times New Roman"/>
          <w:szCs w:val="24"/>
        </w:rPr>
        <w:t xml:space="preserve"> 8)</w:t>
      </w:r>
      <w:r>
        <w:rPr>
          <w:rFonts w:ascii="Times New Roman" w:hAnsi="Times New Roman" w:cs="Times New Roman"/>
          <w:szCs w:val="24"/>
        </w:rPr>
        <w:t xml:space="preserve"> </w:t>
      </w:r>
      <w:r w:rsidRPr="004F660E">
        <w:rPr>
          <w:rFonts w:ascii="Times New Roman" w:hAnsi="Times New Roman" w:cs="Times New Roman"/>
          <w:szCs w:val="24"/>
        </w:rPr>
        <w:t xml:space="preserve">Tangail, on the other hand, displayed a wider variety of conservation statuses. Of aquatic species, 39.6% were classified as </w:t>
      </w:r>
      <w:r>
        <w:rPr>
          <w:rFonts w:ascii="Times New Roman" w:hAnsi="Times New Roman" w:cs="Times New Roman"/>
          <w:szCs w:val="24"/>
        </w:rPr>
        <w:t>‘</w:t>
      </w:r>
      <w:r w:rsidRPr="004F660E">
        <w:rPr>
          <w:rFonts w:ascii="Times New Roman" w:hAnsi="Times New Roman" w:cs="Times New Roman"/>
          <w:szCs w:val="24"/>
        </w:rPr>
        <w:t>Least Concern</w:t>
      </w:r>
      <w:r>
        <w:rPr>
          <w:rFonts w:ascii="Times New Roman" w:hAnsi="Times New Roman" w:cs="Times New Roman"/>
          <w:szCs w:val="24"/>
        </w:rPr>
        <w:t>’</w:t>
      </w:r>
      <w:r w:rsidRPr="004F660E">
        <w:rPr>
          <w:rFonts w:ascii="Times New Roman" w:hAnsi="Times New Roman" w:cs="Times New Roman"/>
          <w:szCs w:val="24"/>
        </w:rPr>
        <w:t xml:space="preserve"> and the remainder 58.5%</w:t>
      </w:r>
      <w:r>
        <w:rPr>
          <w:rFonts w:ascii="Times New Roman" w:hAnsi="Times New Roman" w:cs="Times New Roman"/>
          <w:szCs w:val="24"/>
        </w:rPr>
        <w:t xml:space="preserve"> </w:t>
      </w:r>
      <w:r w:rsidRPr="004F660E">
        <w:rPr>
          <w:rFonts w:ascii="Times New Roman" w:hAnsi="Times New Roman" w:cs="Times New Roman"/>
          <w:szCs w:val="24"/>
        </w:rPr>
        <w:t xml:space="preserve">as </w:t>
      </w:r>
      <w:r>
        <w:rPr>
          <w:rFonts w:ascii="Times New Roman" w:hAnsi="Times New Roman" w:cs="Times New Roman"/>
          <w:szCs w:val="24"/>
        </w:rPr>
        <w:t>‘</w:t>
      </w:r>
      <w:r w:rsidRPr="004F660E">
        <w:rPr>
          <w:rFonts w:ascii="Times New Roman" w:hAnsi="Times New Roman" w:cs="Times New Roman"/>
          <w:szCs w:val="24"/>
        </w:rPr>
        <w:t>Not Evaluated.</w:t>
      </w:r>
      <w:r>
        <w:rPr>
          <w:rFonts w:ascii="Times New Roman" w:hAnsi="Times New Roman" w:cs="Times New Roman"/>
          <w:szCs w:val="24"/>
        </w:rPr>
        <w:t>’</w:t>
      </w:r>
      <w:r w:rsidRPr="004F660E">
        <w:rPr>
          <w:rFonts w:ascii="Times New Roman" w:hAnsi="Times New Roman" w:cs="Times New Roman"/>
          <w:szCs w:val="24"/>
        </w:rPr>
        <w:t xml:space="preserve"> It</w:t>
      </w:r>
      <w:r>
        <w:rPr>
          <w:rFonts w:ascii="Times New Roman" w:hAnsi="Times New Roman" w:cs="Times New Roman"/>
          <w:szCs w:val="24"/>
        </w:rPr>
        <w:t xml:space="preserve"> is</w:t>
      </w:r>
      <w:r w:rsidRPr="004F660E">
        <w:rPr>
          <w:rFonts w:ascii="Times New Roman" w:hAnsi="Times New Roman" w:cs="Times New Roman"/>
          <w:szCs w:val="24"/>
        </w:rPr>
        <w:t xml:space="preserve"> interesting to note that 1.9% </w:t>
      </w:r>
      <w:proofErr w:type="gramStart"/>
      <w:r w:rsidRPr="004F660E">
        <w:rPr>
          <w:rFonts w:ascii="Times New Roman" w:hAnsi="Times New Roman" w:cs="Times New Roman"/>
          <w:szCs w:val="24"/>
        </w:rPr>
        <w:t xml:space="preserve">of  </w:t>
      </w:r>
      <w:r>
        <w:rPr>
          <w:rFonts w:ascii="Times New Roman" w:hAnsi="Times New Roman" w:cs="Times New Roman"/>
          <w:szCs w:val="24"/>
        </w:rPr>
        <w:t>aquatic</w:t>
      </w:r>
      <w:proofErr w:type="gramEnd"/>
      <w:r>
        <w:rPr>
          <w:rFonts w:ascii="Times New Roman" w:hAnsi="Times New Roman" w:cs="Times New Roman"/>
          <w:szCs w:val="24"/>
        </w:rPr>
        <w:t xml:space="preserve"> plant </w:t>
      </w:r>
      <w:r w:rsidRPr="004F660E">
        <w:rPr>
          <w:rFonts w:ascii="Times New Roman" w:hAnsi="Times New Roman" w:cs="Times New Roman"/>
          <w:szCs w:val="24"/>
        </w:rPr>
        <w:t xml:space="preserve">species were classified as </w:t>
      </w:r>
      <w:r>
        <w:rPr>
          <w:rFonts w:ascii="Times New Roman" w:hAnsi="Times New Roman" w:cs="Times New Roman"/>
          <w:szCs w:val="24"/>
        </w:rPr>
        <w:t>‘</w:t>
      </w:r>
      <w:r w:rsidRPr="004F660E">
        <w:rPr>
          <w:rFonts w:ascii="Times New Roman" w:hAnsi="Times New Roman" w:cs="Times New Roman"/>
          <w:szCs w:val="24"/>
        </w:rPr>
        <w:t>Vulnerable,</w:t>
      </w:r>
      <w:r>
        <w:rPr>
          <w:rFonts w:ascii="Times New Roman" w:hAnsi="Times New Roman" w:cs="Times New Roman"/>
          <w:szCs w:val="24"/>
        </w:rPr>
        <w:t>’</w:t>
      </w:r>
      <w:r w:rsidRPr="004F660E">
        <w:rPr>
          <w:rFonts w:ascii="Times New Roman" w:hAnsi="Times New Roman" w:cs="Times New Roman"/>
          <w:szCs w:val="24"/>
        </w:rPr>
        <w:t xml:space="preserve"> </w:t>
      </w:r>
      <w:r>
        <w:rPr>
          <w:rFonts w:ascii="Times New Roman" w:hAnsi="Times New Roman" w:cs="Times New Roman"/>
          <w:szCs w:val="24"/>
        </w:rPr>
        <w:t xml:space="preserve">in Tangail </w:t>
      </w:r>
      <w:r w:rsidRPr="004F660E">
        <w:rPr>
          <w:rFonts w:ascii="Times New Roman" w:hAnsi="Times New Roman" w:cs="Times New Roman"/>
          <w:szCs w:val="24"/>
        </w:rPr>
        <w:t>indicating a</w:t>
      </w:r>
      <w:r>
        <w:rPr>
          <w:rFonts w:ascii="Times New Roman" w:hAnsi="Times New Roman" w:cs="Times New Roman"/>
          <w:szCs w:val="24"/>
        </w:rPr>
        <w:t>n insignificant</w:t>
      </w:r>
      <w:r w:rsidRPr="004F660E">
        <w:rPr>
          <w:rFonts w:ascii="Times New Roman" w:hAnsi="Times New Roman" w:cs="Times New Roman"/>
          <w:szCs w:val="24"/>
        </w:rPr>
        <w:t xml:space="preserve"> but noticeable presence of possibly endangered species</w:t>
      </w:r>
      <w:r w:rsidR="0092089B">
        <w:rPr>
          <w:rFonts w:ascii="Times New Roman" w:hAnsi="Times New Roman" w:cs="Times New Roman"/>
          <w:szCs w:val="24"/>
        </w:rPr>
        <w:t xml:space="preserve"> </w:t>
      </w:r>
      <w:r w:rsidRPr="0092089B">
        <w:rPr>
          <w:rFonts w:ascii="Times New Roman" w:hAnsi="Times New Roman" w:cs="Times New Roman"/>
          <w:szCs w:val="24"/>
        </w:rPr>
        <w:t>(Fig</w:t>
      </w:r>
      <w:r w:rsidRPr="004F660E">
        <w:rPr>
          <w:rFonts w:ascii="Times New Roman" w:hAnsi="Times New Roman" w:cs="Times New Roman"/>
          <w:szCs w:val="24"/>
        </w:rPr>
        <w:t>.</w:t>
      </w:r>
      <w:r w:rsidR="0092089B">
        <w:rPr>
          <w:rFonts w:ascii="Times New Roman" w:hAnsi="Times New Roman" w:cs="Times New Roman"/>
          <w:szCs w:val="24"/>
        </w:rPr>
        <w:t xml:space="preserve"> 8)</w:t>
      </w:r>
    </w:p>
    <w:p w14:paraId="3170D8AD" w14:textId="6699D4BB" w:rsidR="009E00E8" w:rsidRDefault="002F46C1" w:rsidP="00D22742">
      <w:pPr>
        <w:jc w:val="both"/>
        <w:rPr>
          <w:rFonts w:ascii="Times New Roman" w:hAnsi="Times New Roman" w:cs="Times New Roman"/>
          <w:b/>
          <w:bCs/>
        </w:rPr>
      </w:pPr>
      <w:r>
        <w:rPr>
          <w:noProof/>
        </w:rPr>
        <w:drawing>
          <wp:inline distT="0" distB="0" distL="0" distR="0" wp14:anchorId="6D680485" wp14:editId="5EF9496A">
            <wp:extent cx="5943600" cy="4456430"/>
            <wp:effectExtent l="0" t="0" r="0" b="1270"/>
            <wp:docPr id="8540713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456430"/>
                    </a:xfrm>
                    <a:prstGeom prst="rect">
                      <a:avLst/>
                    </a:prstGeom>
                    <a:noFill/>
                    <a:ln>
                      <a:noFill/>
                    </a:ln>
                  </pic:spPr>
                </pic:pic>
              </a:graphicData>
            </a:graphic>
          </wp:inline>
        </w:drawing>
      </w:r>
    </w:p>
    <w:p w14:paraId="01E3C0ED" w14:textId="2545707F" w:rsidR="009E00E8" w:rsidRDefault="002F46C1" w:rsidP="00D22742">
      <w:pPr>
        <w:jc w:val="both"/>
        <w:rPr>
          <w:rFonts w:ascii="Times New Roman" w:hAnsi="Times New Roman" w:cs="Times New Roman"/>
        </w:rPr>
      </w:pPr>
      <w:r w:rsidRPr="002F46C1">
        <w:rPr>
          <w:rFonts w:ascii="Times New Roman" w:hAnsi="Times New Roman" w:cs="Times New Roman"/>
          <w:b/>
          <w:bCs/>
        </w:rPr>
        <w:t>Fig. 7</w:t>
      </w:r>
      <w:r>
        <w:rPr>
          <w:rFonts w:ascii="Times New Roman" w:hAnsi="Times New Roman" w:cs="Times New Roman"/>
          <w:b/>
          <w:bCs/>
        </w:rPr>
        <w:t>:</w:t>
      </w:r>
      <w:r w:rsidRPr="002F46C1">
        <w:rPr>
          <w:rFonts w:ascii="Times New Roman" w:hAnsi="Times New Roman" w:cs="Times New Roman"/>
          <w:b/>
          <w:bCs/>
        </w:rPr>
        <w:t xml:space="preserve"> </w:t>
      </w:r>
      <w:r w:rsidRPr="002F46C1">
        <w:rPr>
          <w:rFonts w:ascii="Times New Roman" w:hAnsi="Times New Roman" w:cs="Times New Roman"/>
        </w:rPr>
        <w:t xml:space="preserve">Origin of aquatic plants in </w:t>
      </w:r>
      <w:proofErr w:type="spellStart"/>
      <w:r w:rsidRPr="002F46C1">
        <w:rPr>
          <w:rFonts w:ascii="Times New Roman" w:hAnsi="Times New Roman" w:cs="Times New Roman"/>
        </w:rPr>
        <w:t>Chapai</w:t>
      </w:r>
      <w:proofErr w:type="spellEnd"/>
      <w:r w:rsidRPr="002F46C1">
        <w:rPr>
          <w:rFonts w:ascii="Times New Roman" w:hAnsi="Times New Roman" w:cs="Times New Roman"/>
        </w:rPr>
        <w:t xml:space="preserve"> Nawabganj and </w:t>
      </w:r>
      <w:proofErr w:type="spellStart"/>
      <w:r w:rsidRPr="002F46C1">
        <w:rPr>
          <w:rFonts w:ascii="Times New Roman" w:hAnsi="Times New Roman" w:cs="Times New Roman"/>
        </w:rPr>
        <w:t>Talgail</w:t>
      </w:r>
      <w:proofErr w:type="spellEnd"/>
      <w:r w:rsidRPr="002F46C1">
        <w:rPr>
          <w:rFonts w:ascii="Times New Roman" w:hAnsi="Times New Roman" w:cs="Times New Roman"/>
        </w:rPr>
        <w:t xml:space="preserve"> district.</w:t>
      </w:r>
    </w:p>
    <w:p w14:paraId="47A9FDC5" w14:textId="77777777" w:rsidR="002F46C1" w:rsidRDefault="002F46C1" w:rsidP="00D22742">
      <w:pPr>
        <w:jc w:val="both"/>
        <w:rPr>
          <w:rFonts w:ascii="Times New Roman" w:hAnsi="Times New Roman" w:cs="Times New Roman"/>
        </w:rPr>
      </w:pPr>
    </w:p>
    <w:p w14:paraId="4A18183F" w14:textId="77777777" w:rsidR="002F46C1" w:rsidRDefault="002F46C1" w:rsidP="00D22742">
      <w:pPr>
        <w:jc w:val="both"/>
        <w:rPr>
          <w:rFonts w:ascii="Times New Roman" w:hAnsi="Times New Roman" w:cs="Times New Roman"/>
        </w:rPr>
      </w:pPr>
    </w:p>
    <w:p w14:paraId="48334465" w14:textId="77777777" w:rsidR="00BD32C9" w:rsidRDefault="00FF246E" w:rsidP="00D22742">
      <w:pPr>
        <w:jc w:val="both"/>
        <w:rPr>
          <w:rFonts w:ascii="Times New Roman" w:hAnsi="Times New Roman" w:cs="Times New Roman"/>
        </w:rPr>
      </w:pPr>
      <w:proofErr w:type="gramStart"/>
      <w:r w:rsidRPr="00FF246E">
        <w:rPr>
          <w:rFonts w:ascii="Times New Roman" w:hAnsi="Times New Roman" w:cs="Times New Roman"/>
        </w:rPr>
        <w:t>Fig..</w:t>
      </w:r>
      <w:proofErr w:type="gramEnd"/>
      <w:r w:rsidRPr="00FF246E">
        <w:rPr>
          <w:rFonts w:ascii="Times New Roman" w:hAnsi="Times New Roman" w:cs="Times New Roman"/>
        </w:rPr>
        <w:t xml:space="preserve"> 8 Percentage of Conservation status of aquatic plants in </w:t>
      </w:r>
      <w:proofErr w:type="spellStart"/>
      <w:r w:rsidRPr="00FF246E">
        <w:rPr>
          <w:rFonts w:ascii="Times New Roman" w:hAnsi="Times New Roman" w:cs="Times New Roman"/>
        </w:rPr>
        <w:t>Chapai</w:t>
      </w:r>
      <w:proofErr w:type="spellEnd"/>
      <w:r w:rsidRPr="00FF246E">
        <w:rPr>
          <w:rFonts w:ascii="Times New Roman" w:hAnsi="Times New Roman" w:cs="Times New Roman"/>
        </w:rPr>
        <w:t xml:space="preserve"> Nawabganj and </w:t>
      </w:r>
      <w:proofErr w:type="spellStart"/>
      <w:r w:rsidRPr="00FF246E">
        <w:rPr>
          <w:rFonts w:ascii="Times New Roman" w:hAnsi="Times New Roman" w:cs="Times New Roman"/>
        </w:rPr>
        <w:t>Talgail</w:t>
      </w:r>
      <w:proofErr w:type="spellEnd"/>
      <w:r w:rsidRPr="00FF246E">
        <w:rPr>
          <w:rFonts w:ascii="Times New Roman" w:hAnsi="Times New Roman" w:cs="Times New Roman"/>
        </w:rPr>
        <w:t xml:space="preserve"> district.</w:t>
      </w:r>
      <w:r w:rsidRPr="00FF246E">
        <w:t xml:space="preserve"> </w:t>
      </w:r>
      <w:proofErr w:type="gramStart"/>
      <w:r w:rsidRPr="00FF246E">
        <w:rPr>
          <w:rFonts w:ascii="Times New Roman" w:hAnsi="Times New Roman" w:cs="Times New Roman"/>
        </w:rPr>
        <w:t>Fig..</w:t>
      </w:r>
      <w:proofErr w:type="gramEnd"/>
      <w:r w:rsidRPr="00FF246E">
        <w:rPr>
          <w:rFonts w:ascii="Times New Roman" w:hAnsi="Times New Roman" w:cs="Times New Roman"/>
        </w:rPr>
        <w:t xml:space="preserve"> 8 Percentage of Conservation status of aquatic plants in </w:t>
      </w:r>
      <w:proofErr w:type="spellStart"/>
      <w:r w:rsidRPr="00FF246E">
        <w:rPr>
          <w:rFonts w:ascii="Times New Roman" w:hAnsi="Times New Roman" w:cs="Times New Roman"/>
        </w:rPr>
        <w:t>Chapai</w:t>
      </w:r>
      <w:proofErr w:type="spellEnd"/>
      <w:r w:rsidRPr="00FF246E">
        <w:rPr>
          <w:rFonts w:ascii="Times New Roman" w:hAnsi="Times New Roman" w:cs="Times New Roman"/>
        </w:rPr>
        <w:t xml:space="preserve"> Nawabganj and </w:t>
      </w:r>
      <w:proofErr w:type="spellStart"/>
      <w:r w:rsidRPr="00FF246E">
        <w:rPr>
          <w:rFonts w:ascii="Times New Roman" w:hAnsi="Times New Roman" w:cs="Times New Roman"/>
        </w:rPr>
        <w:t>Talgail</w:t>
      </w:r>
      <w:proofErr w:type="spellEnd"/>
      <w:r w:rsidRPr="00FF246E">
        <w:rPr>
          <w:rFonts w:ascii="Times New Roman" w:hAnsi="Times New Roman" w:cs="Times New Roman"/>
        </w:rPr>
        <w:t xml:space="preserve"> district.</w:t>
      </w:r>
    </w:p>
    <w:p w14:paraId="218F97D8" w14:textId="76E19C3A" w:rsidR="002F46C1" w:rsidRPr="002F46C1" w:rsidRDefault="002F46C1" w:rsidP="00D22742">
      <w:pPr>
        <w:jc w:val="both"/>
        <w:rPr>
          <w:rFonts w:ascii="Times New Roman" w:hAnsi="Times New Roman" w:cs="Times New Roman"/>
        </w:rPr>
      </w:pPr>
      <w:r>
        <w:rPr>
          <w:noProof/>
        </w:rPr>
        <w:lastRenderedPageBreak/>
        <w:drawing>
          <wp:inline distT="0" distB="0" distL="0" distR="0" wp14:anchorId="0811472B" wp14:editId="15CA0890">
            <wp:extent cx="5943600" cy="4456430"/>
            <wp:effectExtent l="0" t="0" r="0" b="1270"/>
            <wp:docPr id="28445066" name="Picture 9" descr="A close-up of a pi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5066" name="Picture 9" descr="A close-up of a pie chart&#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4456430"/>
                    </a:xfrm>
                    <a:prstGeom prst="rect">
                      <a:avLst/>
                    </a:prstGeom>
                    <a:noFill/>
                    <a:ln>
                      <a:noFill/>
                    </a:ln>
                  </pic:spPr>
                </pic:pic>
              </a:graphicData>
            </a:graphic>
          </wp:inline>
        </w:drawing>
      </w:r>
    </w:p>
    <w:p w14:paraId="146A659E" w14:textId="463DEE95" w:rsidR="00FF246E" w:rsidRPr="00FF246E" w:rsidRDefault="00FF246E" w:rsidP="00D22742">
      <w:pPr>
        <w:jc w:val="both"/>
        <w:rPr>
          <w:rFonts w:ascii="Times New Roman" w:hAnsi="Times New Roman" w:cs="Times New Roman"/>
        </w:rPr>
      </w:pPr>
      <w:r w:rsidRPr="00FF246E">
        <w:rPr>
          <w:rFonts w:ascii="Times New Roman" w:hAnsi="Times New Roman" w:cs="Times New Roman"/>
          <w:b/>
          <w:bCs/>
        </w:rPr>
        <w:t>Fig. 8</w:t>
      </w:r>
      <w:r>
        <w:rPr>
          <w:rFonts w:ascii="Times New Roman" w:hAnsi="Times New Roman" w:cs="Times New Roman"/>
          <w:b/>
          <w:bCs/>
        </w:rPr>
        <w:t>:</w:t>
      </w:r>
      <w:r w:rsidRPr="00FF246E">
        <w:rPr>
          <w:rFonts w:ascii="Times New Roman" w:hAnsi="Times New Roman" w:cs="Times New Roman"/>
          <w:b/>
          <w:bCs/>
        </w:rPr>
        <w:t xml:space="preserve"> </w:t>
      </w:r>
      <w:r w:rsidRPr="00FF246E">
        <w:rPr>
          <w:rFonts w:ascii="Times New Roman" w:hAnsi="Times New Roman" w:cs="Times New Roman"/>
        </w:rPr>
        <w:t xml:space="preserve">Conservation status of aquatic plants in </w:t>
      </w:r>
      <w:proofErr w:type="spellStart"/>
      <w:r w:rsidRPr="00FF246E">
        <w:rPr>
          <w:rFonts w:ascii="Times New Roman" w:hAnsi="Times New Roman" w:cs="Times New Roman"/>
        </w:rPr>
        <w:t>Chapai</w:t>
      </w:r>
      <w:proofErr w:type="spellEnd"/>
      <w:r w:rsidRPr="00FF246E">
        <w:rPr>
          <w:rFonts w:ascii="Times New Roman" w:hAnsi="Times New Roman" w:cs="Times New Roman"/>
        </w:rPr>
        <w:t xml:space="preserve"> Nawabganj and </w:t>
      </w:r>
      <w:proofErr w:type="spellStart"/>
      <w:r w:rsidRPr="00FF246E">
        <w:rPr>
          <w:rFonts w:ascii="Times New Roman" w:hAnsi="Times New Roman" w:cs="Times New Roman"/>
        </w:rPr>
        <w:t>Talgail</w:t>
      </w:r>
      <w:proofErr w:type="spellEnd"/>
      <w:r w:rsidRPr="00FF246E">
        <w:rPr>
          <w:rFonts w:ascii="Times New Roman" w:hAnsi="Times New Roman" w:cs="Times New Roman"/>
        </w:rPr>
        <w:t xml:space="preserve"> district.</w:t>
      </w:r>
    </w:p>
    <w:p w14:paraId="672D821A" w14:textId="472FEB80" w:rsidR="00704551" w:rsidRDefault="00915BB4" w:rsidP="00D22742">
      <w:pPr>
        <w:jc w:val="both"/>
        <w:rPr>
          <w:rFonts w:ascii="Times New Roman" w:hAnsi="Times New Roman" w:cs="Times New Roman"/>
          <w:b/>
          <w:bCs/>
        </w:rPr>
      </w:pPr>
      <w:r w:rsidRPr="00915BB4">
        <w:rPr>
          <w:rFonts w:ascii="Times New Roman" w:hAnsi="Times New Roman" w:cs="Times New Roman"/>
          <w:b/>
          <w:bCs/>
        </w:rPr>
        <w:t>Discussion</w:t>
      </w:r>
    </w:p>
    <w:p w14:paraId="7E98E275" w14:textId="77777777" w:rsidR="00915BB4" w:rsidRPr="00987942" w:rsidRDefault="00915BB4" w:rsidP="00635565">
      <w:pPr>
        <w:spacing w:line="276" w:lineRule="auto"/>
        <w:jc w:val="both"/>
        <w:rPr>
          <w:rFonts w:ascii="Times New Roman" w:hAnsi="Times New Roman" w:cs="Times New Roman"/>
        </w:rPr>
      </w:pPr>
      <w:r w:rsidRPr="00987942">
        <w:rPr>
          <w:rFonts w:ascii="Times New Roman" w:hAnsi="Times New Roman" w:cs="Times New Roman"/>
        </w:rPr>
        <w:t>Bangladesh is</w:t>
      </w:r>
      <w:r w:rsidRPr="00987942">
        <w:rPr>
          <w:rFonts w:ascii="Times New Roman" w:hAnsi="Times New Roman" w:cs="Times New Roman"/>
        </w:rPr>
        <w:t> </w:t>
      </w:r>
      <w:r w:rsidRPr="00987942">
        <w:rPr>
          <w:rFonts w:ascii="Times New Roman" w:hAnsi="Times New Roman" w:cs="Times New Roman"/>
        </w:rPr>
        <w:t>a riverine country and rich in aquatic vegetation but studies on the district-wise aquatic plant diversity are very rare. This gap is the</w:t>
      </w:r>
      <w:r w:rsidRPr="00987942">
        <w:rPr>
          <w:rFonts w:ascii="Times New Roman" w:hAnsi="Times New Roman" w:cs="Times New Roman"/>
        </w:rPr>
        <w:t> </w:t>
      </w:r>
      <w:r w:rsidRPr="00987942">
        <w:rPr>
          <w:rFonts w:ascii="Times New Roman" w:hAnsi="Times New Roman" w:cs="Times New Roman"/>
        </w:rPr>
        <w:t xml:space="preserve">background of the present study to assess the diversity, species size and stand population in two different agroecological regions such as Tangail and </w:t>
      </w:r>
      <w:proofErr w:type="spellStart"/>
      <w:r w:rsidRPr="00987942">
        <w:rPr>
          <w:rFonts w:ascii="Times New Roman" w:hAnsi="Times New Roman" w:cs="Times New Roman"/>
        </w:rPr>
        <w:t>Chapai</w:t>
      </w:r>
      <w:proofErr w:type="spellEnd"/>
      <w:r w:rsidRPr="00987942">
        <w:rPr>
          <w:rFonts w:ascii="Times New Roman" w:hAnsi="Times New Roman" w:cs="Times New Roman"/>
        </w:rPr>
        <w:t xml:space="preserve"> Nawabganj. The study demonstrated a diverse community of</w:t>
      </w:r>
      <w:r w:rsidRPr="00987942">
        <w:rPr>
          <w:rFonts w:ascii="Times New Roman" w:hAnsi="Times New Roman" w:cs="Times New Roman"/>
        </w:rPr>
        <w:t> </w:t>
      </w:r>
      <w:r w:rsidRPr="00987942">
        <w:rPr>
          <w:rFonts w:ascii="Times New Roman" w:hAnsi="Times New Roman" w:cs="Times New Roman"/>
        </w:rPr>
        <w:t>aquatic plants and substantial ecological differences between these two districts.</w:t>
      </w:r>
    </w:p>
    <w:p w14:paraId="4A3495E5" w14:textId="75E928B4" w:rsidR="00915BB4" w:rsidRPr="00915BB4" w:rsidRDefault="007F6CA0" w:rsidP="00635565">
      <w:pPr>
        <w:spacing w:line="276" w:lineRule="auto"/>
        <w:jc w:val="both"/>
        <w:rPr>
          <w:rFonts w:ascii="Times New Roman" w:hAnsi="Times New Roman" w:cs="Times New Roman"/>
        </w:rPr>
      </w:pPr>
      <w:r>
        <w:rPr>
          <w:rFonts w:ascii="Times New Roman" w:hAnsi="Times New Roman" w:cs="Times New Roman"/>
        </w:rPr>
        <w:t>Aquatic plants</w:t>
      </w:r>
      <w:r w:rsidR="00915BB4" w:rsidRPr="00987942">
        <w:rPr>
          <w:rFonts w:ascii="Times New Roman" w:hAnsi="Times New Roman" w:cs="Times New Roman"/>
        </w:rPr>
        <w:t xml:space="preserve"> observed in the present study were classified into one of the following five types according to</w:t>
      </w:r>
      <w:r w:rsidR="00915BB4" w:rsidRPr="00987942">
        <w:rPr>
          <w:rFonts w:ascii="Times New Roman" w:hAnsi="Times New Roman" w:cs="Times New Roman"/>
        </w:rPr>
        <w:t> </w:t>
      </w:r>
      <w:r w:rsidR="009E00E8">
        <w:rPr>
          <w:rFonts w:ascii="Times New Roman" w:hAnsi="Times New Roman" w:cs="Times New Roman"/>
        </w:rPr>
        <w:t>visual inspection</w:t>
      </w:r>
      <w:r w:rsidR="00915BB4" w:rsidRPr="00987942">
        <w:rPr>
          <w:rFonts w:ascii="Times New Roman" w:hAnsi="Times New Roman" w:cs="Times New Roman"/>
        </w:rPr>
        <w:t xml:space="preserve">: free-floating, rooted floating, submerged, emergent, or marginal. </w:t>
      </w:r>
      <w:r w:rsidR="00915BB4" w:rsidRPr="00915BB4">
        <w:rPr>
          <w:rFonts w:ascii="Times New Roman" w:hAnsi="Times New Roman" w:cs="Times New Roman"/>
        </w:rPr>
        <w:t>This classification is comparable to previous classifications, such as those by Joshi (2012) and Islam (2017), but our work elicits more of a localized and field-based approach.</w:t>
      </w:r>
    </w:p>
    <w:p w14:paraId="5E67418A" w14:textId="335E768E" w:rsidR="00915BB4" w:rsidRPr="00915BB4" w:rsidRDefault="00915BB4" w:rsidP="00635565">
      <w:pPr>
        <w:spacing w:line="276" w:lineRule="auto"/>
        <w:jc w:val="both"/>
        <w:rPr>
          <w:rFonts w:ascii="Times New Roman" w:hAnsi="Times New Roman" w:cs="Times New Roman"/>
        </w:rPr>
      </w:pPr>
      <w:r w:rsidRPr="00915BB4">
        <w:rPr>
          <w:rFonts w:ascii="Times New Roman" w:hAnsi="Times New Roman" w:cs="Times New Roman"/>
        </w:rPr>
        <w:t xml:space="preserve">In total, 74 aquatic plant species, belonging to 32 families and 19 orders were documented from both districts. Tangail was more species rich with 53 species compared to 34 species for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Based on species richness it can be hypothesized that Tangail is more ecologically diverse, which could be likely related to the highly diverse aquatic habitat available there, such as seasonal wetlands and floodplains. Similarly, other studies </w:t>
      </w:r>
      <w:proofErr w:type="gramStart"/>
      <w:r w:rsidRPr="00915BB4">
        <w:rPr>
          <w:rFonts w:ascii="Times New Roman" w:hAnsi="Times New Roman" w:cs="Times New Roman"/>
        </w:rPr>
        <w:t>reports</w:t>
      </w:r>
      <w:proofErr w:type="gramEnd"/>
      <w:r w:rsidRPr="00915BB4">
        <w:rPr>
          <w:rFonts w:ascii="Times New Roman" w:hAnsi="Times New Roman" w:cs="Times New Roman"/>
        </w:rPr>
        <w:t xml:space="preserve"> lower species richness in other </w:t>
      </w:r>
      <w:r w:rsidRPr="00915BB4">
        <w:rPr>
          <w:rFonts w:ascii="Times New Roman" w:hAnsi="Times New Roman" w:cs="Times New Roman"/>
        </w:rPr>
        <w:lastRenderedPageBreak/>
        <w:t>regions of Bangladesh to date, report 22 species in Noakhali (Kaiser et al., 2016), 19 species in Khulna (Rahama et al., 2008)</w:t>
      </w:r>
      <w:r w:rsidR="003D7552">
        <w:rPr>
          <w:rFonts w:ascii="Times New Roman" w:hAnsi="Times New Roman" w:cs="Times New Roman"/>
        </w:rPr>
        <w:t xml:space="preserve">, </w:t>
      </w:r>
      <w:r w:rsidRPr="00915BB4">
        <w:rPr>
          <w:rFonts w:ascii="Times New Roman" w:hAnsi="Times New Roman" w:cs="Times New Roman"/>
        </w:rPr>
        <w:t>39 species in Mymensingh (Islam et al., 2017)</w:t>
      </w:r>
      <w:r w:rsidR="003D7552">
        <w:rPr>
          <w:rFonts w:ascii="Times New Roman" w:hAnsi="Times New Roman" w:cs="Times New Roman"/>
        </w:rPr>
        <w:t xml:space="preserve">, 35 species in </w:t>
      </w:r>
      <w:proofErr w:type="spellStart"/>
      <w:r w:rsidR="003D7552">
        <w:rPr>
          <w:rFonts w:ascii="Times New Roman" w:hAnsi="Times New Roman" w:cs="Times New Roman"/>
        </w:rPr>
        <w:t>Chapai</w:t>
      </w:r>
      <w:proofErr w:type="spellEnd"/>
      <w:r w:rsidR="003D7552">
        <w:rPr>
          <w:rFonts w:ascii="Times New Roman" w:hAnsi="Times New Roman" w:cs="Times New Roman"/>
        </w:rPr>
        <w:t xml:space="preserve"> Nawabganj (</w:t>
      </w:r>
      <w:r w:rsidR="003D7552" w:rsidRPr="003D7552">
        <w:rPr>
          <w:rFonts w:ascii="Times New Roman" w:hAnsi="Times New Roman" w:cs="Times New Roman"/>
        </w:rPr>
        <w:t>Basar and Rahman</w:t>
      </w:r>
      <w:r w:rsidR="003D7552">
        <w:rPr>
          <w:rFonts w:ascii="Times New Roman" w:hAnsi="Times New Roman" w:cs="Times New Roman"/>
        </w:rPr>
        <w:t xml:space="preserve">, </w:t>
      </w:r>
      <w:r w:rsidR="003D7552" w:rsidRPr="003D7552">
        <w:rPr>
          <w:rFonts w:ascii="Times New Roman" w:hAnsi="Times New Roman" w:cs="Times New Roman"/>
        </w:rPr>
        <w:t>2023)</w:t>
      </w:r>
      <w:r w:rsidR="00A96268">
        <w:rPr>
          <w:rFonts w:ascii="Times New Roman" w:hAnsi="Times New Roman" w:cs="Times New Roman"/>
        </w:rPr>
        <w:t xml:space="preserve"> and 47 species in Noakhali, </w:t>
      </w:r>
      <w:proofErr w:type="spellStart"/>
      <w:r w:rsidR="00A96268">
        <w:rPr>
          <w:rFonts w:ascii="Times New Roman" w:hAnsi="Times New Roman" w:cs="Times New Roman"/>
        </w:rPr>
        <w:t>Cumilla</w:t>
      </w:r>
      <w:proofErr w:type="spellEnd"/>
      <w:r w:rsidR="00A96268">
        <w:rPr>
          <w:rFonts w:ascii="Times New Roman" w:hAnsi="Times New Roman" w:cs="Times New Roman"/>
        </w:rPr>
        <w:t xml:space="preserve"> and </w:t>
      </w:r>
      <w:proofErr w:type="spellStart"/>
      <w:r w:rsidR="00A96268">
        <w:rPr>
          <w:rFonts w:ascii="Times New Roman" w:hAnsi="Times New Roman" w:cs="Times New Roman"/>
        </w:rPr>
        <w:t>Chadpur</w:t>
      </w:r>
      <w:proofErr w:type="spellEnd"/>
      <w:r w:rsidR="00A96268">
        <w:rPr>
          <w:rFonts w:ascii="Times New Roman" w:hAnsi="Times New Roman" w:cs="Times New Roman"/>
        </w:rPr>
        <w:t xml:space="preserve"> district (Hossain et al., 2024</w:t>
      </w:r>
      <w:proofErr w:type="gramStart"/>
      <w:r w:rsidR="00A96268">
        <w:rPr>
          <w:rFonts w:ascii="Times New Roman" w:hAnsi="Times New Roman" w:cs="Times New Roman"/>
        </w:rPr>
        <w:t xml:space="preserve">) </w:t>
      </w:r>
      <w:r w:rsidRPr="00915BB4">
        <w:rPr>
          <w:rFonts w:ascii="Times New Roman" w:hAnsi="Times New Roman" w:cs="Times New Roman"/>
        </w:rPr>
        <w:t xml:space="preserve"> further</w:t>
      </w:r>
      <w:proofErr w:type="gramEnd"/>
      <w:r w:rsidRPr="00915BB4">
        <w:rPr>
          <w:rFonts w:ascii="Times New Roman" w:hAnsi="Times New Roman" w:cs="Times New Roman"/>
        </w:rPr>
        <w:t xml:space="preserve"> augmenting the biodiversity significance of the areas we studied.</w:t>
      </w:r>
    </w:p>
    <w:p w14:paraId="3A4A32AF" w14:textId="14DA8D85" w:rsidR="00915BB4" w:rsidRPr="00915BB4" w:rsidRDefault="00915BB4" w:rsidP="00635565">
      <w:pPr>
        <w:spacing w:line="276" w:lineRule="auto"/>
        <w:jc w:val="both"/>
        <w:rPr>
          <w:rFonts w:ascii="Times New Roman" w:hAnsi="Times New Roman" w:cs="Times New Roman"/>
        </w:rPr>
      </w:pPr>
      <w:r w:rsidRPr="00915BB4">
        <w:rPr>
          <w:rFonts w:ascii="Times New Roman" w:hAnsi="Times New Roman" w:cs="Times New Roman"/>
        </w:rPr>
        <w:t xml:space="preserve">The differences in categories of vegetation </w:t>
      </w:r>
      <w:proofErr w:type="gramStart"/>
      <w:r w:rsidRPr="00915BB4">
        <w:rPr>
          <w:rFonts w:ascii="Times New Roman" w:hAnsi="Times New Roman" w:cs="Times New Roman"/>
        </w:rPr>
        <w:t>is</w:t>
      </w:r>
      <w:proofErr w:type="gramEnd"/>
      <w:r w:rsidRPr="00915BB4">
        <w:rPr>
          <w:rFonts w:ascii="Times New Roman" w:hAnsi="Times New Roman" w:cs="Times New Roman"/>
        </w:rPr>
        <w:t xml:space="preserve"> tied to the underlying plant ecology of both sites. In Tangail, more emergent species were noted, likely due to the shallow waterbodies, seasonal floodplains, and zones receiving agricultural runoff. These areas have slow </w:t>
      </w:r>
      <w:proofErr w:type="gramStart"/>
      <w:r w:rsidRPr="00915BB4">
        <w:rPr>
          <w:rFonts w:ascii="Times New Roman" w:hAnsi="Times New Roman" w:cs="Times New Roman"/>
        </w:rPr>
        <w:t>moving</w:t>
      </w:r>
      <w:proofErr w:type="gramEnd"/>
      <w:r w:rsidRPr="00915BB4">
        <w:rPr>
          <w:rFonts w:ascii="Times New Roman" w:hAnsi="Times New Roman" w:cs="Times New Roman"/>
        </w:rPr>
        <w:t xml:space="preserve">, nutrient-laden waters, and change in depth, thus are the best circumstances for emergent vegetation (Van </w:t>
      </w:r>
      <w:proofErr w:type="spellStart"/>
      <w:r w:rsidRPr="00915BB4">
        <w:rPr>
          <w:rFonts w:ascii="Times New Roman" w:hAnsi="Times New Roman" w:cs="Times New Roman"/>
        </w:rPr>
        <w:t>Geest</w:t>
      </w:r>
      <w:proofErr w:type="spellEnd"/>
      <w:r w:rsidRPr="00915BB4">
        <w:rPr>
          <w:rFonts w:ascii="Times New Roman" w:hAnsi="Times New Roman" w:cs="Times New Roman"/>
        </w:rPr>
        <w:t xml:space="preserve"> et al., 2005; Finlayson, 2005). Conversely,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contained more marginal vegetation and submerged vegetation, hinting at more stable riparian zones and clearer waterbodies that are permanent and could support these plants (</w:t>
      </w:r>
      <w:r w:rsidR="009A0749">
        <w:rPr>
          <w:rFonts w:ascii="Times New Roman" w:hAnsi="Times New Roman" w:cs="Times New Roman"/>
        </w:rPr>
        <w:t>Calvani</w:t>
      </w:r>
      <w:r w:rsidRPr="00915BB4">
        <w:rPr>
          <w:rFonts w:ascii="Times New Roman" w:hAnsi="Times New Roman" w:cs="Times New Roman"/>
        </w:rPr>
        <w:t xml:space="preserve"> et al., 202</w:t>
      </w:r>
      <w:r w:rsidR="009A0749">
        <w:rPr>
          <w:rFonts w:ascii="Times New Roman" w:hAnsi="Times New Roman" w:cs="Times New Roman"/>
        </w:rPr>
        <w:t>2</w:t>
      </w:r>
      <w:r w:rsidRPr="00915BB4">
        <w:rPr>
          <w:rFonts w:ascii="Times New Roman" w:hAnsi="Times New Roman" w:cs="Times New Roman"/>
        </w:rPr>
        <w:t>).</w:t>
      </w:r>
      <w:r w:rsidR="008B4A6D">
        <w:rPr>
          <w:rFonts w:ascii="Times New Roman" w:hAnsi="Times New Roman" w:cs="Times New Roman"/>
        </w:rPr>
        <w:t xml:space="preserve"> </w:t>
      </w:r>
      <w:r w:rsidR="008B4A6D" w:rsidRPr="003D7552">
        <w:rPr>
          <w:rFonts w:ascii="Times New Roman" w:hAnsi="Times New Roman" w:cs="Times New Roman"/>
        </w:rPr>
        <w:t>Basar and Rahman</w:t>
      </w:r>
      <w:r w:rsidR="008B4A6D">
        <w:rPr>
          <w:rFonts w:ascii="Times New Roman" w:hAnsi="Times New Roman" w:cs="Times New Roman"/>
        </w:rPr>
        <w:t>, (</w:t>
      </w:r>
      <w:r w:rsidR="008B4A6D" w:rsidRPr="003D7552">
        <w:rPr>
          <w:rFonts w:ascii="Times New Roman" w:hAnsi="Times New Roman" w:cs="Times New Roman"/>
        </w:rPr>
        <w:t>2023</w:t>
      </w:r>
      <w:r w:rsidR="008B4A6D">
        <w:rPr>
          <w:rFonts w:ascii="Times New Roman" w:hAnsi="Times New Roman" w:cs="Times New Roman"/>
        </w:rPr>
        <w:t xml:space="preserve">) </w:t>
      </w:r>
      <w:r w:rsidR="00A0636C">
        <w:rPr>
          <w:rFonts w:ascii="Times New Roman" w:hAnsi="Times New Roman" w:cs="Times New Roman"/>
        </w:rPr>
        <w:t>reported</w:t>
      </w:r>
      <w:r w:rsidR="008B4A6D">
        <w:rPr>
          <w:rFonts w:ascii="Times New Roman" w:hAnsi="Times New Roman" w:cs="Times New Roman"/>
        </w:rPr>
        <w:t xml:space="preserve"> that 34.78% aquatic plants grow to the edge of the waterbodies which </w:t>
      </w:r>
      <w:r w:rsidR="00A0636C">
        <w:rPr>
          <w:rFonts w:ascii="Times New Roman" w:hAnsi="Times New Roman" w:cs="Times New Roman"/>
        </w:rPr>
        <w:t>align closely</w:t>
      </w:r>
      <w:r w:rsidR="008B4A6D">
        <w:rPr>
          <w:rFonts w:ascii="Times New Roman" w:hAnsi="Times New Roman" w:cs="Times New Roman"/>
        </w:rPr>
        <w:t xml:space="preserve"> </w:t>
      </w:r>
      <w:r w:rsidR="00A0636C">
        <w:rPr>
          <w:rFonts w:ascii="Times New Roman" w:hAnsi="Times New Roman" w:cs="Times New Roman"/>
        </w:rPr>
        <w:t xml:space="preserve">with </w:t>
      </w:r>
      <w:r w:rsidR="008B4A6D">
        <w:rPr>
          <w:rFonts w:ascii="Times New Roman" w:hAnsi="Times New Roman" w:cs="Times New Roman"/>
        </w:rPr>
        <w:t xml:space="preserve">our finding in </w:t>
      </w:r>
      <w:proofErr w:type="spellStart"/>
      <w:r w:rsidR="008B4A6D">
        <w:rPr>
          <w:rFonts w:ascii="Times New Roman" w:hAnsi="Times New Roman" w:cs="Times New Roman"/>
        </w:rPr>
        <w:t>chapai</w:t>
      </w:r>
      <w:proofErr w:type="spellEnd"/>
      <w:r w:rsidR="008B4A6D">
        <w:rPr>
          <w:rFonts w:ascii="Times New Roman" w:hAnsi="Times New Roman" w:cs="Times New Roman"/>
        </w:rPr>
        <w:t xml:space="preserve"> Nawabganj</w:t>
      </w:r>
      <w:r w:rsidR="00A0636C">
        <w:rPr>
          <w:rFonts w:ascii="Times New Roman" w:hAnsi="Times New Roman" w:cs="Times New Roman"/>
        </w:rPr>
        <w:t xml:space="preserve"> in the present study</w:t>
      </w:r>
      <w:r w:rsidR="008B4A6D">
        <w:rPr>
          <w:rFonts w:ascii="Times New Roman" w:hAnsi="Times New Roman" w:cs="Times New Roman"/>
        </w:rPr>
        <w:t>.</w:t>
      </w:r>
    </w:p>
    <w:p w14:paraId="4B873E76" w14:textId="77777777" w:rsidR="00915BB4" w:rsidRPr="00915BB4" w:rsidRDefault="00915BB4" w:rsidP="00635565">
      <w:pPr>
        <w:spacing w:line="276" w:lineRule="auto"/>
        <w:jc w:val="both"/>
        <w:rPr>
          <w:rFonts w:ascii="Times New Roman" w:hAnsi="Times New Roman" w:cs="Times New Roman"/>
        </w:rPr>
      </w:pPr>
      <w:r w:rsidRPr="00915BB4">
        <w:rPr>
          <w:rFonts w:ascii="Times New Roman" w:hAnsi="Times New Roman" w:cs="Times New Roman"/>
        </w:rPr>
        <w:t xml:space="preserve">From a taxonomical view at the order level, </w:t>
      </w:r>
      <w:proofErr w:type="spellStart"/>
      <w:r w:rsidRPr="00915BB4">
        <w:rPr>
          <w:rFonts w:ascii="Times New Roman" w:hAnsi="Times New Roman" w:cs="Times New Roman"/>
        </w:rPr>
        <w:t>Alismatales</w:t>
      </w:r>
      <w:proofErr w:type="spellEnd"/>
      <w:r w:rsidRPr="00915BB4">
        <w:rPr>
          <w:rFonts w:ascii="Times New Roman" w:hAnsi="Times New Roman" w:cs="Times New Roman"/>
        </w:rPr>
        <w:t xml:space="preserve"> and </w:t>
      </w:r>
      <w:proofErr w:type="spellStart"/>
      <w:r w:rsidRPr="00915BB4">
        <w:rPr>
          <w:rFonts w:ascii="Times New Roman" w:hAnsi="Times New Roman" w:cs="Times New Roman"/>
        </w:rPr>
        <w:t>Poales</w:t>
      </w:r>
      <w:proofErr w:type="spellEnd"/>
      <w:r w:rsidRPr="00915BB4">
        <w:rPr>
          <w:rFonts w:ascii="Times New Roman" w:hAnsi="Times New Roman" w:cs="Times New Roman"/>
        </w:rPr>
        <w:t xml:space="preserve"> were important in both districts, however, the relative abundance of </w:t>
      </w:r>
      <w:proofErr w:type="spellStart"/>
      <w:r w:rsidRPr="00915BB4">
        <w:rPr>
          <w:rFonts w:ascii="Times New Roman" w:hAnsi="Times New Roman" w:cs="Times New Roman"/>
        </w:rPr>
        <w:t>Alismatales</w:t>
      </w:r>
      <w:proofErr w:type="spellEnd"/>
      <w:r w:rsidRPr="00915BB4">
        <w:rPr>
          <w:rFonts w:ascii="Times New Roman" w:hAnsi="Times New Roman" w:cs="Times New Roman"/>
        </w:rPr>
        <w:t xml:space="preserve"> and </w:t>
      </w:r>
      <w:proofErr w:type="spellStart"/>
      <w:r w:rsidRPr="00915BB4">
        <w:rPr>
          <w:rFonts w:ascii="Times New Roman" w:hAnsi="Times New Roman" w:cs="Times New Roman"/>
        </w:rPr>
        <w:t>Poales</w:t>
      </w:r>
      <w:proofErr w:type="spellEnd"/>
      <w:r w:rsidRPr="00915BB4">
        <w:rPr>
          <w:rFonts w:ascii="Times New Roman" w:hAnsi="Times New Roman" w:cs="Times New Roman"/>
        </w:rPr>
        <w:t xml:space="preserve"> was greater in Tangail. This is congruent with observations from southeastern Bangladesh (Hossain et al., 2024; Kaiser et al., 2016), in that shallow and marsh habitats are favorable to vegetation of the orders </w:t>
      </w:r>
      <w:proofErr w:type="spellStart"/>
      <w:r w:rsidRPr="00915BB4">
        <w:rPr>
          <w:rFonts w:ascii="Times New Roman" w:hAnsi="Times New Roman" w:cs="Times New Roman"/>
        </w:rPr>
        <w:t>Alismatales</w:t>
      </w:r>
      <w:proofErr w:type="spellEnd"/>
      <w:r w:rsidRPr="00915BB4">
        <w:rPr>
          <w:rFonts w:ascii="Times New Roman" w:hAnsi="Times New Roman" w:cs="Times New Roman"/>
        </w:rPr>
        <w:t xml:space="preserve"> and </w:t>
      </w:r>
      <w:proofErr w:type="spellStart"/>
      <w:r w:rsidRPr="00915BB4">
        <w:rPr>
          <w:rFonts w:ascii="Times New Roman" w:hAnsi="Times New Roman" w:cs="Times New Roman"/>
        </w:rPr>
        <w:t>Poales</w:t>
      </w:r>
      <w:proofErr w:type="spellEnd"/>
      <w:r w:rsidRPr="00915BB4">
        <w:rPr>
          <w:rFonts w:ascii="Times New Roman" w:hAnsi="Times New Roman" w:cs="Times New Roman"/>
        </w:rPr>
        <w:t>.</w:t>
      </w:r>
    </w:p>
    <w:p w14:paraId="1E741B5F" w14:textId="56752166" w:rsidR="00915BB4" w:rsidRPr="00915BB4" w:rsidRDefault="00915BB4" w:rsidP="00635565">
      <w:pPr>
        <w:spacing w:line="276" w:lineRule="auto"/>
        <w:jc w:val="both"/>
        <w:rPr>
          <w:rFonts w:ascii="Times New Roman" w:hAnsi="Times New Roman" w:cs="Times New Roman"/>
        </w:rPr>
      </w:pPr>
      <w:r w:rsidRPr="00915BB4">
        <w:rPr>
          <w:rFonts w:ascii="Times New Roman" w:hAnsi="Times New Roman" w:cs="Times New Roman"/>
        </w:rPr>
        <w:t xml:space="preserve">Seasonal representation of aquatic flora had distinct variation across the two districts. </w:t>
      </w:r>
      <w:r w:rsidR="00FF7741" w:rsidRPr="00FF7741">
        <w:rPr>
          <w:rFonts w:ascii="Times New Roman" w:hAnsi="Times New Roman" w:cs="Times New Roman"/>
        </w:rPr>
        <w:t>Additionally, there frequently occur seasonal fluctuations in the abundance of aquatic</w:t>
      </w:r>
      <w:r w:rsidR="00FF7741">
        <w:rPr>
          <w:rFonts w:ascii="Times New Roman" w:hAnsi="Times New Roman" w:cs="Times New Roman"/>
        </w:rPr>
        <w:t xml:space="preserve"> plants</w:t>
      </w:r>
      <w:r w:rsidR="000A31F1">
        <w:rPr>
          <w:rFonts w:ascii="Times New Roman" w:hAnsi="Times New Roman" w:cs="Times New Roman"/>
        </w:rPr>
        <w:t xml:space="preserve"> (</w:t>
      </w:r>
      <w:r w:rsidR="000A31F1" w:rsidRPr="000A31F1">
        <w:rPr>
          <w:rFonts w:ascii="Times New Roman" w:hAnsi="Times New Roman" w:cs="Times New Roman"/>
        </w:rPr>
        <w:t>(</w:t>
      </w:r>
      <w:proofErr w:type="spellStart"/>
      <w:r w:rsidR="000A31F1" w:rsidRPr="000A31F1">
        <w:rPr>
          <w:rFonts w:ascii="Times New Roman" w:hAnsi="Times New Roman" w:cs="Times New Roman"/>
        </w:rPr>
        <w:t>Alhadari</w:t>
      </w:r>
      <w:proofErr w:type="spellEnd"/>
      <w:r w:rsidR="000A31F1">
        <w:rPr>
          <w:rFonts w:ascii="Times New Roman" w:hAnsi="Times New Roman" w:cs="Times New Roman"/>
        </w:rPr>
        <w:t xml:space="preserve"> et al</w:t>
      </w:r>
      <w:r w:rsidR="000A31F1" w:rsidRPr="000A31F1">
        <w:rPr>
          <w:rFonts w:ascii="Times New Roman" w:hAnsi="Times New Roman" w:cs="Times New Roman"/>
        </w:rPr>
        <w:t>, 2020)</w:t>
      </w:r>
      <w:r w:rsidR="00FF7741" w:rsidRPr="00FF7741">
        <w:rPr>
          <w:rFonts w:ascii="Times New Roman" w:hAnsi="Times New Roman" w:cs="Times New Roman"/>
        </w:rPr>
        <w:t xml:space="preserve">. </w:t>
      </w:r>
      <w:r w:rsidRPr="00915BB4">
        <w:rPr>
          <w:rFonts w:ascii="Times New Roman" w:hAnsi="Times New Roman" w:cs="Times New Roman"/>
        </w:rPr>
        <w:t xml:space="preserve">Both districts had the maximum diversity and abundance during the monsoon season with increased availability of water, flooding, and nutrient-load contributing factors. The seasonal representation in both districts,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particularly for the seasonal representation of the subcategories of monsoon and all seasons is higher and more concentrated than Tangail. We suggest the wider seasonal availability observed in Tangail supports aquatic plants in a more turnover fashion that likely reflects the nature of the dynamic floodplain, where the ephemeral wetlands and seasonal canals extend the time of potential growth for aquatic plants (</w:t>
      </w:r>
      <w:r w:rsidR="00F056A2">
        <w:rPr>
          <w:rFonts w:ascii="Times New Roman" w:hAnsi="Times New Roman" w:cs="Times New Roman"/>
        </w:rPr>
        <w:t xml:space="preserve">Hossain et al., 2024, </w:t>
      </w:r>
      <w:r w:rsidRPr="00915BB4">
        <w:rPr>
          <w:rFonts w:ascii="Times New Roman" w:hAnsi="Times New Roman" w:cs="Times New Roman"/>
        </w:rPr>
        <w:t>Rahman et al., 2020) offered by unique characteristics of the floodplain ecosystems.</w:t>
      </w:r>
    </w:p>
    <w:p w14:paraId="674AD191" w14:textId="1466379B" w:rsidR="00915BB4" w:rsidRPr="00915BB4" w:rsidRDefault="00915BB4" w:rsidP="00635565">
      <w:pPr>
        <w:spacing w:line="276" w:lineRule="auto"/>
        <w:jc w:val="both"/>
        <w:rPr>
          <w:rFonts w:ascii="Times New Roman" w:hAnsi="Times New Roman" w:cs="Times New Roman"/>
        </w:rPr>
      </w:pPr>
      <w:r w:rsidRPr="00915BB4">
        <w:rPr>
          <w:rFonts w:ascii="Times New Roman" w:hAnsi="Times New Roman" w:cs="Times New Roman"/>
        </w:rPr>
        <w:t xml:space="preserve">Our preliminary analysis of plant origin indicated that both districts have a much higher proportion of native species of 73.6% for Tangail and 67.6% for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This indicates that these ecological environments have an ecological stability. However, with 32.4% of the aquatic vegetation representing exotic species in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it suggests that anthropogenic processes like agricultural runoff, habitat alteration or human-designed plant </w:t>
      </w:r>
      <w:proofErr w:type="spellStart"/>
      <w:r w:rsidRPr="00915BB4">
        <w:rPr>
          <w:rFonts w:ascii="Times New Roman" w:hAnsi="Times New Roman" w:cs="Times New Roman"/>
        </w:rPr>
        <w:t>reminants</w:t>
      </w:r>
      <w:proofErr w:type="spellEnd"/>
      <w:r w:rsidRPr="00915BB4">
        <w:rPr>
          <w:rFonts w:ascii="Times New Roman" w:hAnsi="Times New Roman" w:cs="Times New Roman"/>
        </w:rPr>
        <w:t xml:space="preserve"> have shown an increased potential for exotic plant growth</w:t>
      </w:r>
      <w:r w:rsidR="00D925D8">
        <w:rPr>
          <w:rFonts w:ascii="Times New Roman" w:hAnsi="Times New Roman" w:cs="Times New Roman"/>
        </w:rPr>
        <w:t xml:space="preserve"> (</w:t>
      </w:r>
      <w:r w:rsidR="00D925D8" w:rsidRPr="00D925D8">
        <w:rPr>
          <w:rFonts w:ascii="Times New Roman" w:hAnsi="Times New Roman" w:cs="Times New Roman"/>
        </w:rPr>
        <w:t>Davis et al., 2011</w:t>
      </w:r>
      <w:r w:rsidR="00D925D8">
        <w:rPr>
          <w:rFonts w:ascii="Times New Roman" w:hAnsi="Times New Roman" w:cs="Times New Roman"/>
        </w:rPr>
        <w:t>)</w:t>
      </w:r>
      <w:r w:rsidRPr="00915BB4">
        <w:rPr>
          <w:rFonts w:ascii="Times New Roman" w:hAnsi="Times New Roman" w:cs="Times New Roman"/>
        </w:rPr>
        <w:t>.</w:t>
      </w:r>
    </w:p>
    <w:p w14:paraId="3C56A182" w14:textId="7F9DEE02" w:rsidR="00915BB4" w:rsidRPr="00915BB4" w:rsidRDefault="00915BB4" w:rsidP="00635565">
      <w:pPr>
        <w:spacing w:line="276" w:lineRule="auto"/>
        <w:jc w:val="both"/>
        <w:rPr>
          <w:rFonts w:ascii="Times New Roman" w:hAnsi="Times New Roman" w:cs="Times New Roman"/>
        </w:rPr>
      </w:pPr>
      <w:r w:rsidRPr="00915BB4">
        <w:rPr>
          <w:rFonts w:ascii="Times New Roman" w:hAnsi="Times New Roman" w:cs="Times New Roman"/>
        </w:rPr>
        <w:t>Tangail had only 3.8% of aquatic plants representing species of unknown origin. This could suggest, whether plant was recently introduced, or as indicated by unknown origin, due to lack of taxonomic studies</w:t>
      </w:r>
      <w:r w:rsidR="00CD50BC">
        <w:rPr>
          <w:rFonts w:ascii="Times New Roman" w:hAnsi="Times New Roman" w:cs="Times New Roman"/>
        </w:rPr>
        <w:t xml:space="preserve">.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did not have any plant species with unknown origin, which </w:t>
      </w:r>
      <w:r w:rsidRPr="00915BB4">
        <w:rPr>
          <w:rFonts w:ascii="Times New Roman" w:hAnsi="Times New Roman" w:cs="Times New Roman"/>
        </w:rPr>
        <w:lastRenderedPageBreak/>
        <w:t>suggest that monitored growth was more familiar or recorded at compared to Tangail with unknown spatial distribution of origins.</w:t>
      </w:r>
    </w:p>
    <w:p w14:paraId="627EDF67" w14:textId="74BE0D65" w:rsidR="00915BB4" w:rsidRDefault="00915BB4" w:rsidP="00635565">
      <w:pPr>
        <w:spacing w:line="276" w:lineRule="auto"/>
        <w:jc w:val="both"/>
        <w:rPr>
          <w:rFonts w:ascii="Times New Roman" w:hAnsi="Times New Roman" w:cs="Times New Roman"/>
        </w:rPr>
      </w:pPr>
      <w:r w:rsidRPr="006324BF">
        <w:rPr>
          <w:rFonts w:ascii="Times New Roman" w:hAnsi="Times New Roman" w:cs="Times New Roman"/>
        </w:rPr>
        <w:t>With</w:t>
      </w:r>
      <w:r w:rsidRPr="006324BF">
        <w:rPr>
          <w:rFonts w:ascii="Times New Roman" w:hAnsi="Times New Roman" w:cs="Times New Roman"/>
        </w:rPr>
        <w:t> </w:t>
      </w:r>
      <w:r w:rsidRPr="006324BF">
        <w:rPr>
          <w:rFonts w:ascii="Times New Roman" w:hAnsi="Times New Roman" w:cs="Times New Roman"/>
        </w:rPr>
        <w:t xml:space="preserve">respect to conservation status, the majority of taxa in both districts are </w:t>
      </w:r>
      <w:r w:rsidR="007931E1">
        <w:rPr>
          <w:rFonts w:ascii="Times New Roman" w:hAnsi="Times New Roman" w:cs="Times New Roman"/>
        </w:rPr>
        <w:t>‘</w:t>
      </w:r>
      <w:r w:rsidRPr="006324BF">
        <w:rPr>
          <w:rFonts w:ascii="Times New Roman" w:hAnsi="Times New Roman" w:cs="Times New Roman"/>
        </w:rPr>
        <w:t>Not Evaluated,</w:t>
      </w:r>
      <w:r w:rsidR="007931E1">
        <w:rPr>
          <w:rFonts w:ascii="Times New Roman" w:hAnsi="Times New Roman" w:cs="Times New Roman"/>
        </w:rPr>
        <w:t>’</w:t>
      </w:r>
      <w:r w:rsidRPr="006324BF">
        <w:rPr>
          <w:rFonts w:ascii="Times New Roman" w:hAnsi="Times New Roman" w:cs="Times New Roman"/>
        </w:rPr>
        <w:t xml:space="preserve"> highlighting a need for conservation assessments. Out of 47.1% of </w:t>
      </w:r>
      <w:proofErr w:type="spellStart"/>
      <w:r w:rsidRPr="006324BF">
        <w:rPr>
          <w:rFonts w:ascii="Times New Roman" w:hAnsi="Times New Roman" w:cs="Times New Roman"/>
        </w:rPr>
        <w:t>Chapai</w:t>
      </w:r>
      <w:proofErr w:type="spellEnd"/>
      <w:r w:rsidRPr="006324BF">
        <w:rPr>
          <w:rFonts w:ascii="Times New Roman" w:hAnsi="Times New Roman" w:cs="Times New Roman"/>
        </w:rPr>
        <w:t xml:space="preserve"> Nawabganj species that were </w:t>
      </w:r>
      <w:r w:rsidR="007931E1">
        <w:rPr>
          <w:rFonts w:ascii="Times New Roman" w:hAnsi="Times New Roman" w:cs="Times New Roman"/>
        </w:rPr>
        <w:t>‘</w:t>
      </w:r>
      <w:r w:rsidRPr="006324BF">
        <w:rPr>
          <w:rFonts w:ascii="Times New Roman" w:hAnsi="Times New Roman" w:cs="Times New Roman"/>
        </w:rPr>
        <w:t>Least Concern</w:t>
      </w:r>
      <w:r w:rsidR="007931E1">
        <w:rPr>
          <w:rFonts w:ascii="Times New Roman" w:hAnsi="Times New Roman" w:cs="Times New Roman"/>
        </w:rPr>
        <w:t>’</w:t>
      </w:r>
      <w:r w:rsidRPr="006324BF">
        <w:rPr>
          <w:rFonts w:ascii="Times New Roman" w:hAnsi="Times New Roman" w:cs="Times New Roman"/>
        </w:rPr>
        <w:t>,</w:t>
      </w:r>
      <w:r w:rsidRPr="006324BF">
        <w:rPr>
          <w:rFonts w:ascii="Times New Roman" w:hAnsi="Times New Roman" w:cs="Times New Roman"/>
        </w:rPr>
        <w:t> </w:t>
      </w:r>
      <w:r w:rsidRPr="006324BF">
        <w:rPr>
          <w:rFonts w:ascii="Times New Roman" w:hAnsi="Times New Roman" w:cs="Times New Roman"/>
        </w:rPr>
        <w:t xml:space="preserve">none was </w:t>
      </w:r>
      <w:r w:rsidR="007931E1">
        <w:rPr>
          <w:rFonts w:ascii="Times New Roman" w:hAnsi="Times New Roman" w:cs="Times New Roman"/>
        </w:rPr>
        <w:t>‘</w:t>
      </w:r>
      <w:r w:rsidRPr="006324BF">
        <w:rPr>
          <w:rFonts w:ascii="Times New Roman" w:hAnsi="Times New Roman" w:cs="Times New Roman"/>
        </w:rPr>
        <w:t>Vulnerable</w:t>
      </w:r>
      <w:r w:rsidR="007931E1">
        <w:rPr>
          <w:rFonts w:ascii="Times New Roman" w:hAnsi="Times New Roman" w:cs="Times New Roman"/>
        </w:rPr>
        <w:t>’</w:t>
      </w:r>
      <w:r w:rsidRPr="006324BF">
        <w:rPr>
          <w:rFonts w:ascii="Times New Roman" w:hAnsi="Times New Roman" w:cs="Times New Roman"/>
        </w:rPr>
        <w:t xml:space="preserve">. In comparison, Tangail had a lower percentage (1.9%) of </w:t>
      </w:r>
      <w:r w:rsidR="007931E1">
        <w:rPr>
          <w:rFonts w:ascii="Times New Roman" w:hAnsi="Times New Roman" w:cs="Times New Roman"/>
        </w:rPr>
        <w:t>‘</w:t>
      </w:r>
      <w:r w:rsidRPr="006324BF">
        <w:rPr>
          <w:rFonts w:ascii="Times New Roman" w:hAnsi="Times New Roman" w:cs="Times New Roman"/>
        </w:rPr>
        <w:t>Vulnerable</w:t>
      </w:r>
      <w:r w:rsidR="007931E1">
        <w:rPr>
          <w:rFonts w:ascii="Times New Roman" w:hAnsi="Times New Roman" w:cs="Times New Roman"/>
        </w:rPr>
        <w:t>’</w:t>
      </w:r>
      <w:r w:rsidRPr="006324BF">
        <w:rPr>
          <w:rFonts w:ascii="Times New Roman" w:hAnsi="Times New Roman" w:cs="Times New Roman"/>
        </w:rPr>
        <w:t xml:space="preserve"> species, which may be as</w:t>
      </w:r>
      <w:r w:rsidRPr="006324BF">
        <w:rPr>
          <w:rFonts w:ascii="Times New Roman" w:hAnsi="Times New Roman" w:cs="Times New Roman"/>
        </w:rPr>
        <w:t> </w:t>
      </w:r>
      <w:r w:rsidRPr="006324BF">
        <w:rPr>
          <w:rFonts w:ascii="Times New Roman" w:hAnsi="Times New Roman" w:cs="Times New Roman"/>
        </w:rPr>
        <w:t>a consequence of habitat deterioration or localized anthropogenic pressure</w:t>
      </w:r>
      <w:r w:rsidR="007931E1">
        <w:rPr>
          <w:rFonts w:ascii="Times New Roman" w:hAnsi="Times New Roman" w:cs="Times New Roman"/>
        </w:rPr>
        <w:t xml:space="preserve"> (Khan et al., 2020)</w:t>
      </w:r>
      <w:r w:rsidRPr="006324BF">
        <w:rPr>
          <w:rFonts w:ascii="Times New Roman" w:hAnsi="Times New Roman" w:cs="Times New Roman"/>
        </w:rPr>
        <w:t xml:space="preserve">. This discrepancy could also correspond to differing degrees of environmental pressure, or only insufficient data from </w:t>
      </w:r>
      <w:proofErr w:type="spellStart"/>
      <w:r w:rsidRPr="006324BF">
        <w:rPr>
          <w:rFonts w:ascii="Times New Roman" w:hAnsi="Times New Roman" w:cs="Times New Roman"/>
        </w:rPr>
        <w:t>Chapai</w:t>
      </w:r>
      <w:proofErr w:type="spellEnd"/>
      <w:r w:rsidRPr="006324BF">
        <w:rPr>
          <w:rFonts w:ascii="Times New Roman" w:hAnsi="Times New Roman" w:cs="Times New Roman"/>
        </w:rPr>
        <w:t> </w:t>
      </w:r>
      <w:r w:rsidRPr="006324BF">
        <w:rPr>
          <w:rFonts w:ascii="Times New Roman" w:hAnsi="Times New Roman" w:cs="Times New Roman"/>
        </w:rPr>
        <w:t>Nawabganj. These results highlight the critical need for more broader and current assessments to facilitate conservation of aquatic biodiversity in different AEZs (Islam et al., 2017; Rahaman et al.,</w:t>
      </w:r>
      <w:r w:rsidRPr="006324BF">
        <w:rPr>
          <w:rFonts w:ascii="Times New Roman" w:hAnsi="Times New Roman" w:cs="Times New Roman"/>
        </w:rPr>
        <w:t> </w:t>
      </w:r>
      <w:r w:rsidRPr="006324BF">
        <w:rPr>
          <w:rFonts w:ascii="Times New Roman" w:hAnsi="Times New Roman" w:cs="Times New Roman"/>
        </w:rPr>
        <w:t>2008</w:t>
      </w:r>
      <w:r w:rsidR="00CD5F14">
        <w:rPr>
          <w:rFonts w:ascii="Times New Roman" w:hAnsi="Times New Roman" w:cs="Times New Roman"/>
        </w:rPr>
        <w:t>,</w:t>
      </w:r>
      <w:r w:rsidR="00CD5F14" w:rsidRPr="00CD5F14">
        <w:t xml:space="preserve"> </w:t>
      </w:r>
      <w:r w:rsidR="00CD5F14" w:rsidRPr="00CD5F14">
        <w:rPr>
          <w:rFonts w:ascii="Times New Roman" w:hAnsi="Times New Roman" w:cs="Times New Roman"/>
        </w:rPr>
        <w:t>Butchart et al., 2010</w:t>
      </w:r>
      <w:r w:rsidRPr="006324BF">
        <w:rPr>
          <w:rFonts w:ascii="Times New Roman" w:hAnsi="Times New Roman" w:cs="Times New Roman"/>
        </w:rPr>
        <w:t>).</w:t>
      </w:r>
    </w:p>
    <w:p w14:paraId="0174F0F5" w14:textId="20A2664B" w:rsidR="00915BB4" w:rsidRDefault="00915BB4" w:rsidP="00D22742">
      <w:pPr>
        <w:jc w:val="both"/>
        <w:rPr>
          <w:rFonts w:ascii="Times New Roman" w:hAnsi="Times New Roman" w:cs="Times New Roman"/>
          <w:b/>
          <w:bCs/>
        </w:rPr>
      </w:pPr>
      <w:r w:rsidRPr="00915BB4">
        <w:rPr>
          <w:rFonts w:ascii="Times New Roman" w:hAnsi="Times New Roman" w:cs="Times New Roman"/>
          <w:b/>
          <w:bCs/>
        </w:rPr>
        <w:t>Conclusion</w:t>
      </w:r>
    </w:p>
    <w:p w14:paraId="5116FB67" w14:textId="116A4CAC" w:rsidR="00B80D0F" w:rsidRDefault="00915BB4" w:rsidP="00D22742">
      <w:pPr>
        <w:jc w:val="both"/>
        <w:rPr>
          <w:rFonts w:ascii="Times New Roman" w:hAnsi="Times New Roman" w:cs="Times New Roman"/>
        </w:rPr>
      </w:pPr>
      <w:bookmarkStart w:id="0" w:name="_Hlk200150223"/>
      <w:r w:rsidRPr="00EE2386">
        <w:rPr>
          <w:rFonts w:ascii="Times New Roman" w:hAnsi="Times New Roman" w:cs="Times New Roman"/>
        </w:rPr>
        <w:t>This study reveals remarkable spatial and ecological variability in</w:t>
      </w:r>
      <w:r w:rsidRPr="00EE2386">
        <w:rPr>
          <w:rFonts w:ascii="Times New Roman" w:hAnsi="Times New Roman" w:cs="Times New Roman"/>
        </w:rPr>
        <w:t> </w:t>
      </w:r>
      <w:r w:rsidRPr="00EE2386">
        <w:rPr>
          <w:rFonts w:ascii="Times New Roman" w:hAnsi="Times New Roman" w:cs="Times New Roman"/>
        </w:rPr>
        <w:t xml:space="preserve">the </w:t>
      </w:r>
      <w:r w:rsidR="00397BD1">
        <w:rPr>
          <w:rFonts w:ascii="Times New Roman" w:hAnsi="Times New Roman" w:cs="Times New Roman"/>
        </w:rPr>
        <w:t>aquatic</w:t>
      </w:r>
      <w:r w:rsidRPr="00EE2386">
        <w:rPr>
          <w:rFonts w:ascii="Times New Roman" w:hAnsi="Times New Roman" w:cs="Times New Roman"/>
        </w:rPr>
        <w:t xml:space="preserve"> plant diversity in two distinct agroecological zones of Bangladesh. Tangail, being higher with well-drained soil allows more numbers and diversities of aquatic plants, especially emergent, to</w:t>
      </w:r>
      <w:r w:rsidRPr="00EE2386">
        <w:rPr>
          <w:rFonts w:ascii="Times New Roman" w:hAnsi="Times New Roman" w:cs="Times New Roman"/>
        </w:rPr>
        <w:t> </w:t>
      </w:r>
      <w:r w:rsidRPr="00EE2386">
        <w:rPr>
          <w:rFonts w:ascii="Times New Roman" w:hAnsi="Times New Roman" w:cs="Times New Roman"/>
        </w:rPr>
        <w:t xml:space="preserve">grow. On the other hand, the lowland floodplain of </w:t>
      </w:r>
      <w:proofErr w:type="spellStart"/>
      <w:r w:rsidRPr="00EE2386">
        <w:rPr>
          <w:rFonts w:ascii="Times New Roman" w:hAnsi="Times New Roman" w:cs="Times New Roman"/>
        </w:rPr>
        <w:t>Chapai</w:t>
      </w:r>
      <w:proofErr w:type="spellEnd"/>
      <w:r w:rsidRPr="00EE2386">
        <w:rPr>
          <w:rFonts w:ascii="Times New Roman" w:hAnsi="Times New Roman" w:cs="Times New Roman"/>
        </w:rPr>
        <w:t xml:space="preserve"> Nawabganj has low species richness, but high proportion of</w:t>
      </w:r>
      <w:r w:rsidRPr="00EE2386">
        <w:rPr>
          <w:rFonts w:ascii="Times New Roman" w:hAnsi="Times New Roman" w:cs="Times New Roman"/>
        </w:rPr>
        <w:t> </w:t>
      </w:r>
      <w:r w:rsidRPr="00EE2386">
        <w:rPr>
          <w:rFonts w:ascii="Times New Roman" w:hAnsi="Times New Roman" w:cs="Times New Roman"/>
        </w:rPr>
        <w:t>marginal plants. The monsoon was the determinative factor for aquatic plants in both districts, but was more so for</w:t>
      </w:r>
      <w:r w:rsidRPr="00EE2386">
        <w:rPr>
          <w:rFonts w:ascii="Times New Roman" w:hAnsi="Times New Roman" w:cs="Times New Roman"/>
        </w:rPr>
        <w:t> </w:t>
      </w:r>
      <w:r w:rsidRPr="00EE2386">
        <w:rPr>
          <w:rFonts w:ascii="Times New Roman" w:hAnsi="Times New Roman" w:cs="Times New Roman"/>
        </w:rPr>
        <w:t>Tangail.</w:t>
      </w:r>
      <w:r>
        <w:rPr>
          <w:rFonts w:ascii="Times New Roman" w:hAnsi="Times New Roman" w:cs="Times New Roman"/>
        </w:rPr>
        <w:t xml:space="preserve"> </w:t>
      </w:r>
      <w:r w:rsidRPr="000A2AD7">
        <w:rPr>
          <w:rFonts w:ascii="Times New Roman" w:hAnsi="Times New Roman" w:cs="Times New Roman"/>
        </w:rPr>
        <w:t>High proportions of native species in both regions were indicative of relatively unaltered aquatic communities, but the</w:t>
      </w:r>
      <w:r w:rsidRPr="000A2AD7">
        <w:rPr>
          <w:rFonts w:ascii="Times New Roman" w:hAnsi="Times New Roman" w:cs="Times New Roman"/>
        </w:rPr>
        <w:t> </w:t>
      </w:r>
      <w:r w:rsidRPr="000A2AD7">
        <w:rPr>
          <w:rFonts w:ascii="Times New Roman" w:hAnsi="Times New Roman" w:cs="Times New Roman"/>
        </w:rPr>
        <w:t>occurrence of exotic and threatened species in particular in Tangail, indicates that conservation issues are emerging. Large numbers of species are still unassessed for their conservation status and there is an urgent need for</w:t>
      </w:r>
      <w:r w:rsidRPr="000A2AD7">
        <w:rPr>
          <w:rFonts w:ascii="Times New Roman" w:hAnsi="Times New Roman" w:cs="Times New Roman"/>
        </w:rPr>
        <w:t> </w:t>
      </w:r>
      <w:r w:rsidRPr="000A2AD7">
        <w:rPr>
          <w:rFonts w:ascii="Times New Roman" w:hAnsi="Times New Roman" w:cs="Times New Roman"/>
        </w:rPr>
        <w:t>systematic biodiversity appraisals.</w:t>
      </w:r>
      <w:r w:rsidR="00667EF2" w:rsidRPr="00667EF2">
        <w:t xml:space="preserve"> </w:t>
      </w:r>
      <w:r w:rsidR="00667EF2" w:rsidRPr="00667EF2">
        <w:rPr>
          <w:rFonts w:ascii="Times New Roman" w:hAnsi="Times New Roman" w:cs="Times New Roman"/>
        </w:rPr>
        <w:t>The</w:t>
      </w:r>
      <w:r w:rsidR="00667EF2">
        <w:rPr>
          <w:rFonts w:ascii="Times New Roman" w:hAnsi="Times New Roman" w:cs="Times New Roman"/>
        </w:rPr>
        <w:t>se</w:t>
      </w:r>
      <w:r w:rsidR="00667EF2" w:rsidRPr="00667EF2">
        <w:rPr>
          <w:rFonts w:ascii="Times New Roman" w:hAnsi="Times New Roman" w:cs="Times New Roman"/>
        </w:rPr>
        <w:t xml:space="preserve"> </w:t>
      </w:r>
      <w:r w:rsidR="00667EF2">
        <w:rPr>
          <w:rFonts w:ascii="Times New Roman" w:hAnsi="Times New Roman" w:cs="Times New Roman"/>
        </w:rPr>
        <w:t>finding</w:t>
      </w:r>
      <w:r w:rsidR="00667EF2" w:rsidRPr="00667EF2">
        <w:rPr>
          <w:rFonts w:ascii="Times New Roman" w:hAnsi="Times New Roman" w:cs="Times New Roman"/>
        </w:rPr>
        <w:t xml:space="preserve">s enhance </w:t>
      </w:r>
      <w:r w:rsidR="008B5058">
        <w:rPr>
          <w:rFonts w:ascii="Times New Roman" w:hAnsi="Times New Roman" w:cs="Times New Roman"/>
        </w:rPr>
        <w:t xml:space="preserve">the </w:t>
      </w:r>
      <w:r w:rsidR="00667EF2" w:rsidRPr="00667EF2">
        <w:rPr>
          <w:rFonts w:ascii="Times New Roman" w:hAnsi="Times New Roman" w:cs="Times New Roman"/>
        </w:rPr>
        <w:t xml:space="preserve">knowledge on aquatic </w:t>
      </w:r>
      <w:r w:rsidR="00667EF2">
        <w:rPr>
          <w:rFonts w:ascii="Times New Roman" w:hAnsi="Times New Roman" w:cs="Times New Roman"/>
        </w:rPr>
        <w:t>plants</w:t>
      </w:r>
      <w:r w:rsidR="00667EF2" w:rsidRPr="00667EF2">
        <w:rPr>
          <w:rFonts w:ascii="Times New Roman" w:hAnsi="Times New Roman" w:cs="Times New Roman"/>
        </w:rPr>
        <w:t xml:space="preserve"> ecology in Bangladesh and can be used as a starting point for further studies and conservation work. </w:t>
      </w:r>
      <w:r w:rsidR="008B5058" w:rsidRPr="008B5058">
        <w:rPr>
          <w:rFonts w:ascii="Times New Roman" w:hAnsi="Times New Roman" w:cs="Times New Roman"/>
        </w:rPr>
        <w:t xml:space="preserve">It is </w:t>
      </w:r>
      <w:r w:rsidR="008B5058">
        <w:rPr>
          <w:rFonts w:ascii="Times New Roman" w:hAnsi="Times New Roman" w:cs="Times New Roman"/>
        </w:rPr>
        <w:t>recommended</w:t>
      </w:r>
      <w:r w:rsidR="008B5058" w:rsidRPr="008B5058">
        <w:rPr>
          <w:rFonts w:ascii="Times New Roman" w:hAnsi="Times New Roman" w:cs="Times New Roman"/>
        </w:rPr>
        <w:t xml:space="preserve"> that more research be done in order to </w:t>
      </w:r>
      <w:r w:rsidR="008B5058">
        <w:rPr>
          <w:rFonts w:ascii="Times New Roman" w:hAnsi="Times New Roman" w:cs="Times New Roman"/>
        </w:rPr>
        <w:t>monitor</w:t>
      </w:r>
      <w:r w:rsidR="008B5058" w:rsidRPr="008B5058">
        <w:rPr>
          <w:rFonts w:ascii="Times New Roman" w:hAnsi="Times New Roman" w:cs="Times New Roman"/>
        </w:rPr>
        <w:t xml:space="preserve"> alterations in the species composition and create efficient management plans for long-term ecosystem health.</w:t>
      </w:r>
    </w:p>
    <w:p w14:paraId="0C22E878" w14:textId="77777777" w:rsidR="00B80D0F" w:rsidRDefault="00B80D0F" w:rsidP="00D22742">
      <w:pPr>
        <w:jc w:val="both"/>
        <w:rPr>
          <w:rFonts w:ascii="Times New Roman" w:hAnsi="Times New Roman" w:cs="Times New Roman"/>
        </w:rPr>
      </w:pPr>
    </w:p>
    <w:p w14:paraId="74CC8AC2" w14:textId="00065A56" w:rsidR="00704A51" w:rsidRPr="005C7E3A" w:rsidRDefault="00704A51" w:rsidP="00D22742">
      <w:pPr>
        <w:jc w:val="both"/>
        <w:rPr>
          <w:rFonts w:ascii="Times New Roman" w:hAnsi="Times New Roman" w:cs="Times New Roman"/>
          <w:b/>
          <w:bCs/>
        </w:rPr>
      </w:pPr>
      <w:r w:rsidRPr="005C7E3A">
        <w:rPr>
          <w:rFonts w:ascii="Times New Roman" w:hAnsi="Times New Roman" w:cs="Times New Roman"/>
          <w:b/>
          <w:bCs/>
        </w:rPr>
        <w:t>Disclaimer (Artificial Intelligent)</w:t>
      </w:r>
    </w:p>
    <w:p w14:paraId="1846ADA1" w14:textId="56A92C43" w:rsidR="00704A51" w:rsidRDefault="00704A51" w:rsidP="00D22742">
      <w:pPr>
        <w:jc w:val="both"/>
        <w:rPr>
          <w:rFonts w:ascii="Times New Roman" w:hAnsi="Times New Roman" w:cs="Times New Roman"/>
        </w:rPr>
      </w:pPr>
      <w:r>
        <w:rPr>
          <w:rFonts w:ascii="Times New Roman" w:hAnsi="Times New Roman" w:cs="Times New Roman"/>
        </w:rPr>
        <w:t xml:space="preserve">Authors hereby declare that no generative AI technologies such as Large Language Models (ChatGPT, COPILOT </w:t>
      </w:r>
      <w:proofErr w:type="spellStart"/>
      <w:r>
        <w:rPr>
          <w:rFonts w:ascii="Times New Roman" w:hAnsi="Times New Roman" w:cs="Times New Roman"/>
        </w:rPr>
        <w:t>etc</w:t>
      </w:r>
      <w:proofErr w:type="spellEnd"/>
      <w:r>
        <w:rPr>
          <w:rFonts w:ascii="Times New Roman" w:hAnsi="Times New Roman" w:cs="Times New Roman"/>
        </w:rPr>
        <w:t>) and text -to-image generators have been used during writing and editing of manuscript.</w:t>
      </w:r>
    </w:p>
    <w:p w14:paraId="35099326" w14:textId="0EDFDD01" w:rsidR="005C7E3A" w:rsidRDefault="005C7E3A" w:rsidP="00D22742">
      <w:pPr>
        <w:jc w:val="both"/>
        <w:rPr>
          <w:rFonts w:ascii="Times New Roman" w:hAnsi="Times New Roman" w:cs="Times New Roman"/>
          <w:b/>
          <w:bCs/>
        </w:rPr>
      </w:pPr>
      <w:r w:rsidRPr="005C7E3A">
        <w:rPr>
          <w:rFonts w:ascii="Times New Roman" w:hAnsi="Times New Roman" w:cs="Times New Roman"/>
          <w:b/>
          <w:bCs/>
        </w:rPr>
        <w:t>Consent</w:t>
      </w:r>
    </w:p>
    <w:p w14:paraId="706A1B4A" w14:textId="6E1BEBA1" w:rsidR="005C7E3A" w:rsidRPr="005C7E3A" w:rsidRDefault="005C7E3A" w:rsidP="005C7E3A">
      <w:pPr>
        <w:pStyle w:val="BodyText"/>
        <w:spacing w:before="129" w:line="244" w:lineRule="auto"/>
        <w:ind w:right="309"/>
        <w:jc w:val="both"/>
        <w:rPr>
          <w:rFonts w:ascii="Times New Roman" w:hAnsi="Times New Roman" w:cs="Times New Roman"/>
          <w:sz w:val="24"/>
          <w:szCs w:val="24"/>
        </w:rPr>
      </w:pPr>
      <w:r w:rsidRPr="005C7E3A">
        <w:rPr>
          <w:rFonts w:ascii="Times New Roman" w:hAnsi="Times New Roman" w:cs="Times New Roman"/>
          <w:color w:val="2D2D2D"/>
          <w:w w:val="105"/>
          <w:sz w:val="24"/>
          <w:szCs w:val="24"/>
        </w:rPr>
        <w:t xml:space="preserve">As per </w:t>
      </w:r>
      <w:r w:rsidRPr="005C7E3A">
        <w:rPr>
          <w:rFonts w:ascii="Times New Roman" w:hAnsi="Times New Roman" w:cs="Times New Roman"/>
          <w:color w:val="161616"/>
          <w:w w:val="105"/>
          <w:sz w:val="24"/>
          <w:szCs w:val="24"/>
        </w:rPr>
        <w:t xml:space="preserve">international </w:t>
      </w:r>
      <w:r w:rsidRPr="005C7E3A">
        <w:rPr>
          <w:rFonts w:ascii="Times New Roman" w:hAnsi="Times New Roman" w:cs="Times New Roman"/>
          <w:color w:val="2D2D2D"/>
          <w:w w:val="105"/>
          <w:sz w:val="24"/>
          <w:szCs w:val="24"/>
        </w:rPr>
        <w:t xml:space="preserve">standards or university </w:t>
      </w:r>
      <w:r w:rsidRPr="005C7E3A">
        <w:rPr>
          <w:rFonts w:ascii="Times New Roman" w:hAnsi="Times New Roman" w:cs="Times New Roman"/>
          <w:color w:val="2D2D2D"/>
          <w:sz w:val="24"/>
          <w:szCs w:val="24"/>
        </w:rPr>
        <w:t xml:space="preserve">standards, </w:t>
      </w:r>
      <w:r w:rsidRPr="005C7E3A">
        <w:rPr>
          <w:rFonts w:ascii="Times New Roman" w:hAnsi="Times New Roman" w:cs="Times New Roman"/>
          <w:color w:val="161616"/>
          <w:sz w:val="24"/>
          <w:szCs w:val="24"/>
        </w:rPr>
        <w:t>Participants</w:t>
      </w:r>
      <w:r w:rsidR="00C85599">
        <w:rPr>
          <w:rFonts w:ascii="Times New Roman" w:hAnsi="Times New Roman" w:cs="Times New Roman"/>
          <w:color w:val="464646"/>
          <w:sz w:val="24"/>
          <w:szCs w:val="24"/>
        </w:rPr>
        <w:t>’</w:t>
      </w:r>
      <w:r w:rsidRPr="005C7E3A">
        <w:rPr>
          <w:rFonts w:ascii="Times New Roman" w:hAnsi="Times New Roman" w:cs="Times New Roman"/>
          <w:color w:val="464646"/>
          <w:sz w:val="24"/>
          <w:szCs w:val="24"/>
        </w:rPr>
        <w:t xml:space="preserve"> written </w:t>
      </w:r>
      <w:r w:rsidRPr="005C7E3A">
        <w:rPr>
          <w:rFonts w:ascii="Times New Roman" w:hAnsi="Times New Roman" w:cs="Times New Roman"/>
          <w:color w:val="2D2D2D"/>
          <w:sz w:val="24"/>
          <w:szCs w:val="24"/>
        </w:rPr>
        <w:t>consent has</w:t>
      </w:r>
      <w:r w:rsidRPr="005C7E3A">
        <w:rPr>
          <w:rFonts w:ascii="Times New Roman" w:hAnsi="Times New Roman" w:cs="Times New Roman"/>
          <w:color w:val="2D2D2D"/>
          <w:spacing w:val="-1"/>
          <w:sz w:val="24"/>
          <w:szCs w:val="24"/>
        </w:rPr>
        <w:t xml:space="preserve"> </w:t>
      </w:r>
      <w:r w:rsidRPr="005C7E3A">
        <w:rPr>
          <w:rFonts w:ascii="Times New Roman" w:hAnsi="Times New Roman" w:cs="Times New Roman"/>
          <w:color w:val="161616"/>
          <w:sz w:val="24"/>
          <w:szCs w:val="24"/>
        </w:rPr>
        <w:t>been</w:t>
      </w:r>
      <w:r w:rsidRPr="005C7E3A">
        <w:rPr>
          <w:rFonts w:ascii="Times New Roman" w:hAnsi="Times New Roman" w:cs="Times New Roman"/>
          <w:color w:val="161616"/>
          <w:w w:val="105"/>
          <w:sz w:val="24"/>
          <w:szCs w:val="24"/>
        </w:rPr>
        <w:t xml:space="preserve"> </w:t>
      </w:r>
      <w:r w:rsidRPr="005C7E3A">
        <w:rPr>
          <w:rFonts w:ascii="Times New Roman" w:hAnsi="Times New Roman" w:cs="Times New Roman"/>
          <w:color w:val="2D2D2D"/>
          <w:w w:val="105"/>
          <w:sz w:val="24"/>
          <w:szCs w:val="24"/>
        </w:rPr>
        <w:t>collected and</w:t>
      </w:r>
      <w:r w:rsidRPr="005C7E3A">
        <w:rPr>
          <w:rFonts w:ascii="Times New Roman" w:hAnsi="Times New Roman" w:cs="Times New Roman"/>
          <w:color w:val="2D2D2D"/>
          <w:spacing w:val="-6"/>
          <w:w w:val="105"/>
          <w:sz w:val="24"/>
          <w:szCs w:val="24"/>
        </w:rPr>
        <w:t xml:space="preserve"> </w:t>
      </w:r>
      <w:r w:rsidRPr="005C7E3A">
        <w:rPr>
          <w:rFonts w:ascii="Times New Roman" w:hAnsi="Times New Roman" w:cs="Times New Roman"/>
          <w:color w:val="2D2D2D"/>
          <w:w w:val="105"/>
          <w:sz w:val="24"/>
          <w:szCs w:val="24"/>
        </w:rPr>
        <w:t>preserved by the</w:t>
      </w:r>
      <w:r w:rsidRPr="005C7E3A">
        <w:rPr>
          <w:rFonts w:ascii="Times New Roman" w:hAnsi="Times New Roman" w:cs="Times New Roman"/>
          <w:color w:val="2D2D2D"/>
          <w:spacing w:val="-2"/>
          <w:w w:val="105"/>
          <w:sz w:val="24"/>
          <w:szCs w:val="24"/>
        </w:rPr>
        <w:t xml:space="preserve"> </w:t>
      </w:r>
      <w:r w:rsidRPr="005C7E3A">
        <w:rPr>
          <w:rFonts w:ascii="Times New Roman" w:hAnsi="Times New Roman" w:cs="Times New Roman"/>
          <w:color w:val="2D2D2D"/>
          <w:w w:val="105"/>
          <w:sz w:val="24"/>
          <w:szCs w:val="24"/>
        </w:rPr>
        <w:t>authors.</w:t>
      </w:r>
    </w:p>
    <w:p w14:paraId="7D1CD538" w14:textId="77777777" w:rsidR="00234EB4" w:rsidRDefault="00234EB4" w:rsidP="00D22742">
      <w:pPr>
        <w:jc w:val="both"/>
        <w:rPr>
          <w:rFonts w:ascii="Times New Roman" w:hAnsi="Times New Roman" w:cs="Times New Roman"/>
          <w:b/>
          <w:bCs/>
        </w:rPr>
      </w:pPr>
    </w:p>
    <w:p w14:paraId="2CBC5222" w14:textId="25C12107" w:rsidR="005C7E3A" w:rsidRDefault="00234EB4" w:rsidP="00D22742">
      <w:pPr>
        <w:jc w:val="both"/>
        <w:rPr>
          <w:rFonts w:ascii="Times New Roman" w:hAnsi="Times New Roman" w:cs="Times New Roman"/>
          <w:b/>
          <w:bCs/>
        </w:rPr>
      </w:pPr>
      <w:r>
        <w:rPr>
          <w:rFonts w:ascii="Times New Roman" w:hAnsi="Times New Roman" w:cs="Times New Roman"/>
          <w:b/>
          <w:bCs/>
        </w:rPr>
        <w:t>Ethical Approved</w:t>
      </w:r>
    </w:p>
    <w:p w14:paraId="3CA608F7" w14:textId="60022E23" w:rsidR="00F717AC" w:rsidRPr="00F717AC" w:rsidRDefault="00F717AC" w:rsidP="00286A7F">
      <w:pPr>
        <w:pStyle w:val="BodyText"/>
        <w:tabs>
          <w:tab w:val="left" w:pos="3640"/>
        </w:tabs>
        <w:spacing w:before="137" w:line="242" w:lineRule="auto"/>
        <w:jc w:val="both"/>
        <w:rPr>
          <w:rFonts w:ascii="Times New Roman" w:hAnsi="Times New Roman" w:cs="Times New Roman"/>
          <w:sz w:val="24"/>
          <w:szCs w:val="24"/>
        </w:rPr>
      </w:pPr>
      <w:r w:rsidRPr="00F717AC">
        <w:rPr>
          <w:rFonts w:ascii="Times New Roman" w:hAnsi="Times New Roman" w:cs="Times New Roman"/>
          <w:sz w:val="24"/>
          <w:szCs w:val="24"/>
        </w:rPr>
        <w:lastRenderedPageBreak/>
        <w:t>Prior to the survey, participants were informed of the purpose of the research and their consent was taken into consideration. Confidentiality of their interviews and their willingness to participate were guaranteed. The Department of Aquatic Environment and Resource Management's ethical committee at Sher</w:t>
      </w:r>
      <w:r w:rsidRPr="00F717AC">
        <w:rPr>
          <w:rFonts w:ascii="Times New Roman" w:hAnsi="Times New Roman" w:cs="Times New Roman"/>
          <w:sz w:val="24"/>
          <w:szCs w:val="24"/>
        </w:rPr>
        <w:softHyphen/>
      </w:r>
      <w:r w:rsidR="00286A7F">
        <w:rPr>
          <w:rFonts w:ascii="Times New Roman" w:hAnsi="Times New Roman" w:cs="Times New Roman"/>
          <w:sz w:val="24"/>
          <w:szCs w:val="24"/>
        </w:rPr>
        <w:t>-</w:t>
      </w:r>
      <w:r w:rsidRPr="00F717AC">
        <w:rPr>
          <w:rFonts w:ascii="Times New Roman" w:hAnsi="Times New Roman" w:cs="Times New Roman"/>
          <w:sz w:val="24"/>
          <w:szCs w:val="24"/>
        </w:rPr>
        <w:t>e-Bangla Agricultural University in Dhaka, Bangladesh, formally approved the study.</w:t>
      </w:r>
    </w:p>
    <w:p w14:paraId="0B844190" w14:textId="77777777" w:rsidR="00234EB4" w:rsidRDefault="00234EB4" w:rsidP="00D22742">
      <w:pPr>
        <w:jc w:val="both"/>
        <w:rPr>
          <w:rFonts w:ascii="Times New Roman" w:hAnsi="Times New Roman" w:cs="Times New Roman"/>
          <w:b/>
          <w:bCs/>
          <w:szCs w:val="24"/>
        </w:rPr>
      </w:pPr>
    </w:p>
    <w:p w14:paraId="40CBFC8A" w14:textId="77777777" w:rsidR="0016160D" w:rsidRDefault="0016160D" w:rsidP="00D22742">
      <w:pPr>
        <w:jc w:val="both"/>
        <w:rPr>
          <w:rFonts w:ascii="Times New Roman" w:hAnsi="Times New Roman" w:cs="Times New Roman"/>
          <w:b/>
          <w:bCs/>
        </w:rPr>
      </w:pPr>
    </w:p>
    <w:p w14:paraId="5FEEA083" w14:textId="319BCB1E" w:rsidR="00915BB4" w:rsidRDefault="00915BB4" w:rsidP="00D22742">
      <w:pPr>
        <w:jc w:val="both"/>
        <w:rPr>
          <w:rFonts w:ascii="Times New Roman" w:hAnsi="Times New Roman" w:cs="Times New Roman"/>
          <w:b/>
          <w:bCs/>
        </w:rPr>
      </w:pPr>
      <w:r w:rsidRPr="00B90FF6">
        <w:rPr>
          <w:rFonts w:ascii="Times New Roman" w:hAnsi="Times New Roman" w:cs="Times New Roman"/>
          <w:b/>
          <w:bCs/>
        </w:rPr>
        <w:t>References</w:t>
      </w:r>
    </w:p>
    <w:p w14:paraId="6A37D91D" w14:textId="77777777" w:rsidR="000300F4" w:rsidRDefault="000300F4" w:rsidP="000300F4">
      <w:pPr>
        <w:pStyle w:val="NormalWeb"/>
        <w:numPr>
          <w:ilvl w:val="0"/>
          <w:numId w:val="2"/>
        </w:numPr>
      </w:pPr>
      <w:r>
        <w:t xml:space="preserve">Ahmed, A. T., Kabir, S. M., Ahmad, M., Ahmed, Z. U., Begum, Z. N., Hassan, M. A., </w:t>
      </w:r>
      <w:r>
        <w:rPr>
          <w:rStyle w:val="Emphasis"/>
          <w:rFonts w:eastAsiaTheme="majorEastAsia"/>
        </w:rPr>
        <w:t>et al.</w:t>
      </w:r>
      <w:r>
        <w:t xml:space="preserve"> (2009). </w:t>
      </w:r>
      <w:r>
        <w:rPr>
          <w:rStyle w:val="Emphasis"/>
          <w:rFonts w:eastAsiaTheme="majorEastAsia"/>
        </w:rPr>
        <w:t>Encyclopedia of flora and fauna of Bangladesh: Mammals</w:t>
      </w:r>
      <w:r>
        <w:t xml:space="preserve"> (Vol. 27). Dhaka, Bangladesh: Asiatic Society of Bangladesh.</w:t>
      </w:r>
    </w:p>
    <w:p w14:paraId="7B911C33" w14:textId="77777777" w:rsidR="000300F4" w:rsidRPr="00B079AB" w:rsidRDefault="000300F4" w:rsidP="000300F4">
      <w:pPr>
        <w:pStyle w:val="ListParagraph"/>
        <w:numPr>
          <w:ilvl w:val="0"/>
          <w:numId w:val="2"/>
        </w:numPr>
        <w:rPr>
          <w:rFonts w:ascii="Times New Roman" w:hAnsi="Times New Roman" w:cs="Times New Roman"/>
          <w:szCs w:val="24"/>
        </w:rPr>
      </w:pPr>
      <w:r w:rsidRPr="00B079AB">
        <w:rPr>
          <w:rFonts w:ascii="Times New Roman" w:hAnsi="Times New Roman" w:cs="Times New Roman"/>
          <w:szCs w:val="24"/>
        </w:rPr>
        <w:t xml:space="preserve">Ahmed, F., Hossain, M. A., &amp; Rahman, M. M. (2020). Biodiversity and conservation status of aquatic flora in </w:t>
      </w:r>
      <w:proofErr w:type="spellStart"/>
      <w:r w:rsidRPr="00B079AB">
        <w:rPr>
          <w:rFonts w:ascii="Times New Roman" w:hAnsi="Times New Roman" w:cs="Times New Roman"/>
          <w:szCs w:val="24"/>
        </w:rPr>
        <w:t>Chapai</w:t>
      </w:r>
      <w:proofErr w:type="spellEnd"/>
      <w:r w:rsidRPr="00B079AB">
        <w:rPr>
          <w:rFonts w:ascii="Times New Roman" w:hAnsi="Times New Roman" w:cs="Times New Roman"/>
          <w:szCs w:val="24"/>
        </w:rPr>
        <w:t xml:space="preserve"> Nawabganj. </w:t>
      </w:r>
      <w:r w:rsidRPr="00B079AB">
        <w:rPr>
          <w:rFonts w:ascii="Times New Roman" w:hAnsi="Times New Roman" w:cs="Times New Roman"/>
          <w:i/>
          <w:iCs/>
          <w:szCs w:val="24"/>
        </w:rPr>
        <w:t>Journal of Environmental Biology</w:t>
      </w:r>
      <w:r w:rsidRPr="00B079AB">
        <w:rPr>
          <w:rFonts w:ascii="Times New Roman" w:hAnsi="Times New Roman" w:cs="Times New Roman"/>
          <w:szCs w:val="24"/>
        </w:rPr>
        <w:t xml:space="preserve">, </w:t>
      </w:r>
      <w:r w:rsidRPr="00B079AB">
        <w:rPr>
          <w:rFonts w:ascii="Times New Roman" w:hAnsi="Times New Roman" w:cs="Times New Roman"/>
          <w:i/>
          <w:iCs/>
          <w:szCs w:val="24"/>
        </w:rPr>
        <w:t>41</w:t>
      </w:r>
      <w:r w:rsidRPr="00B079AB">
        <w:rPr>
          <w:rFonts w:ascii="Times New Roman" w:hAnsi="Times New Roman" w:cs="Times New Roman"/>
          <w:szCs w:val="24"/>
        </w:rPr>
        <w:t>(3), 501–508.</w:t>
      </w:r>
    </w:p>
    <w:p w14:paraId="08F3DB99" w14:textId="77777777" w:rsidR="000300F4" w:rsidRDefault="000300F4" w:rsidP="000300F4">
      <w:pPr>
        <w:pStyle w:val="ListParagraph"/>
        <w:numPr>
          <w:ilvl w:val="0"/>
          <w:numId w:val="2"/>
        </w:numPr>
        <w:rPr>
          <w:rFonts w:ascii="Times New Roman" w:hAnsi="Times New Roman" w:cs="Times New Roman"/>
          <w:szCs w:val="24"/>
        </w:rPr>
      </w:pPr>
      <w:proofErr w:type="spellStart"/>
      <w:r w:rsidRPr="00670358">
        <w:rPr>
          <w:rFonts w:ascii="Times New Roman" w:hAnsi="Times New Roman" w:cs="Times New Roman"/>
          <w:szCs w:val="24"/>
        </w:rPr>
        <w:t>Alhadari</w:t>
      </w:r>
      <w:proofErr w:type="spellEnd"/>
      <w:r w:rsidRPr="00670358">
        <w:rPr>
          <w:rFonts w:ascii="Times New Roman" w:hAnsi="Times New Roman" w:cs="Times New Roman"/>
          <w:szCs w:val="24"/>
        </w:rPr>
        <w:t xml:space="preserve">, S. O., </w:t>
      </w:r>
      <w:proofErr w:type="spellStart"/>
      <w:r w:rsidRPr="00670358">
        <w:rPr>
          <w:rFonts w:ascii="Times New Roman" w:hAnsi="Times New Roman" w:cs="Times New Roman"/>
          <w:szCs w:val="24"/>
        </w:rPr>
        <w:t>Dafaallah</w:t>
      </w:r>
      <w:proofErr w:type="spellEnd"/>
      <w:r w:rsidRPr="00670358">
        <w:rPr>
          <w:rFonts w:ascii="Times New Roman" w:hAnsi="Times New Roman" w:cs="Times New Roman"/>
          <w:szCs w:val="24"/>
        </w:rPr>
        <w:t xml:space="preserve">, A. B., &amp; </w:t>
      </w:r>
      <w:proofErr w:type="spellStart"/>
      <w:r w:rsidRPr="00670358">
        <w:rPr>
          <w:rFonts w:ascii="Times New Roman" w:hAnsi="Times New Roman" w:cs="Times New Roman"/>
          <w:szCs w:val="24"/>
        </w:rPr>
        <w:t>Zaroug</w:t>
      </w:r>
      <w:proofErr w:type="spellEnd"/>
      <w:r w:rsidRPr="00670358">
        <w:rPr>
          <w:rFonts w:ascii="Times New Roman" w:hAnsi="Times New Roman" w:cs="Times New Roman"/>
          <w:szCs w:val="24"/>
        </w:rPr>
        <w:t xml:space="preserve">, M. S. (2020). Distribution and mapping of aquatic weeds in some minor canals, Gezira Scheme, Sudan (2018). </w:t>
      </w:r>
      <w:r w:rsidRPr="00670358">
        <w:rPr>
          <w:rFonts w:ascii="Times New Roman" w:hAnsi="Times New Roman" w:cs="Times New Roman"/>
          <w:i/>
          <w:iCs/>
          <w:szCs w:val="24"/>
        </w:rPr>
        <w:t>International Journal of Advanced Multidisciplinary Research (IJAMR), 4</w:t>
      </w:r>
      <w:r w:rsidRPr="00670358">
        <w:rPr>
          <w:rFonts w:ascii="Times New Roman" w:hAnsi="Times New Roman" w:cs="Times New Roman"/>
          <w:szCs w:val="24"/>
        </w:rPr>
        <w:t>(1), 9–17.</w:t>
      </w:r>
    </w:p>
    <w:p w14:paraId="0E3C34DB" w14:textId="77777777" w:rsidR="000300F4" w:rsidRPr="000300F4" w:rsidRDefault="000300F4" w:rsidP="000300F4">
      <w:pPr>
        <w:pStyle w:val="NormalWeb"/>
        <w:numPr>
          <w:ilvl w:val="0"/>
          <w:numId w:val="2"/>
        </w:numPr>
      </w:pPr>
      <w:r w:rsidRPr="00ED2467">
        <w:t xml:space="preserve">Aquatic Technologies. (n.d.). </w:t>
      </w:r>
      <w:r w:rsidRPr="00ED2467">
        <w:rPr>
          <w:i/>
          <w:iCs/>
        </w:rPr>
        <w:t>Aquatic weed identification</w:t>
      </w:r>
      <w:r w:rsidRPr="00ED2467">
        <w:t xml:space="preserve">. Aquatic Technologies. Retrieved June 6, 2025, from </w:t>
      </w:r>
      <w:hyperlink r:id="rId17" w:tgtFrame="_new" w:history="1">
        <w:r w:rsidRPr="00ED2467">
          <w:rPr>
            <w:rStyle w:val="Hyperlink"/>
          </w:rPr>
          <w:t>https://aquatictechnologies.com.au/weed-identification</w:t>
        </w:r>
      </w:hyperlink>
    </w:p>
    <w:p w14:paraId="36C478D8" w14:textId="77777777" w:rsidR="000300F4" w:rsidRPr="00B079AB" w:rsidRDefault="000300F4" w:rsidP="000300F4">
      <w:pPr>
        <w:pStyle w:val="ListParagraph"/>
        <w:numPr>
          <w:ilvl w:val="0"/>
          <w:numId w:val="2"/>
        </w:numPr>
        <w:rPr>
          <w:rFonts w:ascii="Times New Roman" w:hAnsi="Times New Roman" w:cs="Times New Roman"/>
          <w:szCs w:val="24"/>
        </w:rPr>
      </w:pPr>
      <w:r w:rsidRPr="00B079AB">
        <w:rPr>
          <w:rFonts w:ascii="Times New Roman" w:hAnsi="Times New Roman" w:cs="Times New Roman"/>
          <w:szCs w:val="24"/>
        </w:rPr>
        <w:t xml:space="preserve">Bangladesh Bureau of Statistics (BBS). (2022). </w:t>
      </w:r>
      <w:r w:rsidRPr="00B079AB">
        <w:rPr>
          <w:rFonts w:ascii="Times New Roman" w:hAnsi="Times New Roman" w:cs="Times New Roman"/>
          <w:i/>
          <w:iCs/>
          <w:szCs w:val="24"/>
        </w:rPr>
        <w:t>Statistical yearbook of Bangladesh 2022</w:t>
      </w:r>
      <w:r w:rsidRPr="00B079AB">
        <w:rPr>
          <w:rFonts w:ascii="Times New Roman" w:hAnsi="Times New Roman" w:cs="Times New Roman"/>
          <w:szCs w:val="24"/>
        </w:rPr>
        <w:t xml:space="preserve">. Government of the People’s Republic of Bangladesh. </w:t>
      </w:r>
      <w:hyperlink r:id="rId18" w:tgtFrame="_new" w:history="1">
        <w:r w:rsidRPr="00B079AB">
          <w:rPr>
            <w:rStyle w:val="Hyperlink"/>
            <w:rFonts w:ascii="Times New Roman" w:hAnsi="Times New Roman" w:cs="Times New Roman"/>
            <w:szCs w:val="24"/>
          </w:rPr>
          <w:t>https://bbs.gov.bd</w:t>
        </w:r>
      </w:hyperlink>
    </w:p>
    <w:p w14:paraId="2A5CD4A8" w14:textId="77777777" w:rsidR="000300F4" w:rsidRDefault="000300F4" w:rsidP="000300F4">
      <w:pPr>
        <w:pStyle w:val="ListParagraph"/>
        <w:numPr>
          <w:ilvl w:val="0"/>
          <w:numId w:val="2"/>
        </w:numPr>
        <w:rPr>
          <w:rFonts w:ascii="Times New Roman" w:hAnsi="Times New Roman" w:cs="Times New Roman"/>
          <w:szCs w:val="24"/>
        </w:rPr>
      </w:pPr>
      <w:r w:rsidRPr="006F051A">
        <w:rPr>
          <w:rFonts w:ascii="Times New Roman" w:hAnsi="Times New Roman" w:cs="Times New Roman"/>
          <w:szCs w:val="24"/>
        </w:rPr>
        <w:t xml:space="preserve">Basar, M. H., &amp; Rahman, A. H. M. M. (2023). Aquatic vascular flora at Sadar Upazila of </w:t>
      </w:r>
      <w:proofErr w:type="spellStart"/>
      <w:r w:rsidRPr="006F051A">
        <w:rPr>
          <w:rFonts w:ascii="Times New Roman" w:hAnsi="Times New Roman" w:cs="Times New Roman"/>
          <w:szCs w:val="24"/>
        </w:rPr>
        <w:t>Chapai</w:t>
      </w:r>
      <w:proofErr w:type="spellEnd"/>
      <w:r w:rsidRPr="006F051A">
        <w:rPr>
          <w:rFonts w:ascii="Times New Roman" w:hAnsi="Times New Roman" w:cs="Times New Roman"/>
          <w:szCs w:val="24"/>
        </w:rPr>
        <w:t xml:space="preserve"> Nawabganj district, Bangladesh. </w:t>
      </w:r>
      <w:r w:rsidRPr="006F051A">
        <w:rPr>
          <w:rFonts w:ascii="Times New Roman" w:hAnsi="Times New Roman" w:cs="Times New Roman"/>
          <w:i/>
          <w:iCs/>
          <w:szCs w:val="24"/>
        </w:rPr>
        <w:t>Discovery</w:t>
      </w:r>
      <w:r w:rsidRPr="006F051A">
        <w:rPr>
          <w:rFonts w:ascii="Times New Roman" w:hAnsi="Times New Roman" w:cs="Times New Roman"/>
          <w:szCs w:val="24"/>
        </w:rPr>
        <w:t xml:space="preserve">, 59(326), e17d1019. </w:t>
      </w:r>
      <w:hyperlink r:id="rId19" w:history="1">
        <w:r w:rsidRPr="00E741B3">
          <w:rPr>
            <w:rStyle w:val="Hyperlink"/>
            <w:rFonts w:ascii="Times New Roman" w:hAnsi="Times New Roman" w:cs="Times New Roman"/>
            <w:szCs w:val="24"/>
          </w:rPr>
          <w:t>https://doi.org/10.15190/d.2023.1</w:t>
        </w:r>
      </w:hyperlink>
    </w:p>
    <w:p w14:paraId="4656F0DF" w14:textId="77777777" w:rsidR="000300F4" w:rsidRPr="00AE64BB" w:rsidRDefault="000300F4" w:rsidP="000300F4">
      <w:pPr>
        <w:pStyle w:val="ListParagraph"/>
        <w:numPr>
          <w:ilvl w:val="0"/>
          <w:numId w:val="2"/>
        </w:numPr>
        <w:rPr>
          <w:rFonts w:ascii="Times New Roman" w:hAnsi="Times New Roman" w:cs="Times New Roman"/>
          <w:szCs w:val="24"/>
        </w:rPr>
      </w:pPr>
      <w:r w:rsidRPr="00883514">
        <w:rPr>
          <w:rFonts w:ascii="Times New Roman" w:hAnsi="Times New Roman" w:cs="Times New Roman"/>
          <w:szCs w:val="24"/>
        </w:rPr>
        <w:t xml:space="preserve">Butchart, S. H. M., Walpole, M., Collen, B., van </w:t>
      </w:r>
      <w:proofErr w:type="spellStart"/>
      <w:r w:rsidRPr="00883514">
        <w:rPr>
          <w:rFonts w:ascii="Times New Roman" w:hAnsi="Times New Roman" w:cs="Times New Roman"/>
          <w:szCs w:val="24"/>
        </w:rPr>
        <w:t>Strien</w:t>
      </w:r>
      <w:proofErr w:type="spellEnd"/>
      <w:r w:rsidRPr="00883514">
        <w:rPr>
          <w:rFonts w:ascii="Times New Roman" w:hAnsi="Times New Roman" w:cs="Times New Roman"/>
          <w:szCs w:val="24"/>
        </w:rPr>
        <w:t xml:space="preserve">, A., </w:t>
      </w:r>
      <w:proofErr w:type="spellStart"/>
      <w:r w:rsidRPr="00883514">
        <w:rPr>
          <w:rFonts w:ascii="Times New Roman" w:hAnsi="Times New Roman" w:cs="Times New Roman"/>
          <w:szCs w:val="24"/>
        </w:rPr>
        <w:t>Scharlemann</w:t>
      </w:r>
      <w:proofErr w:type="spellEnd"/>
      <w:r w:rsidRPr="00883514">
        <w:rPr>
          <w:rFonts w:ascii="Times New Roman" w:hAnsi="Times New Roman" w:cs="Times New Roman"/>
          <w:szCs w:val="24"/>
        </w:rPr>
        <w:t xml:space="preserve">, J. P. W., Almond, R. E. A., ... &amp; Watson, R. (2010). Global biodiversity: indicators of recent declines. </w:t>
      </w:r>
      <w:r w:rsidRPr="00883514">
        <w:rPr>
          <w:rFonts w:ascii="Times New Roman" w:hAnsi="Times New Roman" w:cs="Times New Roman"/>
          <w:i/>
          <w:iCs/>
          <w:szCs w:val="24"/>
        </w:rPr>
        <w:t>Science</w:t>
      </w:r>
      <w:r w:rsidRPr="00883514">
        <w:rPr>
          <w:rFonts w:ascii="Times New Roman" w:hAnsi="Times New Roman" w:cs="Times New Roman"/>
          <w:szCs w:val="24"/>
        </w:rPr>
        <w:t>, 328(5982), 1164–1168. https://doi.org/10.1126/science.1187512</w:t>
      </w:r>
    </w:p>
    <w:p w14:paraId="10636B90" w14:textId="77777777" w:rsidR="000300F4" w:rsidRDefault="000300F4" w:rsidP="000300F4">
      <w:pPr>
        <w:pStyle w:val="ListParagraph"/>
        <w:numPr>
          <w:ilvl w:val="0"/>
          <w:numId w:val="2"/>
        </w:numPr>
        <w:rPr>
          <w:rFonts w:ascii="Times New Roman" w:hAnsi="Times New Roman" w:cs="Times New Roman"/>
          <w:szCs w:val="24"/>
        </w:rPr>
      </w:pPr>
      <w:r w:rsidRPr="007802DB">
        <w:rPr>
          <w:rFonts w:ascii="Times New Roman" w:hAnsi="Times New Roman" w:cs="Times New Roman"/>
          <w:szCs w:val="24"/>
        </w:rPr>
        <w:t>Calvani, G., Carbonari, C., &amp; Solari, L. (2022). Stability analysis of submerged vegetation patterns in rivers. </w:t>
      </w:r>
      <w:r w:rsidRPr="007802DB">
        <w:rPr>
          <w:rFonts w:ascii="Times New Roman" w:hAnsi="Times New Roman" w:cs="Times New Roman"/>
          <w:i/>
          <w:iCs/>
          <w:szCs w:val="24"/>
        </w:rPr>
        <w:t>Water Resources Research</w:t>
      </w:r>
      <w:r w:rsidRPr="007802DB">
        <w:rPr>
          <w:rFonts w:ascii="Times New Roman" w:hAnsi="Times New Roman" w:cs="Times New Roman"/>
          <w:szCs w:val="24"/>
        </w:rPr>
        <w:t>, </w:t>
      </w:r>
      <w:r w:rsidRPr="007802DB">
        <w:rPr>
          <w:rFonts w:ascii="Times New Roman" w:hAnsi="Times New Roman" w:cs="Times New Roman"/>
          <w:i/>
          <w:iCs/>
          <w:szCs w:val="24"/>
        </w:rPr>
        <w:t>58</w:t>
      </w:r>
      <w:r w:rsidRPr="007802DB">
        <w:rPr>
          <w:rFonts w:ascii="Times New Roman" w:hAnsi="Times New Roman" w:cs="Times New Roman"/>
          <w:szCs w:val="24"/>
        </w:rPr>
        <w:t>(8), e2021WR031901.</w:t>
      </w:r>
    </w:p>
    <w:p w14:paraId="512230E7" w14:textId="77777777" w:rsidR="000300F4" w:rsidRDefault="000300F4" w:rsidP="000300F4">
      <w:pPr>
        <w:pStyle w:val="NormalWeb"/>
        <w:numPr>
          <w:ilvl w:val="0"/>
          <w:numId w:val="2"/>
        </w:numPr>
      </w:pPr>
      <w:r>
        <w:t xml:space="preserve">Chambers, P. A., </w:t>
      </w:r>
      <w:proofErr w:type="spellStart"/>
      <w:r>
        <w:t>Lacoul</w:t>
      </w:r>
      <w:proofErr w:type="spellEnd"/>
      <w:r>
        <w:t xml:space="preserve">, P., Murphy, K. J., &amp; Thomaz, S. M. (2008). Global diversity of aquatic macrophytes in freshwater. In E. V. Balian, C. Lévêque, H. Segers, &amp; K. Martens (Eds.), </w:t>
      </w:r>
      <w:r>
        <w:rPr>
          <w:rStyle w:val="Emphasis"/>
          <w:rFonts w:eastAsiaTheme="majorEastAsia"/>
        </w:rPr>
        <w:t>Freshwater animal diversity assessment</w:t>
      </w:r>
      <w:r>
        <w:t xml:space="preserve"> (pp. 9–26). </w:t>
      </w:r>
      <w:proofErr w:type="spellStart"/>
      <w:r>
        <w:rPr>
          <w:rStyle w:val="Emphasis"/>
          <w:rFonts w:eastAsiaTheme="majorEastAsia"/>
        </w:rPr>
        <w:t>Hydrobiologia</w:t>
      </w:r>
      <w:proofErr w:type="spellEnd"/>
      <w:r>
        <w:rPr>
          <w:rStyle w:val="Emphasis"/>
          <w:rFonts w:eastAsiaTheme="majorEastAsia"/>
        </w:rPr>
        <w:t>, 595</w:t>
      </w:r>
      <w:r>
        <w:t>. https://doi.org/10.1007/s10750-007-9154-6</w:t>
      </w:r>
    </w:p>
    <w:p w14:paraId="27BAF399" w14:textId="77777777" w:rsidR="000300F4" w:rsidRPr="00B079AB" w:rsidRDefault="000300F4" w:rsidP="000300F4">
      <w:pPr>
        <w:pStyle w:val="ListParagraph"/>
        <w:numPr>
          <w:ilvl w:val="0"/>
          <w:numId w:val="2"/>
        </w:numPr>
        <w:rPr>
          <w:rFonts w:ascii="Times New Roman" w:hAnsi="Times New Roman" w:cs="Times New Roman"/>
          <w:szCs w:val="24"/>
        </w:rPr>
      </w:pPr>
      <w:r w:rsidRPr="00B079AB">
        <w:rPr>
          <w:rFonts w:ascii="Times New Roman" w:hAnsi="Times New Roman" w:cs="Times New Roman"/>
          <w:szCs w:val="24"/>
        </w:rPr>
        <w:t xml:space="preserve">Cook, C. D. K. (1990). </w:t>
      </w:r>
      <w:r w:rsidRPr="00B079AB">
        <w:rPr>
          <w:rFonts w:ascii="Times New Roman" w:hAnsi="Times New Roman" w:cs="Times New Roman"/>
          <w:i/>
          <w:iCs/>
          <w:szCs w:val="24"/>
        </w:rPr>
        <w:t>Aquatic plant book</w:t>
      </w:r>
      <w:r w:rsidRPr="00B079AB">
        <w:rPr>
          <w:rFonts w:ascii="Times New Roman" w:hAnsi="Times New Roman" w:cs="Times New Roman"/>
          <w:szCs w:val="24"/>
        </w:rPr>
        <w:t>. SPB Academic Publishing.</w:t>
      </w:r>
    </w:p>
    <w:p w14:paraId="4A1FFAB7" w14:textId="77777777" w:rsidR="000300F4" w:rsidRPr="00B079AB" w:rsidRDefault="000300F4" w:rsidP="000300F4">
      <w:pPr>
        <w:pStyle w:val="ListParagraph"/>
        <w:numPr>
          <w:ilvl w:val="0"/>
          <w:numId w:val="2"/>
        </w:numPr>
        <w:rPr>
          <w:rFonts w:ascii="Times New Roman" w:hAnsi="Times New Roman" w:cs="Times New Roman"/>
          <w:szCs w:val="24"/>
        </w:rPr>
      </w:pPr>
      <w:r w:rsidRPr="00B079AB">
        <w:rPr>
          <w:rFonts w:ascii="Times New Roman" w:hAnsi="Times New Roman" w:cs="Times New Roman"/>
          <w:szCs w:val="24"/>
        </w:rPr>
        <w:t xml:space="preserve">Cronk, J. K., &amp; Fennessy, M. S. (2001). </w:t>
      </w:r>
      <w:r w:rsidRPr="00B079AB">
        <w:rPr>
          <w:rFonts w:ascii="Times New Roman" w:hAnsi="Times New Roman" w:cs="Times New Roman"/>
          <w:i/>
          <w:iCs/>
          <w:szCs w:val="24"/>
        </w:rPr>
        <w:t>Wetland plants: Biology and ecology</w:t>
      </w:r>
      <w:r w:rsidRPr="00B079AB">
        <w:rPr>
          <w:rFonts w:ascii="Times New Roman" w:hAnsi="Times New Roman" w:cs="Times New Roman"/>
          <w:szCs w:val="24"/>
        </w:rPr>
        <w:t>. CRC Press.</w:t>
      </w:r>
    </w:p>
    <w:p w14:paraId="47E218EB" w14:textId="77777777" w:rsidR="000300F4" w:rsidRDefault="000300F4" w:rsidP="000300F4">
      <w:pPr>
        <w:pStyle w:val="ListParagraph"/>
        <w:numPr>
          <w:ilvl w:val="0"/>
          <w:numId w:val="2"/>
        </w:numPr>
        <w:rPr>
          <w:rFonts w:ascii="Times New Roman" w:hAnsi="Times New Roman" w:cs="Times New Roman"/>
          <w:szCs w:val="24"/>
        </w:rPr>
      </w:pPr>
      <w:r w:rsidRPr="00FF4F9A">
        <w:rPr>
          <w:rFonts w:ascii="Times New Roman" w:hAnsi="Times New Roman" w:cs="Times New Roman"/>
          <w:szCs w:val="24"/>
        </w:rPr>
        <w:t xml:space="preserve">Davis, M. A., Chew, M. K., Hobbs, R. J., Lugo, A. E., Ewel, J. J., </w:t>
      </w:r>
      <w:proofErr w:type="spellStart"/>
      <w:r w:rsidRPr="00FF4F9A">
        <w:rPr>
          <w:rFonts w:ascii="Times New Roman" w:hAnsi="Times New Roman" w:cs="Times New Roman"/>
          <w:szCs w:val="24"/>
        </w:rPr>
        <w:t>Vermeij</w:t>
      </w:r>
      <w:proofErr w:type="spellEnd"/>
      <w:r w:rsidRPr="00FF4F9A">
        <w:rPr>
          <w:rFonts w:ascii="Times New Roman" w:hAnsi="Times New Roman" w:cs="Times New Roman"/>
          <w:szCs w:val="24"/>
        </w:rPr>
        <w:t xml:space="preserve">, G. J., ... &amp; Briggs, J. C. (2011). Don't judge species on their origins. </w:t>
      </w:r>
      <w:r w:rsidRPr="00FF4F9A">
        <w:rPr>
          <w:rFonts w:ascii="Times New Roman" w:hAnsi="Times New Roman" w:cs="Times New Roman"/>
          <w:i/>
          <w:iCs/>
          <w:szCs w:val="24"/>
        </w:rPr>
        <w:t>Nature</w:t>
      </w:r>
      <w:r w:rsidRPr="00FF4F9A">
        <w:rPr>
          <w:rFonts w:ascii="Times New Roman" w:hAnsi="Times New Roman" w:cs="Times New Roman"/>
          <w:szCs w:val="24"/>
        </w:rPr>
        <w:t xml:space="preserve">, 474(7350), 153–154. </w:t>
      </w:r>
      <w:hyperlink r:id="rId20" w:history="1">
        <w:r w:rsidRPr="00E741B3">
          <w:rPr>
            <w:rStyle w:val="Hyperlink"/>
            <w:rFonts w:ascii="Times New Roman" w:hAnsi="Times New Roman" w:cs="Times New Roman"/>
            <w:szCs w:val="24"/>
          </w:rPr>
          <w:t>https://doi.org/10.1038/474153a</w:t>
        </w:r>
      </w:hyperlink>
    </w:p>
    <w:p w14:paraId="47E2D26D" w14:textId="77777777" w:rsidR="000300F4" w:rsidRPr="00B079AB" w:rsidRDefault="000300F4" w:rsidP="000300F4">
      <w:pPr>
        <w:pStyle w:val="ListParagraph"/>
        <w:numPr>
          <w:ilvl w:val="0"/>
          <w:numId w:val="2"/>
        </w:numPr>
        <w:rPr>
          <w:rFonts w:ascii="Times New Roman" w:hAnsi="Times New Roman" w:cs="Times New Roman"/>
          <w:szCs w:val="24"/>
        </w:rPr>
      </w:pPr>
      <w:r w:rsidRPr="00B079AB">
        <w:rPr>
          <w:rFonts w:ascii="Times New Roman" w:hAnsi="Times New Roman" w:cs="Times New Roman"/>
          <w:szCs w:val="24"/>
        </w:rPr>
        <w:lastRenderedPageBreak/>
        <w:t xml:space="preserve">Dudgeon, D., Arthington, A. H., Gessner, M. O., Kawabata, Z.-I., Knowler, D. J., Lévêque, C., </w:t>
      </w:r>
      <w:r w:rsidRPr="002E1FD2">
        <w:rPr>
          <w:rFonts w:ascii="Times New Roman" w:hAnsi="Times New Roman" w:cs="Times New Roman"/>
          <w:szCs w:val="24"/>
        </w:rPr>
        <w:t>Naiman, R.J., Prieur-Richard, A.H., Soto, D., Stiassny, M.L.</w:t>
      </w:r>
      <w:r>
        <w:rPr>
          <w:rFonts w:ascii="Times New Roman" w:hAnsi="Times New Roman" w:cs="Times New Roman"/>
          <w:szCs w:val="24"/>
        </w:rPr>
        <w:t xml:space="preserve">, </w:t>
      </w:r>
      <w:r w:rsidRPr="00B079AB">
        <w:rPr>
          <w:rFonts w:ascii="Times New Roman" w:hAnsi="Times New Roman" w:cs="Times New Roman"/>
          <w:szCs w:val="24"/>
        </w:rPr>
        <w:t xml:space="preserve">&amp; Sullivan, C. A. (2006). Freshwater biodiversity: Importance, threats, status and conservation challenges. </w:t>
      </w:r>
      <w:r w:rsidRPr="00B079AB">
        <w:rPr>
          <w:rFonts w:ascii="Times New Roman" w:hAnsi="Times New Roman" w:cs="Times New Roman"/>
          <w:i/>
          <w:iCs/>
          <w:szCs w:val="24"/>
        </w:rPr>
        <w:t>Biological Reviews</w:t>
      </w:r>
      <w:r w:rsidRPr="00B079AB">
        <w:rPr>
          <w:rFonts w:ascii="Times New Roman" w:hAnsi="Times New Roman" w:cs="Times New Roman"/>
          <w:szCs w:val="24"/>
        </w:rPr>
        <w:t xml:space="preserve">, </w:t>
      </w:r>
      <w:r w:rsidRPr="00B079AB">
        <w:rPr>
          <w:rFonts w:ascii="Times New Roman" w:hAnsi="Times New Roman" w:cs="Times New Roman"/>
          <w:i/>
          <w:iCs/>
          <w:szCs w:val="24"/>
        </w:rPr>
        <w:t>81</w:t>
      </w:r>
      <w:r w:rsidRPr="00B079AB">
        <w:rPr>
          <w:rFonts w:ascii="Times New Roman" w:hAnsi="Times New Roman" w:cs="Times New Roman"/>
          <w:szCs w:val="24"/>
        </w:rPr>
        <w:t>(2), 163–182. https://doi.org/10.1017/S1464793105006950</w:t>
      </w:r>
    </w:p>
    <w:p w14:paraId="63AF7E61" w14:textId="77777777" w:rsidR="000300F4" w:rsidRDefault="000300F4" w:rsidP="000300F4">
      <w:pPr>
        <w:pStyle w:val="ListParagraph"/>
        <w:numPr>
          <w:ilvl w:val="0"/>
          <w:numId w:val="2"/>
        </w:numPr>
        <w:rPr>
          <w:rFonts w:ascii="Times New Roman" w:hAnsi="Times New Roman" w:cs="Times New Roman"/>
          <w:szCs w:val="24"/>
        </w:rPr>
      </w:pPr>
      <w:r w:rsidRPr="007802DB">
        <w:rPr>
          <w:rFonts w:ascii="Times New Roman" w:hAnsi="Times New Roman" w:cs="Times New Roman"/>
          <w:szCs w:val="24"/>
        </w:rPr>
        <w:t xml:space="preserve">Finlayson, C. M. (2005). </w:t>
      </w:r>
      <w:r w:rsidRPr="00264A38">
        <w:rPr>
          <w:rFonts w:ascii="Times New Roman" w:hAnsi="Times New Roman" w:cs="Times New Roman"/>
          <w:szCs w:val="24"/>
        </w:rPr>
        <w:t xml:space="preserve">Plant ecology of Australia's wetlands: A review. </w:t>
      </w:r>
      <w:r w:rsidRPr="00264A38">
        <w:rPr>
          <w:rFonts w:ascii="Times New Roman" w:hAnsi="Times New Roman" w:cs="Times New Roman"/>
          <w:i/>
          <w:iCs/>
          <w:szCs w:val="24"/>
        </w:rPr>
        <w:t>Aquatic</w:t>
      </w:r>
      <w:r w:rsidRPr="007802DB">
        <w:rPr>
          <w:rFonts w:ascii="Times New Roman" w:hAnsi="Times New Roman" w:cs="Times New Roman"/>
          <w:i/>
          <w:iCs/>
          <w:szCs w:val="24"/>
        </w:rPr>
        <w:t xml:space="preserve"> Botany</w:t>
      </w:r>
      <w:r w:rsidRPr="007802DB">
        <w:rPr>
          <w:rFonts w:ascii="Times New Roman" w:hAnsi="Times New Roman" w:cs="Times New Roman"/>
          <w:szCs w:val="24"/>
        </w:rPr>
        <w:t xml:space="preserve">, 81(2), 133–143. </w:t>
      </w:r>
      <w:hyperlink r:id="rId21" w:history="1">
        <w:r w:rsidRPr="00E741B3">
          <w:rPr>
            <w:rStyle w:val="Hyperlink"/>
            <w:rFonts w:ascii="Times New Roman" w:hAnsi="Times New Roman" w:cs="Times New Roman"/>
            <w:szCs w:val="24"/>
          </w:rPr>
          <w:t>https://doi.org/10.1016/j.aquabot.2004.10.009</w:t>
        </w:r>
      </w:hyperlink>
    </w:p>
    <w:p w14:paraId="5E9046D3" w14:textId="77777777" w:rsidR="000300F4" w:rsidRDefault="000300F4" w:rsidP="000300F4">
      <w:pPr>
        <w:pStyle w:val="NormalWeb"/>
        <w:numPr>
          <w:ilvl w:val="0"/>
          <w:numId w:val="2"/>
        </w:numPr>
      </w:pPr>
      <w:r>
        <w:t xml:space="preserve">Haque, A. K., &amp; Haque, E. U. (2009). </w:t>
      </w:r>
      <w:r>
        <w:rPr>
          <w:rStyle w:val="Emphasis"/>
          <w:rFonts w:eastAsiaTheme="majorEastAsia"/>
        </w:rPr>
        <w:t>Encyclopedia of flora and fauna of Bangladesh: Angiosperms: Dicotyledons Fabaceae–</w:t>
      </w:r>
      <w:proofErr w:type="spellStart"/>
      <w:r>
        <w:rPr>
          <w:rStyle w:val="Emphasis"/>
          <w:rFonts w:eastAsiaTheme="majorEastAsia"/>
        </w:rPr>
        <w:t>Lythraceae</w:t>
      </w:r>
      <w:proofErr w:type="spellEnd"/>
      <w:r>
        <w:t xml:space="preserve"> (Vol. 8). Dhaka, Bangladesh: Asiatic Society of Bangladesh.</w:t>
      </w:r>
    </w:p>
    <w:p w14:paraId="5FF9E298" w14:textId="77777777" w:rsidR="000300F4" w:rsidRDefault="000300F4" w:rsidP="000300F4">
      <w:pPr>
        <w:pStyle w:val="ListParagraph"/>
        <w:numPr>
          <w:ilvl w:val="0"/>
          <w:numId w:val="2"/>
        </w:numPr>
        <w:rPr>
          <w:rFonts w:ascii="Times New Roman" w:hAnsi="Times New Roman" w:cs="Times New Roman"/>
          <w:szCs w:val="24"/>
        </w:rPr>
      </w:pPr>
      <w:r w:rsidRPr="00FF4F9A">
        <w:rPr>
          <w:rFonts w:ascii="Times New Roman" w:hAnsi="Times New Roman" w:cs="Times New Roman"/>
          <w:szCs w:val="24"/>
        </w:rPr>
        <w:t xml:space="preserve">Hossain, I., Alam, M. M., </w:t>
      </w:r>
      <w:proofErr w:type="spellStart"/>
      <w:r w:rsidRPr="00FF4F9A">
        <w:rPr>
          <w:rFonts w:ascii="Times New Roman" w:hAnsi="Times New Roman" w:cs="Times New Roman"/>
          <w:szCs w:val="24"/>
        </w:rPr>
        <w:t>Chamhuri</w:t>
      </w:r>
      <w:proofErr w:type="spellEnd"/>
      <w:r w:rsidRPr="00FF4F9A">
        <w:rPr>
          <w:rFonts w:ascii="Times New Roman" w:hAnsi="Times New Roman" w:cs="Times New Roman"/>
          <w:szCs w:val="24"/>
        </w:rPr>
        <w:t xml:space="preserve">, S., &amp; Dey, M. M. (2014). Water productivity for living aquatic resources in floodplains of Northwestern Bangladesh. </w:t>
      </w:r>
      <w:r w:rsidRPr="00FF4F9A">
        <w:rPr>
          <w:rFonts w:ascii="Times New Roman" w:hAnsi="Times New Roman" w:cs="Times New Roman"/>
          <w:i/>
          <w:iCs/>
          <w:szCs w:val="24"/>
        </w:rPr>
        <w:t>Journal of Coastal Life Medicine, 2</w:t>
      </w:r>
      <w:r w:rsidRPr="00FF4F9A">
        <w:rPr>
          <w:rFonts w:ascii="Times New Roman" w:hAnsi="Times New Roman" w:cs="Times New Roman"/>
          <w:szCs w:val="24"/>
        </w:rPr>
        <w:t xml:space="preserve">(4), 324–331. </w:t>
      </w:r>
      <w:hyperlink r:id="rId22" w:history="1">
        <w:r w:rsidRPr="00E741B3">
          <w:rPr>
            <w:rStyle w:val="Hyperlink"/>
            <w:rFonts w:ascii="Times New Roman" w:hAnsi="Times New Roman" w:cs="Times New Roman"/>
            <w:szCs w:val="24"/>
          </w:rPr>
          <w:t>https://doi.org/10.12980/JCLM.2.2014J50</w:t>
        </w:r>
      </w:hyperlink>
    </w:p>
    <w:p w14:paraId="1076C82C" w14:textId="77777777" w:rsidR="000300F4" w:rsidRDefault="000300F4" w:rsidP="000300F4">
      <w:pPr>
        <w:pStyle w:val="ListParagraph"/>
        <w:numPr>
          <w:ilvl w:val="0"/>
          <w:numId w:val="2"/>
        </w:numPr>
        <w:rPr>
          <w:rFonts w:ascii="Times New Roman" w:hAnsi="Times New Roman" w:cs="Times New Roman"/>
          <w:szCs w:val="24"/>
        </w:rPr>
      </w:pPr>
      <w:r w:rsidRPr="006F051A">
        <w:rPr>
          <w:rFonts w:ascii="Times New Roman" w:hAnsi="Times New Roman" w:cs="Times New Roman"/>
          <w:szCs w:val="24"/>
        </w:rPr>
        <w:t xml:space="preserve">Hossain, M. F., Chowdhury, G., Nabil, T. A., Hossain, A., </w:t>
      </w:r>
      <w:proofErr w:type="spellStart"/>
      <w:r w:rsidRPr="006F051A">
        <w:rPr>
          <w:rFonts w:ascii="Times New Roman" w:hAnsi="Times New Roman" w:cs="Times New Roman"/>
          <w:szCs w:val="24"/>
        </w:rPr>
        <w:t>Bhuyain</w:t>
      </w:r>
      <w:proofErr w:type="spellEnd"/>
      <w:r w:rsidRPr="006F051A">
        <w:rPr>
          <w:rFonts w:ascii="Times New Roman" w:hAnsi="Times New Roman" w:cs="Times New Roman"/>
          <w:szCs w:val="24"/>
        </w:rPr>
        <w:t xml:space="preserve">, S., Mithi, M. F., Begum, N., &amp; Hossen, A. (2024). Diversity, abundance, and seasonal variation of aquatic macrophytes in southeastern Bangladesh. </w:t>
      </w:r>
      <w:r w:rsidRPr="006F051A">
        <w:rPr>
          <w:rFonts w:ascii="Times New Roman" w:hAnsi="Times New Roman" w:cs="Times New Roman"/>
          <w:i/>
          <w:iCs/>
          <w:szCs w:val="24"/>
        </w:rPr>
        <w:t>Asian Journal of Fisheries and Aquatic Research</w:t>
      </w:r>
      <w:r w:rsidRPr="006F051A">
        <w:rPr>
          <w:rFonts w:ascii="Times New Roman" w:hAnsi="Times New Roman" w:cs="Times New Roman"/>
          <w:szCs w:val="24"/>
        </w:rPr>
        <w:t xml:space="preserve">, 26(7), 55–66. </w:t>
      </w:r>
      <w:hyperlink r:id="rId23" w:history="1">
        <w:r w:rsidRPr="00E741B3">
          <w:rPr>
            <w:rStyle w:val="Hyperlink"/>
            <w:rFonts w:ascii="Times New Roman" w:hAnsi="Times New Roman" w:cs="Times New Roman"/>
            <w:szCs w:val="24"/>
          </w:rPr>
          <w:t>https://doi.org/10.9734/ajfar/2024/v26i7783</w:t>
        </w:r>
      </w:hyperlink>
    </w:p>
    <w:p w14:paraId="37EA097D" w14:textId="77777777" w:rsidR="000300F4" w:rsidRPr="00B079AB" w:rsidRDefault="000300F4" w:rsidP="000300F4">
      <w:pPr>
        <w:pStyle w:val="ListParagraph"/>
        <w:numPr>
          <w:ilvl w:val="0"/>
          <w:numId w:val="2"/>
        </w:numPr>
        <w:rPr>
          <w:rFonts w:ascii="Times New Roman" w:hAnsi="Times New Roman" w:cs="Times New Roman"/>
          <w:szCs w:val="24"/>
        </w:rPr>
      </w:pPr>
      <w:r w:rsidRPr="00B079AB">
        <w:rPr>
          <w:rFonts w:ascii="Times New Roman" w:hAnsi="Times New Roman" w:cs="Times New Roman"/>
          <w:szCs w:val="24"/>
        </w:rPr>
        <w:t xml:space="preserve">Hossain, M. I., Rahman, M. A., &amp; Khatun, F. (2024). Floristic diversity of aquatic macrophytes in southeast Bangladesh. </w:t>
      </w:r>
      <w:r w:rsidRPr="00B079AB">
        <w:rPr>
          <w:rFonts w:ascii="Times New Roman" w:hAnsi="Times New Roman" w:cs="Times New Roman"/>
          <w:i/>
          <w:iCs/>
          <w:szCs w:val="24"/>
        </w:rPr>
        <w:t>Wetlands Ecology Journal</w:t>
      </w:r>
      <w:r w:rsidRPr="00B079AB">
        <w:rPr>
          <w:rFonts w:ascii="Times New Roman" w:hAnsi="Times New Roman" w:cs="Times New Roman"/>
          <w:szCs w:val="24"/>
        </w:rPr>
        <w:t xml:space="preserve">, </w:t>
      </w:r>
      <w:r w:rsidRPr="00B079AB">
        <w:rPr>
          <w:rFonts w:ascii="Times New Roman" w:hAnsi="Times New Roman" w:cs="Times New Roman"/>
          <w:i/>
          <w:iCs/>
          <w:szCs w:val="24"/>
        </w:rPr>
        <w:t>28</w:t>
      </w:r>
      <w:r w:rsidRPr="00B079AB">
        <w:rPr>
          <w:rFonts w:ascii="Times New Roman" w:hAnsi="Times New Roman" w:cs="Times New Roman"/>
          <w:szCs w:val="24"/>
        </w:rPr>
        <w:t>(1), 15–26.</w:t>
      </w:r>
    </w:p>
    <w:p w14:paraId="287AE185" w14:textId="77777777" w:rsidR="000300F4" w:rsidRPr="00B079AB" w:rsidRDefault="000300F4" w:rsidP="000300F4">
      <w:pPr>
        <w:pStyle w:val="ListParagraph"/>
        <w:numPr>
          <w:ilvl w:val="0"/>
          <w:numId w:val="2"/>
        </w:numPr>
        <w:rPr>
          <w:rFonts w:ascii="Times New Roman" w:hAnsi="Times New Roman" w:cs="Times New Roman"/>
          <w:szCs w:val="24"/>
        </w:rPr>
      </w:pPr>
      <w:r w:rsidRPr="00B079AB">
        <w:rPr>
          <w:rFonts w:ascii="Times New Roman" w:hAnsi="Times New Roman" w:cs="Times New Roman"/>
          <w:szCs w:val="24"/>
        </w:rPr>
        <w:t xml:space="preserve">Islam, M. A., Rahman, M. M., &amp; Ahmed, K. U. (2017). Aquatic weeds diversity in BAU Botanic Garden. </w:t>
      </w:r>
      <w:r w:rsidRPr="00B079AB">
        <w:rPr>
          <w:rFonts w:ascii="Times New Roman" w:hAnsi="Times New Roman" w:cs="Times New Roman"/>
          <w:i/>
          <w:iCs/>
          <w:szCs w:val="24"/>
        </w:rPr>
        <w:t>Bangladesh Journal of Plant Taxonomy</w:t>
      </w:r>
      <w:r w:rsidRPr="00B079AB">
        <w:rPr>
          <w:rFonts w:ascii="Times New Roman" w:hAnsi="Times New Roman" w:cs="Times New Roman"/>
          <w:szCs w:val="24"/>
        </w:rPr>
        <w:t xml:space="preserve">, </w:t>
      </w:r>
      <w:r w:rsidRPr="00B079AB">
        <w:rPr>
          <w:rFonts w:ascii="Times New Roman" w:hAnsi="Times New Roman" w:cs="Times New Roman"/>
          <w:i/>
          <w:iCs/>
          <w:szCs w:val="24"/>
        </w:rPr>
        <w:t>24</w:t>
      </w:r>
      <w:r w:rsidRPr="00B079AB">
        <w:rPr>
          <w:rFonts w:ascii="Times New Roman" w:hAnsi="Times New Roman" w:cs="Times New Roman"/>
          <w:szCs w:val="24"/>
        </w:rPr>
        <w:t>(2), 215–222. https://doi.org/10.3329/bjpt.v24i2.35184</w:t>
      </w:r>
    </w:p>
    <w:p w14:paraId="0D2A6E61" w14:textId="77777777" w:rsidR="000300F4" w:rsidRPr="00EF3551" w:rsidRDefault="000300F4" w:rsidP="000300F4">
      <w:pPr>
        <w:pStyle w:val="ListParagraph"/>
        <w:numPr>
          <w:ilvl w:val="0"/>
          <w:numId w:val="2"/>
        </w:numPr>
        <w:rPr>
          <w:rFonts w:ascii="Times New Roman" w:hAnsi="Times New Roman" w:cs="Times New Roman"/>
          <w:szCs w:val="24"/>
        </w:rPr>
      </w:pPr>
      <w:r w:rsidRPr="00EF3551">
        <w:rPr>
          <w:rFonts w:ascii="Times New Roman" w:hAnsi="Times New Roman" w:cs="Times New Roman"/>
          <w:szCs w:val="24"/>
        </w:rPr>
        <w:t xml:space="preserve"> Islam, M. S. (2017). Diversity and distribution of aquatic macrophytes in Mymensingh district, Bangladesh. </w:t>
      </w:r>
      <w:r w:rsidRPr="00EF3551">
        <w:rPr>
          <w:rFonts w:ascii="Times New Roman" w:hAnsi="Times New Roman" w:cs="Times New Roman"/>
          <w:i/>
          <w:iCs/>
          <w:szCs w:val="24"/>
        </w:rPr>
        <w:t>Bangladesh Journal of Botany</w:t>
      </w:r>
      <w:r w:rsidRPr="00EF3551">
        <w:rPr>
          <w:rFonts w:ascii="Times New Roman" w:hAnsi="Times New Roman" w:cs="Times New Roman"/>
          <w:szCs w:val="24"/>
        </w:rPr>
        <w:t>, 46(3), 1211–1218.</w:t>
      </w:r>
    </w:p>
    <w:p w14:paraId="3DBFE285" w14:textId="32D1DEF1" w:rsidR="000300F4" w:rsidRPr="00EF3551" w:rsidRDefault="000300F4" w:rsidP="000300F4">
      <w:pPr>
        <w:pStyle w:val="ListParagraph"/>
        <w:numPr>
          <w:ilvl w:val="0"/>
          <w:numId w:val="2"/>
        </w:numPr>
        <w:rPr>
          <w:rFonts w:ascii="Times New Roman" w:hAnsi="Times New Roman" w:cs="Times New Roman"/>
          <w:szCs w:val="24"/>
        </w:rPr>
      </w:pPr>
      <w:r w:rsidRPr="00EF3551">
        <w:rPr>
          <w:rFonts w:ascii="Times New Roman" w:hAnsi="Times New Roman" w:cs="Times New Roman"/>
          <w:szCs w:val="24"/>
        </w:rPr>
        <w:t xml:space="preserve">Joshi, A. (2012). Aquatic plant diversity and classification: A review. </w:t>
      </w:r>
      <w:r w:rsidRPr="00EF3551">
        <w:rPr>
          <w:rFonts w:ascii="Times New Roman" w:hAnsi="Times New Roman" w:cs="Times New Roman"/>
          <w:i/>
          <w:iCs/>
          <w:szCs w:val="24"/>
        </w:rPr>
        <w:t>International Journal of Aquatic Biology</w:t>
      </w:r>
      <w:r w:rsidRPr="00EF3551">
        <w:rPr>
          <w:rFonts w:ascii="Times New Roman" w:hAnsi="Times New Roman" w:cs="Times New Roman"/>
          <w:szCs w:val="24"/>
        </w:rPr>
        <w:t>, 1(1), 15–21.</w:t>
      </w:r>
    </w:p>
    <w:p w14:paraId="0561D7BF" w14:textId="77777777" w:rsidR="000300F4" w:rsidRPr="0071460E" w:rsidRDefault="000300F4" w:rsidP="000300F4">
      <w:pPr>
        <w:pStyle w:val="NormalWeb"/>
        <w:numPr>
          <w:ilvl w:val="0"/>
          <w:numId w:val="2"/>
        </w:numPr>
      </w:pPr>
      <w:r w:rsidRPr="0071460E">
        <w:rPr>
          <w:rStyle w:val="Strong"/>
          <w:rFonts w:eastAsiaTheme="majorEastAsia"/>
          <w:b w:val="0"/>
          <w:bCs w:val="0"/>
        </w:rPr>
        <w:t>Journey, W. K., Skillicorn, P., &amp; Spira, W.</w:t>
      </w:r>
      <w:r w:rsidRPr="0071460E">
        <w:t xml:space="preserve"> (1991). </w:t>
      </w:r>
      <w:r w:rsidRPr="0071460E">
        <w:rPr>
          <w:rStyle w:val="Emphasis"/>
          <w:rFonts w:eastAsiaTheme="majorEastAsia"/>
        </w:rPr>
        <w:t>Duckweed aquaculture: A new aquatic farming system for developing countries</w:t>
      </w:r>
      <w:r w:rsidRPr="0071460E">
        <w:t xml:space="preserve"> (Vol. 30). Washington, DC: The World Bank.</w:t>
      </w:r>
    </w:p>
    <w:p w14:paraId="159E5C2F" w14:textId="77777777" w:rsidR="000300F4" w:rsidRDefault="000300F4" w:rsidP="000300F4">
      <w:pPr>
        <w:pStyle w:val="ListParagraph"/>
        <w:numPr>
          <w:ilvl w:val="0"/>
          <w:numId w:val="2"/>
        </w:numPr>
        <w:rPr>
          <w:rFonts w:ascii="Times New Roman" w:hAnsi="Times New Roman" w:cs="Times New Roman"/>
          <w:szCs w:val="24"/>
        </w:rPr>
      </w:pPr>
      <w:r w:rsidRPr="006F051A">
        <w:rPr>
          <w:rFonts w:ascii="Times New Roman" w:hAnsi="Times New Roman" w:cs="Times New Roman"/>
          <w:szCs w:val="24"/>
        </w:rPr>
        <w:t xml:space="preserve">Kaiser, M. S., Rahman, M. M., &amp; Kabir, M. H. (2016). </w:t>
      </w:r>
      <w:r w:rsidRPr="00264A38">
        <w:rPr>
          <w:rFonts w:ascii="Times New Roman" w:hAnsi="Times New Roman" w:cs="Times New Roman"/>
          <w:szCs w:val="24"/>
        </w:rPr>
        <w:t>Aquatic plant diversity in Noakhali, Bangladesh: A floristic analysis.</w:t>
      </w:r>
      <w:r w:rsidRPr="006F051A">
        <w:rPr>
          <w:rFonts w:ascii="Times New Roman" w:hAnsi="Times New Roman" w:cs="Times New Roman"/>
          <w:szCs w:val="24"/>
        </w:rPr>
        <w:t xml:space="preserve"> </w:t>
      </w:r>
      <w:r w:rsidRPr="006F051A">
        <w:rPr>
          <w:rFonts w:ascii="Times New Roman" w:hAnsi="Times New Roman" w:cs="Times New Roman"/>
          <w:i/>
          <w:iCs/>
          <w:szCs w:val="24"/>
        </w:rPr>
        <w:t>Journal of Biodiversity and Environmental Sciences</w:t>
      </w:r>
      <w:r w:rsidRPr="006F051A">
        <w:rPr>
          <w:rFonts w:ascii="Times New Roman" w:hAnsi="Times New Roman" w:cs="Times New Roman"/>
          <w:szCs w:val="24"/>
        </w:rPr>
        <w:t>, 9(1), 35–42.</w:t>
      </w:r>
    </w:p>
    <w:p w14:paraId="7743277A" w14:textId="77777777" w:rsidR="000300F4" w:rsidRPr="00B079AB" w:rsidRDefault="000300F4" w:rsidP="000300F4">
      <w:pPr>
        <w:pStyle w:val="ListParagraph"/>
        <w:numPr>
          <w:ilvl w:val="0"/>
          <w:numId w:val="2"/>
        </w:numPr>
        <w:rPr>
          <w:rFonts w:ascii="Times New Roman" w:hAnsi="Times New Roman" w:cs="Times New Roman"/>
          <w:szCs w:val="24"/>
        </w:rPr>
      </w:pPr>
      <w:r w:rsidRPr="00B079AB">
        <w:rPr>
          <w:rFonts w:ascii="Times New Roman" w:hAnsi="Times New Roman" w:cs="Times New Roman"/>
          <w:szCs w:val="24"/>
        </w:rPr>
        <w:t xml:space="preserve">Khan, M. A. R., Hassan, N., &amp; Hoque, M. A. (2014). Wetland ecosystem services in Bangladesh: A review. </w:t>
      </w:r>
      <w:r w:rsidRPr="00B079AB">
        <w:rPr>
          <w:rFonts w:ascii="Times New Roman" w:hAnsi="Times New Roman" w:cs="Times New Roman"/>
          <w:i/>
          <w:iCs/>
          <w:szCs w:val="24"/>
        </w:rPr>
        <w:t>Journal of Water Resources and Ocean Science</w:t>
      </w:r>
      <w:r w:rsidRPr="00B079AB">
        <w:rPr>
          <w:rFonts w:ascii="Times New Roman" w:hAnsi="Times New Roman" w:cs="Times New Roman"/>
          <w:szCs w:val="24"/>
        </w:rPr>
        <w:t xml:space="preserve">, </w:t>
      </w:r>
      <w:r w:rsidRPr="00B079AB">
        <w:rPr>
          <w:rFonts w:ascii="Times New Roman" w:hAnsi="Times New Roman" w:cs="Times New Roman"/>
          <w:i/>
          <w:iCs/>
          <w:szCs w:val="24"/>
        </w:rPr>
        <w:t>3</w:t>
      </w:r>
      <w:r w:rsidRPr="00B079AB">
        <w:rPr>
          <w:rFonts w:ascii="Times New Roman" w:hAnsi="Times New Roman" w:cs="Times New Roman"/>
          <w:szCs w:val="24"/>
        </w:rPr>
        <w:t>(1), 1–8. https://doi.org/10.11648/j.wros.20140301.11</w:t>
      </w:r>
    </w:p>
    <w:p w14:paraId="664E5A32" w14:textId="77777777" w:rsidR="000300F4" w:rsidRDefault="000300F4" w:rsidP="000300F4">
      <w:pPr>
        <w:pStyle w:val="ListParagraph"/>
        <w:numPr>
          <w:ilvl w:val="0"/>
          <w:numId w:val="2"/>
        </w:numPr>
        <w:rPr>
          <w:rFonts w:ascii="Times New Roman" w:hAnsi="Times New Roman" w:cs="Times New Roman"/>
          <w:szCs w:val="24"/>
        </w:rPr>
      </w:pPr>
      <w:r w:rsidRPr="00B04FCA">
        <w:rPr>
          <w:rFonts w:ascii="Times New Roman" w:hAnsi="Times New Roman" w:cs="Times New Roman"/>
          <w:szCs w:val="24"/>
        </w:rPr>
        <w:t xml:space="preserve">Khan, M. H., Rahman, M. M., &amp; Islam, M. T. (2020). Impact of anthropogenic activities on aquatic biodiversity in wetland ecosystems of Bangladesh. </w:t>
      </w:r>
      <w:r w:rsidRPr="00B04FCA">
        <w:rPr>
          <w:rFonts w:ascii="Times New Roman" w:hAnsi="Times New Roman" w:cs="Times New Roman"/>
          <w:i/>
          <w:iCs/>
          <w:szCs w:val="24"/>
        </w:rPr>
        <w:t>Environmental Challenges</w:t>
      </w:r>
      <w:r w:rsidRPr="00B04FCA">
        <w:rPr>
          <w:rFonts w:ascii="Times New Roman" w:hAnsi="Times New Roman" w:cs="Times New Roman"/>
          <w:szCs w:val="24"/>
        </w:rPr>
        <w:t xml:space="preserve">, 1, 100005. </w:t>
      </w:r>
      <w:hyperlink r:id="rId24" w:history="1">
        <w:r w:rsidRPr="00E741B3">
          <w:rPr>
            <w:rStyle w:val="Hyperlink"/>
            <w:rFonts w:ascii="Times New Roman" w:hAnsi="Times New Roman" w:cs="Times New Roman"/>
            <w:szCs w:val="24"/>
          </w:rPr>
          <w:t>https://doi.org/10.1016/j.envc.2020.100005</w:t>
        </w:r>
      </w:hyperlink>
    </w:p>
    <w:p w14:paraId="66E71923" w14:textId="77777777" w:rsidR="000300F4" w:rsidRDefault="000300F4" w:rsidP="000300F4">
      <w:pPr>
        <w:pStyle w:val="ListParagraph"/>
        <w:numPr>
          <w:ilvl w:val="0"/>
          <w:numId w:val="2"/>
        </w:numPr>
        <w:rPr>
          <w:rFonts w:ascii="Times New Roman" w:hAnsi="Times New Roman" w:cs="Times New Roman"/>
          <w:szCs w:val="24"/>
        </w:rPr>
      </w:pPr>
      <w:r w:rsidRPr="00AE64BB">
        <w:rPr>
          <w:rFonts w:ascii="Times New Roman" w:hAnsi="Times New Roman" w:cs="Times New Roman"/>
          <w:szCs w:val="24"/>
        </w:rPr>
        <w:lastRenderedPageBreak/>
        <w:t xml:space="preserve">Kumar, U., Mukta, M., &amp; Mia, M. (2019). Changes in soil properties of four </w:t>
      </w:r>
      <w:proofErr w:type="spellStart"/>
      <w:r w:rsidRPr="00AE64BB">
        <w:rPr>
          <w:rFonts w:ascii="Times New Roman" w:hAnsi="Times New Roman" w:cs="Times New Roman"/>
          <w:szCs w:val="24"/>
        </w:rPr>
        <w:t>agro</w:t>
      </w:r>
      <w:proofErr w:type="spellEnd"/>
      <w:r w:rsidRPr="00AE64BB">
        <w:rPr>
          <w:rFonts w:ascii="Times New Roman" w:hAnsi="Times New Roman" w:cs="Times New Roman"/>
          <w:szCs w:val="24"/>
        </w:rPr>
        <w:t xml:space="preserve">-ecological zones of Tangail district in Bangladesh. </w:t>
      </w:r>
      <w:r w:rsidRPr="00AE64BB">
        <w:rPr>
          <w:rFonts w:ascii="Times New Roman" w:hAnsi="Times New Roman" w:cs="Times New Roman"/>
          <w:i/>
          <w:iCs/>
          <w:szCs w:val="24"/>
        </w:rPr>
        <w:t>Progressive Agriculture, 29</w:t>
      </w:r>
      <w:r w:rsidRPr="00AE64BB">
        <w:rPr>
          <w:rFonts w:ascii="Times New Roman" w:hAnsi="Times New Roman" w:cs="Times New Roman"/>
          <w:szCs w:val="24"/>
        </w:rPr>
        <w:t xml:space="preserve">(4), 284–294. </w:t>
      </w:r>
      <w:hyperlink r:id="rId25" w:tgtFrame="_new" w:history="1">
        <w:r w:rsidRPr="00AE64BB">
          <w:rPr>
            <w:rStyle w:val="Hyperlink"/>
            <w:rFonts w:ascii="Times New Roman" w:hAnsi="Times New Roman" w:cs="Times New Roman"/>
            <w:szCs w:val="24"/>
          </w:rPr>
          <w:t>https://doi.org/10.3329/pa.v29i4.41342</w:t>
        </w:r>
      </w:hyperlink>
    </w:p>
    <w:p w14:paraId="4ABC3FE9" w14:textId="77777777" w:rsidR="000300F4" w:rsidRPr="0071460E" w:rsidRDefault="000300F4" w:rsidP="000300F4">
      <w:pPr>
        <w:pStyle w:val="NormalWeb"/>
        <w:numPr>
          <w:ilvl w:val="0"/>
          <w:numId w:val="2"/>
        </w:numPr>
      </w:pPr>
      <w:proofErr w:type="spellStart"/>
      <w:r w:rsidRPr="0071460E">
        <w:rPr>
          <w:rStyle w:val="Strong"/>
          <w:rFonts w:eastAsiaTheme="majorEastAsia"/>
          <w:b w:val="0"/>
          <w:bCs w:val="0"/>
        </w:rPr>
        <w:t>Lancar</w:t>
      </w:r>
      <w:proofErr w:type="spellEnd"/>
      <w:r w:rsidRPr="0071460E">
        <w:rPr>
          <w:rStyle w:val="Strong"/>
          <w:rFonts w:eastAsiaTheme="majorEastAsia"/>
          <w:b w:val="0"/>
          <w:bCs w:val="0"/>
        </w:rPr>
        <w:t>, L., &amp; Krake, K.</w:t>
      </w:r>
      <w:r w:rsidRPr="0071460E">
        <w:t xml:space="preserve"> (2002). </w:t>
      </w:r>
      <w:r w:rsidRPr="0071460E">
        <w:rPr>
          <w:rStyle w:val="Emphasis"/>
          <w:rFonts w:eastAsiaTheme="majorEastAsia"/>
        </w:rPr>
        <w:t>Aquatic weeds and their management</w:t>
      </w:r>
      <w:r w:rsidRPr="0071460E">
        <w:t xml:space="preserve"> (ICID Bulletin No. 1, pp. 22–57). New Delhi, India: International Commission on Irrigation and Drainage (ICID).</w:t>
      </w:r>
    </w:p>
    <w:p w14:paraId="32ECB293" w14:textId="77777777" w:rsidR="000300F4" w:rsidRPr="0071460E" w:rsidRDefault="000300F4" w:rsidP="000300F4">
      <w:pPr>
        <w:pStyle w:val="NormalWeb"/>
        <w:numPr>
          <w:ilvl w:val="0"/>
          <w:numId w:val="2"/>
        </w:numPr>
      </w:pPr>
      <w:r w:rsidRPr="0071460E">
        <w:rPr>
          <w:rStyle w:val="Strong"/>
          <w:rFonts w:eastAsiaTheme="majorEastAsia"/>
          <w:b w:val="0"/>
          <w:bCs w:val="0"/>
        </w:rPr>
        <w:t>Lewis, G. W., &amp; Miller, J. F.</w:t>
      </w:r>
      <w:r w:rsidRPr="0071460E">
        <w:t xml:space="preserve"> (1980). </w:t>
      </w:r>
      <w:r w:rsidRPr="0071460E">
        <w:rPr>
          <w:rStyle w:val="Emphasis"/>
          <w:rFonts w:eastAsiaTheme="majorEastAsia"/>
        </w:rPr>
        <w:t>Identification and control of weeds in southern ponds</w:t>
      </w:r>
      <w:r w:rsidRPr="0071460E">
        <w:t xml:space="preserve"> (Bulletin No. 839). Athens, GA: Cooperative Extension Service, University of Georgia.</w:t>
      </w:r>
    </w:p>
    <w:p w14:paraId="3D8B7E94" w14:textId="77777777" w:rsidR="000300F4" w:rsidRDefault="000300F4" w:rsidP="000300F4">
      <w:pPr>
        <w:pStyle w:val="ListParagraph"/>
        <w:numPr>
          <w:ilvl w:val="0"/>
          <w:numId w:val="2"/>
        </w:numPr>
        <w:rPr>
          <w:rFonts w:ascii="Times New Roman" w:hAnsi="Times New Roman" w:cs="Times New Roman"/>
          <w:szCs w:val="24"/>
        </w:rPr>
      </w:pPr>
      <w:r w:rsidRPr="00AE64BB">
        <w:rPr>
          <w:rFonts w:ascii="Times New Roman" w:hAnsi="Times New Roman" w:cs="Times New Roman"/>
          <w:szCs w:val="24"/>
        </w:rPr>
        <w:t xml:space="preserve">Madsen, J. D., &amp; Wersal, R. M. (2017). A review of aquatic plant monitoring and assessment methods. </w:t>
      </w:r>
      <w:r w:rsidRPr="00AE64BB">
        <w:rPr>
          <w:rFonts w:ascii="Times New Roman" w:hAnsi="Times New Roman" w:cs="Times New Roman"/>
          <w:i/>
          <w:iCs/>
          <w:szCs w:val="24"/>
        </w:rPr>
        <w:t>Journal of Aquatic Plant Management</w:t>
      </w:r>
      <w:r w:rsidRPr="00AE64BB">
        <w:rPr>
          <w:rFonts w:ascii="Times New Roman" w:hAnsi="Times New Roman" w:cs="Times New Roman"/>
          <w:szCs w:val="24"/>
        </w:rPr>
        <w:t xml:space="preserve">, </w:t>
      </w:r>
      <w:r w:rsidRPr="00AE64BB">
        <w:rPr>
          <w:rFonts w:ascii="Times New Roman" w:hAnsi="Times New Roman" w:cs="Times New Roman"/>
          <w:i/>
          <w:iCs/>
          <w:szCs w:val="24"/>
        </w:rPr>
        <w:t>55</w:t>
      </w:r>
      <w:r w:rsidRPr="00AE64BB">
        <w:rPr>
          <w:rFonts w:ascii="Times New Roman" w:hAnsi="Times New Roman" w:cs="Times New Roman"/>
          <w:szCs w:val="24"/>
        </w:rPr>
        <w:t>(1), 1–2.</w:t>
      </w:r>
    </w:p>
    <w:p w14:paraId="2B83D10E" w14:textId="77777777" w:rsidR="000300F4" w:rsidRPr="00B079AB" w:rsidRDefault="000300F4" w:rsidP="000300F4">
      <w:pPr>
        <w:pStyle w:val="ListParagraph"/>
        <w:numPr>
          <w:ilvl w:val="0"/>
          <w:numId w:val="2"/>
        </w:numPr>
        <w:rPr>
          <w:rFonts w:ascii="Times New Roman" w:hAnsi="Times New Roman" w:cs="Times New Roman"/>
          <w:szCs w:val="24"/>
        </w:rPr>
      </w:pPr>
      <w:r w:rsidRPr="00B079AB">
        <w:rPr>
          <w:rFonts w:ascii="Times New Roman" w:hAnsi="Times New Roman" w:cs="Times New Roman"/>
          <w:szCs w:val="24"/>
        </w:rPr>
        <w:t xml:space="preserve">Millennium Ecosystem Assessment (MEA). (2005). </w:t>
      </w:r>
      <w:r w:rsidRPr="00B079AB">
        <w:rPr>
          <w:rFonts w:ascii="Times New Roman" w:hAnsi="Times New Roman" w:cs="Times New Roman"/>
          <w:i/>
          <w:iCs/>
          <w:szCs w:val="24"/>
        </w:rPr>
        <w:t>Ecosystems and human well-being: Biodiversity synthesis</w:t>
      </w:r>
      <w:r w:rsidRPr="00B079AB">
        <w:rPr>
          <w:rFonts w:ascii="Times New Roman" w:hAnsi="Times New Roman" w:cs="Times New Roman"/>
          <w:szCs w:val="24"/>
        </w:rPr>
        <w:t xml:space="preserve">. World Resources Institute. </w:t>
      </w:r>
      <w:hyperlink r:id="rId26" w:tgtFrame="_new" w:history="1">
        <w:r w:rsidRPr="00B079AB">
          <w:rPr>
            <w:rStyle w:val="Hyperlink"/>
            <w:rFonts w:ascii="Times New Roman" w:hAnsi="Times New Roman" w:cs="Times New Roman"/>
            <w:szCs w:val="24"/>
          </w:rPr>
          <w:t>https://www.millenniumassessment.org</w:t>
        </w:r>
      </w:hyperlink>
    </w:p>
    <w:p w14:paraId="7AF7BF07" w14:textId="77777777" w:rsidR="000300F4" w:rsidRPr="00B079AB" w:rsidRDefault="000300F4" w:rsidP="000300F4">
      <w:pPr>
        <w:pStyle w:val="ListParagraph"/>
        <w:numPr>
          <w:ilvl w:val="0"/>
          <w:numId w:val="2"/>
        </w:numPr>
        <w:rPr>
          <w:rFonts w:ascii="Times New Roman" w:hAnsi="Times New Roman" w:cs="Times New Roman"/>
          <w:szCs w:val="24"/>
        </w:rPr>
      </w:pPr>
      <w:r w:rsidRPr="00B079AB">
        <w:rPr>
          <w:rFonts w:ascii="Times New Roman" w:hAnsi="Times New Roman" w:cs="Times New Roman"/>
          <w:szCs w:val="24"/>
        </w:rPr>
        <w:t xml:space="preserve">Mitsch, W. J., &amp; Gosselink, J. G. (2015). </w:t>
      </w:r>
      <w:r w:rsidRPr="00B079AB">
        <w:rPr>
          <w:rFonts w:ascii="Times New Roman" w:hAnsi="Times New Roman" w:cs="Times New Roman"/>
          <w:i/>
          <w:iCs/>
          <w:szCs w:val="24"/>
        </w:rPr>
        <w:t>Wetlands</w:t>
      </w:r>
      <w:r w:rsidRPr="00B079AB">
        <w:rPr>
          <w:rFonts w:ascii="Times New Roman" w:hAnsi="Times New Roman" w:cs="Times New Roman"/>
          <w:szCs w:val="24"/>
        </w:rPr>
        <w:t xml:space="preserve"> (5th ed.). John Wiley &amp; Sons.</w:t>
      </w:r>
    </w:p>
    <w:p w14:paraId="0D68718C" w14:textId="77777777" w:rsidR="000300F4" w:rsidRDefault="000300F4" w:rsidP="000300F4">
      <w:pPr>
        <w:pStyle w:val="NormalWeb"/>
        <w:numPr>
          <w:ilvl w:val="0"/>
          <w:numId w:val="2"/>
        </w:numPr>
      </w:pPr>
      <w:r>
        <w:t xml:space="preserve">O’Hare, M. T., Aguiar, F. C., Asaeda, T., Bakker, E. S., Chambers, P. A., et al. (2017). Plants in aquatic ecosystems: Current trends and future directions. </w:t>
      </w:r>
      <w:proofErr w:type="spellStart"/>
      <w:r>
        <w:rPr>
          <w:rStyle w:val="Emphasis"/>
          <w:rFonts w:eastAsiaTheme="majorEastAsia"/>
        </w:rPr>
        <w:t>Hydrobiologia</w:t>
      </w:r>
      <w:proofErr w:type="spellEnd"/>
      <w:r>
        <w:rPr>
          <w:rStyle w:val="Emphasis"/>
          <w:rFonts w:eastAsiaTheme="majorEastAsia"/>
        </w:rPr>
        <w:t>, 784</w:t>
      </w:r>
      <w:r>
        <w:t>, 1–11. https://doi.org/10.1007/s10750-017-3190-7</w:t>
      </w:r>
    </w:p>
    <w:p w14:paraId="7AD8C107" w14:textId="77777777" w:rsidR="000300F4" w:rsidRPr="0071460E" w:rsidRDefault="000300F4" w:rsidP="000300F4">
      <w:pPr>
        <w:pStyle w:val="NormalWeb"/>
        <w:numPr>
          <w:ilvl w:val="0"/>
          <w:numId w:val="2"/>
        </w:numPr>
      </w:pPr>
      <w:r w:rsidRPr="0071460E">
        <w:rPr>
          <w:rStyle w:val="Strong"/>
          <w:rFonts w:eastAsiaTheme="majorEastAsia"/>
          <w:b w:val="0"/>
          <w:bCs w:val="0"/>
        </w:rPr>
        <w:t>Pasha, M. K.</w:t>
      </w:r>
      <w:r w:rsidRPr="0071460E">
        <w:t xml:space="preserve"> (1966). </w:t>
      </w:r>
      <w:r w:rsidRPr="0071460E">
        <w:rPr>
          <w:rStyle w:val="Emphasis"/>
          <w:rFonts w:eastAsiaTheme="majorEastAsia"/>
        </w:rPr>
        <w:t>Aquatic plants of Illinois</w:t>
      </w:r>
      <w:r w:rsidRPr="0071460E">
        <w:t xml:space="preserve"> (Illinois State Museum Science Series, No. 1, p. 142). Springfield, IL: Illinois State Museum.</w:t>
      </w:r>
    </w:p>
    <w:p w14:paraId="68721A15" w14:textId="77777777" w:rsidR="000300F4" w:rsidRDefault="000300F4" w:rsidP="000300F4">
      <w:pPr>
        <w:pStyle w:val="ListParagraph"/>
        <w:numPr>
          <w:ilvl w:val="0"/>
          <w:numId w:val="2"/>
        </w:numPr>
        <w:rPr>
          <w:rFonts w:ascii="Times New Roman" w:hAnsi="Times New Roman" w:cs="Times New Roman"/>
          <w:szCs w:val="24"/>
        </w:rPr>
      </w:pPr>
      <w:r w:rsidRPr="006F051A">
        <w:rPr>
          <w:rFonts w:ascii="Times New Roman" w:hAnsi="Times New Roman" w:cs="Times New Roman"/>
          <w:szCs w:val="24"/>
        </w:rPr>
        <w:t xml:space="preserve">Rahaman, M. M., Ali, M. Y., &amp; Hossain, M. I. (2008). </w:t>
      </w:r>
      <w:r w:rsidRPr="00264A38">
        <w:rPr>
          <w:rFonts w:ascii="Times New Roman" w:hAnsi="Times New Roman" w:cs="Times New Roman"/>
          <w:szCs w:val="24"/>
        </w:rPr>
        <w:t xml:space="preserve">Floristic composition of aquatic plants in Khulna region. </w:t>
      </w:r>
      <w:r w:rsidRPr="006F051A">
        <w:rPr>
          <w:rFonts w:ascii="Times New Roman" w:hAnsi="Times New Roman" w:cs="Times New Roman"/>
          <w:i/>
          <w:iCs/>
          <w:szCs w:val="24"/>
        </w:rPr>
        <w:t>Bangladesh Journal of Plant Taxonomy</w:t>
      </w:r>
      <w:r w:rsidRPr="006F051A">
        <w:rPr>
          <w:rFonts w:ascii="Times New Roman" w:hAnsi="Times New Roman" w:cs="Times New Roman"/>
          <w:szCs w:val="24"/>
        </w:rPr>
        <w:t>, 15(2), 105–112.</w:t>
      </w:r>
    </w:p>
    <w:p w14:paraId="7C5F913C" w14:textId="77777777" w:rsidR="000300F4" w:rsidRDefault="000300F4" w:rsidP="000300F4">
      <w:pPr>
        <w:pStyle w:val="ListParagraph"/>
        <w:numPr>
          <w:ilvl w:val="0"/>
          <w:numId w:val="2"/>
        </w:numPr>
        <w:rPr>
          <w:rFonts w:ascii="Times New Roman" w:hAnsi="Times New Roman" w:cs="Times New Roman"/>
          <w:szCs w:val="24"/>
        </w:rPr>
      </w:pPr>
      <w:r w:rsidRPr="00670358">
        <w:rPr>
          <w:rFonts w:ascii="Times New Roman" w:hAnsi="Times New Roman" w:cs="Times New Roman"/>
          <w:szCs w:val="24"/>
        </w:rPr>
        <w:t xml:space="preserve">Rahman, M. A., Uddin, M. N., &amp; Sultana, R. (2020). Seasonal variation of aquatic macrophytes in the floodplain wetlands of central Bangladesh. </w:t>
      </w:r>
      <w:r w:rsidRPr="00670358">
        <w:rPr>
          <w:rFonts w:ascii="Times New Roman" w:hAnsi="Times New Roman" w:cs="Times New Roman"/>
          <w:i/>
          <w:iCs/>
          <w:szCs w:val="24"/>
        </w:rPr>
        <w:t>Wetlands Ecology and Management</w:t>
      </w:r>
      <w:r w:rsidRPr="00670358">
        <w:rPr>
          <w:rFonts w:ascii="Times New Roman" w:hAnsi="Times New Roman" w:cs="Times New Roman"/>
          <w:szCs w:val="24"/>
        </w:rPr>
        <w:t xml:space="preserve">, 28(4), 611–624. </w:t>
      </w:r>
      <w:hyperlink r:id="rId27" w:history="1">
        <w:r w:rsidRPr="00E741B3">
          <w:rPr>
            <w:rStyle w:val="Hyperlink"/>
            <w:rFonts w:ascii="Times New Roman" w:hAnsi="Times New Roman" w:cs="Times New Roman"/>
            <w:szCs w:val="24"/>
          </w:rPr>
          <w:t>https://doi.org/10.1007/s11273-020-09726-3</w:t>
        </w:r>
      </w:hyperlink>
    </w:p>
    <w:p w14:paraId="7953A36E" w14:textId="77777777" w:rsidR="000300F4" w:rsidRDefault="000300F4" w:rsidP="000300F4">
      <w:pPr>
        <w:pStyle w:val="ListParagraph"/>
        <w:numPr>
          <w:ilvl w:val="0"/>
          <w:numId w:val="2"/>
        </w:numPr>
        <w:rPr>
          <w:rFonts w:ascii="Times New Roman" w:hAnsi="Times New Roman" w:cs="Times New Roman"/>
          <w:szCs w:val="24"/>
        </w:rPr>
      </w:pPr>
      <w:r w:rsidRPr="00B079AB">
        <w:rPr>
          <w:rFonts w:ascii="Times New Roman" w:hAnsi="Times New Roman" w:cs="Times New Roman"/>
          <w:szCs w:val="24"/>
        </w:rPr>
        <w:t xml:space="preserve">Rashid, H. E. (2011). </w:t>
      </w:r>
      <w:r w:rsidRPr="00B079AB">
        <w:rPr>
          <w:rFonts w:ascii="Times New Roman" w:hAnsi="Times New Roman" w:cs="Times New Roman"/>
          <w:i/>
          <w:iCs/>
          <w:szCs w:val="24"/>
        </w:rPr>
        <w:t>Geography of Bangladesh</w:t>
      </w:r>
      <w:r w:rsidRPr="00B079AB">
        <w:rPr>
          <w:rFonts w:ascii="Times New Roman" w:hAnsi="Times New Roman" w:cs="Times New Roman"/>
          <w:szCs w:val="24"/>
        </w:rPr>
        <w:t xml:space="preserve"> (4th ed.). The University Press Limited.</w:t>
      </w:r>
    </w:p>
    <w:p w14:paraId="18B19DE3" w14:textId="77777777" w:rsidR="000300F4" w:rsidRDefault="000300F4" w:rsidP="000300F4">
      <w:pPr>
        <w:pStyle w:val="NormalWeb"/>
        <w:numPr>
          <w:ilvl w:val="0"/>
          <w:numId w:val="2"/>
        </w:numPr>
      </w:pPr>
      <w:r w:rsidRPr="0071460E">
        <w:rPr>
          <w:rStyle w:val="Strong"/>
          <w:rFonts w:eastAsiaTheme="majorEastAsia"/>
          <w:b w:val="0"/>
          <w:bCs w:val="0"/>
        </w:rPr>
        <w:t>Siddiqui, K. U., Islam, M. A., Ahmed, Z. U., Kabir, S. M. H., Hassan, M. A., Begum, Z. N. T., et al.</w:t>
      </w:r>
      <w:r w:rsidRPr="0071460E">
        <w:t xml:space="preserve"> (2007). </w:t>
      </w:r>
      <w:r w:rsidRPr="0071460E">
        <w:rPr>
          <w:rStyle w:val="Emphasis"/>
          <w:rFonts w:eastAsiaTheme="majorEastAsia"/>
        </w:rPr>
        <w:t>Encyclopedia of flora and fauna of Bangladesh</w:t>
      </w:r>
      <w:r w:rsidRPr="0071460E">
        <w:t xml:space="preserve"> (Vols. 1–28). Dhaka, Bangladesh: Asiatic Society of Bangladesh</w:t>
      </w:r>
      <w:r>
        <w:t>.</w:t>
      </w:r>
    </w:p>
    <w:p w14:paraId="7102C8BB" w14:textId="77777777" w:rsidR="000300F4" w:rsidRPr="000300F4" w:rsidRDefault="000300F4" w:rsidP="000300F4">
      <w:pPr>
        <w:pStyle w:val="NormalWeb"/>
        <w:numPr>
          <w:ilvl w:val="0"/>
          <w:numId w:val="2"/>
        </w:numPr>
      </w:pPr>
      <w:r>
        <w:t xml:space="preserve">Uddin, M. Z., &amp; Pal, J. C. (2020). Preliminary taxonomic survey of aquatic plants of Feni district, Bangladesh. </w:t>
      </w:r>
      <w:r>
        <w:rPr>
          <w:rStyle w:val="Emphasis"/>
          <w:rFonts w:eastAsiaTheme="majorEastAsia"/>
        </w:rPr>
        <w:t>Bangladesh Journal of Plant Taxonomy, 27</w:t>
      </w:r>
      <w:r>
        <w:t>(1), 103–111. https://doi.org/10.3329/bjpt.v27i1.47572</w:t>
      </w:r>
    </w:p>
    <w:p w14:paraId="12DBA1C7" w14:textId="77777777" w:rsidR="000300F4" w:rsidRDefault="000300F4" w:rsidP="000300F4">
      <w:pPr>
        <w:pStyle w:val="ListParagraph"/>
        <w:numPr>
          <w:ilvl w:val="0"/>
          <w:numId w:val="2"/>
        </w:numPr>
        <w:rPr>
          <w:rFonts w:ascii="Times New Roman" w:hAnsi="Times New Roman" w:cs="Times New Roman"/>
          <w:szCs w:val="24"/>
        </w:rPr>
      </w:pPr>
      <w:r w:rsidRPr="007802DB">
        <w:rPr>
          <w:rFonts w:ascii="Times New Roman" w:hAnsi="Times New Roman" w:cs="Times New Roman"/>
          <w:szCs w:val="24"/>
        </w:rPr>
        <w:t xml:space="preserve">Van </w:t>
      </w:r>
      <w:proofErr w:type="spellStart"/>
      <w:r w:rsidRPr="007802DB">
        <w:rPr>
          <w:rFonts w:ascii="Times New Roman" w:hAnsi="Times New Roman" w:cs="Times New Roman"/>
          <w:szCs w:val="24"/>
        </w:rPr>
        <w:t>Geest</w:t>
      </w:r>
      <w:proofErr w:type="spellEnd"/>
      <w:r w:rsidRPr="007802DB">
        <w:rPr>
          <w:rFonts w:ascii="Times New Roman" w:hAnsi="Times New Roman" w:cs="Times New Roman"/>
          <w:szCs w:val="24"/>
        </w:rPr>
        <w:t xml:space="preserve">, G. J., Coops, H., Roijackers, R. M. M., </w:t>
      </w:r>
      <w:proofErr w:type="spellStart"/>
      <w:r w:rsidRPr="007802DB">
        <w:rPr>
          <w:rFonts w:ascii="Times New Roman" w:hAnsi="Times New Roman" w:cs="Times New Roman"/>
          <w:szCs w:val="24"/>
        </w:rPr>
        <w:t>Buijse</w:t>
      </w:r>
      <w:proofErr w:type="spellEnd"/>
      <w:r w:rsidRPr="007802DB">
        <w:rPr>
          <w:rFonts w:ascii="Times New Roman" w:hAnsi="Times New Roman" w:cs="Times New Roman"/>
          <w:szCs w:val="24"/>
        </w:rPr>
        <w:t xml:space="preserve">, A. D., &amp; Scheffer, M. (2005). Aquatic vegetation succession driven by reduced water-level fluctuations in floodplain lakes. </w:t>
      </w:r>
      <w:r w:rsidRPr="007802DB">
        <w:rPr>
          <w:rFonts w:ascii="Times New Roman" w:hAnsi="Times New Roman" w:cs="Times New Roman"/>
          <w:i/>
          <w:iCs/>
          <w:szCs w:val="24"/>
        </w:rPr>
        <w:t>Journal of Applied Ecology</w:t>
      </w:r>
      <w:r w:rsidRPr="007802DB">
        <w:rPr>
          <w:rFonts w:ascii="Times New Roman" w:hAnsi="Times New Roman" w:cs="Times New Roman"/>
          <w:szCs w:val="24"/>
        </w:rPr>
        <w:t xml:space="preserve">, 42(2), 251–260. </w:t>
      </w:r>
      <w:hyperlink r:id="rId28" w:history="1">
        <w:r w:rsidRPr="00E741B3">
          <w:rPr>
            <w:rStyle w:val="Hyperlink"/>
            <w:rFonts w:ascii="Times New Roman" w:hAnsi="Times New Roman" w:cs="Times New Roman"/>
            <w:szCs w:val="24"/>
          </w:rPr>
          <w:t>https://doi.org/10.1111/j.1365-2664.2005.00998.x</w:t>
        </w:r>
      </w:hyperlink>
      <w:bookmarkEnd w:id="0"/>
    </w:p>
    <w:sectPr w:rsidR="000300F4">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22D45" w14:textId="77777777" w:rsidR="00426DF7" w:rsidRDefault="00426DF7" w:rsidP="0016160D">
      <w:pPr>
        <w:spacing w:after="0" w:line="240" w:lineRule="auto"/>
      </w:pPr>
      <w:r>
        <w:separator/>
      </w:r>
    </w:p>
  </w:endnote>
  <w:endnote w:type="continuationSeparator" w:id="0">
    <w:p w14:paraId="4374654D" w14:textId="77777777" w:rsidR="00426DF7" w:rsidRDefault="00426DF7" w:rsidP="0016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81BC" w14:textId="77777777" w:rsidR="0016160D" w:rsidRDefault="00161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8D98" w14:textId="77777777" w:rsidR="0016160D" w:rsidRDefault="00161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054E" w14:textId="77777777" w:rsidR="0016160D" w:rsidRDefault="0016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48780" w14:textId="77777777" w:rsidR="00426DF7" w:rsidRDefault="00426DF7" w:rsidP="0016160D">
      <w:pPr>
        <w:spacing w:after="0" w:line="240" w:lineRule="auto"/>
      </w:pPr>
      <w:r>
        <w:separator/>
      </w:r>
    </w:p>
  </w:footnote>
  <w:footnote w:type="continuationSeparator" w:id="0">
    <w:p w14:paraId="5B26CFEA" w14:textId="77777777" w:rsidR="00426DF7" w:rsidRDefault="00426DF7" w:rsidP="00161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737D" w14:textId="07727B43" w:rsidR="0016160D" w:rsidRDefault="0016160D">
    <w:pPr>
      <w:pStyle w:val="Header"/>
    </w:pPr>
    <w:r>
      <w:rPr>
        <w:noProof/>
      </w:rPr>
      <w:pict w14:anchorId="394AD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268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AAC67" w14:textId="4DCBD301" w:rsidR="0016160D" w:rsidRDefault="0016160D">
    <w:pPr>
      <w:pStyle w:val="Header"/>
    </w:pPr>
    <w:r>
      <w:rPr>
        <w:noProof/>
      </w:rPr>
      <w:pict w14:anchorId="68102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268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2B94B" w14:textId="2F21174F" w:rsidR="0016160D" w:rsidRDefault="0016160D">
    <w:pPr>
      <w:pStyle w:val="Header"/>
    </w:pPr>
    <w:r>
      <w:rPr>
        <w:noProof/>
      </w:rPr>
      <w:pict w14:anchorId="3B1BA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268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646A3"/>
    <w:multiLevelType w:val="hybridMultilevel"/>
    <w:tmpl w:val="08E45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E26B5"/>
    <w:multiLevelType w:val="hybridMultilevel"/>
    <w:tmpl w:val="344A5FB2"/>
    <w:lvl w:ilvl="0" w:tplc="34B0D53E">
      <w:start w:val="7"/>
      <w:numFmt w:val="decimal"/>
      <w:lvlText w:val="%1."/>
      <w:lvlJc w:val="left"/>
      <w:pPr>
        <w:ind w:left="1080" w:hanging="360"/>
      </w:pPr>
      <w:rPr>
        <w:rFonts w:ascii="Arial" w:eastAsiaTheme="minorEastAsia"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DB19A5"/>
    <w:multiLevelType w:val="hybridMultilevel"/>
    <w:tmpl w:val="3840652C"/>
    <w:lvl w:ilvl="0" w:tplc="9FEC8DF2">
      <w:start w:val="3"/>
      <w:numFmt w:val="decimal"/>
      <w:lvlText w:val="%1."/>
      <w:lvlJc w:val="left"/>
      <w:pPr>
        <w:ind w:left="720" w:hanging="360"/>
      </w:pPr>
      <w:rPr>
        <w:rFonts w:hint="default"/>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118B4"/>
    <w:multiLevelType w:val="hybridMultilevel"/>
    <w:tmpl w:val="A0903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A1463"/>
    <w:multiLevelType w:val="hybridMultilevel"/>
    <w:tmpl w:val="CD70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898438">
    <w:abstractNumId w:val="0"/>
  </w:num>
  <w:num w:numId="2" w16cid:durableId="196547443">
    <w:abstractNumId w:val="4"/>
  </w:num>
  <w:num w:numId="3" w16cid:durableId="152648248">
    <w:abstractNumId w:val="3"/>
  </w:num>
  <w:num w:numId="4" w16cid:durableId="1335717413">
    <w:abstractNumId w:val="2"/>
  </w:num>
  <w:num w:numId="5" w16cid:durableId="171627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51"/>
    <w:rsid w:val="00014620"/>
    <w:rsid w:val="000215FD"/>
    <w:rsid w:val="000300F4"/>
    <w:rsid w:val="00031A53"/>
    <w:rsid w:val="00090914"/>
    <w:rsid w:val="000A31F1"/>
    <w:rsid w:val="000D21D6"/>
    <w:rsid w:val="000E2D02"/>
    <w:rsid w:val="00113DAD"/>
    <w:rsid w:val="00144C23"/>
    <w:rsid w:val="0016160D"/>
    <w:rsid w:val="001749DE"/>
    <w:rsid w:val="001820A1"/>
    <w:rsid w:val="00195F52"/>
    <w:rsid w:val="001A005F"/>
    <w:rsid w:val="001D2571"/>
    <w:rsid w:val="001D4026"/>
    <w:rsid w:val="002140B1"/>
    <w:rsid w:val="00216A54"/>
    <w:rsid w:val="00216C4F"/>
    <w:rsid w:val="00234EB4"/>
    <w:rsid w:val="00280B09"/>
    <w:rsid w:val="00286A7F"/>
    <w:rsid w:val="00287BBA"/>
    <w:rsid w:val="002A02F4"/>
    <w:rsid w:val="002C0D3E"/>
    <w:rsid w:val="002F46C1"/>
    <w:rsid w:val="00321609"/>
    <w:rsid w:val="003271B0"/>
    <w:rsid w:val="00347462"/>
    <w:rsid w:val="00380340"/>
    <w:rsid w:val="00397BD1"/>
    <w:rsid w:val="003D1561"/>
    <w:rsid w:val="003D7552"/>
    <w:rsid w:val="00426DF7"/>
    <w:rsid w:val="00462E0D"/>
    <w:rsid w:val="00484EB8"/>
    <w:rsid w:val="004A55D1"/>
    <w:rsid w:val="004B6B94"/>
    <w:rsid w:val="004C7E69"/>
    <w:rsid w:val="004D0F1F"/>
    <w:rsid w:val="004F210F"/>
    <w:rsid w:val="0051577F"/>
    <w:rsid w:val="00517F25"/>
    <w:rsid w:val="00556A6E"/>
    <w:rsid w:val="005C7E3A"/>
    <w:rsid w:val="005F16E3"/>
    <w:rsid w:val="005F57EA"/>
    <w:rsid w:val="00635565"/>
    <w:rsid w:val="006448E0"/>
    <w:rsid w:val="0064596C"/>
    <w:rsid w:val="00667EF2"/>
    <w:rsid w:val="00670528"/>
    <w:rsid w:val="006917AE"/>
    <w:rsid w:val="006A4EEE"/>
    <w:rsid w:val="006D708C"/>
    <w:rsid w:val="00704551"/>
    <w:rsid w:val="00704632"/>
    <w:rsid w:val="00704A51"/>
    <w:rsid w:val="0075529B"/>
    <w:rsid w:val="00792115"/>
    <w:rsid w:val="007931E1"/>
    <w:rsid w:val="007D489E"/>
    <w:rsid w:val="007E32B1"/>
    <w:rsid w:val="007F6CA0"/>
    <w:rsid w:val="00833E57"/>
    <w:rsid w:val="0084289A"/>
    <w:rsid w:val="008A4796"/>
    <w:rsid w:val="008A73FA"/>
    <w:rsid w:val="008B1B1A"/>
    <w:rsid w:val="008B4A6D"/>
    <w:rsid w:val="008B4F74"/>
    <w:rsid w:val="008B5058"/>
    <w:rsid w:val="008C11ED"/>
    <w:rsid w:val="008D7252"/>
    <w:rsid w:val="00915BB4"/>
    <w:rsid w:val="0092089B"/>
    <w:rsid w:val="0095750A"/>
    <w:rsid w:val="00996EA6"/>
    <w:rsid w:val="009A0749"/>
    <w:rsid w:val="009C2F85"/>
    <w:rsid w:val="009E00E8"/>
    <w:rsid w:val="00A0636C"/>
    <w:rsid w:val="00A421AF"/>
    <w:rsid w:val="00A43C36"/>
    <w:rsid w:val="00A57F91"/>
    <w:rsid w:val="00A90352"/>
    <w:rsid w:val="00A96268"/>
    <w:rsid w:val="00AA037B"/>
    <w:rsid w:val="00B53FD9"/>
    <w:rsid w:val="00B80D0F"/>
    <w:rsid w:val="00B90FF6"/>
    <w:rsid w:val="00BD32C9"/>
    <w:rsid w:val="00BF07A0"/>
    <w:rsid w:val="00C063A2"/>
    <w:rsid w:val="00C21DC3"/>
    <w:rsid w:val="00C27071"/>
    <w:rsid w:val="00C85599"/>
    <w:rsid w:val="00CA2A4E"/>
    <w:rsid w:val="00CD50BC"/>
    <w:rsid w:val="00CD5F14"/>
    <w:rsid w:val="00D22742"/>
    <w:rsid w:val="00D8379A"/>
    <w:rsid w:val="00D83B9A"/>
    <w:rsid w:val="00D871E9"/>
    <w:rsid w:val="00D90A4F"/>
    <w:rsid w:val="00D925D8"/>
    <w:rsid w:val="00D94A4E"/>
    <w:rsid w:val="00DA3FE0"/>
    <w:rsid w:val="00DE4451"/>
    <w:rsid w:val="00DF22CB"/>
    <w:rsid w:val="00E761B3"/>
    <w:rsid w:val="00EB0897"/>
    <w:rsid w:val="00EB1EFF"/>
    <w:rsid w:val="00EB75E4"/>
    <w:rsid w:val="00EC470A"/>
    <w:rsid w:val="00EE51BB"/>
    <w:rsid w:val="00F056A2"/>
    <w:rsid w:val="00F226E1"/>
    <w:rsid w:val="00F23D98"/>
    <w:rsid w:val="00F457C9"/>
    <w:rsid w:val="00F70360"/>
    <w:rsid w:val="00F717AC"/>
    <w:rsid w:val="00FB0AE8"/>
    <w:rsid w:val="00FD7B8E"/>
    <w:rsid w:val="00FF246E"/>
    <w:rsid w:val="00FF7741"/>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262E"/>
  <w15:chartTrackingRefBased/>
  <w15:docId w15:val="{EBE93F9F-7D59-410A-BBC3-4ABB2E1D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bn-BD"/>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BB4"/>
  </w:style>
  <w:style w:type="paragraph" w:styleId="Heading1">
    <w:name w:val="heading 1"/>
    <w:basedOn w:val="Normal"/>
    <w:next w:val="Normal"/>
    <w:link w:val="Heading1Char"/>
    <w:uiPriority w:val="9"/>
    <w:qFormat/>
    <w:rsid w:val="00704551"/>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704551"/>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704551"/>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704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551"/>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704551"/>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704551"/>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704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551"/>
    <w:rPr>
      <w:rFonts w:eastAsiaTheme="majorEastAsia" w:cstheme="majorBidi"/>
      <w:color w:val="272727" w:themeColor="text1" w:themeTint="D8"/>
    </w:rPr>
  </w:style>
  <w:style w:type="paragraph" w:styleId="Title">
    <w:name w:val="Title"/>
    <w:basedOn w:val="Normal"/>
    <w:next w:val="Normal"/>
    <w:link w:val="TitleChar"/>
    <w:uiPriority w:val="10"/>
    <w:qFormat/>
    <w:rsid w:val="0070455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0455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0455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0455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04551"/>
    <w:pPr>
      <w:spacing w:before="160"/>
      <w:jc w:val="center"/>
    </w:pPr>
    <w:rPr>
      <w:i/>
      <w:iCs/>
      <w:color w:val="404040" w:themeColor="text1" w:themeTint="BF"/>
    </w:rPr>
  </w:style>
  <w:style w:type="character" w:customStyle="1" w:styleId="QuoteChar">
    <w:name w:val="Quote Char"/>
    <w:basedOn w:val="DefaultParagraphFont"/>
    <w:link w:val="Quote"/>
    <w:uiPriority w:val="29"/>
    <w:rsid w:val="00704551"/>
    <w:rPr>
      <w:i/>
      <w:iCs/>
      <w:color w:val="404040" w:themeColor="text1" w:themeTint="BF"/>
    </w:rPr>
  </w:style>
  <w:style w:type="paragraph" w:styleId="ListParagraph">
    <w:name w:val="List Paragraph"/>
    <w:basedOn w:val="Normal"/>
    <w:uiPriority w:val="34"/>
    <w:qFormat/>
    <w:rsid w:val="00704551"/>
    <w:pPr>
      <w:ind w:left="720"/>
      <w:contextualSpacing/>
    </w:pPr>
  </w:style>
  <w:style w:type="character" w:styleId="IntenseEmphasis">
    <w:name w:val="Intense Emphasis"/>
    <w:basedOn w:val="DefaultParagraphFont"/>
    <w:uiPriority w:val="21"/>
    <w:qFormat/>
    <w:rsid w:val="00704551"/>
    <w:rPr>
      <w:i/>
      <w:iCs/>
      <w:color w:val="0F4761" w:themeColor="accent1" w:themeShade="BF"/>
    </w:rPr>
  </w:style>
  <w:style w:type="paragraph" w:styleId="IntenseQuote">
    <w:name w:val="Intense Quote"/>
    <w:basedOn w:val="Normal"/>
    <w:next w:val="Normal"/>
    <w:link w:val="IntenseQuoteChar"/>
    <w:uiPriority w:val="30"/>
    <w:qFormat/>
    <w:rsid w:val="00704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551"/>
    <w:rPr>
      <w:i/>
      <w:iCs/>
      <w:color w:val="0F4761" w:themeColor="accent1" w:themeShade="BF"/>
    </w:rPr>
  </w:style>
  <w:style w:type="character" w:styleId="IntenseReference">
    <w:name w:val="Intense Reference"/>
    <w:basedOn w:val="DefaultParagraphFont"/>
    <w:uiPriority w:val="32"/>
    <w:qFormat/>
    <w:rsid w:val="00704551"/>
    <w:rPr>
      <w:b/>
      <w:bCs/>
      <w:smallCaps/>
      <w:color w:val="0F4761" w:themeColor="accent1" w:themeShade="BF"/>
      <w:spacing w:val="5"/>
    </w:rPr>
  </w:style>
  <w:style w:type="character" w:styleId="Hyperlink">
    <w:name w:val="Hyperlink"/>
    <w:basedOn w:val="DefaultParagraphFont"/>
    <w:uiPriority w:val="99"/>
    <w:unhideWhenUsed/>
    <w:rsid w:val="00915BB4"/>
    <w:rPr>
      <w:color w:val="0000FF"/>
      <w:u w:val="single"/>
    </w:rPr>
  </w:style>
  <w:style w:type="paragraph" w:styleId="NormalWeb">
    <w:name w:val="Normal (Web)"/>
    <w:basedOn w:val="Normal"/>
    <w:uiPriority w:val="99"/>
    <w:unhideWhenUsed/>
    <w:rsid w:val="000300F4"/>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0300F4"/>
    <w:rPr>
      <w:i/>
      <w:iCs/>
    </w:rPr>
  </w:style>
  <w:style w:type="character" w:styleId="Strong">
    <w:name w:val="Strong"/>
    <w:basedOn w:val="DefaultParagraphFont"/>
    <w:uiPriority w:val="22"/>
    <w:qFormat/>
    <w:rsid w:val="000300F4"/>
    <w:rPr>
      <w:b/>
      <w:bCs/>
    </w:rPr>
  </w:style>
  <w:style w:type="character" w:styleId="UnresolvedMention">
    <w:name w:val="Unresolved Mention"/>
    <w:basedOn w:val="DefaultParagraphFont"/>
    <w:uiPriority w:val="99"/>
    <w:semiHidden/>
    <w:unhideWhenUsed/>
    <w:rsid w:val="00A43C36"/>
    <w:rPr>
      <w:color w:val="605E5C"/>
      <w:shd w:val="clear" w:color="auto" w:fill="E1DFDD"/>
    </w:rPr>
  </w:style>
  <w:style w:type="paragraph" w:styleId="BodyText">
    <w:name w:val="Body Text"/>
    <w:basedOn w:val="Normal"/>
    <w:link w:val="BodyTextChar"/>
    <w:uiPriority w:val="1"/>
    <w:qFormat/>
    <w:rsid w:val="00704A51"/>
    <w:pPr>
      <w:widowControl w:val="0"/>
      <w:autoSpaceDE w:val="0"/>
      <w:autoSpaceDN w:val="0"/>
      <w:spacing w:after="0" w:line="240" w:lineRule="auto"/>
    </w:pPr>
    <w:rPr>
      <w:rFonts w:ascii="Arial" w:eastAsia="Arial" w:hAnsi="Arial" w:cs="Arial"/>
      <w:kern w:val="0"/>
      <w:sz w:val="14"/>
      <w:szCs w:val="14"/>
      <w:lang w:bidi="ar-SA"/>
      <w14:ligatures w14:val="none"/>
    </w:rPr>
  </w:style>
  <w:style w:type="character" w:customStyle="1" w:styleId="BodyTextChar">
    <w:name w:val="Body Text Char"/>
    <w:basedOn w:val="DefaultParagraphFont"/>
    <w:link w:val="BodyText"/>
    <w:uiPriority w:val="1"/>
    <w:rsid w:val="00704A51"/>
    <w:rPr>
      <w:rFonts w:ascii="Arial" w:eastAsia="Arial" w:hAnsi="Arial" w:cs="Arial"/>
      <w:kern w:val="0"/>
      <w:sz w:val="14"/>
      <w:szCs w:val="14"/>
      <w:lang w:bidi="ar-SA"/>
      <w14:ligatures w14:val="none"/>
    </w:rPr>
  </w:style>
  <w:style w:type="table" w:styleId="TableGrid">
    <w:name w:val="Table Grid"/>
    <w:basedOn w:val="TableNormal"/>
    <w:uiPriority w:val="59"/>
    <w:rsid w:val="00280B09"/>
    <w:pPr>
      <w:spacing w:after="0" w:line="240" w:lineRule="auto"/>
    </w:pPr>
    <w:rPr>
      <w:kern w:val="0"/>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0B09"/>
    <w:pPr>
      <w:tabs>
        <w:tab w:val="center" w:pos="4680"/>
        <w:tab w:val="right" w:pos="9360"/>
      </w:tabs>
      <w:spacing w:after="0" w:line="240" w:lineRule="auto"/>
    </w:pPr>
    <w:rPr>
      <w:kern w:val="0"/>
      <w:sz w:val="22"/>
      <w:szCs w:val="22"/>
      <w:lang w:bidi="ar-SA"/>
      <w14:ligatures w14:val="none"/>
    </w:rPr>
  </w:style>
  <w:style w:type="character" w:customStyle="1" w:styleId="HeaderChar">
    <w:name w:val="Header Char"/>
    <w:basedOn w:val="DefaultParagraphFont"/>
    <w:link w:val="Header"/>
    <w:uiPriority w:val="99"/>
    <w:rsid w:val="00280B09"/>
    <w:rPr>
      <w:kern w:val="0"/>
      <w:sz w:val="22"/>
      <w:szCs w:val="22"/>
      <w:lang w:bidi="ar-SA"/>
      <w14:ligatures w14:val="none"/>
    </w:rPr>
  </w:style>
  <w:style w:type="paragraph" w:styleId="Footer">
    <w:name w:val="footer"/>
    <w:basedOn w:val="Normal"/>
    <w:link w:val="FooterChar"/>
    <w:uiPriority w:val="99"/>
    <w:unhideWhenUsed/>
    <w:rsid w:val="00280B09"/>
    <w:pPr>
      <w:tabs>
        <w:tab w:val="center" w:pos="4680"/>
        <w:tab w:val="right" w:pos="9360"/>
      </w:tabs>
      <w:spacing w:after="0" w:line="240" w:lineRule="auto"/>
    </w:pPr>
    <w:rPr>
      <w:kern w:val="0"/>
      <w:sz w:val="22"/>
      <w:szCs w:val="22"/>
      <w:lang w:bidi="ar-SA"/>
      <w14:ligatures w14:val="none"/>
    </w:rPr>
  </w:style>
  <w:style w:type="character" w:customStyle="1" w:styleId="FooterChar">
    <w:name w:val="Footer Char"/>
    <w:basedOn w:val="DefaultParagraphFont"/>
    <w:link w:val="Footer"/>
    <w:uiPriority w:val="99"/>
    <w:rsid w:val="00280B09"/>
    <w:rPr>
      <w:kern w:val="0"/>
      <w:sz w:val="22"/>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7196">
      <w:bodyDiv w:val="1"/>
      <w:marLeft w:val="0"/>
      <w:marRight w:val="0"/>
      <w:marTop w:val="0"/>
      <w:marBottom w:val="0"/>
      <w:divBdr>
        <w:top w:val="none" w:sz="0" w:space="0" w:color="auto"/>
        <w:left w:val="none" w:sz="0" w:space="0" w:color="auto"/>
        <w:bottom w:val="none" w:sz="0" w:space="0" w:color="auto"/>
        <w:right w:val="none" w:sz="0" w:space="0" w:color="auto"/>
      </w:divBdr>
    </w:div>
    <w:div w:id="51080928">
      <w:bodyDiv w:val="1"/>
      <w:marLeft w:val="0"/>
      <w:marRight w:val="0"/>
      <w:marTop w:val="0"/>
      <w:marBottom w:val="0"/>
      <w:divBdr>
        <w:top w:val="none" w:sz="0" w:space="0" w:color="auto"/>
        <w:left w:val="none" w:sz="0" w:space="0" w:color="auto"/>
        <w:bottom w:val="none" w:sz="0" w:space="0" w:color="auto"/>
        <w:right w:val="none" w:sz="0" w:space="0" w:color="auto"/>
      </w:divBdr>
    </w:div>
    <w:div w:id="106196607">
      <w:bodyDiv w:val="1"/>
      <w:marLeft w:val="0"/>
      <w:marRight w:val="0"/>
      <w:marTop w:val="0"/>
      <w:marBottom w:val="0"/>
      <w:divBdr>
        <w:top w:val="none" w:sz="0" w:space="0" w:color="auto"/>
        <w:left w:val="none" w:sz="0" w:space="0" w:color="auto"/>
        <w:bottom w:val="none" w:sz="0" w:space="0" w:color="auto"/>
        <w:right w:val="none" w:sz="0" w:space="0" w:color="auto"/>
      </w:divBdr>
    </w:div>
    <w:div w:id="180167586">
      <w:bodyDiv w:val="1"/>
      <w:marLeft w:val="0"/>
      <w:marRight w:val="0"/>
      <w:marTop w:val="0"/>
      <w:marBottom w:val="0"/>
      <w:divBdr>
        <w:top w:val="none" w:sz="0" w:space="0" w:color="auto"/>
        <w:left w:val="none" w:sz="0" w:space="0" w:color="auto"/>
        <w:bottom w:val="none" w:sz="0" w:space="0" w:color="auto"/>
        <w:right w:val="none" w:sz="0" w:space="0" w:color="auto"/>
      </w:divBdr>
    </w:div>
    <w:div w:id="1343242404">
      <w:bodyDiv w:val="1"/>
      <w:marLeft w:val="0"/>
      <w:marRight w:val="0"/>
      <w:marTop w:val="0"/>
      <w:marBottom w:val="0"/>
      <w:divBdr>
        <w:top w:val="none" w:sz="0" w:space="0" w:color="auto"/>
        <w:left w:val="none" w:sz="0" w:space="0" w:color="auto"/>
        <w:bottom w:val="none" w:sz="0" w:space="0" w:color="auto"/>
        <w:right w:val="none" w:sz="0" w:space="0" w:color="auto"/>
      </w:divBdr>
    </w:div>
    <w:div w:id="1404448919">
      <w:bodyDiv w:val="1"/>
      <w:marLeft w:val="0"/>
      <w:marRight w:val="0"/>
      <w:marTop w:val="0"/>
      <w:marBottom w:val="0"/>
      <w:divBdr>
        <w:top w:val="none" w:sz="0" w:space="0" w:color="auto"/>
        <w:left w:val="none" w:sz="0" w:space="0" w:color="auto"/>
        <w:bottom w:val="none" w:sz="0" w:space="0" w:color="auto"/>
        <w:right w:val="none" w:sz="0" w:space="0" w:color="auto"/>
      </w:divBdr>
    </w:div>
    <w:div w:id="1510212971">
      <w:bodyDiv w:val="1"/>
      <w:marLeft w:val="0"/>
      <w:marRight w:val="0"/>
      <w:marTop w:val="0"/>
      <w:marBottom w:val="0"/>
      <w:divBdr>
        <w:top w:val="none" w:sz="0" w:space="0" w:color="auto"/>
        <w:left w:val="none" w:sz="0" w:space="0" w:color="auto"/>
        <w:bottom w:val="none" w:sz="0" w:space="0" w:color="auto"/>
        <w:right w:val="none" w:sz="0" w:space="0" w:color="auto"/>
      </w:divBdr>
    </w:div>
    <w:div w:id="18230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quatictechnologies.com.au/weed-identification" TargetMode="External"/><Relationship Id="rId13" Type="http://schemas.openxmlformats.org/officeDocument/2006/relationships/image" Target="media/image5.png"/><Relationship Id="rId18" Type="http://schemas.openxmlformats.org/officeDocument/2006/relationships/hyperlink" Target="https://bbs.gov.bd" TargetMode="External"/><Relationship Id="rId26" Type="http://schemas.openxmlformats.org/officeDocument/2006/relationships/hyperlink" Target="https://www.millenniumassessment.org" TargetMode="External"/><Relationship Id="rId3" Type="http://schemas.openxmlformats.org/officeDocument/2006/relationships/settings" Target="settings.xml"/><Relationship Id="rId21" Type="http://schemas.openxmlformats.org/officeDocument/2006/relationships/hyperlink" Target="https://doi.org/10.1016/j.aquabot.2004.10.009"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aquatictechnologies.com.au/weed-identification" TargetMode="External"/><Relationship Id="rId25" Type="http://schemas.openxmlformats.org/officeDocument/2006/relationships/hyperlink" Target="https://doi.org/10.3329/pa.v29i4.41342"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doi.org/10.1038/474153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i.org/10.1016/j.envc.2020.100005"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doi.org/10.9734/ajfar/2024/v26i7783" TargetMode="External"/><Relationship Id="rId28" Type="http://schemas.openxmlformats.org/officeDocument/2006/relationships/hyperlink" Target="https://doi.org/10.1111/j.1365-2664.2005.00998.x" TargetMode="External"/><Relationship Id="rId36" Type="http://schemas.openxmlformats.org/officeDocument/2006/relationships/theme" Target="theme/theme1.xml"/><Relationship Id="rId10" Type="http://schemas.openxmlformats.org/officeDocument/2006/relationships/hyperlink" Target="https://en.wikipedia.org/wiki/Apiales" TargetMode="External"/><Relationship Id="rId19" Type="http://schemas.openxmlformats.org/officeDocument/2006/relationships/hyperlink" Target="https://doi.org/10.15190/d.2023.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doi.org/10.12980/JCLM.2.2014J50" TargetMode="External"/><Relationship Id="rId27" Type="http://schemas.openxmlformats.org/officeDocument/2006/relationships/hyperlink" Target="https://doi.org/10.1007/s11273-020-09726-3"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396</TotalTime>
  <Pages>20</Pages>
  <Words>5792</Words>
  <Characters>33019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roni.bsmrau@outlook.com</dc:creator>
  <cp:keywords/>
  <dc:description/>
  <cp:lastModifiedBy>Editor-22</cp:lastModifiedBy>
  <cp:revision>149</cp:revision>
  <dcterms:created xsi:type="dcterms:W3CDTF">2025-06-06T18:59:00Z</dcterms:created>
  <dcterms:modified xsi:type="dcterms:W3CDTF">2025-06-12T11:21:00Z</dcterms:modified>
</cp:coreProperties>
</file>