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36AE0" w14:textId="77777777" w:rsidR="001F7D0C" w:rsidRDefault="001F7D0C">
      <w:pPr>
        <w:widowControl w:val="0"/>
        <w:pBdr>
          <w:top w:val="nil"/>
          <w:left w:val="nil"/>
          <w:bottom w:val="nil"/>
          <w:right w:val="nil"/>
          <w:between w:val="nil"/>
        </w:pBdr>
        <w:spacing w:after="0" w:line="276" w:lineRule="auto"/>
      </w:pPr>
    </w:p>
    <w:p w14:paraId="2F980EEF" w14:textId="77777777" w:rsidR="001F7D0C" w:rsidRDefault="001F7D0C"/>
    <w:p w14:paraId="7781AE74" w14:textId="77777777" w:rsidR="001F7D0C" w:rsidRDefault="003C10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Impact of Inequality in Access to Education and Family Economic Conditions on Social Mobility: A Case Study in </w:t>
      </w:r>
      <w:proofErr w:type="spellStart"/>
      <w:r>
        <w:rPr>
          <w:rFonts w:ascii="Times New Roman" w:eastAsia="Times New Roman" w:hAnsi="Times New Roman" w:cs="Times New Roman"/>
          <w:b/>
          <w:sz w:val="24"/>
          <w:szCs w:val="24"/>
        </w:rPr>
        <w:t>Pangkep</w:t>
      </w:r>
      <w:proofErr w:type="spellEnd"/>
      <w:r>
        <w:rPr>
          <w:rFonts w:ascii="Times New Roman" w:eastAsia="Times New Roman" w:hAnsi="Times New Roman" w:cs="Times New Roman"/>
          <w:b/>
          <w:sz w:val="24"/>
          <w:szCs w:val="24"/>
        </w:rPr>
        <w:t xml:space="preserve"> Regency</w:t>
      </w:r>
    </w:p>
    <w:p w14:paraId="450E8ADB" w14:textId="77777777" w:rsidR="001F7D0C" w:rsidRDefault="001F7D0C">
      <w:pPr>
        <w:jc w:val="center"/>
        <w:rPr>
          <w:rFonts w:ascii="Times New Roman" w:eastAsia="Times New Roman" w:hAnsi="Times New Roman" w:cs="Times New Roman"/>
          <w:b/>
        </w:rPr>
      </w:pPr>
    </w:p>
    <w:p w14:paraId="498E8FF1" w14:textId="77777777" w:rsidR="001F7D0C" w:rsidRDefault="001F7D0C">
      <w:pPr>
        <w:jc w:val="center"/>
        <w:rPr>
          <w:rFonts w:ascii="Times New Roman" w:eastAsia="Times New Roman" w:hAnsi="Times New Roman" w:cs="Times New Roman"/>
          <w:b/>
        </w:rPr>
      </w:pPr>
      <w:bookmarkStart w:id="0" w:name="_GoBack"/>
      <w:bookmarkEnd w:id="0"/>
    </w:p>
    <w:p w14:paraId="7D34FE9E" w14:textId="77777777" w:rsidR="001F7D0C" w:rsidRDefault="003C10C0">
      <w:pPr>
        <w:rPr>
          <w:rFonts w:ascii="Times New Roman" w:eastAsia="Times New Roman" w:hAnsi="Times New Roman" w:cs="Times New Roman"/>
          <w:b/>
        </w:rPr>
      </w:pPr>
      <w:r>
        <w:rPr>
          <w:rFonts w:ascii="Times New Roman" w:eastAsia="Times New Roman" w:hAnsi="Times New Roman" w:cs="Times New Roman"/>
          <w:b/>
        </w:rPr>
        <w:t>Abstract</w:t>
      </w:r>
    </w:p>
    <w:p w14:paraId="7518ED14"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This research aims to reveal the impact of unequal access to education and family economic conditions on community social mobility in </w:t>
      </w:r>
      <w:proofErr w:type="spellStart"/>
      <w:r>
        <w:rPr>
          <w:rFonts w:ascii="Times New Roman" w:eastAsia="Times New Roman" w:hAnsi="Times New Roman" w:cs="Times New Roman"/>
        </w:rPr>
        <w:t>Pangkajene</w:t>
      </w:r>
      <w:proofErr w:type="spellEnd"/>
      <w:r>
        <w:rPr>
          <w:rFonts w:ascii="Times New Roman" w:eastAsia="Times New Roman" w:hAnsi="Times New Roman" w:cs="Times New Roman"/>
        </w:rPr>
        <w:t xml:space="preserve"> and Islands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District, South Sula</w:t>
      </w:r>
      <w:r>
        <w:rPr>
          <w:rFonts w:ascii="Times New Roman" w:eastAsia="Times New Roman" w:hAnsi="Times New Roman" w:cs="Times New Roman"/>
        </w:rPr>
        <w:t>wesi. Using a descriptive qualitative approach with a case study method, this research involved five resource persons from different geographical and socioeconomic backgrounds - including mountainous, island, coastal and rural areas. Data collection techni</w:t>
      </w:r>
      <w:r>
        <w:rPr>
          <w:rFonts w:ascii="Times New Roman" w:eastAsia="Times New Roman" w:hAnsi="Times New Roman" w:cs="Times New Roman"/>
        </w:rPr>
        <w:t>ques were conducted through in-depth interviews and observation, with thematic analysis to identify patterns of findings. The results show that limited access to education due to the geographical location that is difficult to reach, the lack of educational</w:t>
      </w:r>
      <w:r>
        <w:rPr>
          <w:rFonts w:ascii="Times New Roman" w:eastAsia="Times New Roman" w:hAnsi="Times New Roman" w:cs="Times New Roman"/>
        </w:rPr>
        <w:t xml:space="preserve"> infrastructure, and the weak economic carrying capacity of families have become the main obstacles to the vertical social mobility of the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community. This finding supports Pitirim A. Sorokin's theory that education is an important means to improve </w:t>
      </w:r>
      <w:r>
        <w:rPr>
          <w:rFonts w:ascii="Times New Roman" w:eastAsia="Times New Roman" w:hAnsi="Times New Roman" w:cs="Times New Roman"/>
        </w:rPr>
        <w:t>social status, but in an unequal structural context, this role is hampered. This study recommends the need for state intervention in the form of equitable distribution of educational infrastructure, area-based affirmative scholarship programs, and vocation</w:t>
      </w:r>
      <w:r>
        <w:rPr>
          <w:rFonts w:ascii="Times New Roman" w:eastAsia="Times New Roman" w:hAnsi="Times New Roman" w:cs="Times New Roman"/>
        </w:rPr>
        <w:t>al training for poor families to break the chain of intergenerational poverty.</w:t>
      </w:r>
    </w:p>
    <w:p w14:paraId="584C17DE" w14:textId="77777777" w:rsidR="001F7D0C" w:rsidRDefault="003C10C0">
      <w:pPr>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Education Inequality, Family Economy, Social Mobility</w:t>
      </w:r>
    </w:p>
    <w:p w14:paraId="7A3C865F" w14:textId="77777777" w:rsidR="001F7D0C" w:rsidRDefault="001F7D0C">
      <w:pPr>
        <w:rPr>
          <w:rFonts w:ascii="Times New Roman" w:eastAsia="Times New Roman" w:hAnsi="Times New Roman" w:cs="Times New Roman"/>
          <w:b/>
        </w:rPr>
      </w:pPr>
    </w:p>
    <w:p w14:paraId="7EFBEBD6" w14:textId="77777777" w:rsidR="001F7D0C" w:rsidRDefault="003C10C0">
      <w:pPr>
        <w:rPr>
          <w:rFonts w:ascii="Times New Roman" w:eastAsia="Times New Roman" w:hAnsi="Times New Roman" w:cs="Times New Roman"/>
          <w:b/>
        </w:rPr>
      </w:pPr>
      <w:r>
        <w:rPr>
          <w:rFonts w:ascii="Times New Roman" w:eastAsia="Times New Roman" w:hAnsi="Times New Roman" w:cs="Times New Roman"/>
          <w:b/>
        </w:rPr>
        <w:t>Introduction</w:t>
      </w:r>
    </w:p>
    <w:p w14:paraId="21935E5D" w14:textId="77777777" w:rsidR="001F7D0C" w:rsidRDefault="003C10C0">
      <w:pPr>
        <w:ind w:firstLine="720"/>
        <w:jc w:val="both"/>
        <w:rPr>
          <w:rFonts w:ascii="Times New Roman" w:eastAsia="Times New Roman" w:hAnsi="Times New Roman" w:cs="Times New Roman"/>
        </w:rPr>
      </w:pPr>
      <w:r>
        <w:rPr>
          <w:rFonts w:ascii="Times New Roman" w:eastAsia="Times New Roman" w:hAnsi="Times New Roman" w:cs="Times New Roman"/>
        </w:rPr>
        <w:t>Education is one of the main pillars in promoting social mobility. Through education, individuals h</w:t>
      </w:r>
      <w:r>
        <w:rPr>
          <w:rFonts w:ascii="Times New Roman" w:eastAsia="Times New Roman" w:hAnsi="Times New Roman" w:cs="Times New Roman"/>
        </w:rPr>
        <w:t xml:space="preserve">ave the opportunity to improve their quality of life, obtain better jobs, and escape poverty. However, the social reality in various regions, including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 shows that there are still inequalities in access to proper and equitable education</w:t>
      </w:r>
      <w:r>
        <w:rPr>
          <w:rFonts w:ascii="Times New Roman" w:eastAsia="Times New Roman" w:hAnsi="Times New Roman" w:cs="Times New Roman"/>
        </w:rPr>
        <w:t>. (Hadi, S., &amp; Rahmawati, I, 2022) This inequality does not only stem from geographical and infrastructure factors, but is also strongly influenced by family economic conditions that limit children's ability to continue their education to a higher level. (</w:t>
      </w:r>
      <w:proofErr w:type="spellStart"/>
      <w:r>
        <w:rPr>
          <w:rFonts w:ascii="Times New Roman" w:eastAsia="Times New Roman" w:hAnsi="Times New Roman" w:cs="Times New Roman"/>
        </w:rPr>
        <w:t>Bappenas</w:t>
      </w:r>
      <w:proofErr w:type="spellEnd"/>
      <w:r>
        <w:rPr>
          <w:rFonts w:ascii="Times New Roman" w:eastAsia="Times New Roman" w:hAnsi="Times New Roman" w:cs="Times New Roman"/>
        </w:rPr>
        <w:t>, 2021).</w:t>
      </w:r>
    </w:p>
    <w:p w14:paraId="2D97E5BC" w14:textId="77777777" w:rsidR="001F7D0C" w:rsidRDefault="003C10C0">
      <w:pPr>
        <w:ind w:firstLine="720"/>
        <w:jc w:val="both"/>
        <w:rPr>
          <w:rFonts w:ascii="Times New Roman" w:eastAsia="Times New Roman" w:hAnsi="Times New Roman" w:cs="Times New Roman"/>
        </w:rPr>
      </w:pPr>
      <w:r>
        <w:rPr>
          <w:rFonts w:ascii="Times New Roman" w:eastAsia="Times New Roman" w:hAnsi="Times New Roman" w:cs="Times New Roman"/>
        </w:rPr>
        <w:t xml:space="preserve">Based on data from the Central Statistics Agency (BPS) of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the poverty rate in March 2023 was recorded at 13.40%, and in 2024 it decreased to 12.41%, which means that around 3,100 households or around 0.99 percentage points</w:t>
      </w:r>
      <w:r>
        <w:rPr>
          <w:rFonts w:ascii="Times New Roman" w:eastAsia="Times New Roman" w:hAnsi="Times New Roman" w:cs="Times New Roman"/>
        </w:rPr>
        <w:t xml:space="preserve"> moved out of the poverty line. This decline shows progress, but the fact is that the poverty rate is still relatively high compared to the average for South Sulawesi-about 8.70% in March 2023. This high poverty generally occurs in rural areas and islands </w:t>
      </w:r>
      <w:r>
        <w:rPr>
          <w:rFonts w:ascii="Times New Roman" w:eastAsia="Times New Roman" w:hAnsi="Times New Roman" w:cs="Times New Roman"/>
        </w:rPr>
        <w:t xml:space="preserve">in the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region that have limited access to education. </w:t>
      </w:r>
      <w:r>
        <w:rPr>
          <w:rFonts w:ascii="Times New Roman" w:eastAsia="Times New Roman" w:hAnsi="Times New Roman" w:cs="Times New Roman"/>
          <w:b/>
        </w:rPr>
        <w:t>(</w:t>
      </w:r>
      <w:r>
        <w:rPr>
          <w:rFonts w:ascii="Times New Roman" w:eastAsia="Times New Roman" w:hAnsi="Times New Roman" w:cs="Times New Roman"/>
        </w:rPr>
        <w:t xml:space="preserve">Rahmat, H. &amp; Latifah, N, 2020).  This has a direct impact on school participation rates, especially at the secondary and tertiary levels. Children from less prosperous families tend to withdraw </w:t>
      </w:r>
      <w:r>
        <w:rPr>
          <w:rFonts w:ascii="Times New Roman" w:eastAsia="Times New Roman" w:hAnsi="Times New Roman" w:cs="Times New Roman"/>
        </w:rPr>
        <w:t>from formal education to help the family economy, which hampers their social mobility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BPS, 2023).</w:t>
      </w:r>
    </w:p>
    <w:p w14:paraId="37552FDE" w14:textId="77777777" w:rsidR="001F7D0C" w:rsidRDefault="003C10C0">
      <w:pPr>
        <w:ind w:firstLine="720"/>
        <w:jc w:val="both"/>
        <w:rPr>
          <w:rFonts w:ascii="Times New Roman" w:eastAsia="Times New Roman" w:hAnsi="Times New Roman" w:cs="Times New Roman"/>
        </w:rPr>
      </w:pPr>
      <w:r>
        <w:rPr>
          <w:rFonts w:ascii="Times New Roman" w:eastAsia="Times New Roman" w:hAnsi="Times New Roman" w:cs="Times New Roman"/>
        </w:rPr>
        <w:t>Weak family economic conditions often result in low educational participation, especially in rural or remote areas. Children from underprivileged families ar</w:t>
      </w:r>
      <w:r>
        <w:rPr>
          <w:rFonts w:ascii="Times New Roman" w:eastAsia="Times New Roman" w:hAnsi="Times New Roman" w:cs="Times New Roman"/>
        </w:rPr>
        <w:t>e more vulnerable to being forced to work to support the household economy, dropping out of school or only being able to attend primary level education. (</w:t>
      </w:r>
      <w:proofErr w:type="spellStart"/>
      <w:r>
        <w:rPr>
          <w:rFonts w:ascii="Times New Roman" w:eastAsia="Times New Roman" w:hAnsi="Times New Roman" w:cs="Times New Roman"/>
        </w:rPr>
        <w:t>Kemendikbudristek</w:t>
      </w:r>
      <w:proofErr w:type="spellEnd"/>
      <w:r>
        <w:rPr>
          <w:rFonts w:ascii="Times New Roman" w:eastAsia="Times New Roman" w:hAnsi="Times New Roman" w:cs="Times New Roman"/>
        </w:rPr>
        <w:t xml:space="preserve">, 2021).  This inequality in access to education in turn narrows </w:t>
      </w:r>
      <w:r>
        <w:rPr>
          <w:rFonts w:ascii="Times New Roman" w:eastAsia="Times New Roman" w:hAnsi="Times New Roman" w:cs="Times New Roman"/>
        </w:rPr>
        <w:lastRenderedPageBreak/>
        <w:t xml:space="preserve">their opportunities </w:t>
      </w:r>
      <w:r>
        <w:rPr>
          <w:rFonts w:ascii="Times New Roman" w:eastAsia="Times New Roman" w:hAnsi="Times New Roman" w:cs="Times New Roman"/>
        </w:rPr>
        <w:t>to improve their social status in the future, creating a cycle of social inequality that is difficult to break</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Lestari, R. &amp; Andini, M, 2019).</w:t>
      </w:r>
    </w:p>
    <w:p w14:paraId="5A1A37EE" w14:textId="77777777" w:rsidR="001F7D0C" w:rsidRDefault="003C10C0">
      <w:pPr>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 as one of the regions in South Sulawesi with diverse geographical characteristics (plains, </w:t>
      </w:r>
      <w:r>
        <w:rPr>
          <w:rFonts w:ascii="Times New Roman" w:eastAsia="Times New Roman" w:hAnsi="Times New Roman" w:cs="Times New Roman"/>
        </w:rPr>
        <w:t>islands and mountains), faces its own challenges in equitable access to education. Various studies and regional reports show that there are significant differences between central and peripheral areas in terms of the availability of education facilities, t</w:t>
      </w:r>
      <w:r>
        <w:rPr>
          <w:rFonts w:ascii="Times New Roman" w:eastAsia="Times New Roman" w:hAnsi="Times New Roman" w:cs="Times New Roman"/>
        </w:rPr>
        <w:t xml:space="preserve">eaching staff, and family economic support for children's education. </w:t>
      </w:r>
      <w:r>
        <w:t>(</w:t>
      </w:r>
      <w:r>
        <w:rPr>
          <w:rFonts w:ascii="Times New Roman" w:eastAsia="Times New Roman" w:hAnsi="Times New Roman" w:cs="Times New Roman"/>
        </w:rPr>
        <w:t>South Sulawesi Provincial Education Office, 2023)</w:t>
      </w:r>
    </w:p>
    <w:p w14:paraId="3AE08EF6" w14:textId="77777777" w:rsidR="001F7D0C" w:rsidRDefault="003C10C0">
      <w:pPr>
        <w:ind w:firstLine="720"/>
        <w:jc w:val="both"/>
        <w:rPr>
          <w:rFonts w:ascii="Times New Roman" w:eastAsia="Times New Roman" w:hAnsi="Times New Roman" w:cs="Times New Roman"/>
        </w:rPr>
      </w:pPr>
      <w:r>
        <w:rPr>
          <w:rFonts w:ascii="Times New Roman" w:eastAsia="Times New Roman" w:hAnsi="Times New Roman" w:cs="Times New Roman"/>
        </w:rPr>
        <w:t>This study aims to explore in depth how unequal access to education and family economic conditions impact on the social mobility of comm</w:t>
      </w:r>
      <w:r>
        <w:rPr>
          <w:rFonts w:ascii="Times New Roman" w:eastAsia="Times New Roman" w:hAnsi="Times New Roman" w:cs="Times New Roman"/>
        </w:rPr>
        <w:t xml:space="preserve">unities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Through a qualitative approach, this study explores the experiences, perceptions and social realities faced by individuals and families who are in limited socioeconomic conditions. The results are expected to contribute to formu</w:t>
      </w:r>
      <w:r>
        <w:rPr>
          <w:rFonts w:ascii="Times New Roman" w:eastAsia="Times New Roman" w:hAnsi="Times New Roman" w:cs="Times New Roman"/>
        </w:rPr>
        <w:t>lating more inclusive and local reality-based policies to reduce social inequality through education.</w:t>
      </w:r>
    </w:p>
    <w:p w14:paraId="53D9439D" w14:textId="77777777" w:rsidR="001F7D0C" w:rsidRDefault="001F7D0C">
      <w:pPr>
        <w:jc w:val="both"/>
        <w:rPr>
          <w:rFonts w:ascii="Times New Roman" w:eastAsia="Times New Roman" w:hAnsi="Times New Roman" w:cs="Times New Roman"/>
        </w:rPr>
      </w:pPr>
    </w:p>
    <w:p w14:paraId="5103CC7B"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Methods</w:t>
      </w:r>
    </w:p>
    <w:p w14:paraId="19C85A7C"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This research uses a descriptive qualitative approach with a case study type, which aims to explore in depth the social reality of the impact of </w:t>
      </w:r>
      <w:r>
        <w:rPr>
          <w:rFonts w:ascii="Times New Roman" w:eastAsia="Times New Roman" w:hAnsi="Times New Roman" w:cs="Times New Roman"/>
        </w:rPr>
        <w:t xml:space="preserve">inequality in access to education and family economic conditions on community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According to </w:t>
      </w:r>
      <w:proofErr w:type="spellStart"/>
      <w:r>
        <w:rPr>
          <w:rFonts w:ascii="Times New Roman" w:eastAsia="Times New Roman" w:hAnsi="Times New Roman" w:cs="Times New Roman"/>
        </w:rPr>
        <w:t>Sugiyono</w:t>
      </w:r>
      <w:proofErr w:type="spellEnd"/>
      <w:r>
        <w:rPr>
          <w:rFonts w:ascii="Times New Roman" w:eastAsia="Times New Roman" w:hAnsi="Times New Roman" w:cs="Times New Roman"/>
        </w:rPr>
        <w:t xml:space="preserve"> (2015), case study qualitative research is research that is carried out intensively, in detail and in depth on a particu</w:t>
      </w:r>
      <w:r>
        <w:rPr>
          <w:rFonts w:ascii="Times New Roman" w:eastAsia="Times New Roman" w:hAnsi="Times New Roman" w:cs="Times New Roman"/>
        </w:rPr>
        <w:t>lar social unit to understand the symptoms that occur.</w:t>
      </w:r>
    </w:p>
    <w:p w14:paraId="36440BAF"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Data were collected through direct observation in the field and semi-structured interviews with five informants who were purposively selected based on certain criteria, namely having experienced or cur</w:t>
      </w:r>
      <w:r>
        <w:rPr>
          <w:rFonts w:ascii="Times New Roman" w:eastAsia="Times New Roman" w:hAnsi="Times New Roman" w:cs="Times New Roman"/>
        </w:rPr>
        <w:t xml:space="preserve">rently experiencing barriers to accessing education due to family economic conditions, and being able to reflect on the social and educational dynamics in their area. The researcher interviewed five informants who came from different backgrounds and areas </w:t>
      </w:r>
      <w:r>
        <w:rPr>
          <w:rFonts w:ascii="Times New Roman" w:eastAsia="Times New Roman" w:hAnsi="Times New Roman" w:cs="Times New Roman"/>
        </w:rPr>
        <w:t xml:space="preserve">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 as follows:</w:t>
      </w:r>
    </w:p>
    <w:p w14:paraId="6B80FABC" w14:textId="77777777" w:rsidR="001F7D0C" w:rsidRDefault="003C10C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Mr. Amiruddin - A farm </w:t>
      </w:r>
      <w:proofErr w:type="spellStart"/>
      <w:r>
        <w:rPr>
          <w:rFonts w:ascii="Times New Roman" w:eastAsia="Times New Roman" w:hAnsi="Times New Roman" w:cs="Times New Roman"/>
        </w:rPr>
        <w:t>laborer</w:t>
      </w:r>
      <w:proofErr w:type="spellEnd"/>
      <w:r>
        <w:rPr>
          <w:rFonts w:ascii="Times New Roman" w:eastAsia="Times New Roman" w:hAnsi="Times New Roman" w:cs="Times New Roman"/>
        </w:rPr>
        <w:t xml:space="preserve"> from a mountainous area in </w:t>
      </w:r>
      <w:proofErr w:type="spellStart"/>
      <w:r>
        <w:rPr>
          <w:rFonts w:ascii="Times New Roman" w:eastAsia="Times New Roman" w:hAnsi="Times New Roman" w:cs="Times New Roman"/>
        </w:rPr>
        <w:t>Balocci</w:t>
      </w:r>
      <w:proofErr w:type="spellEnd"/>
      <w:r>
        <w:rPr>
          <w:rFonts w:ascii="Times New Roman" w:eastAsia="Times New Roman" w:hAnsi="Times New Roman" w:cs="Times New Roman"/>
        </w:rPr>
        <w:t xml:space="preserve"> Sub-district, who is economically challenged and has children who did not continue their education to high school.</w:t>
      </w:r>
    </w:p>
    <w:p w14:paraId="4E1FE70C" w14:textId="77777777" w:rsidR="001F7D0C" w:rsidRDefault="003C10C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Mrs. Sitti Rabiah - A housewife from the islands in </w:t>
      </w:r>
      <w:proofErr w:type="spellStart"/>
      <w:r>
        <w:rPr>
          <w:rFonts w:ascii="Times New Roman" w:eastAsia="Times New Roman" w:hAnsi="Times New Roman" w:cs="Times New Roman"/>
        </w:rPr>
        <w:t>Liukang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Tupabbiring</w:t>
      </w:r>
      <w:proofErr w:type="spellEnd"/>
      <w:r>
        <w:rPr>
          <w:rFonts w:ascii="Times New Roman" w:eastAsia="Times New Roman" w:hAnsi="Times New Roman" w:cs="Times New Roman"/>
        </w:rPr>
        <w:t xml:space="preserve"> sub-district, who shared the condition of her children's education, which is constrained by transportation and costs.</w:t>
      </w:r>
    </w:p>
    <w:p w14:paraId="38EF8ECD" w14:textId="77777777" w:rsidR="001F7D0C" w:rsidRDefault="003C10C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Muhammad Iqbal - A 19-year-old teenager from </w:t>
      </w:r>
      <w:proofErr w:type="spellStart"/>
      <w:r>
        <w:rPr>
          <w:rFonts w:ascii="Times New Roman" w:eastAsia="Times New Roman" w:hAnsi="Times New Roman" w:cs="Times New Roman"/>
        </w:rPr>
        <w:t>Bungoro</w:t>
      </w:r>
      <w:proofErr w:type="spellEnd"/>
      <w:r>
        <w:rPr>
          <w:rFonts w:ascii="Times New Roman" w:eastAsia="Times New Roman" w:hAnsi="Times New Roman" w:cs="Times New Roman"/>
        </w:rPr>
        <w:t xml:space="preserve"> sub-district </w:t>
      </w:r>
      <w:r>
        <w:rPr>
          <w:rFonts w:ascii="Times New Roman" w:eastAsia="Times New Roman" w:hAnsi="Times New Roman" w:cs="Times New Roman"/>
        </w:rPr>
        <w:t xml:space="preserve">who dropped out of school after graduating from junior high school and now works as a day </w:t>
      </w:r>
      <w:proofErr w:type="spellStart"/>
      <w:r>
        <w:rPr>
          <w:rFonts w:ascii="Times New Roman" w:eastAsia="Times New Roman" w:hAnsi="Times New Roman" w:cs="Times New Roman"/>
        </w:rPr>
        <w:t>laborer</w:t>
      </w:r>
      <w:proofErr w:type="spellEnd"/>
      <w:r>
        <w:rPr>
          <w:rFonts w:ascii="Times New Roman" w:eastAsia="Times New Roman" w:hAnsi="Times New Roman" w:cs="Times New Roman"/>
        </w:rPr>
        <w:t>.</w:t>
      </w:r>
    </w:p>
    <w:p w14:paraId="59462756" w14:textId="77777777" w:rsidR="001F7D0C" w:rsidRDefault="003C10C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Mrs. </w:t>
      </w:r>
      <w:proofErr w:type="spellStart"/>
      <w:r>
        <w:rPr>
          <w:rFonts w:ascii="Times New Roman" w:eastAsia="Times New Roman" w:hAnsi="Times New Roman" w:cs="Times New Roman"/>
        </w:rPr>
        <w:t>Nurhayati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S.Pd</w:t>
      </w:r>
      <w:proofErr w:type="spellEnd"/>
      <w:r>
        <w:rPr>
          <w:rFonts w:ascii="Times New Roman" w:eastAsia="Times New Roman" w:hAnsi="Times New Roman" w:cs="Times New Roman"/>
        </w:rPr>
        <w:t xml:space="preserve">. - An honorary teacher at SD </w:t>
      </w:r>
      <w:proofErr w:type="spellStart"/>
      <w:r>
        <w:rPr>
          <w:rFonts w:ascii="Times New Roman" w:eastAsia="Times New Roman" w:hAnsi="Times New Roman" w:cs="Times New Roman"/>
        </w:rPr>
        <w:t>Inpres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Balleangin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Tondong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Tallasa</w:t>
      </w:r>
      <w:proofErr w:type="spellEnd"/>
      <w:r>
        <w:rPr>
          <w:rFonts w:ascii="Times New Roman" w:eastAsia="Times New Roman" w:hAnsi="Times New Roman" w:cs="Times New Roman"/>
        </w:rPr>
        <w:t xml:space="preserve"> sub-district, who observed first-hand the barriers to access to educatio</w:t>
      </w:r>
      <w:r>
        <w:rPr>
          <w:rFonts w:ascii="Times New Roman" w:eastAsia="Times New Roman" w:hAnsi="Times New Roman" w:cs="Times New Roman"/>
        </w:rPr>
        <w:t>n for children from poor families.</w:t>
      </w:r>
    </w:p>
    <w:p w14:paraId="735FF86A" w14:textId="77777777" w:rsidR="001F7D0C" w:rsidRDefault="003C10C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Mr. H. Ridwan - Community leader and mosque administrator in the coastal area of </w:t>
      </w:r>
      <w:proofErr w:type="spellStart"/>
      <w:r>
        <w:rPr>
          <w:rFonts w:ascii="Times New Roman" w:eastAsia="Times New Roman" w:hAnsi="Times New Roman" w:cs="Times New Roman"/>
        </w:rPr>
        <w:t>Mandalle</w:t>
      </w:r>
      <w:proofErr w:type="spellEnd"/>
      <w:r>
        <w:rPr>
          <w:rFonts w:ascii="Times New Roman" w:eastAsia="Times New Roman" w:hAnsi="Times New Roman" w:cs="Times New Roman"/>
        </w:rPr>
        <w:t xml:space="preserve"> Sub-district, who is active in social activities and non-formal education in his village.</w:t>
      </w:r>
    </w:p>
    <w:p w14:paraId="43C9E31C"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Interviews were conducted directly using </w:t>
      </w:r>
      <w:r>
        <w:rPr>
          <w:rFonts w:ascii="Times New Roman" w:eastAsia="Times New Roman" w:hAnsi="Times New Roman" w:cs="Times New Roman"/>
        </w:rPr>
        <w:t>open-ended interview guidelines to provide space for interviewees to express their views, experiences, and perceptions freely but remain focused. In addition, researchers also took field notes and documentation as supporting data.</w:t>
      </w:r>
    </w:p>
    <w:p w14:paraId="331A7287"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The data obtained were th</w:t>
      </w:r>
      <w:r>
        <w:rPr>
          <w:rFonts w:ascii="Times New Roman" w:eastAsia="Times New Roman" w:hAnsi="Times New Roman" w:cs="Times New Roman"/>
        </w:rPr>
        <w:t>en analysed using thematic analysis by coding, categorizing and identifying the main themes related to access to education, family economic conditions and their impact on social mobility. The stages of analysis included data reduction, data presentation an</w:t>
      </w:r>
      <w:r>
        <w:rPr>
          <w:rFonts w:ascii="Times New Roman" w:eastAsia="Times New Roman" w:hAnsi="Times New Roman" w:cs="Times New Roman"/>
        </w:rPr>
        <w:t>d conclusion drawing.</w:t>
      </w:r>
    </w:p>
    <w:p w14:paraId="18A87837"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To increase the validity and reliability of the data, researchers used triangulation of sources and methods by comparing information obtained from various informants and approaches (interviews, observations, and documentation). In add</w:t>
      </w:r>
      <w:r>
        <w:rPr>
          <w:rFonts w:ascii="Times New Roman" w:eastAsia="Times New Roman" w:hAnsi="Times New Roman" w:cs="Times New Roman"/>
        </w:rPr>
        <w:t>ition, this research was carried out by paying attention to research ethics, such as obtaining consent from informants, maintaining the confidentiality of informants' identities, and ensuring that participation was voluntary and without coercion.</w:t>
      </w:r>
    </w:p>
    <w:p w14:paraId="1218A149"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Through t</w:t>
      </w:r>
      <w:r>
        <w:rPr>
          <w:rFonts w:ascii="Times New Roman" w:eastAsia="Times New Roman" w:hAnsi="Times New Roman" w:cs="Times New Roman"/>
        </w:rPr>
        <w:t xml:space="preserve">his method, it is hoped that the research can provide a comprehensive and in-depth picture of how educational and economic inequality affects community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and can provide input for more equitable and inclusive education and</w:t>
      </w:r>
      <w:r>
        <w:rPr>
          <w:rFonts w:ascii="Times New Roman" w:eastAsia="Times New Roman" w:hAnsi="Times New Roman" w:cs="Times New Roman"/>
        </w:rPr>
        <w:t xml:space="preserve"> social development policies. The following is a table of interview instruments used in this research:</w:t>
      </w:r>
    </w:p>
    <w:p w14:paraId="55F0360D" w14:textId="77777777" w:rsidR="001F7D0C" w:rsidRDefault="003C10C0">
      <w:pPr>
        <w:jc w:val="center"/>
        <w:rPr>
          <w:rFonts w:ascii="Times New Roman" w:eastAsia="Times New Roman" w:hAnsi="Times New Roman" w:cs="Times New Roman"/>
        </w:rPr>
      </w:pPr>
      <w:r>
        <w:rPr>
          <w:rFonts w:ascii="Times New Roman" w:eastAsia="Times New Roman" w:hAnsi="Times New Roman" w:cs="Times New Roman"/>
        </w:rPr>
        <w:t>Table 1. Interview Instrument</w:t>
      </w:r>
    </w:p>
    <w:tbl>
      <w:tblPr>
        <w:tblStyle w:val="a"/>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40"/>
        <w:gridCol w:w="2007"/>
        <w:gridCol w:w="6469"/>
      </w:tblGrid>
      <w:tr w:rsidR="001F7D0C" w14:paraId="3497FE50" w14:textId="77777777" w:rsidTr="00C42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B5663F7"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007" w:type="dxa"/>
          </w:tcPr>
          <w:p w14:paraId="3C45F35E" w14:textId="77777777" w:rsidR="001F7D0C" w:rsidRDefault="003C10C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Aspect/Theme</w:t>
            </w:r>
          </w:p>
        </w:tc>
        <w:tc>
          <w:tcPr>
            <w:tcW w:w="6469" w:type="dxa"/>
          </w:tcPr>
          <w:p w14:paraId="629621B5" w14:textId="77777777" w:rsidR="001F7D0C" w:rsidRDefault="003C10C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Interview Questions</w:t>
            </w:r>
          </w:p>
        </w:tc>
      </w:tr>
      <w:tr w:rsidR="001F7D0C" w14:paraId="3E526FCC"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6040992"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007" w:type="dxa"/>
          </w:tcPr>
          <w:p w14:paraId="23EFFCF5"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Respondent Identity</w:t>
            </w:r>
          </w:p>
        </w:tc>
        <w:tc>
          <w:tcPr>
            <w:tcW w:w="6469" w:type="dxa"/>
          </w:tcPr>
          <w:p w14:paraId="48C81174"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Name, Age, Gender, Occupation, Last Education, Residential </w:t>
            </w:r>
            <w:r>
              <w:rPr>
                <w:rFonts w:ascii="Times New Roman" w:eastAsia="Times New Roman" w:hAnsi="Times New Roman" w:cs="Times New Roman"/>
              </w:rPr>
              <w:t>Address</w:t>
            </w:r>
          </w:p>
        </w:tc>
      </w:tr>
      <w:tr w:rsidR="001F7D0C" w14:paraId="29E58F32" w14:textId="77777777" w:rsidTr="00C4259B">
        <w:tc>
          <w:tcPr>
            <w:cnfStyle w:val="001000000000" w:firstRow="0" w:lastRow="0" w:firstColumn="1" w:lastColumn="0" w:oddVBand="0" w:evenVBand="0" w:oddHBand="0" w:evenHBand="0" w:firstRowFirstColumn="0" w:firstRowLastColumn="0" w:lastRowFirstColumn="0" w:lastRowLastColumn="0"/>
            <w:tcW w:w="540" w:type="dxa"/>
          </w:tcPr>
          <w:p w14:paraId="7B97CB15"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007" w:type="dxa"/>
          </w:tcPr>
          <w:p w14:paraId="0956ED01"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Access to Education</w:t>
            </w:r>
          </w:p>
        </w:tc>
        <w:tc>
          <w:tcPr>
            <w:tcW w:w="6469" w:type="dxa"/>
          </w:tcPr>
          <w:p w14:paraId="66CEE2F4"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What is the condition of education where you live? - What are the barriers to accessing education? - How far is the school from where you live? - Is there any government assistance related to education?</w:t>
            </w:r>
          </w:p>
        </w:tc>
      </w:tr>
      <w:tr w:rsidR="001F7D0C" w14:paraId="35BB41E2"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6B341DC"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007" w:type="dxa"/>
          </w:tcPr>
          <w:p w14:paraId="05F286D1"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Family Economic C</w:t>
            </w:r>
            <w:r>
              <w:rPr>
                <w:rFonts w:ascii="Times New Roman" w:eastAsia="Times New Roman" w:hAnsi="Times New Roman" w:cs="Times New Roman"/>
              </w:rPr>
              <w:t>ondition</w:t>
            </w:r>
          </w:p>
        </w:tc>
        <w:tc>
          <w:tcPr>
            <w:tcW w:w="6469" w:type="dxa"/>
          </w:tcPr>
          <w:p w14:paraId="442AB700"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What is your main job? - Is your income sufficient for your child's schooling needs? - How is the cost of education managed? - Has your child ever dropped out of school due to economic reasons?</w:t>
            </w:r>
          </w:p>
        </w:tc>
      </w:tr>
      <w:tr w:rsidR="001F7D0C" w14:paraId="7ED23ADE" w14:textId="77777777" w:rsidTr="00C4259B">
        <w:tc>
          <w:tcPr>
            <w:cnfStyle w:val="001000000000" w:firstRow="0" w:lastRow="0" w:firstColumn="1" w:lastColumn="0" w:oddVBand="0" w:evenVBand="0" w:oddHBand="0" w:evenHBand="0" w:firstRowFirstColumn="0" w:firstRowLastColumn="0" w:lastRowFirstColumn="0" w:lastRowLastColumn="0"/>
            <w:tcW w:w="540" w:type="dxa"/>
          </w:tcPr>
          <w:p w14:paraId="6BDB4E7F"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007" w:type="dxa"/>
          </w:tcPr>
          <w:p w14:paraId="575F3E58"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Social Mobility</w:t>
            </w:r>
          </w:p>
        </w:tc>
        <w:tc>
          <w:tcPr>
            <w:tcW w:w="6469" w:type="dxa"/>
          </w:tcPr>
          <w:p w14:paraId="7BE7987F"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 Can education change social status? - Are there examples in your </w:t>
            </w:r>
            <w:proofErr w:type="spellStart"/>
            <w:r>
              <w:rPr>
                <w:rFonts w:ascii="Times New Roman" w:eastAsia="Times New Roman" w:hAnsi="Times New Roman" w:cs="Times New Roman"/>
              </w:rPr>
              <w:t>neighborhood</w:t>
            </w:r>
            <w:proofErr w:type="spellEnd"/>
            <w:r>
              <w:rPr>
                <w:rFonts w:ascii="Times New Roman" w:eastAsia="Times New Roman" w:hAnsi="Times New Roman" w:cs="Times New Roman"/>
              </w:rPr>
              <w:t>? - What are your hopes for the future of children?</w:t>
            </w:r>
          </w:p>
        </w:tc>
      </w:tr>
      <w:tr w:rsidR="001F7D0C" w14:paraId="313F7716"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22944DE"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007" w:type="dxa"/>
          </w:tcPr>
          <w:p w14:paraId="6443D9FA"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Expectations and Solutions</w:t>
            </w:r>
          </w:p>
        </w:tc>
        <w:tc>
          <w:tcPr>
            <w:tcW w:w="6469" w:type="dxa"/>
          </w:tcPr>
          <w:p w14:paraId="1A0E4A27"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What solutions do you expect from the government or school? - What would you like to see chan</w:t>
            </w:r>
            <w:r>
              <w:rPr>
                <w:rFonts w:ascii="Times New Roman" w:eastAsia="Times New Roman" w:hAnsi="Times New Roman" w:cs="Times New Roman"/>
              </w:rPr>
              <w:t>ge in education in your area?</w:t>
            </w:r>
          </w:p>
        </w:tc>
      </w:tr>
    </w:tbl>
    <w:p w14:paraId="6AC85451" w14:textId="77777777" w:rsidR="001F7D0C" w:rsidRDefault="001F7D0C">
      <w:pPr>
        <w:jc w:val="both"/>
        <w:rPr>
          <w:rFonts w:ascii="Times New Roman" w:eastAsia="Times New Roman" w:hAnsi="Times New Roman" w:cs="Times New Roman"/>
        </w:rPr>
      </w:pPr>
    </w:p>
    <w:p w14:paraId="225792A6"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The Interview Instrument Table was developed to guide the qualitative data collection process through semi-structured interviews. This table contains the main themes based on the research focus, namely </w:t>
      </w:r>
      <w:r>
        <w:rPr>
          <w:rFonts w:ascii="Times New Roman" w:eastAsia="Times New Roman" w:hAnsi="Times New Roman" w:cs="Times New Roman"/>
          <w:i/>
        </w:rPr>
        <w:t>access to education</w:t>
      </w:r>
      <w:r>
        <w:rPr>
          <w:rFonts w:ascii="Times New Roman" w:eastAsia="Times New Roman" w:hAnsi="Times New Roman" w:cs="Times New Roman"/>
        </w:rPr>
        <w:t xml:space="preserve">, </w:t>
      </w:r>
      <w:r>
        <w:rPr>
          <w:rFonts w:ascii="Times New Roman" w:eastAsia="Times New Roman" w:hAnsi="Times New Roman" w:cs="Times New Roman"/>
          <w:i/>
        </w:rPr>
        <w:t>f</w:t>
      </w:r>
      <w:r>
        <w:rPr>
          <w:rFonts w:ascii="Times New Roman" w:eastAsia="Times New Roman" w:hAnsi="Times New Roman" w:cs="Times New Roman"/>
          <w:i/>
        </w:rPr>
        <w:t>amily economic conditions</w:t>
      </w:r>
      <w:r>
        <w:rPr>
          <w:rFonts w:ascii="Times New Roman" w:eastAsia="Times New Roman" w:hAnsi="Times New Roman" w:cs="Times New Roman"/>
        </w:rPr>
        <w:t xml:space="preserve">, </w:t>
      </w:r>
      <w:r>
        <w:rPr>
          <w:rFonts w:ascii="Times New Roman" w:eastAsia="Times New Roman" w:hAnsi="Times New Roman" w:cs="Times New Roman"/>
          <w:i/>
        </w:rPr>
        <w:t xml:space="preserve">social mobility </w:t>
      </w:r>
      <w:r>
        <w:rPr>
          <w:rFonts w:ascii="Times New Roman" w:eastAsia="Times New Roman" w:hAnsi="Times New Roman" w:cs="Times New Roman"/>
        </w:rPr>
        <w:t xml:space="preserve">and </w:t>
      </w:r>
      <w:r>
        <w:rPr>
          <w:rFonts w:ascii="Times New Roman" w:eastAsia="Times New Roman" w:hAnsi="Times New Roman" w:cs="Times New Roman"/>
          <w:i/>
        </w:rPr>
        <w:t>respondents' expectations for the future of education</w:t>
      </w:r>
      <w:r>
        <w:rPr>
          <w:rFonts w:ascii="Times New Roman" w:eastAsia="Times New Roman" w:hAnsi="Times New Roman" w:cs="Times New Roman"/>
        </w:rPr>
        <w:t xml:space="preserve">. This instrument was used to gather information from five resource persons from various social backgrounds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w:t>
      </w:r>
    </w:p>
    <w:p w14:paraId="14A1C173" w14:textId="77777777" w:rsidR="001F7D0C" w:rsidRDefault="001F7D0C">
      <w:pPr>
        <w:jc w:val="both"/>
        <w:rPr>
          <w:rFonts w:ascii="Times New Roman" w:eastAsia="Times New Roman" w:hAnsi="Times New Roman" w:cs="Times New Roman"/>
        </w:rPr>
      </w:pPr>
    </w:p>
    <w:p w14:paraId="1C8715C5" w14:textId="77777777" w:rsidR="001F7D0C" w:rsidRDefault="003C10C0">
      <w:pPr>
        <w:jc w:val="center"/>
        <w:rPr>
          <w:rFonts w:ascii="Times New Roman" w:eastAsia="Times New Roman" w:hAnsi="Times New Roman" w:cs="Times New Roman"/>
        </w:rPr>
      </w:pPr>
      <w:r>
        <w:rPr>
          <w:rFonts w:ascii="Times New Roman" w:eastAsia="Times New Roman" w:hAnsi="Times New Roman" w:cs="Times New Roman"/>
        </w:rPr>
        <w:t>Table 2. Thematic Analysis</w:t>
      </w:r>
      <w:r>
        <w:rPr>
          <w:rFonts w:ascii="Times New Roman" w:eastAsia="Times New Roman" w:hAnsi="Times New Roman" w:cs="Times New Roman"/>
        </w:rPr>
        <w:t xml:space="preserve"> Design</w:t>
      </w:r>
    </w:p>
    <w:tbl>
      <w:tblPr>
        <w:tblStyle w:val="a0"/>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327"/>
      </w:tblGrid>
      <w:tr w:rsidR="001F7D0C" w14:paraId="2ED20A9F" w14:textId="77777777" w:rsidTr="00C42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AFADD"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Stage</w:t>
            </w:r>
          </w:p>
        </w:tc>
        <w:tc>
          <w:tcPr>
            <w:tcW w:w="6327" w:type="dxa"/>
          </w:tcPr>
          <w:p w14:paraId="0E56B107" w14:textId="77777777" w:rsidR="001F7D0C" w:rsidRDefault="003C10C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Description</w:t>
            </w:r>
          </w:p>
        </w:tc>
      </w:tr>
      <w:tr w:rsidR="001F7D0C" w14:paraId="68085E35"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EE4EA0"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Transcription</w:t>
            </w:r>
          </w:p>
        </w:tc>
        <w:tc>
          <w:tcPr>
            <w:tcW w:w="6327" w:type="dxa"/>
          </w:tcPr>
          <w:p w14:paraId="334B3A4D"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Transcribe the audio interview into verbatim text.</w:t>
            </w:r>
          </w:p>
        </w:tc>
      </w:tr>
      <w:tr w:rsidR="001F7D0C" w14:paraId="45EB58CB"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241306F9"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 Data Reduction</w:t>
            </w:r>
          </w:p>
        </w:tc>
        <w:tc>
          <w:tcPr>
            <w:tcW w:w="6327" w:type="dxa"/>
          </w:tcPr>
          <w:p w14:paraId="08FF51A2"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Filter and select important data relevant to the research focus, eliminating irrelevant information.</w:t>
            </w:r>
          </w:p>
        </w:tc>
      </w:tr>
      <w:tr w:rsidR="001F7D0C" w14:paraId="36E718FB"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0BA2C46"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Coding</w:t>
            </w:r>
          </w:p>
        </w:tc>
        <w:tc>
          <w:tcPr>
            <w:tcW w:w="6327" w:type="dxa"/>
          </w:tcPr>
          <w:p w14:paraId="3141730A"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Label or code parts of the </w:t>
            </w:r>
            <w:r>
              <w:rPr>
                <w:rFonts w:ascii="Times New Roman" w:eastAsia="Times New Roman" w:hAnsi="Times New Roman" w:cs="Times New Roman"/>
              </w:rPr>
              <w:t>data, for example: access to education, economic constraints, social expectations.</w:t>
            </w:r>
          </w:p>
        </w:tc>
      </w:tr>
      <w:tr w:rsidR="001F7D0C" w14:paraId="1FFB11B0"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5AB6208F"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Theme Categorization</w:t>
            </w:r>
          </w:p>
        </w:tc>
        <w:tc>
          <w:tcPr>
            <w:tcW w:w="6327" w:type="dxa"/>
          </w:tcPr>
          <w:p w14:paraId="180C03D0"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Categorize codes into major themes, such as:</w:t>
            </w:r>
          </w:p>
        </w:tc>
      </w:tr>
      <w:tr w:rsidR="001F7D0C" w14:paraId="098974C5"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E25F94"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7079BE61"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Inequality in Access to Education</w:t>
            </w:r>
          </w:p>
        </w:tc>
      </w:tr>
      <w:tr w:rsidR="001F7D0C" w14:paraId="5C3732A9"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795161D6"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42233864"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Family Economic Limitations</w:t>
            </w:r>
          </w:p>
        </w:tc>
      </w:tr>
      <w:tr w:rsidR="001F7D0C" w14:paraId="16A6869C"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C9F7188"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1BD35D14"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Survival Strategy</w:t>
            </w:r>
          </w:p>
        </w:tc>
      </w:tr>
      <w:tr w:rsidR="001F7D0C" w14:paraId="1BED83B7"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0D86C6F2"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068AF534"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Perception of Social Mobility</w:t>
            </w:r>
          </w:p>
        </w:tc>
      </w:tr>
      <w:tr w:rsidR="001F7D0C" w14:paraId="0F165434"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1E2C353"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736BF156"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Government Role and Expectations</w:t>
            </w:r>
          </w:p>
        </w:tc>
      </w:tr>
      <w:tr w:rsidR="001F7D0C" w14:paraId="00C1C7B6"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66A8FEEB"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 Narrative Writing</w:t>
            </w:r>
          </w:p>
        </w:tc>
        <w:tc>
          <w:tcPr>
            <w:tcW w:w="6327" w:type="dxa"/>
          </w:tcPr>
          <w:p w14:paraId="7C4867C4" w14:textId="77777777" w:rsidR="001F7D0C" w:rsidRDefault="003C10C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Organizing the results of the analysis into narrative descriptions based on the themes that emerged, accompanied by quotes from sources as data reinforcement.</w:t>
            </w:r>
          </w:p>
        </w:tc>
      </w:tr>
      <w:tr w:rsidR="001F7D0C" w14:paraId="6B5A9DB9"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74E30" w14:textId="77777777" w:rsidR="001F7D0C" w:rsidRDefault="003C10C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Triangulation</w:t>
            </w:r>
          </w:p>
        </w:tc>
        <w:tc>
          <w:tcPr>
            <w:tcW w:w="6327" w:type="dxa"/>
          </w:tcPr>
          <w:p w14:paraId="0A1F3C57" w14:textId="77777777" w:rsidR="001F7D0C" w:rsidRDefault="003C10C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Comparing data from various sources and methods (interviews, observations, documentation) to increase the validity and validity of the data.</w:t>
            </w:r>
          </w:p>
        </w:tc>
      </w:tr>
    </w:tbl>
    <w:p w14:paraId="0E61A8AD" w14:textId="77777777" w:rsidR="001F7D0C" w:rsidRDefault="001F7D0C">
      <w:pPr>
        <w:jc w:val="both"/>
        <w:rPr>
          <w:rFonts w:ascii="Times New Roman" w:eastAsia="Times New Roman" w:hAnsi="Times New Roman" w:cs="Times New Roman"/>
        </w:rPr>
      </w:pPr>
    </w:p>
    <w:p w14:paraId="5390A447"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The Thematic Analysis Design Table is a systematic guide for managing and </w:t>
      </w:r>
      <w:proofErr w:type="spellStart"/>
      <w:r>
        <w:rPr>
          <w:rFonts w:ascii="Times New Roman" w:eastAsia="Times New Roman" w:hAnsi="Times New Roman" w:cs="Times New Roman"/>
        </w:rPr>
        <w:t>analyzing</w:t>
      </w:r>
      <w:proofErr w:type="spellEnd"/>
      <w:r>
        <w:rPr>
          <w:rFonts w:ascii="Times New Roman" w:eastAsia="Times New Roman" w:hAnsi="Times New Roman" w:cs="Times New Roman"/>
        </w:rPr>
        <w:t xml:space="preserve"> qualitative int</w:t>
      </w:r>
      <w:r>
        <w:rPr>
          <w:rFonts w:ascii="Times New Roman" w:eastAsia="Times New Roman" w:hAnsi="Times New Roman" w:cs="Times New Roman"/>
        </w:rPr>
        <w:t xml:space="preserve">erview data. The main purpose of this table is to identify the main patterns or themes that emerge from the informants' narratives, so as to explain the relationship between unequal access to education, family economic conditions and social mobility in </w:t>
      </w:r>
      <w:proofErr w:type="spellStart"/>
      <w:r>
        <w:rPr>
          <w:rFonts w:ascii="Times New Roman" w:eastAsia="Times New Roman" w:hAnsi="Times New Roman" w:cs="Times New Roman"/>
        </w:rPr>
        <w:t>Pan</w:t>
      </w:r>
      <w:r>
        <w:rPr>
          <w:rFonts w:ascii="Times New Roman" w:eastAsia="Times New Roman" w:hAnsi="Times New Roman" w:cs="Times New Roman"/>
        </w:rPr>
        <w:t>gkep</w:t>
      </w:r>
      <w:proofErr w:type="spellEnd"/>
      <w:r>
        <w:rPr>
          <w:rFonts w:ascii="Times New Roman" w:eastAsia="Times New Roman" w:hAnsi="Times New Roman" w:cs="Times New Roman"/>
        </w:rPr>
        <w:t xml:space="preserve"> district.</w:t>
      </w:r>
    </w:p>
    <w:p w14:paraId="6EFB10CE" w14:textId="77777777" w:rsidR="001F7D0C" w:rsidRDefault="001F7D0C">
      <w:pPr>
        <w:jc w:val="both"/>
        <w:rPr>
          <w:rFonts w:ascii="Times New Roman" w:eastAsia="Times New Roman" w:hAnsi="Times New Roman" w:cs="Times New Roman"/>
        </w:rPr>
      </w:pPr>
    </w:p>
    <w:p w14:paraId="30C0A6F2"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Results and Discussion</w:t>
      </w:r>
    </w:p>
    <w:p w14:paraId="69D17258"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This study aims to describe how unequal access to education and family economic conditions affect people's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Using a qualitative approach and thematic analysis, the researcher intervi</w:t>
      </w:r>
      <w:r>
        <w:rPr>
          <w:rFonts w:ascii="Times New Roman" w:eastAsia="Times New Roman" w:hAnsi="Times New Roman" w:cs="Times New Roman"/>
        </w:rPr>
        <w:t>ewed five interviewees from different social backgrounds, professions and geographical areas. From the interviews, four major themes were found: (1) Inequality in Access to Education, (2) Family Economic Limitations, (3) Barriers to Social Mobility, and (4</w:t>
      </w:r>
      <w:r>
        <w:rPr>
          <w:rFonts w:ascii="Times New Roman" w:eastAsia="Times New Roman" w:hAnsi="Times New Roman" w:cs="Times New Roman"/>
        </w:rPr>
        <w:t>) Expectations of the Government.</w:t>
      </w:r>
    </w:p>
    <w:p w14:paraId="231C9168"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1. Education Access Gap</w:t>
      </w:r>
    </w:p>
    <w:p w14:paraId="1A030ACA"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This study aims to illustrate how unequal access to education and family economic conditions affect people's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Using a qualitative approach and thematic analysis, t</w:t>
      </w:r>
      <w:r>
        <w:rPr>
          <w:rFonts w:ascii="Times New Roman" w:eastAsia="Times New Roman" w:hAnsi="Times New Roman" w:cs="Times New Roman"/>
        </w:rPr>
        <w:t>he researcher interviewed five resource persons from different social backgrounds, professions and geographical areas. From the interviews, four major themes were found: (1) Inequality in Access to Education, (2) Family Economic Limitations, (3) Barriers t</w:t>
      </w:r>
      <w:r>
        <w:rPr>
          <w:rFonts w:ascii="Times New Roman" w:eastAsia="Times New Roman" w:hAnsi="Times New Roman" w:cs="Times New Roman"/>
        </w:rPr>
        <w:t>o Social Mobility, and (4) Expectations of the Government.</w:t>
      </w:r>
    </w:p>
    <w:p w14:paraId="01C1B038" w14:textId="77777777" w:rsidR="001F7D0C" w:rsidRDefault="001F7D0C">
      <w:pPr>
        <w:jc w:val="both"/>
        <w:rPr>
          <w:rFonts w:ascii="Times New Roman" w:eastAsia="Times New Roman" w:hAnsi="Times New Roman" w:cs="Times New Roman"/>
        </w:rPr>
      </w:pPr>
    </w:p>
    <w:p w14:paraId="7E91F6BB"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1. Inequality in Access to Education</w:t>
      </w:r>
    </w:p>
    <w:p w14:paraId="40B37273"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Access to education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 is strongly influenced by geographical conditions. Mountainous areas and islands have the highest level of access diffi</w:t>
      </w:r>
      <w:r>
        <w:rPr>
          <w:rFonts w:ascii="Times New Roman" w:eastAsia="Times New Roman" w:hAnsi="Times New Roman" w:cs="Times New Roman"/>
        </w:rPr>
        <w:t>culties.</w:t>
      </w:r>
    </w:p>
    <w:p w14:paraId="3F3A82C4" w14:textId="77777777" w:rsidR="001F7D0C" w:rsidRDefault="003C10C0">
      <w:pPr>
        <w:jc w:val="both"/>
        <w:rPr>
          <w:rFonts w:ascii="Times New Roman" w:eastAsia="Times New Roman" w:hAnsi="Times New Roman" w:cs="Times New Roman"/>
          <w:i/>
        </w:rPr>
      </w:pPr>
      <w:r>
        <w:rPr>
          <w:rFonts w:ascii="Times New Roman" w:eastAsia="Times New Roman" w:hAnsi="Times New Roman" w:cs="Times New Roman"/>
          <w:i/>
        </w:rPr>
        <w:t>"The school is very far from home. My child has to walk about 5 km every day. After graduating from junior high school, he didn't continue because there was no high school nearby, and we couldn't afford to send him to the city."</w:t>
      </w:r>
    </w:p>
    <w:p w14:paraId="42B75CA4"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 Mr. </w:t>
      </w:r>
      <w:proofErr w:type="spellStart"/>
      <w:r>
        <w:rPr>
          <w:rFonts w:ascii="Times New Roman" w:eastAsia="Times New Roman" w:hAnsi="Times New Roman" w:cs="Times New Roman"/>
        </w:rPr>
        <w:t>Amiruddin</w:t>
      </w:r>
      <w:proofErr w:type="spellEnd"/>
      <w:r>
        <w:rPr>
          <w:rFonts w:ascii="Times New Roman" w:eastAsia="Times New Roman" w:hAnsi="Times New Roman" w:cs="Times New Roman"/>
        </w:rPr>
        <w:t>, f</w:t>
      </w:r>
      <w:r>
        <w:rPr>
          <w:rFonts w:ascii="Times New Roman" w:eastAsia="Times New Roman" w:hAnsi="Times New Roman" w:cs="Times New Roman"/>
        </w:rPr>
        <w:t xml:space="preserve">arm </w:t>
      </w:r>
      <w:proofErr w:type="spellStart"/>
      <w:r>
        <w:rPr>
          <w:rFonts w:ascii="Times New Roman" w:eastAsia="Times New Roman" w:hAnsi="Times New Roman" w:cs="Times New Roman"/>
        </w:rPr>
        <w:t>laborer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Balocci</w:t>
      </w:r>
      <w:proofErr w:type="spellEnd"/>
      <w:r>
        <w:rPr>
          <w:rFonts w:ascii="Times New Roman" w:eastAsia="Times New Roman" w:hAnsi="Times New Roman" w:cs="Times New Roman"/>
        </w:rPr>
        <w:t xml:space="preserve"> Sub-district</w:t>
      </w:r>
    </w:p>
    <w:p w14:paraId="0F69C557" w14:textId="77777777" w:rsidR="001F7D0C" w:rsidRDefault="003C10C0">
      <w:pPr>
        <w:jc w:val="both"/>
        <w:rPr>
          <w:rFonts w:ascii="Times New Roman" w:eastAsia="Times New Roman" w:hAnsi="Times New Roman" w:cs="Times New Roman"/>
          <w:i/>
        </w:rPr>
      </w:pPr>
      <w:r>
        <w:rPr>
          <w:rFonts w:ascii="Times New Roman" w:eastAsia="Times New Roman" w:hAnsi="Times New Roman" w:cs="Times New Roman"/>
          <w:i/>
        </w:rPr>
        <w:t>"Here, if you want to continue high school, you have to go to the mainland. The cost of the boat alone is expensive, especially if the weather is bad, the children can be off for more than a week."</w:t>
      </w:r>
    </w:p>
    <w:p w14:paraId="67C45233"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 Mrs. </w:t>
      </w:r>
      <w:proofErr w:type="spellStart"/>
      <w:r>
        <w:rPr>
          <w:rFonts w:ascii="Times New Roman" w:eastAsia="Times New Roman" w:hAnsi="Times New Roman" w:cs="Times New Roman"/>
        </w:rPr>
        <w:t>Sitti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Rabiah</w:t>
      </w:r>
      <w:proofErr w:type="spellEnd"/>
      <w:r>
        <w:rPr>
          <w:rFonts w:ascii="Times New Roman" w:eastAsia="Times New Roman" w:hAnsi="Times New Roman" w:cs="Times New Roman"/>
        </w:rPr>
        <w:t>, hou</w:t>
      </w:r>
      <w:r>
        <w:rPr>
          <w:rFonts w:ascii="Times New Roman" w:eastAsia="Times New Roman" w:hAnsi="Times New Roman" w:cs="Times New Roman"/>
        </w:rPr>
        <w:t xml:space="preserve">sewife, </w:t>
      </w:r>
      <w:proofErr w:type="spellStart"/>
      <w:r>
        <w:rPr>
          <w:rFonts w:ascii="Times New Roman" w:eastAsia="Times New Roman" w:hAnsi="Times New Roman" w:cs="Times New Roman"/>
        </w:rPr>
        <w:t>Liukang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Tupabbiring</w:t>
      </w:r>
      <w:proofErr w:type="spellEnd"/>
      <w:r>
        <w:rPr>
          <w:rFonts w:ascii="Times New Roman" w:eastAsia="Times New Roman" w:hAnsi="Times New Roman" w:cs="Times New Roman"/>
        </w:rPr>
        <w:t xml:space="preserve"> Sub-district</w:t>
      </w:r>
    </w:p>
    <w:p w14:paraId="7192662F"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Both interviewees pointed out that geographical location is a major obstacle that reinforces the education gap, especially for children outside the sub-district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w:t>
      </w:r>
    </w:p>
    <w:p w14:paraId="18671C5A" w14:textId="77777777" w:rsidR="001F7D0C" w:rsidRDefault="001F7D0C">
      <w:pPr>
        <w:jc w:val="both"/>
        <w:rPr>
          <w:rFonts w:ascii="Times New Roman" w:eastAsia="Times New Roman" w:hAnsi="Times New Roman" w:cs="Times New Roman"/>
        </w:rPr>
      </w:pPr>
    </w:p>
    <w:p w14:paraId="46B7652A"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2. Family Economic Limitations</w:t>
      </w:r>
    </w:p>
    <w:p w14:paraId="04B0C624"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Family </w:t>
      </w:r>
      <w:r>
        <w:rPr>
          <w:rFonts w:ascii="Times New Roman" w:eastAsia="Times New Roman" w:hAnsi="Times New Roman" w:cs="Times New Roman"/>
        </w:rPr>
        <w:t>economics plays a big role in determining the continuation of children's education. Irregular income makes it difficult for families to pay for children's schooling.</w:t>
      </w:r>
    </w:p>
    <w:p w14:paraId="0CAE0A4E" w14:textId="77777777" w:rsidR="001F7D0C" w:rsidRDefault="001F7D0C">
      <w:pPr>
        <w:jc w:val="both"/>
        <w:rPr>
          <w:rFonts w:ascii="Times New Roman" w:eastAsia="Times New Roman" w:hAnsi="Times New Roman" w:cs="Times New Roman"/>
        </w:rPr>
      </w:pPr>
    </w:p>
    <w:p w14:paraId="0BCE00CC" w14:textId="77777777" w:rsidR="001F7D0C" w:rsidRDefault="003C10C0">
      <w:pPr>
        <w:jc w:val="both"/>
        <w:rPr>
          <w:rFonts w:ascii="Times New Roman" w:eastAsia="Times New Roman" w:hAnsi="Times New Roman" w:cs="Times New Roman"/>
          <w:i/>
        </w:rPr>
      </w:pPr>
      <w:r>
        <w:rPr>
          <w:rFonts w:ascii="Times New Roman" w:eastAsia="Times New Roman" w:hAnsi="Times New Roman" w:cs="Times New Roman"/>
          <w:i/>
        </w:rPr>
        <w:t>"I only finished junior high school. At that time, my parents could no longer afford my s</w:t>
      </w:r>
      <w:r>
        <w:rPr>
          <w:rFonts w:ascii="Times New Roman" w:eastAsia="Times New Roman" w:hAnsi="Times New Roman" w:cs="Times New Roman"/>
          <w:i/>
        </w:rPr>
        <w:t>chool fees. Now I work as a daily construction worker, sometimes I get money, sometimes I don't."</w:t>
      </w:r>
    </w:p>
    <w:p w14:paraId="790136E5"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 Muhammad Iqbal, teenager, </w:t>
      </w:r>
      <w:proofErr w:type="spellStart"/>
      <w:r>
        <w:rPr>
          <w:rFonts w:ascii="Times New Roman" w:eastAsia="Times New Roman" w:hAnsi="Times New Roman" w:cs="Times New Roman"/>
        </w:rPr>
        <w:t>Bungoro</w:t>
      </w:r>
      <w:proofErr w:type="spellEnd"/>
      <w:r>
        <w:rPr>
          <w:rFonts w:ascii="Times New Roman" w:eastAsia="Times New Roman" w:hAnsi="Times New Roman" w:cs="Times New Roman"/>
        </w:rPr>
        <w:t xml:space="preserve"> sub-district</w:t>
      </w:r>
    </w:p>
    <w:p w14:paraId="3EA3F683" w14:textId="77777777" w:rsidR="001F7D0C" w:rsidRDefault="001F7D0C">
      <w:pPr>
        <w:jc w:val="both"/>
        <w:rPr>
          <w:rFonts w:ascii="Times New Roman" w:eastAsia="Times New Roman" w:hAnsi="Times New Roman" w:cs="Times New Roman"/>
        </w:rPr>
      </w:pPr>
    </w:p>
    <w:p w14:paraId="3334DB3A" w14:textId="77777777" w:rsidR="001F7D0C" w:rsidRDefault="003C10C0">
      <w:pPr>
        <w:jc w:val="both"/>
        <w:rPr>
          <w:rFonts w:ascii="Times New Roman" w:eastAsia="Times New Roman" w:hAnsi="Times New Roman" w:cs="Times New Roman"/>
          <w:i/>
        </w:rPr>
      </w:pPr>
      <w:r>
        <w:rPr>
          <w:rFonts w:ascii="Times New Roman" w:eastAsia="Times New Roman" w:hAnsi="Times New Roman" w:cs="Times New Roman"/>
          <w:i/>
        </w:rPr>
        <w:t xml:space="preserve">"Many children in my school only have one uniform, some even go to school without complete stationery. They </w:t>
      </w:r>
      <w:r>
        <w:rPr>
          <w:rFonts w:ascii="Times New Roman" w:eastAsia="Times New Roman" w:hAnsi="Times New Roman" w:cs="Times New Roman"/>
          <w:i/>
        </w:rPr>
        <w:t>come, but their condition is poor."</w:t>
      </w:r>
    </w:p>
    <w:p w14:paraId="0DCB1F88"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 Mrs. </w:t>
      </w:r>
      <w:proofErr w:type="spellStart"/>
      <w:r>
        <w:rPr>
          <w:rFonts w:ascii="Times New Roman" w:eastAsia="Times New Roman" w:hAnsi="Times New Roman" w:cs="Times New Roman"/>
        </w:rPr>
        <w:t>Nurhayati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S.Pd</w:t>
      </w:r>
      <w:proofErr w:type="spellEnd"/>
      <w:r>
        <w:rPr>
          <w:rFonts w:ascii="Times New Roman" w:eastAsia="Times New Roman" w:hAnsi="Times New Roman" w:cs="Times New Roman"/>
        </w:rPr>
        <w:t xml:space="preserve">., honorary teacher, </w:t>
      </w:r>
      <w:proofErr w:type="spellStart"/>
      <w:r>
        <w:rPr>
          <w:rFonts w:ascii="Times New Roman" w:eastAsia="Times New Roman" w:hAnsi="Times New Roman" w:cs="Times New Roman"/>
        </w:rPr>
        <w:t>Tondong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Tallasa</w:t>
      </w:r>
      <w:proofErr w:type="spellEnd"/>
      <w:r>
        <w:rPr>
          <w:rFonts w:ascii="Times New Roman" w:eastAsia="Times New Roman" w:hAnsi="Times New Roman" w:cs="Times New Roman"/>
        </w:rPr>
        <w:t xml:space="preserve"> Sub-district</w:t>
      </w:r>
    </w:p>
    <w:p w14:paraId="4485679E" w14:textId="77777777" w:rsidR="001F7D0C" w:rsidRDefault="001F7D0C">
      <w:pPr>
        <w:jc w:val="both"/>
        <w:rPr>
          <w:rFonts w:ascii="Times New Roman" w:eastAsia="Times New Roman" w:hAnsi="Times New Roman" w:cs="Times New Roman"/>
        </w:rPr>
      </w:pPr>
    </w:p>
    <w:p w14:paraId="4CE4EF9D"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This indicates that structural poverty contributes to a cycle of under-education that reduces children's future opportunities for social mobility.</w:t>
      </w:r>
    </w:p>
    <w:p w14:paraId="05C9445D" w14:textId="77777777" w:rsidR="001F7D0C" w:rsidRDefault="001F7D0C">
      <w:pPr>
        <w:jc w:val="both"/>
        <w:rPr>
          <w:rFonts w:ascii="Times New Roman" w:eastAsia="Times New Roman" w:hAnsi="Times New Roman" w:cs="Times New Roman"/>
        </w:rPr>
      </w:pPr>
    </w:p>
    <w:p w14:paraId="15504D99"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3. Barriers to Social Mobility</w:t>
      </w:r>
    </w:p>
    <w:p w14:paraId="44BDA7B2"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Educational and economic inequality leads to social stagnation. Children from poor families tend to have no choice but to continue their parents' professions.</w:t>
      </w:r>
    </w:p>
    <w:p w14:paraId="3AD72B96" w14:textId="77777777" w:rsidR="001F7D0C" w:rsidRDefault="001F7D0C">
      <w:pPr>
        <w:jc w:val="both"/>
        <w:rPr>
          <w:rFonts w:ascii="Times New Roman" w:eastAsia="Times New Roman" w:hAnsi="Times New Roman" w:cs="Times New Roman"/>
        </w:rPr>
      </w:pPr>
    </w:p>
    <w:p w14:paraId="6BAFDDC0" w14:textId="77777777" w:rsidR="001F7D0C" w:rsidRDefault="003C10C0">
      <w:pPr>
        <w:jc w:val="both"/>
        <w:rPr>
          <w:rFonts w:ascii="Times New Roman" w:eastAsia="Times New Roman" w:hAnsi="Times New Roman" w:cs="Times New Roman"/>
          <w:i/>
        </w:rPr>
      </w:pPr>
      <w:r>
        <w:rPr>
          <w:rFonts w:ascii="Times New Roman" w:eastAsia="Times New Roman" w:hAnsi="Times New Roman" w:cs="Times New Roman"/>
          <w:i/>
        </w:rPr>
        <w:t>"The children in this village, if they don't go to sea, do manua</w:t>
      </w:r>
      <w:r>
        <w:rPr>
          <w:rFonts w:ascii="Times New Roman" w:eastAsia="Times New Roman" w:hAnsi="Times New Roman" w:cs="Times New Roman"/>
          <w:i/>
        </w:rPr>
        <w:t xml:space="preserve">l </w:t>
      </w:r>
      <w:proofErr w:type="spellStart"/>
      <w:r>
        <w:rPr>
          <w:rFonts w:ascii="Times New Roman" w:eastAsia="Times New Roman" w:hAnsi="Times New Roman" w:cs="Times New Roman"/>
          <w:i/>
        </w:rPr>
        <w:t>labor</w:t>
      </w:r>
      <w:proofErr w:type="spellEnd"/>
      <w:r>
        <w:rPr>
          <w:rFonts w:ascii="Times New Roman" w:eastAsia="Times New Roman" w:hAnsi="Times New Roman" w:cs="Times New Roman"/>
          <w:i/>
        </w:rPr>
        <w:t>. Because the average schooling is not high. If there is training or non-formal schooling, it is very helpful, but still lacking."</w:t>
      </w:r>
    </w:p>
    <w:p w14:paraId="54DAFACC"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--Mr. H. </w:t>
      </w:r>
      <w:proofErr w:type="spellStart"/>
      <w:r>
        <w:rPr>
          <w:rFonts w:ascii="Times New Roman" w:eastAsia="Times New Roman" w:hAnsi="Times New Roman" w:cs="Times New Roman"/>
        </w:rPr>
        <w:t>Ridwan</w:t>
      </w:r>
      <w:proofErr w:type="spellEnd"/>
      <w:r>
        <w:rPr>
          <w:rFonts w:ascii="Times New Roman" w:eastAsia="Times New Roman" w:hAnsi="Times New Roman" w:cs="Times New Roman"/>
        </w:rPr>
        <w:t xml:space="preserve">, community leader, </w:t>
      </w:r>
      <w:proofErr w:type="spellStart"/>
      <w:r>
        <w:rPr>
          <w:rFonts w:ascii="Times New Roman" w:eastAsia="Times New Roman" w:hAnsi="Times New Roman" w:cs="Times New Roman"/>
        </w:rPr>
        <w:t>Mandalle</w:t>
      </w:r>
      <w:proofErr w:type="spellEnd"/>
      <w:r>
        <w:rPr>
          <w:rFonts w:ascii="Times New Roman" w:eastAsia="Times New Roman" w:hAnsi="Times New Roman" w:cs="Times New Roman"/>
        </w:rPr>
        <w:t xml:space="preserve"> Sub-district</w:t>
      </w:r>
    </w:p>
    <w:p w14:paraId="6FD43B40"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This statement confirms that low access to formal education c</w:t>
      </w:r>
      <w:r>
        <w:rPr>
          <w:rFonts w:ascii="Times New Roman" w:eastAsia="Times New Roman" w:hAnsi="Times New Roman" w:cs="Times New Roman"/>
        </w:rPr>
        <w:t>auses vertical mobility to be very limited. Children who come from poor families tend to inherit their parents' social status.</w:t>
      </w:r>
    </w:p>
    <w:p w14:paraId="3BF1E99B" w14:textId="77777777" w:rsidR="001F7D0C" w:rsidRDefault="001F7D0C">
      <w:pPr>
        <w:jc w:val="both"/>
        <w:rPr>
          <w:rFonts w:ascii="Times New Roman" w:eastAsia="Times New Roman" w:hAnsi="Times New Roman" w:cs="Times New Roman"/>
        </w:rPr>
      </w:pPr>
    </w:p>
    <w:p w14:paraId="4A9BB3C1"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4. Expectations of the Government</w:t>
      </w:r>
    </w:p>
    <w:p w14:paraId="524BC1CA"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All interviewees hoped for a more visible role for the government in providing equitable acces</w:t>
      </w:r>
      <w:r>
        <w:rPr>
          <w:rFonts w:ascii="Times New Roman" w:eastAsia="Times New Roman" w:hAnsi="Times New Roman" w:cs="Times New Roman"/>
        </w:rPr>
        <w:t>s to education, economic assistance, and skill-building programs.</w:t>
      </w:r>
    </w:p>
    <w:p w14:paraId="3F563195" w14:textId="77777777" w:rsidR="001F7D0C" w:rsidRDefault="001F7D0C">
      <w:pPr>
        <w:jc w:val="both"/>
        <w:rPr>
          <w:rFonts w:ascii="Times New Roman" w:eastAsia="Times New Roman" w:hAnsi="Times New Roman" w:cs="Times New Roman"/>
        </w:rPr>
      </w:pPr>
    </w:p>
    <w:p w14:paraId="68B8FABE" w14:textId="77777777" w:rsidR="001F7D0C" w:rsidRDefault="003C10C0">
      <w:pPr>
        <w:jc w:val="both"/>
        <w:rPr>
          <w:rFonts w:ascii="Times New Roman" w:eastAsia="Times New Roman" w:hAnsi="Times New Roman" w:cs="Times New Roman"/>
          <w:i/>
        </w:rPr>
      </w:pPr>
      <w:r>
        <w:rPr>
          <w:rFonts w:ascii="Times New Roman" w:eastAsia="Times New Roman" w:hAnsi="Times New Roman" w:cs="Times New Roman"/>
          <w:i/>
        </w:rPr>
        <w:t>"We are not asking for much. It's enough if the government can build a school near here or give scholarships to children who want to continue their education."</w:t>
      </w:r>
    </w:p>
    <w:p w14:paraId="1B782E28"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Mr. Amiruddin</w:t>
      </w:r>
    </w:p>
    <w:p w14:paraId="6C8F73EB" w14:textId="77777777" w:rsidR="001F7D0C" w:rsidRDefault="001F7D0C">
      <w:pPr>
        <w:jc w:val="both"/>
        <w:rPr>
          <w:rFonts w:ascii="Times New Roman" w:eastAsia="Times New Roman" w:hAnsi="Times New Roman" w:cs="Times New Roman"/>
        </w:rPr>
      </w:pPr>
    </w:p>
    <w:p w14:paraId="565EF1D6"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"If there is</w:t>
      </w:r>
      <w:r>
        <w:rPr>
          <w:rFonts w:ascii="Times New Roman" w:eastAsia="Times New Roman" w:hAnsi="Times New Roman" w:cs="Times New Roman"/>
        </w:rPr>
        <w:t xml:space="preserve"> transportation assistance for school children on the island, it would be very helpful. Children have the enthusiasm to learn, but not all parents can afford it."</w:t>
      </w:r>
    </w:p>
    <w:p w14:paraId="13707523"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Mrs. Sitti Rabiah</w:t>
      </w:r>
    </w:p>
    <w:p w14:paraId="5C4A83C0" w14:textId="77777777" w:rsidR="001F7D0C" w:rsidRDefault="001F7D0C">
      <w:pPr>
        <w:jc w:val="both"/>
        <w:rPr>
          <w:rFonts w:ascii="Times New Roman" w:eastAsia="Times New Roman" w:hAnsi="Times New Roman" w:cs="Times New Roman"/>
        </w:rPr>
      </w:pPr>
    </w:p>
    <w:p w14:paraId="31AD33E5"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This hope reflects the community's awareness of the importance of education as a way out of poverty, but is still constrained by systems and infrastructure that are not yet </w:t>
      </w:r>
      <w:proofErr w:type="spellStart"/>
      <w:r>
        <w:rPr>
          <w:rFonts w:ascii="Times New Roman" w:eastAsia="Times New Roman" w:hAnsi="Times New Roman" w:cs="Times New Roman"/>
        </w:rPr>
        <w:t>favorable</w:t>
      </w:r>
      <w:proofErr w:type="spellEnd"/>
      <w:r>
        <w:rPr>
          <w:rFonts w:ascii="Times New Roman" w:eastAsia="Times New Roman" w:hAnsi="Times New Roman" w:cs="Times New Roman"/>
        </w:rPr>
        <w:t xml:space="preserve"> to marginalized communities.</w:t>
      </w:r>
    </w:p>
    <w:p w14:paraId="5CAC952E" w14:textId="77777777" w:rsidR="001F7D0C" w:rsidRDefault="001F7D0C">
      <w:pPr>
        <w:jc w:val="both"/>
        <w:rPr>
          <w:rFonts w:ascii="Times New Roman" w:eastAsia="Times New Roman" w:hAnsi="Times New Roman" w:cs="Times New Roman"/>
        </w:rPr>
      </w:pPr>
    </w:p>
    <w:p w14:paraId="63E4005E"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Discussion</w:t>
      </w:r>
    </w:p>
    <w:p w14:paraId="3CEEFD40"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The findings in this study reinf</w:t>
      </w:r>
      <w:r>
        <w:rPr>
          <w:rFonts w:ascii="Times New Roman" w:eastAsia="Times New Roman" w:hAnsi="Times New Roman" w:cs="Times New Roman"/>
        </w:rPr>
        <w:t>orce the vertical social mobility theory of Pitirim A. Sorokin (1959), which states that education is the most important means in enabling individuals to move from one social layer to a higher one. Education allows a person to acquire the skills, knowledge</w:t>
      </w:r>
      <w:r>
        <w:rPr>
          <w:rFonts w:ascii="Times New Roman" w:eastAsia="Times New Roman" w:hAnsi="Times New Roman" w:cs="Times New Roman"/>
        </w:rPr>
        <w:t xml:space="preserve"> and credentials needed to get a better job and higher social status.</w:t>
      </w:r>
    </w:p>
    <w:p w14:paraId="377657B1"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However, in the context of </w:t>
      </w:r>
      <w:proofErr w:type="spellStart"/>
      <w:r>
        <w:rPr>
          <w:rFonts w:ascii="Times New Roman" w:eastAsia="Times New Roman" w:hAnsi="Times New Roman" w:cs="Times New Roman"/>
        </w:rPr>
        <w:t>Kabupaten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education is a source of social inequality, not a bridge to mobility. This is due to limited access to education, which is strongly influenc</w:t>
      </w:r>
      <w:r>
        <w:rPr>
          <w:rFonts w:ascii="Times New Roman" w:eastAsia="Times New Roman" w:hAnsi="Times New Roman" w:cs="Times New Roman"/>
        </w:rPr>
        <w:t xml:space="preserve">ed by geographical and economic factors, especially in mountainous and island areas such as </w:t>
      </w:r>
      <w:proofErr w:type="spellStart"/>
      <w:r>
        <w:rPr>
          <w:rFonts w:ascii="Times New Roman" w:eastAsia="Times New Roman" w:hAnsi="Times New Roman" w:cs="Times New Roman"/>
        </w:rPr>
        <w:t>Balocci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Liukang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Tupabbiring</w:t>
      </w:r>
      <w:proofErr w:type="spellEnd"/>
      <w:r>
        <w:rPr>
          <w:rFonts w:ascii="Times New Roman" w:eastAsia="Times New Roman" w:hAnsi="Times New Roman" w:cs="Times New Roman"/>
        </w:rPr>
        <w:t>. Long school distances, lack of transportation and poor infrastructure prevent many children from continuing their education to a hi</w:t>
      </w:r>
      <w:r>
        <w:rPr>
          <w:rFonts w:ascii="Times New Roman" w:eastAsia="Times New Roman" w:hAnsi="Times New Roman" w:cs="Times New Roman"/>
        </w:rPr>
        <w:t>gher level.</w:t>
      </w:r>
    </w:p>
    <w:p w14:paraId="520EFA2A"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This research is in line with findings from UNESCO (2015) which states that "children from remote areas are twice as likely not to complete primary education as children in urban areas." In the Indonesian context, </w:t>
      </w:r>
      <w:proofErr w:type="spellStart"/>
      <w:r>
        <w:rPr>
          <w:rFonts w:ascii="Times New Roman" w:eastAsia="Times New Roman" w:hAnsi="Times New Roman" w:cs="Times New Roman"/>
        </w:rPr>
        <w:t>Bappenas</w:t>
      </w:r>
      <w:proofErr w:type="spellEnd"/>
      <w:r>
        <w:rPr>
          <w:rFonts w:ascii="Times New Roman" w:eastAsia="Times New Roman" w:hAnsi="Times New Roman" w:cs="Times New Roman"/>
        </w:rPr>
        <w:t xml:space="preserve"> research (2020) shows</w:t>
      </w:r>
      <w:r>
        <w:rPr>
          <w:rFonts w:ascii="Times New Roman" w:eastAsia="Times New Roman" w:hAnsi="Times New Roman" w:cs="Times New Roman"/>
        </w:rPr>
        <w:t xml:space="preserve"> that underdeveloped and remote areas, such as some areas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experience disparities in access to education due to limited infrastructure and lack of educators.</w:t>
      </w:r>
    </w:p>
    <w:p w14:paraId="23A0076F"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In addition, the economic condition of the family is also an important determinant. The</w:t>
      </w:r>
      <w:r>
        <w:rPr>
          <w:rFonts w:ascii="Times New Roman" w:eastAsia="Times New Roman" w:hAnsi="Times New Roman" w:cs="Times New Roman"/>
        </w:rPr>
        <w:t xml:space="preserve"> financial inability to pay school fees, transportation, or basic education needs causes children from poor families to drop out of the education system more easily. The World Bank (2018) in the "Indonesia Economic Quarterly" report states that poverty sig</w:t>
      </w:r>
      <w:r>
        <w:rPr>
          <w:rFonts w:ascii="Times New Roman" w:eastAsia="Times New Roman" w:hAnsi="Times New Roman" w:cs="Times New Roman"/>
        </w:rPr>
        <w:t>nificantly affects the dropout rate, especially at the high school/vocational school level.</w:t>
      </w:r>
    </w:p>
    <w:p w14:paraId="4D49EF8F"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These problems show that structural inequalities reinforce a cycle of poverty that is difficult to break. In the sociology literature, this is known as the intergen</w:t>
      </w:r>
      <w:r>
        <w:rPr>
          <w:rFonts w:ascii="Times New Roman" w:eastAsia="Times New Roman" w:hAnsi="Times New Roman" w:cs="Times New Roman"/>
        </w:rPr>
        <w:t>erational poverty trap (Bowles et al., 2005), where children inherit their parents' poverty because access to education, decent work, and basic services are not equally available.</w:t>
      </w:r>
    </w:p>
    <w:p w14:paraId="287830AB"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The state's low investment in peripheral education has also been highlighted</w:t>
      </w:r>
      <w:r>
        <w:rPr>
          <w:rFonts w:ascii="Times New Roman" w:eastAsia="Times New Roman" w:hAnsi="Times New Roman" w:cs="Times New Roman"/>
        </w:rPr>
        <w:t>. According to data from the Ministry of Education and Culture (MOEC, 2021), regional education budget allocations are still very unequal, especially between urban and rural areas. Affirmative programs such as the Smart Indonesia Program (PIP) have not yet</w:t>
      </w:r>
      <w:r>
        <w:rPr>
          <w:rFonts w:ascii="Times New Roman" w:eastAsia="Times New Roman" w:hAnsi="Times New Roman" w:cs="Times New Roman"/>
        </w:rPr>
        <w:t xml:space="preserve"> reached all children in need, especially in areas such as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which has unique geographical conditions (sea, mountains and small islands).</w:t>
      </w:r>
    </w:p>
    <w:p w14:paraId="25EFE34B"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Thus, government intervention is necessary, either in the form of:</w:t>
      </w:r>
    </w:p>
    <w:p w14:paraId="7EEF7F8C" w14:textId="77777777" w:rsidR="001F7D0C" w:rsidRDefault="003C10C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Construction of new schools in remote</w:t>
      </w:r>
      <w:r>
        <w:rPr>
          <w:rFonts w:ascii="Times New Roman" w:eastAsia="Times New Roman" w:hAnsi="Times New Roman" w:cs="Times New Roman"/>
        </w:rPr>
        <w:t xml:space="preserve"> areas;</w:t>
      </w:r>
    </w:p>
    <w:p w14:paraId="44FD0CC1" w14:textId="77777777" w:rsidR="001F7D0C" w:rsidRDefault="003C10C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Provision of affirmative scholarships based on outermost and poor regions;</w:t>
      </w:r>
    </w:p>
    <w:p w14:paraId="3ADF1B5C" w14:textId="77777777" w:rsidR="001F7D0C" w:rsidRDefault="003C10C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Vocational training programs for out-of-school youth; and</w:t>
      </w:r>
    </w:p>
    <w:p w14:paraId="1C296AB2" w14:textId="77777777" w:rsidR="001F7D0C" w:rsidRDefault="003C10C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Strengthening education transportation services, especially for islands and mountainous areas.</w:t>
      </w:r>
    </w:p>
    <w:p w14:paraId="7BEEF312"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These steps are impo</w:t>
      </w:r>
      <w:r>
        <w:rPr>
          <w:rFonts w:ascii="Times New Roman" w:eastAsia="Times New Roman" w:hAnsi="Times New Roman" w:cs="Times New Roman"/>
        </w:rPr>
        <w:t>rtant so that education is not only a privilege for the middle and upper socio-economic groups, but becomes a universal right that can encourage fair and sustainable social mobility.</w:t>
      </w:r>
    </w:p>
    <w:p w14:paraId="18EFF386" w14:textId="77777777" w:rsidR="001F7D0C" w:rsidRDefault="001F7D0C">
      <w:pPr>
        <w:jc w:val="both"/>
        <w:rPr>
          <w:rFonts w:ascii="Times New Roman" w:eastAsia="Times New Roman" w:hAnsi="Times New Roman" w:cs="Times New Roman"/>
        </w:rPr>
      </w:pPr>
    </w:p>
    <w:p w14:paraId="485E2A6E"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Interim Conclusion</w:t>
      </w:r>
    </w:p>
    <w:p w14:paraId="5F8E9420" w14:textId="77777777" w:rsidR="001F7D0C" w:rsidRDefault="003C10C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Inequality in access to education and family economic</w:t>
      </w:r>
      <w:r>
        <w:rPr>
          <w:rFonts w:ascii="Times New Roman" w:eastAsia="Times New Roman" w:hAnsi="Times New Roman" w:cs="Times New Roman"/>
          <w:color w:val="000000"/>
        </w:rPr>
        <w:t xml:space="preserve"> limitations directly hamper the social mobility of the people of </w:t>
      </w:r>
      <w:proofErr w:type="spellStart"/>
      <w:r>
        <w:rPr>
          <w:rFonts w:ascii="Times New Roman" w:eastAsia="Times New Roman" w:hAnsi="Times New Roman" w:cs="Times New Roman"/>
          <w:color w:val="000000"/>
        </w:rPr>
        <w:t>Pangkep</w:t>
      </w:r>
      <w:proofErr w:type="spellEnd"/>
      <w:r>
        <w:rPr>
          <w:rFonts w:ascii="Times New Roman" w:eastAsia="Times New Roman" w:hAnsi="Times New Roman" w:cs="Times New Roman"/>
          <w:color w:val="000000"/>
        </w:rPr>
        <w:t xml:space="preserve"> Regency.</w:t>
      </w:r>
    </w:p>
    <w:p w14:paraId="7BD58B7A" w14:textId="77777777" w:rsidR="001F7D0C" w:rsidRDefault="003C10C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from underprivileged families are less likely to continue their education and are stuck in their parents' profession.</w:t>
      </w:r>
    </w:p>
    <w:p w14:paraId="4A54D130" w14:textId="77777777" w:rsidR="001F7D0C" w:rsidRDefault="003C10C0">
      <w:pPr>
        <w:numPr>
          <w:ilvl w:val="0"/>
          <w:numId w:val="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active role of the government in providing</w:t>
      </w:r>
      <w:r>
        <w:rPr>
          <w:rFonts w:ascii="Times New Roman" w:eastAsia="Times New Roman" w:hAnsi="Times New Roman" w:cs="Times New Roman"/>
          <w:color w:val="000000"/>
        </w:rPr>
        <w:t xml:space="preserve"> access to inclusive education and economic assistance is highly expected by the community.</w:t>
      </w:r>
    </w:p>
    <w:p w14:paraId="32EA00AB" w14:textId="77777777" w:rsidR="001F7D0C" w:rsidRDefault="001F7D0C">
      <w:pPr>
        <w:jc w:val="both"/>
        <w:rPr>
          <w:rFonts w:ascii="Times New Roman" w:eastAsia="Times New Roman" w:hAnsi="Times New Roman" w:cs="Times New Roman"/>
          <w:b/>
        </w:rPr>
      </w:pPr>
    </w:p>
    <w:p w14:paraId="56287EFB"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Cover</w:t>
      </w:r>
    </w:p>
    <w:p w14:paraId="6A9C3B5F"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Conclusion</w:t>
      </w:r>
    </w:p>
    <w:p w14:paraId="069EA3B3"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This study shows that inequality in access to education and family economic conditions have a significant influence on social mobility in </w:t>
      </w:r>
      <w:proofErr w:type="spellStart"/>
      <w:r>
        <w:rPr>
          <w:rFonts w:ascii="Times New Roman" w:eastAsia="Times New Roman" w:hAnsi="Times New Roman" w:cs="Times New Roman"/>
        </w:rPr>
        <w:t>Pangkaje</w:t>
      </w:r>
      <w:r>
        <w:rPr>
          <w:rFonts w:ascii="Times New Roman" w:eastAsia="Times New Roman" w:hAnsi="Times New Roman" w:cs="Times New Roman"/>
        </w:rPr>
        <w:t>ne</w:t>
      </w:r>
      <w:proofErr w:type="spellEnd"/>
      <w:r>
        <w:rPr>
          <w:rFonts w:ascii="Times New Roman" w:eastAsia="Times New Roman" w:hAnsi="Times New Roman" w:cs="Times New Roman"/>
        </w:rPr>
        <w:t xml:space="preserve"> and Islands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Geographical barriers such as the location of schools far away in the mountains and islands, coupled with limited infrastructure and transportation, make it difficult for children from underprivileged families to continue </w:t>
      </w:r>
      <w:r>
        <w:rPr>
          <w:rFonts w:ascii="Times New Roman" w:eastAsia="Times New Roman" w:hAnsi="Times New Roman" w:cs="Times New Roman"/>
        </w:rPr>
        <w:t>their education to a higher level.</w:t>
      </w:r>
    </w:p>
    <w:p w14:paraId="0EFACAFE"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In addition, the family's economic limitations have a direct impact on children's decisions to drop out of school and work immediately to help with household finances. These factors create an intergenerational cycle of po</w:t>
      </w:r>
      <w:r>
        <w:rPr>
          <w:rFonts w:ascii="Times New Roman" w:eastAsia="Times New Roman" w:hAnsi="Times New Roman" w:cs="Times New Roman"/>
        </w:rPr>
        <w:t>verty, where education is no longer a means of vertical social mobility as described by Pitirim Sorokin's theory, but instead a source of social exclusion.</w:t>
      </w:r>
    </w:p>
    <w:p w14:paraId="464A3842"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From interviews with five interviewees representing various social backgrounds in different regions,</w:t>
      </w:r>
      <w:r>
        <w:rPr>
          <w:rFonts w:ascii="Times New Roman" w:eastAsia="Times New Roman" w:hAnsi="Times New Roman" w:cs="Times New Roman"/>
        </w:rPr>
        <w:t xml:space="preserve"> it is clear that inequality in access to education and poverty reinforce each other, limiting the opportunities of the lower classes to improve their social status.</w:t>
      </w:r>
    </w:p>
    <w:p w14:paraId="285D087B" w14:textId="77777777" w:rsidR="001F7D0C" w:rsidRDefault="001F7D0C">
      <w:pPr>
        <w:jc w:val="both"/>
        <w:rPr>
          <w:rFonts w:ascii="Times New Roman" w:eastAsia="Times New Roman" w:hAnsi="Times New Roman" w:cs="Times New Roman"/>
        </w:rPr>
      </w:pPr>
    </w:p>
    <w:p w14:paraId="141B1B9F"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Advice</w:t>
      </w:r>
    </w:p>
    <w:p w14:paraId="6EFF5A6E"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Based on the findings of this study, the authors provide the following suggestions</w:t>
      </w:r>
      <w:r>
        <w:rPr>
          <w:rFonts w:ascii="Times New Roman" w:eastAsia="Times New Roman" w:hAnsi="Times New Roman" w:cs="Times New Roman"/>
        </w:rPr>
        <w:t>:</w:t>
      </w:r>
    </w:p>
    <w:p w14:paraId="553D2C97" w14:textId="77777777" w:rsidR="001F7D0C" w:rsidRDefault="003C10C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Local and central governments need to expand access to education in remote areas by building new school units (USB), especially in island and mountain districts.</w:t>
      </w:r>
    </w:p>
    <w:p w14:paraId="26E475CC" w14:textId="77777777" w:rsidR="001F7D0C" w:rsidRDefault="003C10C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Affirmative scholarship programs such as the Smart Indonesia Program (PIP) should be expande</w:t>
      </w:r>
      <w:r>
        <w:rPr>
          <w:rFonts w:ascii="Times New Roman" w:eastAsia="Times New Roman" w:hAnsi="Times New Roman" w:cs="Times New Roman"/>
        </w:rPr>
        <w:t>d and prioritized for children from poor families in the 3T (frontier, outermost, underdeveloped) areas.</w:t>
      </w:r>
    </w:p>
    <w:p w14:paraId="2587DDE4" w14:textId="77777777" w:rsidR="001F7D0C" w:rsidRDefault="003C10C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The provision of free or specially subsidized school transportation needs to be a strategic program, especially for students from hard-to-access areas.</w:t>
      </w:r>
    </w:p>
    <w:p w14:paraId="685831F1" w14:textId="77777777" w:rsidR="001F7D0C" w:rsidRDefault="003C10C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Vocational training and non-formal education should be expanded for out-of-school youth so that they still have opportunities to improve their skills and social status in the future.</w:t>
      </w:r>
    </w:p>
    <w:p w14:paraId="1A80DAA5" w14:textId="77777777" w:rsidR="001F7D0C" w:rsidRDefault="003C10C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The involvement of local communities, religious leaders and educators is</w:t>
      </w:r>
      <w:r>
        <w:rPr>
          <w:rFonts w:ascii="Times New Roman" w:eastAsia="Times New Roman" w:hAnsi="Times New Roman" w:cs="Times New Roman"/>
        </w:rPr>
        <w:t xml:space="preserve"> crucial in raising awareness of the importance of education as a long-term investment for families and communities.</w:t>
      </w:r>
    </w:p>
    <w:p w14:paraId="5C50BB97" w14:textId="77777777" w:rsidR="001F7D0C" w:rsidRDefault="003C10C0">
      <w:pPr>
        <w:jc w:val="both"/>
        <w:rPr>
          <w:rFonts w:ascii="Times New Roman" w:eastAsia="Times New Roman" w:hAnsi="Times New Roman" w:cs="Times New Roman"/>
        </w:rPr>
      </w:pPr>
      <w:r>
        <w:rPr>
          <w:rFonts w:ascii="Times New Roman" w:eastAsia="Times New Roman" w:hAnsi="Times New Roman" w:cs="Times New Roman"/>
        </w:rPr>
        <w:t xml:space="preserve">With concrete and integrated measures, it is hoped that inequality in access to education and its effect on social mobility in </w:t>
      </w:r>
      <w:proofErr w:type="spellStart"/>
      <w:r>
        <w:rPr>
          <w:rFonts w:ascii="Times New Roman" w:eastAsia="Times New Roman" w:hAnsi="Times New Roman" w:cs="Times New Roman"/>
        </w:rPr>
        <w:t>Kabupaten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w:t>
      </w:r>
      <w:r>
        <w:rPr>
          <w:rFonts w:ascii="Times New Roman" w:eastAsia="Times New Roman" w:hAnsi="Times New Roman" w:cs="Times New Roman"/>
        </w:rPr>
        <w:t>ngkep</w:t>
      </w:r>
      <w:proofErr w:type="spellEnd"/>
      <w:r>
        <w:rPr>
          <w:rFonts w:ascii="Times New Roman" w:eastAsia="Times New Roman" w:hAnsi="Times New Roman" w:cs="Times New Roman"/>
        </w:rPr>
        <w:t xml:space="preserve"> can be reduced, creating a more inclusive, equitable and competitive society.</w:t>
      </w:r>
    </w:p>
    <w:p w14:paraId="20396CEB" w14:textId="77777777" w:rsidR="001F7D0C" w:rsidRDefault="001F7D0C">
      <w:pPr>
        <w:jc w:val="both"/>
        <w:rPr>
          <w:rFonts w:ascii="Times New Roman" w:eastAsia="Times New Roman" w:hAnsi="Times New Roman" w:cs="Times New Roman"/>
        </w:rPr>
      </w:pPr>
    </w:p>
    <w:p w14:paraId="56143DC6" w14:textId="77777777" w:rsidR="001F7D0C" w:rsidRDefault="003C10C0">
      <w:pPr>
        <w:jc w:val="both"/>
        <w:rPr>
          <w:rFonts w:ascii="Times New Roman" w:eastAsia="Times New Roman" w:hAnsi="Times New Roman" w:cs="Times New Roman"/>
          <w:b/>
        </w:rPr>
      </w:pPr>
      <w:r>
        <w:rPr>
          <w:rFonts w:ascii="Times New Roman" w:eastAsia="Times New Roman" w:hAnsi="Times New Roman" w:cs="Times New Roman"/>
          <w:b/>
        </w:rPr>
        <w:t>Reference</w:t>
      </w:r>
    </w:p>
    <w:p w14:paraId="6192BCEE" w14:textId="77777777" w:rsidR="001F7D0C" w:rsidRDefault="001F7D0C">
      <w:pPr>
        <w:jc w:val="both"/>
        <w:rPr>
          <w:rFonts w:ascii="Times New Roman" w:eastAsia="Times New Roman" w:hAnsi="Times New Roman" w:cs="Times New Roman"/>
          <w:b/>
        </w:rPr>
      </w:pPr>
    </w:p>
    <w:p w14:paraId="5566D4CB"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National Development Agency. (2021). </w:t>
      </w:r>
      <w:r>
        <w:rPr>
          <w:rFonts w:ascii="Times New Roman" w:eastAsia="Times New Roman" w:hAnsi="Times New Roman" w:cs="Times New Roman"/>
          <w:color w:val="000000"/>
        </w:rPr>
        <w:t xml:space="preserve">RPJMN 2020-2024 Performance Report: Education and Human Resource Development in Disadvantaged Areas. Jakarta: Ministry of </w:t>
      </w:r>
      <w:r>
        <w:rPr>
          <w:rFonts w:ascii="Times New Roman" w:eastAsia="Times New Roman" w:hAnsi="Times New Roman" w:cs="Times New Roman"/>
          <w:color w:val="000000"/>
        </w:rPr>
        <w:t>National Development Planning/</w:t>
      </w:r>
      <w:proofErr w:type="spellStart"/>
      <w:r>
        <w:rPr>
          <w:rFonts w:ascii="Times New Roman" w:eastAsia="Times New Roman" w:hAnsi="Times New Roman" w:cs="Times New Roman"/>
          <w:color w:val="000000"/>
        </w:rPr>
        <w:t>Bappenas</w:t>
      </w:r>
      <w:proofErr w:type="spellEnd"/>
      <w:r>
        <w:rPr>
          <w:rFonts w:ascii="Times New Roman" w:eastAsia="Times New Roman" w:hAnsi="Times New Roman" w:cs="Times New Roman"/>
          <w:color w:val="000000"/>
        </w:rPr>
        <w:t>.</w:t>
      </w:r>
    </w:p>
    <w:p w14:paraId="64FE63E2"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Badan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Pusat</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Statistik</w:t>
      </w:r>
      <w:proofErr w:type="spellEnd"/>
      <w:r>
        <w:rPr>
          <w:rFonts w:ascii="Times New Roman" w:eastAsia="Times New Roman" w:hAnsi="Times New Roman" w:cs="Times New Roman"/>
          <w:b/>
          <w:color w:val="000000"/>
        </w:rPr>
        <w:t xml:space="preserve"> (BPS) </w:t>
      </w:r>
      <w:proofErr w:type="spellStart"/>
      <w:r>
        <w:rPr>
          <w:rFonts w:ascii="Times New Roman" w:eastAsia="Times New Roman" w:hAnsi="Times New Roman" w:cs="Times New Roman"/>
          <w:b/>
          <w:color w:val="000000"/>
        </w:rPr>
        <w:t>Pangkep</w:t>
      </w:r>
      <w:proofErr w:type="spellEnd"/>
      <w:r>
        <w:rPr>
          <w:rFonts w:ascii="Times New Roman" w:eastAsia="Times New Roman" w:hAnsi="Times New Roman" w:cs="Times New Roman"/>
          <w:b/>
          <w:color w:val="000000"/>
        </w:rPr>
        <w:t xml:space="preserve"> Regency (2023). </w:t>
      </w:r>
      <w:proofErr w:type="spellStart"/>
      <w:r>
        <w:rPr>
          <w:rFonts w:ascii="Times New Roman" w:eastAsia="Times New Roman" w:hAnsi="Times New Roman" w:cs="Times New Roman"/>
          <w:color w:val="000000"/>
        </w:rPr>
        <w:t>Pangkajene</w:t>
      </w:r>
      <w:proofErr w:type="spellEnd"/>
      <w:r>
        <w:rPr>
          <w:rFonts w:ascii="Times New Roman" w:eastAsia="Times New Roman" w:hAnsi="Times New Roman" w:cs="Times New Roman"/>
          <w:color w:val="000000"/>
        </w:rPr>
        <w:t xml:space="preserve"> and Islands Regency in Figures 2023. </w:t>
      </w:r>
      <w:proofErr w:type="spellStart"/>
      <w:r>
        <w:rPr>
          <w:rFonts w:ascii="Times New Roman" w:eastAsia="Times New Roman" w:hAnsi="Times New Roman" w:cs="Times New Roman"/>
          <w:color w:val="000000"/>
        </w:rPr>
        <w:t>Pangkep</w:t>
      </w:r>
      <w:proofErr w:type="spellEnd"/>
      <w:r>
        <w:rPr>
          <w:rFonts w:ascii="Times New Roman" w:eastAsia="Times New Roman" w:hAnsi="Times New Roman" w:cs="Times New Roman"/>
          <w:color w:val="000000"/>
        </w:rPr>
        <w:t>: BPS.</w:t>
      </w:r>
    </w:p>
    <w:p w14:paraId="0E4AC3C6"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Central Bureau of Statistics (BPS). (2023). </w:t>
      </w:r>
      <w:r>
        <w:rPr>
          <w:rFonts w:ascii="Times New Roman" w:eastAsia="Times New Roman" w:hAnsi="Times New Roman" w:cs="Times New Roman"/>
          <w:color w:val="000000"/>
        </w:rPr>
        <w:t>Poverty Profile in Indonesia March 2023. Jakarta: BPS.</w:t>
      </w:r>
    </w:p>
    <w:p w14:paraId="65454145"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Sou</w:t>
      </w:r>
      <w:r>
        <w:rPr>
          <w:rFonts w:ascii="Times New Roman" w:eastAsia="Times New Roman" w:hAnsi="Times New Roman" w:cs="Times New Roman"/>
          <w:b/>
          <w:color w:val="000000"/>
        </w:rPr>
        <w:t xml:space="preserve">th Sulawesi Provincial Education Office. (2023). </w:t>
      </w:r>
      <w:r>
        <w:rPr>
          <w:rFonts w:ascii="Times New Roman" w:eastAsia="Times New Roman" w:hAnsi="Times New Roman" w:cs="Times New Roman"/>
          <w:color w:val="000000"/>
        </w:rPr>
        <w:t>Annual Report of the South Sulawesi Education Office. Makassar: South Sulawesi Education Office,</w:t>
      </w:r>
    </w:p>
    <w:p w14:paraId="2CE5D2B4"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Ministry of Education. (2021).</w:t>
      </w:r>
      <w:r>
        <w:rPr>
          <w:rFonts w:ascii="Times New Roman" w:eastAsia="Times New Roman" w:hAnsi="Times New Roman" w:cs="Times New Roman"/>
          <w:color w:val="000000"/>
        </w:rPr>
        <w:t xml:space="preserve"> Indonesia Education Roadmap 2020-2035. Jakarta: Ministry of Education, Culture,</w:t>
      </w:r>
      <w:r>
        <w:rPr>
          <w:rFonts w:ascii="Times New Roman" w:eastAsia="Times New Roman" w:hAnsi="Times New Roman" w:cs="Times New Roman"/>
          <w:color w:val="000000"/>
        </w:rPr>
        <w:t xml:space="preserve"> Research and Technology.</w:t>
      </w:r>
    </w:p>
    <w:p w14:paraId="07D106AE"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Sugiyono</w:t>
      </w:r>
      <w:proofErr w:type="spellEnd"/>
      <w:r>
        <w:rPr>
          <w:rFonts w:ascii="Times New Roman" w:eastAsia="Times New Roman" w:hAnsi="Times New Roman" w:cs="Times New Roman"/>
          <w:b/>
          <w:color w:val="000000"/>
        </w:rPr>
        <w:t xml:space="preserve">. (2015). </w:t>
      </w:r>
      <w:r>
        <w:rPr>
          <w:rFonts w:ascii="Times New Roman" w:eastAsia="Times New Roman" w:hAnsi="Times New Roman" w:cs="Times New Roman"/>
          <w:i/>
          <w:color w:val="000000"/>
        </w:rPr>
        <w:t>Qualitative, Quantitative, and R&amp;D Research Methods</w:t>
      </w:r>
      <w:r>
        <w:rPr>
          <w:rFonts w:ascii="Times New Roman" w:eastAsia="Times New Roman" w:hAnsi="Times New Roman" w:cs="Times New Roman"/>
          <w:color w:val="000000"/>
        </w:rPr>
        <w:t xml:space="preserve">. Bandung: </w:t>
      </w:r>
      <w:proofErr w:type="spellStart"/>
      <w:r>
        <w:rPr>
          <w:rFonts w:ascii="Times New Roman" w:eastAsia="Times New Roman" w:hAnsi="Times New Roman" w:cs="Times New Roman"/>
          <w:color w:val="000000"/>
        </w:rPr>
        <w:t>Alfabeta</w:t>
      </w:r>
      <w:proofErr w:type="spellEnd"/>
      <w:r>
        <w:rPr>
          <w:rFonts w:ascii="Times New Roman" w:eastAsia="Times New Roman" w:hAnsi="Times New Roman" w:cs="Times New Roman"/>
          <w:color w:val="000000"/>
        </w:rPr>
        <w:t>.</w:t>
      </w:r>
    </w:p>
    <w:p w14:paraId="78F9F908"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Kurniawan, D. A. (2020). </w:t>
      </w:r>
      <w:r>
        <w:rPr>
          <w:rFonts w:ascii="Times New Roman" w:eastAsia="Times New Roman" w:hAnsi="Times New Roman" w:cs="Times New Roman"/>
          <w:color w:val="000000"/>
        </w:rPr>
        <w:t>Education inequality in underdeveloped regions: a case study in eastern Indonesia. Journal of Education and Develop</w:t>
      </w:r>
      <w:r>
        <w:rPr>
          <w:rFonts w:ascii="Times New Roman" w:eastAsia="Times New Roman" w:hAnsi="Times New Roman" w:cs="Times New Roman"/>
          <w:color w:val="000000"/>
        </w:rPr>
        <w:t>ment, 10(2), 123-135. https://doi.org/10.31219/osf.io/8t4g2</w:t>
      </w:r>
    </w:p>
    <w:p w14:paraId="28D38E1C"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Lestari, R. &amp; Andini, M. (2019). </w:t>
      </w:r>
      <w:r>
        <w:rPr>
          <w:rFonts w:ascii="Times New Roman" w:eastAsia="Times New Roman" w:hAnsi="Times New Roman" w:cs="Times New Roman"/>
          <w:color w:val="000000"/>
        </w:rPr>
        <w:t>The influence of socioeconomic conditions on children's access to education in coastal areas. Journal of Sociology Nusantara, 5(1), 45-57.</w:t>
      </w:r>
    </w:p>
    <w:p w14:paraId="56FF98B8"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Mulyasa</w:t>
      </w:r>
      <w:proofErr w:type="spellEnd"/>
      <w:r>
        <w:rPr>
          <w:rFonts w:ascii="Times New Roman" w:eastAsia="Times New Roman" w:hAnsi="Times New Roman" w:cs="Times New Roman"/>
          <w:b/>
          <w:color w:val="000000"/>
        </w:rPr>
        <w:t xml:space="preserve">, E. (2017). </w:t>
      </w:r>
      <w:r>
        <w:rPr>
          <w:rFonts w:ascii="Times New Roman" w:eastAsia="Times New Roman" w:hAnsi="Times New Roman" w:cs="Times New Roman"/>
          <w:color w:val="000000"/>
        </w:rPr>
        <w:t>School Principal Management and Leadership. Bandung: Teenage Workshop.</w:t>
      </w:r>
    </w:p>
    <w:p w14:paraId="2692AECD"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Nurhadi</w:t>
      </w:r>
      <w:proofErr w:type="spellEnd"/>
      <w:r>
        <w:rPr>
          <w:rFonts w:ascii="Times New Roman" w:eastAsia="Times New Roman" w:hAnsi="Times New Roman" w:cs="Times New Roman"/>
          <w:b/>
          <w:color w:val="000000"/>
        </w:rPr>
        <w:t xml:space="preserve">, S., &amp; Rahmawati, I. (2022). </w:t>
      </w:r>
      <w:r>
        <w:rPr>
          <w:rFonts w:ascii="Times New Roman" w:eastAsia="Times New Roman" w:hAnsi="Times New Roman" w:cs="Times New Roman"/>
          <w:color w:val="000000"/>
        </w:rPr>
        <w:t>Educational inequality and social mobility in rural communities: A qualitative study. Journal of Reflective Sociology, 16(1), 101-115. https://doi.o</w:t>
      </w:r>
      <w:r>
        <w:rPr>
          <w:rFonts w:ascii="Times New Roman" w:eastAsia="Times New Roman" w:hAnsi="Times New Roman" w:cs="Times New Roman"/>
          <w:color w:val="000000"/>
        </w:rPr>
        <w:t>rg/10.14421/jsr.v16i1.2022</w:t>
      </w:r>
    </w:p>
    <w:p w14:paraId="6448ADC9"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Pitirim A. Sorokin. (1959).</w:t>
      </w:r>
      <w:r>
        <w:rPr>
          <w:rFonts w:ascii="Times New Roman" w:eastAsia="Times New Roman" w:hAnsi="Times New Roman" w:cs="Times New Roman"/>
          <w:color w:val="000000"/>
        </w:rPr>
        <w:t xml:space="preserve"> Social and Cultural Mobility. New York: Free Press.</w:t>
      </w:r>
    </w:p>
    <w:p w14:paraId="533FE484"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Pratiwi, D. S. (2021). </w:t>
      </w:r>
      <w:r>
        <w:rPr>
          <w:rFonts w:ascii="Times New Roman" w:eastAsia="Times New Roman" w:hAnsi="Times New Roman" w:cs="Times New Roman"/>
          <w:color w:val="000000"/>
        </w:rPr>
        <w:t>Education as an instrument of social mobility: A sociological review. Journal of Education and Society, 13(1), 34-42.</w:t>
      </w:r>
    </w:p>
    <w:p w14:paraId="552E7664"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Rahmat, </w:t>
      </w:r>
      <w:r>
        <w:rPr>
          <w:rFonts w:ascii="Times New Roman" w:eastAsia="Times New Roman" w:hAnsi="Times New Roman" w:cs="Times New Roman"/>
          <w:b/>
          <w:color w:val="000000"/>
        </w:rPr>
        <w:t>H. &amp; Latifah, N. (2020)</w:t>
      </w:r>
      <w:r>
        <w:rPr>
          <w:rFonts w:ascii="Times New Roman" w:eastAsia="Times New Roman" w:hAnsi="Times New Roman" w:cs="Times New Roman"/>
          <w:color w:val="000000"/>
        </w:rPr>
        <w:t>. The relationship between economic status and children's school participation. Journal of Social Science and Education, 4(2), 113-120. https://doi.org/10.31004/jisp.v4i2.1049</w:t>
      </w:r>
    </w:p>
    <w:p w14:paraId="7280BD61"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Susanti, E. (2019). </w:t>
      </w:r>
      <w:r>
        <w:rPr>
          <w:rFonts w:ascii="Times New Roman" w:eastAsia="Times New Roman" w:hAnsi="Times New Roman" w:cs="Times New Roman"/>
          <w:color w:val="000000"/>
        </w:rPr>
        <w:t>Education access and structural pover</w:t>
      </w:r>
      <w:r>
        <w:rPr>
          <w:rFonts w:ascii="Times New Roman" w:eastAsia="Times New Roman" w:hAnsi="Times New Roman" w:cs="Times New Roman"/>
          <w:color w:val="000000"/>
        </w:rPr>
        <w:t>ty in Indonesia: A policy perspective. Journal of Education Policy Studies, 9(1), 88-96.</w:t>
      </w:r>
    </w:p>
    <w:p w14:paraId="4FEE3763"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Sorokin, P. A. (1959).</w:t>
      </w:r>
      <w:r>
        <w:rPr>
          <w:rFonts w:ascii="Times New Roman" w:eastAsia="Times New Roman" w:hAnsi="Times New Roman" w:cs="Times New Roman"/>
          <w:color w:val="000000"/>
        </w:rPr>
        <w:t xml:space="preserve"> Social and Cultural Mobility. New York: Free Press.</w:t>
      </w:r>
    </w:p>
    <w:p w14:paraId="00CFA244"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UNESCO. (2015).</w:t>
      </w:r>
      <w:r>
        <w:rPr>
          <w:rFonts w:ascii="Times New Roman" w:eastAsia="Times New Roman" w:hAnsi="Times New Roman" w:cs="Times New Roman"/>
          <w:color w:val="000000"/>
        </w:rPr>
        <w:t xml:space="preserve"> Education for All Global Monitoring Report: Education for Rural Development.</w:t>
      </w:r>
      <w:r>
        <w:rPr>
          <w:rFonts w:ascii="Times New Roman" w:eastAsia="Times New Roman" w:hAnsi="Times New Roman" w:cs="Times New Roman"/>
          <w:color w:val="000000"/>
        </w:rPr>
        <w:t xml:space="preserve"> Paris: UNESCO Publishing. Retrieved from https://en.unesco.org</w:t>
      </w:r>
    </w:p>
    <w:p w14:paraId="3890C140" w14:textId="77777777" w:rsidR="001F7D0C" w:rsidRDefault="003C10C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World Bank. (2018).</w:t>
      </w:r>
      <w:r>
        <w:rPr>
          <w:rFonts w:ascii="Times New Roman" w:eastAsia="Times New Roman" w:hAnsi="Times New Roman" w:cs="Times New Roman"/>
          <w:color w:val="000000"/>
        </w:rPr>
        <w:t xml:space="preserve"> Indonesia Economic Quarterly: Towards Inclusive Growth. Washington, DC: </w:t>
      </w:r>
      <w:proofErr w:type="spellStart"/>
      <w:r>
        <w:rPr>
          <w:rFonts w:ascii="Times New Roman" w:eastAsia="Times New Roman" w:hAnsi="Times New Roman" w:cs="Times New Roman"/>
          <w:color w:val="000000"/>
        </w:rPr>
        <w:t>WorldBankGroup.Retrieved</w:t>
      </w:r>
      <w:proofErr w:type="spellEnd"/>
      <w:r>
        <w:rPr>
          <w:rFonts w:ascii="Times New Roman" w:eastAsia="Times New Roman" w:hAnsi="Times New Roman" w:cs="Times New Roman"/>
          <w:color w:val="000000"/>
        </w:rPr>
        <w:t xml:space="preserve"> from</w:t>
      </w:r>
    </w:p>
    <w:p w14:paraId="24529715" w14:textId="77777777" w:rsidR="001F7D0C" w:rsidRDefault="003C10C0">
      <w:pPr>
        <w:pBdr>
          <w:top w:val="nil"/>
          <w:left w:val="nil"/>
          <w:bottom w:val="nil"/>
          <w:right w:val="nil"/>
          <w:between w:val="nil"/>
        </w:pBdr>
        <w:spacing w:after="0"/>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https://www.worldbank.org/en/country/indonesia/publication/indonesia-economic-quarterly</w:t>
      </w:r>
    </w:p>
    <w:p w14:paraId="0F7AD5FA" w14:textId="77777777" w:rsidR="001F7D0C" w:rsidRDefault="003C10C0">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Bowles, S., Gintis, H., &amp; Osborne Groves, M. (2005).</w:t>
      </w:r>
      <w:r>
        <w:rPr>
          <w:rFonts w:ascii="Times New Roman" w:eastAsia="Times New Roman" w:hAnsi="Times New Roman" w:cs="Times New Roman"/>
          <w:color w:val="000000"/>
        </w:rPr>
        <w:t xml:space="preserve"> Unequal Chances: Family Background and Economic Success. Princeton: Princeton University Press.</w:t>
      </w:r>
    </w:p>
    <w:sectPr w:rsidR="001F7D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BEB4D" w14:textId="77777777" w:rsidR="003C10C0" w:rsidRDefault="003C10C0" w:rsidP="005B3EF9">
      <w:pPr>
        <w:spacing w:after="0" w:line="240" w:lineRule="auto"/>
      </w:pPr>
      <w:r>
        <w:separator/>
      </w:r>
    </w:p>
  </w:endnote>
  <w:endnote w:type="continuationSeparator" w:id="0">
    <w:p w14:paraId="0613EA4E" w14:textId="77777777" w:rsidR="003C10C0" w:rsidRDefault="003C10C0" w:rsidP="005B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77ACF" w14:textId="77777777" w:rsidR="005B3EF9" w:rsidRDefault="005B3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1E22" w14:textId="77777777" w:rsidR="005B3EF9" w:rsidRDefault="005B3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70CD" w14:textId="77777777" w:rsidR="005B3EF9" w:rsidRDefault="005B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0C2C" w14:textId="77777777" w:rsidR="003C10C0" w:rsidRDefault="003C10C0" w:rsidP="005B3EF9">
      <w:pPr>
        <w:spacing w:after="0" w:line="240" w:lineRule="auto"/>
      </w:pPr>
      <w:r>
        <w:separator/>
      </w:r>
    </w:p>
  </w:footnote>
  <w:footnote w:type="continuationSeparator" w:id="0">
    <w:p w14:paraId="56D4064B" w14:textId="77777777" w:rsidR="003C10C0" w:rsidRDefault="003C10C0" w:rsidP="005B3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04D8" w14:textId="476039FE" w:rsidR="005B3EF9" w:rsidRDefault="005B3EF9">
    <w:pPr>
      <w:pStyle w:val="Header"/>
    </w:pPr>
    <w:r>
      <w:rPr>
        <w:noProof/>
      </w:rPr>
      <w:pict w14:anchorId="4679B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57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0861" w14:textId="63639B54" w:rsidR="005B3EF9" w:rsidRDefault="005B3EF9">
    <w:pPr>
      <w:pStyle w:val="Header"/>
    </w:pPr>
    <w:r>
      <w:rPr>
        <w:noProof/>
      </w:rPr>
      <w:pict w14:anchorId="5EB1B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57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BA6A" w14:textId="73117BAC" w:rsidR="005B3EF9" w:rsidRDefault="005B3EF9">
    <w:pPr>
      <w:pStyle w:val="Header"/>
    </w:pPr>
    <w:r>
      <w:rPr>
        <w:noProof/>
      </w:rPr>
      <w:pict w14:anchorId="39545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57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4227"/>
    <w:multiLevelType w:val="multilevel"/>
    <w:tmpl w:val="203C06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25F61DC"/>
    <w:multiLevelType w:val="multilevel"/>
    <w:tmpl w:val="1D80F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D103C3"/>
    <w:multiLevelType w:val="multilevel"/>
    <w:tmpl w:val="F4A02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422C75"/>
    <w:multiLevelType w:val="multilevel"/>
    <w:tmpl w:val="A0AE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BE5529B"/>
    <w:multiLevelType w:val="multilevel"/>
    <w:tmpl w:val="AFE456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0C"/>
    <w:rsid w:val="001F7D0C"/>
    <w:rsid w:val="003C10C0"/>
    <w:rsid w:val="005B3EF9"/>
    <w:rsid w:val="00830DBB"/>
    <w:rsid w:val="00A73729"/>
    <w:rsid w:val="00C425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4673DB"/>
  <w15:docId w15:val="{2BB2D265-1D9D-4B51-99F3-FB472B60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3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3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C53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53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3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0FB"/>
    <w:rPr>
      <w:rFonts w:eastAsiaTheme="majorEastAsia" w:cstheme="majorBidi"/>
      <w:color w:val="272727" w:themeColor="text1" w:themeTint="D8"/>
    </w:rPr>
  </w:style>
  <w:style w:type="character" w:customStyle="1" w:styleId="TitleChar">
    <w:name w:val="Title Char"/>
    <w:basedOn w:val="DefaultParagraphFont"/>
    <w:link w:val="Title"/>
    <w:uiPriority w:val="10"/>
    <w:rsid w:val="00C53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53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0FB"/>
    <w:pPr>
      <w:spacing w:before="160"/>
      <w:jc w:val="center"/>
    </w:pPr>
    <w:rPr>
      <w:i/>
      <w:iCs/>
      <w:color w:val="404040" w:themeColor="text1" w:themeTint="BF"/>
    </w:rPr>
  </w:style>
  <w:style w:type="character" w:customStyle="1" w:styleId="QuoteChar">
    <w:name w:val="Quote Char"/>
    <w:basedOn w:val="DefaultParagraphFont"/>
    <w:link w:val="Quote"/>
    <w:uiPriority w:val="29"/>
    <w:rsid w:val="00C530FB"/>
    <w:rPr>
      <w:i/>
      <w:iCs/>
      <w:color w:val="404040" w:themeColor="text1" w:themeTint="BF"/>
    </w:rPr>
  </w:style>
  <w:style w:type="paragraph" w:styleId="ListParagraph">
    <w:name w:val="List Paragraph"/>
    <w:basedOn w:val="Normal"/>
    <w:uiPriority w:val="34"/>
    <w:qFormat/>
    <w:rsid w:val="00C530FB"/>
    <w:pPr>
      <w:ind w:left="720"/>
      <w:contextualSpacing/>
    </w:pPr>
  </w:style>
  <w:style w:type="character" w:styleId="IntenseEmphasis">
    <w:name w:val="Intense Emphasis"/>
    <w:basedOn w:val="DefaultParagraphFont"/>
    <w:uiPriority w:val="21"/>
    <w:qFormat/>
    <w:rsid w:val="00C530FB"/>
    <w:rPr>
      <w:i/>
      <w:iCs/>
      <w:color w:val="2F5496" w:themeColor="accent1" w:themeShade="BF"/>
    </w:rPr>
  </w:style>
  <w:style w:type="paragraph" w:styleId="IntenseQuote">
    <w:name w:val="Intense Quote"/>
    <w:basedOn w:val="Normal"/>
    <w:next w:val="Normal"/>
    <w:link w:val="IntenseQuoteChar"/>
    <w:uiPriority w:val="30"/>
    <w:qFormat/>
    <w:rsid w:val="00C53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0FB"/>
    <w:rPr>
      <w:i/>
      <w:iCs/>
      <w:color w:val="2F5496" w:themeColor="accent1" w:themeShade="BF"/>
    </w:rPr>
  </w:style>
  <w:style w:type="character" w:styleId="IntenseReference">
    <w:name w:val="Intense Reference"/>
    <w:basedOn w:val="DefaultParagraphFont"/>
    <w:uiPriority w:val="32"/>
    <w:qFormat/>
    <w:rsid w:val="00C530FB"/>
    <w:rPr>
      <w:b/>
      <w:bCs/>
      <w:smallCaps/>
      <w:color w:val="2F5496" w:themeColor="accent1" w:themeShade="BF"/>
      <w:spacing w:val="5"/>
    </w:rPr>
  </w:style>
  <w:style w:type="character" w:styleId="Hyperlink">
    <w:name w:val="Hyperlink"/>
    <w:basedOn w:val="DefaultParagraphFont"/>
    <w:uiPriority w:val="99"/>
    <w:unhideWhenUsed/>
    <w:rsid w:val="00526F8A"/>
    <w:rPr>
      <w:color w:val="0563C1" w:themeColor="hyperlink"/>
      <w:u w:val="single"/>
    </w:rPr>
  </w:style>
  <w:style w:type="character" w:customStyle="1" w:styleId="UnresolvedMention">
    <w:name w:val="Unresolved Mention"/>
    <w:basedOn w:val="DefaultParagraphFont"/>
    <w:uiPriority w:val="99"/>
    <w:semiHidden/>
    <w:unhideWhenUsed/>
    <w:rsid w:val="00526F8A"/>
    <w:rPr>
      <w:color w:val="605E5C"/>
      <w:shd w:val="clear" w:color="auto" w:fill="E1DFDD"/>
    </w:rPr>
  </w:style>
  <w:style w:type="table" w:styleId="TableGrid">
    <w:name w:val="Table Grid"/>
    <w:basedOn w:val="TableNormal"/>
    <w:uiPriority w:val="39"/>
    <w:rsid w:val="00FC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60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609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5B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EF9"/>
  </w:style>
  <w:style w:type="paragraph" w:styleId="Footer">
    <w:name w:val="footer"/>
    <w:basedOn w:val="Normal"/>
    <w:link w:val="FooterChar"/>
    <w:uiPriority w:val="99"/>
    <w:unhideWhenUsed/>
    <w:rsid w:val="005B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jSCflQ+Tk2nSdW9kNmP7KFjw==">CgMxLjA4AHIhMUF1OXlBekc2MkYxS2VMNHhlcVJvNnJiTkIxakxNZzhr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3448</Words>
  <Characters>19656</Characters>
  <Application>Microsoft Office Word</Application>
  <DocSecurity>0</DocSecurity>
  <Lines>163</Lines>
  <Paragraphs>46</Paragraphs>
  <ScaleCrop>false</ScaleCrop>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Jamaluddin</dc:creator>
  <cp:lastModifiedBy>SDI CPU 1038</cp:lastModifiedBy>
  <cp:revision>4</cp:revision>
  <dcterms:created xsi:type="dcterms:W3CDTF">2025-06-12T08:12:00Z</dcterms:created>
  <dcterms:modified xsi:type="dcterms:W3CDTF">2025-06-16T04:24:00Z</dcterms:modified>
</cp:coreProperties>
</file>