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845DF" w14:textId="77777777" w:rsidR="001552AF" w:rsidRPr="001552AF" w:rsidRDefault="001552AF" w:rsidP="00670F14">
      <w:pPr>
        <w:spacing w:after="0" w:line="240" w:lineRule="auto"/>
        <w:jc w:val="center"/>
        <w:rPr>
          <w:rFonts w:ascii="Tahoma" w:hAnsi="Tahoma" w:cs="Tahoma"/>
          <w:b/>
          <w:bCs/>
          <w:sz w:val="12"/>
          <w:szCs w:val="12"/>
        </w:rPr>
      </w:pPr>
      <w:bookmarkStart w:id="0" w:name="_GoBack"/>
      <w:bookmarkEnd w:id="0"/>
    </w:p>
    <w:p w14:paraId="2AD3612B" w14:textId="77777777" w:rsidR="00B13E09" w:rsidRPr="00BD103B" w:rsidRDefault="00B13E09" w:rsidP="00670F14">
      <w:pPr>
        <w:spacing w:after="0" w:line="240" w:lineRule="auto"/>
        <w:jc w:val="center"/>
        <w:rPr>
          <w:rFonts w:ascii="Tahoma" w:hAnsi="Tahoma" w:cs="Tahoma"/>
          <w:b/>
          <w:bCs/>
          <w:color w:val="000000"/>
          <w:sz w:val="24"/>
          <w:szCs w:val="24"/>
        </w:rPr>
      </w:pPr>
    </w:p>
    <w:p w14:paraId="1CF1DC81" w14:textId="2F0253F8" w:rsidR="001552AF" w:rsidRDefault="0024536B" w:rsidP="000C5BA5">
      <w:pPr>
        <w:spacing w:after="0" w:line="240" w:lineRule="auto"/>
        <w:jc w:val="both"/>
        <w:rPr>
          <w:rFonts w:ascii="Tahoma" w:hAnsi="Tahoma" w:cs="Tahoma"/>
          <w:b/>
          <w:sz w:val="24"/>
          <w:szCs w:val="24"/>
        </w:rPr>
      </w:pPr>
      <w:r w:rsidRPr="008359E5">
        <w:rPr>
          <w:rFonts w:ascii="Tahoma" w:hAnsi="Tahoma" w:cs="Tahoma"/>
          <w:b/>
        </w:rPr>
        <w:t xml:space="preserve">TEACHING STRATEGIES </w:t>
      </w:r>
      <w:r w:rsidR="008359E5" w:rsidRPr="008359E5">
        <w:rPr>
          <w:rFonts w:ascii="Tahoma" w:hAnsi="Tahoma" w:cs="Tahoma"/>
          <w:b/>
        </w:rPr>
        <w:t xml:space="preserve">FOR </w:t>
      </w:r>
      <w:r w:rsidRPr="008359E5">
        <w:rPr>
          <w:rFonts w:ascii="Tahoma" w:hAnsi="Tahoma" w:cs="Tahoma"/>
          <w:b/>
        </w:rPr>
        <w:t>LEARNERS WITH AUTISM SPECTRUM DISORDER (ASD) IN THE DIVISION OF DAVAO DEL NORTE: BASIS FOR TRAINING PLAN</w:t>
      </w:r>
    </w:p>
    <w:p w14:paraId="1DAEE988" w14:textId="77777777" w:rsidR="0024536B" w:rsidRPr="0024536B" w:rsidRDefault="0024536B" w:rsidP="0024536B">
      <w:pPr>
        <w:spacing w:after="0" w:line="240" w:lineRule="auto"/>
        <w:ind w:left="2880" w:firstLine="720"/>
        <w:jc w:val="both"/>
        <w:rPr>
          <w:rFonts w:ascii="Tahoma" w:hAnsi="Tahoma" w:cs="Tahoma"/>
          <w:b/>
          <w:sz w:val="12"/>
          <w:szCs w:val="12"/>
        </w:rPr>
      </w:pPr>
    </w:p>
    <w:p w14:paraId="24F831ED" w14:textId="77777777" w:rsidR="00597B61" w:rsidRDefault="00597B61" w:rsidP="00670F14">
      <w:pPr>
        <w:spacing w:after="0" w:line="240" w:lineRule="auto"/>
        <w:ind w:left="2880"/>
        <w:jc w:val="both"/>
        <w:rPr>
          <w:rFonts w:ascii="Tahoma" w:hAnsi="Tahoma" w:cs="Tahoma"/>
          <w:b/>
          <w:sz w:val="24"/>
          <w:szCs w:val="24"/>
        </w:rPr>
      </w:pPr>
    </w:p>
    <w:p w14:paraId="3D62E3F4" w14:textId="2D2C88F0" w:rsidR="000C5BA5" w:rsidRPr="00F56396" w:rsidRDefault="000C5BA5" w:rsidP="000E11CC">
      <w:pPr>
        <w:spacing w:after="0" w:line="240" w:lineRule="auto"/>
        <w:jc w:val="right"/>
        <w:rPr>
          <w:rFonts w:ascii="Tahoma" w:hAnsi="Tahoma" w:cs="Tahoma"/>
          <w:b/>
          <w:bCs/>
          <w:sz w:val="32"/>
          <w:szCs w:val="32"/>
        </w:rPr>
      </w:pPr>
      <w:r w:rsidRPr="00F56396">
        <w:rPr>
          <w:rFonts w:ascii="Tahoma" w:hAnsi="Tahoma" w:cs="Tahoma"/>
          <w:b/>
          <w:bCs/>
          <w:sz w:val="32"/>
          <w:szCs w:val="32"/>
        </w:rPr>
        <w:t xml:space="preserve"> </w:t>
      </w:r>
    </w:p>
    <w:p w14:paraId="585FBA1F" w14:textId="77777777" w:rsidR="00BB5765" w:rsidRDefault="00BB5765" w:rsidP="00BB5765">
      <w:pPr>
        <w:spacing w:after="0" w:line="240" w:lineRule="auto"/>
        <w:jc w:val="both"/>
        <w:rPr>
          <w:rFonts w:ascii="Tahoma" w:hAnsi="Tahoma" w:cs="Tahoma"/>
          <w:color w:val="000000"/>
          <w:sz w:val="24"/>
          <w:szCs w:val="24"/>
        </w:rPr>
      </w:pPr>
    </w:p>
    <w:p w14:paraId="04660709" w14:textId="20E427C2" w:rsidR="00B33EE1" w:rsidRPr="00BB5765" w:rsidRDefault="00BB5765" w:rsidP="00BB5765">
      <w:pPr>
        <w:spacing w:after="0" w:line="240" w:lineRule="auto"/>
        <w:ind w:firstLine="720"/>
        <w:jc w:val="both"/>
        <w:rPr>
          <w:rFonts w:ascii="Tahoma" w:hAnsi="Tahoma" w:cs="Tahoma"/>
          <w:color w:val="000000"/>
          <w:sz w:val="24"/>
          <w:szCs w:val="24"/>
        </w:rPr>
        <w:sectPr w:rsidR="00B33EE1" w:rsidRPr="00BB5765" w:rsidSect="00597B61">
          <w:headerReference w:type="even" r:id="rId8"/>
          <w:headerReference w:type="default" r:id="rId9"/>
          <w:footerReference w:type="even" r:id="rId10"/>
          <w:footerReference w:type="default" r:id="rId11"/>
          <w:headerReference w:type="first" r:id="rId12"/>
          <w:footerReference w:type="first" r:id="rId13"/>
          <w:pgSz w:w="12240" w:h="15840" w:code="1"/>
          <w:pgMar w:top="2160" w:right="1440" w:bottom="1411" w:left="2160" w:header="706" w:footer="706" w:gutter="0"/>
          <w:pgNumType w:fmt="lowerRoman" w:start="1"/>
          <w:cols w:space="708"/>
          <w:docGrid w:linePitch="360"/>
        </w:sectPr>
      </w:pPr>
      <w:r w:rsidRPr="00BB5765">
        <w:rPr>
          <w:rFonts w:ascii="Tahoma" w:hAnsi="Tahoma" w:cs="Tahoma"/>
          <w:color w:val="000000"/>
          <w:sz w:val="24"/>
          <w:szCs w:val="24"/>
        </w:rPr>
        <w:t>In the diverse landscape of education, ensuring inclusive and effective learning for students with Autism Spectrum Disorder (ASD) is an essential priority. The Division of Davao Del Norte acknowledges the need for tailored teaching strategies to promote academic success and holistic development among students with ASD. In response, this study seeks to explore and determine the teaching strategies currently utilized by educators within the division as the foundation for developing a comprehensive training plan for the School Year 2022–2023. Specifically, the research investigates the demographic profiles of teachers, the social, behavioral, and academic strategies they employ, the challenges they encounter, and whether their teaching approaches differ based on personal or professional characteristics. Purposeful sampling was used to select 50 SPED teachers from the division to ensure relevant and representative insights. Using a descriptive research design, the study systematically identifies what is being done, how, and why, thereby establishing the basis for strategic educational planning and support.</w:t>
      </w:r>
      <w:r>
        <w:rPr>
          <w:rFonts w:ascii="Tahoma" w:hAnsi="Tahoma" w:cs="Tahoma"/>
          <w:color w:val="000000"/>
          <w:sz w:val="24"/>
          <w:szCs w:val="24"/>
        </w:rPr>
        <w:t xml:space="preserve"> </w:t>
      </w:r>
      <w:r w:rsidRPr="00BB5765">
        <w:rPr>
          <w:rFonts w:ascii="Tahoma" w:hAnsi="Tahoma" w:cs="Tahoma"/>
          <w:color w:val="000000"/>
          <w:sz w:val="24"/>
          <w:szCs w:val="24"/>
        </w:rPr>
        <w:t>Findings revealed that most respondents were female teachers aged 51–60, with college-level educational attainment and 1–5 years of SPED teaching experience. Social strategies such as praise, video modeling, and visual supports were most commonly used, while behavioral strategies included the use of visuals, teaching coping skills, and reinforcing positive behaviors. Academically, applied behavior analysis, video modeling, and limiting sensory overload were frequent practices. Results showed no significant difference in teaching strategies based on respondents’ age, gender, or position. These findings underscore the importance of enhancing teacher capacity through targeted professional development. Consequently, the proposed training plan will serve as a roadmap to equip educators with inclusive strategies that align with the unique needs of learners with ASD, contributing to a more compassionate, effective, and inclusive educational environment in the Division of Davao Del Norte.</w:t>
      </w:r>
      <w:bookmarkStart w:id="1" w:name="_Hlk107570222"/>
    </w:p>
    <w:bookmarkEnd w:id="1"/>
    <w:p w14:paraId="3773E013" w14:textId="77777777" w:rsidR="007C05C8" w:rsidRPr="00BD103B" w:rsidRDefault="007C05C8" w:rsidP="007C05C8">
      <w:pPr>
        <w:spacing w:after="0" w:line="480" w:lineRule="auto"/>
        <w:jc w:val="both"/>
        <w:rPr>
          <w:rFonts w:ascii="Tahoma" w:hAnsi="Tahoma" w:cs="Tahoma"/>
          <w:b/>
          <w:bCs/>
          <w:sz w:val="24"/>
          <w:szCs w:val="24"/>
        </w:rPr>
      </w:pPr>
      <w:r w:rsidRPr="00BD103B">
        <w:rPr>
          <w:rFonts w:ascii="Tahoma" w:hAnsi="Tahoma" w:cs="Tahoma"/>
          <w:b/>
          <w:bCs/>
          <w:sz w:val="24"/>
          <w:szCs w:val="24"/>
        </w:rPr>
        <w:lastRenderedPageBreak/>
        <w:t>Introduction</w:t>
      </w:r>
    </w:p>
    <w:p w14:paraId="35B6E3E2" w14:textId="2498EC4E" w:rsidR="001332CA" w:rsidRDefault="001332CA" w:rsidP="001332CA">
      <w:pPr>
        <w:spacing w:after="0" w:line="480" w:lineRule="auto"/>
        <w:ind w:firstLine="720"/>
        <w:jc w:val="both"/>
        <w:rPr>
          <w:rFonts w:ascii="Tahoma" w:hAnsi="Tahoma" w:cs="Tahoma"/>
          <w:sz w:val="24"/>
          <w:szCs w:val="24"/>
        </w:rPr>
      </w:pPr>
      <w:bookmarkStart w:id="2" w:name="_Hlk68090676"/>
      <w:r w:rsidRPr="001332CA">
        <w:rPr>
          <w:rFonts w:ascii="Tahoma" w:hAnsi="Tahoma" w:cs="Tahoma"/>
          <w:sz w:val="24"/>
          <w:szCs w:val="24"/>
        </w:rPr>
        <w:t xml:space="preserve">The landscape of education continually evolves to meet the diverse needs of students, including those with </w:t>
      </w:r>
      <w:r w:rsidR="00752C7E" w:rsidRPr="001332CA">
        <w:rPr>
          <w:rFonts w:ascii="Tahoma" w:hAnsi="Tahoma" w:cs="Tahoma"/>
          <w:sz w:val="24"/>
          <w:szCs w:val="24"/>
        </w:rPr>
        <w:t>autism spectrum disorder</w:t>
      </w:r>
      <w:r w:rsidRPr="001332CA">
        <w:rPr>
          <w:rFonts w:ascii="Tahoma" w:hAnsi="Tahoma" w:cs="Tahoma"/>
          <w:sz w:val="24"/>
          <w:szCs w:val="24"/>
        </w:rPr>
        <w:t xml:space="preserve"> (ASD). ASD encompasses a wide spectrum of neurodevelopmental conditions, presenting unique challenges in social interaction, communication, and behavior. In the Division of Davao Del Norte, the prevalence of students with ASD in educational settings has underscored the critical importance of tailored teaching strategies and support systems to facilitate their academic and social development.</w:t>
      </w:r>
    </w:p>
    <w:p w14:paraId="56269C0B" w14:textId="7B680995" w:rsidR="001332CA" w:rsidRP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 xml:space="preserve">Autism Spectrum Disorder (ASD) is a neurodevelopmental condition characterized by challenges in social interaction, communication, and repetitive behaviors. According to the Centers for Disease Control and Prevention (CDC), approximately 1 in 54 children </w:t>
      </w:r>
      <w:r w:rsidR="00432D22">
        <w:rPr>
          <w:rFonts w:ascii="Tahoma" w:hAnsi="Tahoma" w:cs="Tahoma"/>
          <w:sz w:val="24"/>
          <w:szCs w:val="24"/>
        </w:rPr>
        <w:t>is</w:t>
      </w:r>
      <w:r w:rsidRPr="001332CA">
        <w:rPr>
          <w:rFonts w:ascii="Tahoma" w:hAnsi="Tahoma" w:cs="Tahoma"/>
          <w:sz w:val="24"/>
          <w:szCs w:val="24"/>
        </w:rPr>
        <w:t xml:space="preserve"> diagnosed with ASD, signifying its prevalence and significance in educational settings (CDC, 2020).</w:t>
      </w:r>
    </w:p>
    <w:p w14:paraId="77D3789E" w14:textId="77777777" w:rsidR="001332CA" w:rsidRP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Despite increased awareness and recognition of ASD, the educational system often faces significant challenges in providing optimal learning environments for these students. Educators and support staff encounter obstacles in understanding the unique learning profiles and needs of students with ASD, hindering their ability to effectively cater to these individuals in the classroom.</w:t>
      </w:r>
    </w:p>
    <w:p w14:paraId="14CC545D" w14:textId="77777777" w:rsid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 xml:space="preserve">Within the Division of Davao Del Norte, there is a recognized gap in training and preparedness among educators and professionals. They lack comprehensive strategies and tools specifically designed to address the diverse needs of students </w:t>
      </w:r>
      <w:r w:rsidRPr="001332CA">
        <w:rPr>
          <w:rFonts w:ascii="Tahoma" w:hAnsi="Tahoma" w:cs="Tahoma"/>
          <w:sz w:val="24"/>
          <w:szCs w:val="24"/>
        </w:rPr>
        <w:lastRenderedPageBreak/>
        <w:t>with ASD. This deficiency results in a limitation in providing a truly inclusive and supportive educational experience for these learners.</w:t>
      </w:r>
      <w:r>
        <w:rPr>
          <w:rFonts w:ascii="Tahoma" w:hAnsi="Tahoma" w:cs="Tahoma"/>
          <w:sz w:val="24"/>
          <w:szCs w:val="24"/>
        </w:rPr>
        <w:t xml:space="preserve"> </w:t>
      </w:r>
    </w:p>
    <w:p w14:paraId="3BE25C8D" w14:textId="210E5FC2" w:rsidR="002570C2" w:rsidRDefault="001332CA" w:rsidP="001332CA">
      <w:pPr>
        <w:spacing w:after="0" w:line="480" w:lineRule="auto"/>
        <w:ind w:firstLine="720"/>
        <w:jc w:val="both"/>
        <w:rPr>
          <w:rFonts w:ascii="Tahoma" w:hAnsi="Tahoma" w:cs="Tahoma"/>
          <w:sz w:val="24"/>
          <w:szCs w:val="24"/>
        </w:rPr>
      </w:pPr>
      <w:r>
        <w:rPr>
          <w:rFonts w:ascii="Tahoma" w:hAnsi="Tahoma" w:cs="Tahoma"/>
          <w:sz w:val="24"/>
          <w:szCs w:val="24"/>
        </w:rPr>
        <w:t>Additionally, i</w:t>
      </w:r>
      <w:r w:rsidRPr="001332CA">
        <w:rPr>
          <w:rFonts w:ascii="Tahoma" w:hAnsi="Tahoma" w:cs="Tahoma"/>
          <w:sz w:val="24"/>
          <w:szCs w:val="24"/>
        </w:rPr>
        <w:t>n the Division of Davao Del Norte, as in many regions globally, the educational landscape faces the task of providing an inclusive and effective learning environment for students with ASD. Despite growing awareness and recognition of ASD, educators encounter challenges in meeting the diverse needs of these students due to a lack of tailored teaching strategies and resources (Baker-</w:t>
      </w:r>
      <w:proofErr w:type="spellStart"/>
      <w:r w:rsidRPr="001332CA">
        <w:rPr>
          <w:rFonts w:ascii="Tahoma" w:hAnsi="Tahoma" w:cs="Tahoma"/>
          <w:sz w:val="24"/>
          <w:szCs w:val="24"/>
        </w:rPr>
        <w:t>Ericzén</w:t>
      </w:r>
      <w:proofErr w:type="spellEnd"/>
      <w:r w:rsidR="00432D22">
        <w:rPr>
          <w:rFonts w:ascii="Tahoma" w:hAnsi="Tahoma" w:cs="Tahoma"/>
          <w:sz w:val="24"/>
          <w:szCs w:val="24"/>
        </w:rPr>
        <w:t>,</w:t>
      </w:r>
      <w:r w:rsidRPr="001332CA">
        <w:rPr>
          <w:rFonts w:ascii="Tahoma" w:hAnsi="Tahoma" w:cs="Tahoma"/>
          <w:sz w:val="24"/>
          <w:szCs w:val="24"/>
        </w:rPr>
        <w:t xml:space="preserve"> et al., 2019).</w:t>
      </w:r>
    </w:p>
    <w:p w14:paraId="40985DD2" w14:textId="77777777" w:rsidR="001332CA" w:rsidRP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Research indicates that a critical factor in supporting the educational development of students with ASD is the implementation of individualized teaching strategies. Tailored approaches, such as visual supports, structured teaching methods, and sensory accommodations, have shown effectiveness in facilitating learning for students with ASD (Schreibman, et al., 2015).</w:t>
      </w:r>
    </w:p>
    <w:p w14:paraId="26456B4A" w14:textId="77777777" w:rsidR="001332CA" w:rsidRP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The gaps in training and preparedness among educators and professionals in the Division of Davao Del Norte regarding effective teaching strategies for ASD have been noted as a significant hurdle. This limitation in expertise obstructs the creation of a truly inclusive educational experience for students with ASD (Hong, et al., 2020).</w:t>
      </w:r>
    </w:p>
    <w:p w14:paraId="213466CE" w14:textId="77777777" w:rsidR="001332CA" w:rsidRP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 xml:space="preserve">Therefore, there is a pressing need for a comprehensive training plan that equips educators and professionals with the necessary tools, strategies, and insights to support students with ASD effectively. Such a plan should be informed </w:t>
      </w:r>
      <w:r w:rsidRPr="001332CA">
        <w:rPr>
          <w:rFonts w:ascii="Tahoma" w:hAnsi="Tahoma" w:cs="Tahoma"/>
          <w:sz w:val="24"/>
          <w:szCs w:val="24"/>
        </w:rPr>
        <w:lastRenderedPageBreak/>
        <w:t>by an in-depth understanding of the specific challenges and requirements of learners with ASD in the Davao Del Norte Division.</w:t>
      </w:r>
    </w:p>
    <w:p w14:paraId="4F583439" w14:textId="77777777" w:rsidR="001332CA" w:rsidRPr="001332CA" w:rsidRDefault="001332CA" w:rsidP="001332CA">
      <w:pPr>
        <w:spacing w:after="0" w:line="480" w:lineRule="auto"/>
        <w:ind w:firstLine="720"/>
        <w:jc w:val="both"/>
        <w:rPr>
          <w:rFonts w:ascii="Tahoma" w:hAnsi="Tahoma" w:cs="Tahoma"/>
          <w:sz w:val="24"/>
          <w:szCs w:val="24"/>
        </w:rPr>
      </w:pPr>
      <w:r w:rsidRPr="001332CA">
        <w:rPr>
          <w:rFonts w:ascii="Tahoma" w:hAnsi="Tahoma" w:cs="Tahoma"/>
          <w:sz w:val="24"/>
          <w:szCs w:val="24"/>
        </w:rPr>
        <w:t>This study aims to analyze existing literature, conduct surveys, and engage with experts to identify these challenges, explore effective teaching methodologies, and understand best practices in supporting students with ASD in the educational context of the Division of Davao Del Norte. The findings of this study will form the foundation for the development of a training plan that aims to create a more inclusive and supportive educational environment for learners with ASD in the region.</w:t>
      </w:r>
    </w:p>
    <w:p w14:paraId="7780E419" w14:textId="657B07AD" w:rsidR="007C05C8" w:rsidRPr="00BD103B" w:rsidRDefault="007C05C8" w:rsidP="009E3A30">
      <w:pPr>
        <w:spacing w:after="0" w:line="480" w:lineRule="auto"/>
        <w:jc w:val="both"/>
        <w:rPr>
          <w:rFonts w:ascii="Tahoma" w:hAnsi="Tahoma" w:cs="Tahoma"/>
          <w:sz w:val="24"/>
          <w:szCs w:val="24"/>
        </w:rPr>
      </w:pPr>
      <w:r w:rsidRPr="00BD103B">
        <w:rPr>
          <w:rFonts w:ascii="Tahoma" w:eastAsia="Arial" w:hAnsi="Tahoma" w:cs="Tahoma"/>
          <w:b/>
          <w:sz w:val="24"/>
          <w:szCs w:val="24"/>
        </w:rPr>
        <w:t xml:space="preserve">Theoretical Framework </w:t>
      </w:r>
    </w:p>
    <w:p w14:paraId="0FFBD79C" w14:textId="77777777" w:rsidR="004874B8" w:rsidRDefault="00536ADD" w:rsidP="004874B8">
      <w:pPr>
        <w:spacing w:line="480" w:lineRule="auto"/>
        <w:ind w:hanging="2"/>
        <w:jc w:val="both"/>
        <w:rPr>
          <w:rFonts w:ascii="Tahoma" w:eastAsia="Arial" w:hAnsi="Tahoma" w:cs="Tahoma"/>
          <w:sz w:val="24"/>
          <w:szCs w:val="24"/>
        </w:rPr>
      </w:pPr>
      <w:r w:rsidRPr="00BD103B">
        <w:rPr>
          <w:rFonts w:ascii="Tahoma" w:eastAsia="Arial" w:hAnsi="Tahoma" w:cs="Tahoma"/>
          <w:sz w:val="24"/>
          <w:szCs w:val="24"/>
        </w:rPr>
        <w:tab/>
      </w:r>
      <w:r w:rsidR="00752C7E">
        <w:rPr>
          <w:rFonts w:ascii="Tahoma" w:eastAsia="Arial" w:hAnsi="Tahoma" w:cs="Tahoma"/>
          <w:sz w:val="24"/>
          <w:szCs w:val="24"/>
        </w:rPr>
        <w:tab/>
      </w:r>
      <w:r w:rsidR="004874B8" w:rsidRPr="004874B8">
        <w:rPr>
          <w:rFonts w:ascii="Tahoma" w:eastAsia="Arial" w:hAnsi="Tahoma" w:cs="Tahoma"/>
          <w:sz w:val="24"/>
          <w:szCs w:val="24"/>
        </w:rPr>
        <w:t>The educational landscape for learners with Autism Spectrum Disorder (ASD) requires a comprehensive approach that aligns with their specific needs. Designing effective teaching strategies demands a theoretical framework that incorporates diverse theories and methodologies to cater to the unique learning styles and challenges of students with ASD. This framework is intended to serve as the basis for a comprehensive training plan for educators in the Division of Davao Del Norte.</w:t>
      </w:r>
    </w:p>
    <w:p w14:paraId="46D0A184" w14:textId="4D4DC4FD" w:rsidR="004D212F" w:rsidRPr="004D212F" w:rsidRDefault="004D212F" w:rsidP="00F2661F">
      <w:pPr>
        <w:spacing w:after="0" w:line="480" w:lineRule="auto"/>
        <w:ind w:firstLine="720"/>
        <w:jc w:val="both"/>
        <w:rPr>
          <w:rFonts w:ascii="Tahoma" w:eastAsia="Arial" w:hAnsi="Tahoma" w:cs="Tahoma"/>
          <w:sz w:val="24"/>
          <w:szCs w:val="24"/>
        </w:rPr>
      </w:pPr>
      <w:r w:rsidRPr="004D212F">
        <w:rPr>
          <w:rFonts w:ascii="Tahoma" w:eastAsia="Arial" w:hAnsi="Tahoma" w:cs="Tahoma"/>
          <w:b/>
          <w:bCs/>
          <w:sz w:val="24"/>
          <w:szCs w:val="24"/>
        </w:rPr>
        <w:t>Applied Behavior Analysis (ABA)</w:t>
      </w:r>
      <w:r w:rsidR="00F2661F">
        <w:rPr>
          <w:rFonts w:ascii="Tahoma" w:eastAsia="Arial" w:hAnsi="Tahoma" w:cs="Tahoma"/>
          <w:b/>
          <w:bCs/>
          <w:sz w:val="24"/>
          <w:szCs w:val="24"/>
        </w:rPr>
        <w:t>.</w:t>
      </w:r>
      <w:r w:rsidRPr="004D212F">
        <w:rPr>
          <w:rFonts w:ascii="Tahoma" w:eastAsia="Arial" w:hAnsi="Tahoma" w:cs="Tahoma"/>
          <w:sz w:val="24"/>
          <w:szCs w:val="24"/>
        </w:rPr>
        <w:t xml:space="preserve"> ABA is a fundamental approach in teaching individuals with ASD. This theory focuses on understanding and modifying behaviors through positive reinforcement, prompting, and shaping. Educators can employ ABA principles to establish structured teaching environments and </w:t>
      </w:r>
      <w:r w:rsidRPr="004D212F">
        <w:rPr>
          <w:rFonts w:ascii="Tahoma" w:eastAsia="Arial" w:hAnsi="Tahoma" w:cs="Tahoma"/>
          <w:sz w:val="24"/>
          <w:szCs w:val="24"/>
        </w:rPr>
        <w:lastRenderedPageBreak/>
        <w:t>systematically teach various skills, fostering a supportive learning atmosphere for children with ASD.</w:t>
      </w:r>
    </w:p>
    <w:p w14:paraId="0DB9A1DF" w14:textId="5C2A1F9D" w:rsidR="004D212F" w:rsidRPr="004D212F" w:rsidRDefault="004D212F" w:rsidP="00F2661F">
      <w:pPr>
        <w:spacing w:after="0" w:line="480" w:lineRule="auto"/>
        <w:ind w:firstLine="720"/>
        <w:jc w:val="both"/>
        <w:rPr>
          <w:rFonts w:ascii="Tahoma" w:eastAsia="Arial" w:hAnsi="Tahoma" w:cs="Tahoma"/>
          <w:sz w:val="24"/>
          <w:szCs w:val="24"/>
        </w:rPr>
      </w:pPr>
      <w:r w:rsidRPr="004D212F">
        <w:rPr>
          <w:rFonts w:ascii="Tahoma" w:eastAsia="Arial" w:hAnsi="Tahoma" w:cs="Tahoma"/>
          <w:b/>
          <w:bCs/>
          <w:sz w:val="24"/>
          <w:szCs w:val="24"/>
        </w:rPr>
        <w:t>Universal Design for Learning (UDL)</w:t>
      </w:r>
      <w:r w:rsidR="00F2661F">
        <w:rPr>
          <w:rFonts w:ascii="Tahoma" w:eastAsia="Arial" w:hAnsi="Tahoma" w:cs="Tahoma"/>
          <w:b/>
          <w:bCs/>
          <w:sz w:val="24"/>
          <w:szCs w:val="24"/>
        </w:rPr>
        <w:t>.</w:t>
      </w:r>
      <w:r w:rsidRPr="004D212F">
        <w:rPr>
          <w:rFonts w:ascii="Tahoma" w:eastAsia="Arial" w:hAnsi="Tahoma" w:cs="Tahoma"/>
          <w:sz w:val="24"/>
          <w:szCs w:val="24"/>
        </w:rPr>
        <w:t xml:space="preserve"> UDL emphasizes the creation of flexible learning environments to accommodate diverse learners. By offering multiple means of representation, engagement, and expression, educators can tailor instructional methods and materials to suit the unique learning styles and strengths of students with ASD.</w:t>
      </w:r>
    </w:p>
    <w:p w14:paraId="43363000" w14:textId="744A1DAA" w:rsidR="004D212F" w:rsidRPr="004D212F" w:rsidRDefault="004D212F" w:rsidP="00F2661F">
      <w:pPr>
        <w:spacing w:after="0" w:line="480" w:lineRule="auto"/>
        <w:ind w:firstLine="720"/>
        <w:jc w:val="both"/>
        <w:rPr>
          <w:rFonts w:ascii="Tahoma" w:eastAsia="Arial" w:hAnsi="Tahoma" w:cs="Tahoma"/>
          <w:sz w:val="24"/>
          <w:szCs w:val="24"/>
        </w:rPr>
      </w:pPr>
      <w:r w:rsidRPr="004D212F">
        <w:rPr>
          <w:rFonts w:ascii="Tahoma" w:eastAsia="Arial" w:hAnsi="Tahoma" w:cs="Tahoma"/>
          <w:b/>
          <w:bCs/>
          <w:sz w:val="24"/>
          <w:szCs w:val="24"/>
        </w:rPr>
        <w:t>Visual Supports and Structured Teaching</w:t>
      </w:r>
      <w:r w:rsidR="00F2661F">
        <w:rPr>
          <w:rFonts w:ascii="Tahoma" w:eastAsia="Arial" w:hAnsi="Tahoma" w:cs="Tahoma"/>
          <w:b/>
          <w:bCs/>
          <w:sz w:val="24"/>
          <w:szCs w:val="24"/>
        </w:rPr>
        <w:t>.</w:t>
      </w:r>
      <w:r w:rsidRPr="004D212F">
        <w:rPr>
          <w:rFonts w:ascii="Tahoma" w:eastAsia="Arial" w:hAnsi="Tahoma" w:cs="Tahoma"/>
          <w:sz w:val="24"/>
          <w:szCs w:val="24"/>
        </w:rPr>
        <w:t xml:space="preserve"> Visual supports, including visual schedules, cues, and structured teaching techniques, are highly effective for learners with ASD. Utilizing visual aids enhances comprehension, reduces anxiety, and assists in the organization of tasks, contributing to a more predictable and structured learning environment.</w:t>
      </w:r>
    </w:p>
    <w:p w14:paraId="10DC37DC" w14:textId="77777777" w:rsidR="004D212F" w:rsidRPr="004D212F" w:rsidRDefault="004D212F" w:rsidP="004D212F">
      <w:pPr>
        <w:spacing w:after="0" w:line="480" w:lineRule="auto"/>
        <w:jc w:val="both"/>
        <w:rPr>
          <w:rFonts w:ascii="Tahoma" w:eastAsia="Arial" w:hAnsi="Tahoma" w:cs="Tahoma"/>
          <w:sz w:val="24"/>
          <w:szCs w:val="24"/>
        </w:rPr>
      </w:pPr>
    </w:p>
    <w:p w14:paraId="6B57ADD0" w14:textId="56B5A95F" w:rsidR="004D212F" w:rsidRPr="004D212F" w:rsidRDefault="004D212F" w:rsidP="00F2661F">
      <w:pPr>
        <w:spacing w:after="0" w:line="480" w:lineRule="auto"/>
        <w:ind w:firstLine="720"/>
        <w:jc w:val="both"/>
        <w:rPr>
          <w:rFonts w:ascii="Tahoma" w:eastAsia="Arial" w:hAnsi="Tahoma" w:cs="Tahoma"/>
          <w:sz w:val="24"/>
          <w:szCs w:val="24"/>
        </w:rPr>
      </w:pPr>
      <w:r w:rsidRPr="004D212F">
        <w:rPr>
          <w:rFonts w:ascii="Tahoma" w:eastAsia="Arial" w:hAnsi="Tahoma" w:cs="Tahoma"/>
          <w:b/>
          <w:bCs/>
          <w:sz w:val="24"/>
          <w:szCs w:val="24"/>
        </w:rPr>
        <w:t>Sensory Integration Theory</w:t>
      </w:r>
      <w:r w:rsidR="00F2661F">
        <w:rPr>
          <w:rFonts w:ascii="Tahoma" w:eastAsia="Arial" w:hAnsi="Tahoma" w:cs="Tahoma"/>
          <w:b/>
          <w:bCs/>
          <w:sz w:val="24"/>
          <w:szCs w:val="24"/>
        </w:rPr>
        <w:t>.</w:t>
      </w:r>
      <w:r w:rsidRPr="004D212F">
        <w:rPr>
          <w:rFonts w:ascii="Tahoma" w:eastAsia="Arial" w:hAnsi="Tahoma" w:cs="Tahoma"/>
          <w:sz w:val="24"/>
          <w:szCs w:val="24"/>
        </w:rPr>
        <w:t xml:space="preserve"> Individuals with ASD often experience sensory sensitivities. Understanding and implementing sensory integration strategies can help create a comfortable and supportive environment by managing sensory input and providing appropriate sensory stimuli to aid learning and prevent sensory overload.</w:t>
      </w:r>
    </w:p>
    <w:p w14:paraId="420C84A1" w14:textId="44D243E4" w:rsidR="004D212F" w:rsidRDefault="004D212F" w:rsidP="00F2661F">
      <w:pPr>
        <w:spacing w:after="0" w:line="480" w:lineRule="auto"/>
        <w:ind w:firstLine="720"/>
        <w:jc w:val="both"/>
        <w:rPr>
          <w:rFonts w:ascii="Tahoma" w:eastAsia="Arial" w:hAnsi="Tahoma" w:cs="Tahoma"/>
          <w:sz w:val="24"/>
          <w:szCs w:val="24"/>
        </w:rPr>
      </w:pPr>
      <w:r w:rsidRPr="004D212F">
        <w:rPr>
          <w:rFonts w:ascii="Tahoma" w:eastAsia="Arial" w:hAnsi="Tahoma" w:cs="Tahoma"/>
          <w:b/>
          <w:bCs/>
          <w:sz w:val="24"/>
          <w:szCs w:val="24"/>
        </w:rPr>
        <w:t>Social Skills Development and Communication Theories</w:t>
      </w:r>
      <w:r w:rsidR="00F2661F">
        <w:rPr>
          <w:rFonts w:ascii="Tahoma" w:eastAsia="Arial" w:hAnsi="Tahoma" w:cs="Tahoma"/>
          <w:b/>
          <w:bCs/>
          <w:sz w:val="24"/>
          <w:szCs w:val="24"/>
        </w:rPr>
        <w:t>.</w:t>
      </w:r>
      <w:r w:rsidRPr="004D212F">
        <w:rPr>
          <w:rFonts w:ascii="Tahoma" w:eastAsia="Arial" w:hAnsi="Tahoma" w:cs="Tahoma"/>
          <w:sz w:val="24"/>
          <w:szCs w:val="24"/>
        </w:rPr>
        <w:t xml:space="preserve"> ASD often involves challenges in social interactions and communication. Theoretical frameworks focused on social skills development, such as social stories, peer-</w:t>
      </w:r>
      <w:r w:rsidRPr="004D212F">
        <w:rPr>
          <w:rFonts w:ascii="Tahoma" w:eastAsia="Arial" w:hAnsi="Tahoma" w:cs="Tahoma"/>
          <w:sz w:val="24"/>
          <w:szCs w:val="24"/>
        </w:rPr>
        <w:lastRenderedPageBreak/>
        <w:t>mediated interventions, and augmentative and alternative communication (AAC), are essential for fostering social engagement and effective communication among learners with ASD.</w:t>
      </w:r>
    </w:p>
    <w:p w14:paraId="2952F306" w14:textId="6A6F11D8" w:rsidR="006D3AB6" w:rsidRPr="00963965" w:rsidRDefault="006D3AB6" w:rsidP="004D212F">
      <w:pPr>
        <w:spacing w:after="0" w:line="480" w:lineRule="auto"/>
        <w:jc w:val="both"/>
        <w:rPr>
          <w:rFonts w:ascii="Tahoma" w:eastAsia="Microsoft JhengHei UI" w:hAnsi="Tahoma" w:cs="Tahoma"/>
          <w:b/>
          <w:sz w:val="24"/>
          <w:szCs w:val="24"/>
        </w:rPr>
      </w:pPr>
      <w:r w:rsidRPr="00963965">
        <w:rPr>
          <w:rFonts w:ascii="Tahoma" w:eastAsia="Microsoft JhengHei UI" w:hAnsi="Tahoma" w:cs="Tahoma"/>
          <w:b/>
          <w:sz w:val="24"/>
          <w:szCs w:val="24"/>
        </w:rPr>
        <w:t xml:space="preserve">Conceptual Framework  </w:t>
      </w:r>
    </w:p>
    <w:p w14:paraId="65DC757E" w14:textId="33A428B2" w:rsidR="00916250" w:rsidRPr="00BD103B" w:rsidRDefault="00916250" w:rsidP="00916250">
      <w:pPr>
        <w:tabs>
          <w:tab w:val="left" w:pos="900"/>
        </w:tabs>
        <w:spacing w:after="0" w:line="480" w:lineRule="auto"/>
        <w:jc w:val="both"/>
        <w:rPr>
          <w:rFonts w:ascii="Tahoma" w:eastAsia="Arial" w:hAnsi="Tahoma" w:cs="Tahoma"/>
          <w:sz w:val="24"/>
          <w:szCs w:val="24"/>
        </w:rPr>
      </w:pPr>
      <w:r>
        <w:rPr>
          <w:rFonts w:ascii="Tahoma" w:eastAsia="Arial" w:hAnsi="Tahoma" w:cs="Tahoma"/>
          <w:sz w:val="24"/>
          <w:szCs w:val="24"/>
        </w:rPr>
        <w:tab/>
      </w:r>
      <w:r w:rsidRPr="00B704FE">
        <w:rPr>
          <w:rFonts w:ascii="Tahoma" w:eastAsia="Arial" w:hAnsi="Tahoma" w:cs="Tahoma"/>
          <w:sz w:val="24"/>
          <w:szCs w:val="24"/>
        </w:rPr>
        <w:t>Hence, the concept of the study formulated from the studies reviewed by the researcher is presented through IPO approach as follows:</w:t>
      </w:r>
      <w:r>
        <w:rPr>
          <w:rFonts w:ascii="Tahoma" w:eastAsia="Arial" w:hAnsi="Tahoma" w:cs="Tahoma"/>
          <w:sz w:val="24"/>
          <w:szCs w:val="24"/>
        </w:rPr>
        <w:t xml:space="preserve"> </w:t>
      </w:r>
      <w:r w:rsidRPr="00BD103B">
        <w:rPr>
          <w:rFonts w:ascii="Tahoma" w:hAnsi="Tahoma" w:cs="Tahoma"/>
          <w:sz w:val="24"/>
          <w:szCs w:val="24"/>
        </w:rPr>
        <w:t xml:space="preserve">the demographic profile of the respondents in terms of age, gender, highest educational attainment, designated position, and number of years in teaching SPED specifically with autism; the commonly used </w:t>
      </w:r>
      <w:r>
        <w:rPr>
          <w:rFonts w:ascii="Tahoma" w:hAnsi="Tahoma" w:cs="Tahoma"/>
          <w:sz w:val="24"/>
          <w:szCs w:val="24"/>
        </w:rPr>
        <w:t>Strategies</w:t>
      </w:r>
      <w:r w:rsidRPr="00BD103B">
        <w:rPr>
          <w:rFonts w:ascii="Tahoma" w:hAnsi="Tahoma" w:cs="Tahoma"/>
          <w:sz w:val="24"/>
          <w:szCs w:val="24"/>
        </w:rPr>
        <w:t xml:space="preserve"> in Children with Autism in terms of </w:t>
      </w:r>
      <w:r>
        <w:rPr>
          <w:rFonts w:ascii="Tahoma" w:hAnsi="Tahoma" w:cs="Tahoma"/>
          <w:sz w:val="24"/>
          <w:szCs w:val="24"/>
        </w:rPr>
        <w:t>Social Dimension</w:t>
      </w:r>
      <w:r w:rsidRPr="00BD103B">
        <w:rPr>
          <w:rFonts w:ascii="Tahoma" w:hAnsi="Tahoma" w:cs="Tahoma"/>
          <w:sz w:val="24"/>
          <w:szCs w:val="24"/>
        </w:rPr>
        <w:t xml:space="preserve">, </w:t>
      </w:r>
      <w:r>
        <w:rPr>
          <w:rFonts w:ascii="Tahoma" w:hAnsi="Tahoma" w:cs="Tahoma"/>
          <w:sz w:val="24"/>
          <w:szCs w:val="24"/>
        </w:rPr>
        <w:t>Behavioral Dimension</w:t>
      </w:r>
      <w:r w:rsidRPr="00BD103B">
        <w:rPr>
          <w:rFonts w:ascii="Tahoma" w:hAnsi="Tahoma" w:cs="Tahoma"/>
          <w:sz w:val="24"/>
          <w:szCs w:val="24"/>
        </w:rPr>
        <w:t xml:space="preserve">, and </w:t>
      </w:r>
      <w:r>
        <w:rPr>
          <w:rFonts w:ascii="Tahoma" w:hAnsi="Tahoma" w:cs="Tahoma"/>
          <w:sz w:val="24"/>
          <w:szCs w:val="24"/>
        </w:rPr>
        <w:t>Academic Dimension</w:t>
      </w:r>
      <w:r w:rsidRPr="00BD103B">
        <w:rPr>
          <w:rFonts w:ascii="Tahoma" w:hAnsi="Tahoma" w:cs="Tahoma"/>
          <w:sz w:val="24"/>
          <w:szCs w:val="24"/>
        </w:rPr>
        <w:t xml:space="preserve">; significant difference </w:t>
      </w:r>
      <w:r>
        <w:rPr>
          <w:rFonts w:ascii="Tahoma" w:hAnsi="Tahoma" w:cs="Tahoma"/>
          <w:sz w:val="24"/>
          <w:szCs w:val="24"/>
        </w:rPr>
        <w:t>between Strategies</w:t>
      </w:r>
      <w:r w:rsidRPr="00BD103B">
        <w:rPr>
          <w:rFonts w:ascii="Tahoma" w:hAnsi="Tahoma" w:cs="Tahoma"/>
          <w:sz w:val="24"/>
          <w:szCs w:val="24"/>
        </w:rPr>
        <w:t xml:space="preserve"> utilize by the respondents when grouped according to the respondents’ profile</w:t>
      </w:r>
      <w:r>
        <w:rPr>
          <w:rFonts w:ascii="Tahoma" w:hAnsi="Tahoma" w:cs="Tahoma"/>
          <w:sz w:val="24"/>
          <w:szCs w:val="24"/>
        </w:rPr>
        <w:t xml:space="preserve">; </w:t>
      </w:r>
      <w:r w:rsidRPr="00BD103B">
        <w:rPr>
          <w:rFonts w:ascii="Tahoma" w:hAnsi="Tahoma" w:cs="Tahoma"/>
          <w:sz w:val="24"/>
          <w:szCs w:val="24"/>
        </w:rPr>
        <w:t xml:space="preserve">the challenges encountered by the respondents in teaching learners with ASD; and acceptability of the proposed </w:t>
      </w:r>
      <w:bookmarkStart w:id="3" w:name="_Hlk149850147"/>
      <w:r w:rsidR="00D01DED">
        <w:rPr>
          <w:rFonts w:ascii="Tahoma" w:hAnsi="Tahoma" w:cs="Tahoma"/>
          <w:sz w:val="24"/>
          <w:szCs w:val="24"/>
        </w:rPr>
        <w:t>T</w:t>
      </w:r>
      <w:r w:rsidR="00D01DED" w:rsidRPr="00D01DED">
        <w:rPr>
          <w:rFonts w:ascii="Tahoma" w:hAnsi="Tahoma" w:cs="Tahoma"/>
          <w:sz w:val="24"/>
          <w:szCs w:val="24"/>
        </w:rPr>
        <w:t>raining</w:t>
      </w:r>
      <w:r w:rsidRPr="00BD103B">
        <w:rPr>
          <w:rFonts w:ascii="Tahoma" w:hAnsi="Tahoma" w:cs="Tahoma"/>
          <w:sz w:val="24"/>
          <w:szCs w:val="24"/>
        </w:rPr>
        <w:t xml:space="preserve"> Plan </w:t>
      </w:r>
      <w:bookmarkEnd w:id="3"/>
      <w:r w:rsidRPr="00BD103B">
        <w:rPr>
          <w:rFonts w:ascii="Tahoma" w:hAnsi="Tahoma" w:cs="Tahoma"/>
          <w:sz w:val="24"/>
          <w:szCs w:val="24"/>
        </w:rPr>
        <w:t>as assessed by the respondents</w:t>
      </w:r>
      <w:r w:rsidR="001D372E">
        <w:rPr>
          <w:rFonts w:ascii="Tahoma" w:hAnsi="Tahoma" w:cs="Tahoma"/>
          <w:sz w:val="24"/>
          <w:szCs w:val="24"/>
        </w:rPr>
        <w:t>.</w:t>
      </w:r>
      <w:r w:rsidRPr="00BD103B">
        <w:rPr>
          <w:rFonts w:ascii="Tahoma" w:eastAsia="Arial" w:hAnsi="Tahoma" w:cs="Tahoma"/>
          <w:sz w:val="24"/>
          <w:szCs w:val="24"/>
        </w:rPr>
        <w:t xml:space="preserve"> </w:t>
      </w:r>
    </w:p>
    <w:p w14:paraId="559462C0" w14:textId="3F7C4CED" w:rsidR="00916250" w:rsidRPr="005D1199" w:rsidRDefault="00916250" w:rsidP="00916250">
      <w:pPr>
        <w:spacing w:after="0" w:line="480" w:lineRule="auto"/>
        <w:ind w:firstLine="720"/>
        <w:jc w:val="both"/>
        <w:rPr>
          <w:rFonts w:ascii="Tahoma" w:hAnsi="Tahoma" w:cs="Tahoma"/>
          <w:sz w:val="24"/>
          <w:szCs w:val="24"/>
        </w:rPr>
      </w:pPr>
      <w:r w:rsidRPr="005D1199">
        <w:rPr>
          <w:rFonts w:ascii="Tahoma" w:hAnsi="Tahoma" w:cs="Tahoma"/>
          <w:sz w:val="24"/>
          <w:szCs w:val="24"/>
        </w:rPr>
        <w:t>Through the findings of the study, the researcher is expected to design a faculty</w:t>
      </w:r>
      <w:r w:rsidR="004461A6" w:rsidRPr="004461A6">
        <w:t xml:space="preserve"> </w:t>
      </w:r>
      <w:r w:rsidR="004461A6">
        <w:rPr>
          <w:rFonts w:ascii="Tahoma" w:hAnsi="Tahoma" w:cs="Tahoma"/>
          <w:sz w:val="24"/>
          <w:szCs w:val="24"/>
        </w:rPr>
        <w:t>t</w:t>
      </w:r>
      <w:r w:rsidR="004461A6" w:rsidRPr="004461A6">
        <w:rPr>
          <w:rFonts w:ascii="Tahoma" w:hAnsi="Tahoma" w:cs="Tahoma"/>
          <w:sz w:val="24"/>
          <w:szCs w:val="24"/>
        </w:rPr>
        <w:t xml:space="preserve">raining </w:t>
      </w:r>
      <w:r>
        <w:rPr>
          <w:rFonts w:ascii="Tahoma" w:hAnsi="Tahoma" w:cs="Tahoma"/>
          <w:sz w:val="24"/>
          <w:szCs w:val="24"/>
        </w:rPr>
        <w:t>program</w:t>
      </w:r>
      <w:r w:rsidR="001D372E">
        <w:rPr>
          <w:rFonts w:ascii="Tahoma" w:hAnsi="Tahoma" w:cs="Tahoma"/>
          <w:sz w:val="24"/>
          <w:szCs w:val="24"/>
        </w:rPr>
        <w:t>.</w:t>
      </w:r>
    </w:p>
    <w:p w14:paraId="5C946217" w14:textId="77777777" w:rsidR="00916250" w:rsidRDefault="00916250" w:rsidP="006D3AB6">
      <w:pPr>
        <w:pStyle w:val="it"/>
        <w:shd w:val="clear" w:color="auto" w:fill="FFFFFF"/>
        <w:spacing w:before="0" w:beforeAutospacing="0" w:line="480" w:lineRule="auto"/>
        <w:ind w:firstLine="720"/>
        <w:jc w:val="both"/>
        <w:rPr>
          <w:rFonts w:ascii="Tahoma" w:eastAsia="Microsoft JhengHei UI" w:hAnsi="Tahoma" w:cs="Tahoma"/>
        </w:rPr>
      </w:pPr>
    </w:p>
    <w:p w14:paraId="44E7208C" w14:textId="77777777" w:rsidR="00916250" w:rsidRDefault="00916250" w:rsidP="006D3AB6">
      <w:pPr>
        <w:pStyle w:val="it"/>
        <w:shd w:val="clear" w:color="auto" w:fill="FFFFFF"/>
        <w:spacing w:before="0" w:beforeAutospacing="0" w:line="480" w:lineRule="auto"/>
        <w:ind w:firstLine="720"/>
        <w:jc w:val="both"/>
        <w:rPr>
          <w:rFonts w:ascii="Tahoma" w:eastAsia="Microsoft JhengHei UI" w:hAnsi="Tahoma" w:cs="Tahoma"/>
        </w:rPr>
      </w:pPr>
    </w:p>
    <w:p w14:paraId="371C753A" w14:textId="77777777" w:rsidR="00916250" w:rsidRDefault="00916250" w:rsidP="006D3AB6">
      <w:pPr>
        <w:pStyle w:val="it"/>
        <w:shd w:val="clear" w:color="auto" w:fill="FFFFFF"/>
        <w:spacing w:before="0" w:beforeAutospacing="0" w:line="480" w:lineRule="auto"/>
        <w:ind w:firstLine="720"/>
        <w:jc w:val="both"/>
        <w:rPr>
          <w:rFonts w:ascii="Tahoma" w:eastAsia="Microsoft JhengHei UI" w:hAnsi="Tahoma" w:cs="Tahoma"/>
        </w:rPr>
      </w:pPr>
    </w:p>
    <w:p w14:paraId="7BE5235E" w14:textId="0BB084A5" w:rsidR="00752C7E" w:rsidRDefault="00752C7E">
      <w:pPr>
        <w:spacing w:after="160" w:line="259" w:lineRule="auto"/>
        <w:rPr>
          <w:rFonts w:ascii="Tahoma" w:eastAsia="Microsoft JhengHei UI" w:hAnsi="Tahoma" w:cs="Tahoma"/>
          <w:sz w:val="24"/>
          <w:szCs w:val="24"/>
        </w:rPr>
      </w:pPr>
      <w:r>
        <w:rPr>
          <w:rFonts w:ascii="Tahoma" w:eastAsia="Microsoft JhengHei UI" w:hAnsi="Tahoma" w:cs="Tahoma"/>
        </w:rPr>
        <w:br w:type="page"/>
      </w:r>
    </w:p>
    <w:p w14:paraId="6C42D8B0" w14:textId="4F701863" w:rsidR="00916250" w:rsidRDefault="001D372E" w:rsidP="00916250">
      <w:pPr>
        <w:pStyle w:val="it"/>
        <w:shd w:val="clear" w:color="auto" w:fill="FFFFFF"/>
        <w:spacing w:before="0" w:beforeAutospacing="0" w:line="480" w:lineRule="auto"/>
        <w:jc w:val="both"/>
        <w:rPr>
          <w:rFonts w:ascii="Tahoma" w:eastAsia="Microsoft JhengHei UI" w:hAnsi="Tahoma" w:cs="Tahoma"/>
        </w:rPr>
      </w:pPr>
      <w:r w:rsidRPr="00963965">
        <w:rPr>
          <w:rFonts w:ascii="Tahoma" w:hAnsi="Tahoma" w:cs="Tahoma"/>
          <w:noProof/>
          <w:lang w:val="en-PH" w:eastAsia="en-PH"/>
        </w:rPr>
        <w:lastRenderedPageBreak/>
        <mc:AlternateContent>
          <mc:Choice Requires="wps">
            <w:drawing>
              <wp:anchor distT="0" distB="0" distL="114300" distR="114300" simplePos="0" relativeHeight="251679744" behindDoc="0" locked="0" layoutInCell="1" allowOverlap="1" wp14:anchorId="5F99E334" wp14:editId="4ABF337F">
                <wp:simplePos x="0" y="0"/>
                <wp:positionH relativeFrom="column">
                  <wp:posOffset>4592472</wp:posOffset>
                </wp:positionH>
                <wp:positionV relativeFrom="paragraph">
                  <wp:posOffset>-211540</wp:posOffset>
                </wp:positionV>
                <wp:extent cx="1118235" cy="5349875"/>
                <wp:effectExtent l="0" t="0" r="24765" b="22225"/>
                <wp:wrapNone/>
                <wp:docPr id="90" name="Text Box 90"/>
                <wp:cNvGraphicFramePr/>
                <a:graphic xmlns:a="http://schemas.openxmlformats.org/drawingml/2006/main">
                  <a:graphicData uri="http://schemas.microsoft.com/office/word/2010/wordprocessingShape">
                    <wps:wsp>
                      <wps:cNvSpPr txBox="1"/>
                      <wps:spPr>
                        <a:xfrm>
                          <a:off x="0" y="0"/>
                          <a:ext cx="1118235" cy="5349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5FA15D" w14:textId="77777777" w:rsidR="006F2A47" w:rsidRPr="0050777D" w:rsidRDefault="006F2A47" w:rsidP="006D3AB6">
                            <w:pPr>
                              <w:jc w:val="center"/>
                              <w:rPr>
                                <w:rFonts w:ascii="Tahoma" w:eastAsia="Arial" w:hAnsi="Tahoma" w:cs="Tahoma"/>
                                <w:b/>
                                <w:color w:val="000000" w:themeColor="text1"/>
                                <w:sz w:val="24"/>
                                <w:szCs w:val="24"/>
                              </w:rPr>
                            </w:pPr>
                            <w:r w:rsidRPr="0050777D">
                              <w:rPr>
                                <w:rFonts w:ascii="Tahoma" w:eastAsia="Arial" w:hAnsi="Tahoma" w:cs="Tahoma"/>
                                <w:b/>
                                <w:color w:val="000000" w:themeColor="text1"/>
                                <w:sz w:val="24"/>
                                <w:szCs w:val="24"/>
                              </w:rPr>
                              <w:t>OUTPUT</w:t>
                            </w:r>
                          </w:p>
                          <w:p w14:paraId="23BE5131" w14:textId="77777777" w:rsidR="006F2A47" w:rsidRDefault="006F2A47" w:rsidP="006D3AB6"/>
                          <w:p w14:paraId="573D8790" w14:textId="77777777" w:rsidR="006F2A47" w:rsidRDefault="006F2A47" w:rsidP="006D3AB6">
                            <w:pPr>
                              <w:jc w:val="center"/>
                              <w:rPr>
                                <w:rFonts w:ascii="Tahoma" w:eastAsia="Arial" w:hAnsi="Tahoma" w:cs="Tahoma"/>
                                <w:color w:val="000000" w:themeColor="text1"/>
                                <w:sz w:val="24"/>
                                <w:szCs w:val="24"/>
                              </w:rPr>
                            </w:pPr>
                          </w:p>
                          <w:p w14:paraId="767132A2" w14:textId="77777777" w:rsidR="006F2A47" w:rsidRDefault="006F2A47" w:rsidP="006D3AB6">
                            <w:pPr>
                              <w:jc w:val="center"/>
                              <w:rPr>
                                <w:rFonts w:ascii="Tahoma" w:eastAsia="Arial" w:hAnsi="Tahoma" w:cs="Tahoma"/>
                                <w:color w:val="000000" w:themeColor="text1"/>
                                <w:sz w:val="24"/>
                                <w:szCs w:val="24"/>
                              </w:rPr>
                            </w:pPr>
                          </w:p>
                          <w:p w14:paraId="5B02C50B" w14:textId="77777777" w:rsidR="006F2A47" w:rsidRDefault="006F2A47" w:rsidP="006D3AB6">
                            <w:pPr>
                              <w:jc w:val="center"/>
                              <w:rPr>
                                <w:rFonts w:ascii="Tahoma" w:eastAsia="Arial" w:hAnsi="Tahoma" w:cs="Tahoma"/>
                                <w:color w:val="000000" w:themeColor="text1"/>
                                <w:sz w:val="24"/>
                                <w:szCs w:val="24"/>
                              </w:rPr>
                            </w:pPr>
                          </w:p>
                          <w:p w14:paraId="1102BDC3" w14:textId="77777777" w:rsidR="006F2A47" w:rsidRDefault="006F2A47" w:rsidP="006D3AB6">
                            <w:pPr>
                              <w:jc w:val="center"/>
                              <w:rPr>
                                <w:rFonts w:ascii="Tahoma" w:eastAsia="Arial" w:hAnsi="Tahoma" w:cs="Tahoma"/>
                                <w:color w:val="000000" w:themeColor="text1"/>
                                <w:sz w:val="24"/>
                                <w:szCs w:val="24"/>
                              </w:rPr>
                            </w:pPr>
                          </w:p>
                          <w:p w14:paraId="3BD4999D" w14:textId="77777777" w:rsidR="006F2A47" w:rsidRDefault="006F2A47" w:rsidP="006D3AB6">
                            <w:pPr>
                              <w:jc w:val="center"/>
                              <w:rPr>
                                <w:rFonts w:ascii="Tahoma" w:hAnsi="Tahoma" w:cs="Tahoma"/>
                              </w:rPr>
                            </w:pPr>
                            <w:r w:rsidRPr="00054C7E">
                              <w:rPr>
                                <w:rFonts w:ascii="Tahoma" w:hAnsi="Tahoma" w:cs="Tahoma"/>
                              </w:rPr>
                              <w:t xml:space="preserve">Proposed </w:t>
                            </w:r>
                            <w:r>
                              <w:rPr>
                                <w:rFonts w:ascii="Tahoma" w:hAnsi="Tahoma" w:cs="Tahoma"/>
                              </w:rPr>
                              <w:t>training</w:t>
                            </w:r>
                          </w:p>
                          <w:p w14:paraId="578F30DA" w14:textId="725B839A" w:rsidR="006F2A47" w:rsidRPr="00054C7E" w:rsidRDefault="006F2A47" w:rsidP="006D3AB6">
                            <w:pPr>
                              <w:jc w:val="center"/>
                              <w:rPr>
                                <w:rFonts w:ascii="Tahoma" w:hAnsi="Tahoma" w:cs="Tahoma"/>
                              </w:rPr>
                            </w:pPr>
                            <w:r w:rsidRPr="004E3074">
                              <w:rPr>
                                <w:rFonts w:ascii="Tahoma" w:hAnsi="Tahoma" w:cs="Tahoma"/>
                              </w:rPr>
                              <w:t>program for SPED teachers</w:t>
                            </w:r>
                          </w:p>
                          <w:p w14:paraId="317690CF" w14:textId="4986E86B" w:rsidR="006F2A47" w:rsidRDefault="006F2A47" w:rsidP="006D3AB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9E334" id="_x0000_t202" coordsize="21600,21600" o:spt="202" path="m,l,21600r21600,l21600,xe">
                <v:stroke joinstyle="miter"/>
                <v:path gradientshapeok="t" o:connecttype="rect"/>
              </v:shapetype>
              <v:shape id="Text Box 90" o:spid="_x0000_s1026" type="#_x0000_t202" style="position:absolute;left:0;text-align:left;margin-left:361.6pt;margin-top:-16.65pt;width:88.05pt;height:42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" fillcolor="white [3201]" strokeweight=".5pt">
                <v:textbox>
                  <w:txbxContent>
                    <w:p w14:paraId="445FA15D" w14:textId="77777777" w:rsidR="006F2A47" w:rsidRPr="0050777D" w:rsidRDefault="006F2A47" w:rsidP="006D3AB6">
                      <w:pPr>
                        <w:jc w:val="center"/>
                        <w:rPr>
                          <w:rFonts w:ascii="Tahoma" w:eastAsia="Arial" w:hAnsi="Tahoma" w:cs="Tahoma"/>
                          <w:b/>
                          <w:color w:val="000000" w:themeColor="text1"/>
                          <w:sz w:val="24"/>
                          <w:szCs w:val="24"/>
                        </w:rPr>
                      </w:pPr>
                      <w:r w:rsidRPr="0050777D">
                        <w:rPr>
                          <w:rFonts w:ascii="Tahoma" w:eastAsia="Arial" w:hAnsi="Tahoma" w:cs="Tahoma"/>
                          <w:b/>
                          <w:color w:val="000000" w:themeColor="text1"/>
                          <w:sz w:val="24"/>
                          <w:szCs w:val="24"/>
                        </w:rPr>
                        <w:t>OUTPUT</w:t>
                      </w:r>
                    </w:p>
                    <w:p w14:paraId="23BE5131" w14:textId="77777777" w:rsidR="006F2A47" w:rsidRDefault="006F2A47" w:rsidP="006D3AB6"/>
                    <w:p w14:paraId="573D8790" w14:textId="77777777" w:rsidR="006F2A47" w:rsidRDefault="006F2A47" w:rsidP="006D3AB6">
                      <w:pPr>
                        <w:jc w:val="center"/>
                        <w:rPr>
                          <w:rFonts w:ascii="Tahoma" w:eastAsia="Arial" w:hAnsi="Tahoma" w:cs="Tahoma"/>
                          <w:color w:val="000000" w:themeColor="text1"/>
                          <w:sz w:val="24"/>
                          <w:szCs w:val="24"/>
                        </w:rPr>
                      </w:pPr>
                    </w:p>
                    <w:p w14:paraId="767132A2" w14:textId="77777777" w:rsidR="006F2A47" w:rsidRDefault="006F2A47" w:rsidP="006D3AB6">
                      <w:pPr>
                        <w:jc w:val="center"/>
                        <w:rPr>
                          <w:rFonts w:ascii="Tahoma" w:eastAsia="Arial" w:hAnsi="Tahoma" w:cs="Tahoma"/>
                          <w:color w:val="000000" w:themeColor="text1"/>
                          <w:sz w:val="24"/>
                          <w:szCs w:val="24"/>
                        </w:rPr>
                      </w:pPr>
                    </w:p>
                    <w:p w14:paraId="5B02C50B" w14:textId="77777777" w:rsidR="006F2A47" w:rsidRDefault="006F2A47" w:rsidP="006D3AB6">
                      <w:pPr>
                        <w:jc w:val="center"/>
                        <w:rPr>
                          <w:rFonts w:ascii="Tahoma" w:eastAsia="Arial" w:hAnsi="Tahoma" w:cs="Tahoma"/>
                          <w:color w:val="000000" w:themeColor="text1"/>
                          <w:sz w:val="24"/>
                          <w:szCs w:val="24"/>
                        </w:rPr>
                      </w:pPr>
                    </w:p>
                    <w:p w14:paraId="1102BDC3" w14:textId="77777777" w:rsidR="006F2A47" w:rsidRDefault="006F2A47" w:rsidP="006D3AB6">
                      <w:pPr>
                        <w:jc w:val="center"/>
                        <w:rPr>
                          <w:rFonts w:ascii="Tahoma" w:eastAsia="Arial" w:hAnsi="Tahoma" w:cs="Tahoma"/>
                          <w:color w:val="000000" w:themeColor="text1"/>
                          <w:sz w:val="24"/>
                          <w:szCs w:val="24"/>
                        </w:rPr>
                      </w:pPr>
                    </w:p>
                    <w:p w14:paraId="3BD4999D" w14:textId="77777777" w:rsidR="006F2A47" w:rsidRDefault="006F2A47" w:rsidP="006D3AB6">
                      <w:pPr>
                        <w:jc w:val="center"/>
                        <w:rPr>
                          <w:rFonts w:ascii="Tahoma" w:hAnsi="Tahoma" w:cs="Tahoma"/>
                        </w:rPr>
                      </w:pPr>
                      <w:r w:rsidRPr="00054C7E">
                        <w:rPr>
                          <w:rFonts w:ascii="Tahoma" w:hAnsi="Tahoma" w:cs="Tahoma"/>
                        </w:rPr>
                        <w:t xml:space="preserve">Proposed </w:t>
                      </w:r>
                      <w:r>
                        <w:rPr>
                          <w:rFonts w:ascii="Tahoma" w:hAnsi="Tahoma" w:cs="Tahoma"/>
                        </w:rPr>
                        <w:t>training</w:t>
                      </w:r>
                    </w:p>
                    <w:p w14:paraId="578F30DA" w14:textId="725B839A" w:rsidR="006F2A47" w:rsidRPr="00054C7E" w:rsidRDefault="006F2A47" w:rsidP="006D3AB6">
                      <w:pPr>
                        <w:jc w:val="center"/>
                        <w:rPr>
                          <w:rFonts w:ascii="Tahoma" w:hAnsi="Tahoma" w:cs="Tahoma"/>
                        </w:rPr>
                      </w:pPr>
                      <w:r w:rsidRPr="004E3074">
                        <w:rPr>
                          <w:rFonts w:ascii="Tahoma" w:hAnsi="Tahoma" w:cs="Tahoma"/>
                        </w:rPr>
                        <w:t>program for SPED teachers</w:t>
                      </w:r>
                    </w:p>
                    <w:p w14:paraId="317690CF" w14:textId="4986E86B" w:rsidR="006F2A47" w:rsidRDefault="006F2A47" w:rsidP="006D3AB6">
                      <w:pPr>
                        <w:jc w:val="center"/>
                      </w:pPr>
                    </w:p>
                  </w:txbxContent>
                </v:textbox>
              </v:shape>
            </w:pict>
          </mc:Fallback>
        </mc:AlternateContent>
      </w:r>
      <w:r w:rsidRPr="00963965">
        <w:rPr>
          <w:rFonts w:ascii="Tahoma" w:hAnsi="Tahoma" w:cs="Tahoma"/>
          <w:noProof/>
          <w:lang w:val="en-PH" w:eastAsia="en-PH"/>
        </w:rPr>
        <mc:AlternateContent>
          <mc:Choice Requires="wps">
            <w:drawing>
              <wp:anchor distT="0" distB="0" distL="114300" distR="114300" simplePos="0" relativeHeight="251678720" behindDoc="0" locked="0" layoutInCell="1" allowOverlap="1" wp14:anchorId="0F69F892" wp14:editId="518F739A">
                <wp:simplePos x="0" y="0"/>
                <wp:positionH relativeFrom="column">
                  <wp:posOffset>2777319</wp:posOffset>
                </wp:positionH>
                <wp:positionV relativeFrom="paragraph">
                  <wp:posOffset>-211540</wp:posOffset>
                </wp:positionV>
                <wp:extent cx="1434465" cy="5349875"/>
                <wp:effectExtent l="0" t="0" r="13335" b="22225"/>
                <wp:wrapNone/>
                <wp:docPr id="83" name="Text Box 83"/>
                <wp:cNvGraphicFramePr/>
                <a:graphic xmlns:a="http://schemas.openxmlformats.org/drawingml/2006/main">
                  <a:graphicData uri="http://schemas.microsoft.com/office/word/2010/wordprocessingShape">
                    <wps:wsp>
                      <wps:cNvSpPr txBox="1"/>
                      <wps:spPr>
                        <a:xfrm>
                          <a:off x="0" y="0"/>
                          <a:ext cx="1434465" cy="5349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45E6E4" w14:textId="77777777" w:rsidR="006F2A47" w:rsidRPr="0050777D" w:rsidRDefault="006F2A47" w:rsidP="006D3AB6">
                            <w:pPr>
                              <w:jc w:val="center"/>
                              <w:rPr>
                                <w:rFonts w:ascii="Tahoma" w:eastAsia="Arial" w:hAnsi="Tahoma" w:cs="Tahoma"/>
                                <w:b/>
                                <w:color w:val="000000" w:themeColor="text1"/>
                                <w:sz w:val="24"/>
                                <w:szCs w:val="24"/>
                              </w:rPr>
                            </w:pPr>
                            <w:r w:rsidRPr="0050777D">
                              <w:rPr>
                                <w:rFonts w:ascii="Tahoma" w:eastAsia="Arial" w:hAnsi="Tahoma" w:cs="Tahoma"/>
                                <w:b/>
                                <w:color w:val="000000" w:themeColor="text1"/>
                                <w:sz w:val="24"/>
                                <w:szCs w:val="24"/>
                              </w:rPr>
                              <w:t>PROCESS</w:t>
                            </w:r>
                          </w:p>
                          <w:p w14:paraId="53B797E9" w14:textId="77777777" w:rsidR="006F2A47" w:rsidRDefault="006F2A47" w:rsidP="006D3AB6"/>
                          <w:p w14:paraId="454BB2BD" w14:textId="77777777" w:rsidR="006F2A47" w:rsidRDefault="006F2A47" w:rsidP="006D3AB6"/>
                          <w:p w14:paraId="2699CC63" w14:textId="77777777" w:rsidR="006F2A47" w:rsidRDefault="006F2A47" w:rsidP="006D3AB6"/>
                          <w:p w14:paraId="1B0803C0" w14:textId="77777777" w:rsidR="006F2A47" w:rsidRDefault="006F2A47" w:rsidP="006D3AB6"/>
                          <w:p w14:paraId="02D444C7" w14:textId="77777777" w:rsidR="006F2A47" w:rsidRDefault="006F2A47" w:rsidP="006D3AB6"/>
                          <w:p w14:paraId="15349CC4" w14:textId="77777777" w:rsidR="006F2A47" w:rsidRPr="0050777D" w:rsidRDefault="006F2A47" w:rsidP="006D3AB6">
                            <w:pPr>
                              <w:jc w:val="center"/>
                              <w:rPr>
                                <w:rFonts w:ascii="Tahoma" w:eastAsia="Arial" w:hAnsi="Tahoma" w:cs="Tahoma"/>
                                <w:color w:val="000000" w:themeColor="text1"/>
                                <w:sz w:val="24"/>
                                <w:szCs w:val="24"/>
                              </w:rPr>
                            </w:pPr>
                            <w:r w:rsidRPr="0050777D">
                              <w:rPr>
                                <w:rFonts w:ascii="Tahoma" w:eastAsia="Arial" w:hAnsi="Tahoma" w:cs="Tahoma"/>
                                <w:color w:val="000000" w:themeColor="text1"/>
                                <w:sz w:val="24"/>
                                <w:szCs w:val="24"/>
                              </w:rPr>
                              <w:t>Distribution of questionnaire</w:t>
                            </w:r>
                          </w:p>
                          <w:p w14:paraId="1E6ED5C2" w14:textId="77777777" w:rsidR="006F2A47" w:rsidRPr="0050777D" w:rsidRDefault="006F2A47" w:rsidP="006D3AB6">
                            <w:pPr>
                              <w:jc w:val="center"/>
                              <w:rPr>
                                <w:rFonts w:ascii="Tahoma" w:eastAsia="Arial" w:hAnsi="Tahoma" w:cs="Tahoma"/>
                                <w:color w:val="000000" w:themeColor="text1"/>
                                <w:sz w:val="24"/>
                                <w:szCs w:val="24"/>
                              </w:rPr>
                            </w:pPr>
                          </w:p>
                          <w:p w14:paraId="1D0B430E" w14:textId="77777777" w:rsidR="006F2A47" w:rsidRPr="0050777D" w:rsidRDefault="006F2A47" w:rsidP="006D3AB6">
                            <w:pPr>
                              <w:jc w:val="center"/>
                              <w:rPr>
                                <w:rFonts w:ascii="Tahoma" w:eastAsia="Arial" w:hAnsi="Tahoma" w:cs="Tahoma"/>
                                <w:color w:val="000000" w:themeColor="text1"/>
                                <w:sz w:val="24"/>
                                <w:szCs w:val="24"/>
                              </w:rPr>
                            </w:pPr>
                            <w:r w:rsidRPr="0050777D">
                              <w:rPr>
                                <w:rFonts w:ascii="Tahoma" w:eastAsia="Arial" w:hAnsi="Tahoma" w:cs="Tahoma"/>
                                <w:color w:val="000000" w:themeColor="text1"/>
                                <w:sz w:val="24"/>
                                <w:szCs w:val="24"/>
                              </w:rPr>
                              <w:t>Documentary Analysis</w:t>
                            </w:r>
                          </w:p>
                          <w:p w14:paraId="54181FD0" w14:textId="77777777" w:rsidR="006F2A47" w:rsidRDefault="006F2A47" w:rsidP="006D3AB6">
                            <w:pPr>
                              <w:jc w:val="center"/>
                              <w:rPr>
                                <w:rFonts w:ascii="Tahoma" w:hAnsi="Tahoma" w:cs="Tahom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9F892" id="Text Box 83" o:spid="_x0000_s1027" type="#_x0000_t202" style="position:absolute;left:0;text-align:left;margin-left:218.7pt;margin-top:-16.65pt;width:112.95pt;height:42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" fillcolor="white [3201]" strokeweight=".5pt">
                <v:textbox>
                  <w:txbxContent>
                    <w:p w14:paraId="4B45E6E4" w14:textId="77777777" w:rsidR="006F2A47" w:rsidRPr="0050777D" w:rsidRDefault="006F2A47" w:rsidP="006D3AB6">
                      <w:pPr>
                        <w:jc w:val="center"/>
                        <w:rPr>
                          <w:rFonts w:ascii="Tahoma" w:eastAsia="Arial" w:hAnsi="Tahoma" w:cs="Tahoma"/>
                          <w:b/>
                          <w:color w:val="000000" w:themeColor="text1"/>
                          <w:sz w:val="24"/>
                          <w:szCs w:val="24"/>
                        </w:rPr>
                      </w:pPr>
                      <w:r w:rsidRPr="0050777D">
                        <w:rPr>
                          <w:rFonts w:ascii="Tahoma" w:eastAsia="Arial" w:hAnsi="Tahoma" w:cs="Tahoma"/>
                          <w:b/>
                          <w:color w:val="000000" w:themeColor="text1"/>
                          <w:sz w:val="24"/>
                          <w:szCs w:val="24"/>
                        </w:rPr>
                        <w:t>PROCESS</w:t>
                      </w:r>
                    </w:p>
                    <w:p w14:paraId="53B797E9" w14:textId="77777777" w:rsidR="006F2A47" w:rsidRDefault="006F2A47" w:rsidP="006D3AB6"/>
                    <w:p w14:paraId="454BB2BD" w14:textId="77777777" w:rsidR="006F2A47" w:rsidRDefault="006F2A47" w:rsidP="006D3AB6"/>
                    <w:p w14:paraId="2699CC63" w14:textId="77777777" w:rsidR="006F2A47" w:rsidRDefault="006F2A47" w:rsidP="006D3AB6"/>
                    <w:p w14:paraId="1B0803C0" w14:textId="77777777" w:rsidR="006F2A47" w:rsidRDefault="006F2A47" w:rsidP="006D3AB6"/>
                    <w:p w14:paraId="02D444C7" w14:textId="77777777" w:rsidR="006F2A47" w:rsidRDefault="006F2A47" w:rsidP="006D3AB6"/>
                    <w:p w14:paraId="15349CC4" w14:textId="77777777" w:rsidR="006F2A47" w:rsidRPr="0050777D" w:rsidRDefault="006F2A47" w:rsidP="006D3AB6">
                      <w:pPr>
                        <w:jc w:val="center"/>
                        <w:rPr>
                          <w:rFonts w:ascii="Tahoma" w:eastAsia="Arial" w:hAnsi="Tahoma" w:cs="Tahoma"/>
                          <w:color w:val="000000" w:themeColor="text1"/>
                          <w:sz w:val="24"/>
                          <w:szCs w:val="24"/>
                        </w:rPr>
                      </w:pPr>
                      <w:r w:rsidRPr="0050777D">
                        <w:rPr>
                          <w:rFonts w:ascii="Tahoma" w:eastAsia="Arial" w:hAnsi="Tahoma" w:cs="Tahoma"/>
                          <w:color w:val="000000" w:themeColor="text1"/>
                          <w:sz w:val="24"/>
                          <w:szCs w:val="24"/>
                        </w:rPr>
                        <w:t>Distribution of questionnaire</w:t>
                      </w:r>
                    </w:p>
                    <w:p w14:paraId="1E6ED5C2" w14:textId="77777777" w:rsidR="006F2A47" w:rsidRPr="0050777D" w:rsidRDefault="006F2A47" w:rsidP="006D3AB6">
                      <w:pPr>
                        <w:jc w:val="center"/>
                        <w:rPr>
                          <w:rFonts w:ascii="Tahoma" w:eastAsia="Arial" w:hAnsi="Tahoma" w:cs="Tahoma"/>
                          <w:color w:val="000000" w:themeColor="text1"/>
                          <w:sz w:val="24"/>
                          <w:szCs w:val="24"/>
                        </w:rPr>
                      </w:pPr>
                    </w:p>
                    <w:p w14:paraId="1D0B430E" w14:textId="77777777" w:rsidR="006F2A47" w:rsidRPr="0050777D" w:rsidRDefault="006F2A47" w:rsidP="006D3AB6">
                      <w:pPr>
                        <w:jc w:val="center"/>
                        <w:rPr>
                          <w:rFonts w:ascii="Tahoma" w:eastAsia="Arial" w:hAnsi="Tahoma" w:cs="Tahoma"/>
                          <w:color w:val="000000" w:themeColor="text1"/>
                          <w:sz w:val="24"/>
                          <w:szCs w:val="24"/>
                        </w:rPr>
                      </w:pPr>
                      <w:r w:rsidRPr="0050777D">
                        <w:rPr>
                          <w:rFonts w:ascii="Tahoma" w:eastAsia="Arial" w:hAnsi="Tahoma" w:cs="Tahoma"/>
                          <w:color w:val="000000" w:themeColor="text1"/>
                          <w:sz w:val="24"/>
                          <w:szCs w:val="24"/>
                        </w:rPr>
                        <w:t>Documentary Analysis</w:t>
                      </w:r>
                    </w:p>
                    <w:p w14:paraId="54181FD0" w14:textId="77777777" w:rsidR="006F2A47" w:rsidRDefault="006F2A47" w:rsidP="006D3AB6">
                      <w:pPr>
                        <w:jc w:val="center"/>
                        <w:rPr>
                          <w:rFonts w:ascii="Tahoma" w:hAnsi="Tahoma" w:cs="Tahoma"/>
                          <w:sz w:val="24"/>
                          <w:szCs w:val="24"/>
                        </w:rPr>
                      </w:pPr>
                    </w:p>
                  </w:txbxContent>
                </v:textbox>
              </v:shape>
            </w:pict>
          </mc:Fallback>
        </mc:AlternateContent>
      </w:r>
      <w:r w:rsidRPr="00963965">
        <w:rPr>
          <w:rFonts w:ascii="Tahoma" w:hAnsi="Tahoma" w:cs="Tahoma"/>
          <w:noProof/>
          <w:lang w:val="en-PH" w:eastAsia="en-PH"/>
        </w:rPr>
        <mc:AlternateContent>
          <mc:Choice Requires="wps">
            <w:drawing>
              <wp:anchor distT="0" distB="0" distL="114300" distR="114300" simplePos="0" relativeHeight="251677696" behindDoc="0" locked="0" layoutInCell="1" allowOverlap="1" wp14:anchorId="757E666F" wp14:editId="7B3E5EDD">
                <wp:simplePos x="0" y="0"/>
                <wp:positionH relativeFrom="column">
                  <wp:posOffset>143301</wp:posOffset>
                </wp:positionH>
                <wp:positionV relativeFrom="paragraph">
                  <wp:posOffset>-211540</wp:posOffset>
                </wp:positionV>
                <wp:extent cx="2279650" cy="5349922"/>
                <wp:effectExtent l="0" t="0" r="25400" b="22225"/>
                <wp:wrapNone/>
                <wp:docPr id="84" name="Text Box 84"/>
                <wp:cNvGraphicFramePr/>
                <a:graphic xmlns:a="http://schemas.openxmlformats.org/drawingml/2006/main">
                  <a:graphicData uri="http://schemas.microsoft.com/office/word/2010/wordprocessingShape">
                    <wps:wsp>
                      <wps:cNvSpPr txBox="1"/>
                      <wps:spPr>
                        <a:xfrm>
                          <a:off x="0" y="0"/>
                          <a:ext cx="2279650" cy="53499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B91A66" w14:textId="77777777" w:rsidR="006F2A47" w:rsidRPr="0050777D" w:rsidRDefault="006F2A47" w:rsidP="006D3AB6">
                            <w:pPr>
                              <w:jc w:val="center"/>
                              <w:rPr>
                                <w:rFonts w:ascii="Tahoma" w:eastAsia="Arial" w:hAnsi="Tahoma" w:cs="Tahoma"/>
                                <w:b/>
                                <w:color w:val="000000" w:themeColor="text1"/>
                                <w:sz w:val="24"/>
                                <w:szCs w:val="24"/>
                              </w:rPr>
                            </w:pPr>
                            <w:r w:rsidRPr="0050777D">
                              <w:rPr>
                                <w:rFonts w:ascii="Tahoma" w:eastAsia="Arial" w:hAnsi="Tahoma" w:cs="Tahoma"/>
                                <w:b/>
                                <w:color w:val="000000" w:themeColor="text1"/>
                                <w:sz w:val="24"/>
                                <w:szCs w:val="24"/>
                              </w:rPr>
                              <w:t>INPUT</w:t>
                            </w:r>
                          </w:p>
                          <w:p w14:paraId="44061C45" w14:textId="7FD78168" w:rsidR="006F2A47" w:rsidRPr="00916250" w:rsidRDefault="006F2A47" w:rsidP="006D3AB6">
                            <w:pPr>
                              <w:jc w:val="both"/>
                              <w:rPr>
                                <w:rFonts w:ascii="Tahoma" w:hAnsi="Tahoma" w:cs="Tahoma"/>
                                <w:sz w:val="24"/>
                                <w:szCs w:val="24"/>
                              </w:rPr>
                            </w:pPr>
                            <w:r w:rsidRPr="00916250">
                              <w:rPr>
                                <w:rFonts w:ascii="Tahoma" w:hAnsi="Tahoma" w:cs="Tahoma"/>
                                <w:sz w:val="24"/>
                                <w:szCs w:val="24"/>
                              </w:rPr>
                              <w:t>- demographic profile of the respondents in terms of age, gender, highest educational attainment, designated position, and</w:t>
                            </w:r>
                            <w:r w:rsidRPr="00916250">
                              <w:rPr>
                                <w:rFonts w:ascii="Tahoma" w:hAnsi="Tahoma" w:cs="Tahoma"/>
                                <w:sz w:val="24"/>
                                <w:szCs w:val="24"/>
                              </w:rPr>
                              <w:tab/>
                              <w:t xml:space="preserve">number of years in teaching SPED specifically with autism; </w:t>
                            </w:r>
                          </w:p>
                          <w:p w14:paraId="39774D79" w14:textId="67925953" w:rsidR="006F2A47" w:rsidRPr="00916250" w:rsidRDefault="006F2A47" w:rsidP="006D3AB6">
                            <w:pPr>
                              <w:jc w:val="both"/>
                              <w:rPr>
                                <w:rFonts w:ascii="Tahoma" w:hAnsi="Tahoma" w:cs="Tahoma"/>
                                <w:sz w:val="24"/>
                                <w:szCs w:val="24"/>
                              </w:rPr>
                            </w:pPr>
                            <w:r w:rsidRPr="00916250">
                              <w:rPr>
                                <w:rFonts w:ascii="Tahoma" w:hAnsi="Tahoma" w:cs="Tahoma"/>
                                <w:sz w:val="24"/>
                                <w:szCs w:val="24"/>
                              </w:rPr>
                              <w:t xml:space="preserve">- the commonly used Strategies in Children with Autism in terms of Social Dimension, Behavioral Dimension, and Academic Dimension; </w:t>
                            </w:r>
                          </w:p>
                          <w:p w14:paraId="30E3DC98" w14:textId="609D0784" w:rsidR="006F2A47" w:rsidRPr="00916250" w:rsidRDefault="006F2A47" w:rsidP="006D3AB6">
                            <w:pPr>
                              <w:jc w:val="both"/>
                              <w:rPr>
                                <w:rFonts w:ascii="Tahoma" w:hAnsi="Tahoma" w:cs="Tahoma"/>
                                <w:sz w:val="24"/>
                                <w:szCs w:val="24"/>
                              </w:rPr>
                            </w:pPr>
                            <w:r w:rsidRPr="00916250">
                              <w:rPr>
                                <w:rFonts w:ascii="Tahoma" w:hAnsi="Tahoma" w:cs="Tahoma"/>
                                <w:sz w:val="24"/>
                                <w:szCs w:val="24"/>
                              </w:rPr>
                              <w:t xml:space="preserve">- the Challenges Encountered by teacher in teaching Children with Autism; and </w:t>
                            </w:r>
                          </w:p>
                          <w:p w14:paraId="3092918E" w14:textId="4DAD5C70" w:rsidR="006F2A47" w:rsidRPr="00916250" w:rsidRDefault="006F2A47" w:rsidP="006D3AB6">
                            <w:pPr>
                              <w:jc w:val="both"/>
                              <w:rPr>
                                <w:rFonts w:ascii="Tahoma" w:hAnsi="Tahoma" w:cs="Tahoma"/>
                                <w:sz w:val="24"/>
                                <w:szCs w:val="24"/>
                              </w:rPr>
                            </w:pPr>
                            <w:r w:rsidRPr="00916250">
                              <w:rPr>
                                <w:rFonts w:ascii="Tahoma" w:hAnsi="Tahoma" w:cs="Tahoma"/>
                                <w:sz w:val="24"/>
                                <w:szCs w:val="24"/>
                              </w:rPr>
                              <w:t xml:space="preserve">- acceptability of the proposed </w:t>
                            </w:r>
                            <w:r w:rsidRPr="00D01DED">
                              <w:rPr>
                                <w:rFonts w:ascii="Tahoma" w:hAnsi="Tahoma" w:cs="Tahoma"/>
                                <w:sz w:val="24"/>
                                <w:szCs w:val="24"/>
                              </w:rPr>
                              <w:t>training</w:t>
                            </w:r>
                            <w:r w:rsidRPr="00916250">
                              <w:rPr>
                                <w:rFonts w:ascii="Tahoma" w:hAnsi="Tahoma" w:cs="Tahoma"/>
                                <w:sz w:val="24"/>
                                <w:szCs w:val="24"/>
                              </w:rPr>
                              <w:t xml:space="preserve"> </w:t>
                            </w:r>
                            <w:r>
                              <w:rPr>
                                <w:rFonts w:ascii="Tahoma" w:hAnsi="Tahoma" w:cs="Tahoma"/>
                                <w:sz w:val="24"/>
                                <w:szCs w:val="24"/>
                              </w:rPr>
                              <w:t>p</w:t>
                            </w:r>
                            <w:r w:rsidRPr="00916250">
                              <w:rPr>
                                <w:rFonts w:ascii="Tahoma" w:hAnsi="Tahoma" w:cs="Tahoma"/>
                                <w:sz w:val="24"/>
                                <w:szCs w:val="24"/>
                              </w:rPr>
                              <w:t>lan as assessed by the respondents</w:t>
                            </w:r>
                            <w:r>
                              <w:rPr>
                                <w:rFonts w:ascii="Tahoma" w:hAnsi="Tahoma" w:cs="Tahoma"/>
                                <w:sz w:val="24"/>
                                <w:szCs w:val="24"/>
                              </w:rPr>
                              <w:t>.</w:t>
                            </w:r>
                            <w:r w:rsidRPr="00916250">
                              <w:rPr>
                                <w:rFonts w:ascii="Tahoma" w:hAnsi="Tahoma" w:cs="Tahoma"/>
                                <w:sz w:val="24"/>
                                <w:szCs w:val="24"/>
                              </w:rPr>
                              <w:t xml:space="preserve"> </w:t>
                            </w:r>
                          </w:p>
                          <w:p w14:paraId="1E9A47C5" w14:textId="7B854DC9" w:rsidR="006F2A47" w:rsidRPr="004F4C83" w:rsidRDefault="006F2A47" w:rsidP="006D3AB6">
                            <w:pPr>
                              <w:pStyle w:val="ListParagraph"/>
                              <w:rPr>
                                <w:rFonts w:ascii="Tahoma" w:hAnsi="Tahoma" w:cs="Tahom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E666F" id="Text Box 84" o:spid="_x0000_s1028" type="#_x0000_t202" style="position:absolute;left:0;text-align:left;margin-left:11.3pt;margin-top:-16.65pt;width:179.5pt;height:42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" fillcolor="white [3201]" strokeweight=".5pt">
                <v:textbox>
                  <w:txbxContent>
                    <w:p w14:paraId="7DB91A66" w14:textId="77777777" w:rsidR="006F2A47" w:rsidRPr="0050777D" w:rsidRDefault="006F2A47" w:rsidP="006D3AB6">
                      <w:pPr>
                        <w:jc w:val="center"/>
                        <w:rPr>
                          <w:rFonts w:ascii="Tahoma" w:eastAsia="Arial" w:hAnsi="Tahoma" w:cs="Tahoma"/>
                          <w:b/>
                          <w:color w:val="000000" w:themeColor="text1"/>
                          <w:sz w:val="24"/>
                          <w:szCs w:val="24"/>
                        </w:rPr>
                      </w:pPr>
                      <w:r w:rsidRPr="0050777D">
                        <w:rPr>
                          <w:rFonts w:ascii="Tahoma" w:eastAsia="Arial" w:hAnsi="Tahoma" w:cs="Tahoma"/>
                          <w:b/>
                          <w:color w:val="000000" w:themeColor="text1"/>
                          <w:sz w:val="24"/>
                          <w:szCs w:val="24"/>
                        </w:rPr>
                        <w:t>INPUT</w:t>
                      </w:r>
                    </w:p>
                    <w:p w14:paraId="44061C45" w14:textId="7FD78168" w:rsidR="006F2A47" w:rsidRPr="00916250" w:rsidRDefault="006F2A47" w:rsidP="006D3AB6">
                      <w:pPr>
                        <w:jc w:val="both"/>
                        <w:rPr>
                          <w:rFonts w:ascii="Tahoma" w:hAnsi="Tahoma" w:cs="Tahoma"/>
                          <w:sz w:val="24"/>
                          <w:szCs w:val="24"/>
                        </w:rPr>
                      </w:pPr>
                      <w:r w:rsidRPr="00916250">
                        <w:rPr>
                          <w:rFonts w:ascii="Tahoma" w:hAnsi="Tahoma" w:cs="Tahoma"/>
                          <w:sz w:val="24"/>
                          <w:szCs w:val="24"/>
                        </w:rPr>
                        <w:t>- demographic profile of the respondents in terms of age, gender, highest educational attainment, designated position, and</w:t>
                      </w:r>
                      <w:r w:rsidRPr="00916250">
                        <w:rPr>
                          <w:rFonts w:ascii="Tahoma" w:hAnsi="Tahoma" w:cs="Tahoma"/>
                          <w:sz w:val="24"/>
                          <w:szCs w:val="24"/>
                        </w:rPr>
                        <w:tab/>
                        <w:t xml:space="preserve">number of years in teaching SPED specifically with autism; </w:t>
                      </w:r>
                    </w:p>
                    <w:p w14:paraId="39774D79" w14:textId="67925953" w:rsidR="006F2A47" w:rsidRPr="00916250" w:rsidRDefault="006F2A47" w:rsidP="006D3AB6">
                      <w:pPr>
                        <w:jc w:val="both"/>
                        <w:rPr>
                          <w:rFonts w:ascii="Tahoma" w:hAnsi="Tahoma" w:cs="Tahoma"/>
                          <w:sz w:val="24"/>
                          <w:szCs w:val="24"/>
                        </w:rPr>
                      </w:pPr>
                      <w:r w:rsidRPr="00916250">
                        <w:rPr>
                          <w:rFonts w:ascii="Tahoma" w:hAnsi="Tahoma" w:cs="Tahoma"/>
                          <w:sz w:val="24"/>
                          <w:szCs w:val="24"/>
                        </w:rPr>
                        <w:t xml:space="preserve">- the commonly used Strategies in Children with Autism in terms of Social Dimension, Behavioral Dimension, and Academic Dimension; </w:t>
                      </w:r>
                    </w:p>
                    <w:p w14:paraId="30E3DC98" w14:textId="609D0784" w:rsidR="006F2A47" w:rsidRPr="00916250" w:rsidRDefault="006F2A47" w:rsidP="006D3AB6">
                      <w:pPr>
                        <w:jc w:val="both"/>
                        <w:rPr>
                          <w:rFonts w:ascii="Tahoma" w:hAnsi="Tahoma" w:cs="Tahoma"/>
                          <w:sz w:val="24"/>
                          <w:szCs w:val="24"/>
                        </w:rPr>
                      </w:pPr>
                      <w:r w:rsidRPr="00916250">
                        <w:rPr>
                          <w:rFonts w:ascii="Tahoma" w:hAnsi="Tahoma" w:cs="Tahoma"/>
                          <w:sz w:val="24"/>
                          <w:szCs w:val="24"/>
                        </w:rPr>
                        <w:t xml:space="preserve">- the Challenges Encountered by teacher in teaching Children with Autism; and </w:t>
                      </w:r>
                    </w:p>
                    <w:p w14:paraId="3092918E" w14:textId="4DAD5C70" w:rsidR="006F2A47" w:rsidRPr="00916250" w:rsidRDefault="006F2A47" w:rsidP="006D3AB6">
                      <w:pPr>
                        <w:jc w:val="both"/>
                        <w:rPr>
                          <w:rFonts w:ascii="Tahoma" w:hAnsi="Tahoma" w:cs="Tahoma"/>
                          <w:sz w:val="24"/>
                          <w:szCs w:val="24"/>
                        </w:rPr>
                      </w:pPr>
                      <w:r w:rsidRPr="00916250">
                        <w:rPr>
                          <w:rFonts w:ascii="Tahoma" w:hAnsi="Tahoma" w:cs="Tahoma"/>
                          <w:sz w:val="24"/>
                          <w:szCs w:val="24"/>
                        </w:rPr>
                        <w:t xml:space="preserve">- acceptability of the proposed </w:t>
                      </w:r>
                      <w:r w:rsidRPr="00D01DED">
                        <w:rPr>
                          <w:rFonts w:ascii="Tahoma" w:hAnsi="Tahoma" w:cs="Tahoma"/>
                          <w:sz w:val="24"/>
                          <w:szCs w:val="24"/>
                        </w:rPr>
                        <w:t>training</w:t>
                      </w:r>
                      <w:r w:rsidRPr="00916250">
                        <w:rPr>
                          <w:rFonts w:ascii="Tahoma" w:hAnsi="Tahoma" w:cs="Tahoma"/>
                          <w:sz w:val="24"/>
                          <w:szCs w:val="24"/>
                        </w:rPr>
                        <w:t xml:space="preserve"> </w:t>
                      </w:r>
                      <w:r>
                        <w:rPr>
                          <w:rFonts w:ascii="Tahoma" w:hAnsi="Tahoma" w:cs="Tahoma"/>
                          <w:sz w:val="24"/>
                          <w:szCs w:val="24"/>
                        </w:rPr>
                        <w:t>p</w:t>
                      </w:r>
                      <w:r w:rsidRPr="00916250">
                        <w:rPr>
                          <w:rFonts w:ascii="Tahoma" w:hAnsi="Tahoma" w:cs="Tahoma"/>
                          <w:sz w:val="24"/>
                          <w:szCs w:val="24"/>
                        </w:rPr>
                        <w:t>lan as assessed by the respondents</w:t>
                      </w:r>
                      <w:r>
                        <w:rPr>
                          <w:rFonts w:ascii="Tahoma" w:hAnsi="Tahoma" w:cs="Tahoma"/>
                          <w:sz w:val="24"/>
                          <w:szCs w:val="24"/>
                        </w:rPr>
                        <w:t>.</w:t>
                      </w:r>
                      <w:r w:rsidRPr="00916250">
                        <w:rPr>
                          <w:rFonts w:ascii="Tahoma" w:hAnsi="Tahoma" w:cs="Tahoma"/>
                          <w:sz w:val="24"/>
                          <w:szCs w:val="24"/>
                        </w:rPr>
                        <w:t xml:space="preserve"> </w:t>
                      </w:r>
                    </w:p>
                    <w:p w14:paraId="1E9A47C5" w14:textId="7B854DC9" w:rsidR="006F2A47" w:rsidRPr="004F4C83" w:rsidRDefault="006F2A47" w:rsidP="006D3AB6">
                      <w:pPr>
                        <w:pStyle w:val="ListParagraph"/>
                        <w:rPr>
                          <w:rFonts w:ascii="Tahoma" w:hAnsi="Tahoma" w:cs="Tahoma"/>
                          <w:sz w:val="24"/>
                        </w:rPr>
                      </w:pPr>
                    </w:p>
                  </w:txbxContent>
                </v:textbox>
              </v:shape>
            </w:pict>
          </mc:Fallback>
        </mc:AlternateContent>
      </w:r>
    </w:p>
    <w:p w14:paraId="0250556E" w14:textId="4E6F2BBB" w:rsidR="00916250" w:rsidRDefault="00916250" w:rsidP="006D3AB6">
      <w:pPr>
        <w:pStyle w:val="it"/>
        <w:shd w:val="clear" w:color="auto" w:fill="FFFFFF"/>
        <w:spacing w:before="0" w:beforeAutospacing="0" w:line="480" w:lineRule="auto"/>
        <w:ind w:firstLine="720"/>
        <w:jc w:val="both"/>
        <w:rPr>
          <w:rFonts w:ascii="Tahoma" w:eastAsia="Microsoft JhengHei UI" w:hAnsi="Tahoma" w:cs="Tahoma"/>
        </w:rPr>
      </w:pPr>
    </w:p>
    <w:p w14:paraId="593A00AC" w14:textId="77777777" w:rsidR="00916250" w:rsidRPr="00963965" w:rsidRDefault="00916250" w:rsidP="006D3AB6">
      <w:pPr>
        <w:pStyle w:val="it"/>
        <w:shd w:val="clear" w:color="auto" w:fill="FFFFFF"/>
        <w:spacing w:before="0" w:beforeAutospacing="0" w:line="480" w:lineRule="auto"/>
        <w:ind w:firstLine="720"/>
        <w:jc w:val="both"/>
        <w:rPr>
          <w:rFonts w:ascii="Tahoma" w:eastAsia="Microsoft JhengHei UI" w:hAnsi="Tahoma" w:cs="Tahoma"/>
        </w:rPr>
      </w:pPr>
    </w:p>
    <w:p w14:paraId="2E8E0007" w14:textId="55F98EEC" w:rsidR="006D3AB6" w:rsidRPr="00963965" w:rsidRDefault="006D3AB6" w:rsidP="006D3AB6">
      <w:pPr>
        <w:pStyle w:val="it"/>
        <w:shd w:val="clear" w:color="auto" w:fill="FFFFFF"/>
        <w:spacing w:before="0" w:beforeAutospacing="0" w:line="480" w:lineRule="auto"/>
        <w:ind w:firstLine="720"/>
        <w:jc w:val="both"/>
        <w:rPr>
          <w:rFonts w:ascii="Tahoma" w:hAnsi="Tahoma" w:cs="Tahoma"/>
        </w:rPr>
      </w:pPr>
    </w:p>
    <w:p w14:paraId="18A3D4A0" w14:textId="2C2FF8BC"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r w:rsidRPr="00963965">
        <w:rPr>
          <w:rFonts w:ascii="Tahoma" w:hAnsi="Tahoma" w:cs="Tahoma"/>
          <w:noProof/>
          <w:lang w:val="en-PH" w:eastAsia="en-PH"/>
        </w:rPr>
        <mc:AlternateContent>
          <mc:Choice Requires="wps">
            <w:drawing>
              <wp:anchor distT="0" distB="0" distL="114300" distR="114300" simplePos="0" relativeHeight="251681792" behindDoc="0" locked="0" layoutInCell="1" allowOverlap="1" wp14:anchorId="0637FFE6" wp14:editId="3FE92150">
                <wp:simplePos x="0" y="0"/>
                <wp:positionH relativeFrom="column">
                  <wp:posOffset>4277360</wp:posOffset>
                </wp:positionH>
                <wp:positionV relativeFrom="paragraph">
                  <wp:posOffset>95250</wp:posOffset>
                </wp:positionV>
                <wp:extent cx="310515" cy="258445"/>
                <wp:effectExtent l="0" t="19050" r="32385" b="46355"/>
                <wp:wrapNone/>
                <wp:docPr id="89" name="Right Arrow 89"/>
                <wp:cNvGraphicFramePr/>
                <a:graphic xmlns:a="http://schemas.openxmlformats.org/drawingml/2006/main">
                  <a:graphicData uri="http://schemas.microsoft.com/office/word/2010/wordprocessingShape">
                    <wps:wsp>
                      <wps:cNvSpPr/>
                      <wps:spPr>
                        <a:xfrm>
                          <a:off x="0" y="0"/>
                          <a:ext cx="310515" cy="25844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50C6A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9" o:spid="_x0000_s1026" type="#_x0000_t13" style="position:absolute;margin-left:336.8pt;margin-top:7.5pt;width:24.45pt;height:2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" adj="12611" fillcolor="black [3200]" strokecolor="black [1600]" strokeweight="1pt"/>
            </w:pict>
          </mc:Fallback>
        </mc:AlternateContent>
      </w:r>
      <w:r w:rsidRPr="00963965">
        <w:rPr>
          <w:rFonts w:ascii="Tahoma" w:hAnsi="Tahoma" w:cs="Tahoma"/>
          <w:noProof/>
          <w:lang w:val="en-PH" w:eastAsia="en-PH"/>
        </w:rPr>
        <mc:AlternateContent>
          <mc:Choice Requires="wps">
            <w:drawing>
              <wp:anchor distT="0" distB="0" distL="114300" distR="114300" simplePos="0" relativeHeight="251680768" behindDoc="0" locked="0" layoutInCell="1" allowOverlap="1" wp14:anchorId="745A0B42" wp14:editId="4CE2E7D0">
                <wp:simplePos x="0" y="0"/>
                <wp:positionH relativeFrom="column">
                  <wp:posOffset>2466340</wp:posOffset>
                </wp:positionH>
                <wp:positionV relativeFrom="paragraph">
                  <wp:posOffset>101638</wp:posOffset>
                </wp:positionV>
                <wp:extent cx="310515" cy="258445"/>
                <wp:effectExtent l="0" t="19050" r="32385" b="46355"/>
                <wp:wrapNone/>
                <wp:docPr id="82" name="Right Arrow 82"/>
                <wp:cNvGraphicFramePr/>
                <a:graphic xmlns:a="http://schemas.openxmlformats.org/drawingml/2006/main">
                  <a:graphicData uri="http://schemas.microsoft.com/office/word/2010/wordprocessingShape">
                    <wps:wsp>
                      <wps:cNvSpPr/>
                      <wps:spPr>
                        <a:xfrm>
                          <a:off x="0" y="0"/>
                          <a:ext cx="310515" cy="25844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B8D0FA" id="Right Arrow 82" o:spid="_x0000_s1026" type="#_x0000_t13" style="position:absolute;margin-left:194.2pt;margin-top:8pt;width:24.45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" adj="12611" fillcolor="black [3200]" strokecolor="black [1600]" strokeweight="1pt"/>
            </w:pict>
          </mc:Fallback>
        </mc:AlternateContent>
      </w:r>
    </w:p>
    <w:p w14:paraId="6020CDEC" w14:textId="122B6244"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6588C1BB" w14:textId="62448E92"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4A7D0B75" w14:textId="4009FB7F"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3A2D7041" w14:textId="38262EF7"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7C3844E7" w14:textId="77777777"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15B84336" w14:textId="15256FA7" w:rsidR="006D3AB6"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58391D41" w14:textId="2E3AC84E" w:rsidR="001D372E" w:rsidRPr="00963965" w:rsidRDefault="001D372E"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3EED1825" w14:textId="2BE49CF0" w:rsidR="006D3AB6" w:rsidRDefault="001D372E"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r w:rsidRPr="00963965">
        <w:rPr>
          <w:rFonts w:ascii="Tahoma" w:hAnsi="Tahoma" w:cs="Tahoma"/>
          <w:noProof/>
          <w:lang w:val="en-PH" w:eastAsia="en-PH"/>
        </w:rPr>
        <mc:AlternateContent>
          <mc:Choice Requires="wps">
            <w:drawing>
              <wp:anchor distT="0" distB="0" distL="114300" distR="114300" simplePos="0" relativeHeight="251685888" behindDoc="0" locked="0" layoutInCell="1" allowOverlap="1" wp14:anchorId="612B1799" wp14:editId="4A843B5B">
                <wp:simplePos x="0" y="0"/>
                <wp:positionH relativeFrom="column">
                  <wp:posOffset>4923098</wp:posOffset>
                </wp:positionH>
                <wp:positionV relativeFrom="paragraph">
                  <wp:posOffset>231329</wp:posOffset>
                </wp:positionV>
                <wp:extent cx="414020" cy="379730"/>
                <wp:effectExtent l="19050" t="0" r="24130" b="39370"/>
                <wp:wrapNone/>
                <wp:docPr id="85" name="Up Arrow 85"/>
                <wp:cNvGraphicFramePr/>
                <a:graphic xmlns:a="http://schemas.openxmlformats.org/drawingml/2006/main">
                  <a:graphicData uri="http://schemas.microsoft.com/office/word/2010/wordprocessingShape">
                    <wps:wsp>
                      <wps:cNvSpPr/>
                      <wps:spPr>
                        <a:xfrm rot="10800000">
                          <a:off x="0" y="0"/>
                          <a:ext cx="414020" cy="37973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EC0E3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5" o:spid="_x0000_s1026" type="#_x0000_t68" style="position:absolute;margin-left:387.65pt;margin-top:18.2pt;width:32.6pt;height:29.9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" adj="10800" fillcolor="black [3200]" strokecolor="black [1600]" strokeweight="1pt"/>
            </w:pict>
          </mc:Fallback>
        </mc:AlternateContent>
      </w:r>
      <w:r w:rsidRPr="00963965">
        <w:rPr>
          <w:rFonts w:ascii="Tahoma" w:hAnsi="Tahoma" w:cs="Tahoma"/>
          <w:noProof/>
          <w:lang w:val="en-PH" w:eastAsia="en-PH"/>
        </w:rPr>
        <mc:AlternateContent>
          <mc:Choice Requires="wps">
            <w:drawing>
              <wp:anchor distT="0" distB="0" distL="114300" distR="114300" simplePos="0" relativeHeight="251683840" behindDoc="0" locked="0" layoutInCell="1" allowOverlap="1" wp14:anchorId="6B8F68FB" wp14:editId="0212C320">
                <wp:simplePos x="0" y="0"/>
                <wp:positionH relativeFrom="column">
                  <wp:posOffset>910590</wp:posOffset>
                </wp:positionH>
                <wp:positionV relativeFrom="paragraph">
                  <wp:posOffset>250627</wp:posOffset>
                </wp:positionV>
                <wp:extent cx="414020" cy="379730"/>
                <wp:effectExtent l="19050" t="19050" r="43180" b="20320"/>
                <wp:wrapNone/>
                <wp:docPr id="87" name="Up Arrow 87"/>
                <wp:cNvGraphicFramePr/>
                <a:graphic xmlns:a="http://schemas.openxmlformats.org/drawingml/2006/main">
                  <a:graphicData uri="http://schemas.microsoft.com/office/word/2010/wordprocessingShape">
                    <wps:wsp>
                      <wps:cNvSpPr/>
                      <wps:spPr>
                        <a:xfrm>
                          <a:off x="0" y="0"/>
                          <a:ext cx="414020" cy="37973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677532" id="Up Arrow 87" o:spid="_x0000_s1026" type="#_x0000_t68" style="position:absolute;margin-left:71.7pt;margin-top:19.75pt;width:32.6pt;height:2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" adj="10800" fillcolor="black [3200]" strokecolor="black [1600]" strokeweight="1pt"/>
            </w:pict>
          </mc:Fallback>
        </mc:AlternateContent>
      </w:r>
      <w:r w:rsidRPr="00963965">
        <w:rPr>
          <w:rFonts w:ascii="Tahoma" w:hAnsi="Tahoma" w:cs="Tahoma"/>
          <w:noProof/>
          <w:lang w:val="en-PH" w:eastAsia="en-PH"/>
        </w:rPr>
        <mc:AlternateContent>
          <mc:Choice Requires="wps">
            <w:drawing>
              <wp:anchor distT="0" distB="0" distL="114300" distR="114300" simplePos="0" relativeHeight="251684864" behindDoc="0" locked="0" layoutInCell="1" allowOverlap="1" wp14:anchorId="0D30DB7C" wp14:editId="1D532A60">
                <wp:simplePos x="0" y="0"/>
                <wp:positionH relativeFrom="column">
                  <wp:posOffset>3161030</wp:posOffset>
                </wp:positionH>
                <wp:positionV relativeFrom="paragraph">
                  <wp:posOffset>240466</wp:posOffset>
                </wp:positionV>
                <wp:extent cx="414020" cy="379730"/>
                <wp:effectExtent l="19050" t="19050" r="43180" b="20320"/>
                <wp:wrapNone/>
                <wp:docPr id="86" name="Up Arrow 86"/>
                <wp:cNvGraphicFramePr/>
                <a:graphic xmlns:a="http://schemas.openxmlformats.org/drawingml/2006/main">
                  <a:graphicData uri="http://schemas.microsoft.com/office/word/2010/wordprocessingShape">
                    <wps:wsp>
                      <wps:cNvSpPr/>
                      <wps:spPr>
                        <a:xfrm>
                          <a:off x="0" y="0"/>
                          <a:ext cx="414020" cy="37973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69920A" id="Up Arrow 86" o:spid="_x0000_s1026" type="#_x0000_t68" style="position:absolute;margin-left:248.9pt;margin-top:18.95pt;width:32.6pt;height:2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" adj="10800" fillcolor="black [3200]" strokecolor="black [1600]" strokeweight="1pt"/>
            </w:pict>
          </mc:Fallback>
        </mc:AlternateContent>
      </w:r>
    </w:p>
    <w:p w14:paraId="3DE2BD53" w14:textId="3270C6C8"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r w:rsidRPr="00963965">
        <w:rPr>
          <w:rFonts w:ascii="Tahoma" w:hAnsi="Tahoma" w:cs="Tahoma"/>
          <w:noProof/>
          <w:lang w:val="en-PH" w:eastAsia="en-PH"/>
        </w:rPr>
        <mc:AlternateContent>
          <mc:Choice Requires="wps">
            <w:drawing>
              <wp:anchor distT="0" distB="0" distL="114300" distR="114300" simplePos="0" relativeHeight="251682816" behindDoc="0" locked="0" layoutInCell="1" allowOverlap="1" wp14:anchorId="674DA567" wp14:editId="28CF4A25">
                <wp:simplePos x="0" y="0"/>
                <wp:positionH relativeFrom="column">
                  <wp:posOffset>1110688</wp:posOffset>
                </wp:positionH>
                <wp:positionV relativeFrom="paragraph">
                  <wp:posOffset>285851</wp:posOffset>
                </wp:positionV>
                <wp:extent cx="4060825" cy="106326"/>
                <wp:effectExtent l="0" t="0" r="15875" b="27305"/>
                <wp:wrapNone/>
                <wp:docPr id="88" name="Rectangle 88"/>
                <wp:cNvGraphicFramePr/>
                <a:graphic xmlns:a="http://schemas.openxmlformats.org/drawingml/2006/main">
                  <a:graphicData uri="http://schemas.microsoft.com/office/word/2010/wordprocessingShape">
                    <wps:wsp>
                      <wps:cNvSpPr/>
                      <wps:spPr>
                        <a:xfrm>
                          <a:off x="0" y="0"/>
                          <a:ext cx="4060825" cy="10632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CACD136" id="Rectangle 88" o:spid="_x0000_s1026" style="position:absolute;margin-left:87.45pt;margin-top:22.5pt;width:319.75pt;height:8.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" fillcolor="black [3200]" strokecolor="black [1600]" strokeweight="1pt"/>
            </w:pict>
          </mc:Fallback>
        </mc:AlternateContent>
      </w:r>
    </w:p>
    <w:p w14:paraId="3E85DE89" w14:textId="77777777" w:rsidR="006D3AB6" w:rsidRPr="00963965" w:rsidRDefault="006D3AB6" w:rsidP="006D3AB6">
      <w:pPr>
        <w:pStyle w:val="it"/>
        <w:shd w:val="clear" w:color="auto" w:fill="FFFFFF"/>
        <w:spacing w:before="0" w:beforeAutospacing="0" w:after="0" w:afterAutospacing="0" w:line="480" w:lineRule="auto"/>
        <w:ind w:firstLine="720"/>
        <w:jc w:val="both"/>
        <w:rPr>
          <w:rFonts w:ascii="Tahoma" w:eastAsia="Microsoft JhengHei UI" w:hAnsi="Tahoma" w:cs="Tahoma"/>
        </w:rPr>
      </w:pPr>
    </w:p>
    <w:p w14:paraId="30B70F41" w14:textId="77777777" w:rsidR="006D3AB6" w:rsidRPr="00963965" w:rsidRDefault="006D3AB6" w:rsidP="006D3AB6">
      <w:pPr>
        <w:spacing w:line="480" w:lineRule="auto"/>
        <w:jc w:val="center"/>
        <w:rPr>
          <w:rFonts w:ascii="Tahoma" w:eastAsia="Arial" w:hAnsi="Tahoma" w:cs="Tahoma"/>
          <w:b/>
          <w:sz w:val="24"/>
          <w:szCs w:val="24"/>
        </w:rPr>
      </w:pPr>
      <w:r w:rsidRPr="00963965">
        <w:rPr>
          <w:rFonts w:ascii="Tahoma" w:eastAsia="Arial" w:hAnsi="Tahoma" w:cs="Tahoma"/>
          <w:b/>
          <w:sz w:val="24"/>
          <w:szCs w:val="24"/>
        </w:rPr>
        <w:t>Figure 1: The Research Paradigm of the Study</w:t>
      </w:r>
    </w:p>
    <w:p w14:paraId="79D0F026" w14:textId="77777777" w:rsidR="006D3AB6" w:rsidRPr="00963965" w:rsidRDefault="006D3AB6" w:rsidP="006D3AB6">
      <w:pPr>
        <w:spacing w:line="480" w:lineRule="auto"/>
        <w:jc w:val="center"/>
        <w:rPr>
          <w:rFonts w:ascii="Tahoma" w:eastAsia="Arial" w:hAnsi="Tahoma" w:cs="Tahoma"/>
          <w:b/>
          <w:sz w:val="24"/>
          <w:szCs w:val="24"/>
        </w:rPr>
      </w:pPr>
      <w:r w:rsidRPr="00963965">
        <w:rPr>
          <w:rFonts w:ascii="Tahoma" w:eastAsia="Arial" w:hAnsi="Tahoma" w:cs="Tahoma"/>
          <w:b/>
          <w:sz w:val="24"/>
          <w:szCs w:val="24"/>
        </w:rPr>
        <w:t>Conceptual Framework</w:t>
      </w:r>
    </w:p>
    <w:bookmarkEnd w:id="2"/>
    <w:p w14:paraId="4A545414" w14:textId="6F294593" w:rsidR="004E3074" w:rsidRPr="00BD103B" w:rsidRDefault="004E3074" w:rsidP="001D372E">
      <w:pPr>
        <w:tabs>
          <w:tab w:val="left" w:pos="900"/>
        </w:tabs>
        <w:spacing w:after="0" w:line="480" w:lineRule="auto"/>
        <w:jc w:val="both"/>
        <w:rPr>
          <w:rFonts w:ascii="Tahoma" w:hAnsi="Tahoma" w:cs="Tahoma"/>
          <w:b/>
          <w:sz w:val="24"/>
          <w:szCs w:val="24"/>
        </w:rPr>
      </w:pPr>
      <w:r w:rsidRPr="00BD103B">
        <w:rPr>
          <w:rFonts w:ascii="Tahoma" w:hAnsi="Tahoma" w:cs="Tahoma"/>
          <w:b/>
          <w:sz w:val="24"/>
          <w:szCs w:val="24"/>
        </w:rPr>
        <w:t>Statement of the Problem</w:t>
      </w:r>
    </w:p>
    <w:p w14:paraId="19AB63B8" w14:textId="76E5E4A7" w:rsidR="0067501D" w:rsidRDefault="004E3074" w:rsidP="004E3074">
      <w:pPr>
        <w:spacing w:after="48" w:line="480" w:lineRule="auto"/>
        <w:jc w:val="both"/>
        <w:rPr>
          <w:rFonts w:ascii="Tahoma" w:hAnsi="Tahoma" w:cs="Tahoma"/>
          <w:sz w:val="24"/>
          <w:szCs w:val="24"/>
        </w:rPr>
      </w:pPr>
      <w:r w:rsidRPr="00BD103B">
        <w:rPr>
          <w:rFonts w:ascii="Tahoma" w:hAnsi="Tahoma" w:cs="Tahoma"/>
          <w:sz w:val="24"/>
          <w:szCs w:val="24"/>
        </w:rPr>
        <w:lastRenderedPageBreak/>
        <w:tab/>
      </w:r>
      <w:r w:rsidR="0067501D" w:rsidRPr="00BD103B">
        <w:rPr>
          <w:rFonts w:ascii="Tahoma" w:hAnsi="Tahoma" w:cs="Tahoma"/>
          <w:sz w:val="24"/>
          <w:szCs w:val="24"/>
        </w:rPr>
        <w:t xml:space="preserve">This study aimed to determine the </w:t>
      </w:r>
      <w:r w:rsidR="0067501D" w:rsidRPr="00752C7E">
        <w:rPr>
          <w:rFonts w:ascii="Tahoma" w:hAnsi="Tahoma" w:cs="Tahoma"/>
          <w:sz w:val="24"/>
          <w:szCs w:val="24"/>
        </w:rPr>
        <w:t xml:space="preserve">teaching strategies </w:t>
      </w:r>
      <w:r w:rsidR="00432D22">
        <w:rPr>
          <w:rFonts w:ascii="Tahoma" w:hAnsi="Tahoma" w:cs="Tahoma"/>
          <w:sz w:val="24"/>
          <w:szCs w:val="24"/>
        </w:rPr>
        <w:t xml:space="preserve">for </w:t>
      </w:r>
      <w:r w:rsidR="0067501D" w:rsidRPr="00752C7E">
        <w:rPr>
          <w:rFonts w:ascii="Tahoma" w:hAnsi="Tahoma" w:cs="Tahoma"/>
          <w:sz w:val="24"/>
          <w:szCs w:val="24"/>
        </w:rPr>
        <w:t xml:space="preserve">learners with Autism Spectrum Disorder (ASD) in the Division </w:t>
      </w:r>
      <w:r w:rsidR="0067501D">
        <w:rPr>
          <w:rFonts w:ascii="Tahoma" w:hAnsi="Tahoma" w:cs="Tahoma"/>
          <w:sz w:val="24"/>
          <w:szCs w:val="24"/>
        </w:rPr>
        <w:t>o</w:t>
      </w:r>
      <w:r w:rsidR="0067501D" w:rsidRPr="00752C7E">
        <w:rPr>
          <w:rFonts w:ascii="Tahoma" w:hAnsi="Tahoma" w:cs="Tahoma"/>
          <w:sz w:val="24"/>
          <w:szCs w:val="24"/>
        </w:rPr>
        <w:t>f Davao Del Norte</w:t>
      </w:r>
      <w:r w:rsidR="0067501D">
        <w:rPr>
          <w:rFonts w:ascii="Tahoma" w:hAnsi="Tahoma" w:cs="Tahoma"/>
          <w:sz w:val="24"/>
          <w:szCs w:val="24"/>
        </w:rPr>
        <w:t xml:space="preserve"> as a </w:t>
      </w:r>
      <w:r w:rsidR="0067501D" w:rsidRPr="00752C7E">
        <w:rPr>
          <w:rFonts w:ascii="Tahoma" w:hAnsi="Tahoma" w:cs="Tahoma"/>
          <w:sz w:val="24"/>
          <w:szCs w:val="24"/>
        </w:rPr>
        <w:t xml:space="preserve">basis for </w:t>
      </w:r>
      <w:r w:rsidR="00432D22">
        <w:rPr>
          <w:rFonts w:ascii="Tahoma" w:hAnsi="Tahoma" w:cs="Tahoma"/>
          <w:sz w:val="24"/>
          <w:szCs w:val="24"/>
        </w:rPr>
        <w:t xml:space="preserve">a </w:t>
      </w:r>
      <w:r w:rsidR="0067501D" w:rsidRPr="00752C7E">
        <w:rPr>
          <w:rFonts w:ascii="Tahoma" w:hAnsi="Tahoma" w:cs="Tahoma"/>
          <w:sz w:val="24"/>
          <w:szCs w:val="24"/>
        </w:rPr>
        <w:t>training plan</w:t>
      </w:r>
      <w:r w:rsidR="0067501D" w:rsidRPr="00BD103B">
        <w:rPr>
          <w:rFonts w:ascii="Tahoma" w:hAnsi="Tahoma" w:cs="Tahoma"/>
          <w:sz w:val="24"/>
          <w:szCs w:val="24"/>
        </w:rPr>
        <w:t xml:space="preserve"> for the School Year 202</w:t>
      </w:r>
      <w:r w:rsidR="0067501D">
        <w:rPr>
          <w:rFonts w:ascii="Tahoma" w:hAnsi="Tahoma" w:cs="Tahoma"/>
          <w:sz w:val="24"/>
          <w:szCs w:val="24"/>
        </w:rPr>
        <w:t>2</w:t>
      </w:r>
      <w:r w:rsidR="0067501D" w:rsidRPr="00BD103B">
        <w:rPr>
          <w:rFonts w:ascii="Tahoma" w:hAnsi="Tahoma" w:cs="Tahoma"/>
          <w:sz w:val="24"/>
          <w:szCs w:val="24"/>
        </w:rPr>
        <w:t>-202</w:t>
      </w:r>
      <w:r w:rsidR="0067501D">
        <w:rPr>
          <w:rFonts w:ascii="Tahoma" w:hAnsi="Tahoma" w:cs="Tahoma"/>
          <w:sz w:val="24"/>
          <w:szCs w:val="24"/>
        </w:rPr>
        <w:t>3.</w:t>
      </w:r>
      <w:r w:rsidRPr="00BD103B">
        <w:rPr>
          <w:rFonts w:ascii="Tahoma" w:hAnsi="Tahoma" w:cs="Tahoma"/>
          <w:sz w:val="24"/>
          <w:szCs w:val="24"/>
        </w:rPr>
        <w:tab/>
      </w:r>
    </w:p>
    <w:p w14:paraId="13EF4A3C" w14:textId="08149BD8" w:rsidR="004E3074" w:rsidRDefault="004E3074" w:rsidP="004E3074">
      <w:pPr>
        <w:spacing w:after="48" w:line="480" w:lineRule="auto"/>
        <w:jc w:val="both"/>
        <w:rPr>
          <w:rFonts w:ascii="Tahoma" w:hAnsi="Tahoma" w:cs="Tahoma"/>
          <w:sz w:val="24"/>
          <w:szCs w:val="24"/>
        </w:rPr>
      </w:pPr>
      <w:r w:rsidRPr="00BD103B">
        <w:rPr>
          <w:rFonts w:ascii="Tahoma" w:hAnsi="Tahoma" w:cs="Tahoma"/>
          <w:sz w:val="24"/>
          <w:szCs w:val="24"/>
        </w:rPr>
        <w:t>Specifically, it sought answers to the following problems:</w:t>
      </w:r>
    </w:p>
    <w:p w14:paraId="3D097694" w14:textId="77777777" w:rsidR="00D850E8" w:rsidRPr="00BD103B" w:rsidRDefault="00D850E8" w:rsidP="002F20E0">
      <w:pPr>
        <w:pStyle w:val="ListParagraph"/>
        <w:numPr>
          <w:ilvl w:val="0"/>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What is the profile of the respondents in terms of:</w:t>
      </w:r>
    </w:p>
    <w:p w14:paraId="750DCBAF" w14:textId="77777777"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age;</w:t>
      </w:r>
    </w:p>
    <w:p w14:paraId="2D4BF21C" w14:textId="77777777" w:rsidR="00D850E8"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gender;</w:t>
      </w:r>
    </w:p>
    <w:p w14:paraId="5593E7A0" w14:textId="77777777"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Pr>
          <w:rFonts w:ascii="Tahoma" w:hAnsi="Tahoma" w:cs="Tahoma"/>
          <w:sz w:val="24"/>
          <w:szCs w:val="24"/>
        </w:rPr>
        <w:t>highest educational attainment;</w:t>
      </w:r>
    </w:p>
    <w:p w14:paraId="2629BB98" w14:textId="77777777"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position;</w:t>
      </w:r>
      <w:r>
        <w:rPr>
          <w:rFonts w:ascii="Tahoma" w:hAnsi="Tahoma" w:cs="Tahoma"/>
          <w:sz w:val="24"/>
          <w:szCs w:val="24"/>
        </w:rPr>
        <w:t xml:space="preserve"> and</w:t>
      </w:r>
    </w:p>
    <w:p w14:paraId="2A0E8139" w14:textId="4F858CA5"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nu</w:t>
      </w:r>
      <w:r>
        <w:rPr>
          <w:rFonts w:ascii="Tahoma" w:hAnsi="Tahoma" w:cs="Tahoma"/>
          <w:sz w:val="24"/>
          <w:szCs w:val="24"/>
        </w:rPr>
        <w:t>mber of years in teaching SPED</w:t>
      </w:r>
      <w:r w:rsidR="001D372E">
        <w:rPr>
          <w:rFonts w:ascii="Tahoma" w:hAnsi="Tahoma" w:cs="Tahoma"/>
          <w:sz w:val="24"/>
          <w:szCs w:val="24"/>
        </w:rPr>
        <w:t>.</w:t>
      </w:r>
    </w:p>
    <w:p w14:paraId="09803ABB" w14:textId="6388A4ED" w:rsidR="00D850E8" w:rsidRPr="00BD103B" w:rsidRDefault="00D850E8" w:rsidP="002F20E0">
      <w:pPr>
        <w:pStyle w:val="ListParagraph"/>
        <w:numPr>
          <w:ilvl w:val="0"/>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 xml:space="preserve">What are the </w:t>
      </w:r>
      <w:r w:rsidR="00383C12">
        <w:rPr>
          <w:rFonts w:ascii="Tahoma" w:hAnsi="Tahoma" w:cs="Tahoma"/>
          <w:sz w:val="24"/>
          <w:szCs w:val="24"/>
        </w:rPr>
        <w:t>Strategies</w:t>
      </w:r>
      <w:r w:rsidRPr="00BD103B">
        <w:rPr>
          <w:rFonts w:ascii="Tahoma" w:hAnsi="Tahoma" w:cs="Tahoma"/>
          <w:sz w:val="24"/>
          <w:szCs w:val="24"/>
        </w:rPr>
        <w:t xml:space="preserve"> </w:t>
      </w:r>
      <w:r w:rsidR="00F32191" w:rsidRPr="00BD103B">
        <w:rPr>
          <w:rFonts w:ascii="Tahoma" w:hAnsi="Tahoma" w:cs="Tahoma"/>
          <w:sz w:val="24"/>
          <w:szCs w:val="24"/>
        </w:rPr>
        <w:t>utilized</w:t>
      </w:r>
      <w:r w:rsidRPr="00BD103B">
        <w:rPr>
          <w:rFonts w:ascii="Tahoma" w:hAnsi="Tahoma" w:cs="Tahoma"/>
          <w:sz w:val="24"/>
          <w:szCs w:val="24"/>
        </w:rPr>
        <w:t xml:space="preserve"> by the respondents in terms of:</w:t>
      </w:r>
    </w:p>
    <w:p w14:paraId="1759D54D" w14:textId="77777777"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Social dimension;</w:t>
      </w:r>
    </w:p>
    <w:p w14:paraId="6C58BBBE" w14:textId="77777777"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 xml:space="preserve">Behavioral dimension; and </w:t>
      </w:r>
    </w:p>
    <w:p w14:paraId="232760E3" w14:textId="77777777" w:rsidR="00D850E8" w:rsidRPr="00BD103B" w:rsidRDefault="00D850E8" w:rsidP="002F20E0">
      <w:pPr>
        <w:pStyle w:val="ListParagraph"/>
        <w:numPr>
          <w:ilvl w:val="1"/>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Academic dimension?</w:t>
      </w:r>
    </w:p>
    <w:p w14:paraId="38BC977E" w14:textId="1A957A06" w:rsidR="00D850E8" w:rsidRPr="00BD103B" w:rsidRDefault="00D850E8" w:rsidP="002F20E0">
      <w:pPr>
        <w:pStyle w:val="ListParagraph"/>
        <w:numPr>
          <w:ilvl w:val="0"/>
          <w:numId w:val="10"/>
        </w:numPr>
        <w:tabs>
          <w:tab w:val="left" w:pos="540"/>
        </w:tabs>
        <w:spacing w:after="160" w:line="480" w:lineRule="auto"/>
        <w:ind w:hanging="990"/>
        <w:jc w:val="both"/>
        <w:rPr>
          <w:rFonts w:ascii="Tahoma" w:hAnsi="Tahoma" w:cs="Tahoma"/>
          <w:sz w:val="24"/>
          <w:szCs w:val="24"/>
        </w:rPr>
      </w:pPr>
      <w:r w:rsidRPr="00BD103B">
        <w:rPr>
          <w:rFonts w:ascii="Tahoma" w:hAnsi="Tahoma" w:cs="Tahoma"/>
          <w:sz w:val="24"/>
          <w:szCs w:val="24"/>
        </w:rPr>
        <w:t>Is there a significant difference</w:t>
      </w:r>
      <w:r>
        <w:rPr>
          <w:rFonts w:ascii="Tahoma" w:hAnsi="Tahoma" w:cs="Tahoma"/>
          <w:sz w:val="24"/>
          <w:szCs w:val="24"/>
        </w:rPr>
        <w:t xml:space="preserve"> between</w:t>
      </w:r>
      <w:r w:rsidRPr="00BD103B">
        <w:rPr>
          <w:rFonts w:ascii="Tahoma" w:hAnsi="Tahoma" w:cs="Tahoma"/>
          <w:sz w:val="24"/>
          <w:szCs w:val="24"/>
        </w:rPr>
        <w:t xml:space="preserve"> </w:t>
      </w:r>
      <w:r w:rsidR="00383C12">
        <w:rPr>
          <w:rFonts w:ascii="Tahoma" w:hAnsi="Tahoma" w:cs="Tahoma"/>
          <w:sz w:val="24"/>
          <w:szCs w:val="24"/>
        </w:rPr>
        <w:t>Strategies</w:t>
      </w:r>
      <w:r w:rsidR="001D372E">
        <w:rPr>
          <w:rFonts w:ascii="Tahoma" w:hAnsi="Tahoma" w:cs="Tahoma"/>
          <w:sz w:val="24"/>
          <w:szCs w:val="24"/>
        </w:rPr>
        <w:t xml:space="preserve"> </w:t>
      </w:r>
      <w:r w:rsidR="00432D22">
        <w:rPr>
          <w:rFonts w:ascii="Tahoma" w:hAnsi="Tahoma" w:cs="Tahoma"/>
          <w:sz w:val="24"/>
          <w:szCs w:val="24"/>
        </w:rPr>
        <w:t>utilized</w:t>
      </w:r>
      <w:r w:rsidR="001D372E">
        <w:rPr>
          <w:rFonts w:ascii="Tahoma" w:hAnsi="Tahoma" w:cs="Tahoma"/>
          <w:sz w:val="24"/>
          <w:szCs w:val="24"/>
        </w:rPr>
        <w:t xml:space="preserve"> by the respondents </w:t>
      </w:r>
      <w:r w:rsidRPr="00BD103B">
        <w:rPr>
          <w:rFonts w:ascii="Tahoma" w:hAnsi="Tahoma" w:cs="Tahoma"/>
          <w:sz w:val="24"/>
          <w:szCs w:val="24"/>
        </w:rPr>
        <w:t xml:space="preserve">when grouped according to the respondents’ </w:t>
      </w:r>
      <w:r w:rsidR="00432D22">
        <w:rPr>
          <w:rFonts w:ascii="Tahoma" w:hAnsi="Tahoma" w:cs="Tahoma"/>
          <w:sz w:val="24"/>
          <w:szCs w:val="24"/>
        </w:rPr>
        <w:t>profiles</w:t>
      </w:r>
      <w:r w:rsidRPr="00BD103B">
        <w:rPr>
          <w:rFonts w:ascii="Tahoma" w:hAnsi="Tahoma" w:cs="Tahoma"/>
          <w:sz w:val="24"/>
          <w:szCs w:val="24"/>
        </w:rPr>
        <w:t>?</w:t>
      </w:r>
    </w:p>
    <w:p w14:paraId="360C8B00" w14:textId="77777777" w:rsidR="00D850E8" w:rsidRPr="00BD103B" w:rsidRDefault="00D850E8" w:rsidP="002F20E0">
      <w:pPr>
        <w:pStyle w:val="ListParagraph"/>
        <w:numPr>
          <w:ilvl w:val="0"/>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What are the challenges encountered by the respondents in teaching learners with ASD?</w:t>
      </w:r>
    </w:p>
    <w:p w14:paraId="1A3D4AC1" w14:textId="38697D50" w:rsidR="00D850E8" w:rsidRPr="00BD103B" w:rsidRDefault="00D850E8" w:rsidP="002F20E0">
      <w:pPr>
        <w:pStyle w:val="ListParagraph"/>
        <w:numPr>
          <w:ilvl w:val="0"/>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 xml:space="preserve">What </w:t>
      </w:r>
      <w:r w:rsidR="004461A6">
        <w:rPr>
          <w:rFonts w:ascii="Tahoma" w:hAnsi="Tahoma" w:cs="Tahoma"/>
          <w:sz w:val="24"/>
          <w:szCs w:val="24"/>
        </w:rPr>
        <w:t>t</w:t>
      </w:r>
      <w:r w:rsidR="004461A6" w:rsidRPr="004461A6">
        <w:rPr>
          <w:rFonts w:ascii="Tahoma" w:hAnsi="Tahoma" w:cs="Tahoma"/>
          <w:sz w:val="24"/>
          <w:szCs w:val="24"/>
        </w:rPr>
        <w:t>raining</w:t>
      </w:r>
      <w:r w:rsidRPr="00BD103B">
        <w:rPr>
          <w:rFonts w:ascii="Tahoma" w:hAnsi="Tahoma" w:cs="Tahoma"/>
          <w:sz w:val="24"/>
          <w:szCs w:val="24"/>
        </w:rPr>
        <w:t xml:space="preserve"> plan may be proposed based on the findings of the study?</w:t>
      </w:r>
    </w:p>
    <w:p w14:paraId="3C699A17" w14:textId="6793DACA" w:rsidR="00D850E8" w:rsidRPr="00BD103B" w:rsidRDefault="00D850E8" w:rsidP="002F20E0">
      <w:pPr>
        <w:pStyle w:val="ListParagraph"/>
        <w:numPr>
          <w:ilvl w:val="0"/>
          <w:numId w:val="10"/>
        </w:numPr>
        <w:tabs>
          <w:tab w:val="left" w:pos="540"/>
        </w:tabs>
        <w:spacing w:line="480" w:lineRule="auto"/>
        <w:ind w:hanging="990"/>
        <w:jc w:val="both"/>
        <w:rPr>
          <w:rFonts w:ascii="Tahoma" w:hAnsi="Tahoma" w:cs="Tahoma"/>
          <w:sz w:val="24"/>
          <w:szCs w:val="24"/>
        </w:rPr>
      </w:pPr>
      <w:r w:rsidRPr="00BD103B">
        <w:rPr>
          <w:rFonts w:ascii="Tahoma" w:hAnsi="Tahoma" w:cs="Tahoma"/>
          <w:sz w:val="24"/>
          <w:szCs w:val="24"/>
        </w:rPr>
        <w:t xml:space="preserve">How acceptable is the </w:t>
      </w:r>
      <w:r w:rsidR="004461A6" w:rsidRPr="004461A6">
        <w:rPr>
          <w:rFonts w:ascii="Tahoma" w:hAnsi="Tahoma" w:cs="Tahoma"/>
          <w:sz w:val="24"/>
          <w:szCs w:val="24"/>
        </w:rPr>
        <w:t xml:space="preserve">training </w:t>
      </w:r>
      <w:r w:rsidRPr="00BD103B">
        <w:rPr>
          <w:rFonts w:ascii="Tahoma" w:hAnsi="Tahoma" w:cs="Tahoma"/>
          <w:sz w:val="24"/>
          <w:szCs w:val="24"/>
        </w:rPr>
        <w:t>plan as assessed by teachers and school heads?</w:t>
      </w:r>
    </w:p>
    <w:p w14:paraId="6C4B2DD8" w14:textId="1EB95E7E" w:rsidR="007C05C8" w:rsidRPr="00BD103B" w:rsidRDefault="007C05C8" w:rsidP="00321259">
      <w:pPr>
        <w:spacing w:line="480" w:lineRule="auto"/>
        <w:ind w:hanging="2"/>
        <w:jc w:val="both"/>
        <w:rPr>
          <w:rFonts w:ascii="Tahoma" w:hAnsi="Tahoma" w:cs="Tahoma"/>
          <w:b/>
          <w:sz w:val="24"/>
          <w:szCs w:val="24"/>
        </w:rPr>
      </w:pPr>
      <w:r w:rsidRPr="00BD103B">
        <w:rPr>
          <w:rFonts w:ascii="Tahoma" w:hAnsi="Tahoma" w:cs="Tahoma"/>
          <w:b/>
          <w:sz w:val="24"/>
          <w:szCs w:val="24"/>
        </w:rPr>
        <w:lastRenderedPageBreak/>
        <w:t>Hypothesis</w:t>
      </w:r>
    </w:p>
    <w:p w14:paraId="1B2AA53E" w14:textId="79E12DE2" w:rsidR="007C05C8" w:rsidRPr="00BD103B" w:rsidRDefault="007C05C8" w:rsidP="00D0449E">
      <w:pPr>
        <w:spacing w:after="0" w:line="480" w:lineRule="auto"/>
        <w:ind w:firstLine="720"/>
        <w:jc w:val="both"/>
        <w:rPr>
          <w:rFonts w:ascii="Tahoma" w:hAnsi="Tahoma" w:cs="Tahoma"/>
          <w:sz w:val="24"/>
          <w:szCs w:val="24"/>
        </w:rPr>
      </w:pPr>
      <w:r w:rsidRPr="00BD103B">
        <w:rPr>
          <w:rFonts w:ascii="Tahoma" w:hAnsi="Tahoma" w:cs="Tahoma"/>
          <w:bCs/>
          <w:sz w:val="24"/>
          <w:szCs w:val="24"/>
        </w:rPr>
        <w:t xml:space="preserve">There is no </w:t>
      </w:r>
      <w:r w:rsidR="00135F23" w:rsidRPr="00BD103B">
        <w:rPr>
          <w:rFonts w:ascii="Tahoma" w:hAnsi="Tahoma" w:cs="Tahoma"/>
          <w:sz w:val="24"/>
          <w:szCs w:val="24"/>
        </w:rPr>
        <w:t xml:space="preserve">significant difference </w:t>
      </w:r>
      <w:r w:rsidR="00135F23">
        <w:rPr>
          <w:rFonts w:ascii="Tahoma" w:hAnsi="Tahoma" w:cs="Tahoma"/>
          <w:sz w:val="24"/>
          <w:szCs w:val="24"/>
        </w:rPr>
        <w:t xml:space="preserve">between </w:t>
      </w:r>
      <w:r w:rsidR="00432D22">
        <w:rPr>
          <w:rFonts w:ascii="Tahoma" w:hAnsi="Tahoma" w:cs="Tahoma"/>
          <w:sz w:val="24"/>
          <w:szCs w:val="24"/>
        </w:rPr>
        <w:t xml:space="preserve">the </w:t>
      </w:r>
      <w:r w:rsidR="001D3407">
        <w:rPr>
          <w:rFonts w:ascii="Tahoma" w:hAnsi="Tahoma" w:cs="Tahoma"/>
          <w:sz w:val="24"/>
          <w:szCs w:val="24"/>
        </w:rPr>
        <w:t>s</w:t>
      </w:r>
      <w:r w:rsidR="00383C12">
        <w:rPr>
          <w:rFonts w:ascii="Tahoma" w:hAnsi="Tahoma" w:cs="Tahoma"/>
          <w:sz w:val="24"/>
          <w:szCs w:val="24"/>
        </w:rPr>
        <w:t>trategies</w:t>
      </w:r>
      <w:r w:rsidR="00135F23" w:rsidRPr="00BD103B">
        <w:rPr>
          <w:rFonts w:ascii="Tahoma" w:hAnsi="Tahoma" w:cs="Tahoma"/>
          <w:sz w:val="24"/>
          <w:szCs w:val="24"/>
        </w:rPr>
        <w:t xml:space="preserve"> utilize</w:t>
      </w:r>
      <w:r w:rsidR="00135F23">
        <w:rPr>
          <w:rFonts w:ascii="Tahoma" w:hAnsi="Tahoma" w:cs="Tahoma"/>
          <w:sz w:val="24"/>
          <w:szCs w:val="24"/>
        </w:rPr>
        <w:t>d</w:t>
      </w:r>
      <w:r w:rsidR="00135F23" w:rsidRPr="00BD103B">
        <w:rPr>
          <w:rFonts w:ascii="Tahoma" w:hAnsi="Tahoma" w:cs="Tahoma"/>
          <w:sz w:val="24"/>
          <w:szCs w:val="24"/>
        </w:rPr>
        <w:t xml:space="preserve"> by the respondents when grouped according to the respondents’ </w:t>
      </w:r>
      <w:r w:rsidR="00432D22">
        <w:rPr>
          <w:rFonts w:ascii="Tahoma" w:hAnsi="Tahoma" w:cs="Tahoma"/>
          <w:sz w:val="24"/>
          <w:szCs w:val="24"/>
        </w:rPr>
        <w:t>profiles</w:t>
      </w:r>
      <w:r w:rsidR="001D372E">
        <w:rPr>
          <w:rFonts w:ascii="Tahoma" w:hAnsi="Tahoma" w:cs="Tahoma"/>
          <w:bCs/>
          <w:sz w:val="24"/>
          <w:szCs w:val="24"/>
        </w:rPr>
        <w:t>.</w:t>
      </w:r>
    </w:p>
    <w:p w14:paraId="4E11F30B" w14:textId="12F7BD83" w:rsidR="007C05C8" w:rsidRPr="00BD103B" w:rsidRDefault="007C05C8" w:rsidP="007C05C8">
      <w:pPr>
        <w:tabs>
          <w:tab w:val="left" w:pos="1170"/>
          <w:tab w:val="left" w:pos="1260"/>
        </w:tabs>
        <w:spacing w:after="0" w:line="480" w:lineRule="auto"/>
        <w:jc w:val="both"/>
        <w:rPr>
          <w:rFonts w:ascii="Tahoma" w:hAnsi="Tahoma" w:cs="Tahoma"/>
          <w:b/>
          <w:sz w:val="24"/>
          <w:szCs w:val="24"/>
        </w:rPr>
      </w:pPr>
      <w:r w:rsidRPr="00BD103B">
        <w:rPr>
          <w:rFonts w:ascii="Tahoma" w:hAnsi="Tahoma" w:cs="Tahoma"/>
          <w:b/>
          <w:sz w:val="24"/>
          <w:szCs w:val="24"/>
        </w:rPr>
        <w:t xml:space="preserve">Scope and </w:t>
      </w:r>
      <w:r w:rsidR="00432D22">
        <w:rPr>
          <w:rFonts w:ascii="Tahoma" w:hAnsi="Tahoma" w:cs="Tahoma"/>
          <w:b/>
          <w:sz w:val="24"/>
          <w:szCs w:val="24"/>
        </w:rPr>
        <w:t>Limitations</w:t>
      </w:r>
      <w:r w:rsidRPr="00BD103B">
        <w:rPr>
          <w:rFonts w:ascii="Tahoma" w:hAnsi="Tahoma" w:cs="Tahoma"/>
          <w:b/>
          <w:sz w:val="24"/>
          <w:szCs w:val="24"/>
        </w:rPr>
        <w:t xml:space="preserve"> of the Study</w:t>
      </w:r>
    </w:p>
    <w:p w14:paraId="21A5DDB1" w14:textId="3485F3BD" w:rsidR="007C05C8" w:rsidRPr="00BD103B" w:rsidRDefault="007C05C8" w:rsidP="007C05C8">
      <w:pPr>
        <w:tabs>
          <w:tab w:val="left" w:pos="900"/>
          <w:tab w:val="left" w:pos="1170"/>
        </w:tabs>
        <w:spacing w:after="0" w:line="480" w:lineRule="auto"/>
        <w:jc w:val="both"/>
        <w:rPr>
          <w:rFonts w:ascii="Tahoma" w:hAnsi="Tahoma" w:cs="Tahoma"/>
          <w:sz w:val="24"/>
          <w:szCs w:val="24"/>
        </w:rPr>
      </w:pPr>
      <w:r w:rsidRPr="00BD103B">
        <w:rPr>
          <w:rFonts w:ascii="Tahoma" w:hAnsi="Tahoma" w:cs="Tahoma"/>
          <w:b/>
          <w:sz w:val="24"/>
          <w:szCs w:val="24"/>
        </w:rPr>
        <w:tab/>
      </w:r>
      <w:r w:rsidR="00536ADD" w:rsidRPr="00BD103B">
        <w:rPr>
          <w:rFonts w:ascii="Tahoma" w:hAnsi="Tahoma" w:cs="Tahoma"/>
          <w:color w:val="171717" w:themeColor="background2" w:themeShade="1A"/>
          <w:sz w:val="24"/>
          <w:szCs w:val="24"/>
        </w:rPr>
        <w:t xml:space="preserve">The study aimed to </w:t>
      </w:r>
      <w:r w:rsidR="00D0449E" w:rsidRPr="00BD103B">
        <w:rPr>
          <w:rFonts w:ascii="Tahoma" w:hAnsi="Tahoma" w:cs="Tahoma"/>
          <w:color w:val="171717" w:themeColor="background2" w:themeShade="1A"/>
          <w:sz w:val="24"/>
          <w:szCs w:val="24"/>
        </w:rPr>
        <w:t xml:space="preserve">determine the different teaching </w:t>
      </w:r>
      <w:r w:rsidR="00383C12">
        <w:rPr>
          <w:rFonts w:ascii="Tahoma" w:hAnsi="Tahoma" w:cs="Tahoma"/>
          <w:color w:val="171717" w:themeColor="background2" w:themeShade="1A"/>
          <w:sz w:val="24"/>
          <w:szCs w:val="24"/>
        </w:rPr>
        <w:t>Strategies</w:t>
      </w:r>
      <w:r w:rsidR="00D0449E" w:rsidRPr="00BD103B">
        <w:rPr>
          <w:rFonts w:ascii="Tahoma" w:hAnsi="Tahoma" w:cs="Tahoma"/>
          <w:color w:val="171717" w:themeColor="background2" w:themeShade="1A"/>
          <w:sz w:val="24"/>
          <w:szCs w:val="24"/>
        </w:rPr>
        <w:t xml:space="preserve"> in teaching students with autism in </w:t>
      </w:r>
      <w:r w:rsidR="00586163" w:rsidRPr="00752C7E">
        <w:rPr>
          <w:rFonts w:ascii="Tahoma" w:hAnsi="Tahoma" w:cs="Tahoma"/>
          <w:sz w:val="24"/>
          <w:szCs w:val="24"/>
        </w:rPr>
        <w:t xml:space="preserve">the Division </w:t>
      </w:r>
      <w:r w:rsidR="00586163">
        <w:rPr>
          <w:rFonts w:ascii="Tahoma" w:hAnsi="Tahoma" w:cs="Tahoma"/>
          <w:sz w:val="24"/>
          <w:szCs w:val="24"/>
        </w:rPr>
        <w:t>o</w:t>
      </w:r>
      <w:r w:rsidR="00586163" w:rsidRPr="00752C7E">
        <w:rPr>
          <w:rFonts w:ascii="Tahoma" w:hAnsi="Tahoma" w:cs="Tahoma"/>
          <w:sz w:val="24"/>
          <w:szCs w:val="24"/>
        </w:rPr>
        <w:t>f Davao Del Norte</w:t>
      </w:r>
      <w:r w:rsidR="00D0449E" w:rsidRPr="00BD103B">
        <w:rPr>
          <w:rFonts w:ascii="Tahoma" w:hAnsi="Tahoma" w:cs="Tahoma"/>
          <w:color w:val="171717" w:themeColor="background2" w:themeShade="1A"/>
          <w:sz w:val="24"/>
          <w:szCs w:val="24"/>
        </w:rPr>
        <w:t>, during the School Year 202</w:t>
      </w:r>
      <w:r w:rsidR="005049F7">
        <w:rPr>
          <w:rFonts w:ascii="Tahoma" w:hAnsi="Tahoma" w:cs="Tahoma"/>
          <w:color w:val="171717" w:themeColor="background2" w:themeShade="1A"/>
          <w:sz w:val="24"/>
          <w:szCs w:val="24"/>
        </w:rPr>
        <w:t>2</w:t>
      </w:r>
      <w:r w:rsidR="00D0449E" w:rsidRPr="00BD103B">
        <w:rPr>
          <w:rFonts w:ascii="Tahoma" w:hAnsi="Tahoma" w:cs="Tahoma"/>
          <w:color w:val="171717" w:themeColor="background2" w:themeShade="1A"/>
          <w:sz w:val="24"/>
          <w:szCs w:val="24"/>
        </w:rPr>
        <w:t>-202</w:t>
      </w:r>
      <w:r w:rsidR="005049F7">
        <w:rPr>
          <w:rFonts w:ascii="Tahoma" w:hAnsi="Tahoma" w:cs="Tahoma"/>
          <w:color w:val="171717" w:themeColor="background2" w:themeShade="1A"/>
          <w:sz w:val="24"/>
          <w:szCs w:val="24"/>
        </w:rPr>
        <w:t>3</w:t>
      </w:r>
      <w:r w:rsidR="001D372E">
        <w:rPr>
          <w:rFonts w:ascii="Tahoma" w:hAnsi="Tahoma" w:cs="Tahoma"/>
          <w:color w:val="171717" w:themeColor="background2" w:themeShade="1A"/>
          <w:sz w:val="24"/>
          <w:szCs w:val="24"/>
        </w:rPr>
        <w:t>.</w:t>
      </w:r>
      <w:r w:rsidR="00536ADD" w:rsidRPr="00BD103B">
        <w:rPr>
          <w:rFonts w:ascii="Tahoma" w:eastAsia="Arial" w:hAnsi="Tahoma" w:cs="Tahoma"/>
          <w:sz w:val="24"/>
          <w:szCs w:val="24"/>
        </w:rPr>
        <w:tab/>
      </w:r>
    </w:p>
    <w:p w14:paraId="733689F8" w14:textId="21E2790D" w:rsidR="007C05C8" w:rsidRPr="00BD103B" w:rsidRDefault="00135F23" w:rsidP="007C05C8">
      <w:pPr>
        <w:tabs>
          <w:tab w:val="left" w:pos="900"/>
        </w:tabs>
        <w:spacing w:after="0" w:line="480" w:lineRule="auto"/>
        <w:jc w:val="both"/>
        <w:rPr>
          <w:rFonts w:ascii="Tahoma" w:eastAsia="Arial" w:hAnsi="Tahoma" w:cs="Tahoma"/>
          <w:sz w:val="24"/>
          <w:szCs w:val="24"/>
        </w:rPr>
      </w:pPr>
      <w:r>
        <w:rPr>
          <w:rFonts w:ascii="Tahoma" w:hAnsi="Tahoma" w:cs="Tahoma"/>
          <w:sz w:val="24"/>
          <w:szCs w:val="24"/>
        </w:rPr>
        <w:tab/>
      </w:r>
      <w:r w:rsidR="001A4790" w:rsidRPr="00BD103B">
        <w:rPr>
          <w:rFonts w:ascii="Tahoma" w:hAnsi="Tahoma" w:cs="Tahoma"/>
          <w:sz w:val="24"/>
          <w:szCs w:val="24"/>
        </w:rPr>
        <w:t xml:space="preserve">The researcher also investigated the </w:t>
      </w:r>
      <w:r w:rsidR="00D0449E" w:rsidRPr="00BD103B">
        <w:rPr>
          <w:rFonts w:ascii="Tahoma" w:hAnsi="Tahoma" w:cs="Tahoma"/>
          <w:sz w:val="24"/>
          <w:szCs w:val="24"/>
        </w:rPr>
        <w:t>demographic profile of the respondents in terms of age, gender, highest educational attainment, designated position, and</w:t>
      </w:r>
      <w:r w:rsidR="000417AB" w:rsidRPr="00BD103B">
        <w:rPr>
          <w:rFonts w:ascii="Tahoma" w:hAnsi="Tahoma" w:cs="Tahoma"/>
          <w:sz w:val="24"/>
          <w:szCs w:val="24"/>
        </w:rPr>
        <w:t xml:space="preserve"> </w:t>
      </w:r>
      <w:r w:rsidR="00D0449E" w:rsidRPr="00BD103B">
        <w:rPr>
          <w:rFonts w:ascii="Tahoma" w:hAnsi="Tahoma" w:cs="Tahoma"/>
          <w:sz w:val="24"/>
          <w:szCs w:val="24"/>
        </w:rPr>
        <w:t xml:space="preserve">number of years in teaching SPED specifically with autism; the commonly used </w:t>
      </w:r>
      <w:r w:rsidR="00383C12">
        <w:rPr>
          <w:rFonts w:ascii="Tahoma" w:hAnsi="Tahoma" w:cs="Tahoma"/>
          <w:sz w:val="24"/>
          <w:szCs w:val="24"/>
        </w:rPr>
        <w:t>Strategies</w:t>
      </w:r>
      <w:r w:rsidR="00D0449E" w:rsidRPr="00BD103B">
        <w:rPr>
          <w:rFonts w:ascii="Tahoma" w:hAnsi="Tahoma" w:cs="Tahoma"/>
          <w:sz w:val="24"/>
          <w:szCs w:val="24"/>
        </w:rPr>
        <w:t xml:space="preserve"> in Children with Autism in terms of </w:t>
      </w:r>
      <w:r>
        <w:rPr>
          <w:rFonts w:ascii="Tahoma" w:hAnsi="Tahoma" w:cs="Tahoma"/>
          <w:sz w:val="24"/>
          <w:szCs w:val="24"/>
        </w:rPr>
        <w:t>Social Dimension</w:t>
      </w:r>
      <w:r w:rsidR="00D0449E" w:rsidRPr="00BD103B">
        <w:rPr>
          <w:rFonts w:ascii="Tahoma" w:hAnsi="Tahoma" w:cs="Tahoma"/>
          <w:sz w:val="24"/>
          <w:szCs w:val="24"/>
        </w:rPr>
        <w:t xml:space="preserve">, </w:t>
      </w:r>
      <w:r>
        <w:rPr>
          <w:rFonts w:ascii="Tahoma" w:hAnsi="Tahoma" w:cs="Tahoma"/>
          <w:sz w:val="24"/>
          <w:szCs w:val="24"/>
        </w:rPr>
        <w:t>Behavioral Dimension</w:t>
      </w:r>
      <w:r w:rsidR="00D0449E" w:rsidRPr="00BD103B">
        <w:rPr>
          <w:rFonts w:ascii="Tahoma" w:hAnsi="Tahoma" w:cs="Tahoma"/>
          <w:sz w:val="24"/>
          <w:szCs w:val="24"/>
        </w:rPr>
        <w:t xml:space="preserve">, and </w:t>
      </w:r>
      <w:r w:rsidR="00863E7C">
        <w:rPr>
          <w:rFonts w:ascii="Tahoma" w:hAnsi="Tahoma" w:cs="Tahoma"/>
          <w:sz w:val="24"/>
          <w:szCs w:val="24"/>
        </w:rPr>
        <w:t>Academic Dimension</w:t>
      </w:r>
      <w:r w:rsidR="00D0449E" w:rsidRPr="00BD103B">
        <w:rPr>
          <w:rFonts w:ascii="Tahoma" w:hAnsi="Tahoma" w:cs="Tahoma"/>
          <w:sz w:val="24"/>
          <w:szCs w:val="24"/>
        </w:rPr>
        <w:t xml:space="preserve">; </w:t>
      </w:r>
      <w:r w:rsidRPr="00BD103B">
        <w:rPr>
          <w:rFonts w:ascii="Tahoma" w:hAnsi="Tahoma" w:cs="Tahoma"/>
          <w:sz w:val="24"/>
          <w:szCs w:val="24"/>
        </w:rPr>
        <w:t xml:space="preserve">significant difference </w:t>
      </w:r>
      <w:r>
        <w:rPr>
          <w:rFonts w:ascii="Tahoma" w:hAnsi="Tahoma" w:cs="Tahoma"/>
          <w:sz w:val="24"/>
          <w:szCs w:val="24"/>
        </w:rPr>
        <w:t xml:space="preserve">between </w:t>
      </w:r>
      <w:r w:rsidR="00383C12">
        <w:rPr>
          <w:rFonts w:ascii="Tahoma" w:hAnsi="Tahoma" w:cs="Tahoma"/>
          <w:sz w:val="24"/>
          <w:szCs w:val="24"/>
        </w:rPr>
        <w:t>Strategies</w:t>
      </w:r>
      <w:r w:rsidRPr="00BD103B">
        <w:rPr>
          <w:rFonts w:ascii="Tahoma" w:hAnsi="Tahoma" w:cs="Tahoma"/>
          <w:sz w:val="24"/>
          <w:szCs w:val="24"/>
        </w:rPr>
        <w:t xml:space="preserve"> utilize by the respondents when grouped according to the respondents’ profile</w:t>
      </w:r>
      <w:r>
        <w:rPr>
          <w:rFonts w:ascii="Tahoma" w:hAnsi="Tahoma" w:cs="Tahoma"/>
          <w:sz w:val="24"/>
          <w:szCs w:val="24"/>
        </w:rPr>
        <w:t xml:space="preserve">; </w:t>
      </w:r>
      <w:r w:rsidR="00D0449E" w:rsidRPr="00BD103B">
        <w:rPr>
          <w:rFonts w:ascii="Tahoma" w:hAnsi="Tahoma" w:cs="Tahoma"/>
          <w:sz w:val="24"/>
          <w:szCs w:val="24"/>
        </w:rPr>
        <w:t>the</w:t>
      </w:r>
      <w:r w:rsidRPr="00BD103B">
        <w:rPr>
          <w:rFonts w:ascii="Tahoma" w:hAnsi="Tahoma" w:cs="Tahoma"/>
          <w:sz w:val="24"/>
          <w:szCs w:val="24"/>
        </w:rPr>
        <w:t xml:space="preserve"> challenges encountered by the respondents in teaching learners with ASD</w:t>
      </w:r>
      <w:r w:rsidR="00D0449E" w:rsidRPr="00BD103B">
        <w:rPr>
          <w:rFonts w:ascii="Tahoma" w:hAnsi="Tahoma" w:cs="Tahoma"/>
          <w:sz w:val="24"/>
          <w:szCs w:val="24"/>
        </w:rPr>
        <w:t xml:space="preserve">; and acceptability of the proposed </w:t>
      </w:r>
      <w:bookmarkStart w:id="4" w:name="_Hlk149848387"/>
      <w:r w:rsidR="005049F7">
        <w:rPr>
          <w:rFonts w:ascii="Tahoma" w:hAnsi="Tahoma" w:cs="Tahoma"/>
          <w:sz w:val="24"/>
          <w:szCs w:val="24"/>
        </w:rPr>
        <w:t xml:space="preserve">Training </w:t>
      </w:r>
      <w:bookmarkEnd w:id="4"/>
      <w:r w:rsidR="00D0449E" w:rsidRPr="00BD103B">
        <w:rPr>
          <w:rFonts w:ascii="Tahoma" w:hAnsi="Tahoma" w:cs="Tahoma"/>
          <w:sz w:val="24"/>
          <w:szCs w:val="24"/>
        </w:rPr>
        <w:t>Plan as assessed by the respondents</w:t>
      </w:r>
      <w:r w:rsidR="001D372E">
        <w:rPr>
          <w:rFonts w:ascii="Tahoma" w:hAnsi="Tahoma" w:cs="Tahoma"/>
          <w:sz w:val="24"/>
          <w:szCs w:val="24"/>
        </w:rPr>
        <w:t>.</w:t>
      </w:r>
      <w:r w:rsidR="007C05C8" w:rsidRPr="00BD103B">
        <w:rPr>
          <w:rFonts w:ascii="Tahoma" w:eastAsia="Arial" w:hAnsi="Tahoma" w:cs="Tahoma"/>
          <w:sz w:val="24"/>
          <w:szCs w:val="24"/>
        </w:rPr>
        <w:t xml:space="preserve"> </w:t>
      </w:r>
      <w:bookmarkStart w:id="5" w:name="_Hlk67963901"/>
    </w:p>
    <w:p w14:paraId="40BB5649" w14:textId="77777777" w:rsidR="00BB5765" w:rsidRDefault="00BB5765" w:rsidP="007C05C8">
      <w:pPr>
        <w:spacing w:after="0" w:line="480" w:lineRule="auto"/>
        <w:ind w:right="360"/>
        <w:jc w:val="center"/>
        <w:rPr>
          <w:rFonts w:ascii="Tahoma" w:hAnsi="Tahoma" w:cs="Tahoma"/>
          <w:b/>
          <w:sz w:val="24"/>
          <w:szCs w:val="24"/>
        </w:rPr>
      </w:pPr>
      <w:bookmarkStart w:id="6" w:name="_Hlk67965137"/>
      <w:bookmarkEnd w:id="5"/>
    </w:p>
    <w:p w14:paraId="481B6E67" w14:textId="77777777" w:rsidR="00BB5765" w:rsidRDefault="00BB5765" w:rsidP="007C05C8">
      <w:pPr>
        <w:spacing w:after="0" w:line="480" w:lineRule="auto"/>
        <w:ind w:right="360"/>
        <w:jc w:val="center"/>
        <w:rPr>
          <w:rFonts w:ascii="Tahoma" w:hAnsi="Tahoma" w:cs="Tahoma"/>
          <w:b/>
          <w:sz w:val="24"/>
          <w:szCs w:val="24"/>
        </w:rPr>
      </w:pPr>
    </w:p>
    <w:p w14:paraId="15D32595" w14:textId="77777777" w:rsidR="00BB5765" w:rsidRDefault="00BB5765" w:rsidP="007C05C8">
      <w:pPr>
        <w:spacing w:after="0" w:line="480" w:lineRule="auto"/>
        <w:ind w:right="360"/>
        <w:jc w:val="center"/>
        <w:rPr>
          <w:rFonts w:ascii="Tahoma" w:hAnsi="Tahoma" w:cs="Tahoma"/>
          <w:b/>
          <w:sz w:val="24"/>
          <w:szCs w:val="24"/>
        </w:rPr>
      </w:pPr>
    </w:p>
    <w:p w14:paraId="4E33B39D" w14:textId="77777777" w:rsidR="00BB5765" w:rsidRDefault="00BB5765" w:rsidP="007C05C8">
      <w:pPr>
        <w:spacing w:after="0" w:line="480" w:lineRule="auto"/>
        <w:ind w:right="360"/>
        <w:jc w:val="center"/>
        <w:rPr>
          <w:rFonts w:ascii="Tahoma" w:hAnsi="Tahoma" w:cs="Tahoma"/>
          <w:b/>
          <w:sz w:val="24"/>
          <w:szCs w:val="24"/>
        </w:rPr>
      </w:pPr>
    </w:p>
    <w:p w14:paraId="7B4FDA75" w14:textId="77777777" w:rsidR="00BB5765" w:rsidRDefault="00BB5765" w:rsidP="007C05C8">
      <w:pPr>
        <w:spacing w:after="0" w:line="480" w:lineRule="auto"/>
        <w:ind w:right="360"/>
        <w:jc w:val="center"/>
        <w:rPr>
          <w:rFonts w:ascii="Tahoma" w:hAnsi="Tahoma" w:cs="Tahoma"/>
          <w:b/>
          <w:sz w:val="24"/>
          <w:szCs w:val="24"/>
        </w:rPr>
      </w:pPr>
    </w:p>
    <w:p w14:paraId="62021648" w14:textId="727F3C53" w:rsidR="007C05C8" w:rsidRPr="00BD103B" w:rsidRDefault="009E4B73" w:rsidP="006F2A47">
      <w:pPr>
        <w:tabs>
          <w:tab w:val="left" w:pos="432"/>
          <w:tab w:val="left" w:pos="720"/>
        </w:tabs>
        <w:spacing w:after="0" w:line="480" w:lineRule="auto"/>
        <w:rPr>
          <w:rFonts w:ascii="Tahoma" w:eastAsia="Microsoft JhengHei UI" w:hAnsi="Tahoma" w:cs="Tahoma"/>
          <w:b/>
          <w:sz w:val="24"/>
          <w:szCs w:val="24"/>
        </w:rPr>
      </w:pPr>
      <w:r w:rsidRPr="00BD103B">
        <w:rPr>
          <w:rFonts w:ascii="Tahoma" w:eastAsia="Microsoft JhengHei UI" w:hAnsi="Tahoma" w:cs="Tahoma"/>
          <w:b/>
          <w:sz w:val="24"/>
          <w:szCs w:val="24"/>
        </w:rPr>
        <w:lastRenderedPageBreak/>
        <w:t>Review of Related Literature and Studies</w:t>
      </w:r>
    </w:p>
    <w:p w14:paraId="64CD0CA9" w14:textId="77777777" w:rsidR="00125562" w:rsidRPr="00BD103B" w:rsidRDefault="00125562" w:rsidP="00125562">
      <w:pPr>
        <w:spacing w:line="480" w:lineRule="auto"/>
        <w:jc w:val="both"/>
        <w:rPr>
          <w:rFonts w:ascii="Tahoma" w:hAnsi="Tahoma" w:cs="Tahoma"/>
          <w:b/>
          <w:color w:val="000000" w:themeColor="text1"/>
          <w:sz w:val="24"/>
          <w:szCs w:val="24"/>
        </w:rPr>
      </w:pPr>
      <w:bookmarkStart w:id="7" w:name="_Hlk67965145"/>
      <w:bookmarkStart w:id="8" w:name="_Hlk67965170"/>
      <w:bookmarkEnd w:id="6"/>
      <w:r w:rsidRPr="00BD103B">
        <w:rPr>
          <w:rFonts w:ascii="Tahoma" w:hAnsi="Tahoma" w:cs="Tahoma"/>
          <w:b/>
          <w:color w:val="000000" w:themeColor="text1"/>
          <w:sz w:val="24"/>
          <w:szCs w:val="24"/>
        </w:rPr>
        <w:t>Local Literature</w:t>
      </w:r>
    </w:p>
    <w:p w14:paraId="46CE1C10" w14:textId="77777777" w:rsidR="00BB5765" w:rsidRPr="00BB5765" w:rsidRDefault="00BB5765" w:rsidP="00BB5765">
      <w:pPr>
        <w:spacing w:line="480" w:lineRule="auto"/>
        <w:jc w:val="both"/>
        <w:rPr>
          <w:rFonts w:ascii="Tahoma" w:hAnsi="Tahoma" w:cs="Tahoma"/>
          <w:color w:val="000000" w:themeColor="text1"/>
          <w:sz w:val="24"/>
          <w:szCs w:val="24"/>
        </w:rPr>
      </w:pPr>
      <w:r w:rsidRPr="00BB5765">
        <w:rPr>
          <w:rFonts w:ascii="Tahoma" w:hAnsi="Tahoma" w:cs="Tahoma"/>
          <w:color w:val="000000" w:themeColor="text1"/>
          <w:sz w:val="24"/>
          <w:szCs w:val="24"/>
        </w:rPr>
        <w:t xml:space="preserve">The increasing prevalence of children with autism (CWA) in the Philippines has become a growing concern in the field of special education. </w:t>
      </w:r>
      <w:proofErr w:type="spellStart"/>
      <w:r w:rsidRPr="00BB5765">
        <w:rPr>
          <w:rFonts w:ascii="Tahoma" w:hAnsi="Tahoma" w:cs="Tahoma"/>
          <w:color w:val="000000" w:themeColor="text1"/>
          <w:sz w:val="24"/>
          <w:szCs w:val="24"/>
        </w:rPr>
        <w:t>Lambatin</w:t>
      </w:r>
      <w:proofErr w:type="spellEnd"/>
      <w:r w:rsidRPr="00BB5765">
        <w:rPr>
          <w:rFonts w:ascii="Tahoma" w:hAnsi="Tahoma" w:cs="Tahoma"/>
          <w:color w:val="000000" w:themeColor="text1"/>
          <w:sz w:val="24"/>
          <w:szCs w:val="24"/>
        </w:rPr>
        <w:t xml:space="preserve"> (2018) highlighted that the number of individuals diagnosed with autism in the Philippines rose significantly from 500,000 in 2008 to an estimated one million by 2019. Autism remains one of the most frequently diagnosed conditions among children with special learning needs (CSLN) in Special Education (SPED) schools nationwide. The American Psychiatric Association (APA, 2021) describes autism as a complex neurodevelopmental disorder characterized by a wide spectrum of behaviors and traits, particularly in the area of social communication. While behaviors vary among individuals, significant and enduring challenges in social interaction remain a common diagnostic feature. The Philippine government, through Republic Act No. 10533, known as the Enhanced Basic Education Act of 2013, has taken steps toward inclusive education, with specific provisions for learners with disabilities in Article 8. However, concerns remain regarding teachers’ preparedness for inclusive education, as many lack the theoretical grounding and practical skills to effectively meet the needs of students with diverse learning conditions (</w:t>
      </w:r>
      <w:proofErr w:type="spellStart"/>
      <w:r w:rsidRPr="00BB5765">
        <w:rPr>
          <w:rFonts w:ascii="Tahoma" w:hAnsi="Tahoma" w:cs="Tahoma"/>
          <w:color w:val="000000" w:themeColor="text1"/>
          <w:sz w:val="24"/>
          <w:szCs w:val="24"/>
        </w:rPr>
        <w:t>Muega</w:t>
      </w:r>
      <w:proofErr w:type="spellEnd"/>
      <w:r w:rsidRPr="00BB5765">
        <w:rPr>
          <w:rFonts w:ascii="Tahoma" w:hAnsi="Tahoma" w:cs="Tahoma"/>
          <w:color w:val="000000" w:themeColor="text1"/>
          <w:sz w:val="24"/>
          <w:szCs w:val="24"/>
        </w:rPr>
        <w:t xml:space="preserve">, 2016). As </w:t>
      </w:r>
      <w:proofErr w:type="spellStart"/>
      <w:r w:rsidRPr="00BB5765">
        <w:rPr>
          <w:rFonts w:ascii="Tahoma" w:hAnsi="Tahoma" w:cs="Tahoma"/>
          <w:color w:val="000000" w:themeColor="text1"/>
          <w:sz w:val="24"/>
          <w:szCs w:val="24"/>
        </w:rPr>
        <w:t>Domalanta</w:t>
      </w:r>
      <w:proofErr w:type="spellEnd"/>
      <w:r w:rsidRPr="00BB5765">
        <w:rPr>
          <w:rFonts w:ascii="Tahoma" w:hAnsi="Tahoma" w:cs="Tahoma"/>
          <w:color w:val="000000" w:themeColor="text1"/>
          <w:sz w:val="24"/>
          <w:szCs w:val="24"/>
        </w:rPr>
        <w:t xml:space="preserve"> (2021) emphasized in her SPED lecture, many strategies for teaching CSLN are drawn from those proven effective with children with autism, reinforcing the central role autism plays in special education discourse and practice.</w:t>
      </w:r>
    </w:p>
    <w:p w14:paraId="6C1779D0" w14:textId="77777777" w:rsidR="00BB5765" w:rsidRPr="00BB5765" w:rsidRDefault="00BB5765" w:rsidP="00BB5765">
      <w:pPr>
        <w:spacing w:line="480" w:lineRule="auto"/>
        <w:jc w:val="both"/>
        <w:rPr>
          <w:rFonts w:ascii="Tahoma" w:hAnsi="Tahoma" w:cs="Tahoma"/>
          <w:color w:val="000000" w:themeColor="text1"/>
          <w:sz w:val="24"/>
          <w:szCs w:val="24"/>
        </w:rPr>
      </w:pPr>
    </w:p>
    <w:p w14:paraId="3CBBE40E" w14:textId="77777777" w:rsidR="00BB5765" w:rsidRDefault="00BB5765" w:rsidP="00BB5765">
      <w:pPr>
        <w:spacing w:line="480" w:lineRule="auto"/>
        <w:jc w:val="both"/>
        <w:rPr>
          <w:rFonts w:ascii="Tahoma" w:hAnsi="Tahoma" w:cs="Tahoma"/>
          <w:color w:val="000000" w:themeColor="text1"/>
          <w:sz w:val="24"/>
          <w:szCs w:val="24"/>
        </w:rPr>
      </w:pPr>
      <w:r w:rsidRPr="00BB5765">
        <w:rPr>
          <w:rFonts w:ascii="Tahoma" w:hAnsi="Tahoma" w:cs="Tahoma"/>
          <w:color w:val="000000" w:themeColor="text1"/>
          <w:sz w:val="24"/>
          <w:szCs w:val="24"/>
        </w:rPr>
        <w:t xml:space="preserve">Despite the intent of inclusive education policies such as the K-12 Basic Education Program, substantial challenges persist in implementing equitable and valid assessments for students with disabilities. The Southeast Asian Ministers of Education Organization (SEAMEO) and INNOTECH (2020) noted that the K-12 curriculum promotes learner-centered approaches and considers individual differences in assessment design. Moreover, the Department of Education (DepEd, 2020) advocates for the use of reliable and standardized tools to ensure the accuracy and fairness of student evaluations. Nonetheless, Black and Wiliam (1998) cautioned that classroom assessment practices globally often suffer from significant flaws. In the Philippine context, this raises critical questions about the equity and effectiveness of assessments for CWA and other CSLN. Brady and Kennedy (2017), along with scholars such as Taylor (2017), Miller (2009), and McAlpine (2018), have proposed a framework of assessment strategies that include testing, performance evaluation, product evaluation, and self-evaluation. These strategies are considered adaptable across various educational settings, provided that educators modify them to align with the specific needs of children with disabilities. Furthermore, assessment must be viewed through multiple lenses, including schooling outcomes (Brady &amp; Kennedy, 2016), economic impact (Tapscott, 2018), equity (Kennedy, 2016), accountability (Linn, 2016), and </w:t>
      </w:r>
      <w:r w:rsidRPr="00BB5765">
        <w:rPr>
          <w:rFonts w:ascii="Tahoma" w:hAnsi="Tahoma" w:cs="Tahoma"/>
          <w:color w:val="000000" w:themeColor="text1"/>
          <w:sz w:val="24"/>
          <w:szCs w:val="24"/>
        </w:rPr>
        <w:lastRenderedPageBreak/>
        <w:t>personal fulfillment (Smith &amp; Goodwin, 2016), to ensure a holistic and inclusive educational experience for all learners.</w:t>
      </w:r>
    </w:p>
    <w:p w14:paraId="1909F7A7" w14:textId="7D478B67" w:rsidR="00125562" w:rsidRDefault="00125562" w:rsidP="00BB5765">
      <w:pPr>
        <w:spacing w:line="480" w:lineRule="auto"/>
        <w:jc w:val="both"/>
        <w:rPr>
          <w:rFonts w:ascii="Tahoma" w:hAnsi="Tahoma" w:cs="Tahoma"/>
          <w:b/>
          <w:color w:val="000000" w:themeColor="text1"/>
          <w:sz w:val="24"/>
          <w:szCs w:val="24"/>
        </w:rPr>
      </w:pPr>
      <w:r w:rsidRPr="00BD103B">
        <w:rPr>
          <w:rFonts w:ascii="Tahoma" w:hAnsi="Tahoma" w:cs="Tahoma"/>
          <w:b/>
          <w:color w:val="000000" w:themeColor="text1"/>
          <w:sz w:val="24"/>
          <w:szCs w:val="24"/>
        </w:rPr>
        <w:t>Foreign Literature</w:t>
      </w:r>
    </w:p>
    <w:p w14:paraId="22D3290A" w14:textId="77777777" w:rsidR="00BB5765" w:rsidRPr="00BB5765" w:rsidRDefault="00BB5765" w:rsidP="00BB5765">
      <w:pPr>
        <w:spacing w:line="480" w:lineRule="auto"/>
        <w:jc w:val="both"/>
        <w:rPr>
          <w:rFonts w:ascii="Tahoma" w:hAnsi="Tahoma" w:cs="Tahoma"/>
          <w:bCs/>
          <w:color w:val="000000" w:themeColor="text1"/>
          <w:sz w:val="24"/>
          <w:szCs w:val="24"/>
        </w:rPr>
      </w:pPr>
      <w:r w:rsidRPr="00BB5765">
        <w:rPr>
          <w:rFonts w:ascii="Tahoma" w:hAnsi="Tahoma" w:cs="Tahoma"/>
          <w:bCs/>
          <w:color w:val="000000" w:themeColor="text1"/>
          <w:sz w:val="24"/>
          <w:szCs w:val="24"/>
        </w:rPr>
        <w:t>Al-</w:t>
      </w:r>
      <w:proofErr w:type="spellStart"/>
      <w:r w:rsidRPr="00BB5765">
        <w:rPr>
          <w:rFonts w:ascii="Tahoma" w:hAnsi="Tahoma" w:cs="Tahoma"/>
          <w:bCs/>
          <w:color w:val="000000" w:themeColor="text1"/>
          <w:sz w:val="24"/>
          <w:szCs w:val="24"/>
        </w:rPr>
        <w:t>Mootwa’s</w:t>
      </w:r>
      <w:proofErr w:type="spellEnd"/>
      <w:r w:rsidRPr="00BB5765">
        <w:rPr>
          <w:rFonts w:ascii="Tahoma" w:hAnsi="Tahoma" w:cs="Tahoma"/>
          <w:bCs/>
          <w:color w:val="000000" w:themeColor="text1"/>
          <w:sz w:val="24"/>
          <w:szCs w:val="24"/>
        </w:rPr>
        <w:t xml:space="preserve"> (2019) study emphasizes the importance of evidence-based teaching strategies for students with Autism Spectrum Disorder (ASD), such as the Treatment and Education of Autistic and Communication Handicapped Children (TEACCH), Parent Training Programs, Auditory Integration Training (AIT), and Peer-Mediated Interventions. These strategies are proven to enhance learning outcomes by maintaining physical order in classrooms, promoting structured routines, and supporting the use of simplified yet effective instructional techniques. Importantly, such approaches reduce teacher stress and enhance the learning process by minimizing distractions and increasing focus among learners with autism. When applied effectively, these techniques foster skill development, improve emotional expression, facilitate peer interaction, and enhance vocabulary acquisition, self-expression, and cognitive growth in children with ASD.</w:t>
      </w:r>
    </w:p>
    <w:p w14:paraId="19DA31D0" w14:textId="77777777" w:rsidR="00BB5765" w:rsidRPr="00BB5765" w:rsidRDefault="00BB5765" w:rsidP="00BB5765">
      <w:pPr>
        <w:spacing w:line="480" w:lineRule="auto"/>
        <w:jc w:val="both"/>
        <w:rPr>
          <w:rFonts w:ascii="Tahoma" w:hAnsi="Tahoma" w:cs="Tahoma"/>
          <w:bCs/>
          <w:color w:val="000000" w:themeColor="text1"/>
          <w:sz w:val="24"/>
          <w:szCs w:val="24"/>
        </w:rPr>
      </w:pPr>
    </w:p>
    <w:p w14:paraId="549909B2" w14:textId="77777777" w:rsidR="00BB5765" w:rsidRDefault="00BB5765" w:rsidP="00BB5765">
      <w:pPr>
        <w:spacing w:line="480" w:lineRule="auto"/>
        <w:jc w:val="both"/>
        <w:rPr>
          <w:rFonts w:ascii="Tahoma" w:hAnsi="Tahoma" w:cs="Tahoma"/>
          <w:bCs/>
          <w:color w:val="000000" w:themeColor="text1"/>
          <w:sz w:val="24"/>
          <w:szCs w:val="24"/>
        </w:rPr>
      </w:pPr>
      <w:r w:rsidRPr="00BB5765">
        <w:rPr>
          <w:rFonts w:ascii="Tahoma" w:hAnsi="Tahoma" w:cs="Tahoma"/>
          <w:bCs/>
          <w:color w:val="000000" w:themeColor="text1"/>
          <w:sz w:val="24"/>
          <w:szCs w:val="24"/>
        </w:rPr>
        <w:t xml:space="preserve">Autism Spectrum Disorder, a neurodevelopmental condition, affects communication, social interaction, and often includes repetitive behaviors and sensory sensitivities (Centers for Disease Control and Prevention [CDC], 2018). The condition varies in severity and affects individuals of all racial, ethnic, and </w:t>
      </w:r>
      <w:r w:rsidRPr="00BB5765">
        <w:rPr>
          <w:rFonts w:ascii="Tahoma" w:hAnsi="Tahoma" w:cs="Tahoma"/>
          <w:bCs/>
          <w:color w:val="000000" w:themeColor="text1"/>
          <w:sz w:val="24"/>
          <w:szCs w:val="24"/>
        </w:rPr>
        <w:lastRenderedPageBreak/>
        <w:t>socioeconomic backgrounds, with males being five times more likely to be diagnosed than females. Challenges associated with ASD extend into the school environment, where deficits in expressive and receptive language (Fleury et al., 2016), social competence (Jacklin &amp; Farr, 2018), and executive functioning (Perfitt, 2021) hinder classroom engagement. Students with ASD often struggle with imitation, observational learning, and generalization of knowledge (Field et al., 2019). Their difficulties with transitions, social cues, and comprehension—despite strong visual skills—highlight the need for tailored educational interventions. Furthermore, poor fine motor coordination can limit their writing capabilities, and while some may decode text well, their reading comprehension and inferencing skills often lag behind (</w:t>
      </w:r>
      <w:proofErr w:type="spellStart"/>
      <w:r w:rsidRPr="00BB5765">
        <w:rPr>
          <w:rFonts w:ascii="Tahoma" w:hAnsi="Tahoma" w:cs="Tahoma"/>
          <w:bCs/>
          <w:color w:val="000000" w:themeColor="text1"/>
          <w:sz w:val="24"/>
          <w:szCs w:val="24"/>
        </w:rPr>
        <w:t>Muchetti</w:t>
      </w:r>
      <w:proofErr w:type="spellEnd"/>
      <w:r w:rsidRPr="00BB5765">
        <w:rPr>
          <w:rFonts w:ascii="Tahoma" w:hAnsi="Tahoma" w:cs="Tahoma"/>
          <w:bCs/>
          <w:color w:val="000000" w:themeColor="text1"/>
          <w:sz w:val="24"/>
          <w:szCs w:val="24"/>
        </w:rPr>
        <w:t>, 2021). These multifaceted challenges underline the urgency of inclusive, flexible, and evidence-based educational strategies to address the unique needs of children with autism in classroom settings.</w:t>
      </w:r>
    </w:p>
    <w:p w14:paraId="47D6F32A" w14:textId="6F1A075A" w:rsidR="00125562" w:rsidRPr="00BD103B" w:rsidRDefault="00125562" w:rsidP="00BB5765">
      <w:pPr>
        <w:spacing w:line="480" w:lineRule="auto"/>
        <w:jc w:val="both"/>
        <w:rPr>
          <w:rFonts w:ascii="Tahoma" w:hAnsi="Tahoma" w:cs="Tahoma"/>
          <w:b/>
          <w:color w:val="000000" w:themeColor="text1"/>
          <w:sz w:val="24"/>
          <w:szCs w:val="24"/>
        </w:rPr>
      </w:pPr>
      <w:r w:rsidRPr="00BD103B">
        <w:rPr>
          <w:rFonts w:ascii="Tahoma" w:hAnsi="Tahoma" w:cs="Tahoma"/>
          <w:b/>
          <w:color w:val="000000" w:themeColor="text1"/>
          <w:sz w:val="24"/>
          <w:szCs w:val="24"/>
        </w:rPr>
        <w:t>Local Studies</w:t>
      </w:r>
    </w:p>
    <w:p w14:paraId="5E2237B4" w14:textId="77777777" w:rsidR="00BB5765" w:rsidRPr="00BB5765" w:rsidRDefault="00BB5765" w:rsidP="00BB5765">
      <w:pPr>
        <w:spacing w:after="0" w:line="480" w:lineRule="auto"/>
        <w:ind w:hanging="2"/>
        <w:jc w:val="both"/>
        <w:rPr>
          <w:rFonts w:ascii="Tahoma" w:hAnsi="Tahoma" w:cs="Tahoma"/>
          <w:color w:val="000000" w:themeColor="text1"/>
          <w:sz w:val="24"/>
          <w:szCs w:val="24"/>
        </w:rPr>
      </w:pPr>
      <w:r w:rsidRPr="00BB5765">
        <w:rPr>
          <w:rFonts w:ascii="Tahoma" w:hAnsi="Tahoma" w:cs="Tahoma"/>
          <w:color w:val="000000" w:themeColor="text1"/>
          <w:sz w:val="24"/>
          <w:szCs w:val="24"/>
        </w:rPr>
        <w:t>Special Education (</w:t>
      </w:r>
      <w:proofErr w:type="spellStart"/>
      <w:r w:rsidRPr="00BB5765">
        <w:rPr>
          <w:rFonts w:ascii="Tahoma" w:hAnsi="Tahoma" w:cs="Tahoma"/>
          <w:color w:val="000000" w:themeColor="text1"/>
          <w:sz w:val="24"/>
          <w:szCs w:val="24"/>
        </w:rPr>
        <w:t>SpEd</w:t>
      </w:r>
      <w:proofErr w:type="spellEnd"/>
      <w:r w:rsidRPr="00BB5765">
        <w:rPr>
          <w:rFonts w:ascii="Tahoma" w:hAnsi="Tahoma" w:cs="Tahoma"/>
          <w:color w:val="000000" w:themeColor="text1"/>
          <w:sz w:val="24"/>
          <w:szCs w:val="24"/>
        </w:rPr>
        <w:t xml:space="preserve">) departments have been established in various countries in response to the growing need for appropriate and engaging programs for children with special needs (Bateman &amp; Cline, 2016). Global research on the causes of disability and educational interventions for learners with disabilities continues to expand. In the Philippines, legislative mandates such as the Magna Carta for Persons with Disabilities (RA 7277) advocate for inclusive and responsive </w:t>
      </w:r>
      <w:r w:rsidRPr="00BB5765">
        <w:rPr>
          <w:rFonts w:ascii="Tahoma" w:hAnsi="Tahoma" w:cs="Tahoma"/>
          <w:color w:val="000000" w:themeColor="text1"/>
          <w:sz w:val="24"/>
          <w:szCs w:val="24"/>
        </w:rPr>
        <w:lastRenderedPageBreak/>
        <w:t xml:space="preserve">educational services. This legislation, along with DepEd Order No. 26, s. 1997, has driven efforts to institutionalize </w:t>
      </w:r>
      <w:proofErr w:type="spellStart"/>
      <w:r w:rsidRPr="00BB5765">
        <w:rPr>
          <w:rFonts w:ascii="Tahoma" w:hAnsi="Tahoma" w:cs="Tahoma"/>
          <w:color w:val="000000" w:themeColor="text1"/>
          <w:sz w:val="24"/>
          <w:szCs w:val="24"/>
        </w:rPr>
        <w:t>SpEd</w:t>
      </w:r>
      <w:proofErr w:type="spellEnd"/>
      <w:r w:rsidRPr="00BB5765">
        <w:rPr>
          <w:rFonts w:ascii="Tahoma" w:hAnsi="Tahoma" w:cs="Tahoma"/>
          <w:color w:val="000000" w:themeColor="text1"/>
          <w:sz w:val="24"/>
          <w:szCs w:val="24"/>
        </w:rPr>
        <w:t xml:space="preserve"> programs, establish resource centers, and improve service delivery. However, as the 2019 Census shows, only a small percentage of the 1.443 million Filipinos with disabilities receive adequate educational services, with autism being one of the most common but underserved conditions. Autism Spectrum Disorder (ASD), first described by Kanner in 1943, is a lifelong neurodevelopmental condition that impairs communication, behavior, and social interaction (</w:t>
      </w:r>
      <w:proofErr w:type="spellStart"/>
      <w:r w:rsidRPr="00BB5765">
        <w:rPr>
          <w:rFonts w:ascii="Tahoma" w:hAnsi="Tahoma" w:cs="Tahoma"/>
          <w:color w:val="000000" w:themeColor="text1"/>
          <w:sz w:val="24"/>
          <w:szCs w:val="24"/>
        </w:rPr>
        <w:t>Cohmer</w:t>
      </w:r>
      <w:proofErr w:type="spellEnd"/>
      <w:r w:rsidRPr="00BB5765">
        <w:rPr>
          <w:rFonts w:ascii="Tahoma" w:hAnsi="Tahoma" w:cs="Tahoma"/>
          <w:color w:val="000000" w:themeColor="text1"/>
          <w:sz w:val="24"/>
          <w:szCs w:val="24"/>
        </w:rPr>
        <w:t>, 2016; National Autistic Society, 2021). Despite advances in identifying its genetic and environmental influences, ASD’s origin and cure remain unknown. Diagnostic criteria, as defined by the American Psychiatric Association (2021) and CDC (2020), emphasize persistent impairments in social, communicative, and behavioral domains.</w:t>
      </w:r>
    </w:p>
    <w:p w14:paraId="61BFD6D8" w14:textId="77777777" w:rsidR="00BB5765" w:rsidRPr="00BB5765" w:rsidRDefault="00BB5765" w:rsidP="00BB5765">
      <w:pPr>
        <w:spacing w:after="0" w:line="480" w:lineRule="auto"/>
        <w:ind w:hanging="2"/>
        <w:jc w:val="both"/>
        <w:rPr>
          <w:rFonts w:ascii="Tahoma" w:hAnsi="Tahoma" w:cs="Tahoma"/>
          <w:color w:val="000000" w:themeColor="text1"/>
          <w:sz w:val="24"/>
          <w:szCs w:val="24"/>
        </w:rPr>
      </w:pPr>
    </w:p>
    <w:p w14:paraId="17A2103C" w14:textId="77777777" w:rsidR="00BB5765" w:rsidRPr="00BB5765" w:rsidRDefault="00BB5765" w:rsidP="00BB5765">
      <w:pPr>
        <w:spacing w:after="0" w:line="480" w:lineRule="auto"/>
        <w:ind w:hanging="2"/>
        <w:jc w:val="both"/>
        <w:rPr>
          <w:rFonts w:ascii="Tahoma" w:hAnsi="Tahoma" w:cs="Tahoma"/>
          <w:color w:val="000000" w:themeColor="text1"/>
          <w:sz w:val="24"/>
          <w:szCs w:val="24"/>
        </w:rPr>
      </w:pPr>
      <w:r w:rsidRPr="00BB5765">
        <w:rPr>
          <w:rFonts w:ascii="Tahoma" w:hAnsi="Tahoma" w:cs="Tahoma"/>
          <w:color w:val="000000" w:themeColor="text1"/>
          <w:sz w:val="24"/>
          <w:szCs w:val="24"/>
        </w:rPr>
        <w:t>Given the complexity of teaching students with autism, recent literature emphasizes the importance of inclusive education efficacy and the effectiveness of teacher training (You et al., 2019; Galloway et al., 2020). Teachers’ self-efficacy plays a vital role in determining the quality of instructional strategies used in inclusive classrooms (</w:t>
      </w:r>
      <w:proofErr w:type="spellStart"/>
      <w:r w:rsidRPr="00BB5765">
        <w:rPr>
          <w:rFonts w:ascii="Tahoma" w:hAnsi="Tahoma" w:cs="Tahoma"/>
          <w:color w:val="000000" w:themeColor="text1"/>
          <w:sz w:val="24"/>
          <w:szCs w:val="24"/>
        </w:rPr>
        <w:t>Achurra</w:t>
      </w:r>
      <w:proofErr w:type="spellEnd"/>
      <w:r w:rsidRPr="00BB5765">
        <w:rPr>
          <w:rFonts w:ascii="Tahoma" w:hAnsi="Tahoma" w:cs="Tahoma"/>
          <w:color w:val="000000" w:themeColor="text1"/>
          <w:sz w:val="24"/>
          <w:szCs w:val="24"/>
        </w:rPr>
        <w:t xml:space="preserve"> &amp; </w:t>
      </w:r>
      <w:proofErr w:type="spellStart"/>
      <w:r w:rsidRPr="00BB5765">
        <w:rPr>
          <w:rFonts w:ascii="Tahoma" w:hAnsi="Tahoma" w:cs="Tahoma"/>
          <w:color w:val="000000" w:themeColor="text1"/>
          <w:sz w:val="24"/>
          <w:szCs w:val="24"/>
        </w:rPr>
        <w:t>Villardon</w:t>
      </w:r>
      <w:proofErr w:type="spellEnd"/>
      <w:r w:rsidRPr="00BB5765">
        <w:rPr>
          <w:rFonts w:ascii="Tahoma" w:hAnsi="Tahoma" w:cs="Tahoma"/>
          <w:color w:val="000000" w:themeColor="text1"/>
          <w:sz w:val="24"/>
          <w:szCs w:val="24"/>
        </w:rPr>
        <w:t xml:space="preserve">, 2020; Klassen &amp; Tze, 2016). Yet, studies specifically focusing on the inclusion efficacy and training practices for students with autism remain limited, particularly in the Philippine context. Technologies such as computer-based instruction and adapted shared reading activities have </w:t>
      </w:r>
      <w:r w:rsidRPr="00BB5765">
        <w:rPr>
          <w:rFonts w:ascii="Tahoma" w:hAnsi="Tahoma" w:cs="Tahoma"/>
          <w:color w:val="000000" w:themeColor="text1"/>
          <w:sz w:val="24"/>
          <w:szCs w:val="24"/>
        </w:rPr>
        <w:lastRenderedPageBreak/>
        <w:t xml:space="preserve">shown promise in enhancing the academic and social engagement of students with ASD (Jacklin &amp; Farr, 2018; </w:t>
      </w:r>
      <w:proofErr w:type="spellStart"/>
      <w:r w:rsidRPr="00BB5765">
        <w:rPr>
          <w:rFonts w:ascii="Tahoma" w:hAnsi="Tahoma" w:cs="Tahoma"/>
          <w:color w:val="000000" w:themeColor="text1"/>
          <w:sz w:val="24"/>
          <w:szCs w:val="24"/>
        </w:rPr>
        <w:t>Muchetti</w:t>
      </w:r>
      <w:proofErr w:type="spellEnd"/>
      <w:r w:rsidRPr="00BB5765">
        <w:rPr>
          <w:rFonts w:ascii="Tahoma" w:hAnsi="Tahoma" w:cs="Tahoma"/>
          <w:color w:val="000000" w:themeColor="text1"/>
          <w:sz w:val="24"/>
          <w:szCs w:val="24"/>
        </w:rPr>
        <w:t xml:space="preserve">, 2021). These methods provide visual support, reduce anxiety from social interaction, and foster literacy development, especially for students with limited verbal skills (Fleury et al., 2016; </w:t>
      </w:r>
      <w:proofErr w:type="spellStart"/>
      <w:r w:rsidRPr="00BB5765">
        <w:rPr>
          <w:rFonts w:ascii="Tahoma" w:hAnsi="Tahoma" w:cs="Tahoma"/>
          <w:color w:val="000000" w:themeColor="text1"/>
          <w:sz w:val="24"/>
          <w:szCs w:val="24"/>
        </w:rPr>
        <w:t>Manyetti</w:t>
      </w:r>
      <w:proofErr w:type="spellEnd"/>
      <w:r w:rsidRPr="00BB5765">
        <w:rPr>
          <w:rFonts w:ascii="Tahoma" w:hAnsi="Tahoma" w:cs="Tahoma"/>
          <w:color w:val="000000" w:themeColor="text1"/>
          <w:sz w:val="24"/>
          <w:szCs w:val="24"/>
        </w:rPr>
        <w:t>, 2021). Therefore, this study aims to explore how teachers’ perceived competencies in inclusive education influence their strategies for addressing the unique needs of children with autism, filling a critical gap in both local and international literature.</w:t>
      </w:r>
    </w:p>
    <w:p w14:paraId="51F36212" w14:textId="77777777" w:rsidR="00BB5765" w:rsidRDefault="00BB5765" w:rsidP="00A4511F">
      <w:pPr>
        <w:spacing w:after="0" w:line="480" w:lineRule="auto"/>
        <w:ind w:hanging="2"/>
        <w:jc w:val="both"/>
        <w:rPr>
          <w:rFonts w:ascii="Tahoma" w:eastAsia="Arial" w:hAnsi="Tahoma" w:cs="Tahoma"/>
          <w:b/>
          <w:sz w:val="24"/>
          <w:szCs w:val="24"/>
        </w:rPr>
      </w:pPr>
    </w:p>
    <w:p w14:paraId="557AEAFA" w14:textId="3F5599A0" w:rsidR="00437F59" w:rsidRPr="00BD103B" w:rsidRDefault="00437F59" w:rsidP="00A4511F">
      <w:pPr>
        <w:spacing w:after="0" w:line="480" w:lineRule="auto"/>
        <w:ind w:hanging="2"/>
        <w:jc w:val="both"/>
        <w:rPr>
          <w:rFonts w:ascii="Tahoma" w:eastAsia="Arial" w:hAnsi="Tahoma" w:cs="Tahoma"/>
          <w:sz w:val="24"/>
          <w:szCs w:val="24"/>
        </w:rPr>
      </w:pPr>
      <w:r w:rsidRPr="00BD103B">
        <w:rPr>
          <w:rFonts w:ascii="Tahoma" w:eastAsia="Arial" w:hAnsi="Tahoma" w:cs="Tahoma"/>
          <w:b/>
          <w:sz w:val="24"/>
          <w:szCs w:val="24"/>
        </w:rPr>
        <w:t>Synthesis</w:t>
      </w:r>
      <w:r w:rsidR="001D372E">
        <w:rPr>
          <w:rFonts w:ascii="Tahoma" w:eastAsia="Arial" w:hAnsi="Tahoma" w:cs="Tahoma"/>
          <w:b/>
          <w:sz w:val="24"/>
          <w:szCs w:val="24"/>
        </w:rPr>
        <w:t xml:space="preserve"> </w:t>
      </w:r>
      <w:r w:rsidR="001D372E" w:rsidRPr="001D372E">
        <w:rPr>
          <w:rFonts w:ascii="Tahoma" w:eastAsia="Arial" w:hAnsi="Tahoma" w:cs="Tahoma"/>
          <w:b/>
          <w:sz w:val="24"/>
          <w:szCs w:val="24"/>
        </w:rPr>
        <w:t>of the Related Literature and Studies</w:t>
      </w:r>
      <w:r w:rsidR="001D372E" w:rsidRPr="001D372E">
        <w:rPr>
          <w:rFonts w:ascii="Tahoma" w:eastAsia="Arial" w:hAnsi="Tahoma" w:cs="Tahoma"/>
          <w:b/>
          <w:sz w:val="24"/>
          <w:szCs w:val="24"/>
        </w:rPr>
        <w:tab/>
      </w:r>
    </w:p>
    <w:p w14:paraId="4CEACD72" w14:textId="583F1FE5" w:rsidR="002570C2" w:rsidRDefault="002570C2" w:rsidP="00A4511F">
      <w:pPr>
        <w:spacing w:after="0" w:line="480" w:lineRule="auto"/>
        <w:ind w:firstLine="720"/>
        <w:jc w:val="both"/>
        <w:rPr>
          <w:rFonts w:ascii="Tahoma" w:hAnsi="Tahoma" w:cs="Tahoma"/>
          <w:color w:val="171717" w:themeColor="background2" w:themeShade="1A"/>
          <w:sz w:val="24"/>
          <w:szCs w:val="24"/>
          <w:lang w:val="en-PH"/>
        </w:rPr>
      </w:pPr>
      <w:r w:rsidRPr="002570C2">
        <w:rPr>
          <w:rFonts w:ascii="Tahoma" w:hAnsi="Tahoma" w:cs="Tahoma"/>
          <w:color w:val="171717" w:themeColor="background2" w:themeShade="1A"/>
          <w:sz w:val="24"/>
          <w:szCs w:val="24"/>
          <w:lang w:val="en-PH"/>
        </w:rPr>
        <w:t>The goal of the current study was to discover the pedagogical techniques utilized by SPED teachers to instruct children who have autism, autism spectrum disorder, or ASD</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As shown by earlier studies and the literature referenced by the researcher in this chapter, research has also attempted to examine the role of instructional strategies in the performance of learners with ASD</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w:t>
      </w:r>
    </w:p>
    <w:p w14:paraId="44A5EC98" w14:textId="184CEA89" w:rsidR="002570C2" w:rsidRDefault="002570C2" w:rsidP="00A4511F">
      <w:pPr>
        <w:spacing w:after="0" w:line="480" w:lineRule="auto"/>
        <w:ind w:firstLine="720"/>
        <w:jc w:val="both"/>
        <w:rPr>
          <w:rFonts w:ascii="Tahoma" w:hAnsi="Tahoma" w:cs="Tahoma"/>
          <w:color w:val="171717" w:themeColor="background2" w:themeShade="1A"/>
          <w:sz w:val="24"/>
          <w:szCs w:val="24"/>
          <w:lang w:val="en-PH"/>
        </w:rPr>
      </w:pPr>
      <w:r w:rsidRPr="002570C2">
        <w:rPr>
          <w:rFonts w:ascii="Tahoma" w:hAnsi="Tahoma" w:cs="Tahoma"/>
          <w:color w:val="171717" w:themeColor="background2" w:themeShade="1A"/>
          <w:sz w:val="24"/>
          <w:szCs w:val="24"/>
          <w:lang w:val="en-PH"/>
        </w:rPr>
        <w:t>The academic success of students with ASD is most strongly influenced by the availability of structure, according to the literature and research in this subject</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This research emphasizes the importance of controlled learning environments since they boost ASD adolescents' academic performance by lowering disruptive behaviors, anxiety, and confusion</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They emphasize that gradual introduction of new abilities increases the likelihood that pupils </w:t>
      </w:r>
      <w:r w:rsidR="00E940C7">
        <w:rPr>
          <w:rFonts w:ascii="Tahoma" w:hAnsi="Tahoma" w:cs="Tahoma"/>
          <w:color w:val="171717" w:themeColor="background2" w:themeShade="1A"/>
          <w:sz w:val="24"/>
          <w:szCs w:val="24"/>
          <w:lang w:val="en-PH"/>
        </w:rPr>
        <w:t>will</w:t>
      </w:r>
      <w:r w:rsidRPr="002570C2">
        <w:rPr>
          <w:rFonts w:ascii="Tahoma" w:hAnsi="Tahoma" w:cs="Tahoma"/>
          <w:color w:val="171717" w:themeColor="background2" w:themeShade="1A"/>
          <w:sz w:val="24"/>
          <w:szCs w:val="24"/>
          <w:lang w:val="en-PH"/>
        </w:rPr>
        <w:t xml:space="preserve"> pick them up and eventually apply them on their own</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It has been demonstrated that the creation of structured </w:t>
      </w:r>
      <w:r w:rsidRPr="002570C2">
        <w:rPr>
          <w:rFonts w:ascii="Tahoma" w:hAnsi="Tahoma" w:cs="Tahoma"/>
          <w:color w:val="171717" w:themeColor="background2" w:themeShade="1A"/>
          <w:sz w:val="24"/>
          <w:szCs w:val="24"/>
          <w:lang w:val="en-PH"/>
        </w:rPr>
        <w:lastRenderedPageBreak/>
        <w:t>learning environments is a powerful fourth method for encouraging circumstances that improve the academic development of students with autism</w:t>
      </w:r>
      <w:r w:rsidR="001D372E">
        <w:rPr>
          <w:rFonts w:ascii="Tahoma" w:hAnsi="Tahoma" w:cs="Tahoma"/>
          <w:color w:val="171717" w:themeColor="background2" w:themeShade="1A"/>
          <w:sz w:val="24"/>
          <w:szCs w:val="24"/>
          <w:lang w:val="en-PH"/>
        </w:rPr>
        <w:t>.</w:t>
      </w:r>
    </w:p>
    <w:p w14:paraId="1ABA44A5" w14:textId="575593F7" w:rsidR="002570C2" w:rsidRPr="002570C2" w:rsidRDefault="002570C2" w:rsidP="002570C2">
      <w:pPr>
        <w:spacing w:after="0" w:line="480" w:lineRule="auto"/>
        <w:ind w:firstLine="720"/>
        <w:jc w:val="both"/>
        <w:rPr>
          <w:rFonts w:ascii="Tahoma" w:hAnsi="Tahoma" w:cs="Tahoma"/>
          <w:color w:val="171717" w:themeColor="background2" w:themeShade="1A"/>
          <w:sz w:val="24"/>
          <w:szCs w:val="24"/>
          <w:lang w:val="en-PH"/>
        </w:rPr>
      </w:pPr>
      <w:r w:rsidRPr="002570C2">
        <w:rPr>
          <w:rFonts w:ascii="Tahoma" w:hAnsi="Tahoma" w:cs="Tahoma"/>
          <w:color w:val="171717" w:themeColor="background2" w:themeShade="1A"/>
          <w:sz w:val="24"/>
          <w:szCs w:val="24"/>
          <w:lang w:val="en-PH"/>
        </w:rPr>
        <w:t>Additionally, a thorough education is crucial for autistic people to develop new learning skills</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Visual aids and verbal clues are utilized frequently before being phased out as youngsters learn in distinct stages</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Teachers should provide students plenty of chances to independently practice and apply the subject they are teaching while also making sure to clarify the steps involved in each skill or job</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w:t>
      </w:r>
      <w:r w:rsidR="00E940C7">
        <w:rPr>
          <w:rFonts w:ascii="Tahoma" w:hAnsi="Tahoma" w:cs="Tahoma"/>
          <w:color w:val="171717" w:themeColor="background2" w:themeShade="1A"/>
          <w:sz w:val="24"/>
          <w:szCs w:val="24"/>
          <w:lang w:val="en-PH"/>
        </w:rPr>
        <w:t>Models</w:t>
      </w:r>
      <w:r w:rsidRPr="002570C2">
        <w:rPr>
          <w:rFonts w:ascii="Tahoma" w:hAnsi="Tahoma" w:cs="Tahoma"/>
          <w:color w:val="171717" w:themeColor="background2" w:themeShade="1A"/>
          <w:sz w:val="24"/>
          <w:szCs w:val="24"/>
          <w:lang w:val="en-PH"/>
        </w:rPr>
        <w:t xml:space="preserve"> and supervised practice</w:t>
      </w:r>
      <w:r w:rsidR="001D372E">
        <w:rPr>
          <w:rFonts w:ascii="Tahoma" w:hAnsi="Tahoma" w:cs="Tahoma"/>
          <w:color w:val="171717" w:themeColor="background2" w:themeShade="1A"/>
          <w:sz w:val="24"/>
          <w:szCs w:val="24"/>
          <w:lang w:val="en-PH"/>
        </w:rPr>
        <w:t>.</w:t>
      </w:r>
    </w:p>
    <w:p w14:paraId="6A6D1489" w14:textId="682F7AA9" w:rsidR="00FE1FEB" w:rsidRPr="00BD103B" w:rsidRDefault="002570C2" w:rsidP="002570C2">
      <w:pPr>
        <w:spacing w:after="0" w:line="480" w:lineRule="auto"/>
        <w:ind w:firstLine="720"/>
        <w:jc w:val="both"/>
        <w:rPr>
          <w:rFonts w:ascii="Tahoma" w:hAnsi="Tahoma" w:cs="Tahoma"/>
          <w:b/>
          <w:sz w:val="24"/>
          <w:szCs w:val="24"/>
        </w:rPr>
      </w:pPr>
      <w:r w:rsidRPr="002570C2">
        <w:rPr>
          <w:rFonts w:ascii="Tahoma" w:hAnsi="Tahoma" w:cs="Tahoma"/>
          <w:color w:val="171717" w:themeColor="background2" w:themeShade="1A"/>
          <w:sz w:val="24"/>
          <w:szCs w:val="24"/>
          <w:lang w:val="en-PH"/>
        </w:rPr>
        <w:t>Overall, the research sponsor's evaluation of the literature and relevant studies yielded insightful advice on how to perform or undertake the current study</w:t>
      </w:r>
      <w:r w:rsidR="001D372E">
        <w:rPr>
          <w:rFonts w:ascii="Tahoma" w:hAnsi="Tahoma" w:cs="Tahoma"/>
          <w:color w:val="171717" w:themeColor="background2" w:themeShade="1A"/>
          <w:sz w:val="24"/>
          <w:szCs w:val="24"/>
          <w:lang w:val="en-PH"/>
        </w:rPr>
        <w:t>.</w:t>
      </w:r>
      <w:r w:rsidRPr="002570C2">
        <w:rPr>
          <w:rFonts w:ascii="Tahoma" w:hAnsi="Tahoma" w:cs="Tahoma"/>
          <w:color w:val="171717" w:themeColor="background2" w:themeShade="1A"/>
          <w:sz w:val="24"/>
          <w:szCs w:val="24"/>
          <w:lang w:val="en-PH"/>
        </w:rPr>
        <w:t xml:space="preserve"> </w:t>
      </w:r>
    </w:p>
    <w:p w14:paraId="6FB3F097" w14:textId="73D5E341" w:rsidR="00FE1FEB" w:rsidRDefault="00FE1FEB" w:rsidP="007C05C8">
      <w:pPr>
        <w:spacing w:after="0" w:line="480" w:lineRule="auto"/>
        <w:jc w:val="center"/>
        <w:rPr>
          <w:rFonts w:ascii="Tahoma" w:hAnsi="Tahoma" w:cs="Tahoma"/>
          <w:b/>
          <w:sz w:val="24"/>
          <w:szCs w:val="24"/>
        </w:rPr>
      </w:pPr>
    </w:p>
    <w:p w14:paraId="57DB06DE" w14:textId="77777777" w:rsidR="00BB5765" w:rsidRDefault="00BB5765" w:rsidP="00CB2B79">
      <w:pPr>
        <w:spacing w:after="0" w:line="480" w:lineRule="auto"/>
        <w:rPr>
          <w:rFonts w:ascii="Tahoma" w:hAnsi="Tahoma" w:cs="Tahoma"/>
          <w:b/>
          <w:sz w:val="24"/>
          <w:szCs w:val="24"/>
        </w:rPr>
      </w:pPr>
    </w:p>
    <w:p w14:paraId="41CF1F87" w14:textId="19B50897" w:rsidR="007C05C8" w:rsidRPr="00BD103B" w:rsidRDefault="00F74267" w:rsidP="007C05C8">
      <w:pPr>
        <w:spacing w:after="0" w:line="480" w:lineRule="auto"/>
        <w:jc w:val="center"/>
        <w:rPr>
          <w:rFonts w:ascii="Tahoma" w:hAnsi="Tahoma" w:cs="Tahoma"/>
          <w:b/>
          <w:sz w:val="24"/>
          <w:szCs w:val="24"/>
        </w:rPr>
      </w:pPr>
      <w:r w:rsidRPr="00BD103B">
        <w:rPr>
          <w:rFonts w:ascii="Tahoma" w:hAnsi="Tahoma" w:cs="Tahoma"/>
          <w:b/>
          <w:sz w:val="24"/>
          <w:szCs w:val="24"/>
        </w:rPr>
        <w:t xml:space="preserve">Research </w:t>
      </w:r>
      <w:r w:rsidR="007C05C8" w:rsidRPr="00BD103B">
        <w:rPr>
          <w:rFonts w:ascii="Tahoma" w:hAnsi="Tahoma" w:cs="Tahoma"/>
          <w:b/>
          <w:sz w:val="24"/>
          <w:szCs w:val="24"/>
        </w:rPr>
        <w:t>Methodology</w:t>
      </w:r>
    </w:p>
    <w:p w14:paraId="41F965E5" w14:textId="77777777" w:rsidR="007C05C8" w:rsidRPr="00BD103B" w:rsidRDefault="007C05C8" w:rsidP="007C05C8">
      <w:pPr>
        <w:spacing w:after="0" w:line="480" w:lineRule="auto"/>
        <w:jc w:val="both"/>
        <w:rPr>
          <w:rFonts w:ascii="Tahoma" w:hAnsi="Tahoma" w:cs="Tahoma"/>
          <w:b/>
          <w:sz w:val="24"/>
          <w:szCs w:val="24"/>
        </w:rPr>
      </w:pPr>
      <w:r w:rsidRPr="00BD103B">
        <w:rPr>
          <w:rFonts w:ascii="Tahoma" w:hAnsi="Tahoma" w:cs="Tahoma"/>
          <w:b/>
          <w:sz w:val="24"/>
          <w:szCs w:val="24"/>
        </w:rPr>
        <w:t>Research Design</w:t>
      </w:r>
    </w:p>
    <w:p w14:paraId="3EFBA861" w14:textId="2F6A8616" w:rsidR="003478CC" w:rsidRDefault="003478CC" w:rsidP="003478CC">
      <w:pPr>
        <w:spacing w:line="480" w:lineRule="auto"/>
        <w:ind w:firstLine="720"/>
        <w:jc w:val="both"/>
        <w:rPr>
          <w:rFonts w:ascii="Tahoma" w:eastAsia="Arial" w:hAnsi="Tahoma" w:cs="Tahoma"/>
          <w:sz w:val="24"/>
          <w:szCs w:val="24"/>
        </w:rPr>
      </w:pPr>
      <w:r w:rsidRPr="00BD103B">
        <w:rPr>
          <w:rFonts w:ascii="Tahoma" w:eastAsia="Arial" w:hAnsi="Tahoma" w:cs="Tahoma"/>
          <w:sz w:val="24"/>
          <w:szCs w:val="24"/>
        </w:rPr>
        <w:t xml:space="preserve">The descriptive research design was employed in the study since it attempted to bring about the </w:t>
      </w:r>
      <w:r w:rsidRPr="00BD103B">
        <w:rPr>
          <w:rFonts w:ascii="Tahoma" w:hAnsi="Tahoma" w:cs="Tahoma"/>
          <w:sz w:val="24"/>
          <w:szCs w:val="24"/>
        </w:rPr>
        <w:t xml:space="preserve">different </w:t>
      </w:r>
      <w:r w:rsidR="00CB2B79">
        <w:rPr>
          <w:rFonts w:ascii="Tahoma" w:hAnsi="Tahoma" w:cs="Tahoma"/>
          <w:sz w:val="24"/>
          <w:szCs w:val="24"/>
        </w:rPr>
        <w:t>s</w:t>
      </w:r>
      <w:r>
        <w:rPr>
          <w:rFonts w:ascii="Tahoma" w:hAnsi="Tahoma" w:cs="Tahoma"/>
          <w:sz w:val="24"/>
          <w:szCs w:val="24"/>
        </w:rPr>
        <w:t>trategies</w:t>
      </w:r>
      <w:r w:rsidRPr="00BD103B">
        <w:rPr>
          <w:rFonts w:ascii="Tahoma" w:hAnsi="Tahoma" w:cs="Tahoma"/>
          <w:sz w:val="24"/>
          <w:szCs w:val="24"/>
        </w:rPr>
        <w:t xml:space="preserve"> that the teachers in an inclusive education </w:t>
      </w:r>
      <w:r w:rsidR="00E940C7">
        <w:rPr>
          <w:rFonts w:ascii="Tahoma" w:hAnsi="Tahoma" w:cs="Tahoma"/>
          <w:sz w:val="24"/>
          <w:szCs w:val="24"/>
        </w:rPr>
        <w:t>utilize</w:t>
      </w:r>
      <w:r w:rsidRPr="00BD103B">
        <w:rPr>
          <w:rFonts w:ascii="Tahoma" w:hAnsi="Tahoma" w:cs="Tahoma"/>
          <w:sz w:val="24"/>
          <w:szCs w:val="24"/>
        </w:rPr>
        <w:t xml:space="preserve"> in teaching students with autism spectrum disorder in </w:t>
      </w:r>
      <w:r w:rsidRPr="00A641CF">
        <w:rPr>
          <w:rFonts w:ascii="Tahoma" w:hAnsi="Tahoma" w:cs="Tahoma"/>
          <w:sz w:val="24"/>
          <w:szCs w:val="24"/>
        </w:rPr>
        <w:t>the Division of Davao Del Norte</w:t>
      </w:r>
      <w:r>
        <w:rPr>
          <w:rFonts w:ascii="Tahoma" w:hAnsi="Tahoma" w:cs="Tahoma"/>
          <w:sz w:val="24"/>
          <w:szCs w:val="24"/>
        </w:rPr>
        <w:t>.</w:t>
      </w:r>
      <w:r w:rsidRPr="00BD103B">
        <w:rPr>
          <w:rFonts w:ascii="Tahoma" w:eastAsia="Arial" w:hAnsi="Tahoma" w:cs="Tahoma"/>
          <w:sz w:val="24"/>
          <w:szCs w:val="24"/>
        </w:rPr>
        <w:t xml:space="preserve"> Further, </w:t>
      </w:r>
      <w:proofErr w:type="spellStart"/>
      <w:r w:rsidRPr="00BD103B">
        <w:rPr>
          <w:rFonts w:ascii="Tahoma" w:eastAsia="Arial" w:hAnsi="Tahoma" w:cs="Tahoma"/>
          <w:sz w:val="24"/>
          <w:szCs w:val="24"/>
        </w:rPr>
        <w:t>Voxco</w:t>
      </w:r>
      <w:proofErr w:type="spellEnd"/>
      <w:r w:rsidRPr="00BD103B">
        <w:rPr>
          <w:rFonts w:ascii="Tahoma" w:eastAsia="Arial" w:hAnsi="Tahoma" w:cs="Tahoma"/>
          <w:sz w:val="24"/>
          <w:szCs w:val="24"/>
        </w:rPr>
        <w:t xml:space="preserve"> (2021) researchers typically look for an explanation for a phenomenon's existence when conducting a study</w:t>
      </w:r>
      <w:r>
        <w:rPr>
          <w:rFonts w:ascii="Tahoma" w:eastAsia="Arial" w:hAnsi="Tahoma" w:cs="Tahoma"/>
          <w:sz w:val="24"/>
          <w:szCs w:val="24"/>
        </w:rPr>
        <w:t>.</w:t>
      </w:r>
      <w:r w:rsidRPr="00BD103B">
        <w:rPr>
          <w:rFonts w:ascii="Tahoma" w:eastAsia="Arial" w:hAnsi="Tahoma" w:cs="Tahoma"/>
          <w:sz w:val="24"/>
          <w:szCs w:val="24"/>
        </w:rPr>
        <w:t xml:space="preserve"> They are interested in learning "why" the phenomenon happened</w:t>
      </w:r>
      <w:r>
        <w:rPr>
          <w:rFonts w:ascii="Tahoma" w:eastAsia="Arial" w:hAnsi="Tahoma" w:cs="Tahoma"/>
          <w:sz w:val="24"/>
          <w:szCs w:val="24"/>
        </w:rPr>
        <w:t>.</w:t>
      </w:r>
      <w:r w:rsidRPr="00BD103B">
        <w:rPr>
          <w:rFonts w:ascii="Tahoma" w:eastAsia="Arial" w:hAnsi="Tahoma" w:cs="Tahoma"/>
          <w:sz w:val="24"/>
          <w:szCs w:val="24"/>
        </w:rPr>
        <w:t xml:space="preserve"> However, it is crucial to provide answers to other questions before you can determine why an event </w:t>
      </w:r>
      <w:r w:rsidRPr="00BD103B">
        <w:rPr>
          <w:rFonts w:ascii="Tahoma" w:eastAsia="Arial" w:hAnsi="Tahoma" w:cs="Tahoma"/>
          <w:sz w:val="24"/>
          <w:szCs w:val="24"/>
        </w:rPr>
        <w:lastRenderedPageBreak/>
        <w:t>occurred</w:t>
      </w:r>
      <w:r>
        <w:rPr>
          <w:rFonts w:ascii="Tahoma" w:eastAsia="Arial" w:hAnsi="Tahoma" w:cs="Tahoma"/>
          <w:sz w:val="24"/>
          <w:szCs w:val="24"/>
        </w:rPr>
        <w:t>.</w:t>
      </w:r>
      <w:r w:rsidRPr="00BD103B">
        <w:rPr>
          <w:rFonts w:ascii="Tahoma" w:eastAsia="Arial" w:hAnsi="Tahoma" w:cs="Tahoma"/>
          <w:sz w:val="24"/>
          <w:szCs w:val="24"/>
        </w:rPr>
        <w:t xml:space="preserve"> Before you can comprehend the "why," you must know the "what," "when," "how," and "where</w:t>
      </w:r>
      <w:r>
        <w:rPr>
          <w:rFonts w:ascii="Tahoma" w:eastAsia="Arial" w:hAnsi="Tahoma" w:cs="Tahoma"/>
          <w:sz w:val="24"/>
          <w:szCs w:val="24"/>
        </w:rPr>
        <w:t>.</w:t>
      </w:r>
      <w:r w:rsidRPr="00BD103B">
        <w:rPr>
          <w:rFonts w:ascii="Tahoma" w:eastAsia="Arial" w:hAnsi="Tahoma" w:cs="Tahoma"/>
          <w:sz w:val="24"/>
          <w:szCs w:val="24"/>
        </w:rPr>
        <w:t>" Descriptive research can help in this situation</w:t>
      </w:r>
      <w:r>
        <w:rPr>
          <w:rFonts w:ascii="Tahoma" w:eastAsia="Arial" w:hAnsi="Tahoma" w:cs="Tahoma"/>
          <w:sz w:val="24"/>
          <w:szCs w:val="24"/>
        </w:rPr>
        <w:t>.</w:t>
      </w:r>
      <w:r w:rsidRPr="00BD103B">
        <w:rPr>
          <w:rFonts w:ascii="Tahoma" w:eastAsia="Arial" w:hAnsi="Tahoma" w:cs="Tahoma"/>
          <w:sz w:val="24"/>
          <w:szCs w:val="24"/>
        </w:rPr>
        <w:t xml:space="preserve"> </w:t>
      </w:r>
    </w:p>
    <w:p w14:paraId="57776468" w14:textId="5AC49E2B" w:rsidR="003478CC" w:rsidRPr="00BD103B" w:rsidRDefault="003478CC" w:rsidP="003478CC">
      <w:pPr>
        <w:spacing w:line="480" w:lineRule="auto"/>
        <w:ind w:firstLine="720"/>
        <w:jc w:val="both"/>
        <w:rPr>
          <w:rFonts w:ascii="Tahoma" w:eastAsia="Arial" w:hAnsi="Tahoma" w:cs="Tahoma"/>
          <w:sz w:val="24"/>
          <w:szCs w:val="24"/>
        </w:rPr>
      </w:pPr>
      <w:r w:rsidRPr="00BD103B">
        <w:rPr>
          <w:rFonts w:ascii="Tahoma" w:eastAsia="Arial" w:hAnsi="Tahoma" w:cs="Tahoma"/>
          <w:sz w:val="24"/>
          <w:szCs w:val="24"/>
        </w:rPr>
        <w:t>A variety of qualitative and quantitative research techniques are used in the descriptive research design to gather information that would help in accurately defining a research problem</w:t>
      </w:r>
      <w:r>
        <w:rPr>
          <w:rFonts w:ascii="Tahoma" w:eastAsia="Arial" w:hAnsi="Tahoma" w:cs="Tahoma"/>
          <w:sz w:val="24"/>
          <w:szCs w:val="24"/>
        </w:rPr>
        <w:t>.</w:t>
      </w:r>
      <w:r w:rsidRPr="00BD103B">
        <w:rPr>
          <w:rFonts w:ascii="Tahoma" w:eastAsia="Arial" w:hAnsi="Tahoma" w:cs="Tahoma"/>
          <w:sz w:val="24"/>
          <w:szCs w:val="24"/>
        </w:rPr>
        <w:t xml:space="preserve"> Hence, the researcher aimed to determine the </w:t>
      </w:r>
      <w:r>
        <w:rPr>
          <w:rFonts w:ascii="Tahoma" w:eastAsia="Arial" w:hAnsi="Tahoma" w:cs="Tahoma"/>
          <w:sz w:val="24"/>
          <w:szCs w:val="24"/>
        </w:rPr>
        <w:t>Strategies</w:t>
      </w:r>
      <w:r w:rsidRPr="00BD103B">
        <w:rPr>
          <w:rFonts w:ascii="Tahoma" w:eastAsia="Arial" w:hAnsi="Tahoma" w:cs="Tahoma"/>
          <w:sz w:val="24"/>
          <w:szCs w:val="24"/>
        </w:rPr>
        <w:t xml:space="preserve"> </w:t>
      </w:r>
      <w:r>
        <w:rPr>
          <w:rFonts w:ascii="Tahoma" w:eastAsia="Arial" w:hAnsi="Tahoma" w:cs="Tahoma"/>
          <w:sz w:val="24"/>
          <w:szCs w:val="24"/>
        </w:rPr>
        <w:t xml:space="preserve">in </w:t>
      </w:r>
      <w:r w:rsidR="00E940C7">
        <w:rPr>
          <w:rFonts w:ascii="Tahoma" w:eastAsia="Arial" w:hAnsi="Tahoma" w:cs="Tahoma"/>
          <w:sz w:val="24"/>
          <w:szCs w:val="24"/>
        </w:rPr>
        <w:t>teaching</w:t>
      </w:r>
      <w:r>
        <w:rPr>
          <w:rFonts w:ascii="Tahoma" w:eastAsia="Arial" w:hAnsi="Tahoma" w:cs="Tahoma"/>
          <w:sz w:val="24"/>
          <w:szCs w:val="24"/>
        </w:rPr>
        <w:t xml:space="preserve"> </w:t>
      </w:r>
      <w:r w:rsidRPr="00BD103B">
        <w:rPr>
          <w:rFonts w:ascii="Tahoma" w:eastAsia="Arial" w:hAnsi="Tahoma" w:cs="Tahoma"/>
          <w:sz w:val="24"/>
          <w:szCs w:val="24"/>
        </w:rPr>
        <w:t xml:space="preserve">Children with Autism: Basis for a Proposed </w:t>
      </w:r>
      <w:r>
        <w:rPr>
          <w:rFonts w:ascii="Tahoma" w:eastAsia="Arial" w:hAnsi="Tahoma" w:cs="Tahoma"/>
          <w:sz w:val="24"/>
          <w:szCs w:val="24"/>
        </w:rPr>
        <w:t xml:space="preserve">Training </w:t>
      </w:r>
      <w:r w:rsidRPr="00BD103B">
        <w:rPr>
          <w:rFonts w:ascii="Tahoma" w:eastAsia="Arial" w:hAnsi="Tahoma" w:cs="Tahoma"/>
          <w:sz w:val="24"/>
          <w:szCs w:val="24"/>
        </w:rPr>
        <w:t xml:space="preserve">Plan in </w:t>
      </w:r>
      <w:r>
        <w:rPr>
          <w:rFonts w:ascii="Tahoma" w:eastAsia="Arial" w:hAnsi="Tahoma" w:cs="Tahoma"/>
          <w:sz w:val="24"/>
          <w:szCs w:val="24"/>
        </w:rPr>
        <w:t xml:space="preserve">the </w:t>
      </w:r>
      <w:r w:rsidRPr="003478CC">
        <w:rPr>
          <w:rFonts w:ascii="Tahoma" w:eastAsia="Arial" w:hAnsi="Tahoma" w:cs="Tahoma"/>
          <w:sz w:val="24"/>
          <w:szCs w:val="24"/>
        </w:rPr>
        <w:t>Division of Davao Del Norte</w:t>
      </w:r>
      <w:r>
        <w:rPr>
          <w:rFonts w:ascii="Tahoma" w:eastAsia="Arial" w:hAnsi="Tahoma" w:cs="Tahoma"/>
          <w:sz w:val="24"/>
          <w:szCs w:val="24"/>
        </w:rPr>
        <w:t>.</w:t>
      </w:r>
      <w:r w:rsidRPr="00BD103B">
        <w:rPr>
          <w:rFonts w:ascii="Tahoma" w:eastAsia="Arial" w:hAnsi="Tahoma" w:cs="Tahoma"/>
          <w:sz w:val="24"/>
          <w:szCs w:val="24"/>
        </w:rPr>
        <w:t xml:space="preserve"> </w:t>
      </w:r>
    </w:p>
    <w:p w14:paraId="5A1A3534" w14:textId="77777777" w:rsidR="003478CC" w:rsidRDefault="003478CC">
      <w:pPr>
        <w:spacing w:after="160" w:line="259" w:lineRule="auto"/>
        <w:rPr>
          <w:rFonts w:ascii="Tahoma" w:hAnsi="Tahoma" w:cs="Tahoma"/>
          <w:b/>
          <w:sz w:val="24"/>
          <w:szCs w:val="24"/>
        </w:rPr>
      </w:pPr>
      <w:r>
        <w:rPr>
          <w:rFonts w:ascii="Tahoma" w:hAnsi="Tahoma" w:cs="Tahoma"/>
          <w:b/>
          <w:sz w:val="24"/>
          <w:szCs w:val="24"/>
        </w:rPr>
        <w:br w:type="page"/>
      </w:r>
    </w:p>
    <w:p w14:paraId="5CB918EE" w14:textId="3777617E" w:rsidR="007C05C8" w:rsidRPr="00BD103B" w:rsidRDefault="007C05C8" w:rsidP="00821837">
      <w:pPr>
        <w:tabs>
          <w:tab w:val="left" w:pos="432"/>
          <w:tab w:val="left" w:pos="720"/>
        </w:tabs>
        <w:spacing w:after="0" w:line="480" w:lineRule="auto"/>
        <w:jc w:val="both"/>
        <w:rPr>
          <w:rFonts w:ascii="Tahoma" w:hAnsi="Tahoma" w:cs="Tahoma"/>
          <w:b/>
          <w:sz w:val="24"/>
          <w:szCs w:val="24"/>
        </w:rPr>
      </w:pPr>
      <w:r w:rsidRPr="00BD103B">
        <w:rPr>
          <w:rFonts w:ascii="Tahoma" w:hAnsi="Tahoma" w:cs="Tahoma"/>
          <w:b/>
          <w:sz w:val="24"/>
          <w:szCs w:val="24"/>
        </w:rPr>
        <w:lastRenderedPageBreak/>
        <w:t>Respondents of the Study</w:t>
      </w:r>
    </w:p>
    <w:p w14:paraId="24F70057" w14:textId="4830696F" w:rsidR="00E60E1C" w:rsidRDefault="00E60E1C" w:rsidP="00E60E1C">
      <w:pPr>
        <w:spacing w:line="480" w:lineRule="auto"/>
        <w:ind w:firstLine="720"/>
        <w:jc w:val="both"/>
        <w:rPr>
          <w:rFonts w:ascii="Tahoma" w:eastAsia="Arial" w:hAnsi="Tahoma" w:cs="Tahoma"/>
          <w:sz w:val="24"/>
          <w:szCs w:val="24"/>
        </w:rPr>
      </w:pPr>
      <w:r w:rsidRPr="00BD103B">
        <w:rPr>
          <w:rFonts w:ascii="Tahoma" w:eastAsia="Arial" w:hAnsi="Tahoma" w:cs="Tahoma"/>
          <w:sz w:val="24"/>
          <w:szCs w:val="24"/>
        </w:rPr>
        <w:t xml:space="preserve">The respondents of this study are fifty (50) teachers handling SPED class </w:t>
      </w:r>
      <w:r w:rsidR="00E940C7">
        <w:rPr>
          <w:rFonts w:ascii="Tahoma" w:eastAsia="Arial" w:hAnsi="Tahoma" w:cs="Tahoma"/>
          <w:sz w:val="24"/>
          <w:szCs w:val="24"/>
        </w:rPr>
        <w:t xml:space="preserve">in </w:t>
      </w:r>
      <w:r w:rsidRPr="00A641CF">
        <w:rPr>
          <w:rFonts w:ascii="Tahoma" w:eastAsia="Arial" w:hAnsi="Tahoma" w:cs="Tahoma"/>
          <w:sz w:val="24"/>
          <w:szCs w:val="24"/>
        </w:rPr>
        <w:t>the Division of Davao Del Norte</w:t>
      </w:r>
      <w:r>
        <w:rPr>
          <w:rFonts w:ascii="Tahoma" w:eastAsia="Arial" w:hAnsi="Tahoma" w:cs="Tahoma"/>
          <w:sz w:val="24"/>
          <w:szCs w:val="24"/>
        </w:rPr>
        <w:t>,</w:t>
      </w:r>
      <w:r w:rsidRPr="00A641CF">
        <w:rPr>
          <w:rFonts w:ascii="Tahoma" w:eastAsia="Arial" w:hAnsi="Tahoma" w:cs="Tahoma"/>
          <w:sz w:val="24"/>
          <w:szCs w:val="24"/>
        </w:rPr>
        <w:t xml:space="preserve"> </w:t>
      </w:r>
      <w:r w:rsidRPr="00BD103B">
        <w:rPr>
          <w:rFonts w:ascii="Tahoma" w:eastAsia="Arial" w:hAnsi="Tahoma" w:cs="Tahoma"/>
          <w:sz w:val="24"/>
          <w:szCs w:val="24"/>
        </w:rPr>
        <w:t>during the School Year 202</w:t>
      </w:r>
      <w:r>
        <w:rPr>
          <w:rFonts w:ascii="Tahoma" w:eastAsia="Arial" w:hAnsi="Tahoma" w:cs="Tahoma"/>
          <w:sz w:val="24"/>
          <w:szCs w:val="24"/>
        </w:rPr>
        <w:t>2</w:t>
      </w:r>
      <w:r w:rsidRPr="00BD103B">
        <w:rPr>
          <w:rFonts w:ascii="Tahoma" w:eastAsia="Arial" w:hAnsi="Tahoma" w:cs="Tahoma"/>
          <w:sz w:val="24"/>
          <w:szCs w:val="24"/>
        </w:rPr>
        <w:t>-202</w:t>
      </w:r>
      <w:r>
        <w:rPr>
          <w:rFonts w:ascii="Tahoma" w:eastAsia="Arial" w:hAnsi="Tahoma" w:cs="Tahoma"/>
          <w:sz w:val="24"/>
          <w:szCs w:val="24"/>
        </w:rPr>
        <w:t>3.</w:t>
      </w:r>
      <w:r w:rsidRPr="00BD103B">
        <w:rPr>
          <w:rFonts w:ascii="Tahoma" w:eastAsia="Arial" w:hAnsi="Tahoma" w:cs="Tahoma"/>
          <w:sz w:val="24"/>
          <w:szCs w:val="24"/>
        </w:rPr>
        <w:t xml:space="preserve"> </w:t>
      </w:r>
    </w:p>
    <w:p w14:paraId="7FDCAF90" w14:textId="77777777" w:rsidR="00E60E1C" w:rsidRPr="00BD103B" w:rsidRDefault="00E60E1C" w:rsidP="00E60E1C">
      <w:pPr>
        <w:spacing w:line="480" w:lineRule="auto"/>
        <w:jc w:val="center"/>
        <w:rPr>
          <w:rFonts w:ascii="Tahoma" w:hAnsi="Tahoma" w:cs="Tahoma"/>
          <w:b/>
          <w:sz w:val="24"/>
          <w:szCs w:val="24"/>
        </w:rPr>
      </w:pPr>
      <w:r w:rsidRPr="00BD103B">
        <w:rPr>
          <w:rFonts w:ascii="Tahoma" w:hAnsi="Tahoma" w:cs="Tahoma"/>
          <w:b/>
          <w:sz w:val="24"/>
          <w:szCs w:val="24"/>
        </w:rPr>
        <w:t>Table 1: Respondents of the Study</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903"/>
        <w:gridCol w:w="2861"/>
        <w:gridCol w:w="2876"/>
      </w:tblGrid>
      <w:tr w:rsidR="00E60E1C" w:rsidRPr="00BD103B" w14:paraId="4D83B596" w14:textId="77777777" w:rsidTr="006F2A47">
        <w:trPr>
          <w:trHeight w:val="152"/>
        </w:trPr>
        <w:tc>
          <w:tcPr>
            <w:tcW w:w="3085" w:type="dxa"/>
          </w:tcPr>
          <w:p w14:paraId="50482916" w14:textId="77777777" w:rsidR="00E60E1C" w:rsidRPr="00BD103B" w:rsidRDefault="00E60E1C" w:rsidP="006F2A47">
            <w:pPr>
              <w:spacing w:after="0" w:line="240" w:lineRule="auto"/>
              <w:jc w:val="center"/>
              <w:rPr>
                <w:rFonts w:ascii="Tahoma" w:hAnsi="Tahoma" w:cs="Tahoma"/>
                <w:b/>
                <w:sz w:val="24"/>
                <w:szCs w:val="24"/>
              </w:rPr>
            </w:pPr>
            <w:r w:rsidRPr="00BD103B">
              <w:rPr>
                <w:rFonts w:ascii="Tahoma" w:hAnsi="Tahoma" w:cs="Tahoma"/>
                <w:b/>
                <w:sz w:val="24"/>
                <w:szCs w:val="24"/>
              </w:rPr>
              <w:t>Respondents</w:t>
            </w:r>
          </w:p>
        </w:tc>
        <w:tc>
          <w:tcPr>
            <w:tcW w:w="3086" w:type="dxa"/>
          </w:tcPr>
          <w:p w14:paraId="7B5D21E8" w14:textId="77777777" w:rsidR="00E60E1C" w:rsidRPr="00BD103B" w:rsidRDefault="00E60E1C" w:rsidP="006F2A47">
            <w:pPr>
              <w:spacing w:after="0" w:line="240" w:lineRule="auto"/>
              <w:jc w:val="center"/>
              <w:rPr>
                <w:rFonts w:ascii="Tahoma" w:hAnsi="Tahoma" w:cs="Tahoma"/>
                <w:b/>
                <w:sz w:val="24"/>
                <w:szCs w:val="24"/>
              </w:rPr>
            </w:pPr>
            <w:r w:rsidRPr="00BD103B">
              <w:rPr>
                <w:rFonts w:ascii="Tahoma" w:hAnsi="Tahoma" w:cs="Tahoma"/>
                <w:b/>
                <w:sz w:val="24"/>
                <w:szCs w:val="24"/>
              </w:rPr>
              <w:t>Frequency</w:t>
            </w:r>
          </w:p>
        </w:tc>
        <w:tc>
          <w:tcPr>
            <w:tcW w:w="3086" w:type="dxa"/>
          </w:tcPr>
          <w:p w14:paraId="3EEAB738" w14:textId="77777777" w:rsidR="00E60E1C" w:rsidRPr="00BD103B" w:rsidRDefault="00E60E1C" w:rsidP="006F2A47">
            <w:pPr>
              <w:spacing w:after="0" w:line="240" w:lineRule="auto"/>
              <w:jc w:val="center"/>
              <w:rPr>
                <w:rFonts w:ascii="Tahoma" w:hAnsi="Tahoma" w:cs="Tahoma"/>
                <w:b/>
                <w:sz w:val="24"/>
                <w:szCs w:val="24"/>
              </w:rPr>
            </w:pPr>
            <w:r w:rsidRPr="00BD103B">
              <w:rPr>
                <w:rFonts w:ascii="Tahoma" w:hAnsi="Tahoma" w:cs="Tahoma"/>
                <w:b/>
                <w:sz w:val="24"/>
                <w:szCs w:val="24"/>
              </w:rPr>
              <w:t>Percentage</w:t>
            </w:r>
          </w:p>
        </w:tc>
      </w:tr>
      <w:tr w:rsidR="00E60E1C" w:rsidRPr="00BD103B" w14:paraId="4F98055B" w14:textId="77777777" w:rsidTr="006F2A47">
        <w:trPr>
          <w:trHeight w:val="215"/>
        </w:trPr>
        <w:tc>
          <w:tcPr>
            <w:tcW w:w="3085" w:type="dxa"/>
          </w:tcPr>
          <w:p w14:paraId="50DA17F4" w14:textId="77777777" w:rsidR="00E60E1C" w:rsidRPr="00BD103B" w:rsidRDefault="00E60E1C" w:rsidP="006F2A47">
            <w:pPr>
              <w:spacing w:after="0" w:line="240" w:lineRule="auto"/>
              <w:rPr>
                <w:rFonts w:ascii="Tahoma" w:hAnsi="Tahoma" w:cs="Tahoma"/>
                <w:sz w:val="24"/>
                <w:szCs w:val="24"/>
              </w:rPr>
            </w:pPr>
            <w:r w:rsidRPr="00BD103B">
              <w:rPr>
                <w:rFonts w:ascii="Tahoma" w:hAnsi="Tahoma" w:cs="Tahoma"/>
                <w:sz w:val="24"/>
                <w:szCs w:val="24"/>
              </w:rPr>
              <w:t>SPED Teachers</w:t>
            </w:r>
          </w:p>
        </w:tc>
        <w:tc>
          <w:tcPr>
            <w:tcW w:w="3086" w:type="dxa"/>
          </w:tcPr>
          <w:p w14:paraId="59D5CB06" w14:textId="77777777" w:rsidR="00E60E1C" w:rsidRPr="00BD103B" w:rsidRDefault="00E60E1C" w:rsidP="006F2A47">
            <w:pPr>
              <w:spacing w:after="0" w:line="240" w:lineRule="auto"/>
              <w:jc w:val="center"/>
              <w:rPr>
                <w:rFonts w:ascii="Tahoma" w:hAnsi="Tahoma" w:cs="Tahoma"/>
                <w:sz w:val="24"/>
                <w:szCs w:val="24"/>
              </w:rPr>
            </w:pPr>
            <w:r w:rsidRPr="00BD103B">
              <w:rPr>
                <w:rFonts w:ascii="Tahoma" w:hAnsi="Tahoma" w:cs="Tahoma"/>
                <w:sz w:val="24"/>
                <w:szCs w:val="24"/>
              </w:rPr>
              <w:t>50</w:t>
            </w:r>
          </w:p>
        </w:tc>
        <w:tc>
          <w:tcPr>
            <w:tcW w:w="3086" w:type="dxa"/>
          </w:tcPr>
          <w:p w14:paraId="79DA87C8" w14:textId="77777777" w:rsidR="00E60E1C" w:rsidRPr="00BD103B" w:rsidRDefault="00E60E1C" w:rsidP="006F2A47">
            <w:pPr>
              <w:spacing w:after="0" w:line="240" w:lineRule="auto"/>
              <w:jc w:val="center"/>
              <w:rPr>
                <w:rFonts w:ascii="Tahoma" w:hAnsi="Tahoma" w:cs="Tahoma"/>
                <w:sz w:val="24"/>
                <w:szCs w:val="24"/>
              </w:rPr>
            </w:pPr>
            <w:r w:rsidRPr="00BD103B">
              <w:rPr>
                <w:rFonts w:ascii="Tahoma" w:hAnsi="Tahoma" w:cs="Tahoma"/>
                <w:sz w:val="24"/>
                <w:szCs w:val="24"/>
              </w:rPr>
              <w:t>100</w:t>
            </w:r>
          </w:p>
        </w:tc>
      </w:tr>
      <w:tr w:rsidR="00E60E1C" w:rsidRPr="00BD103B" w14:paraId="565A1CE4" w14:textId="77777777" w:rsidTr="006F2A47">
        <w:trPr>
          <w:trHeight w:val="230"/>
        </w:trPr>
        <w:tc>
          <w:tcPr>
            <w:tcW w:w="3085" w:type="dxa"/>
          </w:tcPr>
          <w:p w14:paraId="16125E16" w14:textId="77777777" w:rsidR="00E60E1C" w:rsidRPr="00BD103B" w:rsidRDefault="00E60E1C" w:rsidP="006F2A47">
            <w:pPr>
              <w:spacing w:after="0" w:line="240" w:lineRule="auto"/>
              <w:rPr>
                <w:rFonts w:ascii="Tahoma" w:hAnsi="Tahoma" w:cs="Tahoma"/>
                <w:b/>
                <w:sz w:val="24"/>
                <w:szCs w:val="24"/>
              </w:rPr>
            </w:pPr>
            <w:r w:rsidRPr="00BD103B">
              <w:rPr>
                <w:rFonts w:ascii="Tahoma" w:hAnsi="Tahoma" w:cs="Tahoma"/>
                <w:b/>
                <w:sz w:val="24"/>
                <w:szCs w:val="24"/>
              </w:rPr>
              <w:t>TOTAL</w:t>
            </w:r>
          </w:p>
        </w:tc>
        <w:tc>
          <w:tcPr>
            <w:tcW w:w="3086" w:type="dxa"/>
          </w:tcPr>
          <w:p w14:paraId="59B0264A" w14:textId="77777777" w:rsidR="00E60E1C" w:rsidRPr="00BD103B" w:rsidRDefault="00E60E1C" w:rsidP="006F2A47">
            <w:pPr>
              <w:spacing w:after="0" w:line="240" w:lineRule="auto"/>
              <w:jc w:val="center"/>
              <w:rPr>
                <w:rFonts w:ascii="Tahoma" w:hAnsi="Tahoma" w:cs="Tahoma"/>
                <w:b/>
                <w:sz w:val="24"/>
                <w:szCs w:val="24"/>
              </w:rPr>
            </w:pPr>
            <w:r w:rsidRPr="00BD103B">
              <w:rPr>
                <w:rFonts w:ascii="Tahoma" w:hAnsi="Tahoma" w:cs="Tahoma"/>
                <w:b/>
                <w:sz w:val="24"/>
                <w:szCs w:val="24"/>
              </w:rPr>
              <w:t>50</w:t>
            </w:r>
          </w:p>
        </w:tc>
        <w:tc>
          <w:tcPr>
            <w:tcW w:w="3086" w:type="dxa"/>
          </w:tcPr>
          <w:p w14:paraId="55B9DCD8" w14:textId="77777777" w:rsidR="00E60E1C" w:rsidRPr="00BD103B" w:rsidRDefault="00E60E1C" w:rsidP="006F2A47">
            <w:pPr>
              <w:spacing w:after="0" w:line="240" w:lineRule="auto"/>
              <w:jc w:val="center"/>
              <w:rPr>
                <w:rFonts w:ascii="Tahoma" w:hAnsi="Tahoma" w:cs="Tahoma"/>
                <w:b/>
                <w:sz w:val="24"/>
                <w:szCs w:val="24"/>
              </w:rPr>
            </w:pPr>
            <w:r w:rsidRPr="00BD103B">
              <w:rPr>
                <w:rFonts w:ascii="Tahoma" w:hAnsi="Tahoma" w:cs="Tahoma"/>
                <w:b/>
                <w:sz w:val="24"/>
                <w:szCs w:val="24"/>
              </w:rPr>
              <w:t>100</w:t>
            </w:r>
          </w:p>
        </w:tc>
      </w:tr>
    </w:tbl>
    <w:p w14:paraId="2C1F6EBA" w14:textId="77777777" w:rsidR="00E60E1C" w:rsidRPr="00E60E1C" w:rsidRDefault="00E60E1C" w:rsidP="00E60E1C">
      <w:pPr>
        <w:spacing w:line="480" w:lineRule="auto"/>
        <w:ind w:hanging="2"/>
        <w:rPr>
          <w:rFonts w:ascii="Tahoma" w:eastAsia="Tahoma" w:hAnsi="Tahoma" w:cs="Tahoma"/>
          <w:b/>
          <w:sz w:val="10"/>
          <w:szCs w:val="10"/>
        </w:rPr>
      </w:pPr>
    </w:p>
    <w:p w14:paraId="32D4C327" w14:textId="5A13292C" w:rsidR="00E60E1C" w:rsidRPr="00BD103B" w:rsidRDefault="00E60E1C" w:rsidP="00E60E1C">
      <w:pPr>
        <w:spacing w:line="480" w:lineRule="auto"/>
        <w:ind w:hanging="2"/>
        <w:rPr>
          <w:rFonts w:ascii="Tahoma" w:eastAsia="Tahoma" w:hAnsi="Tahoma" w:cs="Tahoma"/>
          <w:b/>
          <w:sz w:val="24"/>
          <w:szCs w:val="24"/>
        </w:rPr>
      </w:pPr>
      <w:r w:rsidRPr="00BD103B">
        <w:rPr>
          <w:rFonts w:ascii="Tahoma" w:eastAsia="Tahoma" w:hAnsi="Tahoma" w:cs="Tahoma"/>
          <w:b/>
          <w:sz w:val="24"/>
          <w:szCs w:val="24"/>
        </w:rPr>
        <w:t>Sampling Technique</w:t>
      </w:r>
    </w:p>
    <w:p w14:paraId="274F75D4" w14:textId="77777777" w:rsidR="00E60E1C" w:rsidRDefault="00E60E1C" w:rsidP="00E60E1C">
      <w:pPr>
        <w:pStyle w:val="BodyText"/>
        <w:spacing w:line="480" w:lineRule="auto"/>
        <w:ind w:right="-2"/>
        <w:jc w:val="both"/>
      </w:pPr>
      <w:r w:rsidRPr="00BD103B">
        <w:tab/>
      </w:r>
      <w:r>
        <w:t>Purposeful Sampling is a strategic method used in research to deliberately select participants based on specific criteria that align with the research objectives. In the context of developing a training plan for teaching strategies for learners with Autism Spectrum Disorder (ASD) in the Division of Davao Del Norte, Purposeful Sampling is crucial for ensuring that the selected participants represent the diverse spectrum of ASD and the educators/professionals working with these students. Here's an explanation of its use:</w:t>
      </w:r>
    </w:p>
    <w:p w14:paraId="2E680482" w14:textId="366615D7" w:rsidR="00E60E1C" w:rsidRDefault="00E60E1C" w:rsidP="00E60E1C">
      <w:pPr>
        <w:pStyle w:val="BodyText"/>
        <w:spacing w:line="480" w:lineRule="auto"/>
        <w:ind w:right="-2" w:firstLine="720"/>
        <w:jc w:val="both"/>
      </w:pPr>
      <w:r w:rsidRPr="00B03514">
        <w:rPr>
          <w:b/>
          <w:bCs/>
        </w:rPr>
        <w:t>Representative Selection</w:t>
      </w:r>
      <w:r w:rsidR="00B03514">
        <w:rPr>
          <w:b/>
          <w:bCs/>
        </w:rPr>
        <w:t>.</w:t>
      </w:r>
      <w:r>
        <w:t xml:space="preserve"> Purposeful Sampling allows researchers to intentionally select participants who encompass the breadth of the ASD spectrum. This includes individuals diagnosed with various levels of ASD, taking into account factors such as age, gender, communication skills, and different support needs. By ensuring representation across these diverse characteristics, the sample is more reflective of the actual population of learners with ASD within the Division of Davao </w:t>
      </w:r>
      <w:r>
        <w:lastRenderedPageBreak/>
        <w:t>Del Norte.</w:t>
      </w:r>
    </w:p>
    <w:p w14:paraId="6781B56F" w14:textId="6AE8B222" w:rsidR="00E60E1C" w:rsidRDefault="00E60E1C" w:rsidP="00E60E1C">
      <w:pPr>
        <w:pStyle w:val="BodyText"/>
        <w:spacing w:line="480" w:lineRule="auto"/>
        <w:ind w:right="-2" w:firstLine="720"/>
        <w:jc w:val="both"/>
      </w:pPr>
      <w:r w:rsidRPr="00B03514">
        <w:rPr>
          <w:b/>
          <w:bCs/>
        </w:rPr>
        <w:t>In-depth Understanding</w:t>
      </w:r>
      <w:r w:rsidR="00B03514">
        <w:rPr>
          <w:b/>
          <w:bCs/>
        </w:rPr>
        <w:t>.</w:t>
      </w:r>
      <w:r>
        <w:t xml:space="preserve"> The method enables the inclusion of participants from various educational settings within the Division, such as mainstream schools, special education units, and inclusive classrooms. This diverse selection ensures that the experiences and challenges faced by learners with ASD across different educational contexts are accounted for. Gathering insights from these different settings aids in developing a more comprehensive understanding of the varying needs and effective teaching strategies that could be implemented.</w:t>
      </w:r>
    </w:p>
    <w:p w14:paraId="761A44BA" w14:textId="2000BE83" w:rsidR="00E60E1C" w:rsidRDefault="00E60E1C" w:rsidP="00E60E1C">
      <w:pPr>
        <w:pStyle w:val="BodyText"/>
        <w:spacing w:line="480" w:lineRule="auto"/>
        <w:ind w:right="-2" w:firstLine="720"/>
        <w:jc w:val="both"/>
      </w:pPr>
      <w:r w:rsidRPr="00B03514">
        <w:rPr>
          <w:b/>
          <w:bCs/>
        </w:rPr>
        <w:t>Tailoring Training Strategies</w:t>
      </w:r>
      <w:r w:rsidR="00B03514">
        <w:rPr>
          <w:b/>
          <w:bCs/>
        </w:rPr>
        <w:t>.</w:t>
      </w:r>
      <w:r>
        <w:t xml:space="preserve"> Purposeful Sampling supports the identification of specific teaching strategies that might be effective across the diverse needs of students with AS</w:t>
      </w:r>
      <w:r w:rsidR="00E940C7">
        <w:t>D. Captur</w:t>
      </w:r>
      <w:r>
        <w:t>ing insights from a wide range of participants, it assists in tailoring the training plan for educators and professionals working with these learners. The gathered information and diverse perspectives aid in the creation of a training plan that is adaptable and responsive to the specific requirements and challenges within the Division of Davao Del Norte.</w:t>
      </w:r>
    </w:p>
    <w:p w14:paraId="2E576F7D" w14:textId="01CACFF3" w:rsidR="007C05C8" w:rsidRPr="00BD103B" w:rsidRDefault="007C05C8" w:rsidP="007C05C8">
      <w:pPr>
        <w:tabs>
          <w:tab w:val="left" w:pos="3360"/>
        </w:tabs>
        <w:spacing w:after="0" w:line="480" w:lineRule="auto"/>
        <w:jc w:val="both"/>
        <w:rPr>
          <w:rFonts w:ascii="Tahoma" w:hAnsi="Tahoma" w:cs="Tahoma"/>
          <w:b/>
          <w:sz w:val="24"/>
          <w:szCs w:val="24"/>
        </w:rPr>
      </w:pPr>
      <w:r w:rsidRPr="00BD103B">
        <w:rPr>
          <w:rFonts w:ascii="Tahoma" w:hAnsi="Tahoma" w:cs="Tahoma"/>
          <w:b/>
          <w:sz w:val="24"/>
          <w:szCs w:val="24"/>
        </w:rPr>
        <w:t>Research Instruments</w:t>
      </w:r>
      <w:r w:rsidRPr="00BD103B">
        <w:rPr>
          <w:rFonts w:ascii="Tahoma" w:hAnsi="Tahoma" w:cs="Tahoma"/>
          <w:b/>
          <w:sz w:val="24"/>
          <w:szCs w:val="24"/>
        </w:rPr>
        <w:tab/>
      </w:r>
    </w:p>
    <w:p w14:paraId="64A23463" w14:textId="77777777" w:rsidR="00E60E1C" w:rsidRDefault="007C05C8" w:rsidP="00E60E1C">
      <w:pPr>
        <w:tabs>
          <w:tab w:val="left" w:pos="720"/>
        </w:tabs>
        <w:spacing w:after="0" w:line="480" w:lineRule="auto"/>
        <w:jc w:val="both"/>
        <w:rPr>
          <w:rFonts w:ascii="Tahoma" w:hAnsi="Tahoma" w:cs="Tahoma"/>
          <w:sz w:val="24"/>
          <w:szCs w:val="24"/>
        </w:rPr>
      </w:pPr>
      <w:r w:rsidRPr="00BD103B">
        <w:rPr>
          <w:rFonts w:ascii="Tahoma" w:hAnsi="Tahoma" w:cs="Tahoma"/>
          <w:sz w:val="24"/>
          <w:szCs w:val="24"/>
        </w:rPr>
        <w:tab/>
      </w:r>
      <w:r w:rsidR="00E60E1C" w:rsidRPr="00E60E1C">
        <w:rPr>
          <w:rFonts w:ascii="Tahoma" w:hAnsi="Tahoma" w:cs="Tahoma"/>
          <w:sz w:val="24"/>
          <w:szCs w:val="24"/>
        </w:rPr>
        <w:t>The survey questionnaire was created by the researcher and used as an instrument to gather the data required to address the study's issues.  Information about the respondents' opinions, remarks, and recommendations regarding the application of teaching strategies in instructing students with ASD was obtained through the survey questionnaire.</w:t>
      </w:r>
    </w:p>
    <w:p w14:paraId="124BDA44" w14:textId="31D44683" w:rsidR="002C4DEA" w:rsidRPr="00BD103B" w:rsidRDefault="002C4DEA" w:rsidP="002C4DEA">
      <w:pPr>
        <w:tabs>
          <w:tab w:val="left" w:pos="420"/>
        </w:tabs>
        <w:spacing w:line="480" w:lineRule="auto"/>
        <w:ind w:hanging="2"/>
        <w:jc w:val="both"/>
        <w:rPr>
          <w:rFonts w:ascii="Tahoma" w:eastAsia="Tahoma" w:hAnsi="Tahoma" w:cs="Tahoma"/>
          <w:sz w:val="24"/>
          <w:szCs w:val="24"/>
        </w:rPr>
      </w:pPr>
      <w:r w:rsidRPr="00BD103B">
        <w:rPr>
          <w:rFonts w:ascii="Tahoma" w:eastAsia="Tahoma" w:hAnsi="Tahoma" w:cs="Tahoma"/>
          <w:sz w:val="24"/>
          <w:szCs w:val="24"/>
        </w:rPr>
        <w:lastRenderedPageBreak/>
        <w:tab/>
      </w:r>
      <w:r w:rsidRPr="00BD103B">
        <w:rPr>
          <w:rFonts w:ascii="Tahoma" w:eastAsia="Tahoma" w:hAnsi="Tahoma" w:cs="Tahoma"/>
          <w:sz w:val="24"/>
          <w:szCs w:val="24"/>
        </w:rPr>
        <w:tab/>
        <w:t xml:space="preserve">The questionnaire utilized in this study was formulated by the researcher and validated by the adviser and </w:t>
      </w:r>
      <w:r w:rsidR="00E940C7">
        <w:rPr>
          <w:rFonts w:ascii="Tahoma" w:eastAsia="Tahoma" w:hAnsi="Tahoma" w:cs="Tahoma"/>
          <w:sz w:val="24"/>
          <w:szCs w:val="24"/>
        </w:rPr>
        <w:t xml:space="preserve">the </w:t>
      </w:r>
      <w:r w:rsidRPr="00BD103B">
        <w:rPr>
          <w:rFonts w:ascii="Tahoma" w:eastAsia="Tahoma" w:hAnsi="Tahoma" w:cs="Tahoma"/>
          <w:sz w:val="24"/>
          <w:szCs w:val="24"/>
        </w:rPr>
        <w:t>thesis committee</w:t>
      </w:r>
      <w:r w:rsidR="001D372E">
        <w:rPr>
          <w:rFonts w:ascii="Tahoma" w:eastAsia="Tahoma" w:hAnsi="Tahoma" w:cs="Tahoma"/>
          <w:sz w:val="24"/>
          <w:szCs w:val="24"/>
        </w:rPr>
        <w:t>.</w:t>
      </w:r>
      <w:r w:rsidRPr="00BD103B">
        <w:rPr>
          <w:rFonts w:ascii="Tahoma" w:eastAsia="Tahoma" w:hAnsi="Tahoma" w:cs="Tahoma"/>
          <w:sz w:val="24"/>
          <w:szCs w:val="24"/>
        </w:rPr>
        <w:t xml:space="preserve"> It </w:t>
      </w:r>
      <w:r w:rsidR="00A74983" w:rsidRPr="00BD103B">
        <w:rPr>
          <w:rFonts w:ascii="Tahoma" w:eastAsia="Tahoma" w:hAnsi="Tahoma" w:cs="Tahoma"/>
          <w:sz w:val="24"/>
          <w:szCs w:val="24"/>
        </w:rPr>
        <w:t>consists</w:t>
      </w:r>
      <w:r w:rsidRPr="00BD103B">
        <w:rPr>
          <w:rFonts w:ascii="Tahoma" w:eastAsia="Tahoma" w:hAnsi="Tahoma" w:cs="Tahoma"/>
          <w:sz w:val="24"/>
          <w:szCs w:val="24"/>
        </w:rPr>
        <w:t xml:space="preserve"> of four (4) parts:</w:t>
      </w:r>
    </w:p>
    <w:p w14:paraId="7FBE12F7" w14:textId="55417958" w:rsidR="000417AB" w:rsidRPr="00BD103B" w:rsidRDefault="002C4DEA" w:rsidP="00A74983">
      <w:pPr>
        <w:spacing w:line="480" w:lineRule="auto"/>
        <w:ind w:left="1080" w:hanging="630"/>
        <w:jc w:val="both"/>
        <w:rPr>
          <w:rFonts w:ascii="Tahoma" w:hAnsi="Tahoma" w:cs="Tahoma"/>
          <w:sz w:val="24"/>
          <w:szCs w:val="24"/>
        </w:rPr>
      </w:pPr>
      <w:r w:rsidRPr="00B03514">
        <w:rPr>
          <w:rFonts w:ascii="Tahoma" w:eastAsia="Tahoma" w:hAnsi="Tahoma" w:cs="Tahoma"/>
          <w:b/>
          <w:bCs/>
          <w:sz w:val="24"/>
          <w:szCs w:val="24"/>
        </w:rPr>
        <w:t>Part I</w:t>
      </w:r>
      <w:r w:rsidR="00B03514">
        <w:rPr>
          <w:rFonts w:ascii="Tahoma" w:eastAsia="Tahoma" w:hAnsi="Tahoma" w:cs="Tahoma"/>
          <w:b/>
          <w:bCs/>
          <w:sz w:val="24"/>
          <w:szCs w:val="24"/>
        </w:rPr>
        <w:t>:</w:t>
      </w:r>
      <w:r w:rsidRPr="00BD103B">
        <w:rPr>
          <w:rFonts w:ascii="Tahoma" w:eastAsia="Tahoma" w:hAnsi="Tahoma" w:cs="Tahoma"/>
          <w:sz w:val="24"/>
          <w:szCs w:val="24"/>
        </w:rPr>
        <w:t xml:space="preserve"> The </w:t>
      </w:r>
      <w:r w:rsidR="000417AB" w:rsidRPr="00BD103B">
        <w:rPr>
          <w:rFonts w:ascii="Tahoma" w:hAnsi="Tahoma" w:cs="Tahoma"/>
          <w:sz w:val="24"/>
          <w:szCs w:val="24"/>
        </w:rPr>
        <w:t xml:space="preserve">demographic profile of the respondents in terms of age, gender, highest educational attainment, designated position, and number of years in teaching SPED specifically with autism; </w:t>
      </w:r>
    </w:p>
    <w:p w14:paraId="0D204F1C" w14:textId="0CBBB9C9" w:rsidR="000417AB" w:rsidRPr="00BD103B" w:rsidRDefault="000417AB" w:rsidP="00A74983">
      <w:pPr>
        <w:spacing w:line="480" w:lineRule="auto"/>
        <w:ind w:left="1080" w:hanging="630"/>
        <w:jc w:val="both"/>
        <w:rPr>
          <w:rFonts w:ascii="Tahoma" w:hAnsi="Tahoma" w:cs="Tahoma"/>
          <w:sz w:val="24"/>
          <w:szCs w:val="24"/>
        </w:rPr>
      </w:pPr>
      <w:r w:rsidRPr="00B03514">
        <w:rPr>
          <w:rFonts w:ascii="Tahoma" w:hAnsi="Tahoma" w:cs="Tahoma"/>
          <w:b/>
          <w:bCs/>
          <w:sz w:val="24"/>
          <w:szCs w:val="24"/>
        </w:rPr>
        <w:t>Part II:</w:t>
      </w:r>
      <w:r w:rsidRPr="00BD103B">
        <w:rPr>
          <w:rFonts w:ascii="Tahoma" w:hAnsi="Tahoma" w:cs="Tahoma"/>
          <w:sz w:val="24"/>
          <w:szCs w:val="24"/>
        </w:rPr>
        <w:t xml:space="preserve"> The commonly used </w:t>
      </w:r>
      <w:r w:rsidR="00383C12">
        <w:rPr>
          <w:rFonts w:ascii="Tahoma" w:hAnsi="Tahoma" w:cs="Tahoma"/>
          <w:sz w:val="24"/>
          <w:szCs w:val="24"/>
        </w:rPr>
        <w:t>Strategies</w:t>
      </w:r>
      <w:r w:rsidRPr="00BD103B">
        <w:rPr>
          <w:rFonts w:ascii="Tahoma" w:hAnsi="Tahoma" w:cs="Tahoma"/>
          <w:sz w:val="24"/>
          <w:szCs w:val="24"/>
        </w:rPr>
        <w:t xml:space="preserve"> in Children with Autism in terms of </w:t>
      </w:r>
      <w:r w:rsidR="00135F23">
        <w:rPr>
          <w:rFonts w:ascii="Tahoma" w:hAnsi="Tahoma" w:cs="Tahoma"/>
          <w:sz w:val="24"/>
          <w:szCs w:val="24"/>
        </w:rPr>
        <w:t>Social Dimension</w:t>
      </w:r>
      <w:r w:rsidRPr="00BD103B">
        <w:rPr>
          <w:rFonts w:ascii="Tahoma" w:hAnsi="Tahoma" w:cs="Tahoma"/>
          <w:sz w:val="24"/>
          <w:szCs w:val="24"/>
        </w:rPr>
        <w:t xml:space="preserve">, </w:t>
      </w:r>
      <w:r w:rsidR="00135F23">
        <w:rPr>
          <w:rFonts w:ascii="Tahoma" w:hAnsi="Tahoma" w:cs="Tahoma"/>
          <w:sz w:val="24"/>
          <w:szCs w:val="24"/>
        </w:rPr>
        <w:t>Behavioral Dimension</w:t>
      </w:r>
      <w:r w:rsidRPr="00BD103B">
        <w:rPr>
          <w:rFonts w:ascii="Tahoma" w:hAnsi="Tahoma" w:cs="Tahoma"/>
          <w:sz w:val="24"/>
          <w:szCs w:val="24"/>
        </w:rPr>
        <w:t xml:space="preserve">, and </w:t>
      </w:r>
      <w:r w:rsidR="00863E7C">
        <w:rPr>
          <w:rFonts w:ascii="Tahoma" w:hAnsi="Tahoma" w:cs="Tahoma"/>
          <w:sz w:val="24"/>
          <w:szCs w:val="24"/>
        </w:rPr>
        <w:t>Academic Dimension</w:t>
      </w:r>
      <w:r w:rsidRPr="00BD103B">
        <w:rPr>
          <w:rFonts w:ascii="Tahoma" w:hAnsi="Tahoma" w:cs="Tahoma"/>
          <w:sz w:val="24"/>
          <w:szCs w:val="24"/>
        </w:rPr>
        <w:t xml:space="preserve">; </w:t>
      </w:r>
    </w:p>
    <w:p w14:paraId="2A036693" w14:textId="27568E29" w:rsidR="000417AB" w:rsidRPr="00BD103B" w:rsidRDefault="000417AB" w:rsidP="00A74983">
      <w:pPr>
        <w:spacing w:line="480" w:lineRule="auto"/>
        <w:ind w:left="1080" w:hanging="630"/>
        <w:jc w:val="both"/>
        <w:rPr>
          <w:rFonts w:ascii="Tahoma" w:hAnsi="Tahoma" w:cs="Tahoma"/>
          <w:sz w:val="24"/>
          <w:szCs w:val="24"/>
        </w:rPr>
      </w:pPr>
      <w:r w:rsidRPr="00B03514">
        <w:rPr>
          <w:rFonts w:ascii="Tahoma" w:hAnsi="Tahoma" w:cs="Tahoma"/>
          <w:b/>
          <w:bCs/>
          <w:sz w:val="24"/>
          <w:szCs w:val="24"/>
        </w:rPr>
        <w:t>Part III:</w:t>
      </w:r>
      <w:r w:rsidRPr="00BD103B">
        <w:rPr>
          <w:rFonts w:ascii="Tahoma" w:hAnsi="Tahoma" w:cs="Tahoma"/>
          <w:sz w:val="24"/>
          <w:szCs w:val="24"/>
        </w:rPr>
        <w:t xml:space="preserve"> The </w:t>
      </w:r>
      <w:r w:rsidR="002E6B4A">
        <w:rPr>
          <w:rFonts w:ascii="Tahoma" w:hAnsi="Tahoma" w:cs="Tahoma"/>
          <w:sz w:val="24"/>
          <w:szCs w:val="24"/>
        </w:rPr>
        <w:t>Challenges Encountered</w:t>
      </w:r>
      <w:r w:rsidRPr="00BD103B">
        <w:rPr>
          <w:rFonts w:ascii="Tahoma" w:hAnsi="Tahoma" w:cs="Tahoma"/>
          <w:sz w:val="24"/>
          <w:szCs w:val="24"/>
        </w:rPr>
        <w:t xml:space="preserve"> by </w:t>
      </w:r>
      <w:r w:rsidR="00E940C7">
        <w:rPr>
          <w:rFonts w:ascii="Tahoma" w:hAnsi="Tahoma" w:cs="Tahoma"/>
          <w:sz w:val="24"/>
          <w:szCs w:val="24"/>
        </w:rPr>
        <w:t>Teachers</w:t>
      </w:r>
      <w:r w:rsidRPr="00BD103B">
        <w:rPr>
          <w:rFonts w:ascii="Tahoma" w:hAnsi="Tahoma" w:cs="Tahoma"/>
          <w:sz w:val="24"/>
          <w:szCs w:val="24"/>
        </w:rPr>
        <w:t xml:space="preserve"> in </w:t>
      </w:r>
      <w:r w:rsidR="00E940C7">
        <w:rPr>
          <w:rFonts w:ascii="Tahoma" w:hAnsi="Tahoma" w:cs="Tahoma"/>
          <w:sz w:val="24"/>
          <w:szCs w:val="24"/>
        </w:rPr>
        <w:t>Teaching</w:t>
      </w:r>
      <w:r w:rsidRPr="00BD103B">
        <w:rPr>
          <w:rFonts w:ascii="Tahoma" w:hAnsi="Tahoma" w:cs="Tahoma"/>
          <w:sz w:val="24"/>
          <w:szCs w:val="24"/>
        </w:rPr>
        <w:t xml:space="preserve"> Children with Autism; and </w:t>
      </w:r>
    </w:p>
    <w:p w14:paraId="5DEDCDB0" w14:textId="6440C6C8" w:rsidR="002C4DEA" w:rsidRDefault="000417AB" w:rsidP="00A74983">
      <w:pPr>
        <w:spacing w:line="480" w:lineRule="auto"/>
        <w:ind w:left="1080" w:hanging="630"/>
        <w:jc w:val="both"/>
        <w:rPr>
          <w:rFonts w:ascii="Tahoma" w:eastAsia="Tahoma" w:hAnsi="Tahoma" w:cs="Tahoma"/>
          <w:sz w:val="24"/>
          <w:szCs w:val="24"/>
        </w:rPr>
      </w:pPr>
      <w:r w:rsidRPr="00B03514">
        <w:rPr>
          <w:rFonts w:ascii="Tahoma" w:hAnsi="Tahoma" w:cs="Tahoma"/>
          <w:b/>
          <w:bCs/>
          <w:sz w:val="24"/>
          <w:szCs w:val="24"/>
        </w:rPr>
        <w:t>Part IV:</w:t>
      </w:r>
      <w:r w:rsidRPr="00BD103B">
        <w:rPr>
          <w:rFonts w:ascii="Tahoma" w:hAnsi="Tahoma" w:cs="Tahoma"/>
          <w:sz w:val="24"/>
          <w:szCs w:val="24"/>
        </w:rPr>
        <w:t xml:space="preserve"> The acceptability of the proposed </w:t>
      </w:r>
      <w:r w:rsidR="005049F7" w:rsidRPr="005049F7">
        <w:rPr>
          <w:rFonts w:ascii="Tahoma" w:hAnsi="Tahoma" w:cs="Tahoma"/>
          <w:sz w:val="24"/>
          <w:szCs w:val="24"/>
        </w:rPr>
        <w:t>Training</w:t>
      </w:r>
      <w:r w:rsidRPr="00BD103B">
        <w:rPr>
          <w:rFonts w:ascii="Tahoma" w:hAnsi="Tahoma" w:cs="Tahoma"/>
          <w:sz w:val="24"/>
          <w:szCs w:val="24"/>
        </w:rPr>
        <w:t xml:space="preserve"> Plan as assessed by the respondents</w:t>
      </w:r>
      <w:r w:rsidR="001D372E">
        <w:rPr>
          <w:rFonts w:ascii="Tahoma" w:hAnsi="Tahoma" w:cs="Tahoma"/>
          <w:sz w:val="24"/>
          <w:szCs w:val="24"/>
        </w:rPr>
        <w:t>.</w:t>
      </w:r>
    </w:p>
    <w:p w14:paraId="2F2573E9" w14:textId="77777777" w:rsidR="007C05C8" w:rsidRPr="00BD103B" w:rsidRDefault="007C05C8" w:rsidP="007C05C8">
      <w:pPr>
        <w:spacing w:after="0" w:line="480" w:lineRule="auto"/>
        <w:jc w:val="both"/>
        <w:rPr>
          <w:rFonts w:ascii="Tahoma" w:hAnsi="Tahoma" w:cs="Tahoma"/>
          <w:b/>
          <w:sz w:val="24"/>
          <w:szCs w:val="24"/>
        </w:rPr>
      </w:pPr>
      <w:r w:rsidRPr="00BD103B">
        <w:rPr>
          <w:rFonts w:ascii="Tahoma" w:hAnsi="Tahoma" w:cs="Tahoma"/>
          <w:b/>
          <w:sz w:val="24"/>
          <w:szCs w:val="24"/>
        </w:rPr>
        <w:t>Data Gathering Procedures</w:t>
      </w:r>
    </w:p>
    <w:p w14:paraId="2B3638C6" w14:textId="4C045E35" w:rsidR="00FA23E4" w:rsidRPr="00BD103B" w:rsidRDefault="00FA23E4" w:rsidP="00FA23E4">
      <w:pPr>
        <w:pBdr>
          <w:top w:val="nil"/>
          <w:left w:val="nil"/>
          <w:bottom w:val="nil"/>
          <w:right w:val="nil"/>
          <w:between w:val="nil"/>
        </w:pBdr>
        <w:tabs>
          <w:tab w:val="left" w:pos="90"/>
        </w:tabs>
        <w:spacing w:line="480" w:lineRule="auto"/>
        <w:ind w:right="90" w:hanging="2"/>
        <w:jc w:val="both"/>
        <w:rPr>
          <w:rFonts w:ascii="Tahoma" w:hAnsi="Tahoma" w:cs="Tahoma"/>
          <w:color w:val="171717" w:themeColor="background2" w:themeShade="1A"/>
          <w:sz w:val="24"/>
          <w:szCs w:val="24"/>
        </w:rPr>
      </w:pPr>
      <w:r w:rsidRPr="00BD103B">
        <w:rPr>
          <w:rFonts w:ascii="Tahoma" w:hAnsi="Tahoma" w:cs="Tahoma"/>
          <w:b/>
          <w:sz w:val="24"/>
          <w:szCs w:val="24"/>
        </w:rPr>
        <w:tab/>
      </w:r>
      <w:r w:rsidRPr="00BD103B">
        <w:rPr>
          <w:rFonts w:ascii="Tahoma" w:hAnsi="Tahoma" w:cs="Tahoma"/>
          <w:b/>
          <w:sz w:val="24"/>
          <w:szCs w:val="24"/>
        </w:rPr>
        <w:tab/>
      </w:r>
      <w:r w:rsidRPr="00BD103B">
        <w:rPr>
          <w:rFonts w:ascii="Tahoma" w:hAnsi="Tahoma" w:cs="Tahoma"/>
          <w:b/>
          <w:sz w:val="24"/>
          <w:szCs w:val="24"/>
        </w:rPr>
        <w:tab/>
      </w:r>
      <w:r w:rsidRPr="00BD103B">
        <w:rPr>
          <w:rFonts w:ascii="Tahoma" w:hAnsi="Tahoma" w:cs="Tahoma"/>
          <w:color w:val="171717" w:themeColor="background2" w:themeShade="1A"/>
          <w:sz w:val="24"/>
          <w:szCs w:val="24"/>
        </w:rPr>
        <w:t xml:space="preserve">The researcher sought permission from the Schools Division Superintendent of </w:t>
      </w:r>
      <w:r w:rsidR="00E60E1C">
        <w:rPr>
          <w:rFonts w:ascii="Tahoma" w:hAnsi="Tahoma" w:cs="Tahoma"/>
          <w:color w:val="171717" w:themeColor="background2" w:themeShade="1A"/>
          <w:sz w:val="24"/>
          <w:szCs w:val="24"/>
        </w:rPr>
        <w:t>Davao Del Norte</w:t>
      </w:r>
      <w:r w:rsidR="001D372E">
        <w:rPr>
          <w:rFonts w:ascii="Tahoma" w:hAnsi="Tahoma" w:cs="Tahoma"/>
          <w:color w:val="171717" w:themeColor="background2" w:themeShade="1A"/>
          <w:sz w:val="24"/>
          <w:szCs w:val="24"/>
        </w:rPr>
        <w:t>.</w:t>
      </w:r>
      <w:r w:rsidRPr="00BD103B">
        <w:rPr>
          <w:rFonts w:ascii="Tahoma" w:hAnsi="Tahoma" w:cs="Tahoma"/>
          <w:color w:val="171717" w:themeColor="background2" w:themeShade="1A"/>
          <w:sz w:val="24"/>
          <w:szCs w:val="24"/>
        </w:rPr>
        <w:t xml:space="preserve"> The researcher personally administered the questionnaires to the respondents after approval</w:t>
      </w:r>
      <w:r w:rsidR="003B05D1" w:rsidRPr="00BD103B">
        <w:rPr>
          <w:rFonts w:ascii="Tahoma" w:hAnsi="Tahoma" w:cs="Tahoma"/>
          <w:color w:val="171717" w:themeColor="background2" w:themeShade="1A"/>
          <w:sz w:val="24"/>
          <w:szCs w:val="24"/>
        </w:rPr>
        <w:t xml:space="preserve"> by sending the </w:t>
      </w:r>
      <w:r w:rsidR="00E940C7">
        <w:rPr>
          <w:rFonts w:ascii="Tahoma" w:hAnsi="Tahoma" w:cs="Tahoma"/>
          <w:color w:val="171717" w:themeColor="background2" w:themeShade="1A"/>
          <w:sz w:val="24"/>
          <w:szCs w:val="24"/>
        </w:rPr>
        <w:t>Google Form</w:t>
      </w:r>
      <w:r w:rsidR="003B05D1" w:rsidRPr="00BD103B">
        <w:rPr>
          <w:rFonts w:ascii="Tahoma" w:hAnsi="Tahoma" w:cs="Tahoma"/>
          <w:color w:val="171717" w:themeColor="background2" w:themeShade="1A"/>
          <w:sz w:val="24"/>
          <w:szCs w:val="24"/>
        </w:rPr>
        <w:t xml:space="preserve"> link to them</w:t>
      </w:r>
      <w:r w:rsidR="001D372E">
        <w:rPr>
          <w:rFonts w:ascii="Tahoma" w:hAnsi="Tahoma" w:cs="Tahoma"/>
          <w:color w:val="171717" w:themeColor="background2" w:themeShade="1A"/>
          <w:sz w:val="24"/>
          <w:szCs w:val="24"/>
        </w:rPr>
        <w:t>.</w:t>
      </w:r>
      <w:r w:rsidR="003B05D1" w:rsidRPr="00BD103B">
        <w:rPr>
          <w:rFonts w:ascii="Tahoma" w:hAnsi="Tahoma" w:cs="Tahoma"/>
          <w:color w:val="171717" w:themeColor="background2" w:themeShade="1A"/>
          <w:sz w:val="24"/>
          <w:szCs w:val="24"/>
        </w:rPr>
        <w:t xml:space="preserve"> </w:t>
      </w:r>
    </w:p>
    <w:p w14:paraId="058CA885" w14:textId="587816B8" w:rsidR="00FA23E4" w:rsidRPr="00BD103B" w:rsidRDefault="00FA23E4" w:rsidP="009E1A08">
      <w:pPr>
        <w:pBdr>
          <w:top w:val="nil"/>
          <w:left w:val="nil"/>
          <w:bottom w:val="nil"/>
          <w:right w:val="nil"/>
          <w:between w:val="nil"/>
        </w:pBdr>
        <w:tabs>
          <w:tab w:val="left" w:pos="90"/>
        </w:tabs>
        <w:spacing w:line="480" w:lineRule="auto"/>
        <w:ind w:right="90" w:hanging="2"/>
        <w:jc w:val="both"/>
        <w:rPr>
          <w:rFonts w:ascii="Tahoma" w:hAnsi="Tahoma" w:cs="Tahoma"/>
          <w:color w:val="171717" w:themeColor="background2" w:themeShade="1A"/>
          <w:sz w:val="24"/>
          <w:szCs w:val="24"/>
        </w:rPr>
      </w:pPr>
      <w:r w:rsidRPr="00BD103B">
        <w:rPr>
          <w:rFonts w:ascii="Tahoma" w:hAnsi="Tahoma" w:cs="Tahoma"/>
          <w:color w:val="171717" w:themeColor="background2" w:themeShade="1A"/>
          <w:sz w:val="24"/>
          <w:szCs w:val="24"/>
        </w:rPr>
        <w:tab/>
      </w:r>
      <w:r w:rsidRPr="00BD103B">
        <w:rPr>
          <w:rFonts w:ascii="Tahoma" w:hAnsi="Tahoma" w:cs="Tahoma"/>
          <w:color w:val="171717" w:themeColor="background2" w:themeShade="1A"/>
          <w:sz w:val="24"/>
          <w:szCs w:val="24"/>
        </w:rPr>
        <w:tab/>
      </w:r>
      <w:r w:rsidRPr="00BD103B">
        <w:rPr>
          <w:rFonts w:ascii="Tahoma" w:hAnsi="Tahoma" w:cs="Tahoma"/>
          <w:color w:val="171717" w:themeColor="background2" w:themeShade="1A"/>
          <w:sz w:val="24"/>
          <w:szCs w:val="24"/>
        </w:rPr>
        <w:tab/>
      </w:r>
      <w:r w:rsidR="009E1A08" w:rsidRPr="00BD103B">
        <w:rPr>
          <w:rFonts w:ascii="Tahoma" w:hAnsi="Tahoma" w:cs="Tahoma"/>
          <w:color w:val="171717" w:themeColor="background2" w:themeShade="1A"/>
          <w:sz w:val="24"/>
          <w:szCs w:val="24"/>
        </w:rPr>
        <w:t xml:space="preserve">After receiving permission, the researcher personally sent the link </w:t>
      </w:r>
      <w:r w:rsidR="00E940C7">
        <w:rPr>
          <w:rFonts w:ascii="Tahoma" w:hAnsi="Tahoma" w:cs="Tahoma"/>
          <w:color w:val="171717" w:themeColor="background2" w:themeShade="1A"/>
          <w:sz w:val="24"/>
          <w:szCs w:val="24"/>
        </w:rPr>
        <w:t>to</w:t>
      </w:r>
      <w:r w:rsidR="009E1A08" w:rsidRPr="00BD103B">
        <w:rPr>
          <w:rFonts w:ascii="Tahoma" w:hAnsi="Tahoma" w:cs="Tahoma"/>
          <w:color w:val="171717" w:themeColor="background2" w:themeShade="1A"/>
          <w:sz w:val="24"/>
          <w:szCs w:val="24"/>
        </w:rPr>
        <w:t xml:space="preserve"> the questionnaire to the respondents</w:t>
      </w:r>
      <w:r w:rsidR="001D372E">
        <w:rPr>
          <w:rFonts w:ascii="Tahoma" w:hAnsi="Tahoma" w:cs="Tahoma"/>
          <w:color w:val="171717" w:themeColor="background2" w:themeShade="1A"/>
          <w:sz w:val="24"/>
          <w:szCs w:val="24"/>
        </w:rPr>
        <w:t>.</w:t>
      </w:r>
      <w:r w:rsidR="009E1A08" w:rsidRPr="00BD103B">
        <w:rPr>
          <w:rFonts w:ascii="Tahoma" w:hAnsi="Tahoma" w:cs="Tahoma"/>
          <w:color w:val="171717" w:themeColor="background2" w:themeShade="1A"/>
          <w:sz w:val="24"/>
          <w:szCs w:val="24"/>
        </w:rPr>
        <w:t xml:space="preserve"> The researcher waited for the responses to the questionnaires from the teachers after a week</w:t>
      </w:r>
      <w:r w:rsidR="003B05D1" w:rsidRPr="00BD103B">
        <w:rPr>
          <w:rFonts w:ascii="Tahoma" w:hAnsi="Tahoma" w:cs="Tahoma"/>
          <w:color w:val="171717" w:themeColor="background2" w:themeShade="1A"/>
          <w:sz w:val="24"/>
          <w:szCs w:val="24"/>
        </w:rPr>
        <w:t xml:space="preserve">, then the researcher retrieved the </w:t>
      </w:r>
      <w:r w:rsidR="003B05D1" w:rsidRPr="00BD103B">
        <w:rPr>
          <w:rFonts w:ascii="Tahoma" w:hAnsi="Tahoma" w:cs="Tahoma"/>
          <w:color w:val="171717" w:themeColor="background2" w:themeShade="1A"/>
          <w:sz w:val="24"/>
          <w:szCs w:val="24"/>
        </w:rPr>
        <w:lastRenderedPageBreak/>
        <w:t xml:space="preserve">data from the </w:t>
      </w:r>
      <w:r w:rsidR="00E940C7">
        <w:rPr>
          <w:rFonts w:ascii="Tahoma" w:hAnsi="Tahoma" w:cs="Tahoma"/>
          <w:color w:val="171717" w:themeColor="background2" w:themeShade="1A"/>
          <w:sz w:val="24"/>
          <w:szCs w:val="24"/>
        </w:rPr>
        <w:t>spreadsheet</w:t>
      </w:r>
      <w:r w:rsidR="003B05D1" w:rsidRPr="00BD103B">
        <w:rPr>
          <w:rFonts w:ascii="Tahoma" w:hAnsi="Tahoma" w:cs="Tahoma"/>
          <w:color w:val="171717" w:themeColor="background2" w:themeShade="1A"/>
          <w:sz w:val="24"/>
          <w:szCs w:val="24"/>
        </w:rPr>
        <w:t xml:space="preserve"> of the </w:t>
      </w:r>
      <w:r w:rsidR="00E940C7">
        <w:rPr>
          <w:rFonts w:ascii="Tahoma" w:hAnsi="Tahoma" w:cs="Tahoma"/>
          <w:color w:val="171717" w:themeColor="background2" w:themeShade="1A"/>
          <w:sz w:val="24"/>
          <w:szCs w:val="24"/>
        </w:rPr>
        <w:t>Google</w:t>
      </w:r>
      <w:r w:rsidR="003B05D1" w:rsidRPr="00BD103B">
        <w:rPr>
          <w:rFonts w:ascii="Tahoma" w:hAnsi="Tahoma" w:cs="Tahoma"/>
          <w:color w:val="171717" w:themeColor="background2" w:themeShade="1A"/>
          <w:sz w:val="24"/>
          <w:szCs w:val="24"/>
        </w:rPr>
        <w:t xml:space="preserve"> form link she distributed to the respondents</w:t>
      </w:r>
      <w:r w:rsidR="001D372E">
        <w:rPr>
          <w:rFonts w:ascii="Tahoma" w:hAnsi="Tahoma" w:cs="Tahoma"/>
          <w:color w:val="171717" w:themeColor="background2" w:themeShade="1A"/>
          <w:sz w:val="24"/>
          <w:szCs w:val="24"/>
        </w:rPr>
        <w:t>.</w:t>
      </w:r>
      <w:r w:rsidR="003B05D1" w:rsidRPr="00BD103B">
        <w:rPr>
          <w:rFonts w:ascii="Tahoma" w:hAnsi="Tahoma" w:cs="Tahoma"/>
          <w:color w:val="171717" w:themeColor="background2" w:themeShade="1A"/>
          <w:sz w:val="24"/>
          <w:szCs w:val="24"/>
        </w:rPr>
        <w:t xml:space="preserve"> </w:t>
      </w:r>
      <w:r w:rsidR="009E1A08" w:rsidRPr="00BD103B">
        <w:rPr>
          <w:rFonts w:ascii="Tahoma" w:hAnsi="Tahoma" w:cs="Tahoma"/>
          <w:color w:val="171717" w:themeColor="background2" w:themeShade="1A"/>
          <w:sz w:val="24"/>
          <w:szCs w:val="24"/>
        </w:rPr>
        <w:t>The researcher ensured the confidentiality of respondents’ profiles and responses</w:t>
      </w:r>
      <w:r w:rsidR="001D372E">
        <w:rPr>
          <w:rFonts w:ascii="Tahoma" w:hAnsi="Tahoma" w:cs="Tahoma"/>
          <w:color w:val="171717" w:themeColor="background2" w:themeShade="1A"/>
          <w:sz w:val="24"/>
          <w:szCs w:val="24"/>
        </w:rPr>
        <w:t>.</w:t>
      </w:r>
      <w:r w:rsidR="009E1A08" w:rsidRPr="00BD103B">
        <w:rPr>
          <w:rFonts w:ascii="Tahoma" w:hAnsi="Tahoma" w:cs="Tahoma"/>
          <w:color w:val="171717" w:themeColor="background2" w:themeShade="1A"/>
          <w:sz w:val="24"/>
          <w:szCs w:val="24"/>
        </w:rPr>
        <w:t xml:space="preserve"> This is embodied in Republic Act 10173, otherwise known as ‘Data Privacy Act of 2012’</w:t>
      </w:r>
      <w:r w:rsidR="00E940C7">
        <w:rPr>
          <w:rFonts w:ascii="Tahoma" w:hAnsi="Tahoma" w:cs="Tahoma"/>
          <w:color w:val="171717" w:themeColor="background2" w:themeShade="1A"/>
          <w:sz w:val="24"/>
          <w:szCs w:val="24"/>
        </w:rPr>
        <w:t>,</w:t>
      </w:r>
      <w:r w:rsidR="009E1A08" w:rsidRPr="00BD103B">
        <w:rPr>
          <w:rFonts w:ascii="Tahoma" w:hAnsi="Tahoma" w:cs="Tahoma"/>
          <w:color w:val="171717" w:themeColor="background2" w:themeShade="1A"/>
          <w:sz w:val="24"/>
          <w:szCs w:val="24"/>
        </w:rPr>
        <w:t xml:space="preserve"> which stipulates that it is the policy of the state to protect the fundamental human right of privacy, of communication</w:t>
      </w:r>
      <w:r w:rsidR="00E940C7">
        <w:rPr>
          <w:rFonts w:ascii="Tahoma" w:hAnsi="Tahoma" w:cs="Tahoma"/>
          <w:color w:val="171717" w:themeColor="background2" w:themeShade="1A"/>
          <w:sz w:val="24"/>
          <w:szCs w:val="24"/>
        </w:rPr>
        <w:t>,</w:t>
      </w:r>
      <w:r w:rsidR="009E1A08" w:rsidRPr="00BD103B">
        <w:rPr>
          <w:rFonts w:ascii="Tahoma" w:hAnsi="Tahoma" w:cs="Tahoma"/>
          <w:color w:val="171717" w:themeColor="background2" w:themeShade="1A"/>
          <w:sz w:val="24"/>
          <w:szCs w:val="24"/>
        </w:rPr>
        <w:t xml:space="preserve"> while ensuring a free flow of information to promote innovation and growth</w:t>
      </w:r>
      <w:r w:rsidR="001D372E">
        <w:rPr>
          <w:rFonts w:ascii="Tahoma" w:hAnsi="Tahoma" w:cs="Tahoma"/>
          <w:color w:val="171717" w:themeColor="background2" w:themeShade="1A"/>
          <w:sz w:val="24"/>
          <w:szCs w:val="24"/>
        </w:rPr>
        <w:t>.</w:t>
      </w:r>
    </w:p>
    <w:p w14:paraId="42CB3814" w14:textId="6CB6D1A3" w:rsidR="007C05C8" w:rsidRPr="00BD103B" w:rsidRDefault="007C05C8" w:rsidP="00FA23E4">
      <w:pPr>
        <w:spacing w:after="0" w:line="480" w:lineRule="auto"/>
        <w:jc w:val="both"/>
        <w:rPr>
          <w:rFonts w:ascii="Tahoma" w:hAnsi="Tahoma" w:cs="Tahoma"/>
          <w:b/>
          <w:sz w:val="24"/>
          <w:szCs w:val="24"/>
        </w:rPr>
      </w:pPr>
      <w:r w:rsidRPr="00BD103B">
        <w:rPr>
          <w:rFonts w:ascii="Tahoma" w:hAnsi="Tahoma" w:cs="Tahoma"/>
          <w:b/>
          <w:sz w:val="24"/>
          <w:szCs w:val="24"/>
        </w:rPr>
        <w:t>Statistical Treatment of Data</w:t>
      </w:r>
    </w:p>
    <w:p w14:paraId="093340B2" w14:textId="23B7118D" w:rsidR="007C05C8" w:rsidRPr="00BD103B" w:rsidRDefault="007C05C8" w:rsidP="007C05C8">
      <w:pPr>
        <w:spacing w:after="0" w:line="480" w:lineRule="auto"/>
        <w:ind w:firstLine="720"/>
        <w:jc w:val="both"/>
        <w:rPr>
          <w:rFonts w:ascii="Tahoma" w:hAnsi="Tahoma" w:cs="Tahoma"/>
          <w:sz w:val="24"/>
          <w:szCs w:val="24"/>
        </w:rPr>
      </w:pPr>
      <w:r w:rsidRPr="00BD103B">
        <w:rPr>
          <w:rFonts w:ascii="Tahoma" w:hAnsi="Tahoma" w:cs="Tahoma"/>
          <w:sz w:val="24"/>
          <w:szCs w:val="24"/>
        </w:rPr>
        <w:t>The following statistical tools for the interpretation of results according to sub-problems were used</w:t>
      </w:r>
      <w:r w:rsidR="001D372E">
        <w:rPr>
          <w:rFonts w:ascii="Tahoma" w:hAnsi="Tahoma" w:cs="Tahoma"/>
          <w:sz w:val="24"/>
          <w:szCs w:val="24"/>
        </w:rPr>
        <w:t>.</w:t>
      </w:r>
    </w:p>
    <w:p w14:paraId="0E458F96" w14:textId="2928DF5C" w:rsidR="007C05C8" w:rsidRPr="00BD103B" w:rsidRDefault="007C05C8" w:rsidP="007C05C8">
      <w:pPr>
        <w:spacing w:after="0" w:line="480" w:lineRule="auto"/>
        <w:jc w:val="both"/>
        <w:rPr>
          <w:rFonts w:ascii="Tahoma" w:hAnsi="Tahoma" w:cs="Tahoma"/>
          <w:sz w:val="24"/>
          <w:szCs w:val="24"/>
        </w:rPr>
      </w:pPr>
      <w:r w:rsidRPr="00BD103B">
        <w:rPr>
          <w:rFonts w:ascii="Tahoma" w:hAnsi="Tahoma" w:cs="Tahoma"/>
          <w:sz w:val="24"/>
          <w:szCs w:val="24"/>
        </w:rPr>
        <w:tab/>
      </w:r>
      <w:r w:rsidRPr="00BD103B">
        <w:rPr>
          <w:rFonts w:ascii="Tahoma" w:hAnsi="Tahoma" w:cs="Tahoma"/>
          <w:b/>
          <w:sz w:val="24"/>
          <w:szCs w:val="24"/>
        </w:rPr>
        <w:t>Percentage</w:t>
      </w:r>
      <w:r w:rsidR="001D372E">
        <w:rPr>
          <w:rFonts w:ascii="Tahoma" w:hAnsi="Tahoma" w:cs="Tahoma"/>
          <w:b/>
          <w:sz w:val="24"/>
          <w:szCs w:val="24"/>
        </w:rPr>
        <w:t>.</w:t>
      </w:r>
      <w:r w:rsidRPr="00BD103B">
        <w:rPr>
          <w:rFonts w:ascii="Tahoma" w:hAnsi="Tahoma" w:cs="Tahoma"/>
          <w:sz w:val="24"/>
          <w:szCs w:val="24"/>
        </w:rPr>
        <w:t xml:space="preserve"> This was used as descriptive statistics that describes a part of a whole</w:t>
      </w:r>
      <w:r w:rsidR="001D372E">
        <w:rPr>
          <w:rFonts w:ascii="Tahoma" w:hAnsi="Tahoma" w:cs="Tahoma"/>
          <w:sz w:val="24"/>
          <w:szCs w:val="24"/>
        </w:rPr>
        <w:t>.</w:t>
      </w:r>
      <w:r w:rsidRPr="00BD103B">
        <w:rPr>
          <w:rFonts w:ascii="Tahoma" w:hAnsi="Tahoma" w:cs="Tahoma"/>
          <w:sz w:val="24"/>
          <w:szCs w:val="24"/>
        </w:rPr>
        <w:t xml:space="preserve"> The formula used in computing percentage in this study is:</w:t>
      </w:r>
      <w:r w:rsidRPr="00BD103B">
        <w:rPr>
          <w:rFonts w:ascii="Tahoma" w:hAnsi="Tahoma" w:cs="Tahoma"/>
          <w:sz w:val="24"/>
          <w:szCs w:val="24"/>
        </w:rPr>
        <w:tab/>
      </w:r>
      <w:r w:rsidRPr="00BD103B">
        <w:rPr>
          <w:rFonts w:ascii="Tahoma" w:hAnsi="Tahoma" w:cs="Tahoma"/>
          <w:sz w:val="24"/>
          <w:szCs w:val="24"/>
        </w:rPr>
        <w:tab/>
      </w:r>
    </w:p>
    <w:p w14:paraId="1DA21355" w14:textId="77777777" w:rsidR="007C05C8" w:rsidRPr="00BD103B" w:rsidRDefault="007C05C8" w:rsidP="007C05C8">
      <w:pPr>
        <w:spacing w:after="0" w:line="480" w:lineRule="auto"/>
        <w:ind w:left="1440" w:firstLine="720"/>
        <w:jc w:val="both"/>
        <w:rPr>
          <w:rFonts w:ascii="Tahoma" w:hAnsi="Tahoma" w:cs="Tahoma"/>
          <w:sz w:val="24"/>
          <w:szCs w:val="24"/>
        </w:rPr>
      </w:pPr>
      <w:r w:rsidRPr="00BD103B">
        <w:rPr>
          <w:rFonts w:ascii="Tahoma" w:hAnsi="Tahoma" w:cs="Tahoma"/>
          <w:sz w:val="24"/>
          <w:szCs w:val="24"/>
        </w:rPr>
        <w:t>% = f/N x 100</w:t>
      </w:r>
    </w:p>
    <w:p w14:paraId="6DCC734D" w14:textId="3C7109FD" w:rsidR="007C05C8" w:rsidRPr="00BD103B" w:rsidRDefault="007C05C8" w:rsidP="007C05C8">
      <w:pPr>
        <w:pStyle w:val="BodyText2"/>
        <w:spacing w:after="0"/>
        <w:ind w:firstLine="720"/>
        <w:jc w:val="both"/>
        <w:rPr>
          <w:rFonts w:ascii="Tahoma" w:hAnsi="Tahoma" w:cs="Tahoma"/>
          <w:color w:val="000000" w:themeColor="text1"/>
          <w:position w:val="-24"/>
        </w:rPr>
      </w:pPr>
      <w:r w:rsidRPr="00BD103B">
        <w:rPr>
          <w:rFonts w:ascii="Tahoma" w:hAnsi="Tahoma" w:cs="Tahoma"/>
          <w:b/>
        </w:rPr>
        <w:t>Weighted Mean</w:t>
      </w:r>
      <w:r w:rsidR="001D372E">
        <w:rPr>
          <w:rFonts w:ascii="Tahoma" w:hAnsi="Tahoma" w:cs="Tahoma"/>
        </w:rPr>
        <w:t>.</w:t>
      </w:r>
      <w:r w:rsidRPr="00BD103B">
        <w:rPr>
          <w:rFonts w:ascii="Tahoma" w:hAnsi="Tahoma" w:cs="Tahoma"/>
        </w:rPr>
        <w:t xml:space="preserve"> This was used to get the average frequency of the responses in each weighted item</w:t>
      </w:r>
      <w:r w:rsidR="001D372E">
        <w:rPr>
          <w:rFonts w:ascii="Tahoma" w:hAnsi="Tahoma" w:cs="Tahoma"/>
        </w:rPr>
        <w:t>.</w:t>
      </w:r>
      <w:r w:rsidRPr="00BD103B">
        <w:rPr>
          <w:rFonts w:ascii="Tahoma" w:hAnsi="Tahoma" w:cs="Tahoma"/>
          <w:color w:val="000000" w:themeColor="text1"/>
        </w:rPr>
        <w:t xml:space="preserve"> Formula:</w:t>
      </w:r>
      <w:r w:rsidRPr="00BD103B">
        <w:rPr>
          <w:rFonts w:ascii="Tahoma" w:hAnsi="Tahoma" w:cs="Tahoma"/>
          <w:color w:val="000000" w:themeColor="text1"/>
          <w:position w:val="-24"/>
        </w:rPr>
        <w:t xml:space="preserve">   </w:t>
      </w:r>
    </w:p>
    <w:p w14:paraId="57703F7E" w14:textId="77777777" w:rsidR="007C05C8" w:rsidRPr="00BD103B" w:rsidRDefault="007C05C8" w:rsidP="007C05C8">
      <w:pPr>
        <w:pStyle w:val="BodyText2"/>
        <w:spacing w:after="0"/>
        <w:ind w:firstLine="720"/>
        <w:jc w:val="both"/>
        <w:rPr>
          <w:rFonts w:ascii="Tahoma" w:hAnsi="Tahoma" w:cs="Tahoma"/>
        </w:rPr>
      </w:pPr>
      <w:r w:rsidRPr="00BD103B">
        <w:rPr>
          <w:rFonts w:ascii="Tahoma" w:hAnsi="Tahoma" w:cs="Tahoma"/>
          <w:color w:val="000000" w:themeColor="text1"/>
          <w:position w:val="-24"/>
        </w:rPr>
        <w:tab/>
      </w:r>
      <w:r w:rsidRPr="00BD103B">
        <w:rPr>
          <w:rFonts w:ascii="Tahoma" w:hAnsi="Tahoma" w:cs="Tahoma"/>
          <w:color w:val="000000" w:themeColor="text1"/>
          <w:position w:val="-24"/>
        </w:rPr>
        <w:tab/>
      </w:r>
      <w:r w:rsidRPr="00BD103B">
        <w:rPr>
          <w:rFonts w:ascii="Tahoma" w:hAnsi="Tahoma" w:cs="Tahoma"/>
          <w:noProof/>
          <w:color w:val="000000" w:themeColor="text1"/>
          <w:position w:val="-28"/>
          <w:lang w:val="en-PH" w:eastAsia="en-PH"/>
        </w:rPr>
        <w:drawing>
          <wp:inline distT="0" distB="0" distL="0" distR="0" wp14:anchorId="3C9D822A" wp14:editId="0197561C">
            <wp:extent cx="1543050" cy="6286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7769" cy="630573"/>
                    </a:xfrm>
                    <a:prstGeom prst="rect">
                      <a:avLst/>
                    </a:prstGeom>
                    <a:noFill/>
                    <a:ln>
                      <a:noFill/>
                    </a:ln>
                  </pic:spPr>
                </pic:pic>
              </a:graphicData>
            </a:graphic>
          </wp:inline>
        </w:drawing>
      </w:r>
      <w:r w:rsidRPr="00BD103B">
        <w:rPr>
          <w:rFonts w:ascii="Tahoma" w:hAnsi="Tahoma" w:cs="Tahoma"/>
          <w:color w:val="000000" w:themeColor="text1"/>
          <w:position w:val="-24"/>
        </w:rPr>
        <w:t xml:space="preserve">           </w:t>
      </w:r>
    </w:p>
    <w:p w14:paraId="08409B9E" w14:textId="77777777" w:rsidR="007C05C8" w:rsidRPr="00BD103B" w:rsidRDefault="007C05C8" w:rsidP="007C05C8">
      <w:pPr>
        <w:pStyle w:val="Heading7"/>
        <w:spacing w:before="0" w:line="480" w:lineRule="auto"/>
        <w:rPr>
          <w:rFonts w:ascii="Tahoma" w:hAnsi="Tahoma" w:cs="Tahoma"/>
          <w:b/>
          <w:i w:val="0"/>
          <w:color w:val="auto"/>
          <w:sz w:val="24"/>
          <w:szCs w:val="24"/>
        </w:rPr>
      </w:pPr>
      <w:r w:rsidRPr="00BD103B">
        <w:rPr>
          <w:rFonts w:ascii="Tahoma" w:hAnsi="Tahoma" w:cs="Tahoma"/>
          <w:b/>
          <w:i w:val="0"/>
          <w:color w:val="auto"/>
          <w:sz w:val="24"/>
          <w:szCs w:val="24"/>
        </w:rPr>
        <w:tab/>
      </w:r>
      <w:proofErr w:type="spellStart"/>
      <w:r w:rsidRPr="00BD103B">
        <w:rPr>
          <w:rFonts w:ascii="Tahoma" w:hAnsi="Tahoma" w:cs="Tahoma"/>
          <w:b/>
          <w:i w:val="0"/>
          <w:color w:val="auto"/>
          <w:sz w:val="24"/>
          <w:szCs w:val="24"/>
        </w:rPr>
        <w:t>Likerts</w:t>
      </w:r>
      <w:proofErr w:type="spellEnd"/>
      <w:r w:rsidRPr="00BD103B">
        <w:rPr>
          <w:rFonts w:ascii="Tahoma" w:hAnsi="Tahoma" w:cs="Tahoma"/>
          <w:b/>
          <w:i w:val="0"/>
          <w:color w:val="auto"/>
          <w:sz w:val="24"/>
          <w:szCs w:val="24"/>
        </w:rPr>
        <w:t>’ Scale</w:t>
      </w:r>
    </w:p>
    <w:p w14:paraId="319EC3E2" w14:textId="3D1507EF" w:rsidR="007C05C8" w:rsidRPr="00BD103B" w:rsidRDefault="00D54257" w:rsidP="007C05C8">
      <w:pPr>
        <w:spacing w:line="480" w:lineRule="auto"/>
        <w:ind w:firstLine="720"/>
        <w:jc w:val="both"/>
        <w:rPr>
          <w:rFonts w:ascii="Tahoma" w:hAnsi="Tahoma" w:cs="Tahoma"/>
          <w:sz w:val="24"/>
          <w:szCs w:val="24"/>
        </w:rPr>
      </w:pPr>
      <w:r>
        <w:rPr>
          <w:rFonts w:ascii="Tahoma" w:hAnsi="Tahoma" w:cs="Tahoma"/>
          <w:sz w:val="24"/>
          <w:szCs w:val="24"/>
        </w:rPr>
        <w:t>T</w:t>
      </w:r>
      <w:r w:rsidR="0054123D" w:rsidRPr="00BD103B">
        <w:rPr>
          <w:rFonts w:ascii="Tahoma" w:hAnsi="Tahoma" w:cs="Tahoma"/>
          <w:sz w:val="24"/>
          <w:szCs w:val="24"/>
        </w:rPr>
        <w:t>he</w:t>
      </w:r>
      <w:r w:rsidR="007C05C8" w:rsidRPr="00BD103B">
        <w:rPr>
          <w:rFonts w:ascii="Tahoma" w:hAnsi="Tahoma" w:cs="Tahoma"/>
          <w:sz w:val="24"/>
          <w:szCs w:val="24"/>
        </w:rPr>
        <w:t xml:space="preserve"> five-point </w:t>
      </w:r>
      <w:r w:rsidR="00E940C7">
        <w:rPr>
          <w:rFonts w:ascii="Tahoma" w:hAnsi="Tahoma" w:cs="Tahoma"/>
          <w:sz w:val="24"/>
          <w:szCs w:val="24"/>
        </w:rPr>
        <w:t>Likert</w:t>
      </w:r>
      <w:r w:rsidR="007C05C8" w:rsidRPr="00BD103B">
        <w:rPr>
          <w:rFonts w:ascii="Tahoma" w:hAnsi="Tahoma" w:cs="Tahoma"/>
          <w:sz w:val="24"/>
          <w:szCs w:val="24"/>
        </w:rPr>
        <w:t xml:space="preserve"> Scale was used</w:t>
      </w:r>
      <w:r w:rsidR="00E940C7">
        <w:rPr>
          <w:rFonts w:ascii="Tahoma" w:hAnsi="Tahoma" w:cs="Tahoma"/>
          <w:sz w:val="24"/>
          <w:szCs w:val="24"/>
        </w:rPr>
        <w:t>,</w:t>
      </w:r>
      <w:r w:rsidR="007C05C8" w:rsidRPr="00BD103B">
        <w:rPr>
          <w:rFonts w:ascii="Tahoma" w:hAnsi="Tahoma" w:cs="Tahoma"/>
          <w:sz w:val="24"/>
          <w:szCs w:val="24"/>
        </w:rPr>
        <w:t xml:space="preserve"> and its interpretation </w:t>
      </w:r>
      <w:r w:rsidR="00E940C7">
        <w:rPr>
          <w:rFonts w:ascii="Tahoma" w:hAnsi="Tahoma" w:cs="Tahoma"/>
          <w:sz w:val="24"/>
          <w:szCs w:val="24"/>
        </w:rPr>
        <w:t xml:space="preserve">is </w:t>
      </w:r>
      <w:r w:rsidR="007C05C8" w:rsidRPr="00BD103B">
        <w:rPr>
          <w:rFonts w:ascii="Tahoma" w:hAnsi="Tahoma" w:cs="Tahoma"/>
          <w:sz w:val="24"/>
          <w:szCs w:val="24"/>
        </w:rPr>
        <w:t>as follows:</w:t>
      </w:r>
    </w:p>
    <w:p w14:paraId="19879F86" w14:textId="77777777" w:rsidR="002F1D99" w:rsidRPr="00BD103B" w:rsidRDefault="002F1D99" w:rsidP="002F1D99">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BD103B">
        <w:rPr>
          <w:rFonts w:ascii="Tahoma" w:eastAsia="Arial" w:hAnsi="Tahoma" w:cs="Tahoma"/>
          <w:i/>
          <w:color w:val="000000"/>
          <w:kern w:val="28"/>
          <w:position w:val="-1"/>
          <w:sz w:val="24"/>
          <w:szCs w:val="24"/>
        </w:rPr>
        <w:t>Legend</w:t>
      </w:r>
    </w:p>
    <w:p w14:paraId="252A99EC" w14:textId="6624F33E" w:rsidR="002F1D99" w:rsidRPr="00BD103B" w:rsidRDefault="002C4DEA" w:rsidP="002F1D99">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BD103B">
        <w:rPr>
          <w:rFonts w:ascii="Tahoma" w:eastAsia="Arial" w:hAnsi="Tahoma" w:cs="Tahoma"/>
          <w:i/>
          <w:color w:val="000000"/>
          <w:kern w:val="28"/>
          <w:position w:val="-1"/>
          <w:sz w:val="24"/>
          <w:szCs w:val="24"/>
        </w:rPr>
        <w:t>4</w:t>
      </w:r>
      <w:r w:rsidR="002F1D99" w:rsidRPr="00BD103B">
        <w:rPr>
          <w:rFonts w:ascii="Tahoma" w:eastAsia="Arial" w:hAnsi="Tahoma" w:cs="Tahoma"/>
          <w:i/>
          <w:color w:val="000000"/>
          <w:kern w:val="28"/>
          <w:position w:val="-1"/>
          <w:sz w:val="24"/>
          <w:szCs w:val="24"/>
        </w:rPr>
        <w:tab/>
      </w:r>
      <w:r w:rsidR="00A50C72" w:rsidRPr="00BD103B">
        <w:rPr>
          <w:rFonts w:ascii="Tahoma" w:eastAsia="Arial" w:hAnsi="Tahoma" w:cs="Tahoma"/>
          <w:i/>
          <w:color w:val="000000"/>
          <w:kern w:val="28"/>
          <w:position w:val="-1"/>
          <w:sz w:val="24"/>
          <w:szCs w:val="24"/>
        </w:rPr>
        <w:t xml:space="preserve">Very </w:t>
      </w:r>
      <w:r w:rsidR="002F1D99" w:rsidRPr="00BD103B">
        <w:rPr>
          <w:rFonts w:ascii="Tahoma" w:eastAsia="Arial" w:hAnsi="Tahoma" w:cs="Tahoma"/>
          <w:i/>
          <w:color w:val="000000"/>
          <w:kern w:val="28"/>
          <w:position w:val="-1"/>
          <w:sz w:val="24"/>
          <w:szCs w:val="24"/>
        </w:rPr>
        <w:t xml:space="preserve">Highly </w:t>
      </w:r>
      <w:r w:rsidRPr="00BD103B">
        <w:rPr>
          <w:rFonts w:ascii="Tahoma" w:eastAsia="Arial" w:hAnsi="Tahoma" w:cs="Tahoma"/>
          <w:i/>
          <w:color w:val="000000"/>
          <w:kern w:val="28"/>
          <w:position w:val="-1"/>
          <w:sz w:val="24"/>
          <w:szCs w:val="24"/>
        </w:rPr>
        <w:t>Effective</w:t>
      </w:r>
    </w:p>
    <w:p w14:paraId="6E5FC23C" w14:textId="5DC65E77" w:rsidR="002F1D99" w:rsidRPr="00BD103B" w:rsidRDefault="002C4DEA" w:rsidP="002F1D99">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BD103B">
        <w:rPr>
          <w:rFonts w:ascii="Tahoma" w:eastAsia="Arial" w:hAnsi="Tahoma" w:cs="Tahoma"/>
          <w:i/>
          <w:color w:val="000000"/>
          <w:kern w:val="28"/>
          <w:position w:val="-1"/>
          <w:sz w:val="24"/>
          <w:szCs w:val="24"/>
        </w:rPr>
        <w:t>3</w:t>
      </w:r>
      <w:r w:rsidR="002F1D99" w:rsidRPr="00BD103B">
        <w:rPr>
          <w:rFonts w:ascii="Tahoma" w:eastAsia="Arial" w:hAnsi="Tahoma" w:cs="Tahoma"/>
          <w:i/>
          <w:color w:val="000000"/>
          <w:kern w:val="28"/>
          <w:position w:val="-1"/>
          <w:sz w:val="24"/>
          <w:szCs w:val="24"/>
        </w:rPr>
        <w:tab/>
      </w:r>
      <w:r w:rsidR="00A50C72" w:rsidRPr="00BD103B">
        <w:rPr>
          <w:rFonts w:ascii="Tahoma" w:eastAsia="Arial" w:hAnsi="Tahoma" w:cs="Tahoma"/>
          <w:i/>
          <w:color w:val="000000"/>
          <w:kern w:val="28"/>
          <w:position w:val="-1"/>
          <w:sz w:val="24"/>
          <w:szCs w:val="24"/>
        </w:rPr>
        <w:t xml:space="preserve">Highly </w:t>
      </w:r>
      <w:r w:rsidRPr="00BD103B">
        <w:rPr>
          <w:rFonts w:ascii="Tahoma" w:eastAsia="Arial" w:hAnsi="Tahoma" w:cs="Tahoma"/>
          <w:i/>
          <w:color w:val="000000"/>
          <w:kern w:val="28"/>
          <w:position w:val="-1"/>
          <w:sz w:val="24"/>
          <w:szCs w:val="24"/>
        </w:rPr>
        <w:t>Effective</w:t>
      </w:r>
    </w:p>
    <w:p w14:paraId="6AAB5DEC" w14:textId="0E796269" w:rsidR="002F1D99" w:rsidRPr="00BD103B" w:rsidRDefault="002C4DEA" w:rsidP="002F1D99">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BD103B">
        <w:rPr>
          <w:rFonts w:ascii="Tahoma" w:eastAsia="Arial" w:hAnsi="Tahoma" w:cs="Tahoma"/>
          <w:i/>
          <w:color w:val="000000"/>
          <w:kern w:val="28"/>
          <w:position w:val="-1"/>
          <w:sz w:val="24"/>
          <w:szCs w:val="24"/>
        </w:rPr>
        <w:t>2</w:t>
      </w:r>
      <w:r w:rsidR="002F1D99" w:rsidRPr="00BD103B">
        <w:rPr>
          <w:rFonts w:ascii="Tahoma" w:eastAsia="Arial" w:hAnsi="Tahoma" w:cs="Tahoma"/>
          <w:i/>
          <w:color w:val="000000"/>
          <w:kern w:val="28"/>
          <w:position w:val="-1"/>
          <w:sz w:val="24"/>
          <w:szCs w:val="24"/>
        </w:rPr>
        <w:tab/>
      </w:r>
      <w:r w:rsidR="00A50C72" w:rsidRPr="00BD103B">
        <w:rPr>
          <w:rFonts w:ascii="Tahoma" w:eastAsia="Arial" w:hAnsi="Tahoma" w:cs="Tahoma"/>
          <w:i/>
          <w:color w:val="000000"/>
          <w:kern w:val="28"/>
          <w:position w:val="-1"/>
          <w:sz w:val="24"/>
          <w:szCs w:val="24"/>
        </w:rPr>
        <w:t xml:space="preserve">Less </w:t>
      </w:r>
      <w:r w:rsidRPr="00BD103B">
        <w:rPr>
          <w:rFonts w:ascii="Tahoma" w:eastAsia="Arial" w:hAnsi="Tahoma" w:cs="Tahoma"/>
          <w:i/>
          <w:color w:val="000000"/>
          <w:kern w:val="28"/>
          <w:position w:val="-1"/>
          <w:sz w:val="24"/>
          <w:szCs w:val="24"/>
        </w:rPr>
        <w:t>Effective</w:t>
      </w:r>
    </w:p>
    <w:p w14:paraId="61C10546" w14:textId="1D8612CD" w:rsidR="00A50C72" w:rsidRPr="00BD103B" w:rsidRDefault="00A50C72" w:rsidP="002F1D99">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BD103B">
        <w:rPr>
          <w:rFonts w:ascii="Tahoma" w:eastAsia="Arial" w:hAnsi="Tahoma" w:cs="Tahoma"/>
          <w:i/>
          <w:color w:val="000000"/>
          <w:kern w:val="28"/>
          <w:position w:val="-1"/>
          <w:sz w:val="24"/>
          <w:szCs w:val="24"/>
        </w:rPr>
        <w:lastRenderedPageBreak/>
        <w:t>1</w:t>
      </w:r>
      <w:r w:rsidRPr="00BD103B">
        <w:rPr>
          <w:rFonts w:ascii="Tahoma" w:eastAsia="Arial" w:hAnsi="Tahoma" w:cs="Tahoma"/>
          <w:i/>
          <w:color w:val="000000"/>
          <w:kern w:val="28"/>
          <w:position w:val="-1"/>
          <w:sz w:val="24"/>
          <w:szCs w:val="24"/>
        </w:rPr>
        <w:tab/>
        <w:t>Least Effective</w:t>
      </w:r>
    </w:p>
    <w:p w14:paraId="4B3F16C0" w14:textId="77777777" w:rsidR="002F1D99" w:rsidRPr="00BD103B" w:rsidRDefault="002F1D99" w:rsidP="002F1D99">
      <w:pPr>
        <w:rPr>
          <w:rFonts w:ascii="Tahoma" w:hAnsi="Tahoma" w:cs="Tahoma"/>
          <w:sz w:val="24"/>
          <w:szCs w:val="24"/>
        </w:rPr>
      </w:pPr>
    </w:p>
    <w:p w14:paraId="38A8AFF4" w14:textId="4B7B3149" w:rsidR="007C05C8" w:rsidRPr="00BD103B" w:rsidRDefault="007C05C8" w:rsidP="007C05C8">
      <w:pPr>
        <w:spacing w:after="0" w:line="480" w:lineRule="auto"/>
        <w:ind w:firstLine="720"/>
        <w:jc w:val="both"/>
        <w:outlineLvl w:val="0"/>
        <w:rPr>
          <w:rFonts w:ascii="Tahoma" w:hAnsi="Tahoma" w:cs="Tahoma"/>
          <w:sz w:val="24"/>
          <w:szCs w:val="24"/>
        </w:rPr>
      </w:pPr>
      <w:r w:rsidRPr="00BD103B">
        <w:rPr>
          <w:rFonts w:ascii="Tahoma" w:hAnsi="Tahoma" w:cs="Tahoma"/>
          <w:b/>
          <w:sz w:val="24"/>
          <w:szCs w:val="24"/>
        </w:rPr>
        <w:t>Pearson r</w:t>
      </w:r>
      <w:r w:rsidR="001D372E">
        <w:rPr>
          <w:rFonts w:ascii="Tahoma" w:hAnsi="Tahoma" w:cs="Tahoma"/>
          <w:b/>
          <w:sz w:val="24"/>
          <w:szCs w:val="24"/>
        </w:rPr>
        <w:t>.</w:t>
      </w:r>
      <w:r w:rsidRPr="00BD103B">
        <w:rPr>
          <w:rFonts w:ascii="Tahoma" w:hAnsi="Tahoma" w:cs="Tahoma"/>
          <w:b/>
          <w:sz w:val="24"/>
          <w:szCs w:val="24"/>
        </w:rPr>
        <w:t xml:space="preserve"> </w:t>
      </w:r>
      <w:r w:rsidRPr="00BD103B">
        <w:rPr>
          <w:rFonts w:ascii="Tahoma" w:hAnsi="Tahoma" w:cs="Tahoma"/>
          <w:sz w:val="24"/>
          <w:szCs w:val="24"/>
        </w:rPr>
        <w:t>This was used</w:t>
      </w:r>
      <w:r w:rsidRPr="00BD103B">
        <w:rPr>
          <w:rFonts w:ascii="Tahoma" w:hAnsi="Tahoma" w:cs="Tahoma"/>
          <w:b/>
          <w:sz w:val="24"/>
          <w:szCs w:val="24"/>
        </w:rPr>
        <w:t xml:space="preserve"> </w:t>
      </w:r>
      <w:r w:rsidRPr="00BD103B">
        <w:rPr>
          <w:rFonts w:ascii="Tahoma" w:hAnsi="Tahoma" w:cs="Tahoma"/>
          <w:sz w:val="24"/>
          <w:szCs w:val="24"/>
        </w:rPr>
        <w:t>to</w:t>
      </w:r>
      <w:r w:rsidRPr="00BD103B">
        <w:rPr>
          <w:rFonts w:ascii="Tahoma" w:hAnsi="Tahoma" w:cs="Tahoma"/>
          <w:b/>
          <w:sz w:val="24"/>
          <w:szCs w:val="24"/>
        </w:rPr>
        <w:t xml:space="preserve"> </w:t>
      </w:r>
      <w:r w:rsidRPr="00BD103B">
        <w:rPr>
          <w:rFonts w:ascii="Tahoma" w:hAnsi="Tahoma" w:cs="Tahoma"/>
          <w:sz w:val="24"/>
          <w:szCs w:val="24"/>
        </w:rPr>
        <w:t xml:space="preserve">determine whether or not </w:t>
      </w:r>
      <w:r w:rsidR="00E940C7">
        <w:rPr>
          <w:rFonts w:ascii="Tahoma" w:hAnsi="Tahoma" w:cs="Tahoma"/>
          <w:sz w:val="24"/>
          <w:szCs w:val="24"/>
        </w:rPr>
        <w:t xml:space="preserve">a </w:t>
      </w:r>
      <w:r w:rsidRPr="00BD103B">
        <w:rPr>
          <w:rFonts w:ascii="Tahoma" w:hAnsi="Tahoma" w:cs="Tahoma"/>
          <w:sz w:val="24"/>
          <w:szCs w:val="24"/>
        </w:rPr>
        <w:t xml:space="preserve">significant relationship </w:t>
      </w:r>
      <w:r w:rsidR="00E940C7">
        <w:rPr>
          <w:rFonts w:ascii="Tahoma" w:hAnsi="Tahoma" w:cs="Tahoma"/>
          <w:sz w:val="24"/>
          <w:szCs w:val="24"/>
        </w:rPr>
        <w:t>exists</w:t>
      </w:r>
      <w:r w:rsidRPr="00BD103B">
        <w:rPr>
          <w:rFonts w:ascii="Tahoma" w:hAnsi="Tahoma" w:cs="Tahoma"/>
          <w:sz w:val="24"/>
          <w:szCs w:val="24"/>
        </w:rPr>
        <w:t xml:space="preserve"> between the preferred learning styles of grade 3 learners and </w:t>
      </w:r>
      <w:r w:rsidR="00E940C7">
        <w:rPr>
          <w:rFonts w:ascii="Tahoma" w:hAnsi="Tahoma" w:cs="Tahoma"/>
          <w:sz w:val="24"/>
          <w:szCs w:val="24"/>
        </w:rPr>
        <w:t xml:space="preserve">the </w:t>
      </w:r>
      <w:r w:rsidRPr="00BD103B">
        <w:rPr>
          <w:rFonts w:ascii="Tahoma" w:hAnsi="Tahoma" w:cs="Tahoma"/>
          <w:sz w:val="24"/>
          <w:szCs w:val="24"/>
        </w:rPr>
        <w:t>study habits of grade 3 learners</w:t>
      </w:r>
      <w:r w:rsidR="001D372E">
        <w:rPr>
          <w:rFonts w:ascii="Tahoma" w:hAnsi="Tahoma" w:cs="Tahoma"/>
          <w:sz w:val="24"/>
          <w:szCs w:val="24"/>
        </w:rPr>
        <w:t>.</w:t>
      </w:r>
      <w:r w:rsidRPr="00BD103B">
        <w:rPr>
          <w:rFonts w:ascii="Tahoma" w:hAnsi="Tahoma" w:cs="Tahoma"/>
          <w:sz w:val="24"/>
          <w:szCs w:val="24"/>
        </w:rPr>
        <w:t xml:space="preserve"> It was solved using the formula: (Garcia 2004)</w:t>
      </w:r>
    </w:p>
    <w:p w14:paraId="3A72E4C1" w14:textId="3EFDC8FA" w:rsidR="007C05C8" w:rsidRPr="00BD103B" w:rsidRDefault="007C05C8" w:rsidP="007C05C8">
      <w:pPr>
        <w:spacing w:after="0" w:line="480" w:lineRule="auto"/>
        <w:jc w:val="center"/>
        <w:rPr>
          <w:rFonts w:ascii="Tahoma" w:hAnsi="Tahoma" w:cs="Tahoma"/>
          <w:sz w:val="24"/>
          <w:szCs w:val="24"/>
        </w:rPr>
      </w:pPr>
      <w:r w:rsidRPr="00BD103B">
        <w:rPr>
          <w:rFonts w:ascii="Tahoma" w:hAnsi="Tahoma" w:cs="Tahoma"/>
          <w:sz w:val="24"/>
          <w:szCs w:val="24"/>
        </w:rPr>
        <w:t>r =</w:t>
      </w:r>
      <m:oMath>
        <m:f>
          <m:fPr>
            <m:ctrlPr>
              <w:rPr>
                <w:rFonts w:ascii="Cambria Math" w:hAnsi="Cambria Math" w:cs="Tahoma"/>
                <w:i/>
                <w:sz w:val="24"/>
                <w:szCs w:val="24"/>
              </w:rPr>
            </m:ctrlPr>
          </m:fPr>
          <m:num>
            <m:r>
              <w:rPr>
                <w:rFonts w:ascii="Cambria Math" w:hAnsi="Cambria Math" w:cs="Tahoma"/>
                <w:sz w:val="24"/>
                <w:szCs w:val="24"/>
              </w:rPr>
              <m:t>N</m:t>
            </m:r>
            <m:d>
              <m:dPr>
                <m:ctrlPr>
                  <w:rPr>
                    <w:rFonts w:ascii="Cambria Math" w:hAnsi="Cambria Math" w:cs="Tahoma"/>
                    <w:i/>
                    <w:sz w:val="24"/>
                    <w:szCs w:val="24"/>
                  </w:rPr>
                </m:ctrlPr>
              </m:dPr>
              <m:e>
                <m:r>
                  <w:rPr>
                    <w:rFonts w:ascii="Cambria Math" w:hAnsi="Cambria Math" w:cs="Tahoma"/>
                    <w:sz w:val="24"/>
                    <w:szCs w:val="24"/>
                  </w:rPr>
                  <m:t>∑xy</m:t>
                </m:r>
              </m:e>
            </m:d>
            <m:r>
              <w:rPr>
                <w:rFonts w:ascii="Cambria Math" w:hAnsi="Cambria Math" w:cs="Tahoma"/>
                <w:sz w:val="24"/>
                <w:szCs w:val="24"/>
              </w:rPr>
              <m:t>-</m:t>
            </m:r>
            <m:d>
              <m:dPr>
                <m:ctrlPr>
                  <w:rPr>
                    <w:rFonts w:ascii="Cambria Math" w:hAnsi="Cambria Math" w:cs="Tahoma"/>
                    <w:i/>
                    <w:sz w:val="24"/>
                    <w:szCs w:val="24"/>
                  </w:rPr>
                </m:ctrlPr>
              </m:dPr>
              <m:e>
                <m:r>
                  <w:rPr>
                    <w:rFonts w:ascii="Cambria Math" w:hAnsi="Cambria Math" w:cs="Tahoma"/>
                    <w:sz w:val="24"/>
                    <w:szCs w:val="24"/>
                  </w:rPr>
                  <m:t>∑x</m:t>
                </m:r>
              </m:e>
            </m:d>
            <m:r>
              <w:rPr>
                <w:rFonts w:ascii="Cambria Math" w:hAnsi="Cambria Math" w:cs="Tahoma"/>
                <w:sz w:val="24"/>
                <w:szCs w:val="24"/>
              </w:rPr>
              <m:t>(∑y)</m:t>
            </m:r>
          </m:num>
          <m:den>
            <m:rad>
              <m:radPr>
                <m:degHide m:val="1"/>
                <m:ctrlPr>
                  <w:rPr>
                    <w:rFonts w:ascii="Cambria Math" w:hAnsi="Cambria Math" w:cs="Tahoma"/>
                    <w:i/>
                    <w:sz w:val="24"/>
                    <w:szCs w:val="24"/>
                  </w:rPr>
                </m:ctrlPr>
              </m:radPr>
              <m:deg/>
              <m:e>
                <m:d>
                  <m:dPr>
                    <m:begChr m:val="["/>
                    <m:endChr m:val="]"/>
                    <m:ctrlPr>
                      <w:rPr>
                        <w:rFonts w:ascii="Cambria Math" w:hAnsi="Cambria Math" w:cs="Tahoma"/>
                        <w:i/>
                        <w:sz w:val="24"/>
                        <w:szCs w:val="24"/>
                      </w:rPr>
                    </m:ctrlPr>
                  </m:dPr>
                  <m:e>
                    <m:r>
                      <w:rPr>
                        <w:rFonts w:ascii="Cambria Math" w:hAnsi="Cambria Math" w:cs="Tahoma"/>
                        <w:sz w:val="24"/>
                        <w:szCs w:val="24"/>
                      </w:rPr>
                      <m:t xml:space="preserve">N </m:t>
                    </m:r>
                    <m:d>
                      <m:dPr>
                        <m:ctrlPr>
                          <w:rPr>
                            <w:rFonts w:ascii="Cambria Math" w:hAnsi="Cambria Math" w:cs="Tahoma"/>
                            <w:i/>
                            <w:sz w:val="24"/>
                            <w:szCs w:val="24"/>
                          </w:rPr>
                        </m:ctrlPr>
                      </m:dPr>
                      <m:e>
                        <m:r>
                          <w:rPr>
                            <w:rFonts w:ascii="Cambria Math" w:hAnsi="Cambria Math" w:cs="Tahoma"/>
                            <w:sz w:val="24"/>
                            <w:szCs w:val="24"/>
                          </w:rPr>
                          <m:t>∑</m:t>
                        </m:r>
                        <m:sSup>
                          <m:sSupPr>
                            <m:ctrlPr>
                              <w:rPr>
                                <w:rFonts w:ascii="Cambria Math" w:hAnsi="Cambria Math" w:cs="Tahoma"/>
                                <w:i/>
                                <w:sz w:val="24"/>
                                <w:szCs w:val="24"/>
                              </w:rPr>
                            </m:ctrlPr>
                          </m:sSupPr>
                          <m:e>
                            <m:r>
                              <w:rPr>
                                <w:rFonts w:ascii="Cambria Math" w:hAnsi="Cambria Math" w:cs="Tahoma"/>
                                <w:sz w:val="24"/>
                                <w:szCs w:val="24"/>
                              </w:rPr>
                              <m:t>x</m:t>
                            </m:r>
                          </m:e>
                          <m:sup>
                            <m:r>
                              <w:rPr>
                                <w:rFonts w:ascii="Cambria Math" w:hAnsi="Cambria Math" w:cs="Tahoma"/>
                                <w:sz w:val="24"/>
                                <w:szCs w:val="24"/>
                              </w:rPr>
                              <m:t>2</m:t>
                            </m:r>
                          </m:sup>
                        </m:sSup>
                      </m:e>
                    </m:d>
                    <m:r>
                      <w:rPr>
                        <w:rFonts w:ascii="Cambria Math" w:hAnsi="Cambria Math" w:cs="Tahoma"/>
                        <w:sz w:val="24"/>
                        <w:szCs w:val="24"/>
                      </w:rPr>
                      <m:t>-(∑</m:t>
                    </m:r>
                    <m:sSup>
                      <m:sSupPr>
                        <m:ctrlPr>
                          <w:rPr>
                            <w:rFonts w:ascii="Cambria Math" w:hAnsi="Cambria Math" w:cs="Tahoma"/>
                            <w:i/>
                            <w:sz w:val="24"/>
                            <w:szCs w:val="24"/>
                          </w:rPr>
                        </m:ctrlPr>
                      </m:sSupPr>
                      <m:e>
                        <m:r>
                          <w:rPr>
                            <w:rFonts w:ascii="Cambria Math" w:hAnsi="Cambria Math" w:cs="Tahoma"/>
                            <w:sz w:val="24"/>
                            <w:szCs w:val="24"/>
                          </w:rPr>
                          <m:t>x</m:t>
                        </m:r>
                      </m:e>
                      <m:sup>
                        <m:r>
                          <w:rPr>
                            <w:rFonts w:ascii="Cambria Math" w:hAnsi="Cambria Math" w:cs="Tahoma"/>
                            <w:sz w:val="24"/>
                            <w:szCs w:val="24"/>
                          </w:rPr>
                          <m:t>2</m:t>
                        </m:r>
                      </m:sup>
                    </m:sSup>
                    <m:r>
                      <w:rPr>
                        <w:rFonts w:ascii="Cambria Math" w:hAnsi="Cambria Math" w:cs="Tahoma"/>
                        <w:sz w:val="24"/>
                        <w:szCs w:val="24"/>
                      </w:rPr>
                      <m:t>)</m:t>
                    </m:r>
                  </m:e>
                </m:d>
                <m:r>
                  <w:rPr>
                    <w:rFonts w:ascii="Cambria Math" w:hAnsi="Cambria Math" w:cs="Tahoma"/>
                    <w:sz w:val="24"/>
                    <w:szCs w:val="24"/>
                  </w:rPr>
                  <m:t xml:space="preserve"> </m:t>
                </m:r>
                <m:d>
                  <m:dPr>
                    <m:begChr m:val="["/>
                    <m:endChr m:val="]"/>
                    <m:ctrlPr>
                      <w:rPr>
                        <w:rFonts w:ascii="Cambria Math" w:hAnsi="Cambria Math" w:cs="Tahoma"/>
                        <w:i/>
                        <w:sz w:val="24"/>
                        <w:szCs w:val="24"/>
                      </w:rPr>
                    </m:ctrlPr>
                  </m:dPr>
                  <m:e>
                    <m:r>
                      <w:rPr>
                        <w:rFonts w:ascii="Cambria Math" w:hAnsi="Cambria Math" w:cs="Tahoma"/>
                        <w:sz w:val="24"/>
                        <w:szCs w:val="24"/>
                      </w:rPr>
                      <m:t xml:space="preserve">N </m:t>
                    </m:r>
                    <m:d>
                      <m:dPr>
                        <m:ctrlPr>
                          <w:rPr>
                            <w:rFonts w:ascii="Cambria Math" w:hAnsi="Cambria Math" w:cs="Tahoma"/>
                            <w:i/>
                            <w:sz w:val="24"/>
                            <w:szCs w:val="24"/>
                          </w:rPr>
                        </m:ctrlPr>
                      </m:dPr>
                      <m:e>
                        <m:r>
                          <w:rPr>
                            <w:rFonts w:ascii="Cambria Math" w:hAnsi="Cambria Math" w:cs="Tahoma"/>
                            <w:sz w:val="24"/>
                            <w:szCs w:val="24"/>
                          </w:rPr>
                          <m:t>∑</m:t>
                        </m:r>
                        <m:sSup>
                          <m:sSupPr>
                            <m:ctrlPr>
                              <w:rPr>
                                <w:rFonts w:ascii="Cambria Math" w:hAnsi="Cambria Math" w:cs="Tahoma"/>
                                <w:i/>
                                <w:sz w:val="24"/>
                                <w:szCs w:val="24"/>
                              </w:rPr>
                            </m:ctrlPr>
                          </m:sSupPr>
                          <m:e>
                            <m:r>
                              <w:rPr>
                                <w:rFonts w:ascii="Cambria Math" w:hAnsi="Cambria Math" w:cs="Tahoma"/>
                                <w:sz w:val="24"/>
                                <w:szCs w:val="24"/>
                              </w:rPr>
                              <m:t>y</m:t>
                            </m:r>
                          </m:e>
                          <m:sup>
                            <m:r>
                              <w:rPr>
                                <w:rFonts w:ascii="Cambria Math" w:hAnsi="Cambria Math" w:cs="Tahoma"/>
                                <w:sz w:val="24"/>
                                <w:szCs w:val="24"/>
                              </w:rPr>
                              <m:t>2</m:t>
                            </m:r>
                          </m:sup>
                        </m:sSup>
                      </m:e>
                    </m:d>
                    <m:r>
                      <w:rPr>
                        <w:rFonts w:ascii="Cambria Math" w:hAnsi="Cambria Math" w:cs="Tahoma"/>
                        <w:sz w:val="24"/>
                        <w:szCs w:val="24"/>
                      </w:rPr>
                      <m:t>-(∑</m:t>
                    </m:r>
                    <m:sSup>
                      <m:sSupPr>
                        <m:ctrlPr>
                          <w:rPr>
                            <w:rFonts w:ascii="Cambria Math" w:hAnsi="Cambria Math" w:cs="Tahoma"/>
                            <w:i/>
                            <w:sz w:val="24"/>
                            <w:szCs w:val="24"/>
                          </w:rPr>
                        </m:ctrlPr>
                      </m:sSupPr>
                      <m:e>
                        <m:r>
                          <w:rPr>
                            <w:rFonts w:ascii="Cambria Math" w:hAnsi="Cambria Math" w:cs="Tahoma"/>
                            <w:sz w:val="24"/>
                            <w:szCs w:val="24"/>
                          </w:rPr>
                          <m:t>y</m:t>
                        </m:r>
                      </m:e>
                      <m:sup>
                        <m:r>
                          <w:rPr>
                            <w:rFonts w:ascii="Cambria Math" w:hAnsi="Cambria Math" w:cs="Tahoma"/>
                            <w:sz w:val="24"/>
                            <w:szCs w:val="24"/>
                          </w:rPr>
                          <m:t>2</m:t>
                        </m:r>
                      </m:sup>
                    </m:sSup>
                    <m:r>
                      <w:rPr>
                        <w:rFonts w:ascii="Cambria Math" w:hAnsi="Cambria Math" w:cs="Tahoma"/>
                        <w:sz w:val="24"/>
                        <w:szCs w:val="24"/>
                      </w:rPr>
                      <m:t>)</m:t>
                    </m:r>
                  </m:e>
                </m:d>
              </m:e>
            </m:rad>
          </m:den>
        </m:f>
      </m:oMath>
    </w:p>
    <w:p w14:paraId="64BE9408" w14:textId="77777777" w:rsidR="007C05C8" w:rsidRPr="00BD103B" w:rsidRDefault="007C05C8" w:rsidP="00D54257">
      <w:pPr>
        <w:spacing w:after="0"/>
        <w:ind w:firstLine="475"/>
        <w:jc w:val="both"/>
        <w:rPr>
          <w:rFonts w:ascii="Tahoma" w:hAnsi="Tahoma" w:cs="Tahoma"/>
          <w:sz w:val="24"/>
          <w:szCs w:val="24"/>
        </w:rPr>
      </w:pPr>
      <w:r w:rsidRPr="00BD103B">
        <w:rPr>
          <w:rFonts w:ascii="Tahoma" w:hAnsi="Tahoma" w:cs="Tahoma"/>
          <w:sz w:val="24"/>
          <w:szCs w:val="24"/>
        </w:rPr>
        <w:t>where:</w:t>
      </w:r>
    </w:p>
    <w:p w14:paraId="7E41E187" w14:textId="77777777"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w:t>
      </w:r>
      <w:proofErr w:type="spellStart"/>
      <w:r w:rsidRPr="00BD103B">
        <w:rPr>
          <w:rFonts w:ascii="Tahoma" w:hAnsi="Tahoma" w:cs="Tahoma"/>
          <w:sz w:val="24"/>
          <w:szCs w:val="24"/>
        </w:rPr>
        <w:t>xy</w:t>
      </w:r>
      <w:proofErr w:type="spellEnd"/>
      <w:r w:rsidRPr="00BD103B">
        <w:rPr>
          <w:rFonts w:ascii="Tahoma" w:hAnsi="Tahoma" w:cs="Tahoma"/>
          <w:sz w:val="24"/>
          <w:szCs w:val="24"/>
        </w:rPr>
        <w:tab/>
        <w:t>= summation of the product x &amp; y</w:t>
      </w:r>
    </w:p>
    <w:p w14:paraId="4075E417" w14:textId="77777777"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∑x</w:t>
      </w:r>
      <w:r w:rsidRPr="00BD103B">
        <w:rPr>
          <w:rFonts w:ascii="Tahoma" w:hAnsi="Tahoma" w:cs="Tahoma"/>
          <w:sz w:val="24"/>
          <w:szCs w:val="24"/>
        </w:rPr>
        <w:tab/>
        <w:t>= summation of x</w:t>
      </w:r>
    </w:p>
    <w:p w14:paraId="05BC1D80" w14:textId="77777777"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∑y</w:t>
      </w:r>
      <w:r w:rsidRPr="00BD103B">
        <w:rPr>
          <w:rFonts w:ascii="Tahoma" w:hAnsi="Tahoma" w:cs="Tahoma"/>
          <w:sz w:val="24"/>
          <w:szCs w:val="24"/>
        </w:rPr>
        <w:tab/>
        <w:t>= summation of y</w:t>
      </w:r>
    </w:p>
    <w:p w14:paraId="1CC4747E" w14:textId="77777777"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∑x</w:t>
      </w:r>
      <w:r w:rsidRPr="00BD103B">
        <w:rPr>
          <w:rFonts w:ascii="Tahoma" w:hAnsi="Tahoma" w:cs="Tahoma"/>
          <w:sz w:val="24"/>
          <w:szCs w:val="24"/>
          <w:vertAlign w:val="superscript"/>
        </w:rPr>
        <w:t>2</w:t>
      </w:r>
      <w:r w:rsidRPr="00BD103B">
        <w:rPr>
          <w:rFonts w:ascii="Tahoma" w:hAnsi="Tahoma" w:cs="Tahoma"/>
          <w:sz w:val="24"/>
          <w:szCs w:val="24"/>
        </w:rPr>
        <w:tab/>
        <w:t>= summation of the source of x</w:t>
      </w:r>
    </w:p>
    <w:p w14:paraId="37B5DA12" w14:textId="77777777"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∑y</w:t>
      </w:r>
      <w:r w:rsidRPr="00BD103B">
        <w:rPr>
          <w:rFonts w:ascii="Tahoma" w:hAnsi="Tahoma" w:cs="Tahoma"/>
          <w:sz w:val="24"/>
          <w:szCs w:val="24"/>
          <w:vertAlign w:val="superscript"/>
        </w:rPr>
        <w:t>2</w:t>
      </w:r>
      <w:r w:rsidRPr="00BD103B">
        <w:rPr>
          <w:rFonts w:ascii="Tahoma" w:hAnsi="Tahoma" w:cs="Tahoma"/>
          <w:sz w:val="24"/>
          <w:szCs w:val="24"/>
        </w:rPr>
        <w:tab/>
        <w:t>= summation of the source of y</w:t>
      </w:r>
    </w:p>
    <w:p w14:paraId="567BA547" w14:textId="07DA31FA"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 xml:space="preserve">N </w:t>
      </w:r>
      <w:r w:rsidRPr="00BD103B">
        <w:rPr>
          <w:rFonts w:ascii="Tahoma" w:hAnsi="Tahoma" w:cs="Tahoma"/>
          <w:sz w:val="24"/>
          <w:szCs w:val="24"/>
        </w:rPr>
        <w:tab/>
        <w:t>= no</w:t>
      </w:r>
      <w:r w:rsidR="001D372E">
        <w:rPr>
          <w:rFonts w:ascii="Tahoma" w:hAnsi="Tahoma" w:cs="Tahoma"/>
          <w:sz w:val="24"/>
          <w:szCs w:val="24"/>
        </w:rPr>
        <w:t>.</w:t>
      </w:r>
      <w:r w:rsidRPr="00BD103B">
        <w:rPr>
          <w:rFonts w:ascii="Tahoma" w:hAnsi="Tahoma" w:cs="Tahoma"/>
          <w:sz w:val="24"/>
          <w:szCs w:val="24"/>
        </w:rPr>
        <w:t xml:space="preserve"> of Districts/variable</w:t>
      </w:r>
    </w:p>
    <w:p w14:paraId="60806C3C" w14:textId="7C5452CA" w:rsidR="007C05C8" w:rsidRPr="00BD103B" w:rsidRDefault="007C05C8" w:rsidP="00D54257">
      <w:pPr>
        <w:spacing w:after="0"/>
        <w:ind w:firstLine="720"/>
        <w:jc w:val="both"/>
        <w:rPr>
          <w:rFonts w:ascii="Tahoma" w:hAnsi="Tahoma" w:cs="Tahoma"/>
          <w:sz w:val="24"/>
          <w:szCs w:val="24"/>
        </w:rPr>
      </w:pPr>
      <w:r w:rsidRPr="00BD103B">
        <w:rPr>
          <w:rFonts w:ascii="Tahoma" w:hAnsi="Tahoma" w:cs="Tahoma"/>
          <w:sz w:val="24"/>
          <w:szCs w:val="24"/>
        </w:rPr>
        <w:t xml:space="preserve">r </w:t>
      </w:r>
      <w:r w:rsidRPr="00BD103B">
        <w:rPr>
          <w:rFonts w:ascii="Tahoma" w:hAnsi="Tahoma" w:cs="Tahoma"/>
          <w:sz w:val="24"/>
          <w:szCs w:val="24"/>
        </w:rPr>
        <w:tab/>
        <w:t xml:space="preserve">= Pearson </w:t>
      </w:r>
      <w:r w:rsidR="00E940C7">
        <w:rPr>
          <w:rFonts w:ascii="Tahoma" w:hAnsi="Tahoma" w:cs="Tahoma"/>
          <w:sz w:val="24"/>
          <w:szCs w:val="24"/>
        </w:rPr>
        <w:t>Product-Moment</w:t>
      </w:r>
      <w:r w:rsidRPr="00BD103B">
        <w:rPr>
          <w:rFonts w:ascii="Tahoma" w:hAnsi="Tahoma" w:cs="Tahoma"/>
          <w:sz w:val="24"/>
          <w:szCs w:val="24"/>
        </w:rPr>
        <w:t xml:space="preserve"> Correlation</w:t>
      </w:r>
    </w:p>
    <w:p w14:paraId="49D49E52" w14:textId="77777777" w:rsidR="008C265A" w:rsidRPr="00BD103B" w:rsidRDefault="008C265A" w:rsidP="007C05C8">
      <w:pPr>
        <w:spacing w:after="0" w:line="480" w:lineRule="auto"/>
        <w:jc w:val="center"/>
        <w:rPr>
          <w:rFonts w:ascii="Tahoma" w:hAnsi="Tahoma" w:cs="Tahoma"/>
          <w:b/>
          <w:sz w:val="24"/>
          <w:szCs w:val="24"/>
        </w:rPr>
      </w:pPr>
    </w:p>
    <w:p w14:paraId="46F08B75" w14:textId="77777777" w:rsidR="003D15C1" w:rsidRDefault="003D15C1" w:rsidP="007C05C8">
      <w:pPr>
        <w:spacing w:after="0" w:line="480" w:lineRule="auto"/>
        <w:jc w:val="center"/>
        <w:rPr>
          <w:rFonts w:ascii="Tahoma" w:hAnsi="Tahoma" w:cs="Tahoma"/>
          <w:b/>
          <w:sz w:val="24"/>
          <w:szCs w:val="24"/>
        </w:rPr>
      </w:pPr>
    </w:p>
    <w:p w14:paraId="51E186B2" w14:textId="65F429CA" w:rsidR="003D15C1" w:rsidRDefault="003D15C1" w:rsidP="007C05C8">
      <w:pPr>
        <w:spacing w:after="0" w:line="480" w:lineRule="auto"/>
        <w:jc w:val="center"/>
        <w:rPr>
          <w:rFonts w:ascii="Tahoma" w:hAnsi="Tahoma" w:cs="Tahoma"/>
          <w:b/>
          <w:sz w:val="24"/>
          <w:szCs w:val="24"/>
        </w:rPr>
      </w:pPr>
    </w:p>
    <w:p w14:paraId="0B3BAA4F" w14:textId="1205D13A" w:rsidR="007C05C8" w:rsidRPr="00BD103B" w:rsidRDefault="00E60E1C" w:rsidP="00B03514">
      <w:pPr>
        <w:spacing w:after="160" w:line="259" w:lineRule="auto"/>
        <w:jc w:val="center"/>
        <w:rPr>
          <w:rFonts w:ascii="Tahoma" w:hAnsi="Tahoma" w:cs="Tahoma"/>
          <w:b/>
          <w:sz w:val="24"/>
          <w:szCs w:val="24"/>
        </w:rPr>
      </w:pPr>
      <w:r>
        <w:rPr>
          <w:rFonts w:ascii="Tahoma" w:hAnsi="Tahoma" w:cs="Tahoma"/>
          <w:b/>
          <w:sz w:val="24"/>
          <w:szCs w:val="24"/>
        </w:rPr>
        <w:br w:type="page"/>
      </w:r>
    </w:p>
    <w:p w14:paraId="0B015000" w14:textId="77777777" w:rsidR="007C05C8" w:rsidRPr="00BD103B" w:rsidRDefault="007C05C8" w:rsidP="007C05C8">
      <w:pPr>
        <w:spacing w:after="0" w:line="480" w:lineRule="auto"/>
        <w:jc w:val="center"/>
        <w:rPr>
          <w:rFonts w:ascii="Tahoma" w:hAnsi="Tahoma" w:cs="Tahoma"/>
          <w:b/>
          <w:sz w:val="24"/>
          <w:szCs w:val="24"/>
        </w:rPr>
      </w:pPr>
      <w:r w:rsidRPr="00BD103B">
        <w:rPr>
          <w:rFonts w:ascii="Tahoma" w:hAnsi="Tahoma" w:cs="Tahoma"/>
          <w:b/>
          <w:sz w:val="24"/>
          <w:szCs w:val="24"/>
        </w:rPr>
        <w:lastRenderedPageBreak/>
        <w:t>Presentation, Analysis, and Interpretation of Data</w:t>
      </w:r>
    </w:p>
    <w:p w14:paraId="524CBC49" w14:textId="401EB85B" w:rsidR="00D54257" w:rsidRDefault="001477F8" w:rsidP="00D54257">
      <w:pPr>
        <w:spacing w:after="0" w:line="480" w:lineRule="auto"/>
        <w:jc w:val="both"/>
        <w:rPr>
          <w:rFonts w:ascii="Tahoma" w:hAnsi="Tahoma" w:cs="Tahoma"/>
          <w:b/>
          <w:sz w:val="24"/>
          <w:szCs w:val="24"/>
        </w:rPr>
      </w:pPr>
      <w:r w:rsidRPr="00BD103B">
        <w:rPr>
          <w:rFonts w:ascii="Tahoma" w:hAnsi="Tahoma" w:cs="Tahoma"/>
          <w:b/>
          <w:sz w:val="24"/>
          <w:szCs w:val="24"/>
        </w:rPr>
        <w:t>Sub-Problem No</w:t>
      </w:r>
      <w:r w:rsidR="001D372E">
        <w:rPr>
          <w:rFonts w:ascii="Tahoma" w:hAnsi="Tahoma" w:cs="Tahoma"/>
          <w:b/>
          <w:sz w:val="24"/>
          <w:szCs w:val="24"/>
        </w:rPr>
        <w:t>.</w:t>
      </w:r>
      <w:r w:rsidRPr="00BD103B">
        <w:rPr>
          <w:rFonts w:ascii="Tahoma" w:hAnsi="Tahoma" w:cs="Tahoma"/>
          <w:b/>
          <w:sz w:val="24"/>
          <w:szCs w:val="24"/>
        </w:rPr>
        <w:t xml:space="preserve"> </w:t>
      </w:r>
      <w:r w:rsidR="00633019" w:rsidRPr="00BD103B">
        <w:rPr>
          <w:rFonts w:ascii="Tahoma" w:hAnsi="Tahoma" w:cs="Tahoma"/>
          <w:b/>
          <w:sz w:val="24"/>
          <w:szCs w:val="24"/>
        </w:rPr>
        <w:t>1</w:t>
      </w:r>
      <w:r w:rsidRPr="00BD103B">
        <w:rPr>
          <w:rFonts w:ascii="Tahoma" w:hAnsi="Tahoma" w:cs="Tahoma"/>
          <w:b/>
          <w:sz w:val="24"/>
          <w:szCs w:val="24"/>
        </w:rPr>
        <w:t>:</w:t>
      </w:r>
      <w:r w:rsidR="00633019" w:rsidRPr="00BD103B">
        <w:rPr>
          <w:rFonts w:ascii="Tahoma" w:hAnsi="Tahoma" w:cs="Tahoma"/>
          <w:b/>
          <w:sz w:val="24"/>
          <w:szCs w:val="24"/>
        </w:rPr>
        <w:t xml:space="preserve"> </w:t>
      </w:r>
      <w:r w:rsidR="008C265A" w:rsidRPr="00BD103B">
        <w:rPr>
          <w:rFonts w:ascii="Tahoma" w:hAnsi="Tahoma" w:cs="Tahoma"/>
          <w:b/>
          <w:sz w:val="24"/>
          <w:szCs w:val="24"/>
        </w:rPr>
        <w:t>What is the demographic profile of the respondents in terms of:</w:t>
      </w:r>
      <w:r w:rsidR="008C265A" w:rsidRPr="00BD103B">
        <w:rPr>
          <w:rFonts w:ascii="Tahoma" w:hAnsi="Tahoma" w:cs="Tahoma"/>
          <w:b/>
          <w:sz w:val="24"/>
          <w:szCs w:val="24"/>
        </w:rPr>
        <w:tab/>
      </w:r>
    </w:p>
    <w:p w14:paraId="46861BAF" w14:textId="72CD0DC0" w:rsidR="00833694" w:rsidRPr="00833694" w:rsidRDefault="00833694" w:rsidP="001D372E">
      <w:pPr>
        <w:pStyle w:val="ListParagraph"/>
        <w:numPr>
          <w:ilvl w:val="1"/>
          <w:numId w:val="7"/>
        </w:numPr>
        <w:jc w:val="both"/>
        <w:rPr>
          <w:rFonts w:ascii="Tahoma" w:hAnsi="Tahoma" w:cs="Tahoma"/>
          <w:b/>
          <w:sz w:val="24"/>
          <w:szCs w:val="24"/>
        </w:rPr>
      </w:pPr>
      <w:r>
        <w:rPr>
          <w:rFonts w:ascii="Tahoma" w:hAnsi="Tahoma" w:cs="Tahoma"/>
          <w:b/>
          <w:sz w:val="24"/>
          <w:szCs w:val="24"/>
        </w:rPr>
        <w:t>Age</w:t>
      </w:r>
    </w:p>
    <w:p w14:paraId="73891233" w14:textId="3D932DB1" w:rsidR="008C265A" w:rsidRPr="00BD103B" w:rsidRDefault="00D54257" w:rsidP="001D372E">
      <w:pPr>
        <w:spacing w:after="0" w:line="240" w:lineRule="auto"/>
        <w:jc w:val="center"/>
        <w:rPr>
          <w:rFonts w:ascii="Tahoma" w:hAnsi="Tahoma" w:cs="Tahoma"/>
          <w:b/>
          <w:sz w:val="24"/>
          <w:szCs w:val="24"/>
        </w:rPr>
      </w:pPr>
      <w:r>
        <w:rPr>
          <w:rFonts w:ascii="Tahoma" w:hAnsi="Tahoma" w:cs="Tahoma"/>
          <w:b/>
          <w:sz w:val="24"/>
          <w:szCs w:val="24"/>
        </w:rPr>
        <w:t>Table 2</w:t>
      </w:r>
    </w:p>
    <w:p w14:paraId="6C8C115B" w14:textId="7D9168DD" w:rsidR="008C265A" w:rsidRDefault="008C265A" w:rsidP="001D372E">
      <w:pPr>
        <w:spacing w:after="0" w:line="240" w:lineRule="auto"/>
        <w:jc w:val="center"/>
        <w:rPr>
          <w:rFonts w:ascii="Tahoma" w:hAnsi="Tahoma" w:cs="Tahoma"/>
          <w:b/>
          <w:sz w:val="24"/>
          <w:szCs w:val="24"/>
        </w:rPr>
      </w:pPr>
      <w:r w:rsidRPr="00BD103B">
        <w:rPr>
          <w:rFonts w:ascii="Tahoma" w:hAnsi="Tahoma" w:cs="Tahoma"/>
          <w:b/>
          <w:sz w:val="24"/>
          <w:szCs w:val="24"/>
        </w:rPr>
        <w:t>Profile of the respondents</w:t>
      </w:r>
      <w:r w:rsidR="00D54257">
        <w:rPr>
          <w:rFonts w:ascii="Tahoma" w:hAnsi="Tahoma" w:cs="Tahoma"/>
          <w:b/>
          <w:sz w:val="24"/>
          <w:szCs w:val="24"/>
        </w:rPr>
        <w:t xml:space="preserve"> as to their Age</w:t>
      </w:r>
    </w:p>
    <w:tbl>
      <w:tblPr>
        <w:tblW w:w="8910"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70"/>
        <w:gridCol w:w="2070"/>
        <w:gridCol w:w="1864"/>
        <w:gridCol w:w="1106"/>
      </w:tblGrid>
      <w:tr w:rsidR="00D54257" w:rsidRPr="00D54257" w14:paraId="21B9ACD8"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26F066DD" w14:textId="77777777" w:rsidR="00D54257" w:rsidRPr="00D54257" w:rsidRDefault="00D54257" w:rsidP="001D372E">
            <w:pPr>
              <w:spacing w:after="0" w:line="240" w:lineRule="auto"/>
              <w:jc w:val="both"/>
              <w:rPr>
                <w:rFonts w:ascii="Tahoma" w:hAnsi="Tahoma" w:cs="Tahoma"/>
                <w:b/>
                <w:bCs/>
                <w:color w:val="000000"/>
                <w:sz w:val="24"/>
                <w:szCs w:val="24"/>
              </w:rPr>
            </w:pPr>
            <w:r w:rsidRPr="00D54257">
              <w:rPr>
                <w:rFonts w:ascii="Tahoma" w:hAnsi="Tahoma" w:cs="Tahoma"/>
                <w:b/>
                <w:bCs/>
                <w:color w:val="000000"/>
                <w:sz w:val="24"/>
                <w:szCs w:val="24"/>
              </w:rPr>
              <w:t>Profile of the respondents</w:t>
            </w:r>
          </w:p>
        </w:tc>
        <w:tc>
          <w:tcPr>
            <w:tcW w:w="2070" w:type="dxa"/>
            <w:shd w:val="clear" w:color="auto" w:fill="auto"/>
            <w:noWrap/>
            <w:tcMar>
              <w:top w:w="15" w:type="dxa"/>
              <w:left w:w="15" w:type="dxa"/>
              <w:bottom w:w="0" w:type="dxa"/>
              <w:right w:w="15" w:type="dxa"/>
            </w:tcMar>
            <w:vAlign w:val="bottom"/>
            <w:hideMark/>
          </w:tcPr>
          <w:p w14:paraId="6FA6E980"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Frequency</w:t>
            </w:r>
          </w:p>
        </w:tc>
        <w:tc>
          <w:tcPr>
            <w:tcW w:w="1864" w:type="dxa"/>
            <w:shd w:val="clear" w:color="auto" w:fill="auto"/>
            <w:noWrap/>
            <w:tcMar>
              <w:top w:w="15" w:type="dxa"/>
              <w:left w:w="15" w:type="dxa"/>
              <w:bottom w:w="0" w:type="dxa"/>
              <w:right w:w="15" w:type="dxa"/>
            </w:tcMar>
            <w:vAlign w:val="bottom"/>
            <w:hideMark/>
          </w:tcPr>
          <w:p w14:paraId="7158BCB2"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Percentage</w:t>
            </w:r>
          </w:p>
        </w:tc>
        <w:tc>
          <w:tcPr>
            <w:tcW w:w="1106" w:type="dxa"/>
            <w:shd w:val="clear" w:color="auto" w:fill="auto"/>
            <w:noWrap/>
            <w:tcMar>
              <w:top w:w="15" w:type="dxa"/>
              <w:left w:w="15" w:type="dxa"/>
              <w:bottom w:w="0" w:type="dxa"/>
              <w:right w:w="15" w:type="dxa"/>
            </w:tcMar>
            <w:vAlign w:val="bottom"/>
            <w:hideMark/>
          </w:tcPr>
          <w:p w14:paraId="744BF9C3"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Rank</w:t>
            </w:r>
          </w:p>
        </w:tc>
      </w:tr>
      <w:tr w:rsidR="00D54257" w:rsidRPr="00D54257" w14:paraId="6C4DB4A5"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21C7D82A"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20-30 years old</w:t>
            </w:r>
          </w:p>
        </w:tc>
        <w:tc>
          <w:tcPr>
            <w:tcW w:w="2070" w:type="dxa"/>
            <w:shd w:val="clear" w:color="auto" w:fill="auto"/>
            <w:noWrap/>
            <w:tcMar>
              <w:top w:w="15" w:type="dxa"/>
              <w:left w:w="15" w:type="dxa"/>
              <w:bottom w:w="0" w:type="dxa"/>
              <w:right w:w="15" w:type="dxa"/>
            </w:tcMar>
            <w:vAlign w:val="bottom"/>
            <w:hideMark/>
          </w:tcPr>
          <w:p w14:paraId="0ABC796F" w14:textId="724AB764"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5</w:t>
            </w:r>
          </w:p>
        </w:tc>
        <w:tc>
          <w:tcPr>
            <w:tcW w:w="1864" w:type="dxa"/>
            <w:shd w:val="clear" w:color="auto" w:fill="auto"/>
            <w:noWrap/>
            <w:tcMar>
              <w:top w:w="15" w:type="dxa"/>
              <w:left w:w="15" w:type="dxa"/>
              <w:bottom w:w="0" w:type="dxa"/>
              <w:right w:w="15" w:type="dxa"/>
            </w:tcMar>
            <w:vAlign w:val="bottom"/>
            <w:hideMark/>
          </w:tcPr>
          <w:p w14:paraId="7B8B574F" w14:textId="30D66599"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10</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2BA1768C" w14:textId="408CEFED"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3</w:t>
            </w:r>
            <w:r w:rsidR="001D372E">
              <w:rPr>
                <w:rFonts w:ascii="Tahoma" w:hAnsi="Tahoma" w:cs="Tahoma"/>
                <w:color w:val="000000"/>
                <w:sz w:val="24"/>
                <w:szCs w:val="24"/>
              </w:rPr>
              <w:t>.</w:t>
            </w:r>
            <w:r w:rsidRPr="00D54257">
              <w:rPr>
                <w:rFonts w:ascii="Tahoma" w:hAnsi="Tahoma" w:cs="Tahoma"/>
                <w:color w:val="000000"/>
                <w:sz w:val="24"/>
                <w:szCs w:val="24"/>
              </w:rPr>
              <w:t>5</w:t>
            </w:r>
          </w:p>
        </w:tc>
      </w:tr>
      <w:tr w:rsidR="00D54257" w:rsidRPr="00D54257" w14:paraId="61D90E2D"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7C180B55"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31-40 years old</w:t>
            </w:r>
          </w:p>
        </w:tc>
        <w:tc>
          <w:tcPr>
            <w:tcW w:w="2070" w:type="dxa"/>
            <w:shd w:val="clear" w:color="auto" w:fill="auto"/>
            <w:noWrap/>
            <w:tcMar>
              <w:top w:w="15" w:type="dxa"/>
              <w:left w:w="15" w:type="dxa"/>
              <w:bottom w:w="0" w:type="dxa"/>
              <w:right w:w="15" w:type="dxa"/>
            </w:tcMar>
            <w:vAlign w:val="bottom"/>
            <w:hideMark/>
          </w:tcPr>
          <w:p w14:paraId="4177C393" w14:textId="7699DC2D"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5</w:t>
            </w:r>
          </w:p>
        </w:tc>
        <w:tc>
          <w:tcPr>
            <w:tcW w:w="1864" w:type="dxa"/>
            <w:shd w:val="clear" w:color="auto" w:fill="auto"/>
            <w:noWrap/>
            <w:tcMar>
              <w:top w:w="15" w:type="dxa"/>
              <w:left w:w="15" w:type="dxa"/>
              <w:bottom w:w="0" w:type="dxa"/>
              <w:right w:w="15" w:type="dxa"/>
            </w:tcMar>
            <w:vAlign w:val="bottom"/>
            <w:hideMark/>
          </w:tcPr>
          <w:p w14:paraId="2A96B672" w14:textId="364C319E"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10</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72E1F74C" w14:textId="5441FB62"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3</w:t>
            </w:r>
            <w:r w:rsidR="001D372E">
              <w:rPr>
                <w:rFonts w:ascii="Tahoma" w:hAnsi="Tahoma" w:cs="Tahoma"/>
                <w:color w:val="000000"/>
                <w:sz w:val="24"/>
                <w:szCs w:val="24"/>
              </w:rPr>
              <w:t>.</w:t>
            </w:r>
            <w:r w:rsidRPr="00D54257">
              <w:rPr>
                <w:rFonts w:ascii="Tahoma" w:hAnsi="Tahoma" w:cs="Tahoma"/>
                <w:color w:val="000000"/>
                <w:sz w:val="24"/>
                <w:szCs w:val="24"/>
              </w:rPr>
              <w:t>5</w:t>
            </w:r>
          </w:p>
        </w:tc>
      </w:tr>
      <w:tr w:rsidR="00D54257" w:rsidRPr="00D54257" w14:paraId="65510DB4"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5F01C005"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41-50 years old</w:t>
            </w:r>
          </w:p>
        </w:tc>
        <w:tc>
          <w:tcPr>
            <w:tcW w:w="2070" w:type="dxa"/>
            <w:shd w:val="clear" w:color="auto" w:fill="auto"/>
            <w:noWrap/>
            <w:tcMar>
              <w:top w:w="15" w:type="dxa"/>
              <w:left w:w="15" w:type="dxa"/>
              <w:bottom w:w="0" w:type="dxa"/>
              <w:right w:w="15" w:type="dxa"/>
            </w:tcMar>
            <w:vAlign w:val="bottom"/>
            <w:hideMark/>
          </w:tcPr>
          <w:p w14:paraId="61305A54" w14:textId="126E7E1C"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15</w:t>
            </w:r>
          </w:p>
        </w:tc>
        <w:tc>
          <w:tcPr>
            <w:tcW w:w="1864" w:type="dxa"/>
            <w:shd w:val="clear" w:color="auto" w:fill="auto"/>
            <w:noWrap/>
            <w:tcMar>
              <w:top w:w="15" w:type="dxa"/>
              <w:left w:w="15" w:type="dxa"/>
              <w:bottom w:w="0" w:type="dxa"/>
              <w:right w:w="15" w:type="dxa"/>
            </w:tcMar>
            <w:vAlign w:val="bottom"/>
            <w:hideMark/>
          </w:tcPr>
          <w:p w14:paraId="1706328B" w14:textId="2F29C65C"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3</w:t>
            </w:r>
            <w:r w:rsidR="00E4003D">
              <w:rPr>
                <w:rFonts w:ascii="Tahoma" w:hAnsi="Tahoma" w:cs="Tahoma"/>
                <w:color w:val="000000"/>
                <w:sz w:val="24"/>
                <w:szCs w:val="24"/>
              </w:rPr>
              <w:t>0</w:t>
            </w:r>
            <w:r w:rsidR="001D372E">
              <w:rPr>
                <w:rFonts w:ascii="Tahoma" w:hAnsi="Tahoma" w:cs="Tahoma"/>
                <w:color w:val="000000"/>
                <w:sz w:val="24"/>
                <w:szCs w:val="24"/>
              </w:rPr>
              <w:t>.</w:t>
            </w:r>
            <w:r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63CDB2CB" w14:textId="77777777"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2</w:t>
            </w:r>
          </w:p>
        </w:tc>
      </w:tr>
      <w:tr w:rsidR="00D54257" w:rsidRPr="00D54257" w14:paraId="260E4506"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7187AB2C"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51-60 years old</w:t>
            </w:r>
          </w:p>
        </w:tc>
        <w:tc>
          <w:tcPr>
            <w:tcW w:w="2070" w:type="dxa"/>
            <w:shd w:val="clear" w:color="auto" w:fill="auto"/>
            <w:noWrap/>
            <w:tcMar>
              <w:top w:w="15" w:type="dxa"/>
              <w:left w:w="15" w:type="dxa"/>
              <w:bottom w:w="0" w:type="dxa"/>
              <w:right w:w="15" w:type="dxa"/>
            </w:tcMar>
            <w:vAlign w:val="bottom"/>
            <w:hideMark/>
          </w:tcPr>
          <w:p w14:paraId="7CBEAFB1" w14:textId="4170DEB5"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23</w:t>
            </w:r>
          </w:p>
        </w:tc>
        <w:tc>
          <w:tcPr>
            <w:tcW w:w="1864" w:type="dxa"/>
            <w:shd w:val="clear" w:color="auto" w:fill="auto"/>
            <w:noWrap/>
            <w:tcMar>
              <w:top w:w="15" w:type="dxa"/>
              <w:left w:w="15" w:type="dxa"/>
              <w:bottom w:w="0" w:type="dxa"/>
              <w:right w:w="15" w:type="dxa"/>
            </w:tcMar>
            <w:vAlign w:val="bottom"/>
            <w:hideMark/>
          </w:tcPr>
          <w:p w14:paraId="3A670B1E" w14:textId="7F69B199" w:rsidR="00D54257" w:rsidRPr="00D54257" w:rsidRDefault="00E4003D" w:rsidP="001D372E">
            <w:pPr>
              <w:spacing w:after="0" w:line="240" w:lineRule="auto"/>
              <w:jc w:val="center"/>
              <w:rPr>
                <w:rFonts w:ascii="Tahoma" w:hAnsi="Tahoma" w:cs="Tahoma"/>
                <w:color w:val="000000"/>
                <w:sz w:val="24"/>
                <w:szCs w:val="24"/>
              </w:rPr>
            </w:pPr>
            <w:r>
              <w:rPr>
                <w:rFonts w:ascii="Tahoma" w:hAnsi="Tahoma" w:cs="Tahoma"/>
                <w:color w:val="000000"/>
                <w:sz w:val="24"/>
                <w:szCs w:val="24"/>
              </w:rPr>
              <w:t>46</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1E225471" w14:textId="77777777"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1</w:t>
            </w:r>
          </w:p>
        </w:tc>
      </w:tr>
      <w:tr w:rsidR="00D54257" w:rsidRPr="00D54257" w14:paraId="0E17230F"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0C7AC615"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 xml:space="preserve">61 years and above </w:t>
            </w:r>
          </w:p>
        </w:tc>
        <w:tc>
          <w:tcPr>
            <w:tcW w:w="2070" w:type="dxa"/>
            <w:shd w:val="clear" w:color="auto" w:fill="auto"/>
            <w:noWrap/>
            <w:tcMar>
              <w:top w:w="15" w:type="dxa"/>
              <w:left w:w="15" w:type="dxa"/>
              <w:bottom w:w="0" w:type="dxa"/>
              <w:right w:w="15" w:type="dxa"/>
            </w:tcMar>
            <w:vAlign w:val="bottom"/>
            <w:hideMark/>
          </w:tcPr>
          <w:p w14:paraId="5D0DD15E" w14:textId="77777777"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2</w:t>
            </w:r>
          </w:p>
        </w:tc>
        <w:tc>
          <w:tcPr>
            <w:tcW w:w="1864" w:type="dxa"/>
            <w:shd w:val="clear" w:color="auto" w:fill="auto"/>
            <w:noWrap/>
            <w:tcMar>
              <w:top w:w="15" w:type="dxa"/>
              <w:left w:w="15" w:type="dxa"/>
              <w:bottom w:w="0" w:type="dxa"/>
              <w:right w:w="15" w:type="dxa"/>
            </w:tcMar>
            <w:vAlign w:val="bottom"/>
            <w:hideMark/>
          </w:tcPr>
          <w:p w14:paraId="7625F6C3" w14:textId="6F25AAB6"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4</w:t>
            </w:r>
            <w:r w:rsidR="001D372E">
              <w:rPr>
                <w:rFonts w:ascii="Tahoma" w:hAnsi="Tahoma" w:cs="Tahoma"/>
                <w:color w:val="000000"/>
                <w:sz w:val="24"/>
                <w:szCs w:val="24"/>
              </w:rPr>
              <w:t>.</w:t>
            </w:r>
            <w:r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29787B18" w14:textId="77777777" w:rsidR="00D54257" w:rsidRPr="00D54257" w:rsidRDefault="00D54257" w:rsidP="001D372E">
            <w:pPr>
              <w:spacing w:after="0" w:line="240" w:lineRule="auto"/>
              <w:jc w:val="center"/>
              <w:rPr>
                <w:rFonts w:ascii="Tahoma" w:hAnsi="Tahoma" w:cs="Tahoma"/>
                <w:color w:val="000000"/>
                <w:sz w:val="24"/>
                <w:szCs w:val="24"/>
              </w:rPr>
            </w:pPr>
            <w:r w:rsidRPr="00D54257">
              <w:rPr>
                <w:rFonts w:ascii="Tahoma" w:hAnsi="Tahoma" w:cs="Tahoma"/>
                <w:color w:val="000000"/>
                <w:sz w:val="24"/>
                <w:szCs w:val="24"/>
              </w:rPr>
              <w:t>4</w:t>
            </w:r>
          </w:p>
        </w:tc>
      </w:tr>
      <w:tr w:rsidR="00D54257" w:rsidRPr="00D54257" w14:paraId="2B9A4486" w14:textId="77777777" w:rsidTr="001D372E">
        <w:trPr>
          <w:trHeight w:val="315"/>
          <w:jc w:val="center"/>
        </w:trPr>
        <w:tc>
          <w:tcPr>
            <w:tcW w:w="3870" w:type="dxa"/>
            <w:shd w:val="clear" w:color="auto" w:fill="auto"/>
            <w:noWrap/>
            <w:tcMar>
              <w:top w:w="15" w:type="dxa"/>
              <w:left w:w="15" w:type="dxa"/>
              <w:bottom w:w="0" w:type="dxa"/>
              <w:right w:w="15" w:type="dxa"/>
            </w:tcMar>
            <w:vAlign w:val="center"/>
            <w:hideMark/>
          </w:tcPr>
          <w:p w14:paraId="28A8BA09" w14:textId="14B4A321" w:rsidR="00D54257" w:rsidRPr="00D54257" w:rsidRDefault="00D54257" w:rsidP="001D372E">
            <w:pPr>
              <w:spacing w:after="0" w:line="240" w:lineRule="auto"/>
              <w:rPr>
                <w:rFonts w:ascii="Tahoma" w:hAnsi="Tahoma" w:cs="Tahoma"/>
                <w:b/>
                <w:color w:val="000000"/>
                <w:sz w:val="24"/>
                <w:szCs w:val="24"/>
              </w:rPr>
            </w:pPr>
            <w:r>
              <w:rPr>
                <w:rFonts w:ascii="Tahoma" w:hAnsi="Tahoma" w:cs="Tahoma"/>
                <w:b/>
                <w:color w:val="000000"/>
                <w:sz w:val="24"/>
                <w:szCs w:val="24"/>
              </w:rPr>
              <w:t>TOTAL</w:t>
            </w:r>
          </w:p>
        </w:tc>
        <w:tc>
          <w:tcPr>
            <w:tcW w:w="2070" w:type="dxa"/>
            <w:shd w:val="clear" w:color="auto" w:fill="auto"/>
            <w:noWrap/>
            <w:tcMar>
              <w:top w:w="15" w:type="dxa"/>
              <w:left w:w="15" w:type="dxa"/>
              <w:bottom w:w="0" w:type="dxa"/>
              <w:right w:w="15" w:type="dxa"/>
            </w:tcMar>
            <w:vAlign w:val="bottom"/>
            <w:hideMark/>
          </w:tcPr>
          <w:p w14:paraId="6BF5BEF6"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50</w:t>
            </w:r>
          </w:p>
        </w:tc>
        <w:tc>
          <w:tcPr>
            <w:tcW w:w="1864" w:type="dxa"/>
            <w:shd w:val="clear" w:color="auto" w:fill="auto"/>
            <w:noWrap/>
            <w:tcMar>
              <w:top w:w="15" w:type="dxa"/>
              <w:left w:w="15" w:type="dxa"/>
              <w:bottom w:w="0" w:type="dxa"/>
              <w:right w:w="15" w:type="dxa"/>
            </w:tcMar>
            <w:vAlign w:val="bottom"/>
            <w:hideMark/>
          </w:tcPr>
          <w:p w14:paraId="4DABDF73" w14:textId="1637FB78" w:rsidR="00D54257" w:rsidRPr="00D54257" w:rsidRDefault="00D54257" w:rsidP="001D372E">
            <w:pPr>
              <w:spacing w:after="0" w:line="240" w:lineRule="auto"/>
              <w:jc w:val="center"/>
              <w:rPr>
                <w:rFonts w:ascii="Tahoma" w:hAnsi="Tahoma" w:cs="Tahoma"/>
                <w:b/>
                <w:bCs/>
                <w:color w:val="000000"/>
                <w:sz w:val="24"/>
                <w:szCs w:val="24"/>
              </w:rPr>
            </w:pPr>
            <w:r>
              <w:rPr>
                <w:rFonts w:ascii="Tahoma" w:hAnsi="Tahoma" w:cs="Tahoma"/>
                <w:b/>
                <w:bCs/>
                <w:color w:val="000000"/>
                <w:sz w:val="24"/>
                <w:szCs w:val="24"/>
              </w:rPr>
              <w:t>100</w:t>
            </w:r>
          </w:p>
        </w:tc>
        <w:tc>
          <w:tcPr>
            <w:tcW w:w="1106" w:type="dxa"/>
            <w:shd w:val="clear" w:color="auto" w:fill="auto"/>
            <w:noWrap/>
            <w:tcMar>
              <w:top w:w="15" w:type="dxa"/>
              <w:left w:w="15" w:type="dxa"/>
              <w:bottom w:w="0" w:type="dxa"/>
              <w:right w:w="15" w:type="dxa"/>
            </w:tcMar>
            <w:vAlign w:val="bottom"/>
            <w:hideMark/>
          </w:tcPr>
          <w:p w14:paraId="55A810D3" w14:textId="77777777" w:rsidR="00D54257" w:rsidRPr="00D54257" w:rsidRDefault="00D54257" w:rsidP="001D372E">
            <w:pPr>
              <w:spacing w:after="0" w:line="240" w:lineRule="auto"/>
              <w:jc w:val="center"/>
              <w:rPr>
                <w:rFonts w:ascii="Tahoma" w:hAnsi="Tahoma" w:cs="Tahoma"/>
                <w:sz w:val="24"/>
                <w:szCs w:val="24"/>
              </w:rPr>
            </w:pPr>
          </w:p>
        </w:tc>
      </w:tr>
    </w:tbl>
    <w:p w14:paraId="735BCEEA" w14:textId="578A1921" w:rsidR="00D54257" w:rsidRDefault="00D54257" w:rsidP="001D372E">
      <w:pPr>
        <w:spacing w:after="0" w:line="480" w:lineRule="auto"/>
        <w:ind w:firstLine="720"/>
        <w:jc w:val="both"/>
        <w:rPr>
          <w:rFonts w:ascii="Tahoma" w:hAnsi="Tahoma" w:cs="Tahoma"/>
          <w:color w:val="000000"/>
          <w:sz w:val="24"/>
          <w:szCs w:val="24"/>
        </w:rPr>
      </w:pPr>
      <w:r w:rsidRPr="00BD103B">
        <w:rPr>
          <w:rFonts w:ascii="Tahoma" w:hAnsi="Tahoma" w:cs="Tahoma"/>
          <w:sz w:val="24"/>
          <w:szCs w:val="24"/>
        </w:rPr>
        <w:t xml:space="preserve">According to the table as to Age, most of the respondents are </w:t>
      </w:r>
      <w:r w:rsidRPr="00BD103B">
        <w:rPr>
          <w:rFonts w:ascii="Tahoma" w:hAnsi="Tahoma" w:cs="Tahoma"/>
          <w:color w:val="000000"/>
          <w:sz w:val="24"/>
          <w:szCs w:val="24"/>
        </w:rPr>
        <w:t>51-60 years old with the frequency of 2</w:t>
      </w:r>
      <w:r w:rsidR="007E0607">
        <w:rPr>
          <w:rFonts w:ascii="Tahoma" w:hAnsi="Tahoma" w:cs="Tahoma"/>
          <w:color w:val="000000"/>
          <w:sz w:val="24"/>
          <w:szCs w:val="24"/>
        </w:rPr>
        <w:t>3</w:t>
      </w:r>
      <w:r w:rsidRPr="00BD103B">
        <w:rPr>
          <w:rFonts w:ascii="Tahoma" w:hAnsi="Tahoma" w:cs="Tahoma"/>
          <w:color w:val="000000"/>
          <w:sz w:val="24"/>
          <w:szCs w:val="24"/>
        </w:rPr>
        <w:t xml:space="preserve"> or </w:t>
      </w:r>
      <w:r w:rsidR="007E0607">
        <w:rPr>
          <w:rFonts w:ascii="Tahoma" w:hAnsi="Tahoma" w:cs="Tahoma"/>
          <w:color w:val="000000"/>
          <w:sz w:val="24"/>
          <w:szCs w:val="24"/>
        </w:rPr>
        <w:t>46</w:t>
      </w:r>
      <w:r w:rsidRPr="00BD103B">
        <w:rPr>
          <w:rFonts w:ascii="Tahoma" w:hAnsi="Tahoma" w:cs="Tahoma"/>
          <w:color w:val="000000"/>
          <w:sz w:val="24"/>
          <w:szCs w:val="24"/>
        </w:rPr>
        <w:t xml:space="preserve"> percent of the respondents, the next is 41-50 years old with the frequency of 1</w:t>
      </w:r>
      <w:r w:rsidR="007E0607">
        <w:rPr>
          <w:rFonts w:ascii="Tahoma" w:hAnsi="Tahoma" w:cs="Tahoma"/>
          <w:color w:val="000000"/>
          <w:sz w:val="24"/>
          <w:szCs w:val="24"/>
        </w:rPr>
        <w:t>5</w:t>
      </w:r>
      <w:r w:rsidRPr="00BD103B">
        <w:rPr>
          <w:rFonts w:ascii="Tahoma" w:hAnsi="Tahoma" w:cs="Tahoma"/>
          <w:color w:val="000000"/>
          <w:sz w:val="24"/>
          <w:szCs w:val="24"/>
        </w:rPr>
        <w:t xml:space="preserve"> or 3</w:t>
      </w:r>
      <w:r w:rsidR="007E0607">
        <w:rPr>
          <w:rFonts w:ascii="Tahoma" w:hAnsi="Tahoma" w:cs="Tahoma"/>
          <w:color w:val="000000"/>
          <w:sz w:val="24"/>
          <w:szCs w:val="24"/>
        </w:rPr>
        <w:t>0</w:t>
      </w:r>
      <w:r w:rsidRPr="00BD103B">
        <w:rPr>
          <w:rFonts w:ascii="Tahoma" w:hAnsi="Tahoma" w:cs="Tahoma"/>
          <w:color w:val="000000"/>
          <w:sz w:val="24"/>
          <w:szCs w:val="24"/>
        </w:rPr>
        <w:t xml:space="preserve"> percent of the respondents, both 20-30 years old and 31-40 y</w:t>
      </w:r>
      <w:r w:rsidR="007E0607">
        <w:rPr>
          <w:rFonts w:ascii="Tahoma" w:hAnsi="Tahoma" w:cs="Tahoma"/>
          <w:color w:val="000000"/>
          <w:sz w:val="24"/>
          <w:szCs w:val="24"/>
        </w:rPr>
        <w:t>ears old have the frequency of 5</w:t>
      </w:r>
      <w:r w:rsidRPr="00BD103B">
        <w:rPr>
          <w:rFonts w:ascii="Tahoma" w:hAnsi="Tahoma" w:cs="Tahoma"/>
          <w:color w:val="000000"/>
          <w:sz w:val="24"/>
          <w:szCs w:val="24"/>
        </w:rPr>
        <w:t xml:space="preserve"> or </w:t>
      </w:r>
      <w:r w:rsidR="007E0607">
        <w:rPr>
          <w:rFonts w:ascii="Tahoma" w:hAnsi="Tahoma" w:cs="Tahoma"/>
          <w:color w:val="000000"/>
          <w:sz w:val="24"/>
          <w:szCs w:val="24"/>
        </w:rPr>
        <w:t>10</w:t>
      </w:r>
      <w:r w:rsidRPr="00BD103B">
        <w:rPr>
          <w:rFonts w:ascii="Tahoma" w:hAnsi="Tahoma" w:cs="Tahoma"/>
          <w:color w:val="000000"/>
          <w:sz w:val="24"/>
          <w:szCs w:val="24"/>
        </w:rPr>
        <w:t xml:space="preserve"> percent of the respondents, and 61 years and above have the frequency of 2 or 2 percent of the respondents</w:t>
      </w:r>
      <w:r w:rsidR="001D372E">
        <w:rPr>
          <w:rFonts w:ascii="Tahoma" w:hAnsi="Tahoma" w:cs="Tahoma"/>
          <w:color w:val="000000"/>
          <w:sz w:val="24"/>
          <w:szCs w:val="24"/>
        </w:rPr>
        <w:t>.</w:t>
      </w:r>
    </w:p>
    <w:p w14:paraId="7E243135" w14:textId="3A5E2A10" w:rsidR="00833694" w:rsidRPr="00833694" w:rsidRDefault="00833694" w:rsidP="001D372E">
      <w:pPr>
        <w:pStyle w:val="ListParagraph"/>
        <w:numPr>
          <w:ilvl w:val="1"/>
          <w:numId w:val="7"/>
        </w:numPr>
        <w:rPr>
          <w:rFonts w:ascii="Tahoma" w:hAnsi="Tahoma" w:cs="Tahoma"/>
          <w:b/>
          <w:sz w:val="24"/>
          <w:szCs w:val="24"/>
        </w:rPr>
      </w:pPr>
      <w:r>
        <w:rPr>
          <w:rFonts w:ascii="Tahoma" w:hAnsi="Tahoma" w:cs="Tahoma"/>
          <w:b/>
          <w:sz w:val="24"/>
          <w:szCs w:val="24"/>
        </w:rPr>
        <w:t>Gender</w:t>
      </w:r>
    </w:p>
    <w:p w14:paraId="148EBF08" w14:textId="10DCB54E" w:rsidR="00D54257" w:rsidRPr="00BD103B" w:rsidRDefault="00D54257" w:rsidP="00D54257">
      <w:pPr>
        <w:spacing w:after="0" w:line="240" w:lineRule="auto"/>
        <w:jc w:val="center"/>
        <w:rPr>
          <w:rFonts w:ascii="Tahoma" w:hAnsi="Tahoma" w:cs="Tahoma"/>
          <w:b/>
          <w:sz w:val="24"/>
          <w:szCs w:val="24"/>
        </w:rPr>
      </w:pPr>
      <w:r>
        <w:rPr>
          <w:rFonts w:ascii="Tahoma" w:hAnsi="Tahoma" w:cs="Tahoma"/>
          <w:b/>
          <w:sz w:val="24"/>
          <w:szCs w:val="24"/>
        </w:rPr>
        <w:t>Table 3</w:t>
      </w:r>
    </w:p>
    <w:p w14:paraId="434349FB" w14:textId="4A48DA58" w:rsidR="00D54257" w:rsidRDefault="00BD5623" w:rsidP="00D54257">
      <w:pPr>
        <w:spacing w:after="0" w:line="240" w:lineRule="auto"/>
        <w:jc w:val="center"/>
        <w:rPr>
          <w:rFonts w:ascii="Tahoma" w:hAnsi="Tahoma" w:cs="Tahoma"/>
          <w:b/>
          <w:sz w:val="24"/>
          <w:szCs w:val="24"/>
        </w:rPr>
      </w:pPr>
      <w:r>
        <w:rPr>
          <w:rFonts w:ascii="Tahoma" w:hAnsi="Tahoma" w:cs="Tahoma"/>
          <w:b/>
          <w:noProof/>
          <w:sz w:val="24"/>
          <w:szCs w:val="24"/>
        </w:rPr>
        <mc:AlternateContent>
          <mc:Choice Requires="wps">
            <w:drawing>
              <wp:anchor distT="0" distB="0" distL="114300" distR="114300" simplePos="0" relativeHeight="251693056" behindDoc="0" locked="0" layoutInCell="1" allowOverlap="1" wp14:anchorId="67ED31C4" wp14:editId="2C475AA3">
                <wp:simplePos x="0" y="0"/>
                <wp:positionH relativeFrom="column">
                  <wp:posOffset>2540524</wp:posOffset>
                </wp:positionH>
                <wp:positionV relativeFrom="paragraph">
                  <wp:posOffset>1335569</wp:posOffset>
                </wp:positionV>
                <wp:extent cx="226243" cy="339365"/>
                <wp:effectExtent l="0" t="0" r="21590" b="22860"/>
                <wp:wrapNone/>
                <wp:docPr id="643504416" name="Oval 5"/>
                <wp:cNvGraphicFramePr/>
                <a:graphic xmlns:a="http://schemas.openxmlformats.org/drawingml/2006/main">
                  <a:graphicData uri="http://schemas.microsoft.com/office/word/2010/wordprocessingShape">
                    <wps:wsp>
                      <wps:cNvSpPr/>
                      <wps:spPr>
                        <a:xfrm>
                          <a:off x="0" y="0"/>
                          <a:ext cx="226243" cy="33936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6ACD34D" id="Oval 5" o:spid="_x0000_s1026" style="position:absolute;margin-left:200.05pt;margin-top:105.15pt;width:17.8pt;height:26.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" fillcolor="white [3212]" strokecolor="white [3212]" strokeweight="1pt">
                <v:stroke joinstyle="miter"/>
              </v:oval>
            </w:pict>
          </mc:Fallback>
        </mc:AlternateContent>
      </w:r>
      <w:r w:rsidR="00D54257" w:rsidRPr="00BD103B">
        <w:rPr>
          <w:rFonts w:ascii="Tahoma" w:hAnsi="Tahoma" w:cs="Tahoma"/>
          <w:b/>
          <w:sz w:val="24"/>
          <w:szCs w:val="24"/>
        </w:rPr>
        <w:t>Profile of the respondents</w:t>
      </w:r>
      <w:r w:rsidR="00D54257">
        <w:rPr>
          <w:rFonts w:ascii="Tahoma" w:hAnsi="Tahoma" w:cs="Tahoma"/>
          <w:b/>
          <w:sz w:val="24"/>
          <w:szCs w:val="24"/>
        </w:rPr>
        <w:t xml:space="preserve"> as to their Gender</w:t>
      </w:r>
    </w:p>
    <w:tbl>
      <w:tblPr>
        <w:tblW w:w="9000"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gridCol w:w="2070"/>
        <w:gridCol w:w="1864"/>
        <w:gridCol w:w="1106"/>
      </w:tblGrid>
      <w:tr w:rsidR="00D54257" w:rsidRPr="00D54257" w14:paraId="7994D40C" w14:textId="77777777" w:rsidTr="001D372E">
        <w:trPr>
          <w:trHeight w:val="315"/>
          <w:jc w:val="center"/>
        </w:trPr>
        <w:tc>
          <w:tcPr>
            <w:tcW w:w="3960" w:type="dxa"/>
            <w:shd w:val="clear" w:color="auto" w:fill="auto"/>
            <w:noWrap/>
            <w:tcMar>
              <w:top w:w="15" w:type="dxa"/>
              <w:left w:w="15" w:type="dxa"/>
              <w:bottom w:w="0" w:type="dxa"/>
              <w:right w:w="15" w:type="dxa"/>
            </w:tcMar>
            <w:vAlign w:val="center"/>
            <w:hideMark/>
          </w:tcPr>
          <w:p w14:paraId="6F27D3F1" w14:textId="77777777" w:rsidR="00D54257" w:rsidRPr="00D54257" w:rsidRDefault="00D54257" w:rsidP="001D372E">
            <w:pPr>
              <w:spacing w:after="0" w:line="240" w:lineRule="auto"/>
              <w:jc w:val="both"/>
              <w:rPr>
                <w:rFonts w:ascii="Tahoma" w:hAnsi="Tahoma" w:cs="Tahoma"/>
                <w:b/>
                <w:bCs/>
                <w:color w:val="000000"/>
                <w:sz w:val="24"/>
                <w:szCs w:val="24"/>
              </w:rPr>
            </w:pPr>
            <w:r w:rsidRPr="00D54257">
              <w:rPr>
                <w:rFonts w:ascii="Tahoma" w:hAnsi="Tahoma" w:cs="Tahoma"/>
                <w:b/>
                <w:bCs/>
                <w:color w:val="000000"/>
                <w:sz w:val="24"/>
                <w:szCs w:val="24"/>
              </w:rPr>
              <w:t>Profile of the respondents</w:t>
            </w:r>
          </w:p>
        </w:tc>
        <w:tc>
          <w:tcPr>
            <w:tcW w:w="2070" w:type="dxa"/>
            <w:shd w:val="clear" w:color="auto" w:fill="auto"/>
            <w:noWrap/>
            <w:tcMar>
              <w:top w:w="15" w:type="dxa"/>
              <w:left w:w="15" w:type="dxa"/>
              <w:bottom w:w="0" w:type="dxa"/>
              <w:right w:w="15" w:type="dxa"/>
            </w:tcMar>
            <w:vAlign w:val="bottom"/>
            <w:hideMark/>
          </w:tcPr>
          <w:p w14:paraId="65FABC22"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Frequency</w:t>
            </w:r>
          </w:p>
        </w:tc>
        <w:tc>
          <w:tcPr>
            <w:tcW w:w="1864" w:type="dxa"/>
            <w:shd w:val="clear" w:color="auto" w:fill="auto"/>
            <w:noWrap/>
            <w:tcMar>
              <w:top w:w="15" w:type="dxa"/>
              <w:left w:w="15" w:type="dxa"/>
              <w:bottom w:w="0" w:type="dxa"/>
              <w:right w:w="15" w:type="dxa"/>
            </w:tcMar>
            <w:vAlign w:val="bottom"/>
            <w:hideMark/>
          </w:tcPr>
          <w:p w14:paraId="5F1060A8"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Percentage</w:t>
            </w:r>
          </w:p>
        </w:tc>
        <w:tc>
          <w:tcPr>
            <w:tcW w:w="1106" w:type="dxa"/>
            <w:shd w:val="clear" w:color="auto" w:fill="auto"/>
            <w:noWrap/>
            <w:tcMar>
              <w:top w:w="15" w:type="dxa"/>
              <w:left w:w="15" w:type="dxa"/>
              <w:bottom w:w="0" w:type="dxa"/>
              <w:right w:w="15" w:type="dxa"/>
            </w:tcMar>
            <w:vAlign w:val="bottom"/>
            <w:hideMark/>
          </w:tcPr>
          <w:p w14:paraId="1258F3FC" w14:textId="77777777"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Rank</w:t>
            </w:r>
          </w:p>
        </w:tc>
      </w:tr>
      <w:tr w:rsidR="00D54257" w:rsidRPr="00D54257" w14:paraId="77ED98CB" w14:textId="77777777" w:rsidTr="001D372E">
        <w:trPr>
          <w:trHeight w:val="315"/>
          <w:jc w:val="center"/>
        </w:trPr>
        <w:tc>
          <w:tcPr>
            <w:tcW w:w="3960" w:type="dxa"/>
            <w:shd w:val="clear" w:color="auto" w:fill="auto"/>
            <w:noWrap/>
            <w:tcMar>
              <w:top w:w="15" w:type="dxa"/>
              <w:left w:w="15" w:type="dxa"/>
              <w:bottom w:w="0" w:type="dxa"/>
              <w:right w:w="15" w:type="dxa"/>
            </w:tcMar>
            <w:vAlign w:val="center"/>
            <w:hideMark/>
          </w:tcPr>
          <w:p w14:paraId="4E92CD88"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Male</w:t>
            </w:r>
          </w:p>
        </w:tc>
        <w:tc>
          <w:tcPr>
            <w:tcW w:w="2070" w:type="dxa"/>
            <w:shd w:val="clear" w:color="auto" w:fill="auto"/>
            <w:noWrap/>
            <w:tcMar>
              <w:top w:w="15" w:type="dxa"/>
              <w:left w:w="15" w:type="dxa"/>
              <w:bottom w:w="0" w:type="dxa"/>
              <w:right w:w="15" w:type="dxa"/>
            </w:tcMar>
            <w:vAlign w:val="bottom"/>
            <w:hideMark/>
          </w:tcPr>
          <w:p w14:paraId="70E3BA29" w14:textId="74090F43" w:rsidR="00D54257" w:rsidRPr="00D54257" w:rsidRDefault="007E0607" w:rsidP="001D372E">
            <w:pPr>
              <w:spacing w:after="0" w:line="240" w:lineRule="auto"/>
              <w:jc w:val="center"/>
              <w:rPr>
                <w:rFonts w:ascii="Tahoma" w:hAnsi="Tahoma" w:cs="Tahoma"/>
                <w:color w:val="000000"/>
                <w:sz w:val="24"/>
                <w:szCs w:val="24"/>
              </w:rPr>
            </w:pPr>
            <w:r>
              <w:rPr>
                <w:rFonts w:ascii="Tahoma" w:hAnsi="Tahoma" w:cs="Tahoma"/>
                <w:color w:val="000000"/>
                <w:sz w:val="24"/>
                <w:szCs w:val="24"/>
              </w:rPr>
              <w:t>9</w:t>
            </w:r>
          </w:p>
        </w:tc>
        <w:tc>
          <w:tcPr>
            <w:tcW w:w="1864" w:type="dxa"/>
            <w:shd w:val="clear" w:color="auto" w:fill="auto"/>
            <w:noWrap/>
            <w:tcMar>
              <w:top w:w="15" w:type="dxa"/>
              <w:left w:w="15" w:type="dxa"/>
              <w:bottom w:w="0" w:type="dxa"/>
              <w:right w:w="15" w:type="dxa"/>
            </w:tcMar>
            <w:vAlign w:val="bottom"/>
            <w:hideMark/>
          </w:tcPr>
          <w:p w14:paraId="6B69BC57" w14:textId="6EEC710D" w:rsidR="00D54257" w:rsidRPr="00D54257" w:rsidRDefault="007E0607" w:rsidP="001D372E">
            <w:pPr>
              <w:spacing w:after="0" w:line="240" w:lineRule="auto"/>
              <w:jc w:val="center"/>
              <w:rPr>
                <w:rFonts w:ascii="Tahoma" w:hAnsi="Tahoma" w:cs="Tahoma"/>
                <w:color w:val="000000"/>
                <w:sz w:val="24"/>
                <w:szCs w:val="24"/>
              </w:rPr>
            </w:pPr>
            <w:r>
              <w:rPr>
                <w:rFonts w:ascii="Tahoma" w:hAnsi="Tahoma" w:cs="Tahoma"/>
                <w:color w:val="000000"/>
                <w:sz w:val="24"/>
                <w:szCs w:val="24"/>
              </w:rPr>
              <w:t>18</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526B42C6" w14:textId="4BAED50B" w:rsidR="00D54257" w:rsidRPr="00D54257" w:rsidRDefault="007E0607" w:rsidP="001D372E">
            <w:pPr>
              <w:spacing w:after="0" w:line="240" w:lineRule="auto"/>
              <w:jc w:val="center"/>
              <w:rPr>
                <w:rFonts w:ascii="Tahoma" w:hAnsi="Tahoma" w:cs="Tahoma"/>
                <w:color w:val="000000"/>
                <w:sz w:val="24"/>
                <w:szCs w:val="24"/>
              </w:rPr>
            </w:pPr>
            <w:r>
              <w:rPr>
                <w:rFonts w:ascii="Tahoma" w:hAnsi="Tahoma" w:cs="Tahoma"/>
                <w:color w:val="000000"/>
                <w:sz w:val="24"/>
                <w:szCs w:val="24"/>
              </w:rPr>
              <w:t>2</w:t>
            </w:r>
          </w:p>
        </w:tc>
      </w:tr>
      <w:tr w:rsidR="00D54257" w:rsidRPr="00D54257" w14:paraId="0EA79F07" w14:textId="77777777" w:rsidTr="001D372E">
        <w:trPr>
          <w:trHeight w:val="315"/>
          <w:jc w:val="center"/>
        </w:trPr>
        <w:tc>
          <w:tcPr>
            <w:tcW w:w="3960" w:type="dxa"/>
            <w:shd w:val="clear" w:color="auto" w:fill="auto"/>
            <w:noWrap/>
            <w:tcMar>
              <w:top w:w="15" w:type="dxa"/>
              <w:left w:w="15" w:type="dxa"/>
              <w:bottom w:w="0" w:type="dxa"/>
              <w:right w:w="15" w:type="dxa"/>
            </w:tcMar>
            <w:vAlign w:val="center"/>
            <w:hideMark/>
          </w:tcPr>
          <w:p w14:paraId="710B8F0A" w14:textId="77777777" w:rsidR="00D54257" w:rsidRPr="00D54257" w:rsidRDefault="00D54257" w:rsidP="001D372E">
            <w:pPr>
              <w:spacing w:after="0" w:line="240" w:lineRule="auto"/>
              <w:jc w:val="both"/>
              <w:rPr>
                <w:rFonts w:ascii="Tahoma" w:hAnsi="Tahoma" w:cs="Tahoma"/>
                <w:color w:val="000000"/>
                <w:sz w:val="24"/>
                <w:szCs w:val="24"/>
              </w:rPr>
            </w:pPr>
            <w:r w:rsidRPr="00D54257">
              <w:rPr>
                <w:rFonts w:ascii="Tahoma" w:hAnsi="Tahoma" w:cs="Tahoma"/>
                <w:color w:val="000000"/>
                <w:sz w:val="24"/>
                <w:szCs w:val="24"/>
              </w:rPr>
              <w:t>Female</w:t>
            </w:r>
          </w:p>
        </w:tc>
        <w:tc>
          <w:tcPr>
            <w:tcW w:w="2070" w:type="dxa"/>
            <w:shd w:val="clear" w:color="auto" w:fill="auto"/>
            <w:noWrap/>
            <w:tcMar>
              <w:top w:w="15" w:type="dxa"/>
              <w:left w:w="15" w:type="dxa"/>
              <w:bottom w:w="0" w:type="dxa"/>
              <w:right w:w="15" w:type="dxa"/>
            </w:tcMar>
            <w:vAlign w:val="bottom"/>
            <w:hideMark/>
          </w:tcPr>
          <w:p w14:paraId="637B7707" w14:textId="7461DED8" w:rsidR="00D54257" w:rsidRPr="00D54257" w:rsidRDefault="007E0607" w:rsidP="001D372E">
            <w:pPr>
              <w:spacing w:after="0" w:line="240" w:lineRule="auto"/>
              <w:jc w:val="center"/>
              <w:rPr>
                <w:rFonts w:ascii="Tahoma" w:hAnsi="Tahoma" w:cs="Tahoma"/>
                <w:color w:val="000000"/>
                <w:sz w:val="24"/>
                <w:szCs w:val="24"/>
              </w:rPr>
            </w:pPr>
            <w:r>
              <w:rPr>
                <w:rFonts w:ascii="Tahoma" w:hAnsi="Tahoma" w:cs="Tahoma"/>
                <w:color w:val="000000"/>
                <w:sz w:val="24"/>
                <w:szCs w:val="24"/>
              </w:rPr>
              <w:t>41</w:t>
            </w:r>
          </w:p>
        </w:tc>
        <w:tc>
          <w:tcPr>
            <w:tcW w:w="1864" w:type="dxa"/>
            <w:shd w:val="clear" w:color="auto" w:fill="auto"/>
            <w:noWrap/>
            <w:tcMar>
              <w:top w:w="15" w:type="dxa"/>
              <w:left w:w="15" w:type="dxa"/>
              <w:bottom w:w="0" w:type="dxa"/>
              <w:right w:w="15" w:type="dxa"/>
            </w:tcMar>
            <w:vAlign w:val="bottom"/>
            <w:hideMark/>
          </w:tcPr>
          <w:p w14:paraId="12924640" w14:textId="1C0C6AC0" w:rsidR="00D54257" w:rsidRPr="00D54257" w:rsidRDefault="007E0607" w:rsidP="001D372E">
            <w:pPr>
              <w:spacing w:after="0" w:line="240" w:lineRule="auto"/>
              <w:jc w:val="center"/>
              <w:rPr>
                <w:rFonts w:ascii="Tahoma" w:hAnsi="Tahoma" w:cs="Tahoma"/>
                <w:color w:val="000000"/>
                <w:sz w:val="24"/>
                <w:szCs w:val="24"/>
              </w:rPr>
            </w:pPr>
            <w:r>
              <w:rPr>
                <w:rFonts w:ascii="Tahoma" w:hAnsi="Tahoma" w:cs="Tahoma"/>
                <w:color w:val="000000"/>
                <w:sz w:val="24"/>
                <w:szCs w:val="24"/>
              </w:rPr>
              <w:t>82</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106" w:type="dxa"/>
            <w:shd w:val="clear" w:color="auto" w:fill="auto"/>
            <w:noWrap/>
            <w:tcMar>
              <w:top w:w="15" w:type="dxa"/>
              <w:left w:w="15" w:type="dxa"/>
              <w:bottom w:w="0" w:type="dxa"/>
              <w:right w:w="15" w:type="dxa"/>
            </w:tcMar>
            <w:vAlign w:val="bottom"/>
            <w:hideMark/>
          </w:tcPr>
          <w:p w14:paraId="109DBEA6" w14:textId="2598D44B" w:rsidR="00D54257" w:rsidRPr="00D54257" w:rsidRDefault="007E0607" w:rsidP="001D372E">
            <w:pPr>
              <w:spacing w:after="0" w:line="240" w:lineRule="auto"/>
              <w:jc w:val="center"/>
              <w:rPr>
                <w:rFonts w:ascii="Tahoma" w:hAnsi="Tahoma" w:cs="Tahoma"/>
                <w:color w:val="000000"/>
                <w:sz w:val="24"/>
                <w:szCs w:val="24"/>
              </w:rPr>
            </w:pPr>
            <w:r>
              <w:rPr>
                <w:rFonts w:ascii="Tahoma" w:hAnsi="Tahoma" w:cs="Tahoma"/>
                <w:color w:val="000000"/>
                <w:sz w:val="24"/>
                <w:szCs w:val="24"/>
              </w:rPr>
              <w:t>1</w:t>
            </w:r>
          </w:p>
        </w:tc>
      </w:tr>
      <w:tr w:rsidR="00D54257" w:rsidRPr="00D54257" w14:paraId="1D5A7E9D" w14:textId="77777777" w:rsidTr="001D372E">
        <w:trPr>
          <w:trHeight w:val="315"/>
          <w:jc w:val="center"/>
        </w:trPr>
        <w:tc>
          <w:tcPr>
            <w:tcW w:w="3960" w:type="dxa"/>
            <w:shd w:val="clear" w:color="auto" w:fill="auto"/>
            <w:noWrap/>
            <w:tcMar>
              <w:top w:w="15" w:type="dxa"/>
              <w:left w:w="15" w:type="dxa"/>
              <w:bottom w:w="0" w:type="dxa"/>
              <w:right w:w="15" w:type="dxa"/>
            </w:tcMar>
            <w:vAlign w:val="center"/>
            <w:hideMark/>
          </w:tcPr>
          <w:p w14:paraId="4F8C9646" w14:textId="724B1C28" w:rsidR="00D54257" w:rsidRPr="00D54257" w:rsidRDefault="00D54257" w:rsidP="001D372E">
            <w:pPr>
              <w:spacing w:after="0" w:line="240" w:lineRule="auto"/>
              <w:rPr>
                <w:rFonts w:ascii="Tahoma" w:hAnsi="Tahoma" w:cs="Tahoma"/>
                <w:color w:val="000000"/>
                <w:sz w:val="24"/>
                <w:szCs w:val="24"/>
              </w:rPr>
            </w:pPr>
            <w:r>
              <w:rPr>
                <w:rFonts w:ascii="Tahoma" w:hAnsi="Tahoma" w:cs="Tahoma"/>
                <w:b/>
                <w:color w:val="000000"/>
                <w:sz w:val="24"/>
                <w:szCs w:val="24"/>
              </w:rPr>
              <w:t>TOTAL</w:t>
            </w:r>
          </w:p>
        </w:tc>
        <w:tc>
          <w:tcPr>
            <w:tcW w:w="2070" w:type="dxa"/>
            <w:shd w:val="clear" w:color="auto" w:fill="auto"/>
            <w:noWrap/>
            <w:tcMar>
              <w:top w:w="15" w:type="dxa"/>
              <w:left w:w="15" w:type="dxa"/>
              <w:bottom w:w="0" w:type="dxa"/>
              <w:right w:w="15" w:type="dxa"/>
            </w:tcMar>
            <w:vAlign w:val="bottom"/>
            <w:hideMark/>
          </w:tcPr>
          <w:p w14:paraId="5F6DE740" w14:textId="5648CCFA" w:rsidR="00D54257" w:rsidRPr="00D54257" w:rsidRDefault="00D54257" w:rsidP="001D372E">
            <w:pPr>
              <w:spacing w:after="0" w:line="240" w:lineRule="auto"/>
              <w:jc w:val="center"/>
              <w:rPr>
                <w:rFonts w:ascii="Tahoma" w:hAnsi="Tahoma" w:cs="Tahoma"/>
                <w:b/>
                <w:bCs/>
                <w:color w:val="000000"/>
                <w:sz w:val="24"/>
                <w:szCs w:val="24"/>
              </w:rPr>
            </w:pPr>
            <w:r w:rsidRPr="00D54257">
              <w:rPr>
                <w:rFonts w:ascii="Tahoma" w:hAnsi="Tahoma" w:cs="Tahoma"/>
                <w:b/>
                <w:bCs/>
                <w:color w:val="000000"/>
                <w:sz w:val="24"/>
                <w:szCs w:val="24"/>
              </w:rPr>
              <w:t>50</w:t>
            </w:r>
          </w:p>
        </w:tc>
        <w:tc>
          <w:tcPr>
            <w:tcW w:w="1864" w:type="dxa"/>
            <w:shd w:val="clear" w:color="auto" w:fill="auto"/>
            <w:noWrap/>
            <w:tcMar>
              <w:top w:w="15" w:type="dxa"/>
              <w:left w:w="15" w:type="dxa"/>
              <w:bottom w:w="0" w:type="dxa"/>
              <w:right w:w="15" w:type="dxa"/>
            </w:tcMar>
            <w:vAlign w:val="bottom"/>
            <w:hideMark/>
          </w:tcPr>
          <w:p w14:paraId="164D6AB4" w14:textId="41EC694A" w:rsidR="00D54257" w:rsidRPr="00D54257" w:rsidRDefault="00D54257" w:rsidP="001D372E">
            <w:pPr>
              <w:spacing w:after="0" w:line="240" w:lineRule="auto"/>
              <w:jc w:val="center"/>
              <w:rPr>
                <w:rFonts w:ascii="Tahoma" w:hAnsi="Tahoma" w:cs="Tahoma"/>
                <w:b/>
                <w:bCs/>
                <w:color w:val="000000"/>
                <w:sz w:val="24"/>
                <w:szCs w:val="24"/>
              </w:rPr>
            </w:pPr>
            <w:r>
              <w:rPr>
                <w:rFonts w:ascii="Tahoma" w:hAnsi="Tahoma" w:cs="Tahoma"/>
                <w:b/>
                <w:bCs/>
                <w:color w:val="000000"/>
                <w:sz w:val="24"/>
                <w:szCs w:val="24"/>
              </w:rPr>
              <w:t>100</w:t>
            </w:r>
          </w:p>
        </w:tc>
        <w:tc>
          <w:tcPr>
            <w:tcW w:w="1106" w:type="dxa"/>
            <w:shd w:val="clear" w:color="auto" w:fill="auto"/>
            <w:noWrap/>
            <w:tcMar>
              <w:top w:w="15" w:type="dxa"/>
              <w:left w:w="15" w:type="dxa"/>
              <w:bottom w:w="0" w:type="dxa"/>
              <w:right w:w="15" w:type="dxa"/>
            </w:tcMar>
            <w:vAlign w:val="bottom"/>
            <w:hideMark/>
          </w:tcPr>
          <w:p w14:paraId="330336CF" w14:textId="77777777" w:rsidR="00D54257" w:rsidRPr="00D54257" w:rsidRDefault="00D54257" w:rsidP="001D372E">
            <w:pPr>
              <w:spacing w:after="0" w:line="240" w:lineRule="auto"/>
              <w:jc w:val="center"/>
              <w:rPr>
                <w:rFonts w:ascii="Tahoma" w:hAnsi="Tahoma" w:cs="Tahoma"/>
                <w:sz w:val="24"/>
                <w:szCs w:val="24"/>
              </w:rPr>
            </w:pPr>
          </w:p>
        </w:tc>
      </w:tr>
    </w:tbl>
    <w:p w14:paraId="1834C9A0" w14:textId="78DE5C75" w:rsidR="00D54257" w:rsidRPr="00BD103B" w:rsidRDefault="00D54257" w:rsidP="00D54257">
      <w:pPr>
        <w:spacing w:line="480" w:lineRule="auto"/>
        <w:ind w:firstLine="720"/>
        <w:jc w:val="both"/>
        <w:rPr>
          <w:rFonts w:ascii="Tahoma" w:hAnsi="Tahoma" w:cs="Tahoma"/>
          <w:color w:val="000000"/>
          <w:sz w:val="24"/>
          <w:szCs w:val="24"/>
        </w:rPr>
      </w:pPr>
      <w:r w:rsidRPr="00BD103B">
        <w:rPr>
          <w:rFonts w:ascii="Tahoma" w:hAnsi="Tahoma" w:cs="Tahoma"/>
          <w:color w:val="000000"/>
          <w:sz w:val="24"/>
          <w:szCs w:val="24"/>
        </w:rPr>
        <w:t xml:space="preserve">As for Gender, results showed that </w:t>
      </w:r>
      <w:r w:rsidR="00E940C7">
        <w:rPr>
          <w:rFonts w:ascii="Tahoma" w:hAnsi="Tahoma" w:cs="Tahoma"/>
          <w:color w:val="000000"/>
          <w:sz w:val="24"/>
          <w:szCs w:val="24"/>
        </w:rPr>
        <w:t xml:space="preserve">the </w:t>
      </w:r>
      <w:r w:rsidRPr="00BD103B">
        <w:rPr>
          <w:rFonts w:ascii="Tahoma" w:hAnsi="Tahoma" w:cs="Tahoma"/>
          <w:color w:val="000000"/>
          <w:sz w:val="24"/>
          <w:szCs w:val="24"/>
        </w:rPr>
        <w:t>majority of the respondents are Female</w:t>
      </w:r>
      <w:r w:rsidR="00E940C7">
        <w:rPr>
          <w:rFonts w:ascii="Tahoma" w:hAnsi="Tahoma" w:cs="Tahoma"/>
          <w:color w:val="000000"/>
          <w:sz w:val="24"/>
          <w:szCs w:val="24"/>
        </w:rPr>
        <w:t>,</w:t>
      </w:r>
      <w:r w:rsidRPr="00BD103B">
        <w:rPr>
          <w:rFonts w:ascii="Tahoma" w:hAnsi="Tahoma" w:cs="Tahoma"/>
          <w:color w:val="000000"/>
          <w:sz w:val="24"/>
          <w:szCs w:val="24"/>
        </w:rPr>
        <w:t xml:space="preserve"> with </w:t>
      </w:r>
      <w:r w:rsidR="00E940C7">
        <w:rPr>
          <w:rFonts w:ascii="Tahoma" w:hAnsi="Tahoma" w:cs="Tahoma"/>
          <w:color w:val="000000"/>
          <w:sz w:val="24"/>
          <w:szCs w:val="24"/>
        </w:rPr>
        <w:t>a</w:t>
      </w:r>
      <w:r w:rsidRPr="00BD103B">
        <w:rPr>
          <w:rFonts w:ascii="Tahoma" w:hAnsi="Tahoma" w:cs="Tahoma"/>
          <w:color w:val="000000"/>
          <w:sz w:val="24"/>
          <w:szCs w:val="24"/>
        </w:rPr>
        <w:t xml:space="preserve"> frequency of 4</w:t>
      </w:r>
      <w:r w:rsidR="007E0607">
        <w:rPr>
          <w:rFonts w:ascii="Tahoma" w:hAnsi="Tahoma" w:cs="Tahoma"/>
          <w:color w:val="000000"/>
          <w:sz w:val="24"/>
          <w:szCs w:val="24"/>
        </w:rPr>
        <w:t>1</w:t>
      </w:r>
      <w:r w:rsidRPr="00BD103B">
        <w:rPr>
          <w:rFonts w:ascii="Tahoma" w:hAnsi="Tahoma" w:cs="Tahoma"/>
          <w:color w:val="000000"/>
          <w:sz w:val="24"/>
          <w:szCs w:val="24"/>
        </w:rPr>
        <w:t xml:space="preserve"> or 8</w:t>
      </w:r>
      <w:r w:rsidR="007E0607">
        <w:rPr>
          <w:rFonts w:ascii="Tahoma" w:hAnsi="Tahoma" w:cs="Tahoma"/>
          <w:color w:val="000000"/>
          <w:sz w:val="24"/>
          <w:szCs w:val="24"/>
        </w:rPr>
        <w:t>2</w:t>
      </w:r>
      <w:r w:rsidRPr="00BD103B">
        <w:rPr>
          <w:rFonts w:ascii="Tahoma" w:hAnsi="Tahoma" w:cs="Tahoma"/>
          <w:color w:val="000000"/>
          <w:sz w:val="24"/>
          <w:szCs w:val="24"/>
        </w:rPr>
        <w:t xml:space="preserve"> percent of the respondents, wh</w:t>
      </w:r>
      <w:r w:rsidR="007E0607">
        <w:rPr>
          <w:rFonts w:ascii="Tahoma" w:hAnsi="Tahoma" w:cs="Tahoma"/>
          <w:color w:val="000000"/>
          <w:sz w:val="24"/>
          <w:szCs w:val="24"/>
        </w:rPr>
        <w:t xml:space="preserve">ile </w:t>
      </w:r>
      <w:r w:rsidR="00E940C7">
        <w:rPr>
          <w:rFonts w:ascii="Tahoma" w:hAnsi="Tahoma" w:cs="Tahoma"/>
          <w:color w:val="000000"/>
          <w:sz w:val="24"/>
          <w:szCs w:val="24"/>
        </w:rPr>
        <w:t>males</w:t>
      </w:r>
      <w:r w:rsidR="007E0607">
        <w:rPr>
          <w:rFonts w:ascii="Tahoma" w:hAnsi="Tahoma" w:cs="Tahoma"/>
          <w:color w:val="000000"/>
          <w:sz w:val="24"/>
          <w:szCs w:val="24"/>
        </w:rPr>
        <w:t xml:space="preserve"> have </w:t>
      </w:r>
      <w:r w:rsidR="00E940C7">
        <w:rPr>
          <w:rFonts w:ascii="Tahoma" w:hAnsi="Tahoma" w:cs="Tahoma"/>
          <w:color w:val="000000"/>
          <w:sz w:val="24"/>
          <w:szCs w:val="24"/>
        </w:rPr>
        <w:t>a</w:t>
      </w:r>
      <w:r w:rsidR="007E0607">
        <w:rPr>
          <w:rFonts w:ascii="Tahoma" w:hAnsi="Tahoma" w:cs="Tahoma"/>
          <w:color w:val="000000"/>
          <w:sz w:val="24"/>
          <w:szCs w:val="24"/>
        </w:rPr>
        <w:t xml:space="preserve"> frequency of 9</w:t>
      </w:r>
      <w:r w:rsidRPr="00BD103B">
        <w:rPr>
          <w:rFonts w:ascii="Tahoma" w:hAnsi="Tahoma" w:cs="Tahoma"/>
          <w:color w:val="000000"/>
          <w:sz w:val="24"/>
          <w:szCs w:val="24"/>
        </w:rPr>
        <w:t xml:space="preserve"> or 1</w:t>
      </w:r>
      <w:r w:rsidR="007E0607">
        <w:rPr>
          <w:rFonts w:ascii="Tahoma" w:hAnsi="Tahoma" w:cs="Tahoma"/>
          <w:color w:val="000000"/>
          <w:sz w:val="24"/>
          <w:szCs w:val="24"/>
        </w:rPr>
        <w:t>8</w:t>
      </w:r>
      <w:r w:rsidRPr="00BD103B">
        <w:rPr>
          <w:rFonts w:ascii="Tahoma" w:hAnsi="Tahoma" w:cs="Tahoma"/>
          <w:color w:val="000000"/>
          <w:sz w:val="24"/>
          <w:szCs w:val="24"/>
        </w:rPr>
        <w:t xml:space="preserve"> percent of the respondents</w:t>
      </w:r>
      <w:r w:rsidR="001D372E">
        <w:rPr>
          <w:rFonts w:ascii="Tahoma" w:hAnsi="Tahoma" w:cs="Tahoma"/>
          <w:color w:val="000000"/>
          <w:sz w:val="24"/>
          <w:szCs w:val="24"/>
        </w:rPr>
        <w:t>.</w:t>
      </w:r>
    </w:p>
    <w:p w14:paraId="507CA601" w14:textId="42D4BA46" w:rsidR="00833694" w:rsidRDefault="00833694" w:rsidP="002F20E0">
      <w:pPr>
        <w:pStyle w:val="ListParagraph"/>
        <w:numPr>
          <w:ilvl w:val="1"/>
          <w:numId w:val="7"/>
        </w:numPr>
        <w:rPr>
          <w:rFonts w:ascii="Tahoma" w:hAnsi="Tahoma" w:cs="Tahoma"/>
          <w:b/>
          <w:sz w:val="24"/>
          <w:szCs w:val="24"/>
        </w:rPr>
      </w:pPr>
      <w:r>
        <w:rPr>
          <w:rFonts w:ascii="Tahoma" w:hAnsi="Tahoma" w:cs="Tahoma"/>
          <w:b/>
          <w:sz w:val="24"/>
          <w:szCs w:val="24"/>
        </w:rPr>
        <w:lastRenderedPageBreak/>
        <w:t>Highest Educational Attainment</w:t>
      </w:r>
    </w:p>
    <w:p w14:paraId="1F846CA8" w14:textId="3E7959F3" w:rsidR="00D54257" w:rsidRPr="00BD103B" w:rsidRDefault="00D54257" w:rsidP="00D54257">
      <w:pPr>
        <w:spacing w:after="0" w:line="240" w:lineRule="auto"/>
        <w:jc w:val="center"/>
        <w:rPr>
          <w:rFonts w:ascii="Tahoma" w:hAnsi="Tahoma" w:cs="Tahoma"/>
          <w:b/>
          <w:sz w:val="24"/>
          <w:szCs w:val="24"/>
        </w:rPr>
      </w:pPr>
      <w:r>
        <w:rPr>
          <w:rFonts w:ascii="Tahoma" w:hAnsi="Tahoma" w:cs="Tahoma"/>
          <w:b/>
          <w:sz w:val="24"/>
          <w:szCs w:val="24"/>
        </w:rPr>
        <w:t>Table 4</w:t>
      </w:r>
    </w:p>
    <w:p w14:paraId="3649207B" w14:textId="76821E46" w:rsidR="00D54257" w:rsidRDefault="00D54257" w:rsidP="00D54257">
      <w:pPr>
        <w:spacing w:after="0" w:line="240" w:lineRule="auto"/>
        <w:jc w:val="center"/>
        <w:rPr>
          <w:rFonts w:ascii="Tahoma" w:hAnsi="Tahoma" w:cs="Tahoma"/>
          <w:b/>
          <w:sz w:val="24"/>
          <w:szCs w:val="24"/>
        </w:rPr>
      </w:pPr>
      <w:r w:rsidRPr="00BD103B">
        <w:rPr>
          <w:rFonts w:ascii="Tahoma" w:hAnsi="Tahoma" w:cs="Tahoma"/>
          <w:b/>
          <w:sz w:val="24"/>
          <w:szCs w:val="24"/>
        </w:rPr>
        <w:t>Profile of the respondents</w:t>
      </w:r>
      <w:r>
        <w:rPr>
          <w:rFonts w:ascii="Tahoma" w:hAnsi="Tahoma" w:cs="Tahoma"/>
          <w:b/>
          <w:sz w:val="24"/>
          <w:szCs w:val="24"/>
        </w:rPr>
        <w:t xml:space="preserve"> as to their </w:t>
      </w:r>
      <w:r w:rsidR="00833694">
        <w:rPr>
          <w:rFonts w:ascii="Tahoma" w:hAnsi="Tahoma" w:cs="Tahoma"/>
          <w:b/>
          <w:sz w:val="24"/>
          <w:szCs w:val="24"/>
        </w:rPr>
        <w:t>Highest Educational Attainment</w:t>
      </w:r>
    </w:p>
    <w:p w14:paraId="2E6FD20C" w14:textId="77777777" w:rsidR="00D54257" w:rsidRDefault="00D54257" w:rsidP="00D54257">
      <w:pPr>
        <w:spacing w:after="0" w:line="240" w:lineRule="auto"/>
        <w:rPr>
          <w:rFonts w:ascii="Tahoma" w:hAnsi="Tahoma" w:cs="Tahoma"/>
          <w:b/>
          <w:sz w:val="24"/>
          <w:szCs w:val="24"/>
        </w:rPr>
      </w:pPr>
    </w:p>
    <w:tbl>
      <w:tblPr>
        <w:tblW w:w="8863"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91"/>
        <w:gridCol w:w="1960"/>
        <w:gridCol w:w="1765"/>
        <w:gridCol w:w="1047"/>
      </w:tblGrid>
      <w:tr w:rsidR="00D54257" w:rsidRPr="00D54257" w14:paraId="42F63921" w14:textId="77777777" w:rsidTr="001D372E">
        <w:trPr>
          <w:trHeight w:val="288"/>
          <w:jc w:val="center"/>
        </w:trPr>
        <w:tc>
          <w:tcPr>
            <w:tcW w:w="4091" w:type="dxa"/>
            <w:shd w:val="clear" w:color="auto" w:fill="auto"/>
            <w:noWrap/>
            <w:tcMar>
              <w:top w:w="15" w:type="dxa"/>
              <w:left w:w="15" w:type="dxa"/>
              <w:bottom w:w="0" w:type="dxa"/>
              <w:right w:w="15" w:type="dxa"/>
            </w:tcMar>
            <w:vAlign w:val="center"/>
            <w:hideMark/>
          </w:tcPr>
          <w:p w14:paraId="12D9D527" w14:textId="77777777" w:rsidR="00D54257" w:rsidRPr="00D54257" w:rsidRDefault="00D54257" w:rsidP="00F33D6C">
            <w:pPr>
              <w:spacing w:after="0"/>
              <w:jc w:val="both"/>
              <w:rPr>
                <w:rFonts w:ascii="Tahoma" w:hAnsi="Tahoma" w:cs="Tahoma"/>
                <w:b/>
                <w:bCs/>
                <w:color w:val="000000"/>
                <w:sz w:val="24"/>
                <w:szCs w:val="24"/>
              </w:rPr>
            </w:pPr>
            <w:r w:rsidRPr="00D54257">
              <w:rPr>
                <w:rFonts w:ascii="Tahoma" w:hAnsi="Tahoma" w:cs="Tahoma"/>
                <w:b/>
                <w:bCs/>
                <w:color w:val="000000"/>
                <w:sz w:val="24"/>
                <w:szCs w:val="24"/>
              </w:rPr>
              <w:t>Profile of the respondents</w:t>
            </w:r>
          </w:p>
        </w:tc>
        <w:tc>
          <w:tcPr>
            <w:tcW w:w="1960" w:type="dxa"/>
            <w:shd w:val="clear" w:color="auto" w:fill="auto"/>
            <w:noWrap/>
            <w:tcMar>
              <w:top w:w="15" w:type="dxa"/>
              <w:left w:w="15" w:type="dxa"/>
              <w:bottom w:w="0" w:type="dxa"/>
              <w:right w:w="15" w:type="dxa"/>
            </w:tcMar>
            <w:vAlign w:val="bottom"/>
            <w:hideMark/>
          </w:tcPr>
          <w:p w14:paraId="49D2F4E3"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Frequency</w:t>
            </w:r>
          </w:p>
        </w:tc>
        <w:tc>
          <w:tcPr>
            <w:tcW w:w="1765" w:type="dxa"/>
            <w:shd w:val="clear" w:color="auto" w:fill="auto"/>
            <w:noWrap/>
            <w:tcMar>
              <w:top w:w="15" w:type="dxa"/>
              <w:left w:w="15" w:type="dxa"/>
              <w:bottom w:w="0" w:type="dxa"/>
              <w:right w:w="15" w:type="dxa"/>
            </w:tcMar>
            <w:vAlign w:val="bottom"/>
            <w:hideMark/>
          </w:tcPr>
          <w:p w14:paraId="3D097963"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Percentage</w:t>
            </w:r>
          </w:p>
        </w:tc>
        <w:tc>
          <w:tcPr>
            <w:tcW w:w="1047" w:type="dxa"/>
            <w:shd w:val="clear" w:color="auto" w:fill="auto"/>
            <w:noWrap/>
            <w:tcMar>
              <w:top w:w="15" w:type="dxa"/>
              <w:left w:w="15" w:type="dxa"/>
              <w:bottom w:w="0" w:type="dxa"/>
              <w:right w:w="15" w:type="dxa"/>
            </w:tcMar>
            <w:vAlign w:val="bottom"/>
            <w:hideMark/>
          </w:tcPr>
          <w:p w14:paraId="2F82AB66"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Rank</w:t>
            </w:r>
          </w:p>
        </w:tc>
      </w:tr>
      <w:tr w:rsidR="008C265A" w:rsidRPr="00D54257" w14:paraId="7777F176" w14:textId="77777777" w:rsidTr="001D372E">
        <w:trPr>
          <w:trHeight w:val="288"/>
          <w:jc w:val="center"/>
        </w:trPr>
        <w:tc>
          <w:tcPr>
            <w:tcW w:w="4091" w:type="dxa"/>
            <w:shd w:val="clear" w:color="auto" w:fill="auto"/>
            <w:noWrap/>
            <w:tcMar>
              <w:top w:w="15" w:type="dxa"/>
              <w:left w:w="15" w:type="dxa"/>
              <w:bottom w:w="0" w:type="dxa"/>
              <w:right w:w="15" w:type="dxa"/>
            </w:tcMar>
            <w:vAlign w:val="bottom"/>
            <w:hideMark/>
          </w:tcPr>
          <w:p w14:paraId="3725E804" w14:textId="77777777" w:rsidR="008C265A" w:rsidRPr="00D54257" w:rsidRDefault="008C265A" w:rsidP="0082636A">
            <w:pPr>
              <w:spacing w:after="0"/>
              <w:rPr>
                <w:rFonts w:ascii="Tahoma" w:hAnsi="Tahoma" w:cs="Tahoma"/>
                <w:color w:val="000000"/>
                <w:sz w:val="24"/>
                <w:szCs w:val="24"/>
              </w:rPr>
            </w:pPr>
            <w:r w:rsidRPr="00D54257">
              <w:rPr>
                <w:rFonts w:ascii="Tahoma" w:hAnsi="Tahoma" w:cs="Tahoma"/>
                <w:color w:val="000000"/>
                <w:sz w:val="24"/>
                <w:szCs w:val="24"/>
              </w:rPr>
              <w:t>College Graduate</w:t>
            </w:r>
          </w:p>
        </w:tc>
        <w:tc>
          <w:tcPr>
            <w:tcW w:w="1960" w:type="dxa"/>
            <w:shd w:val="clear" w:color="auto" w:fill="auto"/>
            <w:noWrap/>
            <w:tcMar>
              <w:top w:w="15" w:type="dxa"/>
              <w:left w:w="15" w:type="dxa"/>
              <w:bottom w:w="0" w:type="dxa"/>
              <w:right w:w="15" w:type="dxa"/>
            </w:tcMar>
            <w:vAlign w:val="bottom"/>
            <w:hideMark/>
          </w:tcPr>
          <w:p w14:paraId="4442A5A3" w14:textId="5637830A" w:rsidR="008C265A" w:rsidRPr="00D54257" w:rsidRDefault="007E0607" w:rsidP="0082636A">
            <w:pPr>
              <w:spacing w:after="0"/>
              <w:jc w:val="center"/>
              <w:rPr>
                <w:rFonts w:ascii="Tahoma" w:hAnsi="Tahoma" w:cs="Tahoma"/>
                <w:color w:val="000000"/>
                <w:sz w:val="24"/>
                <w:szCs w:val="24"/>
              </w:rPr>
            </w:pPr>
            <w:r>
              <w:rPr>
                <w:rFonts w:ascii="Tahoma" w:hAnsi="Tahoma" w:cs="Tahoma"/>
                <w:color w:val="000000"/>
                <w:sz w:val="24"/>
                <w:szCs w:val="24"/>
              </w:rPr>
              <w:t>46</w:t>
            </w:r>
          </w:p>
        </w:tc>
        <w:tc>
          <w:tcPr>
            <w:tcW w:w="1765" w:type="dxa"/>
            <w:shd w:val="clear" w:color="auto" w:fill="auto"/>
            <w:noWrap/>
            <w:tcMar>
              <w:top w:w="15" w:type="dxa"/>
              <w:left w:w="15" w:type="dxa"/>
              <w:bottom w:w="0" w:type="dxa"/>
              <w:right w:w="15" w:type="dxa"/>
            </w:tcMar>
            <w:vAlign w:val="bottom"/>
            <w:hideMark/>
          </w:tcPr>
          <w:p w14:paraId="4BD9434B" w14:textId="085BEBA0" w:rsidR="008C265A" w:rsidRPr="00D54257" w:rsidRDefault="008C265A" w:rsidP="007E0607">
            <w:pPr>
              <w:spacing w:after="0"/>
              <w:jc w:val="center"/>
              <w:rPr>
                <w:rFonts w:ascii="Tahoma" w:hAnsi="Tahoma" w:cs="Tahoma"/>
                <w:color w:val="000000"/>
                <w:sz w:val="24"/>
                <w:szCs w:val="24"/>
              </w:rPr>
            </w:pPr>
            <w:r w:rsidRPr="00D54257">
              <w:rPr>
                <w:rFonts w:ascii="Tahoma" w:hAnsi="Tahoma" w:cs="Tahoma"/>
                <w:color w:val="000000"/>
                <w:sz w:val="24"/>
                <w:szCs w:val="24"/>
              </w:rPr>
              <w:t>9</w:t>
            </w:r>
            <w:r w:rsidR="007E0607">
              <w:rPr>
                <w:rFonts w:ascii="Tahoma" w:hAnsi="Tahoma" w:cs="Tahoma"/>
                <w:color w:val="000000"/>
                <w:sz w:val="24"/>
                <w:szCs w:val="24"/>
              </w:rPr>
              <w:t>2</w:t>
            </w:r>
            <w:r w:rsidR="001D372E">
              <w:rPr>
                <w:rFonts w:ascii="Tahoma" w:hAnsi="Tahoma" w:cs="Tahoma"/>
                <w:color w:val="000000"/>
                <w:sz w:val="24"/>
                <w:szCs w:val="24"/>
              </w:rPr>
              <w:t>.</w:t>
            </w:r>
            <w:r w:rsidRPr="00D54257">
              <w:rPr>
                <w:rFonts w:ascii="Tahoma" w:hAnsi="Tahoma" w:cs="Tahoma"/>
                <w:color w:val="000000"/>
                <w:sz w:val="24"/>
                <w:szCs w:val="24"/>
              </w:rPr>
              <w:t>00%</w:t>
            </w:r>
          </w:p>
        </w:tc>
        <w:tc>
          <w:tcPr>
            <w:tcW w:w="1047" w:type="dxa"/>
            <w:shd w:val="clear" w:color="auto" w:fill="auto"/>
            <w:noWrap/>
            <w:tcMar>
              <w:top w:w="15" w:type="dxa"/>
              <w:left w:w="15" w:type="dxa"/>
              <w:bottom w:w="0" w:type="dxa"/>
              <w:right w:w="15" w:type="dxa"/>
            </w:tcMar>
            <w:vAlign w:val="bottom"/>
            <w:hideMark/>
          </w:tcPr>
          <w:p w14:paraId="68F76F5B" w14:textId="77777777" w:rsidR="008C265A" w:rsidRPr="00D54257" w:rsidRDefault="008C265A" w:rsidP="0082636A">
            <w:pPr>
              <w:spacing w:after="0"/>
              <w:jc w:val="center"/>
              <w:rPr>
                <w:rFonts w:ascii="Tahoma" w:hAnsi="Tahoma" w:cs="Tahoma"/>
                <w:color w:val="000000"/>
                <w:sz w:val="24"/>
                <w:szCs w:val="24"/>
              </w:rPr>
            </w:pPr>
            <w:r w:rsidRPr="00D54257">
              <w:rPr>
                <w:rFonts w:ascii="Tahoma" w:hAnsi="Tahoma" w:cs="Tahoma"/>
                <w:color w:val="000000"/>
                <w:sz w:val="24"/>
                <w:szCs w:val="24"/>
              </w:rPr>
              <w:t>1</w:t>
            </w:r>
          </w:p>
        </w:tc>
      </w:tr>
      <w:tr w:rsidR="008C265A" w:rsidRPr="00D54257" w14:paraId="61D60B6C" w14:textId="77777777" w:rsidTr="001D372E">
        <w:trPr>
          <w:trHeight w:val="288"/>
          <w:jc w:val="center"/>
        </w:trPr>
        <w:tc>
          <w:tcPr>
            <w:tcW w:w="4091" w:type="dxa"/>
            <w:shd w:val="clear" w:color="auto" w:fill="auto"/>
            <w:noWrap/>
            <w:tcMar>
              <w:top w:w="15" w:type="dxa"/>
              <w:left w:w="15" w:type="dxa"/>
              <w:bottom w:w="0" w:type="dxa"/>
              <w:right w:w="15" w:type="dxa"/>
            </w:tcMar>
            <w:vAlign w:val="bottom"/>
            <w:hideMark/>
          </w:tcPr>
          <w:p w14:paraId="4F77424A" w14:textId="77777777" w:rsidR="008C265A" w:rsidRPr="00D54257" w:rsidRDefault="008C265A" w:rsidP="0082636A">
            <w:pPr>
              <w:spacing w:after="0"/>
              <w:rPr>
                <w:rFonts w:ascii="Tahoma" w:hAnsi="Tahoma" w:cs="Tahoma"/>
                <w:color w:val="000000"/>
                <w:sz w:val="24"/>
                <w:szCs w:val="24"/>
              </w:rPr>
            </w:pPr>
            <w:r w:rsidRPr="00D54257">
              <w:rPr>
                <w:rFonts w:ascii="Tahoma" w:hAnsi="Tahoma" w:cs="Tahoma"/>
                <w:color w:val="000000"/>
                <w:sz w:val="24"/>
                <w:szCs w:val="24"/>
              </w:rPr>
              <w:t>Masteral Graduate</w:t>
            </w:r>
          </w:p>
        </w:tc>
        <w:tc>
          <w:tcPr>
            <w:tcW w:w="1960" w:type="dxa"/>
            <w:shd w:val="clear" w:color="auto" w:fill="auto"/>
            <w:noWrap/>
            <w:tcMar>
              <w:top w:w="15" w:type="dxa"/>
              <w:left w:w="15" w:type="dxa"/>
              <w:bottom w:w="0" w:type="dxa"/>
              <w:right w:w="15" w:type="dxa"/>
            </w:tcMar>
            <w:vAlign w:val="bottom"/>
            <w:hideMark/>
          </w:tcPr>
          <w:p w14:paraId="2D36E5A1" w14:textId="358CCD1F" w:rsidR="008C265A" w:rsidRPr="00D54257" w:rsidRDefault="007E0607" w:rsidP="0082636A">
            <w:pPr>
              <w:spacing w:after="0"/>
              <w:jc w:val="center"/>
              <w:rPr>
                <w:rFonts w:ascii="Tahoma" w:hAnsi="Tahoma" w:cs="Tahoma"/>
                <w:color w:val="000000"/>
                <w:sz w:val="24"/>
                <w:szCs w:val="24"/>
              </w:rPr>
            </w:pPr>
            <w:r>
              <w:rPr>
                <w:rFonts w:ascii="Tahoma" w:hAnsi="Tahoma" w:cs="Tahoma"/>
                <w:color w:val="000000"/>
                <w:sz w:val="24"/>
                <w:szCs w:val="24"/>
              </w:rPr>
              <w:t>2</w:t>
            </w:r>
          </w:p>
        </w:tc>
        <w:tc>
          <w:tcPr>
            <w:tcW w:w="1765" w:type="dxa"/>
            <w:shd w:val="clear" w:color="auto" w:fill="auto"/>
            <w:noWrap/>
            <w:tcMar>
              <w:top w:w="15" w:type="dxa"/>
              <w:left w:w="15" w:type="dxa"/>
              <w:bottom w:w="0" w:type="dxa"/>
              <w:right w:w="15" w:type="dxa"/>
            </w:tcMar>
            <w:vAlign w:val="bottom"/>
            <w:hideMark/>
          </w:tcPr>
          <w:p w14:paraId="2E1415AD" w14:textId="2C8FAD72" w:rsidR="008C265A" w:rsidRPr="00D54257" w:rsidRDefault="007E0607" w:rsidP="0082636A">
            <w:pPr>
              <w:spacing w:after="0"/>
              <w:jc w:val="center"/>
              <w:rPr>
                <w:rFonts w:ascii="Tahoma" w:hAnsi="Tahoma" w:cs="Tahoma"/>
                <w:color w:val="000000"/>
                <w:sz w:val="24"/>
                <w:szCs w:val="24"/>
              </w:rPr>
            </w:pPr>
            <w:r>
              <w:rPr>
                <w:rFonts w:ascii="Tahoma" w:hAnsi="Tahoma" w:cs="Tahoma"/>
                <w:color w:val="000000"/>
                <w:sz w:val="24"/>
                <w:szCs w:val="24"/>
              </w:rPr>
              <w:t>4</w:t>
            </w:r>
            <w:r w:rsidR="001D372E">
              <w:rPr>
                <w:rFonts w:ascii="Tahoma" w:hAnsi="Tahoma" w:cs="Tahoma"/>
                <w:color w:val="000000"/>
                <w:sz w:val="24"/>
                <w:szCs w:val="24"/>
              </w:rPr>
              <w:t>.</w:t>
            </w:r>
            <w:r w:rsidR="008C265A" w:rsidRPr="00D54257">
              <w:rPr>
                <w:rFonts w:ascii="Tahoma" w:hAnsi="Tahoma" w:cs="Tahoma"/>
                <w:color w:val="000000"/>
                <w:sz w:val="24"/>
                <w:szCs w:val="24"/>
              </w:rPr>
              <w:t>00%</w:t>
            </w:r>
          </w:p>
        </w:tc>
        <w:tc>
          <w:tcPr>
            <w:tcW w:w="1047" w:type="dxa"/>
            <w:shd w:val="clear" w:color="auto" w:fill="auto"/>
            <w:noWrap/>
            <w:tcMar>
              <w:top w:w="15" w:type="dxa"/>
              <w:left w:w="15" w:type="dxa"/>
              <w:bottom w:w="0" w:type="dxa"/>
              <w:right w:w="15" w:type="dxa"/>
            </w:tcMar>
            <w:vAlign w:val="bottom"/>
            <w:hideMark/>
          </w:tcPr>
          <w:p w14:paraId="53904C90" w14:textId="048BAA3E" w:rsidR="008C265A" w:rsidRPr="00D54257" w:rsidRDefault="008C265A" w:rsidP="0082636A">
            <w:pPr>
              <w:spacing w:after="0"/>
              <w:jc w:val="center"/>
              <w:rPr>
                <w:rFonts w:ascii="Tahoma" w:hAnsi="Tahoma" w:cs="Tahoma"/>
                <w:color w:val="000000"/>
                <w:sz w:val="24"/>
                <w:szCs w:val="24"/>
              </w:rPr>
            </w:pPr>
            <w:r w:rsidRPr="00D54257">
              <w:rPr>
                <w:rFonts w:ascii="Tahoma" w:hAnsi="Tahoma" w:cs="Tahoma"/>
                <w:color w:val="000000"/>
                <w:sz w:val="24"/>
                <w:szCs w:val="24"/>
              </w:rPr>
              <w:t>2</w:t>
            </w:r>
            <w:r w:rsidR="001D372E">
              <w:rPr>
                <w:rFonts w:ascii="Tahoma" w:hAnsi="Tahoma" w:cs="Tahoma"/>
                <w:color w:val="000000"/>
                <w:sz w:val="24"/>
                <w:szCs w:val="24"/>
              </w:rPr>
              <w:t>.</w:t>
            </w:r>
            <w:r w:rsidRPr="00D54257">
              <w:rPr>
                <w:rFonts w:ascii="Tahoma" w:hAnsi="Tahoma" w:cs="Tahoma"/>
                <w:color w:val="000000"/>
                <w:sz w:val="24"/>
                <w:szCs w:val="24"/>
              </w:rPr>
              <w:t>5</w:t>
            </w:r>
          </w:p>
        </w:tc>
      </w:tr>
      <w:tr w:rsidR="008C265A" w:rsidRPr="00D54257" w14:paraId="18D1444E" w14:textId="77777777" w:rsidTr="001D372E">
        <w:trPr>
          <w:trHeight w:val="288"/>
          <w:jc w:val="center"/>
        </w:trPr>
        <w:tc>
          <w:tcPr>
            <w:tcW w:w="4091" w:type="dxa"/>
            <w:shd w:val="clear" w:color="auto" w:fill="auto"/>
            <w:noWrap/>
            <w:tcMar>
              <w:top w:w="15" w:type="dxa"/>
              <w:left w:w="15" w:type="dxa"/>
              <w:bottom w:w="0" w:type="dxa"/>
              <w:right w:w="15" w:type="dxa"/>
            </w:tcMar>
            <w:vAlign w:val="bottom"/>
            <w:hideMark/>
          </w:tcPr>
          <w:p w14:paraId="6B8129A4" w14:textId="77777777" w:rsidR="008C265A" w:rsidRPr="00D54257" w:rsidRDefault="008C265A" w:rsidP="0082636A">
            <w:pPr>
              <w:spacing w:after="0"/>
              <w:rPr>
                <w:rFonts w:ascii="Tahoma" w:hAnsi="Tahoma" w:cs="Tahoma"/>
                <w:color w:val="000000"/>
                <w:sz w:val="24"/>
                <w:szCs w:val="24"/>
              </w:rPr>
            </w:pPr>
            <w:r w:rsidRPr="00D54257">
              <w:rPr>
                <w:rFonts w:ascii="Tahoma" w:hAnsi="Tahoma" w:cs="Tahoma"/>
                <w:color w:val="000000"/>
                <w:sz w:val="24"/>
                <w:szCs w:val="24"/>
              </w:rPr>
              <w:t>Doctorate Graduate</w:t>
            </w:r>
          </w:p>
        </w:tc>
        <w:tc>
          <w:tcPr>
            <w:tcW w:w="1960" w:type="dxa"/>
            <w:shd w:val="clear" w:color="auto" w:fill="auto"/>
            <w:noWrap/>
            <w:tcMar>
              <w:top w:w="15" w:type="dxa"/>
              <w:left w:w="15" w:type="dxa"/>
              <w:bottom w:w="0" w:type="dxa"/>
              <w:right w:w="15" w:type="dxa"/>
            </w:tcMar>
            <w:vAlign w:val="bottom"/>
            <w:hideMark/>
          </w:tcPr>
          <w:p w14:paraId="552758A3" w14:textId="3395A741" w:rsidR="008C265A" w:rsidRPr="00D54257" w:rsidRDefault="007E0607" w:rsidP="0082636A">
            <w:pPr>
              <w:spacing w:after="0"/>
              <w:jc w:val="center"/>
              <w:rPr>
                <w:rFonts w:ascii="Tahoma" w:hAnsi="Tahoma" w:cs="Tahoma"/>
                <w:color w:val="000000"/>
                <w:sz w:val="24"/>
                <w:szCs w:val="24"/>
              </w:rPr>
            </w:pPr>
            <w:r>
              <w:rPr>
                <w:rFonts w:ascii="Tahoma" w:hAnsi="Tahoma" w:cs="Tahoma"/>
                <w:color w:val="000000"/>
                <w:sz w:val="24"/>
                <w:szCs w:val="24"/>
              </w:rPr>
              <w:t>2</w:t>
            </w:r>
          </w:p>
        </w:tc>
        <w:tc>
          <w:tcPr>
            <w:tcW w:w="1765" w:type="dxa"/>
            <w:shd w:val="clear" w:color="auto" w:fill="auto"/>
            <w:noWrap/>
            <w:tcMar>
              <w:top w:w="15" w:type="dxa"/>
              <w:left w:w="15" w:type="dxa"/>
              <w:bottom w:w="0" w:type="dxa"/>
              <w:right w:w="15" w:type="dxa"/>
            </w:tcMar>
            <w:vAlign w:val="bottom"/>
            <w:hideMark/>
          </w:tcPr>
          <w:p w14:paraId="618039F5" w14:textId="3BB47CFB" w:rsidR="008C265A" w:rsidRPr="00D54257" w:rsidRDefault="007E0607" w:rsidP="0082636A">
            <w:pPr>
              <w:spacing w:after="0"/>
              <w:jc w:val="center"/>
              <w:rPr>
                <w:rFonts w:ascii="Tahoma" w:hAnsi="Tahoma" w:cs="Tahoma"/>
                <w:color w:val="000000"/>
                <w:sz w:val="24"/>
                <w:szCs w:val="24"/>
              </w:rPr>
            </w:pPr>
            <w:r>
              <w:rPr>
                <w:rFonts w:ascii="Tahoma" w:hAnsi="Tahoma" w:cs="Tahoma"/>
                <w:color w:val="000000"/>
                <w:sz w:val="24"/>
                <w:szCs w:val="24"/>
              </w:rPr>
              <w:t>5</w:t>
            </w:r>
            <w:r w:rsidR="001D372E">
              <w:rPr>
                <w:rFonts w:ascii="Tahoma" w:hAnsi="Tahoma" w:cs="Tahoma"/>
                <w:color w:val="000000"/>
                <w:sz w:val="24"/>
                <w:szCs w:val="24"/>
              </w:rPr>
              <w:t>.</w:t>
            </w:r>
            <w:r w:rsidR="008C265A" w:rsidRPr="00D54257">
              <w:rPr>
                <w:rFonts w:ascii="Tahoma" w:hAnsi="Tahoma" w:cs="Tahoma"/>
                <w:color w:val="000000"/>
                <w:sz w:val="24"/>
                <w:szCs w:val="24"/>
              </w:rPr>
              <w:t>00%</w:t>
            </w:r>
          </w:p>
        </w:tc>
        <w:tc>
          <w:tcPr>
            <w:tcW w:w="1047" w:type="dxa"/>
            <w:shd w:val="clear" w:color="auto" w:fill="auto"/>
            <w:noWrap/>
            <w:tcMar>
              <w:top w:w="15" w:type="dxa"/>
              <w:left w:w="15" w:type="dxa"/>
              <w:bottom w:w="0" w:type="dxa"/>
              <w:right w:w="15" w:type="dxa"/>
            </w:tcMar>
            <w:vAlign w:val="bottom"/>
            <w:hideMark/>
          </w:tcPr>
          <w:p w14:paraId="0F3C568E" w14:textId="1D2EDBC9" w:rsidR="008C265A" w:rsidRPr="00D54257" w:rsidRDefault="008C265A" w:rsidP="0082636A">
            <w:pPr>
              <w:spacing w:after="0"/>
              <w:jc w:val="center"/>
              <w:rPr>
                <w:rFonts w:ascii="Tahoma" w:hAnsi="Tahoma" w:cs="Tahoma"/>
                <w:color w:val="000000"/>
                <w:sz w:val="24"/>
                <w:szCs w:val="24"/>
              </w:rPr>
            </w:pPr>
            <w:r w:rsidRPr="00D54257">
              <w:rPr>
                <w:rFonts w:ascii="Tahoma" w:hAnsi="Tahoma" w:cs="Tahoma"/>
                <w:color w:val="000000"/>
                <w:sz w:val="24"/>
                <w:szCs w:val="24"/>
              </w:rPr>
              <w:t>2</w:t>
            </w:r>
            <w:r w:rsidR="001D372E">
              <w:rPr>
                <w:rFonts w:ascii="Tahoma" w:hAnsi="Tahoma" w:cs="Tahoma"/>
                <w:color w:val="000000"/>
                <w:sz w:val="24"/>
                <w:szCs w:val="24"/>
              </w:rPr>
              <w:t>.</w:t>
            </w:r>
            <w:r w:rsidRPr="00D54257">
              <w:rPr>
                <w:rFonts w:ascii="Tahoma" w:hAnsi="Tahoma" w:cs="Tahoma"/>
                <w:color w:val="000000"/>
                <w:sz w:val="24"/>
                <w:szCs w:val="24"/>
              </w:rPr>
              <w:t>5</w:t>
            </w:r>
          </w:p>
        </w:tc>
      </w:tr>
      <w:tr w:rsidR="00D54257" w:rsidRPr="00D54257" w14:paraId="41C0BCDC" w14:textId="77777777" w:rsidTr="001D372E">
        <w:trPr>
          <w:trHeight w:val="288"/>
          <w:jc w:val="center"/>
        </w:trPr>
        <w:tc>
          <w:tcPr>
            <w:tcW w:w="4091" w:type="dxa"/>
            <w:shd w:val="clear" w:color="auto" w:fill="auto"/>
            <w:noWrap/>
            <w:tcMar>
              <w:top w:w="15" w:type="dxa"/>
              <w:left w:w="15" w:type="dxa"/>
              <w:bottom w:w="0" w:type="dxa"/>
              <w:right w:w="15" w:type="dxa"/>
            </w:tcMar>
            <w:vAlign w:val="center"/>
            <w:hideMark/>
          </w:tcPr>
          <w:p w14:paraId="2F361916" w14:textId="669FB961" w:rsidR="00D54257" w:rsidRPr="00D54257" w:rsidRDefault="00D54257" w:rsidP="00D54257">
            <w:pPr>
              <w:spacing w:after="0"/>
              <w:rPr>
                <w:rFonts w:ascii="Tahoma" w:hAnsi="Tahoma" w:cs="Tahoma"/>
                <w:color w:val="000000"/>
                <w:sz w:val="24"/>
                <w:szCs w:val="24"/>
              </w:rPr>
            </w:pPr>
            <w:r>
              <w:rPr>
                <w:rFonts w:ascii="Tahoma" w:hAnsi="Tahoma" w:cs="Tahoma"/>
                <w:b/>
                <w:color w:val="000000"/>
                <w:sz w:val="24"/>
                <w:szCs w:val="24"/>
              </w:rPr>
              <w:t>TOTAL</w:t>
            </w:r>
          </w:p>
        </w:tc>
        <w:tc>
          <w:tcPr>
            <w:tcW w:w="1960" w:type="dxa"/>
            <w:shd w:val="clear" w:color="auto" w:fill="auto"/>
            <w:noWrap/>
            <w:tcMar>
              <w:top w:w="15" w:type="dxa"/>
              <w:left w:w="15" w:type="dxa"/>
              <w:bottom w:w="0" w:type="dxa"/>
              <w:right w:w="15" w:type="dxa"/>
            </w:tcMar>
            <w:vAlign w:val="bottom"/>
            <w:hideMark/>
          </w:tcPr>
          <w:p w14:paraId="496D3609" w14:textId="0BAC1DB1" w:rsidR="00D54257" w:rsidRPr="00D54257" w:rsidRDefault="00D54257" w:rsidP="00D54257">
            <w:pPr>
              <w:spacing w:after="0"/>
              <w:jc w:val="center"/>
              <w:rPr>
                <w:rFonts w:ascii="Tahoma" w:hAnsi="Tahoma" w:cs="Tahoma"/>
                <w:b/>
                <w:bCs/>
                <w:color w:val="000000"/>
                <w:sz w:val="24"/>
                <w:szCs w:val="24"/>
              </w:rPr>
            </w:pPr>
            <w:r w:rsidRPr="00D54257">
              <w:rPr>
                <w:rFonts w:ascii="Tahoma" w:hAnsi="Tahoma" w:cs="Tahoma"/>
                <w:b/>
                <w:bCs/>
                <w:color w:val="000000"/>
                <w:sz w:val="24"/>
                <w:szCs w:val="24"/>
              </w:rPr>
              <w:t>50</w:t>
            </w:r>
          </w:p>
        </w:tc>
        <w:tc>
          <w:tcPr>
            <w:tcW w:w="1765" w:type="dxa"/>
            <w:shd w:val="clear" w:color="auto" w:fill="auto"/>
            <w:noWrap/>
            <w:tcMar>
              <w:top w:w="15" w:type="dxa"/>
              <w:left w:w="15" w:type="dxa"/>
              <w:bottom w:w="0" w:type="dxa"/>
              <w:right w:w="15" w:type="dxa"/>
            </w:tcMar>
            <w:vAlign w:val="bottom"/>
            <w:hideMark/>
          </w:tcPr>
          <w:p w14:paraId="7DBED753" w14:textId="64FBB510" w:rsidR="00D54257" w:rsidRPr="00D54257" w:rsidRDefault="00D54257" w:rsidP="00D54257">
            <w:pPr>
              <w:spacing w:after="0"/>
              <w:jc w:val="center"/>
              <w:rPr>
                <w:rFonts w:ascii="Tahoma" w:hAnsi="Tahoma" w:cs="Tahoma"/>
                <w:b/>
                <w:bCs/>
                <w:color w:val="000000"/>
                <w:sz w:val="24"/>
                <w:szCs w:val="24"/>
              </w:rPr>
            </w:pPr>
            <w:r>
              <w:rPr>
                <w:rFonts w:ascii="Tahoma" w:hAnsi="Tahoma" w:cs="Tahoma"/>
                <w:b/>
                <w:bCs/>
                <w:color w:val="000000"/>
                <w:sz w:val="24"/>
                <w:szCs w:val="24"/>
              </w:rPr>
              <w:t>100</w:t>
            </w:r>
          </w:p>
        </w:tc>
        <w:tc>
          <w:tcPr>
            <w:tcW w:w="1047" w:type="dxa"/>
            <w:shd w:val="clear" w:color="auto" w:fill="auto"/>
            <w:noWrap/>
            <w:tcMar>
              <w:top w:w="15" w:type="dxa"/>
              <w:left w:w="15" w:type="dxa"/>
              <w:bottom w:w="0" w:type="dxa"/>
              <w:right w:w="15" w:type="dxa"/>
            </w:tcMar>
            <w:vAlign w:val="bottom"/>
            <w:hideMark/>
          </w:tcPr>
          <w:p w14:paraId="1D57861D" w14:textId="77777777" w:rsidR="00D54257" w:rsidRPr="00D54257" w:rsidRDefault="00D54257" w:rsidP="00D54257">
            <w:pPr>
              <w:spacing w:after="0"/>
              <w:jc w:val="center"/>
              <w:rPr>
                <w:rFonts w:ascii="Tahoma" w:hAnsi="Tahoma" w:cs="Tahoma"/>
                <w:sz w:val="24"/>
                <w:szCs w:val="24"/>
              </w:rPr>
            </w:pPr>
          </w:p>
        </w:tc>
      </w:tr>
    </w:tbl>
    <w:p w14:paraId="5FE65AFF" w14:textId="5A5CBE79" w:rsidR="00D54257" w:rsidRPr="00BD103B" w:rsidRDefault="00D54257" w:rsidP="00D54257">
      <w:pPr>
        <w:spacing w:line="480" w:lineRule="auto"/>
        <w:ind w:firstLine="720"/>
        <w:jc w:val="both"/>
        <w:rPr>
          <w:rFonts w:ascii="Tahoma" w:hAnsi="Tahoma" w:cs="Tahoma"/>
          <w:color w:val="000000"/>
          <w:sz w:val="24"/>
          <w:szCs w:val="24"/>
        </w:rPr>
      </w:pPr>
      <w:r w:rsidRPr="00BD103B">
        <w:rPr>
          <w:rFonts w:ascii="Tahoma" w:hAnsi="Tahoma" w:cs="Tahoma"/>
          <w:color w:val="000000"/>
          <w:sz w:val="24"/>
          <w:szCs w:val="24"/>
        </w:rPr>
        <w:t xml:space="preserve">As for the Highest Educational Attainment, </w:t>
      </w:r>
      <w:r w:rsidR="00E940C7">
        <w:rPr>
          <w:rFonts w:ascii="Tahoma" w:hAnsi="Tahoma" w:cs="Tahoma"/>
          <w:color w:val="000000"/>
          <w:sz w:val="24"/>
          <w:szCs w:val="24"/>
        </w:rPr>
        <w:t xml:space="preserve">the </w:t>
      </w:r>
      <w:r w:rsidRPr="00BD103B">
        <w:rPr>
          <w:rFonts w:ascii="Tahoma" w:hAnsi="Tahoma" w:cs="Tahoma"/>
          <w:color w:val="000000"/>
          <w:sz w:val="24"/>
          <w:szCs w:val="24"/>
        </w:rPr>
        <w:t>Majority of the Respondents are Coll</w:t>
      </w:r>
      <w:r w:rsidR="00953BD2">
        <w:rPr>
          <w:rFonts w:ascii="Tahoma" w:hAnsi="Tahoma" w:cs="Tahoma"/>
          <w:color w:val="000000"/>
          <w:sz w:val="24"/>
          <w:szCs w:val="24"/>
        </w:rPr>
        <w:t>e</w:t>
      </w:r>
      <w:r w:rsidRPr="00BD103B">
        <w:rPr>
          <w:rFonts w:ascii="Tahoma" w:hAnsi="Tahoma" w:cs="Tahoma"/>
          <w:color w:val="000000"/>
          <w:sz w:val="24"/>
          <w:szCs w:val="24"/>
        </w:rPr>
        <w:t xml:space="preserve">ge </w:t>
      </w:r>
      <w:r w:rsidR="00E940C7">
        <w:rPr>
          <w:rFonts w:ascii="Tahoma" w:hAnsi="Tahoma" w:cs="Tahoma"/>
          <w:color w:val="000000"/>
          <w:sz w:val="24"/>
          <w:szCs w:val="24"/>
        </w:rPr>
        <w:t>graduates</w:t>
      </w:r>
      <w:r w:rsidR="007E0607">
        <w:rPr>
          <w:rFonts w:ascii="Tahoma" w:hAnsi="Tahoma" w:cs="Tahoma"/>
          <w:color w:val="000000"/>
          <w:sz w:val="24"/>
          <w:szCs w:val="24"/>
        </w:rPr>
        <w:t xml:space="preserve"> with the frequency of 46</w:t>
      </w:r>
      <w:r w:rsidRPr="00BD103B">
        <w:rPr>
          <w:rFonts w:ascii="Tahoma" w:hAnsi="Tahoma" w:cs="Tahoma"/>
          <w:color w:val="000000"/>
          <w:sz w:val="24"/>
          <w:szCs w:val="24"/>
        </w:rPr>
        <w:t xml:space="preserve"> or 9</w:t>
      </w:r>
      <w:r w:rsidR="007E0607">
        <w:rPr>
          <w:rFonts w:ascii="Tahoma" w:hAnsi="Tahoma" w:cs="Tahoma"/>
          <w:color w:val="000000"/>
          <w:sz w:val="24"/>
          <w:szCs w:val="24"/>
        </w:rPr>
        <w:t>2</w:t>
      </w:r>
      <w:r w:rsidRPr="00BD103B">
        <w:rPr>
          <w:rFonts w:ascii="Tahoma" w:hAnsi="Tahoma" w:cs="Tahoma"/>
          <w:color w:val="000000"/>
          <w:sz w:val="24"/>
          <w:szCs w:val="24"/>
        </w:rPr>
        <w:t xml:space="preserve"> percent of the respondents, while both Masteral and Doctoral Graduates have the frequency of </w:t>
      </w:r>
      <w:r w:rsidR="007E0607">
        <w:rPr>
          <w:rFonts w:ascii="Tahoma" w:hAnsi="Tahoma" w:cs="Tahoma"/>
          <w:color w:val="000000"/>
          <w:sz w:val="24"/>
          <w:szCs w:val="24"/>
        </w:rPr>
        <w:t>2</w:t>
      </w:r>
      <w:r w:rsidRPr="00BD103B">
        <w:rPr>
          <w:rFonts w:ascii="Tahoma" w:hAnsi="Tahoma" w:cs="Tahoma"/>
          <w:color w:val="000000"/>
          <w:sz w:val="24"/>
          <w:szCs w:val="24"/>
        </w:rPr>
        <w:t xml:space="preserve"> or </w:t>
      </w:r>
      <w:r w:rsidR="007E0607">
        <w:rPr>
          <w:rFonts w:ascii="Tahoma" w:hAnsi="Tahoma" w:cs="Tahoma"/>
          <w:color w:val="000000"/>
          <w:sz w:val="24"/>
          <w:szCs w:val="24"/>
        </w:rPr>
        <w:t>4</w:t>
      </w:r>
      <w:r w:rsidRPr="00BD103B">
        <w:rPr>
          <w:rFonts w:ascii="Tahoma" w:hAnsi="Tahoma" w:cs="Tahoma"/>
          <w:color w:val="000000"/>
          <w:sz w:val="24"/>
          <w:szCs w:val="24"/>
        </w:rPr>
        <w:t xml:space="preserve"> percent of the respondents</w:t>
      </w:r>
      <w:r w:rsidR="001D372E">
        <w:rPr>
          <w:rFonts w:ascii="Tahoma" w:hAnsi="Tahoma" w:cs="Tahoma"/>
          <w:color w:val="000000"/>
          <w:sz w:val="24"/>
          <w:szCs w:val="24"/>
        </w:rPr>
        <w:t>.</w:t>
      </w:r>
    </w:p>
    <w:p w14:paraId="30DF044D" w14:textId="5F4059EC" w:rsidR="00833694" w:rsidRPr="00833694" w:rsidRDefault="00833694" w:rsidP="002F20E0">
      <w:pPr>
        <w:pStyle w:val="ListParagraph"/>
        <w:numPr>
          <w:ilvl w:val="1"/>
          <w:numId w:val="7"/>
        </w:numPr>
        <w:rPr>
          <w:rFonts w:ascii="Tahoma" w:hAnsi="Tahoma" w:cs="Tahoma"/>
          <w:b/>
          <w:sz w:val="24"/>
          <w:szCs w:val="24"/>
        </w:rPr>
      </w:pPr>
      <w:r>
        <w:rPr>
          <w:rFonts w:ascii="Tahoma" w:hAnsi="Tahoma" w:cs="Tahoma"/>
          <w:b/>
          <w:sz w:val="24"/>
          <w:szCs w:val="24"/>
        </w:rPr>
        <w:t>Position</w:t>
      </w:r>
    </w:p>
    <w:p w14:paraId="0AB4E75C" w14:textId="3FCCDA49" w:rsidR="00D54257" w:rsidRPr="00BD103B" w:rsidRDefault="00D54257" w:rsidP="00D54257">
      <w:pPr>
        <w:spacing w:after="0" w:line="240" w:lineRule="auto"/>
        <w:jc w:val="center"/>
        <w:rPr>
          <w:rFonts w:ascii="Tahoma" w:hAnsi="Tahoma" w:cs="Tahoma"/>
          <w:b/>
          <w:sz w:val="24"/>
          <w:szCs w:val="24"/>
        </w:rPr>
      </w:pPr>
      <w:r>
        <w:rPr>
          <w:rFonts w:ascii="Tahoma" w:hAnsi="Tahoma" w:cs="Tahoma"/>
          <w:b/>
          <w:sz w:val="24"/>
          <w:szCs w:val="24"/>
        </w:rPr>
        <w:t>Table 5</w:t>
      </w:r>
    </w:p>
    <w:p w14:paraId="591C65CC" w14:textId="356D2A5F" w:rsidR="00D54257" w:rsidRDefault="00D54257" w:rsidP="00D54257">
      <w:pPr>
        <w:spacing w:after="0" w:line="240" w:lineRule="auto"/>
        <w:jc w:val="center"/>
        <w:rPr>
          <w:rFonts w:ascii="Tahoma" w:hAnsi="Tahoma" w:cs="Tahoma"/>
          <w:b/>
          <w:sz w:val="24"/>
          <w:szCs w:val="24"/>
        </w:rPr>
      </w:pPr>
      <w:r w:rsidRPr="00BD103B">
        <w:rPr>
          <w:rFonts w:ascii="Tahoma" w:hAnsi="Tahoma" w:cs="Tahoma"/>
          <w:b/>
          <w:sz w:val="24"/>
          <w:szCs w:val="24"/>
        </w:rPr>
        <w:t>Profile of the respondents</w:t>
      </w:r>
      <w:r>
        <w:rPr>
          <w:rFonts w:ascii="Tahoma" w:hAnsi="Tahoma" w:cs="Tahoma"/>
          <w:b/>
          <w:sz w:val="24"/>
          <w:szCs w:val="24"/>
        </w:rPr>
        <w:t xml:space="preserve"> as to their</w:t>
      </w:r>
      <w:r w:rsidR="00537175" w:rsidRPr="00537175">
        <w:t xml:space="preserve"> </w:t>
      </w:r>
      <w:r w:rsidR="00537175" w:rsidRPr="00537175">
        <w:rPr>
          <w:rFonts w:ascii="Tahoma" w:hAnsi="Tahoma" w:cs="Tahoma"/>
          <w:b/>
          <w:sz w:val="24"/>
          <w:szCs w:val="24"/>
        </w:rPr>
        <w:t>Designated Position</w:t>
      </w:r>
    </w:p>
    <w:p w14:paraId="317A37D9" w14:textId="77777777" w:rsidR="00D54257" w:rsidRDefault="00D54257" w:rsidP="00D54257">
      <w:pPr>
        <w:spacing w:after="0" w:line="240" w:lineRule="auto"/>
        <w:rPr>
          <w:rFonts w:ascii="Tahoma" w:hAnsi="Tahoma" w:cs="Tahoma"/>
          <w:b/>
          <w:sz w:val="24"/>
          <w:szCs w:val="24"/>
        </w:rPr>
      </w:pPr>
    </w:p>
    <w:tbl>
      <w:tblPr>
        <w:tblW w:w="8905"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11"/>
        <w:gridCol w:w="1969"/>
        <w:gridCol w:w="1773"/>
        <w:gridCol w:w="1052"/>
      </w:tblGrid>
      <w:tr w:rsidR="00D54257" w:rsidRPr="00D54257" w14:paraId="403D0962" w14:textId="77777777" w:rsidTr="001D372E">
        <w:trPr>
          <w:trHeight w:val="283"/>
          <w:jc w:val="center"/>
        </w:trPr>
        <w:tc>
          <w:tcPr>
            <w:tcW w:w="4111" w:type="dxa"/>
            <w:shd w:val="clear" w:color="auto" w:fill="auto"/>
            <w:noWrap/>
            <w:tcMar>
              <w:top w:w="15" w:type="dxa"/>
              <w:left w:w="15" w:type="dxa"/>
              <w:bottom w:w="0" w:type="dxa"/>
              <w:right w:w="15" w:type="dxa"/>
            </w:tcMar>
            <w:vAlign w:val="center"/>
            <w:hideMark/>
          </w:tcPr>
          <w:p w14:paraId="38BD5986" w14:textId="77777777" w:rsidR="00D54257" w:rsidRPr="00D54257" w:rsidRDefault="00D54257" w:rsidP="00F33D6C">
            <w:pPr>
              <w:spacing w:after="0"/>
              <w:jc w:val="both"/>
              <w:rPr>
                <w:rFonts w:ascii="Tahoma" w:hAnsi="Tahoma" w:cs="Tahoma"/>
                <w:b/>
                <w:bCs/>
                <w:color w:val="000000"/>
                <w:sz w:val="24"/>
                <w:szCs w:val="24"/>
              </w:rPr>
            </w:pPr>
            <w:r w:rsidRPr="00D54257">
              <w:rPr>
                <w:rFonts w:ascii="Tahoma" w:hAnsi="Tahoma" w:cs="Tahoma"/>
                <w:b/>
                <w:bCs/>
                <w:color w:val="000000"/>
                <w:sz w:val="24"/>
                <w:szCs w:val="24"/>
              </w:rPr>
              <w:t>Profile of the respondents</w:t>
            </w:r>
          </w:p>
        </w:tc>
        <w:tc>
          <w:tcPr>
            <w:tcW w:w="1969" w:type="dxa"/>
            <w:shd w:val="clear" w:color="auto" w:fill="auto"/>
            <w:noWrap/>
            <w:tcMar>
              <w:top w:w="15" w:type="dxa"/>
              <w:left w:w="15" w:type="dxa"/>
              <w:bottom w:w="0" w:type="dxa"/>
              <w:right w:w="15" w:type="dxa"/>
            </w:tcMar>
            <w:vAlign w:val="bottom"/>
            <w:hideMark/>
          </w:tcPr>
          <w:p w14:paraId="53202D6A"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Frequency</w:t>
            </w:r>
          </w:p>
        </w:tc>
        <w:tc>
          <w:tcPr>
            <w:tcW w:w="1773" w:type="dxa"/>
            <w:shd w:val="clear" w:color="auto" w:fill="auto"/>
            <w:noWrap/>
            <w:tcMar>
              <w:top w:w="15" w:type="dxa"/>
              <w:left w:w="15" w:type="dxa"/>
              <w:bottom w:w="0" w:type="dxa"/>
              <w:right w:w="15" w:type="dxa"/>
            </w:tcMar>
            <w:vAlign w:val="bottom"/>
            <w:hideMark/>
          </w:tcPr>
          <w:p w14:paraId="147B1D24"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Percentage</w:t>
            </w:r>
          </w:p>
        </w:tc>
        <w:tc>
          <w:tcPr>
            <w:tcW w:w="1052" w:type="dxa"/>
            <w:shd w:val="clear" w:color="auto" w:fill="auto"/>
            <w:noWrap/>
            <w:tcMar>
              <w:top w:w="15" w:type="dxa"/>
              <w:left w:w="15" w:type="dxa"/>
              <w:bottom w:w="0" w:type="dxa"/>
              <w:right w:w="15" w:type="dxa"/>
            </w:tcMar>
            <w:vAlign w:val="bottom"/>
            <w:hideMark/>
          </w:tcPr>
          <w:p w14:paraId="5219BB8E"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Rank</w:t>
            </w:r>
          </w:p>
        </w:tc>
      </w:tr>
      <w:tr w:rsidR="00D54257" w:rsidRPr="00D54257" w14:paraId="49F410D8" w14:textId="77777777" w:rsidTr="001D372E">
        <w:trPr>
          <w:trHeight w:val="283"/>
          <w:jc w:val="center"/>
        </w:trPr>
        <w:tc>
          <w:tcPr>
            <w:tcW w:w="4111" w:type="dxa"/>
            <w:shd w:val="clear" w:color="auto" w:fill="auto"/>
            <w:noWrap/>
            <w:tcMar>
              <w:top w:w="15" w:type="dxa"/>
              <w:left w:w="15" w:type="dxa"/>
              <w:bottom w:w="0" w:type="dxa"/>
              <w:right w:w="15" w:type="dxa"/>
            </w:tcMar>
            <w:vAlign w:val="bottom"/>
            <w:hideMark/>
          </w:tcPr>
          <w:p w14:paraId="3A51C630" w14:textId="77777777" w:rsidR="00D54257" w:rsidRPr="00D54257" w:rsidRDefault="00D54257" w:rsidP="00F33D6C">
            <w:pPr>
              <w:spacing w:after="0"/>
              <w:rPr>
                <w:rFonts w:ascii="Tahoma" w:hAnsi="Tahoma" w:cs="Tahoma"/>
                <w:color w:val="000000"/>
                <w:sz w:val="24"/>
                <w:szCs w:val="24"/>
              </w:rPr>
            </w:pPr>
            <w:r w:rsidRPr="00D54257">
              <w:rPr>
                <w:rFonts w:ascii="Tahoma" w:hAnsi="Tahoma" w:cs="Tahoma"/>
                <w:color w:val="000000"/>
                <w:sz w:val="24"/>
                <w:szCs w:val="24"/>
              </w:rPr>
              <w:t>Teacher I</w:t>
            </w:r>
          </w:p>
        </w:tc>
        <w:tc>
          <w:tcPr>
            <w:tcW w:w="1969" w:type="dxa"/>
            <w:shd w:val="clear" w:color="auto" w:fill="auto"/>
            <w:noWrap/>
            <w:tcMar>
              <w:top w:w="15" w:type="dxa"/>
              <w:left w:w="15" w:type="dxa"/>
              <w:bottom w:w="0" w:type="dxa"/>
              <w:right w:w="15" w:type="dxa"/>
            </w:tcMar>
            <w:vAlign w:val="bottom"/>
            <w:hideMark/>
          </w:tcPr>
          <w:p w14:paraId="6E2CE14C"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3</w:t>
            </w:r>
          </w:p>
        </w:tc>
        <w:tc>
          <w:tcPr>
            <w:tcW w:w="1773" w:type="dxa"/>
            <w:shd w:val="clear" w:color="auto" w:fill="auto"/>
            <w:noWrap/>
            <w:tcMar>
              <w:top w:w="15" w:type="dxa"/>
              <w:left w:w="15" w:type="dxa"/>
              <w:bottom w:w="0" w:type="dxa"/>
              <w:right w:w="15" w:type="dxa"/>
            </w:tcMar>
            <w:vAlign w:val="bottom"/>
            <w:hideMark/>
          </w:tcPr>
          <w:p w14:paraId="4ACC13D9" w14:textId="23FE86EB"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6</w:t>
            </w:r>
            <w:r w:rsidR="001D372E">
              <w:rPr>
                <w:rFonts w:ascii="Tahoma" w:hAnsi="Tahoma" w:cs="Tahoma"/>
                <w:color w:val="000000"/>
                <w:sz w:val="24"/>
                <w:szCs w:val="24"/>
              </w:rPr>
              <w:t>.</w:t>
            </w:r>
            <w:r w:rsidRPr="00D54257">
              <w:rPr>
                <w:rFonts w:ascii="Tahoma" w:hAnsi="Tahoma" w:cs="Tahoma"/>
                <w:color w:val="000000"/>
                <w:sz w:val="24"/>
                <w:szCs w:val="24"/>
              </w:rPr>
              <w:t>00%</w:t>
            </w:r>
          </w:p>
        </w:tc>
        <w:tc>
          <w:tcPr>
            <w:tcW w:w="1052" w:type="dxa"/>
            <w:shd w:val="clear" w:color="auto" w:fill="auto"/>
            <w:noWrap/>
            <w:tcMar>
              <w:top w:w="15" w:type="dxa"/>
              <w:left w:w="15" w:type="dxa"/>
              <w:bottom w:w="0" w:type="dxa"/>
              <w:right w:w="15" w:type="dxa"/>
            </w:tcMar>
            <w:vAlign w:val="bottom"/>
            <w:hideMark/>
          </w:tcPr>
          <w:p w14:paraId="122253C3"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3</w:t>
            </w:r>
          </w:p>
        </w:tc>
      </w:tr>
      <w:tr w:rsidR="00D54257" w:rsidRPr="00D54257" w14:paraId="6F60B314" w14:textId="77777777" w:rsidTr="001D372E">
        <w:trPr>
          <w:trHeight w:val="283"/>
          <w:jc w:val="center"/>
        </w:trPr>
        <w:tc>
          <w:tcPr>
            <w:tcW w:w="4111" w:type="dxa"/>
            <w:shd w:val="clear" w:color="auto" w:fill="auto"/>
            <w:noWrap/>
            <w:tcMar>
              <w:top w:w="15" w:type="dxa"/>
              <w:left w:w="15" w:type="dxa"/>
              <w:bottom w:w="0" w:type="dxa"/>
              <w:right w:w="15" w:type="dxa"/>
            </w:tcMar>
            <w:vAlign w:val="bottom"/>
            <w:hideMark/>
          </w:tcPr>
          <w:p w14:paraId="3337005E" w14:textId="77777777" w:rsidR="00D54257" w:rsidRPr="00D54257" w:rsidRDefault="00D54257" w:rsidP="00F33D6C">
            <w:pPr>
              <w:spacing w:after="0"/>
              <w:rPr>
                <w:rFonts w:ascii="Tahoma" w:hAnsi="Tahoma" w:cs="Tahoma"/>
                <w:color w:val="000000"/>
                <w:sz w:val="24"/>
                <w:szCs w:val="24"/>
              </w:rPr>
            </w:pPr>
            <w:r w:rsidRPr="00D54257">
              <w:rPr>
                <w:rFonts w:ascii="Tahoma" w:hAnsi="Tahoma" w:cs="Tahoma"/>
                <w:color w:val="000000"/>
                <w:sz w:val="24"/>
                <w:szCs w:val="24"/>
              </w:rPr>
              <w:t>Teacher II</w:t>
            </w:r>
          </w:p>
        </w:tc>
        <w:tc>
          <w:tcPr>
            <w:tcW w:w="1969" w:type="dxa"/>
            <w:shd w:val="clear" w:color="auto" w:fill="auto"/>
            <w:noWrap/>
            <w:tcMar>
              <w:top w:w="15" w:type="dxa"/>
              <w:left w:w="15" w:type="dxa"/>
              <w:bottom w:w="0" w:type="dxa"/>
              <w:right w:w="15" w:type="dxa"/>
            </w:tcMar>
            <w:vAlign w:val="bottom"/>
            <w:hideMark/>
          </w:tcPr>
          <w:p w14:paraId="6015DE14" w14:textId="31DB1F40"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25</w:t>
            </w:r>
          </w:p>
        </w:tc>
        <w:tc>
          <w:tcPr>
            <w:tcW w:w="1773" w:type="dxa"/>
            <w:shd w:val="clear" w:color="auto" w:fill="auto"/>
            <w:noWrap/>
            <w:tcMar>
              <w:top w:w="15" w:type="dxa"/>
              <w:left w:w="15" w:type="dxa"/>
              <w:bottom w:w="0" w:type="dxa"/>
              <w:right w:w="15" w:type="dxa"/>
            </w:tcMar>
            <w:vAlign w:val="bottom"/>
            <w:hideMark/>
          </w:tcPr>
          <w:p w14:paraId="41F58D7E" w14:textId="3FD13A97" w:rsidR="00D54257" w:rsidRPr="00D54257" w:rsidRDefault="00D54257" w:rsidP="00646A01">
            <w:pPr>
              <w:spacing w:after="0"/>
              <w:jc w:val="center"/>
              <w:rPr>
                <w:rFonts w:ascii="Tahoma" w:hAnsi="Tahoma" w:cs="Tahoma"/>
                <w:color w:val="000000"/>
                <w:sz w:val="24"/>
                <w:szCs w:val="24"/>
              </w:rPr>
            </w:pPr>
            <w:r w:rsidRPr="00D54257">
              <w:rPr>
                <w:rFonts w:ascii="Tahoma" w:hAnsi="Tahoma" w:cs="Tahoma"/>
                <w:color w:val="000000"/>
                <w:sz w:val="24"/>
                <w:szCs w:val="24"/>
              </w:rPr>
              <w:t>5</w:t>
            </w:r>
            <w:r w:rsidR="00646A01">
              <w:rPr>
                <w:rFonts w:ascii="Tahoma" w:hAnsi="Tahoma" w:cs="Tahoma"/>
                <w:color w:val="000000"/>
                <w:sz w:val="24"/>
                <w:szCs w:val="24"/>
              </w:rPr>
              <w:t>0</w:t>
            </w:r>
            <w:r w:rsidR="001D372E">
              <w:rPr>
                <w:rFonts w:ascii="Tahoma" w:hAnsi="Tahoma" w:cs="Tahoma"/>
                <w:color w:val="000000"/>
                <w:sz w:val="24"/>
                <w:szCs w:val="24"/>
              </w:rPr>
              <w:t>.</w:t>
            </w:r>
            <w:r w:rsidRPr="00D54257">
              <w:rPr>
                <w:rFonts w:ascii="Tahoma" w:hAnsi="Tahoma" w:cs="Tahoma"/>
                <w:color w:val="000000"/>
                <w:sz w:val="24"/>
                <w:szCs w:val="24"/>
              </w:rPr>
              <w:t>00%</w:t>
            </w:r>
          </w:p>
        </w:tc>
        <w:tc>
          <w:tcPr>
            <w:tcW w:w="1052" w:type="dxa"/>
            <w:shd w:val="clear" w:color="auto" w:fill="auto"/>
            <w:noWrap/>
            <w:tcMar>
              <w:top w:w="15" w:type="dxa"/>
              <w:left w:w="15" w:type="dxa"/>
              <w:bottom w:w="0" w:type="dxa"/>
              <w:right w:w="15" w:type="dxa"/>
            </w:tcMar>
            <w:vAlign w:val="bottom"/>
            <w:hideMark/>
          </w:tcPr>
          <w:p w14:paraId="0441E7A7"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1</w:t>
            </w:r>
          </w:p>
        </w:tc>
      </w:tr>
      <w:tr w:rsidR="00D54257" w:rsidRPr="00D54257" w14:paraId="1FD50AC0" w14:textId="77777777" w:rsidTr="001D372E">
        <w:trPr>
          <w:trHeight w:val="283"/>
          <w:jc w:val="center"/>
        </w:trPr>
        <w:tc>
          <w:tcPr>
            <w:tcW w:w="4111" w:type="dxa"/>
            <w:shd w:val="clear" w:color="auto" w:fill="auto"/>
            <w:noWrap/>
            <w:tcMar>
              <w:top w:w="15" w:type="dxa"/>
              <w:left w:w="15" w:type="dxa"/>
              <w:bottom w:w="0" w:type="dxa"/>
              <w:right w:w="15" w:type="dxa"/>
            </w:tcMar>
            <w:vAlign w:val="bottom"/>
            <w:hideMark/>
          </w:tcPr>
          <w:p w14:paraId="6BC2F60E" w14:textId="77777777" w:rsidR="00D54257" w:rsidRPr="00D54257" w:rsidRDefault="00D54257" w:rsidP="00F33D6C">
            <w:pPr>
              <w:spacing w:after="0"/>
              <w:rPr>
                <w:rFonts w:ascii="Tahoma" w:hAnsi="Tahoma" w:cs="Tahoma"/>
                <w:color w:val="000000"/>
                <w:sz w:val="24"/>
                <w:szCs w:val="24"/>
              </w:rPr>
            </w:pPr>
            <w:r w:rsidRPr="00D54257">
              <w:rPr>
                <w:rFonts w:ascii="Tahoma" w:hAnsi="Tahoma" w:cs="Tahoma"/>
                <w:color w:val="000000"/>
                <w:sz w:val="24"/>
                <w:szCs w:val="24"/>
              </w:rPr>
              <w:t>Teacher III</w:t>
            </w:r>
          </w:p>
        </w:tc>
        <w:tc>
          <w:tcPr>
            <w:tcW w:w="1969" w:type="dxa"/>
            <w:shd w:val="clear" w:color="auto" w:fill="auto"/>
            <w:noWrap/>
            <w:tcMar>
              <w:top w:w="15" w:type="dxa"/>
              <w:left w:w="15" w:type="dxa"/>
              <w:bottom w:w="0" w:type="dxa"/>
              <w:right w:w="15" w:type="dxa"/>
            </w:tcMar>
            <w:vAlign w:val="bottom"/>
            <w:hideMark/>
          </w:tcPr>
          <w:p w14:paraId="31667797"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18</w:t>
            </w:r>
          </w:p>
        </w:tc>
        <w:tc>
          <w:tcPr>
            <w:tcW w:w="1773" w:type="dxa"/>
            <w:shd w:val="clear" w:color="auto" w:fill="auto"/>
            <w:noWrap/>
            <w:tcMar>
              <w:top w:w="15" w:type="dxa"/>
              <w:left w:w="15" w:type="dxa"/>
              <w:bottom w:w="0" w:type="dxa"/>
              <w:right w:w="15" w:type="dxa"/>
            </w:tcMar>
            <w:vAlign w:val="bottom"/>
            <w:hideMark/>
          </w:tcPr>
          <w:p w14:paraId="4306A31D" w14:textId="110EFF11"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36</w:t>
            </w:r>
            <w:r w:rsidR="001D372E">
              <w:rPr>
                <w:rFonts w:ascii="Tahoma" w:hAnsi="Tahoma" w:cs="Tahoma"/>
                <w:color w:val="000000"/>
                <w:sz w:val="24"/>
                <w:szCs w:val="24"/>
              </w:rPr>
              <w:t>.</w:t>
            </w:r>
            <w:r w:rsidRPr="00D54257">
              <w:rPr>
                <w:rFonts w:ascii="Tahoma" w:hAnsi="Tahoma" w:cs="Tahoma"/>
                <w:color w:val="000000"/>
                <w:sz w:val="24"/>
                <w:szCs w:val="24"/>
              </w:rPr>
              <w:t>00%</w:t>
            </w:r>
          </w:p>
        </w:tc>
        <w:tc>
          <w:tcPr>
            <w:tcW w:w="1052" w:type="dxa"/>
            <w:shd w:val="clear" w:color="auto" w:fill="auto"/>
            <w:noWrap/>
            <w:tcMar>
              <w:top w:w="15" w:type="dxa"/>
              <w:left w:w="15" w:type="dxa"/>
              <w:bottom w:w="0" w:type="dxa"/>
              <w:right w:w="15" w:type="dxa"/>
            </w:tcMar>
            <w:vAlign w:val="bottom"/>
            <w:hideMark/>
          </w:tcPr>
          <w:p w14:paraId="70AC5F68"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2</w:t>
            </w:r>
          </w:p>
        </w:tc>
      </w:tr>
      <w:tr w:rsidR="00D54257" w:rsidRPr="00D54257" w14:paraId="16005573" w14:textId="77777777" w:rsidTr="001D372E">
        <w:trPr>
          <w:trHeight w:val="283"/>
          <w:jc w:val="center"/>
        </w:trPr>
        <w:tc>
          <w:tcPr>
            <w:tcW w:w="4111" w:type="dxa"/>
            <w:shd w:val="clear" w:color="auto" w:fill="auto"/>
            <w:noWrap/>
            <w:tcMar>
              <w:top w:w="15" w:type="dxa"/>
              <w:left w:w="15" w:type="dxa"/>
              <w:bottom w:w="0" w:type="dxa"/>
              <w:right w:w="15" w:type="dxa"/>
            </w:tcMar>
            <w:vAlign w:val="center"/>
            <w:hideMark/>
          </w:tcPr>
          <w:p w14:paraId="4B0A25DD" w14:textId="77777777" w:rsidR="00D54257" w:rsidRPr="00D54257" w:rsidRDefault="00D54257" w:rsidP="00F33D6C">
            <w:pPr>
              <w:spacing w:after="0"/>
              <w:jc w:val="both"/>
              <w:rPr>
                <w:rFonts w:ascii="Tahoma" w:hAnsi="Tahoma" w:cs="Tahoma"/>
                <w:color w:val="000000"/>
                <w:sz w:val="24"/>
                <w:szCs w:val="24"/>
              </w:rPr>
            </w:pPr>
            <w:r w:rsidRPr="00D54257">
              <w:rPr>
                <w:rFonts w:ascii="Tahoma" w:hAnsi="Tahoma" w:cs="Tahoma"/>
                <w:color w:val="000000"/>
                <w:sz w:val="24"/>
                <w:szCs w:val="24"/>
              </w:rPr>
              <w:t>Master Teacher</w:t>
            </w:r>
          </w:p>
        </w:tc>
        <w:tc>
          <w:tcPr>
            <w:tcW w:w="1969" w:type="dxa"/>
            <w:shd w:val="clear" w:color="auto" w:fill="auto"/>
            <w:noWrap/>
            <w:tcMar>
              <w:top w:w="15" w:type="dxa"/>
              <w:left w:w="15" w:type="dxa"/>
              <w:bottom w:w="0" w:type="dxa"/>
              <w:right w:w="15" w:type="dxa"/>
            </w:tcMar>
            <w:vAlign w:val="bottom"/>
            <w:hideMark/>
          </w:tcPr>
          <w:p w14:paraId="5F5B7F60" w14:textId="520D43ED"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4</w:t>
            </w:r>
          </w:p>
        </w:tc>
        <w:tc>
          <w:tcPr>
            <w:tcW w:w="1773" w:type="dxa"/>
            <w:shd w:val="clear" w:color="auto" w:fill="auto"/>
            <w:noWrap/>
            <w:tcMar>
              <w:top w:w="15" w:type="dxa"/>
              <w:left w:w="15" w:type="dxa"/>
              <w:bottom w:w="0" w:type="dxa"/>
              <w:right w:w="15" w:type="dxa"/>
            </w:tcMar>
            <w:vAlign w:val="bottom"/>
            <w:hideMark/>
          </w:tcPr>
          <w:p w14:paraId="54327BE3" w14:textId="6DED117D"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8</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052" w:type="dxa"/>
            <w:shd w:val="clear" w:color="auto" w:fill="auto"/>
            <w:noWrap/>
            <w:tcMar>
              <w:top w:w="15" w:type="dxa"/>
              <w:left w:w="15" w:type="dxa"/>
              <w:bottom w:w="0" w:type="dxa"/>
              <w:right w:w="15" w:type="dxa"/>
            </w:tcMar>
            <w:vAlign w:val="bottom"/>
            <w:hideMark/>
          </w:tcPr>
          <w:p w14:paraId="2FC79087"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4</w:t>
            </w:r>
          </w:p>
        </w:tc>
      </w:tr>
      <w:tr w:rsidR="00D54257" w:rsidRPr="00D54257" w14:paraId="37217B81" w14:textId="77777777" w:rsidTr="001D372E">
        <w:trPr>
          <w:trHeight w:val="283"/>
          <w:jc w:val="center"/>
        </w:trPr>
        <w:tc>
          <w:tcPr>
            <w:tcW w:w="4111" w:type="dxa"/>
            <w:shd w:val="clear" w:color="auto" w:fill="auto"/>
            <w:noWrap/>
            <w:tcMar>
              <w:top w:w="15" w:type="dxa"/>
              <w:left w:w="15" w:type="dxa"/>
              <w:bottom w:w="0" w:type="dxa"/>
              <w:right w:w="15" w:type="dxa"/>
            </w:tcMar>
            <w:vAlign w:val="center"/>
            <w:hideMark/>
          </w:tcPr>
          <w:p w14:paraId="25DADE6B" w14:textId="6549273E" w:rsidR="00D54257" w:rsidRPr="00D54257" w:rsidRDefault="00D54257" w:rsidP="00D54257">
            <w:pPr>
              <w:spacing w:after="0"/>
              <w:rPr>
                <w:rFonts w:ascii="Tahoma" w:hAnsi="Tahoma" w:cs="Tahoma"/>
                <w:color w:val="000000"/>
                <w:sz w:val="24"/>
                <w:szCs w:val="24"/>
              </w:rPr>
            </w:pPr>
            <w:r>
              <w:rPr>
                <w:rFonts w:ascii="Tahoma" w:hAnsi="Tahoma" w:cs="Tahoma"/>
                <w:b/>
                <w:color w:val="000000"/>
                <w:sz w:val="24"/>
                <w:szCs w:val="24"/>
              </w:rPr>
              <w:t>TOTAL</w:t>
            </w:r>
          </w:p>
        </w:tc>
        <w:tc>
          <w:tcPr>
            <w:tcW w:w="1969" w:type="dxa"/>
            <w:shd w:val="clear" w:color="auto" w:fill="auto"/>
            <w:noWrap/>
            <w:tcMar>
              <w:top w:w="15" w:type="dxa"/>
              <w:left w:w="15" w:type="dxa"/>
              <w:bottom w:w="0" w:type="dxa"/>
              <w:right w:w="15" w:type="dxa"/>
            </w:tcMar>
            <w:vAlign w:val="bottom"/>
            <w:hideMark/>
          </w:tcPr>
          <w:p w14:paraId="589366D7" w14:textId="611C61E4" w:rsidR="00D54257" w:rsidRPr="00D54257" w:rsidRDefault="00D54257" w:rsidP="00D54257">
            <w:pPr>
              <w:spacing w:after="0"/>
              <w:jc w:val="center"/>
              <w:rPr>
                <w:rFonts w:ascii="Tahoma" w:hAnsi="Tahoma" w:cs="Tahoma"/>
                <w:b/>
                <w:bCs/>
                <w:color w:val="000000"/>
                <w:sz w:val="24"/>
                <w:szCs w:val="24"/>
              </w:rPr>
            </w:pPr>
            <w:r w:rsidRPr="00D54257">
              <w:rPr>
                <w:rFonts w:ascii="Tahoma" w:hAnsi="Tahoma" w:cs="Tahoma"/>
                <w:b/>
                <w:bCs/>
                <w:color w:val="000000"/>
                <w:sz w:val="24"/>
                <w:szCs w:val="24"/>
              </w:rPr>
              <w:t>50</w:t>
            </w:r>
          </w:p>
        </w:tc>
        <w:tc>
          <w:tcPr>
            <w:tcW w:w="1773" w:type="dxa"/>
            <w:shd w:val="clear" w:color="auto" w:fill="auto"/>
            <w:noWrap/>
            <w:tcMar>
              <w:top w:w="15" w:type="dxa"/>
              <w:left w:w="15" w:type="dxa"/>
              <w:bottom w:w="0" w:type="dxa"/>
              <w:right w:w="15" w:type="dxa"/>
            </w:tcMar>
            <w:vAlign w:val="bottom"/>
            <w:hideMark/>
          </w:tcPr>
          <w:p w14:paraId="29DD3A3F" w14:textId="18E44125" w:rsidR="00D54257" w:rsidRPr="00D54257" w:rsidRDefault="00D54257" w:rsidP="00D54257">
            <w:pPr>
              <w:spacing w:after="0"/>
              <w:jc w:val="center"/>
              <w:rPr>
                <w:rFonts w:ascii="Tahoma" w:hAnsi="Tahoma" w:cs="Tahoma"/>
                <w:b/>
                <w:bCs/>
                <w:color w:val="000000"/>
                <w:sz w:val="24"/>
                <w:szCs w:val="24"/>
              </w:rPr>
            </w:pPr>
            <w:r>
              <w:rPr>
                <w:rFonts w:ascii="Tahoma" w:hAnsi="Tahoma" w:cs="Tahoma"/>
                <w:b/>
                <w:bCs/>
                <w:color w:val="000000"/>
                <w:sz w:val="24"/>
                <w:szCs w:val="24"/>
              </w:rPr>
              <w:t>100</w:t>
            </w:r>
          </w:p>
        </w:tc>
        <w:tc>
          <w:tcPr>
            <w:tcW w:w="1052" w:type="dxa"/>
            <w:shd w:val="clear" w:color="auto" w:fill="auto"/>
            <w:noWrap/>
            <w:tcMar>
              <w:top w:w="15" w:type="dxa"/>
              <w:left w:w="15" w:type="dxa"/>
              <w:bottom w:w="0" w:type="dxa"/>
              <w:right w:w="15" w:type="dxa"/>
            </w:tcMar>
            <w:vAlign w:val="bottom"/>
            <w:hideMark/>
          </w:tcPr>
          <w:p w14:paraId="27104B32" w14:textId="77777777" w:rsidR="00D54257" w:rsidRPr="00D54257" w:rsidRDefault="00D54257" w:rsidP="00D54257">
            <w:pPr>
              <w:spacing w:after="0"/>
              <w:jc w:val="center"/>
              <w:rPr>
                <w:rFonts w:ascii="Tahoma" w:hAnsi="Tahoma" w:cs="Tahoma"/>
                <w:sz w:val="24"/>
                <w:szCs w:val="24"/>
              </w:rPr>
            </w:pPr>
          </w:p>
        </w:tc>
      </w:tr>
    </w:tbl>
    <w:p w14:paraId="76363D18" w14:textId="0E30406B" w:rsidR="00D54257" w:rsidRPr="00BD103B" w:rsidRDefault="00D54257" w:rsidP="00D54257">
      <w:pPr>
        <w:spacing w:line="480" w:lineRule="auto"/>
        <w:ind w:firstLine="720"/>
        <w:jc w:val="both"/>
        <w:rPr>
          <w:rFonts w:ascii="Tahoma" w:hAnsi="Tahoma" w:cs="Tahoma"/>
          <w:color w:val="000000"/>
          <w:sz w:val="24"/>
          <w:szCs w:val="24"/>
        </w:rPr>
      </w:pPr>
      <w:r w:rsidRPr="00BD103B">
        <w:rPr>
          <w:rFonts w:ascii="Tahoma" w:hAnsi="Tahoma" w:cs="Tahoma"/>
          <w:color w:val="000000"/>
          <w:sz w:val="24"/>
          <w:szCs w:val="24"/>
        </w:rPr>
        <w:t xml:space="preserve">As for Designated Position, </w:t>
      </w:r>
      <w:r w:rsidR="00BD5623" w:rsidRPr="00BD103B">
        <w:rPr>
          <w:rFonts w:ascii="Tahoma" w:hAnsi="Tahoma" w:cs="Tahoma"/>
          <w:color w:val="000000"/>
          <w:sz w:val="24"/>
          <w:szCs w:val="24"/>
        </w:rPr>
        <w:t>topping</w:t>
      </w:r>
      <w:r w:rsidRPr="00BD103B">
        <w:rPr>
          <w:rFonts w:ascii="Tahoma" w:hAnsi="Tahoma" w:cs="Tahoma"/>
          <w:color w:val="000000"/>
          <w:sz w:val="24"/>
          <w:szCs w:val="24"/>
        </w:rPr>
        <w:t xml:space="preserve"> the ranks is Tea</w:t>
      </w:r>
      <w:r w:rsidR="00646A01">
        <w:rPr>
          <w:rFonts w:ascii="Tahoma" w:hAnsi="Tahoma" w:cs="Tahoma"/>
          <w:color w:val="000000"/>
          <w:sz w:val="24"/>
          <w:szCs w:val="24"/>
        </w:rPr>
        <w:t>cher II with the frequency of 25 or 50</w:t>
      </w:r>
      <w:r w:rsidRPr="00BD103B">
        <w:rPr>
          <w:rFonts w:ascii="Tahoma" w:hAnsi="Tahoma" w:cs="Tahoma"/>
          <w:color w:val="000000"/>
          <w:sz w:val="24"/>
          <w:szCs w:val="24"/>
        </w:rPr>
        <w:t xml:space="preserve"> percent of the respondents, Teacher III have the frequency of 28 or 36 percent of the respondents, Teacher I have the frequency of 3 or 6 percent of the responden</w:t>
      </w:r>
      <w:r w:rsidR="00646A01">
        <w:rPr>
          <w:rFonts w:ascii="Tahoma" w:hAnsi="Tahoma" w:cs="Tahoma"/>
          <w:color w:val="000000"/>
          <w:sz w:val="24"/>
          <w:szCs w:val="24"/>
        </w:rPr>
        <w:t>ts, and lastly the frequency of 4 or 8</w:t>
      </w:r>
      <w:r w:rsidRPr="00BD103B">
        <w:rPr>
          <w:rFonts w:ascii="Tahoma" w:hAnsi="Tahoma" w:cs="Tahoma"/>
          <w:color w:val="000000"/>
          <w:sz w:val="24"/>
          <w:szCs w:val="24"/>
        </w:rPr>
        <w:t xml:space="preserve"> percent of the respondents are Master Teacher</w:t>
      </w:r>
    </w:p>
    <w:p w14:paraId="0EB80766" w14:textId="634CA9A6" w:rsidR="00833694" w:rsidRDefault="00833694" w:rsidP="002F20E0">
      <w:pPr>
        <w:pStyle w:val="ListParagraph"/>
        <w:numPr>
          <w:ilvl w:val="1"/>
          <w:numId w:val="7"/>
        </w:numPr>
        <w:rPr>
          <w:rFonts w:ascii="Tahoma" w:hAnsi="Tahoma" w:cs="Tahoma"/>
          <w:b/>
          <w:sz w:val="24"/>
          <w:szCs w:val="24"/>
        </w:rPr>
      </w:pPr>
      <w:r>
        <w:rPr>
          <w:rFonts w:ascii="Tahoma" w:hAnsi="Tahoma" w:cs="Tahoma"/>
          <w:b/>
          <w:sz w:val="24"/>
          <w:szCs w:val="24"/>
        </w:rPr>
        <w:t>Number of Years in Teaching SPED</w:t>
      </w:r>
    </w:p>
    <w:p w14:paraId="0F152DAF" w14:textId="77777777" w:rsidR="00833694" w:rsidRPr="00833694" w:rsidRDefault="00833694" w:rsidP="00833694">
      <w:pPr>
        <w:pStyle w:val="ListParagraph"/>
        <w:rPr>
          <w:rFonts w:ascii="Tahoma" w:hAnsi="Tahoma" w:cs="Tahoma"/>
          <w:b/>
          <w:sz w:val="24"/>
          <w:szCs w:val="24"/>
        </w:rPr>
      </w:pPr>
    </w:p>
    <w:p w14:paraId="735FFE93" w14:textId="19849796" w:rsidR="00D54257" w:rsidRPr="00BD103B" w:rsidRDefault="00537175" w:rsidP="00D54257">
      <w:pPr>
        <w:spacing w:after="0" w:line="240" w:lineRule="auto"/>
        <w:jc w:val="center"/>
        <w:rPr>
          <w:rFonts w:ascii="Tahoma" w:hAnsi="Tahoma" w:cs="Tahoma"/>
          <w:b/>
          <w:sz w:val="24"/>
          <w:szCs w:val="24"/>
        </w:rPr>
      </w:pPr>
      <w:r>
        <w:rPr>
          <w:rFonts w:ascii="Tahoma" w:hAnsi="Tahoma" w:cs="Tahoma"/>
          <w:b/>
          <w:sz w:val="24"/>
          <w:szCs w:val="24"/>
        </w:rPr>
        <w:t>Table 6</w:t>
      </w:r>
    </w:p>
    <w:p w14:paraId="44B6515A" w14:textId="3F5F5FE9" w:rsidR="00D54257" w:rsidRDefault="00D54257" w:rsidP="00D54257">
      <w:pPr>
        <w:spacing w:after="0" w:line="240" w:lineRule="auto"/>
        <w:jc w:val="center"/>
        <w:rPr>
          <w:rFonts w:ascii="Tahoma" w:hAnsi="Tahoma" w:cs="Tahoma"/>
          <w:b/>
          <w:sz w:val="24"/>
          <w:szCs w:val="24"/>
        </w:rPr>
      </w:pPr>
      <w:r w:rsidRPr="00BD103B">
        <w:rPr>
          <w:rFonts w:ascii="Tahoma" w:hAnsi="Tahoma" w:cs="Tahoma"/>
          <w:b/>
          <w:sz w:val="24"/>
          <w:szCs w:val="24"/>
        </w:rPr>
        <w:t>Profile of the respondents</w:t>
      </w:r>
      <w:r>
        <w:rPr>
          <w:rFonts w:ascii="Tahoma" w:hAnsi="Tahoma" w:cs="Tahoma"/>
          <w:b/>
          <w:sz w:val="24"/>
          <w:szCs w:val="24"/>
        </w:rPr>
        <w:t xml:space="preserve"> as to their </w:t>
      </w:r>
      <w:r w:rsidR="00537175" w:rsidRPr="00537175">
        <w:rPr>
          <w:rFonts w:ascii="Tahoma" w:hAnsi="Tahoma" w:cs="Tahoma"/>
          <w:b/>
          <w:sz w:val="24"/>
          <w:szCs w:val="24"/>
        </w:rPr>
        <w:t>Number of years in teaching SPED specifically with autism</w:t>
      </w:r>
    </w:p>
    <w:tbl>
      <w:tblPr>
        <w:tblW w:w="8691"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11"/>
        <w:gridCol w:w="1922"/>
        <w:gridCol w:w="1731"/>
        <w:gridCol w:w="1027"/>
      </w:tblGrid>
      <w:tr w:rsidR="00D54257" w:rsidRPr="00D54257" w14:paraId="28A95703" w14:textId="77777777" w:rsidTr="001D372E">
        <w:trPr>
          <w:trHeight w:val="281"/>
          <w:jc w:val="center"/>
        </w:trPr>
        <w:tc>
          <w:tcPr>
            <w:tcW w:w="4011" w:type="dxa"/>
            <w:shd w:val="clear" w:color="auto" w:fill="auto"/>
            <w:noWrap/>
            <w:tcMar>
              <w:top w:w="15" w:type="dxa"/>
              <w:left w:w="15" w:type="dxa"/>
              <w:bottom w:w="0" w:type="dxa"/>
              <w:right w:w="15" w:type="dxa"/>
            </w:tcMar>
            <w:vAlign w:val="center"/>
            <w:hideMark/>
          </w:tcPr>
          <w:p w14:paraId="57AB78FA" w14:textId="77777777" w:rsidR="00D54257" w:rsidRPr="00D54257" w:rsidRDefault="00D54257" w:rsidP="00F33D6C">
            <w:pPr>
              <w:spacing w:after="0"/>
              <w:jc w:val="both"/>
              <w:rPr>
                <w:rFonts w:ascii="Tahoma" w:hAnsi="Tahoma" w:cs="Tahoma"/>
                <w:b/>
                <w:bCs/>
                <w:color w:val="000000"/>
                <w:sz w:val="24"/>
                <w:szCs w:val="24"/>
              </w:rPr>
            </w:pPr>
            <w:r w:rsidRPr="00D54257">
              <w:rPr>
                <w:rFonts w:ascii="Tahoma" w:hAnsi="Tahoma" w:cs="Tahoma"/>
                <w:b/>
                <w:bCs/>
                <w:color w:val="000000"/>
                <w:sz w:val="24"/>
                <w:szCs w:val="24"/>
              </w:rPr>
              <w:t>Profile of the respondents</w:t>
            </w:r>
          </w:p>
        </w:tc>
        <w:tc>
          <w:tcPr>
            <w:tcW w:w="1922" w:type="dxa"/>
            <w:shd w:val="clear" w:color="auto" w:fill="auto"/>
            <w:noWrap/>
            <w:tcMar>
              <w:top w:w="15" w:type="dxa"/>
              <w:left w:w="15" w:type="dxa"/>
              <w:bottom w:w="0" w:type="dxa"/>
              <w:right w:w="15" w:type="dxa"/>
            </w:tcMar>
            <w:vAlign w:val="bottom"/>
            <w:hideMark/>
          </w:tcPr>
          <w:p w14:paraId="684CEBA8"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Frequency</w:t>
            </w:r>
          </w:p>
        </w:tc>
        <w:tc>
          <w:tcPr>
            <w:tcW w:w="1731" w:type="dxa"/>
            <w:shd w:val="clear" w:color="auto" w:fill="auto"/>
            <w:noWrap/>
            <w:tcMar>
              <w:top w:w="15" w:type="dxa"/>
              <w:left w:w="15" w:type="dxa"/>
              <w:bottom w:w="0" w:type="dxa"/>
              <w:right w:w="15" w:type="dxa"/>
            </w:tcMar>
            <w:vAlign w:val="bottom"/>
            <w:hideMark/>
          </w:tcPr>
          <w:p w14:paraId="69F967E4"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Percentage</w:t>
            </w:r>
          </w:p>
        </w:tc>
        <w:tc>
          <w:tcPr>
            <w:tcW w:w="1027" w:type="dxa"/>
            <w:shd w:val="clear" w:color="auto" w:fill="auto"/>
            <w:noWrap/>
            <w:tcMar>
              <w:top w:w="15" w:type="dxa"/>
              <w:left w:w="15" w:type="dxa"/>
              <w:bottom w:w="0" w:type="dxa"/>
              <w:right w:w="15" w:type="dxa"/>
            </w:tcMar>
            <w:vAlign w:val="bottom"/>
            <w:hideMark/>
          </w:tcPr>
          <w:p w14:paraId="20138A32" w14:textId="77777777" w:rsidR="00D54257" w:rsidRPr="00D54257" w:rsidRDefault="00D54257" w:rsidP="00F33D6C">
            <w:pPr>
              <w:spacing w:after="0"/>
              <w:jc w:val="center"/>
              <w:rPr>
                <w:rFonts w:ascii="Tahoma" w:hAnsi="Tahoma" w:cs="Tahoma"/>
                <w:b/>
                <w:bCs/>
                <w:color w:val="000000"/>
                <w:sz w:val="24"/>
                <w:szCs w:val="24"/>
              </w:rPr>
            </w:pPr>
            <w:r w:rsidRPr="00D54257">
              <w:rPr>
                <w:rFonts w:ascii="Tahoma" w:hAnsi="Tahoma" w:cs="Tahoma"/>
                <w:b/>
                <w:bCs/>
                <w:color w:val="000000"/>
                <w:sz w:val="24"/>
                <w:szCs w:val="24"/>
              </w:rPr>
              <w:t>Rank</w:t>
            </w:r>
          </w:p>
        </w:tc>
      </w:tr>
      <w:tr w:rsidR="00D54257" w:rsidRPr="00D54257" w14:paraId="02A4A6B3" w14:textId="77777777" w:rsidTr="001D372E">
        <w:trPr>
          <w:trHeight w:val="281"/>
          <w:jc w:val="center"/>
        </w:trPr>
        <w:tc>
          <w:tcPr>
            <w:tcW w:w="4011" w:type="dxa"/>
            <w:shd w:val="clear" w:color="auto" w:fill="auto"/>
            <w:noWrap/>
            <w:tcMar>
              <w:top w:w="15" w:type="dxa"/>
              <w:left w:w="15" w:type="dxa"/>
              <w:bottom w:w="0" w:type="dxa"/>
              <w:right w:w="15" w:type="dxa"/>
            </w:tcMar>
            <w:vAlign w:val="bottom"/>
            <w:hideMark/>
          </w:tcPr>
          <w:p w14:paraId="5CCF226C" w14:textId="77777777" w:rsidR="00D54257" w:rsidRPr="00D54257" w:rsidRDefault="00D54257" w:rsidP="00F33D6C">
            <w:pPr>
              <w:spacing w:after="0"/>
              <w:rPr>
                <w:rFonts w:ascii="Tahoma" w:hAnsi="Tahoma" w:cs="Tahoma"/>
                <w:color w:val="000000"/>
                <w:sz w:val="24"/>
                <w:szCs w:val="24"/>
              </w:rPr>
            </w:pPr>
            <w:r w:rsidRPr="00D54257">
              <w:rPr>
                <w:rFonts w:ascii="Tahoma" w:hAnsi="Tahoma" w:cs="Tahoma"/>
                <w:color w:val="000000"/>
                <w:sz w:val="24"/>
                <w:szCs w:val="24"/>
              </w:rPr>
              <w:t>1-5 years</w:t>
            </w:r>
          </w:p>
        </w:tc>
        <w:tc>
          <w:tcPr>
            <w:tcW w:w="1922" w:type="dxa"/>
            <w:shd w:val="clear" w:color="auto" w:fill="auto"/>
            <w:noWrap/>
            <w:tcMar>
              <w:top w:w="15" w:type="dxa"/>
              <w:left w:w="15" w:type="dxa"/>
              <w:bottom w:w="0" w:type="dxa"/>
              <w:right w:w="15" w:type="dxa"/>
            </w:tcMar>
            <w:vAlign w:val="bottom"/>
            <w:hideMark/>
          </w:tcPr>
          <w:p w14:paraId="1168646D" w14:textId="7A4D7394"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42</w:t>
            </w:r>
          </w:p>
        </w:tc>
        <w:tc>
          <w:tcPr>
            <w:tcW w:w="1731" w:type="dxa"/>
            <w:shd w:val="clear" w:color="auto" w:fill="auto"/>
            <w:noWrap/>
            <w:tcMar>
              <w:top w:w="15" w:type="dxa"/>
              <w:left w:w="15" w:type="dxa"/>
              <w:bottom w:w="0" w:type="dxa"/>
              <w:right w:w="15" w:type="dxa"/>
            </w:tcMar>
            <w:vAlign w:val="bottom"/>
            <w:hideMark/>
          </w:tcPr>
          <w:p w14:paraId="6CE15F3E" w14:textId="2D67B471"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84</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027" w:type="dxa"/>
            <w:shd w:val="clear" w:color="auto" w:fill="auto"/>
            <w:noWrap/>
            <w:tcMar>
              <w:top w:w="15" w:type="dxa"/>
              <w:left w:w="15" w:type="dxa"/>
              <w:bottom w:w="0" w:type="dxa"/>
              <w:right w:w="15" w:type="dxa"/>
            </w:tcMar>
            <w:vAlign w:val="bottom"/>
            <w:hideMark/>
          </w:tcPr>
          <w:p w14:paraId="1D0FCFD4"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1</w:t>
            </w:r>
          </w:p>
        </w:tc>
      </w:tr>
      <w:tr w:rsidR="00D54257" w:rsidRPr="00D54257" w14:paraId="67A6C657" w14:textId="77777777" w:rsidTr="001D372E">
        <w:trPr>
          <w:trHeight w:val="281"/>
          <w:jc w:val="center"/>
        </w:trPr>
        <w:tc>
          <w:tcPr>
            <w:tcW w:w="4011" w:type="dxa"/>
            <w:shd w:val="clear" w:color="auto" w:fill="auto"/>
            <w:noWrap/>
            <w:tcMar>
              <w:top w:w="15" w:type="dxa"/>
              <w:left w:w="15" w:type="dxa"/>
              <w:bottom w:w="0" w:type="dxa"/>
              <w:right w:w="15" w:type="dxa"/>
            </w:tcMar>
            <w:vAlign w:val="bottom"/>
            <w:hideMark/>
          </w:tcPr>
          <w:p w14:paraId="019BDABA" w14:textId="77777777" w:rsidR="00D54257" w:rsidRPr="00D54257" w:rsidRDefault="00D54257" w:rsidP="00F33D6C">
            <w:pPr>
              <w:spacing w:after="0"/>
              <w:rPr>
                <w:rFonts w:ascii="Tahoma" w:hAnsi="Tahoma" w:cs="Tahoma"/>
                <w:color w:val="000000"/>
                <w:sz w:val="24"/>
                <w:szCs w:val="24"/>
              </w:rPr>
            </w:pPr>
            <w:r w:rsidRPr="00D54257">
              <w:rPr>
                <w:rFonts w:ascii="Tahoma" w:hAnsi="Tahoma" w:cs="Tahoma"/>
                <w:color w:val="000000"/>
                <w:sz w:val="24"/>
                <w:szCs w:val="24"/>
              </w:rPr>
              <w:t>6-10 years</w:t>
            </w:r>
          </w:p>
        </w:tc>
        <w:tc>
          <w:tcPr>
            <w:tcW w:w="1922" w:type="dxa"/>
            <w:shd w:val="clear" w:color="auto" w:fill="auto"/>
            <w:noWrap/>
            <w:tcMar>
              <w:top w:w="15" w:type="dxa"/>
              <w:left w:w="15" w:type="dxa"/>
              <w:bottom w:w="0" w:type="dxa"/>
              <w:right w:w="15" w:type="dxa"/>
            </w:tcMar>
            <w:vAlign w:val="bottom"/>
            <w:hideMark/>
          </w:tcPr>
          <w:p w14:paraId="5322BFCD" w14:textId="08FB4A94"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8</w:t>
            </w:r>
          </w:p>
        </w:tc>
        <w:tc>
          <w:tcPr>
            <w:tcW w:w="1731" w:type="dxa"/>
            <w:shd w:val="clear" w:color="auto" w:fill="auto"/>
            <w:noWrap/>
            <w:tcMar>
              <w:top w:w="15" w:type="dxa"/>
              <w:left w:w="15" w:type="dxa"/>
              <w:bottom w:w="0" w:type="dxa"/>
              <w:right w:w="15" w:type="dxa"/>
            </w:tcMar>
            <w:vAlign w:val="bottom"/>
            <w:hideMark/>
          </w:tcPr>
          <w:p w14:paraId="77250F14" w14:textId="601E39BC" w:rsidR="00D54257" w:rsidRPr="00D54257" w:rsidRDefault="00646A01" w:rsidP="00F33D6C">
            <w:pPr>
              <w:spacing w:after="0"/>
              <w:jc w:val="center"/>
              <w:rPr>
                <w:rFonts w:ascii="Tahoma" w:hAnsi="Tahoma" w:cs="Tahoma"/>
                <w:color w:val="000000"/>
                <w:sz w:val="24"/>
                <w:szCs w:val="24"/>
              </w:rPr>
            </w:pPr>
            <w:r>
              <w:rPr>
                <w:rFonts w:ascii="Tahoma" w:hAnsi="Tahoma" w:cs="Tahoma"/>
                <w:color w:val="000000"/>
                <w:sz w:val="24"/>
                <w:szCs w:val="24"/>
              </w:rPr>
              <w:t>16</w:t>
            </w:r>
            <w:r w:rsidR="001D372E">
              <w:rPr>
                <w:rFonts w:ascii="Tahoma" w:hAnsi="Tahoma" w:cs="Tahoma"/>
                <w:color w:val="000000"/>
                <w:sz w:val="24"/>
                <w:szCs w:val="24"/>
              </w:rPr>
              <w:t>.</w:t>
            </w:r>
            <w:r w:rsidR="00D54257" w:rsidRPr="00D54257">
              <w:rPr>
                <w:rFonts w:ascii="Tahoma" w:hAnsi="Tahoma" w:cs="Tahoma"/>
                <w:color w:val="000000"/>
                <w:sz w:val="24"/>
                <w:szCs w:val="24"/>
              </w:rPr>
              <w:t>00%</w:t>
            </w:r>
          </w:p>
        </w:tc>
        <w:tc>
          <w:tcPr>
            <w:tcW w:w="1027" w:type="dxa"/>
            <w:shd w:val="clear" w:color="auto" w:fill="auto"/>
            <w:noWrap/>
            <w:tcMar>
              <w:top w:w="15" w:type="dxa"/>
              <w:left w:w="15" w:type="dxa"/>
              <w:bottom w:w="0" w:type="dxa"/>
              <w:right w:w="15" w:type="dxa"/>
            </w:tcMar>
            <w:vAlign w:val="bottom"/>
            <w:hideMark/>
          </w:tcPr>
          <w:p w14:paraId="63C069C6"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2</w:t>
            </w:r>
          </w:p>
        </w:tc>
      </w:tr>
      <w:tr w:rsidR="00D54257" w:rsidRPr="00D54257" w14:paraId="61F6E6F4" w14:textId="77777777" w:rsidTr="001D372E">
        <w:trPr>
          <w:trHeight w:val="281"/>
          <w:jc w:val="center"/>
        </w:trPr>
        <w:tc>
          <w:tcPr>
            <w:tcW w:w="4011" w:type="dxa"/>
            <w:shd w:val="clear" w:color="auto" w:fill="auto"/>
            <w:noWrap/>
            <w:tcMar>
              <w:top w:w="15" w:type="dxa"/>
              <w:left w:w="15" w:type="dxa"/>
              <w:bottom w:w="0" w:type="dxa"/>
              <w:right w:w="15" w:type="dxa"/>
            </w:tcMar>
            <w:vAlign w:val="bottom"/>
            <w:hideMark/>
          </w:tcPr>
          <w:p w14:paraId="0413E9A6" w14:textId="77777777" w:rsidR="00D54257" w:rsidRPr="00D54257" w:rsidRDefault="00D54257" w:rsidP="00F33D6C">
            <w:pPr>
              <w:spacing w:after="0"/>
              <w:rPr>
                <w:rFonts w:ascii="Tahoma" w:hAnsi="Tahoma" w:cs="Tahoma"/>
                <w:color w:val="000000"/>
                <w:sz w:val="24"/>
                <w:szCs w:val="24"/>
              </w:rPr>
            </w:pPr>
            <w:r w:rsidRPr="00D54257">
              <w:rPr>
                <w:rFonts w:ascii="Tahoma" w:hAnsi="Tahoma" w:cs="Tahoma"/>
                <w:color w:val="000000"/>
                <w:sz w:val="24"/>
                <w:szCs w:val="24"/>
              </w:rPr>
              <w:t>11 years and above</w:t>
            </w:r>
          </w:p>
        </w:tc>
        <w:tc>
          <w:tcPr>
            <w:tcW w:w="1922" w:type="dxa"/>
            <w:shd w:val="clear" w:color="auto" w:fill="auto"/>
            <w:noWrap/>
            <w:tcMar>
              <w:top w:w="15" w:type="dxa"/>
              <w:left w:w="15" w:type="dxa"/>
              <w:bottom w:w="0" w:type="dxa"/>
              <w:right w:w="15" w:type="dxa"/>
            </w:tcMar>
            <w:vAlign w:val="bottom"/>
            <w:hideMark/>
          </w:tcPr>
          <w:p w14:paraId="0AF74A51"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0</w:t>
            </w:r>
          </w:p>
        </w:tc>
        <w:tc>
          <w:tcPr>
            <w:tcW w:w="1731" w:type="dxa"/>
            <w:shd w:val="clear" w:color="auto" w:fill="auto"/>
            <w:noWrap/>
            <w:tcMar>
              <w:top w:w="15" w:type="dxa"/>
              <w:left w:w="15" w:type="dxa"/>
              <w:bottom w:w="0" w:type="dxa"/>
              <w:right w:w="15" w:type="dxa"/>
            </w:tcMar>
            <w:vAlign w:val="bottom"/>
            <w:hideMark/>
          </w:tcPr>
          <w:p w14:paraId="4BEAC411" w14:textId="621C97D0"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0</w:t>
            </w:r>
            <w:r w:rsidR="001D372E">
              <w:rPr>
                <w:rFonts w:ascii="Tahoma" w:hAnsi="Tahoma" w:cs="Tahoma"/>
                <w:color w:val="000000"/>
                <w:sz w:val="24"/>
                <w:szCs w:val="24"/>
              </w:rPr>
              <w:t>.</w:t>
            </w:r>
            <w:r w:rsidRPr="00D54257">
              <w:rPr>
                <w:rFonts w:ascii="Tahoma" w:hAnsi="Tahoma" w:cs="Tahoma"/>
                <w:color w:val="000000"/>
                <w:sz w:val="24"/>
                <w:szCs w:val="24"/>
              </w:rPr>
              <w:t>00%</w:t>
            </w:r>
          </w:p>
        </w:tc>
        <w:tc>
          <w:tcPr>
            <w:tcW w:w="1027" w:type="dxa"/>
            <w:shd w:val="clear" w:color="auto" w:fill="auto"/>
            <w:noWrap/>
            <w:tcMar>
              <w:top w:w="15" w:type="dxa"/>
              <w:left w:w="15" w:type="dxa"/>
              <w:bottom w:w="0" w:type="dxa"/>
              <w:right w:w="15" w:type="dxa"/>
            </w:tcMar>
            <w:vAlign w:val="bottom"/>
            <w:hideMark/>
          </w:tcPr>
          <w:p w14:paraId="08709453" w14:textId="77777777" w:rsidR="00D54257" w:rsidRPr="00D54257" w:rsidRDefault="00D54257" w:rsidP="00F33D6C">
            <w:pPr>
              <w:spacing w:after="0"/>
              <w:jc w:val="center"/>
              <w:rPr>
                <w:rFonts w:ascii="Tahoma" w:hAnsi="Tahoma" w:cs="Tahoma"/>
                <w:color w:val="000000"/>
                <w:sz w:val="24"/>
                <w:szCs w:val="24"/>
              </w:rPr>
            </w:pPr>
            <w:r w:rsidRPr="00D54257">
              <w:rPr>
                <w:rFonts w:ascii="Tahoma" w:hAnsi="Tahoma" w:cs="Tahoma"/>
                <w:color w:val="000000"/>
                <w:sz w:val="24"/>
                <w:szCs w:val="24"/>
              </w:rPr>
              <w:t>3</w:t>
            </w:r>
          </w:p>
        </w:tc>
      </w:tr>
      <w:tr w:rsidR="00D54257" w:rsidRPr="00D54257" w14:paraId="25E0470D" w14:textId="77777777" w:rsidTr="001D372E">
        <w:trPr>
          <w:trHeight w:val="202"/>
          <w:jc w:val="center"/>
        </w:trPr>
        <w:tc>
          <w:tcPr>
            <w:tcW w:w="4011" w:type="dxa"/>
            <w:shd w:val="clear" w:color="auto" w:fill="auto"/>
            <w:noWrap/>
            <w:tcMar>
              <w:top w:w="15" w:type="dxa"/>
              <w:left w:w="15" w:type="dxa"/>
              <w:bottom w:w="0" w:type="dxa"/>
              <w:right w:w="15" w:type="dxa"/>
            </w:tcMar>
            <w:vAlign w:val="center"/>
            <w:hideMark/>
          </w:tcPr>
          <w:p w14:paraId="5806FE53" w14:textId="7F441E9B" w:rsidR="00D54257" w:rsidRPr="00D54257" w:rsidRDefault="00D54257" w:rsidP="00537175">
            <w:pPr>
              <w:spacing w:after="0"/>
              <w:rPr>
                <w:rFonts w:ascii="Tahoma" w:hAnsi="Tahoma" w:cs="Tahoma"/>
                <w:color w:val="000000"/>
                <w:sz w:val="24"/>
                <w:szCs w:val="24"/>
              </w:rPr>
            </w:pPr>
            <w:r>
              <w:rPr>
                <w:rFonts w:ascii="Tahoma" w:hAnsi="Tahoma" w:cs="Tahoma"/>
                <w:b/>
                <w:color w:val="000000"/>
                <w:sz w:val="24"/>
                <w:szCs w:val="24"/>
              </w:rPr>
              <w:t>TOTAL</w:t>
            </w:r>
          </w:p>
        </w:tc>
        <w:tc>
          <w:tcPr>
            <w:tcW w:w="1922" w:type="dxa"/>
            <w:shd w:val="clear" w:color="auto" w:fill="auto"/>
            <w:noWrap/>
            <w:tcMar>
              <w:top w:w="15" w:type="dxa"/>
              <w:left w:w="15" w:type="dxa"/>
              <w:bottom w:w="0" w:type="dxa"/>
              <w:right w:w="15" w:type="dxa"/>
            </w:tcMar>
            <w:vAlign w:val="bottom"/>
            <w:hideMark/>
          </w:tcPr>
          <w:p w14:paraId="1F578E45" w14:textId="6DAA143D" w:rsidR="00D54257" w:rsidRPr="00D54257" w:rsidRDefault="00D54257" w:rsidP="00537175">
            <w:pPr>
              <w:spacing w:after="0"/>
              <w:jc w:val="center"/>
              <w:rPr>
                <w:rFonts w:ascii="Tahoma" w:hAnsi="Tahoma" w:cs="Tahoma"/>
                <w:b/>
                <w:bCs/>
                <w:color w:val="000000"/>
                <w:sz w:val="24"/>
                <w:szCs w:val="24"/>
              </w:rPr>
            </w:pPr>
            <w:r w:rsidRPr="00D54257">
              <w:rPr>
                <w:rFonts w:ascii="Tahoma" w:hAnsi="Tahoma" w:cs="Tahoma"/>
                <w:b/>
                <w:bCs/>
                <w:color w:val="000000"/>
                <w:sz w:val="24"/>
                <w:szCs w:val="24"/>
              </w:rPr>
              <w:t>50</w:t>
            </w:r>
          </w:p>
        </w:tc>
        <w:tc>
          <w:tcPr>
            <w:tcW w:w="1731" w:type="dxa"/>
            <w:shd w:val="clear" w:color="auto" w:fill="auto"/>
            <w:noWrap/>
            <w:tcMar>
              <w:top w:w="15" w:type="dxa"/>
              <w:left w:w="15" w:type="dxa"/>
              <w:bottom w:w="0" w:type="dxa"/>
              <w:right w:w="15" w:type="dxa"/>
            </w:tcMar>
            <w:vAlign w:val="bottom"/>
            <w:hideMark/>
          </w:tcPr>
          <w:p w14:paraId="7CF9B7EB" w14:textId="30D750B0" w:rsidR="00D54257" w:rsidRPr="00D54257" w:rsidRDefault="00D54257" w:rsidP="00537175">
            <w:pPr>
              <w:spacing w:after="0"/>
              <w:jc w:val="center"/>
              <w:rPr>
                <w:rFonts w:ascii="Tahoma" w:hAnsi="Tahoma" w:cs="Tahoma"/>
                <w:color w:val="000000"/>
                <w:sz w:val="24"/>
                <w:szCs w:val="24"/>
              </w:rPr>
            </w:pPr>
            <w:r>
              <w:rPr>
                <w:rFonts w:ascii="Tahoma" w:hAnsi="Tahoma" w:cs="Tahoma"/>
                <w:b/>
                <w:bCs/>
                <w:color w:val="000000"/>
                <w:sz w:val="24"/>
                <w:szCs w:val="24"/>
              </w:rPr>
              <w:t>100</w:t>
            </w:r>
          </w:p>
        </w:tc>
        <w:tc>
          <w:tcPr>
            <w:tcW w:w="1027" w:type="dxa"/>
            <w:shd w:val="clear" w:color="auto" w:fill="auto"/>
            <w:noWrap/>
            <w:tcMar>
              <w:top w:w="15" w:type="dxa"/>
              <w:left w:w="15" w:type="dxa"/>
              <w:bottom w:w="0" w:type="dxa"/>
              <w:right w:w="15" w:type="dxa"/>
            </w:tcMar>
            <w:vAlign w:val="bottom"/>
            <w:hideMark/>
          </w:tcPr>
          <w:p w14:paraId="13119DD2" w14:textId="77777777" w:rsidR="00D54257" w:rsidRPr="00D54257" w:rsidRDefault="00D54257" w:rsidP="00537175">
            <w:pPr>
              <w:spacing w:after="0"/>
              <w:jc w:val="center"/>
              <w:rPr>
                <w:rFonts w:ascii="Tahoma" w:hAnsi="Tahoma" w:cs="Tahoma"/>
                <w:color w:val="000000"/>
                <w:sz w:val="24"/>
                <w:szCs w:val="24"/>
              </w:rPr>
            </w:pPr>
          </w:p>
        </w:tc>
      </w:tr>
    </w:tbl>
    <w:p w14:paraId="3667653F" w14:textId="31D7B697" w:rsidR="008C265A" w:rsidRDefault="008C265A" w:rsidP="008C265A">
      <w:pPr>
        <w:spacing w:line="480" w:lineRule="auto"/>
        <w:ind w:firstLine="720"/>
        <w:jc w:val="both"/>
        <w:rPr>
          <w:rFonts w:ascii="Tahoma" w:hAnsi="Tahoma" w:cs="Tahoma"/>
          <w:color w:val="000000"/>
          <w:sz w:val="24"/>
          <w:szCs w:val="24"/>
        </w:rPr>
      </w:pPr>
      <w:r w:rsidRPr="00BD103B">
        <w:rPr>
          <w:rFonts w:ascii="Tahoma" w:hAnsi="Tahoma" w:cs="Tahoma"/>
          <w:color w:val="000000"/>
          <w:sz w:val="24"/>
          <w:szCs w:val="24"/>
        </w:rPr>
        <w:t xml:space="preserve">As for </w:t>
      </w:r>
      <w:r w:rsidR="00E940C7">
        <w:rPr>
          <w:rFonts w:ascii="Tahoma" w:hAnsi="Tahoma" w:cs="Tahoma"/>
          <w:color w:val="000000"/>
          <w:sz w:val="24"/>
          <w:szCs w:val="24"/>
        </w:rPr>
        <w:t xml:space="preserve">the </w:t>
      </w:r>
      <w:r w:rsidRPr="00BD103B">
        <w:rPr>
          <w:rFonts w:ascii="Tahoma" w:hAnsi="Tahoma" w:cs="Tahoma"/>
          <w:color w:val="000000"/>
          <w:sz w:val="24"/>
          <w:szCs w:val="24"/>
        </w:rPr>
        <w:t xml:space="preserve">Number of years in teaching SPED specifically with autism, </w:t>
      </w:r>
      <w:r w:rsidR="00E940C7">
        <w:rPr>
          <w:rFonts w:ascii="Tahoma" w:hAnsi="Tahoma" w:cs="Tahoma"/>
          <w:color w:val="000000"/>
          <w:sz w:val="24"/>
          <w:szCs w:val="24"/>
        </w:rPr>
        <w:t xml:space="preserve">the </w:t>
      </w:r>
      <w:r w:rsidRPr="00BD103B">
        <w:rPr>
          <w:rFonts w:ascii="Tahoma" w:hAnsi="Tahoma" w:cs="Tahoma"/>
          <w:color w:val="000000"/>
          <w:sz w:val="24"/>
          <w:szCs w:val="24"/>
        </w:rPr>
        <w:t xml:space="preserve">majority have </w:t>
      </w:r>
      <w:r w:rsidR="00BD5623" w:rsidRPr="00BD103B">
        <w:rPr>
          <w:rFonts w:ascii="Tahoma" w:hAnsi="Tahoma" w:cs="Tahoma"/>
          <w:color w:val="000000"/>
          <w:sz w:val="24"/>
          <w:szCs w:val="24"/>
        </w:rPr>
        <w:t>1-5 years of teaching</w:t>
      </w:r>
      <w:r w:rsidR="00646A01">
        <w:rPr>
          <w:rFonts w:ascii="Tahoma" w:hAnsi="Tahoma" w:cs="Tahoma"/>
          <w:color w:val="000000"/>
          <w:sz w:val="24"/>
          <w:szCs w:val="24"/>
        </w:rPr>
        <w:t>, with the frequency of 42 or 84</w:t>
      </w:r>
      <w:r w:rsidRPr="00BD103B">
        <w:rPr>
          <w:rFonts w:ascii="Tahoma" w:hAnsi="Tahoma" w:cs="Tahoma"/>
          <w:color w:val="000000"/>
          <w:sz w:val="24"/>
          <w:szCs w:val="24"/>
        </w:rPr>
        <w:t xml:space="preserve"> percent of the r</w:t>
      </w:r>
      <w:r w:rsidR="00646A01">
        <w:rPr>
          <w:rFonts w:ascii="Tahoma" w:hAnsi="Tahoma" w:cs="Tahoma"/>
          <w:color w:val="000000"/>
          <w:sz w:val="24"/>
          <w:szCs w:val="24"/>
        </w:rPr>
        <w:t>espondents, and a frequency of 8 or 16</w:t>
      </w:r>
      <w:r w:rsidRPr="00BD103B">
        <w:rPr>
          <w:rFonts w:ascii="Tahoma" w:hAnsi="Tahoma" w:cs="Tahoma"/>
          <w:color w:val="000000"/>
          <w:sz w:val="24"/>
          <w:szCs w:val="24"/>
        </w:rPr>
        <w:t xml:space="preserve"> percent of the respondents have </w:t>
      </w:r>
      <w:r w:rsidR="00BD5623" w:rsidRPr="00BD103B">
        <w:rPr>
          <w:rFonts w:ascii="Tahoma" w:hAnsi="Tahoma" w:cs="Tahoma"/>
          <w:color w:val="000000"/>
          <w:sz w:val="24"/>
          <w:szCs w:val="24"/>
        </w:rPr>
        <w:t>6-10 years of teaching</w:t>
      </w:r>
      <w:r w:rsidR="001D372E">
        <w:rPr>
          <w:rFonts w:ascii="Tahoma" w:hAnsi="Tahoma" w:cs="Tahoma"/>
          <w:color w:val="000000"/>
          <w:sz w:val="24"/>
          <w:szCs w:val="24"/>
        </w:rPr>
        <w:t>.</w:t>
      </w:r>
    </w:p>
    <w:p w14:paraId="1C71B482" w14:textId="012961AA" w:rsidR="001D372E" w:rsidRDefault="001D372E" w:rsidP="008C265A">
      <w:pPr>
        <w:spacing w:line="480" w:lineRule="auto"/>
        <w:ind w:firstLine="720"/>
        <w:jc w:val="both"/>
        <w:rPr>
          <w:rFonts w:ascii="Tahoma" w:hAnsi="Tahoma" w:cs="Tahoma"/>
          <w:color w:val="000000"/>
          <w:sz w:val="24"/>
          <w:szCs w:val="24"/>
        </w:rPr>
      </w:pPr>
    </w:p>
    <w:p w14:paraId="2B947254" w14:textId="113D4265" w:rsidR="001D372E" w:rsidRDefault="001D372E" w:rsidP="008C265A">
      <w:pPr>
        <w:spacing w:line="480" w:lineRule="auto"/>
        <w:ind w:firstLine="720"/>
        <w:jc w:val="both"/>
        <w:rPr>
          <w:rFonts w:ascii="Tahoma" w:hAnsi="Tahoma" w:cs="Tahoma"/>
          <w:color w:val="000000"/>
          <w:sz w:val="24"/>
          <w:szCs w:val="24"/>
        </w:rPr>
      </w:pPr>
    </w:p>
    <w:p w14:paraId="7628D9C1" w14:textId="77777777" w:rsidR="001D372E" w:rsidRPr="00BD103B" w:rsidRDefault="001D372E" w:rsidP="008C265A">
      <w:pPr>
        <w:spacing w:line="480" w:lineRule="auto"/>
        <w:ind w:firstLine="720"/>
        <w:jc w:val="both"/>
        <w:rPr>
          <w:rFonts w:ascii="Tahoma" w:hAnsi="Tahoma" w:cs="Tahoma"/>
          <w:b/>
          <w:sz w:val="24"/>
          <w:szCs w:val="24"/>
        </w:rPr>
      </w:pPr>
    </w:p>
    <w:p w14:paraId="029DAB55" w14:textId="68A0994F" w:rsidR="007C05C8" w:rsidRPr="00BD103B" w:rsidRDefault="007C05C8" w:rsidP="00833694">
      <w:pPr>
        <w:spacing w:after="0" w:line="240" w:lineRule="auto"/>
        <w:jc w:val="both"/>
        <w:rPr>
          <w:rFonts w:ascii="Tahoma" w:hAnsi="Tahoma" w:cs="Tahoma"/>
          <w:b/>
          <w:sz w:val="24"/>
          <w:szCs w:val="24"/>
        </w:rPr>
      </w:pPr>
      <w:r w:rsidRPr="00BD103B">
        <w:rPr>
          <w:rFonts w:ascii="Tahoma" w:hAnsi="Tahoma" w:cs="Tahoma"/>
          <w:b/>
          <w:sz w:val="24"/>
          <w:szCs w:val="24"/>
        </w:rPr>
        <w:t>Sub</w:t>
      </w:r>
      <w:r w:rsidR="001E25CC" w:rsidRPr="00BD103B">
        <w:rPr>
          <w:rFonts w:ascii="Tahoma" w:hAnsi="Tahoma" w:cs="Tahoma"/>
          <w:b/>
          <w:sz w:val="24"/>
          <w:szCs w:val="24"/>
        </w:rPr>
        <w:t xml:space="preserve">-Problem </w:t>
      </w:r>
      <w:r w:rsidRPr="00BD103B">
        <w:rPr>
          <w:rFonts w:ascii="Tahoma" w:hAnsi="Tahoma" w:cs="Tahoma"/>
          <w:b/>
          <w:sz w:val="24"/>
          <w:szCs w:val="24"/>
        </w:rPr>
        <w:t>No</w:t>
      </w:r>
      <w:r w:rsidR="001D372E">
        <w:rPr>
          <w:rFonts w:ascii="Tahoma" w:hAnsi="Tahoma" w:cs="Tahoma"/>
          <w:b/>
          <w:sz w:val="24"/>
          <w:szCs w:val="24"/>
        </w:rPr>
        <w:t>.</w:t>
      </w:r>
      <w:r w:rsidRPr="00BD103B">
        <w:rPr>
          <w:rFonts w:ascii="Tahoma" w:hAnsi="Tahoma" w:cs="Tahoma"/>
          <w:b/>
          <w:sz w:val="24"/>
          <w:szCs w:val="24"/>
        </w:rPr>
        <w:t>2</w:t>
      </w:r>
      <w:r w:rsidR="00F44B4A" w:rsidRPr="00BD103B">
        <w:rPr>
          <w:rFonts w:ascii="Tahoma" w:hAnsi="Tahoma" w:cs="Tahoma"/>
          <w:b/>
          <w:sz w:val="24"/>
          <w:szCs w:val="24"/>
        </w:rPr>
        <w:t xml:space="preserve">: </w:t>
      </w:r>
      <w:r w:rsidR="00833694" w:rsidRPr="00833694">
        <w:rPr>
          <w:rFonts w:ascii="Tahoma" w:hAnsi="Tahoma" w:cs="Tahoma"/>
          <w:b/>
          <w:sz w:val="24"/>
          <w:szCs w:val="24"/>
        </w:rPr>
        <w:t xml:space="preserve">What are the </w:t>
      </w:r>
      <w:r w:rsidR="00383C12">
        <w:rPr>
          <w:rFonts w:ascii="Tahoma" w:hAnsi="Tahoma" w:cs="Tahoma"/>
          <w:b/>
          <w:sz w:val="24"/>
          <w:szCs w:val="24"/>
        </w:rPr>
        <w:t>Strategies</w:t>
      </w:r>
      <w:r w:rsidR="00833694" w:rsidRPr="00833694">
        <w:rPr>
          <w:rFonts w:ascii="Tahoma" w:hAnsi="Tahoma" w:cs="Tahoma"/>
          <w:b/>
          <w:sz w:val="24"/>
          <w:szCs w:val="24"/>
        </w:rPr>
        <w:t xml:space="preserve"> </w:t>
      </w:r>
      <w:r w:rsidR="00E940C7">
        <w:rPr>
          <w:rFonts w:ascii="Tahoma" w:hAnsi="Tahoma" w:cs="Tahoma"/>
          <w:b/>
          <w:sz w:val="24"/>
          <w:szCs w:val="24"/>
        </w:rPr>
        <w:t>utilized</w:t>
      </w:r>
      <w:r w:rsidR="00833694" w:rsidRPr="00833694">
        <w:rPr>
          <w:rFonts w:ascii="Tahoma" w:hAnsi="Tahoma" w:cs="Tahoma"/>
          <w:b/>
          <w:sz w:val="24"/>
          <w:szCs w:val="24"/>
        </w:rPr>
        <w:t xml:space="preserve"> by the respondents in terms of:</w:t>
      </w:r>
    </w:p>
    <w:p w14:paraId="4A0809B1" w14:textId="2915584F" w:rsidR="00833694" w:rsidRDefault="00833694" w:rsidP="00833694">
      <w:pPr>
        <w:spacing w:line="240" w:lineRule="auto"/>
        <w:rPr>
          <w:rFonts w:ascii="Tahoma" w:hAnsi="Tahoma" w:cs="Tahoma"/>
          <w:b/>
          <w:sz w:val="24"/>
          <w:szCs w:val="24"/>
        </w:rPr>
      </w:pPr>
      <w:r>
        <w:rPr>
          <w:rFonts w:ascii="Tahoma" w:hAnsi="Tahoma" w:cs="Tahoma"/>
          <w:b/>
          <w:sz w:val="24"/>
          <w:szCs w:val="24"/>
        </w:rPr>
        <w:t>2</w:t>
      </w:r>
      <w:r w:rsidR="001D372E">
        <w:rPr>
          <w:rFonts w:ascii="Tahoma" w:hAnsi="Tahoma" w:cs="Tahoma"/>
          <w:b/>
          <w:sz w:val="24"/>
          <w:szCs w:val="24"/>
        </w:rPr>
        <w:t>.</w:t>
      </w:r>
      <w:r>
        <w:rPr>
          <w:rFonts w:ascii="Tahoma" w:hAnsi="Tahoma" w:cs="Tahoma"/>
          <w:b/>
          <w:sz w:val="24"/>
          <w:szCs w:val="24"/>
        </w:rPr>
        <w:t>1</w:t>
      </w:r>
      <w:r w:rsidR="001D372E">
        <w:rPr>
          <w:rFonts w:ascii="Tahoma" w:hAnsi="Tahoma" w:cs="Tahoma"/>
          <w:b/>
          <w:sz w:val="24"/>
          <w:szCs w:val="24"/>
        </w:rPr>
        <w:t>.</w:t>
      </w:r>
      <w:r>
        <w:rPr>
          <w:rFonts w:ascii="Tahoma" w:hAnsi="Tahoma" w:cs="Tahoma"/>
          <w:b/>
          <w:sz w:val="24"/>
          <w:szCs w:val="24"/>
        </w:rPr>
        <w:t xml:space="preserve"> Social Dimension</w:t>
      </w:r>
    </w:p>
    <w:p w14:paraId="56DE2670" w14:textId="6EEB0ABE" w:rsidR="008C265A" w:rsidRPr="00BD103B" w:rsidRDefault="00833694" w:rsidP="00833694">
      <w:pPr>
        <w:spacing w:line="240" w:lineRule="auto"/>
        <w:jc w:val="center"/>
        <w:rPr>
          <w:rFonts w:ascii="Tahoma" w:hAnsi="Tahoma" w:cs="Tahoma"/>
          <w:b/>
          <w:sz w:val="24"/>
          <w:szCs w:val="24"/>
        </w:rPr>
      </w:pPr>
      <w:r>
        <w:rPr>
          <w:rFonts w:ascii="Tahoma" w:hAnsi="Tahoma" w:cs="Tahoma"/>
          <w:b/>
          <w:sz w:val="24"/>
          <w:szCs w:val="24"/>
        </w:rPr>
        <w:t>Table 7</w:t>
      </w:r>
    </w:p>
    <w:p w14:paraId="237578B2" w14:textId="2ECD96AB" w:rsidR="008C265A" w:rsidRPr="00BD103B" w:rsidRDefault="008C265A" w:rsidP="00833694">
      <w:pPr>
        <w:spacing w:after="0" w:line="240" w:lineRule="auto"/>
        <w:jc w:val="center"/>
        <w:rPr>
          <w:rFonts w:ascii="Tahoma" w:hAnsi="Tahoma" w:cs="Tahoma"/>
          <w:sz w:val="24"/>
          <w:szCs w:val="24"/>
        </w:rPr>
      </w:pPr>
      <w:r w:rsidRPr="00BD103B">
        <w:rPr>
          <w:rFonts w:ascii="Tahoma" w:hAnsi="Tahoma" w:cs="Tahoma"/>
          <w:b/>
          <w:sz w:val="24"/>
          <w:szCs w:val="24"/>
        </w:rPr>
        <w:t xml:space="preserve">The commonly used </w:t>
      </w:r>
      <w:r w:rsidR="00383C12">
        <w:rPr>
          <w:rFonts w:ascii="Tahoma" w:hAnsi="Tahoma" w:cs="Tahoma"/>
          <w:b/>
          <w:sz w:val="24"/>
          <w:szCs w:val="24"/>
        </w:rPr>
        <w:t>Strategies</w:t>
      </w:r>
      <w:r w:rsidRPr="00BD103B">
        <w:rPr>
          <w:rFonts w:ascii="Tahoma" w:hAnsi="Tahoma" w:cs="Tahoma"/>
          <w:b/>
          <w:sz w:val="24"/>
          <w:szCs w:val="24"/>
        </w:rPr>
        <w:t xml:space="preserve"> in teaching Children with Autism in terms of</w:t>
      </w:r>
      <w:r w:rsidRPr="00BD103B">
        <w:rPr>
          <w:rFonts w:ascii="Tahoma" w:hAnsi="Tahoma" w:cs="Tahoma"/>
          <w:sz w:val="24"/>
          <w:szCs w:val="24"/>
        </w:rPr>
        <w:t xml:space="preserve"> </w:t>
      </w:r>
      <w:r w:rsidR="00135F23">
        <w:rPr>
          <w:rFonts w:ascii="Tahoma" w:hAnsi="Tahoma" w:cs="Tahoma"/>
          <w:b/>
          <w:sz w:val="24"/>
          <w:szCs w:val="24"/>
        </w:rPr>
        <w:t>Social Dimension</w:t>
      </w:r>
    </w:p>
    <w:tbl>
      <w:tblPr>
        <w:tblW w:w="8280" w:type="dxa"/>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1440"/>
        <w:gridCol w:w="1215"/>
        <w:gridCol w:w="1215"/>
      </w:tblGrid>
      <w:tr w:rsidR="008C265A" w:rsidRPr="00BD103B" w14:paraId="62947670"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6CA40E9E"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Indicator</w:t>
            </w:r>
          </w:p>
        </w:tc>
        <w:tc>
          <w:tcPr>
            <w:tcW w:w="1440" w:type="dxa"/>
            <w:shd w:val="clear" w:color="auto" w:fill="auto"/>
            <w:noWrap/>
            <w:tcMar>
              <w:top w:w="15" w:type="dxa"/>
              <w:left w:w="15" w:type="dxa"/>
              <w:bottom w:w="0" w:type="dxa"/>
              <w:right w:w="15" w:type="dxa"/>
            </w:tcMar>
            <w:vAlign w:val="bottom"/>
            <w:hideMark/>
          </w:tcPr>
          <w:p w14:paraId="6CD1A7F3"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Frequency</w:t>
            </w:r>
          </w:p>
        </w:tc>
        <w:tc>
          <w:tcPr>
            <w:tcW w:w="1215" w:type="dxa"/>
            <w:shd w:val="clear" w:color="auto" w:fill="auto"/>
            <w:noWrap/>
            <w:tcMar>
              <w:top w:w="15" w:type="dxa"/>
              <w:left w:w="15" w:type="dxa"/>
              <w:bottom w:w="0" w:type="dxa"/>
              <w:right w:w="15" w:type="dxa"/>
            </w:tcMar>
            <w:vAlign w:val="bottom"/>
            <w:hideMark/>
          </w:tcPr>
          <w:p w14:paraId="42250C7D"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Percent</w:t>
            </w:r>
          </w:p>
        </w:tc>
        <w:tc>
          <w:tcPr>
            <w:tcW w:w="1215" w:type="dxa"/>
          </w:tcPr>
          <w:p w14:paraId="225CF0F4"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Rank</w:t>
            </w:r>
          </w:p>
        </w:tc>
      </w:tr>
      <w:tr w:rsidR="00646A01" w:rsidRPr="00BD103B" w14:paraId="74D796E0"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7490908F"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practice play</w:t>
            </w:r>
          </w:p>
        </w:tc>
        <w:tc>
          <w:tcPr>
            <w:tcW w:w="1440" w:type="dxa"/>
            <w:shd w:val="clear" w:color="auto" w:fill="auto"/>
            <w:noWrap/>
            <w:tcMar>
              <w:top w:w="15" w:type="dxa"/>
              <w:left w:w="15" w:type="dxa"/>
              <w:bottom w:w="0" w:type="dxa"/>
              <w:right w:w="15" w:type="dxa"/>
            </w:tcMar>
            <w:vAlign w:val="bottom"/>
            <w:hideMark/>
          </w:tcPr>
          <w:p w14:paraId="6906B109" w14:textId="0FD8BE9C"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16</w:t>
            </w:r>
          </w:p>
        </w:tc>
        <w:tc>
          <w:tcPr>
            <w:tcW w:w="1215" w:type="dxa"/>
            <w:shd w:val="clear" w:color="auto" w:fill="auto"/>
            <w:noWrap/>
            <w:tcMar>
              <w:top w:w="15" w:type="dxa"/>
              <w:left w:w="15" w:type="dxa"/>
              <w:bottom w:w="0" w:type="dxa"/>
              <w:right w:w="15" w:type="dxa"/>
            </w:tcMar>
            <w:vAlign w:val="bottom"/>
            <w:hideMark/>
          </w:tcPr>
          <w:p w14:paraId="40C2A679" w14:textId="0D02CE2A"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32</w:t>
            </w:r>
          </w:p>
        </w:tc>
        <w:tc>
          <w:tcPr>
            <w:tcW w:w="1215" w:type="dxa"/>
          </w:tcPr>
          <w:p w14:paraId="067941A2" w14:textId="77777777"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4</w:t>
            </w:r>
          </w:p>
        </w:tc>
      </w:tr>
      <w:tr w:rsidR="00646A01" w:rsidRPr="00BD103B" w14:paraId="58C72C55"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0DC403F8"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praise</w:t>
            </w:r>
          </w:p>
        </w:tc>
        <w:tc>
          <w:tcPr>
            <w:tcW w:w="1440" w:type="dxa"/>
            <w:shd w:val="clear" w:color="auto" w:fill="auto"/>
            <w:noWrap/>
            <w:tcMar>
              <w:top w:w="15" w:type="dxa"/>
              <w:left w:w="15" w:type="dxa"/>
              <w:bottom w:w="0" w:type="dxa"/>
              <w:right w:w="15" w:type="dxa"/>
            </w:tcMar>
            <w:vAlign w:val="bottom"/>
            <w:hideMark/>
          </w:tcPr>
          <w:p w14:paraId="33D8E67C" w14:textId="3FF5ABFC"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50</w:t>
            </w:r>
          </w:p>
        </w:tc>
        <w:tc>
          <w:tcPr>
            <w:tcW w:w="1215" w:type="dxa"/>
            <w:shd w:val="clear" w:color="auto" w:fill="auto"/>
            <w:noWrap/>
            <w:tcMar>
              <w:top w:w="15" w:type="dxa"/>
              <w:left w:w="15" w:type="dxa"/>
              <w:bottom w:w="0" w:type="dxa"/>
              <w:right w:w="15" w:type="dxa"/>
            </w:tcMar>
            <w:vAlign w:val="bottom"/>
            <w:hideMark/>
          </w:tcPr>
          <w:p w14:paraId="230EEF07" w14:textId="2A5C85BE"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100</w:t>
            </w:r>
          </w:p>
        </w:tc>
        <w:tc>
          <w:tcPr>
            <w:tcW w:w="1215" w:type="dxa"/>
          </w:tcPr>
          <w:p w14:paraId="0EF49A11" w14:textId="77777777"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1</w:t>
            </w:r>
          </w:p>
        </w:tc>
      </w:tr>
      <w:tr w:rsidR="00646A01" w:rsidRPr="00BD103B" w14:paraId="44EDD609"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6BFC8E85"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role-play</w:t>
            </w:r>
          </w:p>
        </w:tc>
        <w:tc>
          <w:tcPr>
            <w:tcW w:w="1440" w:type="dxa"/>
            <w:shd w:val="clear" w:color="auto" w:fill="auto"/>
            <w:noWrap/>
            <w:tcMar>
              <w:top w:w="15" w:type="dxa"/>
              <w:left w:w="15" w:type="dxa"/>
              <w:bottom w:w="0" w:type="dxa"/>
              <w:right w:w="15" w:type="dxa"/>
            </w:tcMar>
            <w:vAlign w:val="bottom"/>
            <w:hideMark/>
          </w:tcPr>
          <w:p w14:paraId="52F475C2" w14:textId="675A6525"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13</w:t>
            </w:r>
          </w:p>
        </w:tc>
        <w:tc>
          <w:tcPr>
            <w:tcW w:w="1215" w:type="dxa"/>
            <w:shd w:val="clear" w:color="auto" w:fill="auto"/>
            <w:noWrap/>
            <w:tcMar>
              <w:top w:w="15" w:type="dxa"/>
              <w:left w:w="15" w:type="dxa"/>
              <w:bottom w:w="0" w:type="dxa"/>
              <w:right w:w="15" w:type="dxa"/>
            </w:tcMar>
            <w:vAlign w:val="bottom"/>
            <w:hideMark/>
          </w:tcPr>
          <w:p w14:paraId="07566D9E" w14:textId="6C1779C1"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26</w:t>
            </w:r>
          </w:p>
        </w:tc>
        <w:tc>
          <w:tcPr>
            <w:tcW w:w="1215" w:type="dxa"/>
          </w:tcPr>
          <w:p w14:paraId="19B80D95" w14:textId="77777777"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5</w:t>
            </w:r>
          </w:p>
        </w:tc>
      </w:tr>
      <w:tr w:rsidR="00646A01" w:rsidRPr="00BD103B" w14:paraId="5BC841A2"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7338E6FE"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social skills training</w:t>
            </w:r>
          </w:p>
        </w:tc>
        <w:tc>
          <w:tcPr>
            <w:tcW w:w="1440" w:type="dxa"/>
            <w:shd w:val="clear" w:color="auto" w:fill="auto"/>
            <w:noWrap/>
            <w:tcMar>
              <w:top w:w="15" w:type="dxa"/>
              <w:left w:w="15" w:type="dxa"/>
              <w:bottom w:w="0" w:type="dxa"/>
              <w:right w:w="15" w:type="dxa"/>
            </w:tcMar>
            <w:vAlign w:val="bottom"/>
            <w:hideMark/>
          </w:tcPr>
          <w:p w14:paraId="6902824D" w14:textId="285E9D5F"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12</w:t>
            </w:r>
          </w:p>
        </w:tc>
        <w:tc>
          <w:tcPr>
            <w:tcW w:w="1215" w:type="dxa"/>
            <w:shd w:val="clear" w:color="auto" w:fill="auto"/>
            <w:noWrap/>
            <w:tcMar>
              <w:top w:w="15" w:type="dxa"/>
              <w:left w:w="15" w:type="dxa"/>
              <w:bottom w:w="0" w:type="dxa"/>
              <w:right w:w="15" w:type="dxa"/>
            </w:tcMar>
            <w:vAlign w:val="bottom"/>
            <w:hideMark/>
          </w:tcPr>
          <w:p w14:paraId="204DB0B2" w14:textId="22EFB05A"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24</w:t>
            </w:r>
          </w:p>
        </w:tc>
        <w:tc>
          <w:tcPr>
            <w:tcW w:w="1215" w:type="dxa"/>
          </w:tcPr>
          <w:p w14:paraId="5F8065A5" w14:textId="77777777"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6</w:t>
            </w:r>
          </w:p>
        </w:tc>
      </w:tr>
      <w:tr w:rsidR="00646A01" w:rsidRPr="00BD103B" w14:paraId="0F6F8818"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2C8AC3C3"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social stories</w:t>
            </w:r>
          </w:p>
        </w:tc>
        <w:tc>
          <w:tcPr>
            <w:tcW w:w="1440" w:type="dxa"/>
            <w:shd w:val="clear" w:color="auto" w:fill="auto"/>
            <w:noWrap/>
            <w:tcMar>
              <w:top w:w="15" w:type="dxa"/>
              <w:left w:w="15" w:type="dxa"/>
              <w:bottom w:w="0" w:type="dxa"/>
              <w:right w:w="15" w:type="dxa"/>
            </w:tcMar>
            <w:vAlign w:val="bottom"/>
            <w:hideMark/>
          </w:tcPr>
          <w:p w14:paraId="6284D67F" w14:textId="0B95959D"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30</w:t>
            </w:r>
          </w:p>
        </w:tc>
        <w:tc>
          <w:tcPr>
            <w:tcW w:w="1215" w:type="dxa"/>
            <w:shd w:val="clear" w:color="auto" w:fill="auto"/>
            <w:noWrap/>
            <w:tcMar>
              <w:top w:w="15" w:type="dxa"/>
              <w:left w:w="15" w:type="dxa"/>
              <w:bottom w:w="0" w:type="dxa"/>
              <w:right w:w="15" w:type="dxa"/>
            </w:tcMar>
            <w:vAlign w:val="bottom"/>
            <w:hideMark/>
          </w:tcPr>
          <w:p w14:paraId="1D25AAFE" w14:textId="0C49CBE4"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60</w:t>
            </w:r>
          </w:p>
        </w:tc>
        <w:tc>
          <w:tcPr>
            <w:tcW w:w="1215" w:type="dxa"/>
          </w:tcPr>
          <w:p w14:paraId="491D987B" w14:textId="77777777"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3</w:t>
            </w:r>
          </w:p>
        </w:tc>
      </w:tr>
      <w:tr w:rsidR="00646A01" w:rsidRPr="00BD103B" w14:paraId="7B64BE9B"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44C4B94A"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t>video-modelling</w:t>
            </w:r>
          </w:p>
        </w:tc>
        <w:tc>
          <w:tcPr>
            <w:tcW w:w="1440" w:type="dxa"/>
            <w:shd w:val="clear" w:color="auto" w:fill="auto"/>
            <w:noWrap/>
            <w:tcMar>
              <w:top w:w="15" w:type="dxa"/>
              <w:left w:w="15" w:type="dxa"/>
              <w:bottom w:w="0" w:type="dxa"/>
              <w:right w:w="15" w:type="dxa"/>
            </w:tcMar>
            <w:vAlign w:val="bottom"/>
            <w:hideMark/>
          </w:tcPr>
          <w:p w14:paraId="4A052B0B" w14:textId="0835903E"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43</w:t>
            </w:r>
          </w:p>
        </w:tc>
        <w:tc>
          <w:tcPr>
            <w:tcW w:w="1215" w:type="dxa"/>
            <w:shd w:val="clear" w:color="auto" w:fill="auto"/>
            <w:noWrap/>
            <w:tcMar>
              <w:top w:w="15" w:type="dxa"/>
              <w:left w:w="15" w:type="dxa"/>
              <w:bottom w:w="0" w:type="dxa"/>
              <w:right w:w="15" w:type="dxa"/>
            </w:tcMar>
            <w:vAlign w:val="bottom"/>
            <w:hideMark/>
          </w:tcPr>
          <w:p w14:paraId="435112B2" w14:textId="21AF1819"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86</w:t>
            </w:r>
          </w:p>
        </w:tc>
        <w:tc>
          <w:tcPr>
            <w:tcW w:w="1215" w:type="dxa"/>
          </w:tcPr>
          <w:p w14:paraId="18471E5E" w14:textId="4721DCC1"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2</w:t>
            </w:r>
            <w:r w:rsidR="001D372E">
              <w:rPr>
                <w:rFonts w:ascii="Tahoma" w:hAnsi="Tahoma" w:cs="Tahoma"/>
                <w:color w:val="000000"/>
                <w:sz w:val="24"/>
                <w:szCs w:val="24"/>
              </w:rPr>
              <w:t>.</w:t>
            </w:r>
            <w:r w:rsidRPr="00BD103B">
              <w:rPr>
                <w:rFonts w:ascii="Tahoma" w:hAnsi="Tahoma" w:cs="Tahoma"/>
                <w:color w:val="000000"/>
                <w:sz w:val="24"/>
                <w:szCs w:val="24"/>
              </w:rPr>
              <w:t>5</w:t>
            </w:r>
          </w:p>
        </w:tc>
      </w:tr>
      <w:tr w:rsidR="00646A01" w:rsidRPr="00BD103B" w14:paraId="1FC8F1D3" w14:textId="77777777" w:rsidTr="001D372E">
        <w:trPr>
          <w:trHeight w:val="300"/>
          <w:jc w:val="center"/>
        </w:trPr>
        <w:tc>
          <w:tcPr>
            <w:tcW w:w="4410" w:type="dxa"/>
            <w:shd w:val="clear" w:color="auto" w:fill="auto"/>
            <w:noWrap/>
            <w:tcMar>
              <w:top w:w="15" w:type="dxa"/>
              <w:left w:w="15" w:type="dxa"/>
              <w:bottom w:w="0" w:type="dxa"/>
              <w:right w:w="15" w:type="dxa"/>
            </w:tcMar>
            <w:vAlign w:val="bottom"/>
            <w:hideMark/>
          </w:tcPr>
          <w:p w14:paraId="62F144EE" w14:textId="77777777" w:rsidR="00646A01" w:rsidRPr="00BD103B" w:rsidRDefault="00646A01" w:rsidP="002F20E0">
            <w:pPr>
              <w:pStyle w:val="ListParagraph"/>
              <w:numPr>
                <w:ilvl w:val="0"/>
                <w:numId w:val="1"/>
              </w:numPr>
              <w:rPr>
                <w:rFonts w:ascii="Tahoma" w:hAnsi="Tahoma" w:cs="Tahoma"/>
                <w:sz w:val="24"/>
                <w:szCs w:val="24"/>
              </w:rPr>
            </w:pPr>
            <w:r w:rsidRPr="00BD103B">
              <w:rPr>
                <w:rFonts w:ascii="Tahoma" w:hAnsi="Tahoma" w:cs="Tahoma"/>
                <w:sz w:val="24"/>
                <w:szCs w:val="24"/>
              </w:rPr>
              <w:lastRenderedPageBreak/>
              <w:t>visual supports</w:t>
            </w:r>
          </w:p>
        </w:tc>
        <w:tc>
          <w:tcPr>
            <w:tcW w:w="1440" w:type="dxa"/>
            <w:shd w:val="clear" w:color="auto" w:fill="auto"/>
            <w:noWrap/>
            <w:tcMar>
              <w:top w:w="15" w:type="dxa"/>
              <w:left w:w="15" w:type="dxa"/>
              <w:bottom w:w="0" w:type="dxa"/>
              <w:right w:w="15" w:type="dxa"/>
            </w:tcMar>
            <w:vAlign w:val="bottom"/>
            <w:hideMark/>
          </w:tcPr>
          <w:p w14:paraId="5CEE4BC8" w14:textId="03D9F7DA"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43</w:t>
            </w:r>
          </w:p>
        </w:tc>
        <w:tc>
          <w:tcPr>
            <w:tcW w:w="1215" w:type="dxa"/>
            <w:shd w:val="clear" w:color="auto" w:fill="auto"/>
            <w:noWrap/>
            <w:tcMar>
              <w:top w:w="15" w:type="dxa"/>
              <w:left w:w="15" w:type="dxa"/>
              <w:bottom w:w="0" w:type="dxa"/>
              <w:right w:w="15" w:type="dxa"/>
            </w:tcMar>
            <w:vAlign w:val="bottom"/>
            <w:hideMark/>
          </w:tcPr>
          <w:p w14:paraId="3CDE1205" w14:textId="72BFF9E2" w:rsidR="00646A01" w:rsidRPr="00646A01" w:rsidRDefault="00646A01" w:rsidP="00646A01">
            <w:pPr>
              <w:spacing w:after="0" w:line="240" w:lineRule="auto"/>
              <w:jc w:val="center"/>
              <w:rPr>
                <w:rFonts w:ascii="Tahoma" w:hAnsi="Tahoma" w:cs="Tahoma"/>
                <w:color w:val="000000"/>
                <w:sz w:val="24"/>
                <w:szCs w:val="24"/>
              </w:rPr>
            </w:pPr>
            <w:r w:rsidRPr="00646A01">
              <w:rPr>
                <w:rFonts w:ascii="Tahoma" w:hAnsi="Tahoma" w:cs="Tahoma"/>
                <w:color w:val="000000"/>
                <w:sz w:val="24"/>
                <w:szCs w:val="24"/>
              </w:rPr>
              <w:t>86</w:t>
            </w:r>
          </w:p>
        </w:tc>
        <w:tc>
          <w:tcPr>
            <w:tcW w:w="1215" w:type="dxa"/>
          </w:tcPr>
          <w:p w14:paraId="2E6625E8" w14:textId="2BDC9573" w:rsidR="00646A01" w:rsidRPr="00BD103B" w:rsidRDefault="00646A01" w:rsidP="00646A01">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2</w:t>
            </w:r>
            <w:r w:rsidR="001D372E">
              <w:rPr>
                <w:rFonts w:ascii="Tahoma" w:hAnsi="Tahoma" w:cs="Tahoma"/>
                <w:color w:val="000000"/>
                <w:sz w:val="24"/>
                <w:szCs w:val="24"/>
              </w:rPr>
              <w:t>.</w:t>
            </w:r>
            <w:r w:rsidRPr="00BD103B">
              <w:rPr>
                <w:rFonts w:ascii="Tahoma" w:hAnsi="Tahoma" w:cs="Tahoma"/>
                <w:color w:val="000000"/>
                <w:sz w:val="24"/>
                <w:szCs w:val="24"/>
              </w:rPr>
              <w:t>5</w:t>
            </w:r>
          </w:p>
        </w:tc>
      </w:tr>
    </w:tbl>
    <w:p w14:paraId="7AF1FC7F" w14:textId="7F19490F" w:rsidR="008C265A" w:rsidRPr="00833694" w:rsidRDefault="00833694" w:rsidP="008C265A">
      <w:pPr>
        <w:spacing w:after="0" w:line="240" w:lineRule="auto"/>
        <w:jc w:val="both"/>
        <w:rPr>
          <w:rFonts w:ascii="Tahoma" w:hAnsi="Tahoma" w:cs="Tahoma"/>
          <w:i/>
          <w:sz w:val="24"/>
          <w:szCs w:val="24"/>
        </w:rPr>
      </w:pPr>
      <w:r>
        <w:rPr>
          <w:rFonts w:ascii="Tahoma" w:hAnsi="Tahoma" w:cs="Tahoma"/>
          <w:i/>
          <w:sz w:val="24"/>
          <w:szCs w:val="24"/>
        </w:rPr>
        <w:t>*Multiple Responses</w:t>
      </w:r>
    </w:p>
    <w:p w14:paraId="27AB933A" w14:textId="77777777" w:rsidR="00BD5623" w:rsidRPr="00BD5623" w:rsidRDefault="00BD5623" w:rsidP="008C265A">
      <w:pPr>
        <w:spacing w:line="480" w:lineRule="auto"/>
        <w:ind w:firstLine="720"/>
        <w:jc w:val="both"/>
        <w:rPr>
          <w:rFonts w:ascii="Tahoma" w:hAnsi="Tahoma" w:cs="Tahoma"/>
          <w:sz w:val="2"/>
          <w:szCs w:val="2"/>
        </w:rPr>
      </w:pPr>
    </w:p>
    <w:p w14:paraId="307093F7" w14:textId="0DFC6B43" w:rsidR="008C265A" w:rsidRPr="00BD103B" w:rsidRDefault="008C265A" w:rsidP="008C265A">
      <w:pPr>
        <w:spacing w:line="480" w:lineRule="auto"/>
        <w:ind w:firstLine="720"/>
        <w:jc w:val="both"/>
        <w:rPr>
          <w:rFonts w:ascii="Tahoma" w:hAnsi="Tahoma" w:cs="Tahoma"/>
          <w:sz w:val="24"/>
          <w:szCs w:val="24"/>
        </w:rPr>
      </w:pPr>
      <w:r w:rsidRPr="00BD103B">
        <w:rPr>
          <w:rFonts w:ascii="Tahoma" w:hAnsi="Tahoma" w:cs="Tahoma"/>
          <w:sz w:val="24"/>
          <w:szCs w:val="24"/>
        </w:rPr>
        <w:t xml:space="preserve">Table </w:t>
      </w:r>
      <w:r w:rsidR="00833694">
        <w:rPr>
          <w:rFonts w:ascii="Tahoma" w:hAnsi="Tahoma" w:cs="Tahoma"/>
          <w:sz w:val="24"/>
          <w:szCs w:val="24"/>
        </w:rPr>
        <w:t>7</w:t>
      </w:r>
      <w:r w:rsidRPr="00BD103B">
        <w:rPr>
          <w:rFonts w:ascii="Tahoma" w:hAnsi="Tahoma" w:cs="Tahoma"/>
          <w:sz w:val="24"/>
          <w:szCs w:val="24"/>
        </w:rPr>
        <w:t xml:space="preserve"> presents the commonly used </w:t>
      </w:r>
      <w:r w:rsidR="00383C12">
        <w:rPr>
          <w:rFonts w:ascii="Tahoma" w:hAnsi="Tahoma" w:cs="Tahoma"/>
          <w:sz w:val="24"/>
          <w:szCs w:val="24"/>
        </w:rPr>
        <w:t>Strategies</w:t>
      </w:r>
      <w:r w:rsidRPr="00BD103B">
        <w:rPr>
          <w:rFonts w:ascii="Tahoma" w:hAnsi="Tahoma" w:cs="Tahoma"/>
          <w:sz w:val="24"/>
          <w:szCs w:val="24"/>
        </w:rPr>
        <w:t xml:space="preserve"> in teaching Children with Autism in terms of </w:t>
      </w:r>
      <w:r w:rsidR="00135F23">
        <w:rPr>
          <w:rFonts w:ascii="Tahoma" w:hAnsi="Tahoma" w:cs="Tahoma"/>
          <w:sz w:val="24"/>
          <w:szCs w:val="24"/>
        </w:rPr>
        <w:t>Social Dimension</w:t>
      </w:r>
      <w:r w:rsidR="001D372E">
        <w:rPr>
          <w:rFonts w:ascii="Tahoma" w:hAnsi="Tahoma" w:cs="Tahoma"/>
          <w:sz w:val="24"/>
          <w:szCs w:val="24"/>
        </w:rPr>
        <w:t>.</w:t>
      </w:r>
      <w:r w:rsidRPr="00BD103B">
        <w:rPr>
          <w:rFonts w:ascii="Tahoma" w:hAnsi="Tahoma" w:cs="Tahoma"/>
          <w:sz w:val="24"/>
          <w:szCs w:val="24"/>
        </w:rPr>
        <w:t xml:space="preserve"> Results revealed that the top rank “praise” has the </w:t>
      </w:r>
      <w:r w:rsidR="00646A01">
        <w:rPr>
          <w:rFonts w:ascii="Tahoma" w:hAnsi="Tahoma" w:cs="Tahoma"/>
          <w:color w:val="000000"/>
          <w:sz w:val="24"/>
          <w:szCs w:val="24"/>
        </w:rPr>
        <w:t>frequency of 50</w:t>
      </w:r>
      <w:r w:rsidRPr="00BD103B">
        <w:rPr>
          <w:rFonts w:ascii="Tahoma" w:hAnsi="Tahoma" w:cs="Tahoma"/>
          <w:color w:val="000000"/>
          <w:sz w:val="24"/>
          <w:szCs w:val="24"/>
        </w:rPr>
        <w:t xml:space="preserve"> or </w:t>
      </w:r>
      <w:r w:rsidR="00646A01">
        <w:rPr>
          <w:rFonts w:ascii="Tahoma" w:hAnsi="Tahoma" w:cs="Tahoma"/>
          <w:color w:val="000000"/>
          <w:sz w:val="24"/>
          <w:szCs w:val="24"/>
        </w:rPr>
        <w:t>100</w:t>
      </w:r>
      <w:r w:rsidRPr="00BD103B">
        <w:rPr>
          <w:rFonts w:ascii="Tahoma" w:hAnsi="Tahoma" w:cs="Tahoma"/>
          <w:color w:val="000000"/>
          <w:sz w:val="24"/>
          <w:szCs w:val="24"/>
        </w:rPr>
        <w:t xml:space="preserve"> percent of the respondents, next is both “video-modelling” and “</w:t>
      </w:r>
      <w:r w:rsidR="00646A01">
        <w:rPr>
          <w:rFonts w:ascii="Tahoma" w:hAnsi="Tahoma" w:cs="Tahoma"/>
          <w:color w:val="000000"/>
          <w:sz w:val="24"/>
          <w:szCs w:val="24"/>
        </w:rPr>
        <w:t>visual supports” frequency of 43</w:t>
      </w:r>
      <w:r w:rsidRPr="00BD103B">
        <w:rPr>
          <w:rFonts w:ascii="Tahoma" w:hAnsi="Tahoma" w:cs="Tahoma"/>
          <w:color w:val="000000"/>
          <w:sz w:val="24"/>
          <w:szCs w:val="24"/>
        </w:rPr>
        <w:t xml:space="preserve"> or 8</w:t>
      </w:r>
      <w:r w:rsidR="00646A01">
        <w:rPr>
          <w:rFonts w:ascii="Tahoma" w:hAnsi="Tahoma" w:cs="Tahoma"/>
          <w:color w:val="000000"/>
          <w:sz w:val="24"/>
          <w:szCs w:val="24"/>
        </w:rPr>
        <w:t>6</w:t>
      </w:r>
      <w:r w:rsidRPr="00BD103B">
        <w:rPr>
          <w:rFonts w:ascii="Tahoma" w:hAnsi="Tahoma" w:cs="Tahoma"/>
          <w:color w:val="000000"/>
          <w:sz w:val="24"/>
          <w:szCs w:val="24"/>
        </w:rPr>
        <w:t xml:space="preserve"> percent of the respondents, </w:t>
      </w:r>
      <w:r w:rsidR="00646A01">
        <w:rPr>
          <w:rFonts w:ascii="Tahoma" w:hAnsi="Tahoma" w:cs="Tahoma"/>
          <w:color w:val="000000"/>
          <w:sz w:val="24"/>
          <w:szCs w:val="24"/>
        </w:rPr>
        <w:t>“social stories” frequency of 30</w:t>
      </w:r>
      <w:r w:rsidRPr="00BD103B">
        <w:rPr>
          <w:rFonts w:ascii="Tahoma" w:hAnsi="Tahoma" w:cs="Tahoma"/>
          <w:color w:val="000000"/>
          <w:sz w:val="24"/>
          <w:szCs w:val="24"/>
        </w:rPr>
        <w:t xml:space="preserve"> or </w:t>
      </w:r>
      <w:r w:rsidR="00646A01">
        <w:rPr>
          <w:rFonts w:ascii="Tahoma" w:hAnsi="Tahoma" w:cs="Tahoma"/>
          <w:color w:val="000000"/>
          <w:sz w:val="24"/>
          <w:szCs w:val="24"/>
        </w:rPr>
        <w:t>60</w:t>
      </w:r>
      <w:r w:rsidRPr="00BD103B">
        <w:rPr>
          <w:rFonts w:ascii="Tahoma" w:hAnsi="Tahoma" w:cs="Tahoma"/>
          <w:color w:val="000000"/>
          <w:sz w:val="24"/>
          <w:szCs w:val="24"/>
        </w:rPr>
        <w:t xml:space="preserve"> percent of the respondents, “practice play” has a frequency of 1</w:t>
      </w:r>
      <w:r w:rsidR="00646A01">
        <w:rPr>
          <w:rFonts w:ascii="Tahoma" w:hAnsi="Tahoma" w:cs="Tahoma"/>
          <w:color w:val="000000"/>
          <w:sz w:val="24"/>
          <w:szCs w:val="24"/>
        </w:rPr>
        <w:t>6 or 32</w:t>
      </w:r>
      <w:r w:rsidRPr="00BD103B">
        <w:rPr>
          <w:rFonts w:ascii="Tahoma" w:hAnsi="Tahoma" w:cs="Tahoma"/>
          <w:color w:val="000000"/>
          <w:sz w:val="24"/>
          <w:szCs w:val="24"/>
        </w:rPr>
        <w:t xml:space="preserve"> percent of the respondents, next is “role-play” has a frequency of 1</w:t>
      </w:r>
      <w:r w:rsidR="00646A01">
        <w:rPr>
          <w:rFonts w:ascii="Tahoma" w:hAnsi="Tahoma" w:cs="Tahoma"/>
          <w:color w:val="000000"/>
          <w:sz w:val="24"/>
          <w:szCs w:val="24"/>
        </w:rPr>
        <w:t>3</w:t>
      </w:r>
      <w:r w:rsidRPr="00BD103B">
        <w:rPr>
          <w:rFonts w:ascii="Tahoma" w:hAnsi="Tahoma" w:cs="Tahoma"/>
          <w:color w:val="000000"/>
          <w:sz w:val="24"/>
          <w:szCs w:val="24"/>
        </w:rPr>
        <w:t xml:space="preserve"> or 2</w:t>
      </w:r>
      <w:r w:rsidR="00646A01">
        <w:rPr>
          <w:rFonts w:ascii="Tahoma" w:hAnsi="Tahoma" w:cs="Tahoma"/>
          <w:color w:val="000000"/>
          <w:sz w:val="24"/>
          <w:szCs w:val="24"/>
        </w:rPr>
        <w:t>6</w:t>
      </w:r>
      <w:r w:rsidRPr="00BD103B">
        <w:rPr>
          <w:rFonts w:ascii="Tahoma" w:hAnsi="Tahoma" w:cs="Tahoma"/>
          <w:color w:val="000000"/>
          <w:sz w:val="24"/>
          <w:szCs w:val="24"/>
        </w:rPr>
        <w:t xml:space="preserve"> percent of the respondents, and lastly “social skills t</w:t>
      </w:r>
      <w:r w:rsidR="00646A01">
        <w:rPr>
          <w:rFonts w:ascii="Tahoma" w:hAnsi="Tahoma" w:cs="Tahoma"/>
          <w:color w:val="000000"/>
          <w:sz w:val="24"/>
          <w:szCs w:val="24"/>
        </w:rPr>
        <w:t>raining” with the frequency of 12</w:t>
      </w:r>
      <w:r w:rsidRPr="00BD103B">
        <w:rPr>
          <w:rFonts w:ascii="Tahoma" w:hAnsi="Tahoma" w:cs="Tahoma"/>
          <w:color w:val="000000"/>
          <w:sz w:val="24"/>
          <w:szCs w:val="24"/>
        </w:rPr>
        <w:t xml:space="preserve"> or </w:t>
      </w:r>
      <w:r w:rsidR="00646A01">
        <w:rPr>
          <w:rFonts w:ascii="Tahoma" w:hAnsi="Tahoma" w:cs="Tahoma"/>
          <w:color w:val="000000"/>
          <w:sz w:val="24"/>
          <w:szCs w:val="24"/>
        </w:rPr>
        <w:t>24</w:t>
      </w:r>
      <w:r w:rsidRPr="00BD103B">
        <w:rPr>
          <w:rFonts w:ascii="Tahoma" w:hAnsi="Tahoma" w:cs="Tahoma"/>
          <w:color w:val="000000"/>
          <w:sz w:val="24"/>
          <w:szCs w:val="24"/>
        </w:rPr>
        <w:t xml:space="preserve"> percent of the respondents</w:t>
      </w:r>
      <w:r w:rsidR="001D372E">
        <w:rPr>
          <w:rFonts w:ascii="Tahoma" w:hAnsi="Tahoma" w:cs="Tahoma"/>
          <w:color w:val="000000"/>
          <w:sz w:val="24"/>
          <w:szCs w:val="24"/>
        </w:rPr>
        <w:t>.</w:t>
      </w:r>
    </w:p>
    <w:p w14:paraId="344BEE79" w14:textId="17D13C9C" w:rsidR="008C265A" w:rsidRPr="00BD103B" w:rsidRDefault="00646A01" w:rsidP="008C265A">
      <w:pPr>
        <w:spacing w:line="480" w:lineRule="auto"/>
        <w:ind w:firstLine="720"/>
        <w:jc w:val="both"/>
        <w:rPr>
          <w:rFonts w:ascii="Tahoma" w:hAnsi="Tahoma" w:cs="Tahoma"/>
          <w:b/>
          <w:sz w:val="24"/>
          <w:szCs w:val="24"/>
        </w:rPr>
      </w:pPr>
      <w:r w:rsidRPr="00BD103B">
        <w:rPr>
          <w:rFonts w:ascii="Tahoma" w:hAnsi="Tahoma" w:cs="Tahoma"/>
          <w:color w:val="000000"/>
          <w:sz w:val="24"/>
          <w:szCs w:val="24"/>
        </w:rPr>
        <w:t>(Applied Behavior Analysis)</w:t>
      </w:r>
      <w:r w:rsidRPr="00BD103B">
        <w:rPr>
          <w:rFonts w:ascii="Tahoma" w:hAnsi="Tahoma" w:cs="Tahoma"/>
          <w:sz w:val="24"/>
          <w:szCs w:val="24"/>
        </w:rPr>
        <w:t>”</w:t>
      </w:r>
      <w:r w:rsidR="008C265A" w:rsidRPr="00BD103B">
        <w:rPr>
          <w:rFonts w:ascii="Tahoma" w:hAnsi="Tahoma" w:cs="Tahoma"/>
          <w:sz w:val="24"/>
          <w:szCs w:val="24"/>
        </w:rPr>
        <w:t xml:space="preserve">, </w:t>
      </w:r>
      <w:r w:rsidR="00E940C7">
        <w:rPr>
          <w:rFonts w:ascii="Tahoma" w:hAnsi="Tahoma" w:cs="Tahoma"/>
          <w:sz w:val="24"/>
          <w:szCs w:val="24"/>
        </w:rPr>
        <w:t>Also</w:t>
      </w:r>
      <w:r w:rsidR="008C265A" w:rsidRPr="00BD103B">
        <w:rPr>
          <w:rFonts w:ascii="Tahoma" w:hAnsi="Tahoma" w:cs="Tahoma"/>
          <w:sz w:val="24"/>
          <w:szCs w:val="24"/>
        </w:rPr>
        <w:t xml:space="preserve"> known as ABA, </w:t>
      </w:r>
      <w:r w:rsidR="00E940C7">
        <w:rPr>
          <w:rFonts w:ascii="Tahoma" w:hAnsi="Tahoma" w:cs="Tahoma"/>
          <w:sz w:val="24"/>
          <w:szCs w:val="24"/>
        </w:rPr>
        <w:t xml:space="preserve">it </w:t>
      </w:r>
      <w:r w:rsidR="008C265A" w:rsidRPr="00BD103B">
        <w:rPr>
          <w:rFonts w:ascii="Tahoma" w:hAnsi="Tahoma" w:cs="Tahoma"/>
          <w:sz w:val="24"/>
          <w:szCs w:val="24"/>
        </w:rPr>
        <w:t>is a type of therapy used to assist children with ASD in controlling or reducing problematic behaviors, such as those that cause self-harm or bother other kids</w:t>
      </w:r>
      <w:r w:rsidR="001D372E">
        <w:rPr>
          <w:rFonts w:ascii="Tahoma" w:hAnsi="Tahoma" w:cs="Tahoma"/>
          <w:sz w:val="24"/>
          <w:szCs w:val="24"/>
        </w:rPr>
        <w:t>.</w:t>
      </w:r>
      <w:r w:rsidR="008C265A" w:rsidRPr="00BD103B">
        <w:rPr>
          <w:rFonts w:ascii="Tahoma" w:hAnsi="Tahoma" w:cs="Tahoma"/>
          <w:sz w:val="24"/>
          <w:szCs w:val="24"/>
        </w:rPr>
        <w:t xml:space="preserve"> </w:t>
      </w:r>
      <w:r w:rsidR="00135F23">
        <w:rPr>
          <w:rFonts w:ascii="Tahoma" w:hAnsi="Tahoma" w:cs="Tahoma"/>
          <w:sz w:val="24"/>
          <w:szCs w:val="24"/>
        </w:rPr>
        <w:t>Academic Dimension</w:t>
      </w:r>
      <w:r w:rsidR="008C265A" w:rsidRPr="00BD103B">
        <w:rPr>
          <w:rFonts w:ascii="Tahoma" w:hAnsi="Tahoma" w:cs="Tahoma"/>
          <w:sz w:val="24"/>
          <w:szCs w:val="24"/>
        </w:rPr>
        <w:t xml:space="preserve"> therapy, one of the most popular treatments for kids with ASD, reinforces good behavior with rewards and incentives (National University, 2022)</w:t>
      </w:r>
      <w:r w:rsidR="001D372E">
        <w:rPr>
          <w:rFonts w:ascii="Tahoma" w:hAnsi="Tahoma" w:cs="Tahoma"/>
          <w:sz w:val="24"/>
          <w:szCs w:val="24"/>
        </w:rPr>
        <w:t>.</w:t>
      </w:r>
      <w:r w:rsidR="008C265A" w:rsidRPr="00BD103B">
        <w:rPr>
          <w:rFonts w:ascii="Tahoma" w:hAnsi="Tahoma" w:cs="Tahoma"/>
          <w:sz w:val="24"/>
          <w:szCs w:val="24"/>
        </w:rPr>
        <w:t xml:space="preserve"> </w:t>
      </w:r>
    </w:p>
    <w:p w14:paraId="62D6D33F" w14:textId="137D863D" w:rsidR="00863E7C" w:rsidRDefault="00863E7C" w:rsidP="00863E7C">
      <w:pPr>
        <w:spacing w:line="240" w:lineRule="auto"/>
        <w:rPr>
          <w:rFonts w:ascii="Tahoma" w:hAnsi="Tahoma" w:cs="Tahoma"/>
          <w:b/>
          <w:sz w:val="24"/>
          <w:szCs w:val="24"/>
        </w:rPr>
      </w:pPr>
      <w:r>
        <w:rPr>
          <w:rFonts w:ascii="Tahoma" w:hAnsi="Tahoma" w:cs="Tahoma"/>
          <w:b/>
          <w:sz w:val="24"/>
          <w:szCs w:val="24"/>
        </w:rPr>
        <w:t>2</w:t>
      </w:r>
      <w:r w:rsidR="001D372E">
        <w:rPr>
          <w:rFonts w:ascii="Tahoma" w:hAnsi="Tahoma" w:cs="Tahoma"/>
          <w:b/>
          <w:sz w:val="24"/>
          <w:szCs w:val="24"/>
        </w:rPr>
        <w:t>.</w:t>
      </w:r>
      <w:r>
        <w:rPr>
          <w:rFonts w:ascii="Tahoma" w:hAnsi="Tahoma" w:cs="Tahoma"/>
          <w:b/>
          <w:sz w:val="24"/>
          <w:szCs w:val="24"/>
        </w:rPr>
        <w:t>2</w:t>
      </w:r>
      <w:r w:rsidR="001D372E">
        <w:rPr>
          <w:rFonts w:ascii="Tahoma" w:hAnsi="Tahoma" w:cs="Tahoma"/>
          <w:b/>
          <w:sz w:val="24"/>
          <w:szCs w:val="24"/>
        </w:rPr>
        <w:t>.</w:t>
      </w:r>
      <w:r>
        <w:rPr>
          <w:rFonts w:ascii="Tahoma" w:hAnsi="Tahoma" w:cs="Tahoma"/>
          <w:b/>
          <w:sz w:val="24"/>
          <w:szCs w:val="24"/>
        </w:rPr>
        <w:t xml:space="preserve"> Behavioral Dimension</w:t>
      </w:r>
    </w:p>
    <w:p w14:paraId="60085C11" w14:textId="5A6ED5B1" w:rsidR="008C265A" w:rsidRPr="00BD103B" w:rsidRDefault="00863E7C" w:rsidP="008C265A">
      <w:pPr>
        <w:spacing w:line="240" w:lineRule="auto"/>
        <w:jc w:val="center"/>
        <w:rPr>
          <w:rFonts w:ascii="Tahoma" w:hAnsi="Tahoma" w:cs="Tahoma"/>
          <w:b/>
          <w:sz w:val="24"/>
          <w:szCs w:val="24"/>
        </w:rPr>
      </w:pPr>
      <w:r>
        <w:rPr>
          <w:rFonts w:ascii="Tahoma" w:hAnsi="Tahoma" w:cs="Tahoma"/>
          <w:b/>
          <w:sz w:val="24"/>
          <w:szCs w:val="24"/>
        </w:rPr>
        <w:t>Table 8</w:t>
      </w:r>
    </w:p>
    <w:p w14:paraId="3BC0D649" w14:textId="43BC97D6" w:rsidR="008C265A" w:rsidRPr="00BD103B" w:rsidRDefault="008C265A" w:rsidP="008C265A">
      <w:pPr>
        <w:spacing w:after="0" w:line="240" w:lineRule="auto"/>
        <w:jc w:val="center"/>
        <w:rPr>
          <w:rFonts w:ascii="Tahoma" w:hAnsi="Tahoma" w:cs="Tahoma"/>
          <w:b/>
          <w:sz w:val="24"/>
          <w:szCs w:val="24"/>
        </w:rPr>
      </w:pPr>
      <w:r w:rsidRPr="00BD103B">
        <w:rPr>
          <w:rFonts w:ascii="Tahoma" w:hAnsi="Tahoma" w:cs="Tahoma"/>
          <w:b/>
          <w:sz w:val="24"/>
          <w:szCs w:val="24"/>
        </w:rPr>
        <w:t xml:space="preserve">The commonly used </w:t>
      </w:r>
      <w:r w:rsidR="00383C12">
        <w:rPr>
          <w:rFonts w:ascii="Tahoma" w:hAnsi="Tahoma" w:cs="Tahoma"/>
          <w:b/>
          <w:sz w:val="24"/>
          <w:szCs w:val="24"/>
        </w:rPr>
        <w:t>Strategies</w:t>
      </w:r>
      <w:r w:rsidRPr="00BD103B">
        <w:rPr>
          <w:rFonts w:ascii="Tahoma" w:hAnsi="Tahoma" w:cs="Tahoma"/>
          <w:b/>
          <w:sz w:val="24"/>
          <w:szCs w:val="24"/>
        </w:rPr>
        <w:t xml:space="preserve"> in teaching Children with Autism in terms of </w:t>
      </w:r>
      <w:r w:rsidR="00135F23">
        <w:rPr>
          <w:rFonts w:ascii="Tahoma" w:hAnsi="Tahoma" w:cs="Tahoma"/>
          <w:b/>
          <w:sz w:val="24"/>
          <w:szCs w:val="24"/>
        </w:rPr>
        <w:t xml:space="preserve">Behavioral </w:t>
      </w:r>
      <w:r w:rsidR="00E940C7">
        <w:rPr>
          <w:rFonts w:ascii="Tahoma" w:hAnsi="Tahoma" w:cs="Tahoma"/>
          <w:b/>
          <w:sz w:val="24"/>
          <w:szCs w:val="24"/>
        </w:rPr>
        <w:t>dimensions</w:t>
      </w:r>
    </w:p>
    <w:tbl>
      <w:tblPr>
        <w:tblW w:w="8063" w:type="dxa"/>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8"/>
        <w:gridCol w:w="1850"/>
        <w:gridCol w:w="1530"/>
        <w:gridCol w:w="965"/>
      </w:tblGrid>
      <w:tr w:rsidR="008C265A" w:rsidRPr="00BD103B" w14:paraId="54DC9DBC" w14:textId="77777777" w:rsidTr="001D372E">
        <w:trPr>
          <w:trHeight w:val="300"/>
          <w:jc w:val="center"/>
        </w:trPr>
        <w:tc>
          <w:tcPr>
            <w:tcW w:w="3718" w:type="dxa"/>
            <w:shd w:val="clear" w:color="auto" w:fill="auto"/>
            <w:noWrap/>
            <w:tcMar>
              <w:top w:w="15" w:type="dxa"/>
              <w:left w:w="15" w:type="dxa"/>
              <w:bottom w:w="0" w:type="dxa"/>
              <w:right w:w="15" w:type="dxa"/>
            </w:tcMar>
            <w:vAlign w:val="bottom"/>
            <w:hideMark/>
          </w:tcPr>
          <w:p w14:paraId="6DEFF9C8" w14:textId="4F73CED6"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sz w:val="24"/>
                <w:szCs w:val="24"/>
              </w:rPr>
              <w:tab/>
            </w:r>
            <w:r w:rsidRPr="00BD103B">
              <w:rPr>
                <w:rFonts w:ascii="Tahoma" w:hAnsi="Tahoma" w:cs="Tahoma"/>
                <w:b/>
                <w:color w:val="000000"/>
                <w:sz w:val="24"/>
                <w:szCs w:val="24"/>
              </w:rPr>
              <w:t>Indicators</w:t>
            </w:r>
          </w:p>
        </w:tc>
        <w:tc>
          <w:tcPr>
            <w:tcW w:w="1850" w:type="dxa"/>
            <w:shd w:val="clear" w:color="auto" w:fill="auto"/>
            <w:noWrap/>
            <w:tcMar>
              <w:top w:w="15" w:type="dxa"/>
              <w:left w:w="15" w:type="dxa"/>
              <w:bottom w:w="0" w:type="dxa"/>
              <w:right w:w="15" w:type="dxa"/>
            </w:tcMar>
            <w:vAlign w:val="bottom"/>
            <w:hideMark/>
          </w:tcPr>
          <w:p w14:paraId="2A4E5163"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Frequency</w:t>
            </w:r>
          </w:p>
        </w:tc>
        <w:tc>
          <w:tcPr>
            <w:tcW w:w="1530" w:type="dxa"/>
            <w:shd w:val="clear" w:color="auto" w:fill="auto"/>
            <w:noWrap/>
            <w:tcMar>
              <w:top w:w="15" w:type="dxa"/>
              <w:left w:w="15" w:type="dxa"/>
              <w:bottom w:w="0" w:type="dxa"/>
              <w:right w:w="15" w:type="dxa"/>
            </w:tcMar>
            <w:vAlign w:val="bottom"/>
            <w:hideMark/>
          </w:tcPr>
          <w:p w14:paraId="199513D1"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Percent</w:t>
            </w:r>
          </w:p>
        </w:tc>
        <w:tc>
          <w:tcPr>
            <w:tcW w:w="965" w:type="dxa"/>
          </w:tcPr>
          <w:p w14:paraId="0725EC08" w14:textId="77777777" w:rsidR="008C265A" w:rsidRPr="00BD103B" w:rsidRDefault="008C265A" w:rsidP="008C265A">
            <w:pPr>
              <w:spacing w:after="0" w:line="240" w:lineRule="auto"/>
              <w:jc w:val="center"/>
              <w:rPr>
                <w:rFonts w:ascii="Tahoma" w:hAnsi="Tahoma" w:cs="Tahoma"/>
                <w:b/>
                <w:color w:val="000000"/>
                <w:sz w:val="24"/>
                <w:szCs w:val="24"/>
              </w:rPr>
            </w:pPr>
            <w:r w:rsidRPr="00BD103B">
              <w:rPr>
                <w:rFonts w:ascii="Tahoma" w:hAnsi="Tahoma" w:cs="Tahoma"/>
                <w:b/>
                <w:color w:val="000000"/>
                <w:sz w:val="24"/>
                <w:szCs w:val="24"/>
              </w:rPr>
              <w:t>Rank</w:t>
            </w:r>
          </w:p>
        </w:tc>
      </w:tr>
      <w:tr w:rsidR="00F33D6C" w:rsidRPr="00BD103B" w14:paraId="2CB60D9C" w14:textId="77777777" w:rsidTr="001D372E">
        <w:trPr>
          <w:trHeight w:val="300"/>
          <w:jc w:val="center"/>
        </w:trPr>
        <w:tc>
          <w:tcPr>
            <w:tcW w:w="0" w:type="auto"/>
            <w:shd w:val="clear" w:color="auto" w:fill="auto"/>
            <w:noWrap/>
            <w:tcMar>
              <w:top w:w="15" w:type="dxa"/>
              <w:left w:w="15" w:type="dxa"/>
              <w:bottom w:w="0" w:type="dxa"/>
              <w:right w:w="15" w:type="dxa"/>
            </w:tcMar>
            <w:vAlign w:val="bottom"/>
            <w:hideMark/>
          </w:tcPr>
          <w:p w14:paraId="2E9C234B"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 xml:space="preserve">Teach time management </w:t>
            </w:r>
          </w:p>
        </w:tc>
        <w:tc>
          <w:tcPr>
            <w:tcW w:w="1850" w:type="dxa"/>
            <w:shd w:val="clear" w:color="auto" w:fill="auto"/>
            <w:noWrap/>
            <w:tcMar>
              <w:top w:w="15" w:type="dxa"/>
              <w:left w:w="15" w:type="dxa"/>
              <w:bottom w:w="0" w:type="dxa"/>
              <w:right w:w="15" w:type="dxa"/>
            </w:tcMar>
            <w:vAlign w:val="bottom"/>
            <w:hideMark/>
          </w:tcPr>
          <w:p w14:paraId="3702C099" w14:textId="0EF2D4B1"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12</w:t>
            </w:r>
          </w:p>
        </w:tc>
        <w:tc>
          <w:tcPr>
            <w:tcW w:w="1530" w:type="dxa"/>
            <w:shd w:val="clear" w:color="auto" w:fill="auto"/>
            <w:noWrap/>
            <w:tcMar>
              <w:top w:w="15" w:type="dxa"/>
              <w:left w:w="15" w:type="dxa"/>
              <w:bottom w:w="0" w:type="dxa"/>
              <w:right w:w="15" w:type="dxa"/>
            </w:tcMar>
            <w:vAlign w:val="bottom"/>
            <w:hideMark/>
          </w:tcPr>
          <w:p w14:paraId="7FA38AF0" w14:textId="7C6871CE"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24</w:t>
            </w:r>
          </w:p>
        </w:tc>
        <w:tc>
          <w:tcPr>
            <w:tcW w:w="965" w:type="dxa"/>
          </w:tcPr>
          <w:p w14:paraId="401625D4"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10</w:t>
            </w:r>
          </w:p>
        </w:tc>
      </w:tr>
      <w:tr w:rsidR="00F33D6C" w:rsidRPr="00BD103B" w14:paraId="5B6B9F8E" w14:textId="77777777" w:rsidTr="001D372E">
        <w:trPr>
          <w:trHeight w:val="300"/>
          <w:jc w:val="center"/>
        </w:trPr>
        <w:tc>
          <w:tcPr>
            <w:tcW w:w="0" w:type="auto"/>
            <w:shd w:val="clear" w:color="auto" w:fill="auto"/>
            <w:noWrap/>
            <w:tcMar>
              <w:top w:w="15" w:type="dxa"/>
              <w:left w:w="15" w:type="dxa"/>
              <w:bottom w:w="0" w:type="dxa"/>
              <w:right w:w="15" w:type="dxa"/>
            </w:tcMar>
            <w:vAlign w:val="bottom"/>
            <w:hideMark/>
          </w:tcPr>
          <w:p w14:paraId="5F34DA1C"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Set realistic expectations</w:t>
            </w:r>
          </w:p>
        </w:tc>
        <w:tc>
          <w:tcPr>
            <w:tcW w:w="1850" w:type="dxa"/>
            <w:shd w:val="clear" w:color="auto" w:fill="auto"/>
            <w:noWrap/>
            <w:tcMar>
              <w:top w:w="15" w:type="dxa"/>
              <w:left w:w="15" w:type="dxa"/>
              <w:bottom w:w="0" w:type="dxa"/>
              <w:right w:w="15" w:type="dxa"/>
            </w:tcMar>
            <w:vAlign w:val="bottom"/>
            <w:hideMark/>
          </w:tcPr>
          <w:p w14:paraId="09A0461B" w14:textId="123EB325"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13</w:t>
            </w:r>
          </w:p>
        </w:tc>
        <w:tc>
          <w:tcPr>
            <w:tcW w:w="1530" w:type="dxa"/>
            <w:shd w:val="clear" w:color="auto" w:fill="auto"/>
            <w:noWrap/>
            <w:tcMar>
              <w:top w:w="15" w:type="dxa"/>
              <w:left w:w="15" w:type="dxa"/>
              <w:bottom w:w="0" w:type="dxa"/>
              <w:right w:w="15" w:type="dxa"/>
            </w:tcMar>
            <w:vAlign w:val="bottom"/>
            <w:hideMark/>
          </w:tcPr>
          <w:p w14:paraId="64AE3CCB" w14:textId="537C967A"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26</w:t>
            </w:r>
          </w:p>
        </w:tc>
        <w:tc>
          <w:tcPr>
            <w:tcW w:w="965" w:type="dxa"/>
          </w:tcPr>
          <w:p w14:paraId="0B5F206D"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9</w:t>
            </w:r>
          </w:p>
        </w:tc>
      </w:tr>
      <w:tr w:rsidR="00F33D6C" w:rsidRPr="00BD103B" w14:paraId="63603E7A" w14:textId="77777777" w:rsidTr="001D372E">
        <w:trPr>
          <w:trHeight w:val="300"/>
          <w:jc w:val="center"/>
        </w:trPr>
        <w:tc>
          <w:tcPr>
            <w:tcW w:w="0" w:type="auto"/>
            <w:shd w:val="clear" w:color="auto" w:fill="auto"/>
            <w:noWrap/>
            <w:tcMar>
              <w:top w:w="15" w:type="dxa"/>
              <w:left w:w="15" w:type="dxa"/>
              <w:bottom w:w="0" w:type="dxa"/>
              <w:right w:w="15" w:type="dxa"/>
            </w:tcMar>
            <w:vAlign w:val="bottom"/>
            <w:hideMark/>
          </w:tcPr>
          <w:p w14:paraId="4AD50000"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Reinforce positive behaviors</w:t>
            </w:r>
          </w:p>
        </w:tc>
        <w:tc>
          <w:tcPr>
            <w:tcW w:w="1850" w:type="dxa"/>
            <w:shd w:val="clear" w:color="auto" w:fill="auto"/>
            <w:noWrap/>
            <w:tcMar>
              <w:top w:w="15" w:type="dxa"/>
              <w:left w:w="15" w:type="dxa"/>
              <w:bottom w:w="0" w:type="dxa"/>
              <w:right w:w="15" w:type="dxa"/>
            </w:tcMar>
            <w:vAlign w:val="bottom"/>
            <w:hideMark/>
          </w:tcPr>
          <w:p w14:paraId="686DCBAD" w14:textId="089058F4"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38</w:t>
            </w:r>
          </w:p>
        </w:tc>
        <w:tc>
          <w:tcPr>
            <w:tcW w:w="1530" w:type="dxa"/>
            <w:shd w:val="clear" w:color="auto" w:fill="auto"/>
            <w:noWrap/>
            <w:tcMar>
              <w:top w:w="15" w:type="dxa"/>
              <w:left w:w="15" w:type="dxa"/>
              <w:bottom w:w="0" w:type="dxa"/>
              <w:right w:w="15" w:type="dxa"/>
            </w:tcMar>
            <w:vAlign w:val="bottom"/>
            <w:hideMark/>
          </w:tcPr>
          <w:p w14:paraId="572B9738" w14:textId="409B02B5"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76</w:t>
            </w:r>
          </w:p>
        </w:tc>
        <w:tc>
          <w:tcPr>
            <w:tcW w:w="965" w:type="dxa"/>
          </w:tcPr>
          <w:p w14:paraId="3E552459"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3</w:t>
            </w:r>
          </w:p>
        </w:tc>
      </w:tr>
      <w:tr w:rsidR="00F33D6C" w:rsidRPr="00BD103B" w14:paraId="015DEEBF" w14:textId="77777777" w:rsidTr="001D372E">
        <w:trPr>
          <w:trHeight w:val="600"/>
          <w:jc w:val="center"/>
        </w:trPr>
        <w:tc>
          <w:tcPr>
            <w:tcW w:w="3718" w:type="dxa"/>
            <w:shd w:val="clear" w:color="auto" w:fill="auto"/>
            <w:tcMar>
              <w:top w:w="15" w:type="dxa"/>
              <w:left w:w="15" w:type="dxa"/>
              <w:bottom w:w="0" w:type="dxa"/>
              <w:right w:w="15" w:type="dxa"/>
            </w:tcMar>
            <w:vAlign w:val="bottom"/>
            <w:hideMark/>
          </w:tcPr>
          <w:p w14:paraId="7E49A77B"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lastRenderedPageBreak/>
              <w:t>Give choices for non-preferred activities</w:t>
            </w:r>
          </w:p>
        </w:tc>
        <w:tc>
          <w:tcPr>
            <w:tcW w:w="1850" w:type="dxa"/>
            <w:shd w:val="clear" w:color="auto" w:fill="auto"/>
            <w:noWrap/>
            <w:tcMar>
              <w:top w:w="15" w:type="dxa"/>
              <w:left w:w="15" w:type="dxa"/>
              <w:bottom w:w="0" w:type="dxa"/>
              <w:right w:w="15" w:type="dxa"/>
            </w:tcMar>
            <w:vAlign w:val="bottom"/>
            <w:hideMark/>
          </w:tcPr>
          <w:p w14:paraId="6AAB1FBA" w14:textId="0CF380BE"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34</w:t>
            </w:r>
          </w:p>
        </w:tc>
        <w:tc>
          <w:tcPr>
            <w:tcW w:w="1530" w:type="dxa"/>
            <w:shd w:val="clear" w:color="auto" w:fill="auto"/>
            <w:noWrap/>
            <w:tcMar>
              <w:top w:w="15" w:type="dxa"/>
              <w:left w:w="15" w:type="dxa"/>
              <w:bottom w:w="0" w:type="dxa"/>
              <w:right w:w="15" w:type="dxa"/>
            </w:tcMar>
            <w:vAlign w:val="bottom"/>
            <w:hideMark/>
          </w:tcPr>
          <w:p w14:paraId="41ED2120" w14:textId="07DEEA12"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68</w:t>
            </w:r>
          </w:p>
        </w:tc>
        <w:tc>
          <w:tcPr>
            <w:tcW w:w="965" w:type="dxa"/>
          </w:tcPr>
          <w:p w14:paraId="411C9A72"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4</w:t>
            </w:r>
          </w:p>
        </w:tc>
      </w:tr>
      <w:tr w:rsidR="00F33D6C" w:rsidRPr="00BD103B" w14:paraId="34FEC398" w14:textId="77777777" w:rsidTr="001D372E">
        <w:trPr>
          <w:trHeight w:val="600"/>
          <w:jc w:val="center"/>
        </w:trPr>
        <w:tc>
          <w:tcPr>
            <w:tcW w:w="3718" w:type="dxa"/>
            <w:shd w:val="clear" w:color="auto" w:fill="auto"/>
            <w:tcMar>
              <w:top w:w="15" w:type="dxa"/>
              <w:left w:w="15" w:type="dxa"/>
              <w:bottom w:w="0" w:type="dxa"/>
              <w:right w:w="15" w:type="dxa"/>
            </w:tcMar>
            <w:vAlign w:val="bottom"/>
            <w:hideMark/>
          </w:tcPr>
          <w:p w14:paraId="0B9CB503"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 xml:space="preserve">Use visuals and social stories </w:t>
            </w:r>
          </w:p>
        </w:tc>
        <w:tc>
          <w:tcPr>
            <w:tcW w:w="1850" w:type="dxa"/>
            <w:shd w:val="clear" w:color="auto" w:fill="auto"/>
            <w:noWrap/>
            <w:tcMar>
              <w:top w:w="15" w:type="dxa"/>
              <w:left w:w="15" w:type="dxa"/>
              <w:bottom w:w="0" w:type="dxa"/>
              <w:right w:w="15" w:type="dxa"/>
            </w:tcMar>
            <w:vAlign w:val="bottom"/>
            <w:hideMark/>
          </w:tcPr>
          <w:p w14:paraId="15D8DA3B" w14:textId="0F4C363B"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46</w:t>
            </w:r>
          </w:p>
        </w:tc>
        <w:tc>
          <w:tcPr>
            <w:tcW w:w="1530" w:type="dxa"/>
            <w:shd w:val="clear" w:color="auto" w:fill="auto"/>
            <w:noWrap/>
            <w:tcMar>
              <w:top w:w="15" w:type="dxa"/>
              <w:left w:w="15" w:type="dxa"/>
              <w:bottom w:w="0" w:type="dxa"/>
              <w:right w:w="15" w:type="dxa"/>
            </w:tcMar>
            <w:vAlign w:val="bottom"/>
            <w:hideMark/>
          </w:tcPr>
          <w:p w14:paraId="3B38D9DF" w14:textId="3874DED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92</w:t>
            </w:r>
          </w:p>
        </w:tc>
        <w:tc>
          <w:tcPr>
            <w:tcW w:w="965" w:type="dxa"/>
          </w:tcPr>
          <w:p w14:paraId="0F0B0656"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 xml:space="preserve">1 </w:t>
            </w:r>
          </w:p>
        </w:tc>
      </w:tr>
      <w:tr w:rsidR="00F33D6C" w:rsidRPr="00BD103B" w14:paraId="34C427B3" w14:textId="77777777" w:rsidTr="001D372E">
        <w:trPr>
          <w:trHeight w:val="600"/>
          <w:jc w:val="center"/>
        </w:trPr>
        <w:tc>
          <w:tcPr>
            <w:tcW w:w="3718" w:type="dxa"/>
            <w:shd w:val="clear" w:color="auto" w:fill="auto"/>
            <w:tcMar>
              <w:top w:w="15" w:type="dxa"/>
              <w:left w:w="15" w:type="dxa"/>
              <w:bottom w:w="0" w:type="dxa"/>
              <w:right w:w="15" w:type="dxa"/>
            </w:tcMar>
            <w:vAlign w:val="bottom"/>
            <w:hideMark/>
          </w:tcPr>
          <w:p w14:paraId="2CA27A75" w14:textId="34D7E98B"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 xml:space="preserve">Teach coping skills and calming </w:t>
            </w:r>
            <w:r w:rsidR="00383C12">
              <w:rPr>
                <w:rFonts w:ascii="Tahoma" w:hAnsi="Tahoma" w:cs="Tahoma"/>
                <w:sz w:val="24"/>
                <w:szCs w:val="24"/>
              </w:rPr>
              <w:t>Strategies</w:t>
            </w:r>
            <w:r w:rsidRPr="00BD103B">
              <w:rPr>
                <w:rFonts w:ascii="Tahoma" w:hAnsi="Tahoma" w:cs="Tahoma"/>
                <w:sz w:val="24"/>
                <w:szCs w:val="24"/>
              </w:rPr>
              <w:t xml:space="preserve"> </w:t>
            </w:r>
          </w:p>
        </w:tc>
        <w:tc>
          <w:tcPr>
            <w:tcW w:w="1850" w:type="dxa"/>
            <w:shd w:val="clear" w:color="auto" w:fill="auto"/>
            <w:noWrap/>
            <w:tcMar>
              <w:top w:w="15" w:type="dxa"/>
              <w:left w:w="15" w:type="dxa"/>
              <w:bottom w:w="0" w:type="dxa"/>
              <w:right w:w="15" w:type="dxa"/>
            </w:tcMar>
            <w:vAlign w:val="bottom"/>
            <w:hideMark/>
          </w:tcPr>
          <w:p w14:paraId="7040A4FB" w14:textId="3F8EEAF4"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42</w:t>
            </w:r>
          </w:p>
        </w:tc>
        <w:tc>
          <w:tcPr>
            <w:tcW w:w="1530" w:type="dxa"/>
            <w:shd w:val="clear" w:color="auto" w:fill="auto"/>
            <w:noWrap/>
            <w:tcMar>
              <w:top w:w="15" w:type="dxa"/>
              <w:left w:w="15" w:type="dxa"/>
              <w:bottom w:w="0" w:type="dxa"/>
              <w:right w:w="15" w:type="dxa"/>
            </w:tcMar>
            <w:vAlign w:val="bottom"/>
            <w:hideMark/>
          </w:tcPr>
          <w:p w14:paraId="7B062026" w14:textId="51DD7B52"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84</w:t>
            </w:r>
          </w:p>
        </w:tc>
        <w:tc>
          <w:tcPr>
            <w:tcW w:w="965" w:type="dxa"/>
          </w:tcPr>
          <w:p w14:paraId="350C5275"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2</w:t>
            </w:r>
          </w:p>
        </w:tc>
      </w:tr>
      <w:tr w:rsidR="00F33D6C" w:rsidRPr="00BD103B" w14:paraId="3A956E47" w14:textId="77777777" w:rsidTr="001D372E">
        <w:trPr>
          <w:trHeight w:val="300"/>
          <w:jc w:val="center"/>
        </w:trPr>
        <w:tc>
          <w:tcPr>
            <w:tcW w:w="3718" w:type="dxa"/>
            <w:shd w:val="clear" w:color="auto" w:fill="auto"/>
            <w:tcMar>
              <w:top w:w="15" w:type="dxa"/>
              <w:left w:w="15" w:type="dxa"/>
              <w:bottom w:w="0" w:type="dxa"/>
              <w:right w:w="15" w:type="dxa"/>
            </w:tcMar>
            <w:vAlign w:val="bottom"/>
            <w:hideMark/>
          </w:tcPr>
          <w:p w14:paraId="6433C5A8"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Practice transitions</w:t>
            </w:r>
          </w:p>
        </w:tc>
        <w:tc>
          <w:tcPr>
            <w:tcW w:w="1850" w:type="dxa"/>
            <w:shd w:val="clear" w:color="auto" w:fill="auto"/>
            <w:noWrap/>
            <w:tcMar>
              <w:top w:w="15" w:type="dxa"/>
              <w:left w:w="15" w:type="dxa"/>
              <w:bottom w:w="0" w:type="dxa"/>
              <w:right w:w="15" w:type="dxa"/>
            </w:tcMar>
            <w:vAlign w:val="bottom"/>
            <w:hideMark/>
          </w:tcPr>
          <w:p w14:paraId="3132B0BF" w14:textId="3EEAF3A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14</w:t>
            </w:r>
          </w:p>
        </w:tc>
        <w:tc>
          <w:tcPr>
            <w:tcW w:w="1530" w:type="dxa"/>
            <w:shd w:val="clear" w:color="auto" w:fill="auto"/>
            <w:noWrap/>
            <w:tcMar>
              <w:top w:w="15" w:type="dxa"/>
              <w:left w:w="15" w:type="dxa"/>
              <w:bottom w:w="0" w:type="dxa"/>
              <w:right w:w="15" w:type="dxa"/>
            </w:tcMar>
            <w:vAlign w:val="bottom"/>
            <w:hideMark/>
          </w:tcPr>
          <w:p w14:paraId="00B36CC0" w14:textId="172ECE21"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28</w:t>
            </w:r>
          </w:p>
        </w:tc>
        <w:tc>
          <w:tcPr>
            <w:tcW w:w="965" w:type="dxa"/>
          </w:tcPr>
          <w:p w14:paraId="7E5FC1A9"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8</w:t>
            </w:r>
          </w:p>
        </w:tc>
      </w:tr>
      <w:tr w:rsidR="00F33D6C" w:rsidRPr="00BD103B" w14:paraId="71C3035F" w14:textId="77777777" w:rsidTr="001D372E">
        <w:trPr>
          <w:trHeight w:val="300"/>
          <w:jc w:val="center"/>
        </w:trPr>
        <w:tc>
          <w:tcPr>
            <w:tcW w:w="3718" w:type="dxa"/>
            <w:shd w:val="clear" w:color="auto" w:fill="auto"/>
            <w:tcMar>
              <w:top w:w="15" w:type="dxa"/>
              <w:left w:w="15" w:type="dxa"/>
              <w:bottom w:w="0" w:type="dxa"/>
              <w:right w:w="15" w:type="dxa"/>
            </w:tcMar>
            <w:vAlign w:val="bottom"/>
            <w:hideMark/>
          </w:tcPr>
          <w:p w14:paraId="11B45ECE"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Be consistent each day</w:t>
            </w:r>
          </w:p>
        </w:tc>
        <w:tc>
          <w:tcPr>
            <w:tcW w:w="1850" w:type="dxa"/>
            <w:shd w:val="clear" w:color="auto" w:fill="auto"/>
            <w:noWrap/>
            <w:tcMar>
              <w:top w:w="15" w:type="dxa"/>
              <w:left w:w="15" w:type="dxa"/>
              <w:bottom w:w="0" w:type="dxa"/>
              <w:right w:w="15" w:type="dxa"/>
            </w:tcMar>
            <w:vAlign w:val="bottom"/>
            <w:hideMark/>
          </w:tcPr>
          <w:p w14:paraId="4FA5C37A" w14:textId="06286FE2"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11</w:t>
            </w:r>
          </w:p>
        </w:tc>
        <w:tc>
          <w:tcPr>
            <w:tcW w:w="1530" w:type="dxa"/>
            <w:shd w:val="clear" w:color="auto" w:fill="auto"/>
            <w:noWrap/>
            <w:tcMar>
              <w:top w:w="15" w:type="dxa"/>
              <w:left w:w="15" w:type="dxa"/>
              <w:bottom w:w="0" w:type="dxa"/>
              <w:right w:w="15" w:type="dxa"/>
            </w:tcMar>
            <w:vAlign w:val="bottom"/>
            <w:hideMark/>
          </w:tcPr>
          <w:p w14:paraId="2548F377" w14:textId="679BB889"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22</w:t>
            </w:r>
          </w:p>
        </w:tc>
        <w:tc>
          <w:tcPr>
            <w:tcW w:w="965" w:type="dxa"/>
          </w:tcPr>
          <w:p w14:paraId="7AB0F564"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11</w:t>
            </w:r>
          </w:p>
        </w:tc>
      </w:tr>
      <w:tr w:rsidR="00F33D6C" w:rsidRPr="00BD103B" w14:paraId="5496162F" w14:textId="77777777" w:rsidTr="001D372E">
        <w:trPr>
          <w:trHeight w:val="300"/>
          <w:jc w:val="center"/>
        </w:trPr>
        <w:tc>
          <w:tcPr>
            <w:tcW w:w="3718" w:type="dxa"/>
            <w:shd w:val="clear" w:color="auto" w:fill="auto"/>
            <w:tcMar>
              <w:top w:w="15" w:type="dxa"/>
              <w:left w:w="15" w:type="dxa"/>
              <w:bottom w:w="0" w:type="dxa"/>
              <w:right w:w="15" w:type="dxa"/>
            </w:tcMar>
            <w:vAlign w:val="bottom"/>
            <w:hideMark/>
          </w:tcPr>
          <w:p w14:paraId="61655210"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Consider sensory needs</w:t>
            </w:r>
          </w:p>
        </w:tc>
        <w:tc>
          <w:tcPr>
            <w:tcW w:w="1850" w:type="dxa"/>
            <w:shd w:val="clear" w:color="auto" w:fill="auto"/>
            <w:noWrap/>
            <w:tcMar>
              <w:top w:w="15" w:type="dxa"/>
              <w:left w:w="15" w:type="dxa"/>
              <w:bottom w:w="0" w:type="dxa"/>
              <w:right w:w="15" w:type="dxa"/>
            </w:tcMar>
            <w:vAlign w:val="bottom"/>
            <w:hideMark/>
          </w:tcPr>
          <w:p w14:paraId="070A2814" w14:textId="067A7CAC"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29</w:t>
            </w:r>
          </w:p>
        </w:tc>
        <w:tc>
          <w:tcPr>
            <w:tcW w:w="1530" w:type="dxa"/>
            <w:shd w:val="clear" w:color="auto" w:fill="auto"/>
            <w:noWrap/>
            <w:tcMar>
              <w:top w:w="15" w:type="dxa"/>
              <w:left w:w="15" w:type="dxa"/>
              <w:bottom w:w="0" w:type="dxa"/>
              <w:right w:w="15" w:type="dxa"/>
            </w:tcMar>
            <w:vAlign w:val="bottom"/>
            <w:hideMark/>
          </w:tcPr>
          <w:p w14:paraId="2BB028D6" w14:textId="33329E9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58</w:t>
            </w:r>
          </w:p>
        </w:tc>
        <w:tc>
          <w:tcPr>
            <w:tcW w:w="965" w:type="dxa"/>
          </w:tcPr>
          <w:p w14:paraId="201B5B9B"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6</w:t>
            </w:r>
          </w:p>
        </w:tc>
      </w:tr>
      <w:tr w:rsidR="00F33D6C" w:rsidRPr="00BD103B" w14:paraId="0AE33060" w14:textId="77777777" w:rsidTr="001D372E">
        <w:trPr>
          <w:trHeight w:val="600"/>
          <w:jc w:val="center"/>
        </w:trPr>
        <w:tc>
          <w:tcPr>
            <w:tcW w:w="3718" w:type="dxa"/>
            <w:shd w:val="clear" w:color="auto" w:fill="auto"/>
            <w:tcMar>
              <w:top w:w="15" w:type="dxa"/>
              <w:left w:w="15" w:type="dxa"/>
              <w:bottom w:w="0" w:type="dxa"/>
              <w:right w:w="15" w:type="dxa"/>
            </w:tcMar>
            <w:vAlign w:val="bottom"/>
            <w:hideMark/>
          </w:tcPr>
          <w:p w14:paraId="1CDDF0DA" w14:textId="77777777"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Teach self-monitoring and emotion regulation</w:t>
            </w:r>
          </w:p>
        </w:tc>
        <w:tc>
          <w:tcPr>
            <w:tcW w:w="1850" w:type="dxa"/>
            <w:shd w:val="clear" w:color="auto" w:fill="auto"/>
            <w:noWrap/>
            <w:tcMar>
              <w:top w:w="15" w:type="dxa"/>
              <w:left w:w="15" w:type="dxa"/>
              <w:bottom w:w="0" w:type="dxa"/>
              <w:right w:w="15" w:type="dxa"/>
            </w:tcMar>
            <w:vAlign w:val="bottom"/>
            <w:hideMark/>
          </w:tcPr>
          <w:p w14:paraId="096DA4A1" w14:textId="0281198E"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31</w:t>
            </w:r>
          </w:p>
        </w:tc>
        <w:tc>
          <w:tcPr>
            <w:tcW w:w="1530" w:type="dxa"/>
            <w:shd w:val="clear" w:color="auto" w:fill="auto"/>
            <w:noWrap/>
            <w:tcMar>
              <w:top w:w="15" w:type="dxa"/>
              <w:left w:w="15" w:type="dxa"/>
              <w:bottom w:w="0" w:type="dxa"/>
              <w:right w:w="15" w:type="dxa"/>
            </w:tcMar>
            <w:vAlign w:val="bottom"/>
            <w:hideMark/>
          </w:tcPr>
          <w:p w14:paraId="4E516843" w14:textId="712FF3D4"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62</w:t>
            </w:r>
          </w:p>
        </w:tc>
        <w:tc>
          <w:tcPr>
            <w:tcW w:w="965" w:type="dxa"/>
          </w:tcPr>
          <w:p w14:paraId="2419BFE3"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5</w:t>
            </w:r>
          </w:p>
        </w:tc>
      </w:tr>
      <w:tr w:rsidR="00F33D6C" w:rsidRPr="00BD103B" w14:paraId="1C71A15D" w14:textId="77777777" w:rsidTr="001D372E">
        <w:trPr>
          <w:trHeight w:val="300"/>
          <w:jc w:val="center"/>
        </w:trPr>
        <w:tc>
          <w:tcPr>
            <w:tcW w:w="3718" w:type="dxa"/>
            <w:shd w:val="clear" w:color="auto" w:fill="auto"/>
            <w:tcMar>
              <w:top w:w="15" w:type="dxa"/>
              <w:left w:w="15" w:type="dxa"/>
              <w:bottom w:w="0" w:type="dxa"/>
              <w:right w:w="15" w:type="dxa"/>
            </w:tcMar>
            <w:vAlign w:val="bottom"/>
            <w:hideMark/>
          </w:tcPr>
          <w:p w14:paraId="48C37C3C" w14:textId="51348E65" w:rsidR="00F33D6C" w:rsidRPr="00BD103B" w:rsidRDefault="00F33D6C" w:rsidP="002F20E0">
            <w:pPr>
              <w:pStyle w:val="ListParagraph"/>
              <w:numPr>
                <w:ilvl w:val="0"/>
                <w:numId w:val="2"/>
              </w:numPr>
              <w:rPr>
                <w:rFonts w:ascii="Tahoma" w:hAnsi="Tahoma" w:cs="Tahoma"/>
                <w:sz w:val="24"/>
                <w:szCs w:val="24"/>
              </w:rPr>
            </w:pPr>
            <w:r w:rsidRPr="00BD103B">
              <w:rPr>
                <w:rFonts w:ascii="Tahoma" w:hAnsi="Tahoma" w:cs="Tahoma"/>
                <w:sz w:val="24"/>
                <w:szCs w:val="24"/>
              </w:rPr>
              <w:t xml:space="preserve"> </w:t>
            </w:r>
            <w:r>
              <w:rPr>
                <w:rFonts w:ascii="Tahoma" w:hAnsi="Tahoma" w:cs="Tahoma"/>
                <w:sz w:val="24"/>
                <w:szCs w:val="24"/>
              </w:rPr>
              <w:t>Academic Dimension</w:t>
            </w:r>
          </w:p>
        </w:tc>
        <w:tc>
          <w:tcPr>
            <w:tcW w:w="1850" w:type="dxa"/>
            <w:shd w:val="clear" w:color="auto" w:fill="auto"/>
            <w:noWrap/>
            <w:tcMar>
              <w:top w:w="15" w:type="dxa"/>
              <w:left w:w="15" w:type="dxa"/>
              <w:bottom w:w="0" w:type="dxa"/>
              <w:right w:w="15" w:type="dxa"/>
            </w:tcMar>
            <w:vAlign w:val="bottom"/>
            <w:hideMark/>
          </w:tcPr>
          <w:p w14:paraId="0E81EDD4" w14:textId="2D622308"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21</w:t>
            </w:r>
          </w:p>
        </w:tc>
        <w:tc>
          <w:tcPr>
            <w:tcW w:w="1530" w:type="dxa"/>
            <w:shd w:val="clear" w:color="auto" w:fill="auto"/>
            <w:noWrap/>
            <w:tcMar>
              <w:top w:w="15" w:type="dxa"/>
              <w:left w:w="15" w:type="dxa"/>
              <w:bottom w:w="0" w:type="dxa"/>
              <w:right w:w="15" w:type="dxa"/>
            </w:tcMar>
            <w:vAlign w:val="bottom"/>
            <w:hideMark/>
          </w:tcPr>
          <w:p w14:paraId="298DA44D" w14:textId="36387BD9"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42</w:t>
            </w:r>
          </w:p>
        </w:tc>
        <w:tc>
          <w:tcPr>
            <w:tcW w:w="965" w:type="dxa"/>
          </w:tcPr>
          <w:p w14:paraId="39E4DFFC" w14:textId="77777777" w:rsidR="00F33D6C" w:rsidRPr="00BD103B" w:rsidRDefault="00F33D6C" w:rsidP="00F33D6C">
            <w:pPr>
              <w:spacing w:after="0" w:line="240" w:lineRule="auto"/>
              <w:jc w:val="center"/>
              <w:rPr>
                <w:rFonts w:ascii="Tahoma" w:hAnsi="Tahoma" w:cs="Tahoma"/>
                <w:color w:val="000000"/>
                <w:sz w:val="24"/>
                <w:szCs w:val="24"/>
              </w:rPr>
            </w:pPr>
            <w:r w:rsidRPr="00BD103B">
              <w:rPr>
                <w:rFonts w:ascii="Tahoma" w:hAnsi="Tahoma" w:cs="Tahoma"/>
                <w:color w:val="000000"/>
                <w:sz w:val="24"/>
                <w:szCs w:val="24"/>
              </w:rPr>
              <w:t>7</w:t>
            </w:r>
          </w:p>
        </w:tc>
      </w:tr>
    </w:tbl>
    <w:p w14:paraId="17C62F02" w14:textId="77777777" w:rsidR="00863E7C" w:rsidRPr="00833694" w:rsidRDefault="00863E7C" w:rsidP="00863E7C">
      <w:pPr>
        <w:spacing w:after="0" w:line="240" w:lineRule="auto"/>
        <w:jc w:val="both"/>
        <w:rPr>
          <w:rFonts w:ascii="Tahoma" w:hAnsi="Tahoma" w:cs="Tahoma"/>
          <w:i/>
          <w:sz w:val="24"/>
          <w:szCs w:val="24"/>
        </w:rPr>
      </w:pPr>
      <w:r>
        <w:rPr>
          <w:rFonts w:ascii="Tahoma" w:hAnsi="Tahoma" w:cs="Tahoma"/>
          <w:i/>
          <w:sz w:val="24"/>
          <w:szCs w:val="24"/>
        </w:rPr>
        <w:t>*Multiple Responses</w:t>
      </w:r>
    </w:p>
    <w:p w14:paraId="201307F8" w14:textId="77777777" w:rsidR="00BD5623" w:rsidRPr="00BD5623" w:rsidRDefault="00BD5623" w:rsidP="008C265A">
      <w:pPr>
        <w:spacing w:line="480" w:lineRule="auto"/>
        <w:ind w:firstLine="720"/>
        <w:jc w:val="both"/>
        <w:rPr>
          <w:rFonts w:ascii="Tahoma" w:hAnsi="Tahoma" w:cs="Tahoma"/>
          <w:sz w:val="2"/>
          <w:szCs w:val="2"/>
        </w:rPr>
      </w:pPr>
    </w:p>
    <w:p w14:paraId="40E4F22F" w14:textId="3ABB7E98" w:rsidR="008C265A" w:rsidRPr="00BD103B" w:rsidRDefault="00863E7C" w:rsidP="008C265A">
      <w:pPr>
        <w:spacing w:line="480" w:lineRule="auto"/>
        <w:ind w:firstLine="720"/>
        <w:jc w:val="both"/>
        <w:rPr>
          <w:rFonts w:ascii="Tahoma" w:hAnsi="Tahoma" w:cs="Tahoma"/>
          <w:color w:val="000000"/>
          <w:sz w:val="24"/>
          <w:szCs w:val="24"/>
        </w:rPr>
      </w:pPr>
      <w:r>
        <w:rPr>
          <w:rFonts w:ascii="Tahoma" w:hAnsi="Tahoma" w:cs="Tahoma"/>
          <w:sz w:val="24"/>
          <w:szCs w:val="24"/>
        </w:rPr>
        <w:t>Table 8</w:t>
      </w:r>
      <w:r w:rsidR="008C265A" w:rsidRPr="00BD103B">
        <w:rPr>
          <w:rFonts w:ascii="Tahoma" w:hAnsi="Tahoma" w:cs="Tahoma"/>
          <w:sz w:val="24"/>
          <w:szCs w:val="24"/>
        </w:rPr>
        <w:t xml:space="preserve"> presents the commonly used </w:t>
      </w:r>
      <w:r w:rsidR="00383C12">
        <w:rPr>
          <w:rFonts w:ascii="Tahoma" w:hAnsi="Tahoma" w:cs="Tahoma"/>
          <w:sz w:val="24"/>
          <w:szCs w:val="24"/>
        </w:rPr>
        <w:t>Strategies</w:t>
      </w:r>
      <w:r w:rsidR="008C265A" w:rsidRPr="00BD103B">
        <w:rPr>
          <w:rFonts w:ascii="Tahoma" w:hAnsi="Tahoma" w:cs="Tahoma"/>
          <w:sz w:val="24"/>
          <w:szCs w:val="24"/>
        </w:rPr>
        <w:t xml:space="preserve"> in teaching Children with Autism in terms of </w:t>
      </w:r>
      <w:r w:rsidR="00135F23">
        <w:rPr>
          <w:rFonts w:ascii="Tahoma" w:hAnsi="Tahoma" w:cs="Tahoma"/>
          <w:sz w:val="24"/>
          <w:szCs w:val="24"/>
        </w:rPr>
        <w:t xml:space="preserve">Behavioral </w:t>
      </w:r>
      <w:r w:rsidR="00E940C7">
        <w:rPr>
          <w:rFonts w:ascii="Tahoma" w:hAnsi="Tahoma" w:cs="Tahoma"/>
          <w:sz w:val="24"/>
          <w:szCs w:val="24"/>
        </w:rPr>
        <w:t>dimensions</w:t>
      </w:r>
      <w:r w:rsidR="001D372E">
        <w:rPr>
          <w:rFonts w:ascii="Tahoma" w:hAnsi="Tahoma" w:cs="Tahoma"/>
          <w:sz w:val="24"/>
          <w:szCs w:val="24"/>
        </w:rPr>
        <w:t>.</w:t>
      </w:r>
      <w:r w:rsidR="008C265A" w:rsidRPr="00BD103B">
        <w:rPr>
          <w:rFonts w:ascii="Tahoma" w:hAnsi="Tahoma" w:cs="Tahoma"/>
          <w:sz w:val="24"/>
          <w:szCs w:val="24"/>
        </w:rPr>
        <w:t xml:space="preserve"> Results showed that the top indicator is </w:t>
      </w:r>
      <w:r w:rsidR="008C265A" w:rsidRPr="00BD103B">
        <w:rPr>
          <w:rFonts w:ascii="Tahoma" w:hAnsi="Tahoma" w:cs="Tahoma"/>
          <w:color w:val="000000"/>
          <w:sz w:val="24"/>
          <w:szCs w:val="24"/>
        </w:rPr>
        <w:t xml:space="preserve">Use visuals and social </w:t>
      </w:r>
      <w:r w:rsidR="00F33D6C">
        <w:rPr>
          <w:rFonts w:ascii="Tahoma" w:hAnsi="Tahoma" w:cs="Tahoma"/>
          <w:color w:val="000000"/>
          <w:sz w:val="24"/>
          <w:szCs w:val="24"/>
        </w:rPr>
        <w:t>stories with the frequency of 46</w:t>
      </w:r>
      <w:r w:rsidR="008C265A" w:rsidRPr="00BD103B">
        <w:rPr>
          <w:rFonts w:ascii="Tahoma" w:hAnsi="Tahoma" w:cs="Tahoma"/>
          <w:color w:val="000000"/>
          <w:sz w:val="24"/>
          <w:szCs w:val="24"/>
        </w:rPr>
        <w:t xml:space="preserve"> or </w:t>
      </w:r>
      <w:r w:rsidR="00F33D6C">
        <w:rPr>
          <w:rFonts w:ascii="Tahoma" w:hAnsi="Tahoma" w:cs="Tahoma"/>
          <w:color w:val="000000"/>
          <w:sz w:val="24"/>
          <w:szCs w:val="24"/>
        </w:rPr>
        <w:t>92</w:t>
      </w:r>
      <w:r w:rsidR="008C265A" w:rsidRPr="00BD103B">
        <w:rPr>
          <w:rFonts w:ascii="Tahoma" w:hAnsi="Tahoma" w:cs="Tahoma"/>
          <w:color w:val="000000"/>
          <w:sz w:val="24"/>
          <w:szCs w:val="24"/>
        </w:rPr>
        <w:t xml:space="preserve"> percent of the respondents, next is Teach coping skills and calming </w:t>
      </w:r>
      <w:r w:rsidR="00383C12">
        <w:rPr>
          <w:rFonts w:ascii="Tahoma" w:hAnsi="Tahoma" w:cs="Tahoma"/>
          <w:color w:val="000000"/>
          <w:sz w:val="24"/>
          <w:szCs w:val="24"/>
        </w:rPr>
        <w:t>Strategies</w:t>
      </w:r>
      <w:r w:rsidR="008C265A" w:rsidRPr="00BD103B">
        <w:rPr>
          <w:rFonts w:ascii="Tahoma" w:hAnsi="Tahoma" w:cs="Tahoma"/>
          <w:color w:val="000000"/>
          <w:sz w:val="24"/>
          <w:szCs w:val="24"/>
        </w:rPr>
        <w:t xml:space="preserve"> with the frequency of 4</w:t>
      </w:r>
      <w:r w:rsidR="00F33D6C">
        <w:rPr>
          <w:rFonts w:ascii="Tahoma" w:hAnsi="Tahoma" w:cs="Tahoma"/>
          <w:color w:val="000000"/>
          <w:sz w:val="24"/>
          <w:szCs w:val="24"/>
        </w:rPr>
        <w:t>2</w:t>
      </w:r>
      <w:r w:rsidR="008C265A" w:rsidRPr="00BD103B">
        <w:rPr>
          <w:rFonts w:ascii="Tahoma" w:hAnsi="Tahoma" w:cs="Tahoma"/>
          <w:color w:val="000000"/>
          <w:sz w:val="24"/>
          <w:szCs w:val="24"/>
        </w:rPr>
        <w:t xml:space="preserve"> or 8</w:t>
      </w:r>
      <w:r w:rsidR="00F33D6C">
        <w:rPr>
          <w:rFonts w:ascii="Tahoma" w:hAnsi="Tahoma" w:cs="Tahoma"/>
          <w:color w:val="000000"/>
          <w:sz w:val="24"/>
          <w:szCs w:val="24"/>
        </w:rPr>
        <w:t>4</w:t>
      </w:r>
      <w:r w:rsidR="008C265A" w:rsidRPr="00BD103B">
        <w:rPr>
          <w:rFonts w:ascii="Tahoma" w:hAnsi="Tahoma" w:cs="Tahoma"/>
          <w:color w:val="000000"/>
          <w:sz w:val="24"/>
          <w:szCs w:val="24"/>
        </w:rPr>
        <w:t xml:space="preserve"> percent of the respondents, Reinforce positive b</w:t>
      </w:r>
      <w:r w:rsidR="00F33D6C">
        <w:rPr>
          <w:rFonts w:ascii="Tahoma" w:hAnsi="Tahoma" w:cs="Tahoma"/>
          <w:color w:val="000000"/>
          <w:sz w:val="24"/>
          <w:szCs w:val="24"/>
        </w:rPr>
        <w:t>ehaviors has the frequency of 38</w:t>
      </w:r>
      <w:r w:rsidR="008C265A" w:rsidRPr="00BD103B">
        <w:rPr>
          <w:rFonts w:ascii="Tahoma" w:hAnsi="Tahoma" w:cs="Tahoma"/>
          <w:color w:val="000000"/>
          <w:sz w:val="24"/>
          <w:szCs w:val="24"/>
        </w:rPr>
        <w:t xml:space="preserve"> or 7</w:t>
      </w:r>
      <w:r w:rsidR="00F33D6C">
        <w:rPr>
          <w:rFonts w:ascii="Tahoma" w:hAnsi="Tahoma" w:cs="Tahoma"/>
          <w:color w:val="000000"/>
          <w:sz w:val="24"/>
          <w:szCs w:val="24"/>
        </w:rPr>
        <w:t>6</w:t>
      </w:r>
      <w:r w:rsidR="008C265A" w:rsidRPr="00BD103B">
        <w:rPr>
          <w:rFonts w:ascii="Tahoma" w:hAnsi="Tahoma" w:cs="Tahoma"/>
          <w:color w:val="000000"/>
          <w:sz w:val="24"/>
          <w:szCs w:val="24"/>
        </w:rPr>
        <w:t xml:space="preserve"> percent of the respondents, Give choices for non-preferred activities has the frequency of 3</w:t>
      </w:r>
      <w:r w:rsidR="00F33D6C">
        <w:rPr>
          <w:rFonts w:ascii="Tahoma" w:hAnsi="Tahoma" w:cs="Tahoma"/>
          <w:color w:val="000000"/>
          <w:sz w:val="24"/>
          <w:szCs w:val="24"/>
        </w:rPr>
        <w:t>4</w:t>
      </w:r>
      <w:r w:rsidR="008C265A" w:rsidRPr="00BD103B">
        <w:rPr>
          <w:rFonts w:ascii="Tahoma" w:hAnsi="Tahoma" w:cs="Tahoma"/>
          <w:color w:val="000000"/>
          <w:sz w:val="24"/>
          <w:szCs w:val="24"/>
        </w:rPr>
        <w:t xml:space="preserve"> or 6</w:t>
      </w:r>
      <w:r w:rsidR="00F33D6C">
        <w:rPr>
          <w:rFonts w:ascii="Tahoma" w:hAnsi="Tahoma" w:cs="Tahoma"/>
          <w:color w:val="000000"/>
          <w:sz w:val="24"/>
          <w:szCs w:val="24"/>
        </w:rPr>
        <w:t>8</w:t>
      </w:r>
      <w:r w:rsidR="008C265A" w:rsidRPr="00BD103B">
        <w:rPr>
          <w:rFonts w:ascii="Tahoma" w:hAnsi="Tahoma" w:cs="Tahoma"/>
          <w:color w:val="000000"/>
          <w:sz w:val="24"/>
          <w:szCs w:val="24"/>
        </w:rPr>
        <w:t xml:space="preserve"> percent of the respondents, Teach self-monitoring and emotion regulation has the frequency of </w:t>
      </w:r>
      <w:r w:rsidR="00F33D6C">
        <w:rPr>
          <w:rFonts w:ascii="Tahoma" w:hAnsi="Tahoma" w:cs="Tahoma"/>
          <w:color w:val="000000"/>
          <w:sz w:val="24"/>
          <w:szCs w:val="24"/>
        </w:rPr>
        <w:t>31</w:t>
      </w:r>
      <w:r w:rsidR="008C265A" w:rsidRPr="00BD103B">
        <w:rPr>
          <w:rFonts w:ascii="Tahoma" w:hAnsi="Tahoma" w:cs="Tahoma"/>
          <w:color w:val="000000"/>
          <w:sz w:val="24"/>
          <w:szCs w:val="24"/>
        </w:rPr>
        <w:t xml:space="preserve"> or </w:t>
      </w:r>
      <w:r w:rsidR="00F33D6C">
        <w:rPr>
          <w:rFonts w:ascii="Tahoma" w:hAnsi="Tahoma" w:cs="Tahoma"/>
          <w:color w:val="000000"/>
          <w:sz w:val="24"/>
          <w:szCs w:val="24"/>
        </w:rPr>
        <w:t>62</w:t>
      </w:r>
      <w:r w:rsidR="008C265A" w:rsidRPr="00BD103B">
        <w:rPr>
          <w:rFonts w:ascii="Tahoma" w:hAnsi="Tahoma" w:cs="Tahoma"/>
          <w:color w:val="000000"/>
          <w:sz w:val="24"/>
          <w:szCs w:val="24"/>
        </w:rPr>
        <w:t xml:space="preserve"> percent of the respondents, and Consider sensory needs has the frequency of 2</w:t>
      </w:r>
      <w:r w:rsidR="00F33D6C">
        <w:rPr>
          <w:rFonts w:ascii="Tahoma" w:hAnsi="Tahoma" w:cs="Tahoma"/>
          <w:color w:val="000000"/>
          <w:sz w:val="24"/>
          <w:szCs w:val="24"/>
        </w:rPr>
        <w:t>9</w:t>
      </w:r>
      <w:r w:rsidR="008C265A" w:rsidRPr="00BD103B">
        <w:rPr>
          <w:rFonts w:ascii="Tahoma" w:hAnsi="Tahoma" w:cs="Tahoma"/>
          <w:color w:val="000000"/>
          <w:sz w:val="24"/>
          <w:szCs w:val="24"/>
        </w:rPr>
        <w:t xml:space="preserve"> or 5</w:t>
      </w:r>
      <w:r w:rsidR="00F33D6C">
        <w:rPr>
          <w:rFonts w:ascii="Tahoma" w:hAnsi="Tahoma" w:cs="Tahoma"/>
          <w:color w:val="000000"/>
          <w:sz w:val="24"/>
          <w:szCs w:val="24"/>
        </w:rPr>
        <w:t>8</w:t>
      </w:r>
      <w:r w:rsidR="008C265A" w:rsidRPr="00BD103B">
        <w:rPr>
          <w:rFonts w:ascii="Tahoma" w:hAnsi="Tahoma" w:cs="Tahoma"/>
          <w:color w:val="000000"/>
          <w:sz w:val="24"/>
          <w:szCs w:val="24"/>
        </w:rPr>
        <w:t xml:space="preserve"> percent of the respondents</w:t>
      </w:r>
      <w:r w:rsidR="001D372E">
        <w:rPr>
          <w:rFonts w:ascii="Tahoma" w:hAnsi="Tahoma" w:cs="Tahoma"/>
          <w:color w:val="000000"/>
          <w:sz w:val="24"/>
          <w:szCs w:val="24"/>
        </w:rPr>
        <w:t>.</w:t>
      </w:r>
    </w:p>
    <w:p w14:paraId="2A2BC82C" w14:textId="397154D2" w:rsidR="008C265A" w:rsidRPr="00BD103B" w:rsidRDefault="008C265A" w:rsidP="008C265A">
      <w:pPr>
        <w:spacing w:line="480" w:lineRule="auto"/>
        <w:ind w:firstLine="720"/>
        <w:jc w:val="both"/>
        <w:rPr>
          <w:rFonts w:ascii="Tahoma" w:hAnsi="Tahoma" w:cs="Tahoma"/>
          <w:sz w:val="24"/>
          <w:szCs w:val="24"/>
        </w:rPr>
      </w:pPr>
      <w:r w:rsidRPr="00BD103B">
        <w:rPr>
          <w:rFonts w:ascii="Tahoma" w:hAnsi="Tahoma" w:cs="Tahoma"/>
          <w:color w:val="000000"/>
          <w:sz w:val="24"/>
          <w:szCs w:val="24"/>
        </w:rPr>
        <w:t xml:space="preserve">Furthermore, </w:t>
      </w:r>
      <w:r w:rsidR="00135F23">
        <w:rPr>
          <w:rFonts w:ascii="Tahoma" w:hAnsi="Tahoma" w:cs="Tahoma"/>
          <w:color w:val="000000"/>
          <w:sz w:val="24"/>
          <w:szCs w:val="24"/>
        </w:rPr>
        <w:t>Academic Dimension</w:t>
      </w:r>
      <w:r w:rsidR="00F33D6C">
        <w:rPr>
          <w:rFonts w:ascii="Tahoma" w:hAnsi="Tahoma" w:cs="Tahoma"/>
          <w:color w:val="000000"/>
          <w:sz w:val="24"/>
          <w:szCs w:val="24"/>
        </w:rPr>
        <w:t xml:space="preserve"> has the frequency of 21</w:t>
      </w:r>
      <w:r w:rsidRPr="00BD103B">
        <w:rPr>
          <w:rFonts w:ascii="Tahoma" w:hAnsi="Tahoma" w:cs="Tahoma"/>
          <w:color w:val="000000"/>
          <w:sz w:val="24"/>
          <w:szCs w:val="24"/>
        </w:rPr>
        <w:t xml:space="preserve"> or </w:t>
      </w:r>
      <w:r w:rsidR="00F33D6C">
        <w:rPr>
          <w:rFonts w:ascii="Tahoma" w:hAnsi="Tahoma" w:cs="Tahoma"/>
          <w:color w:val="000000"/>
          <w:sz w:val="24"/>
          <w:szCs w:val="24"/>
        </w:rPr>
        <w:t>42</w:t>
      </w:r>
      <w:r w:rsidRPr="00BD103B">
        <w:rPr>
          <w:rFonts w:ascii="Tahoma" w:hAnsi="Tahoma" w:cs="Tahoma"/>
          <w:color w:val="000000"/>
          <w:sz w:val="24"/>
          <w:szCs w:val="24"/>
        </w:rPr>
        <w:t xml:space="preserve"> percent of the respondents, while Practice tra</w:t>
      </w:r>
      <w:r w:rsidR="00F33D6C">
        <w:rPr>
          <w:rFonts w:ascii="Tahoma" w:hAnsi="Tahoma" w:cs="Tahoma"/>
          <w:color w:val="000000"/>
          <w:sz w:val="24"/>
          <w:szCs w:val="24"/>
        </w:rPr>
        <w:t>nsitions has the frequency of 14</w:t>
      </w:r>
      <w:r w:rsidRPr="00BD103B">
        <w:rPr>
          <w:rFonts w:ascii="Tahoma" w:hAnsi="Tahoma" w:cs="Tahoma"/>
          <w:color w:val="000000"/>
          <w:sz w:val="24"/>
          <w:szCs w:val="24"/>
        </w:rPr>
        <w:t xml:space="preserve"> or 2</w:t>
      </w:r>
      <w:r w:rsidR="00F33D6C">
        <w:rPr>
          <w:rFonts w:ascii="Tahoma" w:hAnsi="Tahoma" w:cs="Tahoma"/>
          <w:color w:val="000000"/>
          <w:sz w:val="24"/>
          <w:szCs w:val="24"/>
        </w:rPr>
        <w:t>8</w:t>
      </w:r>
      <w:r w:rsidRPr="00BD103B">
        <w:rPr>
          <w:rFonts w:ascii="Tahoma" w:hAnsi="Tahoma" w:cs="Tahoma"/>
          <w:color w:val="000000"/>
          <w:sz w:val="24"/>
          <w:szCs w:val="24"/>
        </w:rPr>
        <w:t xml:space="preserve"> percent of the respondents, </w:t>
      </w:r>
      <w:r w:rsidR="00BD5623" w:rsidRPr="00BD103B">
        <w:rPr>
          <w:rFonts w:ascii="Tahoma" w:hAnsi="Tahoma" w:cs="Tahoma"/>
          <w:color w:val="000000"/>
          <w:sz w:val="24"/>
          <w:szCs w:val="24"/>
        </w:rPr>
        <w:t>set</w:t>
      </w:r>
      <w:r w:rsidRPr="00BD103B">
        <w:rPr>
          <w:rFonts w:ascii="Tahoma" w:hAnsi="Tahoma" w:cs="Tahoma"/>
          <w:color w:val="000000"/>
          <w:sz w:val="24"/>
          <w:szCs w:val="24"/>
        </w:rPr>
        <w:t xml:space="preserve"> realistic expe</w:t>
      </w:r>
      <w:r w:rsidR="00F33D6C">
        <w:rPr>
          <w:rFonts w:ascii="Tahoma" w:hAnsi="Tahoma" w:cs="Tahoma"/>
          <w:color w:val="000000"/>
          <w:sz w:val="24"/>
          <w:szCs w:val="24"/>
        </w:rPr>
        <w:t>ctations has the frequency of 13</w:t>
      </w:r>
      <w:r w:rsidRPr="00BD103B">
        <w:rPr>
          <w:rFonts w:ascii="Tahoma" w:hAnsi="Tahoma" w:cs="Tahoma"/>
          <w:color w:val="000000"/>
          <w:sz w:val="24"/>
          <w:szCs w:val="24"/>
        </w:rPr>
        <w:t xml:space="preserve"> or 2</w:t>
      </w:r>
      <w:r w:rsidR="00F33D6C">
        <w:rPr>
          <w:rFonts w:ascii="Tahoma" w:hAnsi="Tahoma" w:cs="Tahoma"/>
          <w:color w:val="000000"/>
          <w:sz w:val="24"/>
          <w:szCs w:val="24"/>
        </w:rPr>
        <w:t>6</w:t>
      </w:r>
      <w:r w:rsidRPr="00BD103B">
        <w:rPr>
          <w:rFonts w:ascii="Tahoma" w:hAnsi="Tahoma" w:cs="Tahoma"/>
          <w:color w:val="000000"/>
          <w:sz w:val="24"/>
          <w:szCs w:val="24"/>
        </w:rPr>
        <w:t xml:space="preserve"> percent </w:t>
      </w:r>
      <w:r w:rsidRPr="00BD103B">
        <w:rPr>
          <w:rFonts w:ascii="Tahoma" w:hAnsi="Tahoma" w:cs="Tahoma"/>
          <w:color w:val="000000"/>
          <w:sz w:val="24"/>
          <w:szCs w:val="24"/>
        </w:rPr>
        <w:lastRenderedPageBreak/>
        <w:t xml:space="preserve">of the </w:t>
      </w:r>
      <w:r w:rsidR="009053A2" w:rsidRPr="00BD103B">
        <w:rPr>
          <w:rFonts w:ascii="Tahoma" w:hAnsi="Tahoma" w:cs="Tahoma"/>
          <w:color w:val="000000"/>
          <w:sz w:val="24"/>
          <w:szCs w:val="24"/>
        </w:rPr>
        <w:t xml:space="preserve">respondents, </w:t>
      </w:r>
      <w:r w:rsidR="009053A2">
        <w:rPr>
          <w:rFonts w:ascii="Tahoma" w:hAnsi="Tahoma" w:cs="Tahoma"/>
          <w:color w:val="000000"/>
          <w:sz w:val="24"/>
          <w:szCs w:val="24"/>
        </w:rPr>
        <w:t>teach</w:t>
      </w:r>
      <w:r w:rsidRPr="00BD103B">
        <w:rPr>
          <w:rFonts w:ascii="Tahoma" w:hAnsi="Tahoma" w:cs="Tahoma"/>
          <w:color w:val="000000"/>
          <w:sz w:val="24"/>
          <w:szCs w:val="24"/>
        </w:rPr>
        <w:t xml:space="preserve"> time manageme</w:t>
      </w:r>
      <w:r w:rsidR="00F33D6C">
        <w:rPr>
          <w:rFonts w:ascii="Tahoma" w:hAnsi="Tahoma" w:cs="Tahoma"/>
          <w:color w:val="000000"/>
          <w:sz w:val="24"/>
          <w:szCs w:val="24"/>
        </w:rPr>
        <w:t>nt has the frequency of 12 or 24</w:t>
      </w:r>
      <w:r w:rsidRPr="00BD103B">
        <w:rPr>
          <w:rFonts w:ascii="Tahoma" w:hAnsi="Tahoma" w:cs="Tahoma"/>
          <w:color w:val="000000"/>
          <w:sz w:val="24"/>
          <w:szCs w:val="24"/>
        </w:rPr>
        <w:t xml:space="preserve"> percent of the respondents, and lastly Be consistent each day with the frequency of 9 or 18 percent of the respondents</w:t>
      </w:r>
    </w:p>
    <w:p w14:paraId="6CAB0451" w14:textId="60F6C463" w:rsidR="008C265A" w:rsidRPr="00BD103B" w:rsidRDefault="008C265A" w:rsidP="008C265A">
      <w:pPr>
        <w:spacing w:line="480" w:lineRule="auto"/>
        <w:ind w:firstLine="720"/>
        <w:jc w:val="both"/>
        <w:rPr>
          <w:rFonts w:ascii="Tahoma" w:hAnsi="Tahoma" w:cs="Tahoma"/>
          <w:sz w:val="24"/>
          <w:szCs w:val="24"/>
        </w:rPr>
      </w:pPr>
      <w:r w:rsidRPr="00BD103B">
        <w:rPr>
          <w:rFonts w:ascii="Tahoma" w:hAnsi="Tahoma" w:cs="Tahoma"/>
          <w:sz w:val="24"/>
          <w:szCs w:val="24"/>
        </w:rPr>
        <w:t>According to Brogren (2019), for children with autism, a visual schedule can be used to highlight a routine or to break down the specific components of a task</w:t>
      </w:r>
      <w:r w:rsidR="001D372E">
        <w:rPr>
          <w:rFonts w:ascii="Tahoma" w:hAnsi="Tahoma" w:cs="Tahoma"/>
          <w:sz w:val="24"/>
          <w:szCs w:val="24"/>
        </w:rPr>
        <w:t>.</w:t>
      </w:r>
      <w:r w:rsidRPr="00BD103B">
        <w:rPr>
          <w:rFonts w:ascii="Tahoma" w:hAnsi="Tahoma" w:cs="Tahoma"/>
          <w:sz w:val="24"/>
          <w:szCs w:val="24"/>
        </w:rPr>
        <w:t xml:space="preserve"> When teaching new skills to children with autism, a visual schedule can be helpful because these kids frequently have trouble following multi-step instructions</w:t>
      </w:r>
      <w:r w:rsidR="001D372E">
        <w:rPr>
          <w:rFonts w:ascii="Tahoma" w:hAnsi="Tahoma" w:cs="Tahoma"/>
          <w:sz w:val="24"/>
          <w:szCs w:val="24"/>
        </w:rPr>
        <w:t>.</w:t>
      </w:r>
    </w:p>
    <w:p w14:paraId="2A82D86D" w14:textId="77777777" w:rsidR="00863E7C" w:rsidRDefault="00863E7C" w:rsidP="008C265A">
      <w:pPr>
        <w:spacing w:line="240" w:lineRule="auto"/>
        <w:jc w:val="center"/>
        <w:rPr>
          <w:rFonts w:ascii="Tahoma" w:hAnsi="Tahoma" w:cs="Tahoma"/>
          <w:b/>
          <w:sz w:val="24"/>
          <w:szCs w:val="24"/>
        </w:rPr>
      </w:pPr>
    </w:p>
    <w:p w14:paraId="13D316F0" w14:textId="77777777" w:rsidR="00863E7C" w:rsidRDefault="00863E7C" w:rsidP="008C265A">
      <w:pPr>
        <w:spacing w:line="240" w:lineRule="auto"/>
        <w:jc w:val="center"/>
        <w:rPr>
          <w:rFonts w:ascii="Tahoma" w:hAnsi="Tahoma" w:cs="Tahoma"/>
          <w:b/>
          <w:sz w:val="24"/>
          <w:szCs w:val="24"/>
        </w:rPr>
      </w:pPr>
    </w:p>
    <w:p w14:paraId="55937ADC" w14:textId="77777777" w:rsidR="00863E7C" w:rsidRDefault="00863E7C" w:rsidP="008C265A">
      <w:pPr>
        <w:spacing w:line="240" w:lineRule="auto"/>
        <w:jc w:val="center"/>
        <w:rPr>
          <w:rFonts w:ascii="Tahoma" w:hAnsi="Tahoma" w:cs="Tahoma"/>
          <w:b/>
          <w:sz w:val="24"/>
          <w:szCs w:val="24"/>
        </w:rPr>
      </w:pPr>
    </w:p>
    <w:p w14:paraId="4FF96C33" w14:textId="0C75AECC" w:rsidR="00863E7C" w:rsidRPr="00863E7C" w:rsidRDefault="00863E7C" w:rsidP="002F20E0">
      <w:pPr>
        <w:pStyle w:val="ListParagraph"/>
        <w:numPr>
          <w:ilvl w:val="1"/>
          <w:numId w:val="8"/>
        </w:numPr>
        <w:rPr>
          <w:rFonts w:ascii="Tahoma" w:hAnsi="Tahoma" w:cs="Tahoma"/>
          <w:b/>
          <w:sz w:val="24"/>
          <w:szCs w:val="24"/>
        </w:rPr>
      </w:pPr>
      <w:r w:rsidRPr="00863E7C">
        <w:rPr>
          <w:rFonts w:ascii="Tahoma" w:hAnsi="Tahoma" w:cs="Tahoma"/>
          <w:b/>
          <w:sz w:val="24"/>
          <w:szCs w:val="24"/>
        </w:rPr>
        <w:t>Academic Dimension</w:t>
      </w:r>
    </w:p>
    <w:p w14:paraId="77D18A70" w14:textId="38F31061" w:rsidR="008C265A" w:rsidRPr="00BD103B" w:rsidRDefault="008C265A" w:rsidP="008C265A">
      <w:pPr>
        <w:spacing w:line="240" w:lineRule="auto"/>
        <w:jc w:val="center"/>
        <w:rPr>
          <w:rFonts w:ascii="Tahoma" w:hAnsi="Tahoma" w:cs="Tahoma"/>
          <w:b/>
          <w:sz w:val="24"/>
          <w:szCs w:val="24"/>
        </w:rPr>
      </w:pPr>
      <w:r w:rsidRPr="00BD103B">
        <w:rPr>
          <w:rFonts w:ascii="Tahoma" w:hAnsi="Tahoma" w:cs="Tahoma"/>
          <w:b/>
          <w:sz w:val="24"/>
          <w:szCs w:val="24"/>
        </w:rPr>
        <w:t>T</w:t>
      </w:r>
      <w:r w:rsidR="00863E7C">
        <w:rPr>
          <w:rFonts w:ascii="Tahoma" w:hAnsi="Tahoma" w:cs="Tahoma"/>
          <w:b/>
          <w:sz w:val="24"/>
          <w:szCs w:val="24"/>
        </w:rPr>
        <w:t>able 9</w:t>
      </w:r>
    </w:p>
    <w:p w14:paraId="5DA965EF" w14:textId="053A61BD" w:rsidR="008C265A" w:rsidRPr="00BD103B" w:rsidRDefault="008C265A" w:rsidP="008C265A">
      <w:pPr>
        <w:spacing w:after="0" w:line="240" w:lineRule="auto"/>
        <w:jc w:val="center"/>
        <w:rPr>
          <w:rFonts w:ascii="Tahoma" w:hAnsi="Tahoma" w:cs="Tahoma"/>
          <w:b/>
          <w:sz w:val="24"/>
          <w:szCs w:val="24"/>
        </w:rPr>
      </w:pPr>
      <w:r w:rsidRPr="00BD103B">
        <w:rPr>
          <w:rFonts w:ascii="Tahoma" w:hAnsi="Tahoma" w:cs="Tahoma"/>
          <w:b/>
          <w:sz w:val="24"/>
          <w:szCs w:val="24"/>
        </w:rPr>
        <w:t xml:space="preserve">The commonly used </w:t>
      </w:r>
      <w:r w:rsidR="00383C12">
        <w:rPr>
          <w:rFonts w:ascii="Tahoma" w:hAnsi="Tahoma" w:cs="Tahoma"/>
          <w:b/>
          <w:sz w:val="24"/>
          <w:szCs w:val="24"/>
        </w:rPr>
        <w:t>Strategies</w:t>
      </w:r>
      <w:r w:rsidRPr="00BD103B">
        <w:rPr>
          <w:rFonts w:ascii="Tahoma" w:hAnsi="Tahoma" w:cs="Tahoma"/>
          <w:b/>
          <w:sz w:val="24"/>
          <w:szCs w:val="24"/>
        </w:rPr>
        <w:t xml:space="preserve"> in teaching Children with </w:t>
      </w:r>
    </w:p>
    <w:p w14:paraId="3CB8E3FF" w14:textId="16A7BAE3" w:rsidR="008C265A" w:rsidRPr="00BD103B" w:rsidRDefault="008C265A" w:rsidP="008C265A">
      <w:pPr>
        <w:spacing w:after="0" w:line="240" w:lineRule="auto"/>
        <w:jc w:val="center"/>
        <w:rPr>
          <w:rFonts w:ascii="Tahoma" w:hAnsi="Tahoma" w:cs="Tahoma"/>
          <w:sz w:val="24"/>
          <w:szCs w:val="24"/>
        </w:rPr>
      </w:pPr>
      <w:r w:rsidRPr="00BD103B">
        <w:rPr>
          <w:rFonts w:ascii="Tahoma" w:hAnsi="Tahoma" w:cs="Tahoma"/>
          <w:b/>
          <w:sz w:val="24"/>
          <w:szCs w:val="24"/>
        </w:rPr>
        <w:t>Autism in terms of</w:t>
      </w:r>
      <w:r w:rsidRPr="00BD103B">
        <w:rPr>
          <w:rFonts w:ascii="Tahoma" w:hAnsi="Tahoma" w:cs="Tahoma"/>
          <w:sz w:val="24"/>
          <w:szCs w:val="24"/>
        </w:rPr>
        <w:t xml:space="preserve"> </w:t>
      </w:r>
      <w:r w:rsidR="00863E7C">
        <w:rPr>
          <w:rFonts w:ascii="Tahoma" w:hAnsi="Tahoma" w:cs="Tahoma"/>
          <w:b/>
          <w:sz w:val="24"/>
          <w:szCs w:val="24"/>
        </w:rPr>
        <w:t>Academic Dimension</w:t>
      </w:r>
    </w:p>
    <w:tbl>
      <w:tblPr>
        <w:tblW w:w="8992" w:type="dxa"/>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4"/>
        <w:gridCol w:w="1556"/>
        <w:gridCol w:w="1218"/>
        <w:gridCol w:w="696"/>
      </w:tblGrid>
      <w:tr w:rsidR="00F33D6C" w:rsidRPr="00BD103B" w14:paraId="6DE5A60F" w14:textId="1C4A7223" w:rsidTr="001D372E">
        <w:trPr>
          <w:trHeight w:val="288"/>
          <w:jc w:val="center"/>
        </w:trPr>
        <w:tc>
          <w:tcPr>
            <w:tcW w:w="5534" w:type="dxa"/>
            <w:shd w:val="clear" w:color="auto" w:fill="auto"/>
            <w:noWrap/>
            <w:tcMar>
              <w:top w:w="15" w:type="dxa"/>
              <w:left w:w="15" w:type="dxa"/>
              <w:bottom w:w="0" w:type="dxa"/>
              <w:right w:w="15" w:type="dxa"/>
            </w:tcMar>
            <w:vAlign w:val="bottom"/>
            <w:hideMark/>
          </w:tcPr>
          <w:p w14:paraId="1B401FD2" w14:textId="6CB00F86" w:rsidR="00F33D6C" w:rsidRPr="00BD103B" w:rsidRDefault="00F33D6C" w:rsidP="008C265A">
            <w:pPr>
              <w:spacing w:after="0" w:line="240" w:lineRule="auto"/>
              <w:jc w:val="center"/>
              <w:rPr>
                <w:rFonts w:ascii="Tahoma" w:hAnsi="Tahoma" w:cs="Tahoma"/>
                <w:b/>
                <w:bCs/>
                <w:color w:val="000000"/>
                <w:sz w:val="24"/>
                <w:szCs w:val="24"/>
              </w:rPr>
            </w:pPr>
            <w:r w:rsidRPr="00BD103B">
              <w:rPr>
                <w:rFonts w:ascii="Tahoma" w:hAnsi="Tahoma" w:cs="Tahoma"/>
                <w:sz w:val="24"/>
                <w:szCs w:val="24"/>
              </w:rPr>
              <w:tab/>
            </w:r>
            <w:r w:rsidRPr="00BD103B">
              <w:rPr>
                <w:rFonts w:ascii="Tahoma" w:hAnsi="Tahoma" w:cs="Tahoma"/>
                <w:b/>
                <w:bCs/>
                <w:color w:val="000000"/>
                <w:sz w:val="24"/>
                <w:szCs w:val="24"/>
              </w:rPr>
              <w:t>Indicators</w:t>
            </w:r>
          </w:p>
        </w:tc>
        <w:tc>
          <w:tcPr>
            <w:tcW w:w="1556" w:type="dxa"/>
            <w:shd w:val="clear" w:color="auto" w:fill="auto"/>
            <w:noWrap/>
            <w:tcMar>
              <w:top w:w="15" w:type="dxa"/>
              <w:left w:w="15" w:type="dxa"/>
              <w:bottom w:w="0" w:type="dxa"/>
              <w:right w:w="15" w:type="dxa"/>
            </w:tcMar>
            <w:vAlign w:val="bottom"/>
            <w:hideMark/>
          </w:tcPr>
          <w:p w14:paraId="0611894B" w14:textId="77777777" w:rsidR="00F33D6C" w:rsidRPr="00BD103B" w:rsidRDefault="00F33D6C" w:rsidP="008C265A">
            <w:pPr>
              <w:spacing w:after="0" w:line="240" w:lineRule="auto"/>
              <w:jc w:val="center"/>
              <w:rPr>
                <w:rFonts w:ascii="Tahoma" w:hAnsi="Tahoma" w:cs="Tahoma"/>
                <w:b/>
                <w:bCs/>
                <w:color w:val="000000"/>
                <w:sz w:val="24"/>
                <w:szCs w:val="24"/>
              </w:rPr>
            </w:pPr>
            <w:r w:rsidRPr="00BD103B">
              <w:rPr>
                <w:rFonts w:ascii="Tahoma" w:hAnsi="Tahoma" w:cs="Tahoma"/>
                <w:b/>
                <w:bCs/>
                <w:color w:val="000000"/>
                <w:sz w:val="24"/>
                <w:szCs w:val="24"/>
              </w:rPr>
              <w:t>Frequency</w:t>
            </w:r>
          </w:p>
        </w:tc>
        <w:tc>
          <w:tcPr>
            <w:tcW w:w="1218" w:type="dxa"/>
            <w:shd w:val="clear" w:color="auto" w:fill="auto"/>
            <w:noWrap/>
            <w:tcMar>
              <w:top w:w="15" w:type="dxa"/>
              <w:left w:w="15" w:type="dxa"/>
              <w:bottom w:w="0" w:type="dxa"/>
              <w:right w:w="15" w:type="dxa"/>
            </w:tcMar>
            <w:vAlign w:val="bottom"/>
            <w:hideMark/>
          </w:tcPr>
          <w:p w14:paraId="69CCB917" w14:textId="77777777" w:rsidR="00F33D6C" w:rsidRPr="00BD103B" w:rsidRDefault="00F33D6C" w:rsidP="008C265A">
            <w:pPr>
              <w:spacing w:after="0" w:line="240" w:lineRule="auto"/>
              <w:jc w:val="center"/>
              <w:rPr>
                <w:rFonts w:ascii="Tahoma" w:hAnsi="Tahoma" w:cs="Tahoma"/>
                <w:b/>
                <w:bCs/>
                <w:color w:val="000000"/>
                <w:sz w:val="24"/>
                <w:szCs w:val="24"/>
              </w:rPr>
            </w:pPr>
            <w:r w:rsidRPr="00BD103B">
              <w:rPr>
                <w:rFonts w:ascii="Tahoma" w:hAnsi="Tahoma" w:cs="Tahoma"/>
                <w:b/>
                <w:bCs/>
                <w:color w:val="000000"/>
                <w:sz w:val="24"/>
                <w:szCs w:val="24"/>
              </w:rPr>
              <w:t>Percent</w:t>
            </w:r>
          </w:p>
        </w:tc>
        <w:tc>
          <w:tcPr>
            <w:tcW w:w="684" w:type="dxa"/>
          </w:tcPr>
          <w:p w14:paraId="6F096627" w14:textId="3091FA1B" w:rsidR="00F33D6C" w:rsidRPr="00BD103B" w:rsidRDefault="00F33D6C" w:rsidP="008C265A">
            <w:pPr>
              <w:spacing w:after="0" w:line="240" w:lineRule="auto"/>
              <w:jc w:val="center"/>
              <w:rPr>
                <w:rFonts w:ascii="Tahoma" w:hAnsi="Tahoma" w:cs="Tahoma"/>
                <w:b/>
                <w:bCs/>
                <w:color w:val="000000"/>
                <w:sz w:val="24"/>
                <w:szCs w:val="24"/>
              </w:rPr>
            </w:pPr>
            <w:r>
              <w:rPr>
                <w:rFonts w:ascii="Tahoma" w:hAnsi="Tahoma" w:cs="Tahoma"/>
                <w:b/>
                <w:bCs/>
                <w:color w:val="000000"/>
                <w:sz w:val="24"/>
                <w:szCs w:val="24"/>
              </w:rPr>
              <w:t>RANK</w:t>
            </w:r>
          </w:p>
        </w:tc>
      </w:tr>
      <w:tr w:rsidR="00F33D6C" w:rsidRPr="00BD103B" w14:paraId="3898A3D9" w14:textId="56A0E445" w:rsidTr="001D372E">
        <w:trPr>
          <w:trHeight w:val="288"/>
          <w:jc w:val="center"/>
        </w:trPr>
        <w:tc>
          <w:tcPr>
            <w:tcW w:w="5534" w:type="dxa"/>
            <w:shd w:val="clear" w:color="auto" w:fill="auto"/>
            <w:tcMar>
              <w:top w:w="15" w:type="dxa"/>
              <w:left w:w="15" w:type="dxa"/>
              <w:bottom w:w="0" w:type="dxa"/>
              <w:right w:w="15" w:type="dxa"/>
            </w:tcMar>
            <w:vAlign w:val="bottom"/>
            <w:hideMark/>
          </w:tcPr>
          <w:p w14:paraId="1E206D36" w14:textId="77777777"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Limiting Sensory Overload</w:t>
            </w:r>
          </w:p>
        </w:tc>
        <w:tc>
          <w:tcPr>
            <w:tcW w:w="1556" w:type="dxa"/>
            <w:shd w:val="clear" w:color="auto" w:fill="auto"/>
            <w:noWrap/>
            <w:tcMar>
              <w:top w:w="15" w:type="dxa"/>
              <w:left w:w="15" w:type="dxa"/>
              <w:bottom w:w="0" w:type="dxa"/>
              <w:right w:w="15" w:type="dxa"/>
            </w:tcMar>
            <w:vAlign w:val="bottom"/>
            <w:hideMark/>
          </w:tcPr>
          <w:p w14:paraId="5D0A697C" w14:textId="083B40E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33</w:t>
            </w:r>
          </w:p>
        </w:tc>
        <w:tc>
          <w:tcPr>
            <w:tcW w:w="1218" w:type="dxa"/>
            <w:shd w:val="clear" w:color="auto" w:fill="auto"/>
            <w:noWrap/>
            <w:tcMar>
              <w:top w:w="15" w:type="dxa"/>
              <w:left w:w="15" w:type="dxa"/>
              <w:bottom w:w="0" w:type="dxa"/>
              <w:right w:w="15" w:type="dxa"/>
            </w:tcMar>
            <w:vAlign w:val="bottom"/>
            <w:hideMark/>
          </w:tcPr>
          <w:p w14:paraId="737DB514" w14:textId="4B610D52"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66</w:t>
            </w:r>
          </w:p>
        </w:tc>
        <w:tc>
          <w:tcPr>
            <w:tcW w:w="0" w:type="auto"/>
            <w:vAlign w:val="bottom"/>
          </w:tcPr>
          <w:p w14:paraId="75621FE0" w14:textId="6548CE17"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w:t>
            </w:r>
          </w:p>
        </w:tc>
      </w:tr>
      <w:tr w:rsidR="00F33D6C" w:rsidRPr="00BD103B" w14:paraId="74C4A9FC" w14:textId="506DDB65" w:rsidTr="001D372E">
        <w:trPr>
          <w:trHeight w:val="551"/>
          <w:jc w:val="center"/>
        </w:trPr>
        <w:tc>
          <w:tcPr>
            <w:tcW w:w="5534" w:type="dxa"/>
            <w:shd w:val="clear" w:color="auto" w:fill="auto"/>
            <w:tcMar>
              <w:top w:w="15" w:type="dxa"/>
              <w:left w:w="15" w:type="dxa"/>
              <w:bottom w:w="0" w:type="dxa"/>
              <w:right w:w="15" w:type="dxa"/>
            </w:tcMar>
            <w:vAlign w:val="bottom"/>
            <w:hideMark/>
          </w:tcPr>
          <w:p w14:paraId="52D27EBE" w14:textId="0B155E18"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Using Rewards and Incentives (Applied Behavior Analysis)”</w:t>
            </w:r>
          </w:p>
        </w:tc>
        <w:tc>
          <w:tcPr>
            <w:tcW w:w="1556" w:type="dxa"/>
            <w:shd w:val="clear" w:color="auto" w:fill="auto"/>
            <w:noWrap/>
            <w:tcMar>
              <w:top w:w="15" w:type="dxa"/>
              <w:left w:w="15" w:type="dxa"/>
              <w:bottom w:w="0" w:type="dxa"/>
              <w:right w:w="15" w:type="dxa"/>
            </w:tcMar>
            <w:vAlign w:val="bottom"/>
            <w:hideMark/>
          </w:tcPr>
          <w:p w14:paraId="705520BA" w14:textId="56AF657F"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49</w:t>
            </w:r>
          </w:p>
        </w:tc>
        <w:tc>
          <w:tcPr>
            <w:tcW w:w="1218" w:type="dxa"/>
            <w:shd w:val="clear" w:color="auto" w:fill="auto"/>
            <w:noWrap/>
            <w:tcMar>
              <w:top w:w="15" w:type="dxa"/>
              <w:left w:w="15" w:type="dxa"/>
              <w:bottom w:w="0" w:type="dxa"/>
              <w:right w:w="15" w:type="dxa"/>
            </w:tcMar>
            <w:vAlign w:val="bottom"/>
            <w:hideMark/>
          </w:tcPr>
          <w:p w14:paraId="0CD57A62" w14:textId="1851FF8F"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98</w:t>
            </w:r>
          </w:p>
        </w:tc>
        <w:tc>
          <w:tcPr>
            <w:tcW w:w="0" w:type="auto"/>
            <w:vAlign w:val="bottom"/>
          </w:tcPr>
          <w:p w14:paraId="218697D2" w14:textId="1CC5BE35"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1</w:t>
            </w:r>
          </w:p>
        </w:tc>
      </w:tr>
      <w:tr w:rsidR="00F33D6C" w:rsidRPr="00BD103B" w14:paraId="2DD78159" w14:textId="437B1CDE" w:rsidTr="001D372E">
        <w:trPr>
          <w:trHeight w:val="481"/>
          <w:jc w:val="center"/>
        </w:trPr>
        <w:tc>
          <w:tcPr>
            <w:tcW w:w="5534" w:type="dxa"/>
            <w:shd w:val="clear" w:color="auto" w:fill="auto"/>
            <w:tcMar>
              <w:top w:w="15" w:type="dxa"/>
              <w:left w:w="15" w:type="dxa"/>
              <w:bottom w:w="0" w:type="dxa"/>
              <w:right w:w="15" w:type="dxa"/>
            </w:tcMar>
            <w:vAlign w:val="bottom"/>
            <w:hideMark/>
          </w:tcPr>
          <w:p w14:paraId="37BA2514" w14:textId="77777777"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Providing Appropriate Feedback for Students with ASD</w:t>
            </w:r>
          </w:p>
        </w:tc>
        <w:tc>
          <w:tcPr>
            <w:tcW w:w="1556" w:type="dxa"/>
            <w:shd w:val="clear" w:color="auto" w:fill="auto"/>
            <w:noWrap/>
            <w:tcMar>
              <w:top w:w="15" w:type="dxa"/>
              <w:left w:w="15" w:type="dxa"/>
              <w:bottom w:w="0" w:type="dxa"/>
              <w:right w:w="15" w:type="dxa"/>
            </w:tcMar>
            <w:vAlign w:val="bottom"/>
            <w:hideMark/>
          </w:tcPr>
          <w:p w14:paraId="7B2D45E8" w14:textId="5C9EEA88"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29</w:t>
            </w:r>
          </w:p>
        </w:tc>
        <w:tc>
          <w:tcPr>
            <w:tcW w:w="1218" w:type="dxa"/>
            <w:shd w:val="clear" w:color="auto" w:fill="auto"/>
            <w:noWrap/>
            <w:tcMar>
              <w:top w:w="15" w:type="dxa"/>
              <w:left w:w="15" w:type="dxa"/>
              <w:bottom w:w="0" w:type="dxa"/>
              <w:right w:w="15" w:type="dxa"/>
            </w:tcMar>
            <w:vAlign w:val="bottom"/>
            <w:hideMark/>
          </w:tcPr>
          <w:p w14:paraId="12DFC6BA" w14:textId="05CBB31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58</w:t>
            </w:r>
          </w:p>
        </w:tc>
        <w:tc>
          <w:tcPr>
            <w:tcW w:w="0" w:type="auto"/>
            <w:vAlign w:val="bottom"/>
          </w:tcPr>
          <w:p w14:paraId="650F58B9" w14:textId="72A128AD"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5</w:t>
            </w:r>
          </w:p>
        </w:tc>
      </w:tr>
      <w:tr w:rsidR="00F33D6C" w:rsidRPr="00BD103B" w14:paraId="2433DAF9" w14:textId="18CB9683" w:rsidTr="001D372E">
        <w:trPr>
          <w:trHeight w:val="461"/>
          <w:jc w:val="center"/>
        </w:trPr>
        <w:tc>
          <w:tcPr>
            <w:tcW w:w="5534" w:type="dxa"/>
            <w:shd w:val="clear" w:color="auto" w:fill="auto"/>
            <w:tcMar>
              <w:top w:w="15" w:type="dxa"/>
              <w:left w:w="15" w:type="dxa"/>
              <w:bottom w:w="0" w:type="dxa"/>
              <w:right w:w="15" w:type="dxa"/>
            </w:tcMar>
            <w:vAlign w:val="bottom"/>
            <w:hideMark/>
          </w:tcPr>
          <w:p w14:paraId="3F89FA84" w14:textId="253ED125"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 xml:space="preserve">Focusing on Autism Reading Comprehension </w:t>
            </w:r>
            <w:r w:rsidR="00383C12">
              <w:rPr>
                <w:rFonts w:ascii="Tahoma" w:hAnsi="Tahoma" w:cs="Tahoma"/>
                <w:sz w:val="24"/>
                <w:szCs w:val="24"/>
              </w:rPr>
              <w:t>Strategies</w:t>
            </w:r>
          </w:p>
        </w:tc>
        <w:tc>
          <w:tcPr>
            <w:tcW w:w="1556" w:type="dxa"/>
            <w:shd w:val="clear" w:color="auto" w:fill="auto"/>
            <w:noWrap/>
            <w:tcMar>
              <w:top w:w="15" w:type="dxa"/>
              <w:left w:w="15" w:type="dxa"/>
              <w:bottom w:w="0" w:type="dxa"/>
              <w:right w:w="15" w:type="dxa"/>
            </w:tcMar>
            <w:vAlign w:val="bottom"/>
            <w:hideMark/>
          </w:tcPr>
          <w:p w14:paraId="2B5C62DC" w14:textId="1331DCE2"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10</w:t>
            </w:r>
          </w:p>
        </w:tc>
        <w:tc>
          <w:tcPr>
            <w:tcW w:w="1218" w:type="dxa"/>
            <w:shd w:val="clear" w:color="auto" w:fill="auto"/>
            <w:noWrap/>
            <w:tcMar>
              <w:top w:w="15" w:type="dxa"/>
              <w:left w:w="15" w:type="dxa"/>
              <w:bottom w:w="0" w:type="dxa"/>
              <w:right w:w="15" w:type="dxa"/>
            </w:tcMar>
            <w:vAlign w:val="bottom"/>
            <w:hideMark/>
          </w:tcPr>
          <w:p w14:paraId="124961A6" w14:textId="6B087E38"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20</w:t>
            </w:r>
          </w:p>
        </w:tc>
        <w:tc>
          <w:tcPr>
            <w:tcW w:w="0" w:type="auto"/>
            <w:vAlign w:val="bottom"/>
          </w:tcPr>
          <w:p w14:paraId="5559E93E" w14:textId="3FDF1784"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7</w:t>
            </w:r>
          </w:p>
        </w:tc>
      </w:tr>
      <w:tr w:rsidR="00F33D6C" w:rsidRPr="00BD103B" w14:paraId="4A178408" w14:textId="7555DE90" w:rsidTr="001D372E">
        <w:trPr>
          <w:trHeight w:val="288"/>
          <w:jc w:val="center"/>
        </w:trPr>
        <w:tc>
          <w:tcPr>
            <w:tcW w:w="5534" w:type="dxa"/>
            <w:shd w:val="clear" w:color="auto" w:fill="auto"/>
            <w:tcMar>
              <w:top w:w="15" w:type="dxa"/>
              <w:left w:w="15" w:type="dxa"/>
              <w:bottom w:w="0" w:type="dxa"/>
              <w:right w:w="15" w:type="dxa"/>
            </w:tcMar>
            <w:vAlign w:val="bottom"/>
            <w:hideMark/>
          </w:tcPr>
          <w:p w14:paraId="746448BD" w14:textId="77777777"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social stories</w:t>
            </w:r>
          </w:p>
        </w:tc>
        <w:tc>
          <w:tcPr>
            <w:tcW w:w="1556" w:type="dxa"/>
            <w:shd w:val="clear" w:color="auto" w:fill="auto"/>
            <w:noWrap/>
            <w:tcMar>
              <w:top w:w="15" w:type="dxa"/>
              <w:left w:w="15" w:type="dxa"/>
              <w:bottom w:w="0" w:type="dxa"/>
              <w:right w:w="15" w:type="dxa"/>
            </w:tcMar>
            <w:vAlign w:val="bottom"/>
            <w:hideMark/>
          </w:tcPr>
          <w:p w14:paraId="46476309" w14:textId="4F10207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28</w:t>
            </w:r>
          </w:p>
        </w:tc>
        <w:tc>
          <w:tcPr>
            <w:tcW w:w="1218" w:type="dxa"/>
            <w:shd w:val="clear" w:color="auto" w:fill="auto"/>
            <w:noWrap/>
            <w:tcMar>
              <w:top w:w="15" w:type="dxa"/>
              <w:left w:w="15" w:type="dxa"/>
              <w:bottom w:w="0" w:type="dxa"/>
              <w:right w:w="15" w:type="dxa"/>
            </w:tcMar>
            <w:vAlign w:val="bottom"/>
            <w:hideMark/>
          </w:tcPr>
          <w:p w14:paraId="3BAF2B28" w14:textId="36DAFF79"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56</w:t>
            </w:r>
          </w:p>
        </w:tc>
        <w:tc>
          <w:tcPr>
            <w:tcW w:w="0" w:type="auto"/>
            <w:vAlign w:val="bottom"/>
          </w:tcPr>
          <w:p w14:paraId="7A4841DB" w14:textId="0A879DC0"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6</w:t>
            </w:r>
          </w:p>
        </w:tc>
      </w:tr>
      <w:tr w:rsidR="00F33D6C" w:rsidRPr="00BD103B" w14:paraId="7212409C" w14:textId="41135F07" w:rsidTr="001D372E">
        <w:trPr>
          <w:trHeight w:val="288"/>
          <w:jc w:val="center"/>
        </w:trPr>
        <w:tc>
          <w:tcPr>
            <w:tcW w:w="5534" w:type="dxa"/>
            <w:shd w:val="clear" w:color="auto" w:fill="auto"/>
            <w:tcMar>
              <w:top w:w="15" w:type="dxa"/>
              <w:left w:w="15" w:type="dxa"/>
              <w:bottom w:w="0" w:type="dxa"/>
              <w:right w:w="15" w:type="dxa"/>
            </w:tcMar>
            <w:vAlign w:val="bottom"/>
            <w:hideMark/>
          </w:tcPr>
          <w:p w14:paraId="03311355" w14:textId="77777777"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video-modelling</w:t>
            </w:r>
          </w:p>
        </w:tc>
        <w:tc>
          <w:tcPr>
            <w:tcW w:w="1556" w:type="dxa"/>
            <w:shd w:val="clear" w:color="auto" w:fill="auto"/>
            <w:noWrap/>
            <w:tcMar>
              <w:top w:w="15" w:type="dxa"/>
              <w:left w:w="15" w:type="dxa"/>
              <w:bottom w:w="0" w:type="dxa"/>
              <w:right w:w="15" w:type="dxa"/>
            </w:tcMar>
            <w:vAlign w:val="bottom"/>
            <w:hideMark/>
          </w:tcPr>
          <w:p w14:paraId="0CBF50FD" w14:textId="28E70C94"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41</w:t>
            </w:r>
          </w:p>
        </w:tc>
        <w:tc>
          <w:tcPr>
            <w:tcW w:w="1218" w:type="dxa"/>
            <w:shd w:val="clear" w:color="auto" w:fill="auto"/>
            <w:noWrap/>
            <w:tcMar>
              <w:top w:w="15" w:type="dxa"/>
              <w:left w:w="15" w:type="dxa"/>
              <w:bottom w:w="0" w:type="dxa"/>
              <w:right w:w="15" w:type="dxa"/>
            </w:tcMar>
            <w:vAlign w:val="bottom"/>
            <w:hideMark/>
          </w:tcPr>
          <w:p w14:paraId="2292BABA" w14:textId="4CA54014"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82</w:t>
            </w:r>
          </w:p>
        </w:tc>
        <w:tc>
          <w:tcPr>
            <w:tcW w:w="0" w:type="auto"/>
            <w:vAlign w:val="bottom"/>
          </w:tcPr>
          <w:p w14:paraId="1F315BBF" w14:textId="1C5D6ADF"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w:t>
            </w:r>
            <w:r w:rsidR="001D372E">
              <w:rPr>
                <w:rFonts w:ascii="Tahoma" w:hAnsi="Tahoma" w:cs="Tahoma"/>
                <w:color w:val="000000"/>
                <w:sz w:val="24"/>
                <w:szCs w:val="24"/>
              </w:rPr>
              <w:t>.</w:t>
            </w:r>
            <w:r w:rsidRPr="00F33D6C">
              <w:rPr>
                <w:rFonts w:ascii="Tahoma" w:hAnsi="Tahoma" w:cs="Tahoma"/>
                <w:color w:val="000000"/>
                <w:sz w:val="24"/>
                <w:szCs w:val="24"/>
              </w:rPr>
              <w:t>5</w:t>
            </w:r>
          </w:p>
        </w:tc>
      </w:tr>
      <w:tr w:rsidR="00F33D6C" w:rsidRPr="00BD103B" w14:paraId="71C10739" w14:textId="43997DD0" w:rsidTr="001D372E">
        <w:trPr>
          <w:trHeight w:val="288"/>
          <w:jc w:val="center"/>
        </w:trPr>
        <w:tc>
          <w:tcPr>
            <w:tcW w:w="5534" w:type="dxa"/>
            <w:shd w:val="clear" w:color="auto" w:fill="auto"/>
            <w:tcMar>
              <w:top w:w="15" w:type="dxa"/>
              <w:left w:w="15" w:type="dxa"/>
              <w:bottom w:w="0" w:type="dxa"/>
              <w:right w:w="15" w:type="dxa"/>
            </w:tcMar>
            <w:vAlign w:val="bottom"/>
            <w:hideMark/>
          </w:tcPr>
          <w:p w14:paraId="41458377" w14:textId="77777777" w:rsidR="00F33D6C" w:rsidRPr="00BD103B" w:rsidRDefault="00F33D6C" w:rsidP="002F20E0">
            <w:pPr>
              <w:pStyle w:val="ListParagraph"/>
              <w:numPr>
                <w:ilvl w:val="0"/>
                <w:numId w:val="3"/>
              </w:numPr>
              <w:rPr>
                <w:rFonts w:ascii="Tahoma" w:hAnsi="Tahoma" w:cs="Tahoma"/>
                <w:sz w:val="24"/>
                <w:szCs w:val="24"/>
              </w:rPr>
            </w:pPr>
            <w:r w:rsidRPr="00BD103B">
              <w:rPr>
                <w:rFonts w:ascii="Tahoma" w:hAnsi="Tahoma" w:cs="Tahoma"/>
                <w:sz w:val="24"/>
                <w:szCs w:val="24"/>
              </w:rPr>
              <w:t>visual supports</w:t>
            </w:r>
          </w:p>
        </w:tc>
        <w:tc>
          <w:tcPr>
            <w:tcW w:w="1556" w:type="dxa"/>
            <w:shd w:val="clear" w:color="auto" w:fill="auto"/>
            <w:noWrap/>
            <w:tcMar>
              <w:top w:w="15" w:type="dxa"/>
              <w:left w:w="15" w:type="dxa"/>
              <w:bottom w:w="0" w:type="dxa"/>
              <w:right w:w="15" w:type="dxa"/>
            </w:tcMar>
            <w:vAlign w:val="bottom"/>
            <w:hideMark/>
          </w:tcPr>
          <w:p w14:paraId="22D145EC" w14:textId="0835B34C"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41</w:t>
            </w:r>
          </w:p>
        </w:tc>
        <w:tc>
          <w:tcPr>
            <w:tcW w:w="1218" w:type="dxa"/>
            <w:shd w:val="clear" w:color="auto" w:fill="auto"/>
            <w:noWrap/>
            <w:tcMar>
              <w:top w:w="15" w:type="dxa"/>
              <w:left w:w="15" w:type="dxa"/>
              <w:bottom w:w="0" w:type="dxa"/>
              <w:right w:w="15" w:type="dxa"/>
            </w:tcMar>
            <w:vAlign w:val="bottom"/>
            <w:hideMark/>
          </w:tcPr>
          <w:p w14:paraId="51743278" w14:textId="28A53986"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82</w:t>
            </w:r>
          </w:p>
        </w:tc>
        <w:tc>
          <w:tcPr>
            <w:tcW w:w="0" w:type="auto"/>
            <w:vAlign w:val="bottom"/>
          </w:tcPr>
          <w:p w14:paraId="727C5CB7" w14:textId="2A6C795A" w:rsidR="00F33D6C" w:rsidRPr="00F33D6C" w:rsidRDefault="00F33D6C" w:rsidP="00F33D6C">
            <w:pPr>
              <w:spacing w:after="0" w:line="240" w:lineRule="auto"/>
              <w:jc w:val="center"/>
              <w:rPr>
                <w:rFonts w:ascii="Tahoma" w:hAnsi="Tahoma" w:cs="Tahoma"/>
                <w:color w:val="000000"/>
                <w:sz w:val="24"/>
                <w:szCs w:val="24"/>
              </w:rPr>
            </w:pPr>
            <w:r w:rsidRPr="00F33D6C">
              <w:rPr>
                <w:rFonts w:ascii="Tahoma" w:hAnsi="Tahoma" w:cs="Tahoma"/>
                <w:color w:val="000000"/>
                <w:sz w:val="24"/>
                <w:szCs w:val="24"/>
              </w:rPr>
              <w:t>2</w:t>
            </w:r>
            <w:r w:rsidR="001D372E">
              <w:rPr>
                <w:rFonts w:ascii="Tahoma" w:hAnsi="Tahoma" w:cs="Tahoma"/>
                <w:color w:val="000000"/>
                <w:sz w:val="24"/>
                <w:szCs w:val="24"/>
              </w:rPr>
              <w:t>.</w:t>
            </w:r>
            <w:r w:rsidRPr="00F33D6C">
              <w:rPr>
                <w:rFonts w:ascii="Tahoma" w:hAnsi="Tahoma" w:cs="Tahoma"/>
                <w:color w:val="000000"/>
                <w:sz w:val="24"/>
                <w:szCs w:val="24"/>
              </w:rPr>
              <w:t>5</w:t>
            </w:r>
          </w:p>
        </w:tc>
      </w:tr>
    </w:tbl>
    <w:p w14:paraId="6009E0E4" w14:textId="77777777" w:rsidR="00F33D6C" w:rsidRPr="00833694" w:rsidRDefault="00F33D6C" w:rsidP="00F33D6C">
      <w:pPr>
        <w:spacing w:after="0" w:line="240" w:lineRule="auto"/>
        <w:jc w:val="both"/>
        <w:rPr>
          <w:rFonts w:ascii="Tahoma" w:hAnsi="Tahoma" w:cs="Tahoma"/>
          <w:i/>
          <w:sz w:val="24"/>
          <w:szCs w:val="24"/>
        </w:rPr>
      </w:pPr>
      <w:r>
        <w:rPr>
          <w:rFonts w:ascii="Tahoma" w:hAnsi="Tahoma" w:cs="Tahoma"/>
          <w:i/>
          <w:sz w:val="24"/>
          <w:szCs w:val="24"/>
        </w:rPr>
        <w:t>*Multiple Responses</w:t>
      </w:r>
    </w:p>
    <w:p w14:paraId="153F098D" w14:textId="386FDF4E" w:rsidR="008C265A" w:rsidRPr="00BD103B" w:rsidRDefault="00863E7C" w:rsidP="008C265A">
      <w:pPr>
        <w:spacing w:line="480" w:lineRule="auto"/>
        <w:ind w:firstLine="720"/>
        <w:jc w:val="both"/>
        <w:rPr>
          <w:rFonts w:ascii="Tahoma" w:hAnsi="Tahoma" w:cs="Tahoma"/>
          <w:sz w:val="24"/>
          <w:szCs w:val="24"/>
        </w:rPr>
      </w:pPr>
      <w:r>
        <w:rPr>
          <w:rFonts w:ascii="Tahoma" w:hAnsi="Tahoma" w:cs="Tahoma"/>
          <w:sz w:val="24"/>
          <w:szCs w:val="24"/>
        </w:rPr>
        <w:t>Table 9</w:t>
      </w:r>
      <w:r w:rsidR="008C265A" w:rsidRPr="00BD103B">
        <w:rPr>
          <w:rFonts w:ascii="Tahoma" w:hAnsi="Tahoma" w:cs="Tahoma"/>
          <w:sz w:val="24"/>
          <w:szCs w:val="24"/>
        </w:rPr>
        <w:t xml:space="preserve"> presents the commonly used </w:t>
      </w:r>
      <w:r w:rsidR="00383C12">
        <w:rPr>
          <w:rFonts w:ascii="Tahoma" w:hAnsi="Tahoma" w:cs="Tahoma"/>
          <w:sz w:val="24"/>
          <w:szCs w:val="24"/>
        </w:rPr>
        <w:t>Strategies</w:t>
      </w:r>
      <w:r w:rsidR="008C265A" w:rsidRPr="00BD103B">
        <w:rPr>
          <w:rFonts w:ascii="Tahoma" w:hAnsi="Tahoma" w:cs="Tahoma"/>
          <w:sz w:val="24"/>
          <w:szCs w:val="24"/>
        </w:rPr>
        <w:t xml:space="preserve"> in teaching Children with Autism in terms of </w:t>
      </w:r>
      <w:r>
        <w:rPr>
          <w:rFonts w:ascii="Tahoma" w:hAnsi="Tahoma" w:cs="Tahoma"/>
          <w:sz w:val="24"/>
          <w:szCs w:val="24"/>
        </w:rPr>
        <w:t>Academic</w:t>
      </w:r>
      <w:r w:rsidR="00135F23">
        <w:rPr>
          <w:rFonts w:ascii="Tahoma" w:hAnsi="Tahoma" w:cs="Tahoma"/>
          <w:sz w:val="24"/>
          <w:szCs w:val="24"/>
        </w:rPr>
        <w:t xml:space="preserve"> Dimension</w:t>
      </w:r>
      <w:r w:rsidR="001D372E">
        <w:rPr>
          <w:rFonts w:ascii="Tahoma" w:hAnsi="Tahoma" w:cs="Tahoma"/>
          <w:sz w:val="24"/>
          <w:szCs w:val="24"/>
        </w:rPr>
        <w:t>.</w:t>
      </w:r>
      <w:r w:rsidR="008C265A" w:rsidRPr="00BD103B">
        <w:rPr>
          <w:rFonts w:ascii="Tahoma" w:hAnsi="Tahoma" w:cs="Tahoma"/>
          <w:sz w:val="24"/>
          <w:szCs w:val="24"/>
        </w:rPr>
        <w:t xml:space="preserve"> Results revealed that the top rank “</w:t>
      </w:r>
      <w:r w:rsidR="008C265A" w:rsidRPr="00BD103B">
        <w:rPr>
          <w:rFonts w:ascii="Tahoma" w:hAnsi="Tahoma" w:cs="Tahoma"/>
          <w:color w:val="000000"/>
          <w:sz w:val="24"/>
          <w:szCs w:val="24"/>
        </w:rPr>
        <w:t xml:space="preserve">Using </w:t>
      </w:r>
      <w:r w:rsidR="008C265A" w:rsidRPr="00BD103B">
        <w:rPr>
          <w:rFonts w:ascii="Tahoma" w:hAnsi="Tahoma" w:cs="Tahoma"/>
          <w:color w:val="000000"/>
          <w:sz w:val="24"/>
          <w:szCs w:val="24"/>
        </w:rPr>
        <w:lastRenderedPageBreak/>
        <w:t xml:space="preserve">Rewards and Incentives </w:t>
      </w:r>
      <w:r w:rsidR="00646A01" w:rsidRPr="00BD103B">
        <w:rPr>
          <w:rFonts w:ascii="Tahoma" w:hAnsi="Tahoma" w:cs="Tahoma"/>
          <w:color w:val="000000"/>
          <w:sz w:val="24"/>
          <w:szCs w:val="24"/>
        </w:rPr>
        <w:t>(Applied Behavior Analysis)</w:t>
      </w:r>
      <w:r w:rsidR="00646A01" w:rsidRPr="00BD103B">
        <w:rPr>
          <w:rFonts w:ascii="Tahoma" w:hAnsi="Tahoma" w:cs="Tahoma"/>
          <w:sz w:val="24"/>
          <w:szCs w:val="24"/>
        </w:rPr>
        <w:t xml:space="preserve">” </w:t>
      </w:r>
      <w:r w:rsidR="008C265A" w:rsidRPr="00BD103B">
        <w:rPr>
          <w:rFonts w:ascii="Tahoma" w:hAnsi="Tahoma" w:cs="Tahoma"/>
          <w:sz w:val="24"/>
          <w:szCs w:val="24"/>
        </w:rPr>
        <w:t xml:space="preserve">has the </w:t>
      </w:r>
      <w:r w:rsidR="008C265A" w:rsidRPr="00BD103B">
        <w:rPr>
          <w:rFonts w:ascii="Tahoma" w:hAnsi="Tahoma" w:cs="Tahoma"/>
          <w:color w:val="000000"/>
          <w:sz w:val="24"/>
          <w:szCs w:val="24"/>
        </w:rPr>
        <w:t>frequency of 4</w:t>
      </w:r>
      <w:r w:rsidR="00F33D6C">
        <w:rPr>
          <w:rFonts w:ascii="Tahoma" w:hAnsi="Tahoma" w:cs="Tahoma"/>
          <w:color w:val="000000"/>
          <w:sz w:val="24"/>
          <w:szCs w:val="24"/>
        </w:rPr>
        <w:t>9</w:t>
      </w:r>
      <w:r w:rsidR="008C265A" w:rsidRPr="00BD103B">
        <w:rPr>
          <w:rFonts w:ascii="Tahoma" w:hAnsi="Tahoma" w:cs="Tahoma"/>
          <w:color w:val="000000"/>
          <w:sz w:val="24"/>
          <w:szCs w:val="24"/>
        </w:rPr>
        <w:t xml:space="preserve"> or 9</w:t>
      </w:r>
      <w:r w:rsidR="00F33D6C">
        <w:rPr>
          <w:rFonts w:ascii="Tahoma" w:hAnsi="Tahoma" w:cs="Tahoma"/>
          <w:color w:val="000000"/>
          <w:sz w:val="24"/>
          <w:szCs w:val="24"/>
        </w:rPr>
        <w:t>8</w:t>
      </w:r>
      <w:r w:rsidR="008C265A" w:rsidRPr="00BD103B">
        <w:rPr>
          <w:rFonts w:ascii="Tahoma" w:hAnsi="Tahoma" w:cs="Tahoma"/>
          <w:color w:val="000000"/>
          <w:sz w:val="24"/>
          <w:szCs w:val="24"/>
        </w:rPr>
        <w:t xml:space="preserve"> percent of the respondents, next is both “video-modelling” and “visual supports” has the frequency of 4</w:t>
      </w:r>
      <w:r w:rsidR="00F33D6C">
        <w:rPr>
          <w:rFonts w:ascii="Tahoma" w:hAnsi="Tahoma" w:cs="Tahoma"/>
          <w:color w:val="000000"/>
          <w:sz w:val="24"/>
          <w:szCs w:val="24"/>
        </w:rPr>
        <w:t>1</w:t>
      </w:r>
      <w:r w:rsidR="008C265A" w:rsidRPr="00BD103B">
        <w:rPr>
          <w:rFonts w:ascii="Tahoma" w:hAnsi="Tahoma" w:cs="Tahoma"/>
          <w:color w:val="000000"/>
          <w:sz w:val="24"/>
          <w:szCs w:val="24"/>
        </w:rPr>
        <w:t xml:space="preserve"> or 8</w:t>
      </w:r>
      <w:r w:rsidR="00F33D6C">
        <w:rPr>
          <w:rFonts w:ascii="Tahoma" w:hAnsi="Tahoma" w:cs="Tahoma"/>
          <w:color w:val="000000"/>
          <w:sz w:val="24"/>
          <w:szCs w:val="24"/>
        </w:rPr>
        <w:t>2</w:t>
      </w:r>
      <w:r w:rsidR="008C265A" w:rsidRPr="00BD103B">
        <w:rPr>
          <w:rFonts w:ascii="Tahoma" w:hAnsi="Tahoma" w:cs="Tahoma"/>
          <w:color w:val="000000"/>
          <w:sz w:val="24"/>
          <w:szCs w:val="24"/>
        </w:rPr>
        <w:t xml:space="preserve"> percent of the respondents, “Limiting Sensory</w:t>
      </w:r>
      <w:r w:rsidR="00F33D6C">
        <w:rPr>
          <w:rFonts w:ascii="Tahoma" w:hAnsi="Tahoma" w:cs="Tahoma"/>
          <w:color w:val="000000"/>
          <w:sz w:val="24"/>
          <w:szCs w:val="24"/>
        </w:rPr>
        <w:t xml:space="preserve"> Overload” has a frequency of 33</w:t>
      </w:r>
      <w:r w:rsidR="008C265A" w:rsidRPr="00BD103B">
        <w:rPr>
          <w:rFonts w:ascii="Tahoma" w:hAnsi="Tahoma" w:cs="Tahoma"/>
          <w:color w:val="000000"/>
          <w:sz w:val="24"/>
          <w:szCs w:val="24"/>
        </w:rPr>
        <w:t xml:space="preserve"> or 6</w:t>
      </w:r>
      <w:r w:rsidR="00F33D6C">
        <w:rPr>
          <w:rFonts w:ascii="Tahoma" w:hAnsi="Tahoma" w:cs="Tahoma"/>
          <w:color w:val="000000"/>
          <w:sz w:val="24"/>
          <w:szCs w:val="24"/>
        </w:rPr>
        <w:t>6</w:t>
      </w:r>
      <w:r w:rsidR="008C265A" w:rsidRPr="00BD103B">
        <w:rPr>
          <w:rFonts w:ascii="Tahoma" w:hAnsi="Tahoma" w:cs="Tahoma"/>
          <w:color w:val="000000"/>
          <w:sz w:val="24"/>
          <w:szCs w:val="24"/>
        </w:rPr>
        <w:t xml:space="preserve"> percent of the respondents, “Providing Appropriate Feedback for Students with ASD” frequency of 2</w:t>
      </w:r>
      <w:r w:rsidR="00F33D6C">
        <w:rPr>
          <w:rFonts w:ascii="Tahoma" w:hAnsi="Tahoma" w:cs="Tahoma"/>
          <w:color w:val="000000"/>
          <w:sz w:val="24"/>
          <w:szCs w:val="24"/>
        </w:rPr>
        <w:t>9</w:t>
      </w:r>
      <w:r w:rsidR="008C265A" w:rsidRPr="00BD103B">
        <w:rPr>
          <w:rFonts w:ascii="Tahoma" w:hAnsi="Tahoma" w:cs="Tahoma"/>
          <w:color w:val="000000"/>
          <w:sz w:val="24"/>
          <w:szCs w:val="24"/>
        </w:rPr>
        <w:t xml:space="preserve"> or 5</w:t>
      </w:r>
      <w:r w:rsidR="00F33D6C">
        <w:rPr>
          <w:rFonts w:ascii="Tahoma" w:hAnsi="Tahoma" w:cs="Tahoma"/>
          <w:color w:val="000000"/>
          <w:sz w:val="24"/>
          <w:szCs w:val="24"/>
        </w:rPr>
        <w:t>8</w:t>
      </w:r>
      <w:r w:rsidR="008C265A" w:rsidRPr="00BD103B">
        <w:rPr>
          <w:rFonts w:ascii="Tahoma" w:hAnsi="Tahoma" w:cs="Tahoma"/>
          <w:color w:val="000000"/>
          <w:sz w:val="24"/>
          <w:szCs w:val="24"/>
        </w:rPr>
        <w:t xml:space="preserve"> percent of the respondents, next is “social stor</w:t>
      </w:r>
      <w:r w:rsidR="00F33D6C">
        <w:rPr>
          <w:rFonts w:ascii="Tahoma" w:hAnsi="Tahoma" w:cs="Tahoma"/>
          <w:color w:val="000000"/>
          <w:sz w:val="24"/>
          <w:szCs w:val="24"/>
        </w:rPr>
        <w:t>ies” has a frequency of 28 or 56</w:t>
      </w:r>
      <w:r w:rsidR="008C265A" w:rsidRPr="00BD103B">
        <w:rPr>
          <w:rFonts w:ascii="Tahoma" w:hAnsi="Tahoma" w:cs="Tahoma"/>
          <w:color w:val="000000"/>
          <w:sz w:val="24"/>
          <w:szCs w:val="24"/>
        </w:rPr>
        <w:t xml:space="preserve"> percent of the respondents, and lastly “Focusing on Autism Reading Comprehension </w:t>
      </w:r>
      <w:r w:rsidR="00383C12">
        <w:rPr>
          <w:rFonts w:ascii="Tahoma" w:hAnsi="Tahoma" w:cs="Tahoma"/>
          <w:color w:val="000000"/>
          <w:sz w:val="24"/>
          <w:szCs w:val="24"/>
        </w:rPr>
        <w:t>Strategies</w:t>
      </w:r>
      <w:r w:rsidR="00F33D6C">
        <w:rPr>
          <w:rFonts w:ascii="Tahoma" w:hAnsi="Tahoma" w:cs="Tahoma"/>
          <w:color w:val="000000"/>
          <w:sz w:val="24"/>
          <w:szCs w:val="24"/>
        </w:rPr>
        <w:t>” with the frequency of 10 or 20</w:t>
      </w:r>
      <w:r w:rsidR="008C265A" w:rsidRPr="00BD103B">
        <w:rPr>
          <w:rFonts w:ascii="Tahoma" w:hAnsi="Tahoma" w:cs="Tahoma"/>
          <w:color w:val="000000"/>
          <w:sz w:val="24"/>
          <w:szCs w:val="24"/>
        </w:rPr>
        <w:t xml:space="preserve"> percent of the respondents</w:t>
      </w:r>
      <w:r w:rsidR="001D372E">
        <w:rPr>
          <w:rFonts w:ascii="Tahoma" w:hAnsi="Tahoma" w:cs="Tahoma"/>
          <w:color w:val="000000"/>
          <w:sz w:val="24"/>
          <w:szCs w:val="24"/>
        </w:rPr>
        <w:t>.</w:t>
      </w:r>
    </w:p>
    <w:p w14:paraId="23120C07" w14:textId="46D401F2" w:rsidR="008C265A" w:rsidRDefault="008C265A" w:rsidP="00863E7C">
      <w:pPr>
        <w:spacing w:after="0" w:line="480" w:lineRule="auto"/>
        <w:ind w:firstLine="720"/>
        <w:jc w:val="both"/>
        <w:rPr>
          <w:rFonts w:ascii="Tahoma" w:hAnsi="Tahoma" w:cs="Tahoma"/>
          <w:sz w:val="24"/>
          <w:szCs w:val="24"/>
        </w:rPr>
      </w:pPr>
      <w:r w:rsidRPr="00BD103B">
        <w:rPr>
          <w:rFonts w:ascii="Tahoma" w:hAnsi="Tahoma" w:cs="Tahoma"/>
          <w:sz w:val="24"/>
          <w:szCs w:val="24"/>
        </w:rPr>
        <w:t>According to Stewart, M</w:t>
      </w:r>
      <w:r w:rsidR="001D372E">
        <w:rPr>
          <w:rFonts w:ascii="Tahoma" w:hAnsi="Tahoma" w:cs="Tahoma"/>
          <w:sz w:val="24"/>
          <w:szCs w:val="24"/>
        </w:rPr>
        <w:t>.</w:t>
      </w:r>
      <w:r w:rsidRPr="00BD103B">
        <w:rPr>
          <w:rFonts w:ascii="Tahoma" w:hAnsi="Tahoma" w:cs="Tahoma"/>
          <w:sz w:val="24"/>
          <w:szCs w:val="24"/>
        </w:rPr>
        <w:t>A</w:t>
      </w:r>
      <w:r w:rsidR="001D372E">
        <w:rPr>
          <w:rFonts w:ascii="Tahoma" w:hAnsi="Tahoma" w:cs="Tahoma"/>
          <w:sz w:val="24"/>
          <w:szCs w:val="24"/>
        </w:rPr>
        <w:t>.</w:t>
      </w:r>
      <w:r w:rsidRPr="00BD103B">
        <w:rPr>
          <w:rFonts w:ascii="Tahoma" w:hAnsi="Tahoma" w:cs="Tahoma"/>
          <w:sz w:val="24"/>
          <w:szCs w:val="24"/>
        </w:rPr>
        <w:t xml:space="preserve"> (2022), the following factors have a significant impact on an individual's motivation: learning history; learning preferences; internal and external incentives to engage in tasks; expectations of success or failure with a particular task; the task's significance and purpose from the learner's point of view; and task-surrounding environmental factors that influence attention and achievement</w:t>
      </w:r>
      <w:r w:rsidR="00FE37D6">
        <w:rPr>
          <w:rFonts w:ascii="Tahoma" w:hAnsi="Tahoma" w:cs="Tahoma"/>
          <w:sz w:val="24"/>
          <w:szCs w:val="24"/>
        </w:rPr>
        <w:t>.</w:t>
      </w:r>
    </w:p>
    <w:p w14:paraId="796A9181" w14:textId="23D7159B" w:rsidR="00863E7C" w:rsidRDefault="00863E7C" w:rsidP="00863E7C">
      <w:pPr>
        <w:spacing w:after="0" w:line="480" w:lineRule="auto"/>
        <w:jc w:val="both"/>
        <w:rPr>
          <w:rFonts w:ascii="Tahoma" w:hAnsi="Tahoma" w:cs="Tahoma"/>
          <w:b/>
          <w:sz w:val="24"/>
          <w:szCs w:val="24"/>
        </w:rPr>
      </w:pPr>
      <w:r>
        <w:rPr>
          <w:rFonts w:ascii="Tahoma" w:hAnsi="Tahoma" w:cs="Tahoma"/>
          <w:b/>
          <w:sz w:val="24"/>
          <w:szCs w:val="24"/>
        </w:rPr>
        <w:t>Sub-Problem No</w:t>
      </w:r>
      <w:r w:rsidR="001D372E">
        <w:rPr>
          <w:rFonts w:ascii="Tahoma" w:hAnsi="Tahoma" w:cs="Tahoma"/>
          <w:b/>
          <w:sz w:val="24"/>
          <w:szCs w:val="24"/>
        </w:rPr>
        <w:t>.</w:t>
      </w:r>
      <w:r>
        <w:rPr>
          <w:rFonts w:ascii="Tahoma" w:hAnsi="Tahoma" w:cs="Tahoma"/>
          <w:b/>
          <w:sz w:val="24"/>
          <w:szCs w:val="24"/>
        </w:rPr>
        <w:t xml:space="preserve"> 3: </w:t>
      </w:r>
      <w:r w:rsidRPr="00863E7C">
        <w:rPr>
          <w:rFonts w:ascii="Tahoma" w:hAnsi="Tahoma" w:cs="Tahoma"/>
          <w:b/>
          <w:sz w:val="24"/>
          <w:szCs w:val="24"/>
        </w:rPr>
        <w:t xml:space="preserve">Is there a significant difference between </w:t>
      </w:r>
      <w:r w:rsidR="00383C12">
        <w:rPr>
          <w:rFonts w:ascii="Tahoma" w:hAnsi="Tahoma" w:cs="Tahoma"/>
          <w:b/>
          <w:sz w:val="24"/>
          <w:szCs w:val="24"/>
        </w:rPr>
        <w:t>Strategies</w:t>
      </w:r>
      <w:r w:rsidRPr="00863E7C">
        <w:rPr>
          <w:rFonts w:ascii="Tahoma" w:hAnsi="Tahoma" w:cs="Tahoma"/>
          <w:b/>
          <w:sz w:val="24"/>
          <w:szCs w:val="24"/>
        </w:rPr>
        <w:t xml:space="preserve"> </w:t>
      </w:r>
      <w:r w:rsidR="00E940C7">
        <w:rPr>
          <w:rFonts w:ascii="Tahoma" w:hAnsi="Tahoma" w:cs="Tahoma"/>
          <w:b/>
          <w:sz w:val="24"/>
          <w:szCs w:val="24"/>
        </w:rPr>
        <w:t>utilized</w:t>
      </w:r>
      <w:r w:rsidRPr="00863E7C">
        <w:rPr>
          <w:rFonts w:ascii="Tahoma" w:hAnsi="Tahoma" w:cs="Tahoma"/>
          <w:b/>
          <w:sz w:val="24"/>
          <w:szCs w:val="24"/>
        </w:rPr>
        <w:t xml:space="preserve"> by the respondents when grouped according to the respondents’ </w:t>
      </w:r>
      <w:r w:rsidR="00E940C7">
        <w:rPr>
          <w:rFonts w:ascii="Tahoma" w:hAnsi="Tahoma" w:cs="Tahoma"/>
          <w:b/>
          <w:sz w:val="24"/>
          <w:szCs w:val="24"/>
        </w:rPr>
        <w:t>profiles</w:t>
      </w:r>
      <w:r w:rsidRPr="00863E7C">
        <w:rPr>
          <w:rFonts w:ascii="Tahoma" w:hAnsi="Tahoma" w:cs="Tahoma"/>
          <w:b/>
          <w:sz w:val="24"/>
          <w:szCs w:val="24"/>
        </w:rPr>
        <w:t>?</w:t>
      </w:r>
    </w:p>
    <w:p w14:paraId="2EEDCFF9" w14:textId="7D60D3F9" w:rsidR="00863E7C" w:rsidRPr="00863E7C" w:rsidRDefault="00863E7C" w:rsidP="00863E7C">
      <w:pPr>
        <w:spacing w:after="0" w:line="480" w:lineRule="auto"/>
        <w:jc w:val="center"/>
        <w:rPr>
          <w:rFonts w:ascii="Tahoma" w:hAnsi="Tahoma" w:cs="Tahoma"/>
          <w:b/>
          <w:sz w:val="24"/>
          <w:szCs w:val="24"/>
        </w:rPr>
      </w:pPr>
      <w:r>
        <w:rPr>
          <w:rFonts w:ascii="Tahoma" w:hAnsi="Tahoma" w:cs="Tahoma"/>
          <w:b/>
          <w:sz w:val="24"/>
          <w:szCs w:val="24"/>
        </w:rPr>
        <w:t>Table 10</w:t>
      </w:r>
    </w:p>
    <w:p w14:paraId="21EB5587" w14:textId="66E03A04" w:rsidR="00863E7C" w:rsidRPr="00863E7C" w:rsidRDefault="00863E7C" w:rsidP="00863E7C">
      <w:pPr>
        <w:spacing w:after="0" w:line="480" w:lineRule="auto"/>
        <w:jc w:val="center"/>
        <w:rPr>
          <w:rFonts w:ascii="Tahoma" w:hAnsi="Tahoma" w:cs="Tahoma"/>
          <w:b/>
          <w:sz w:val="24"/>
          <w:szCs w:val="24"/>
        </w:rPr>
      </w:pPr>
      <w:r w:rsidRPr="00863E7C">
        <w:rPr>
          <w:rFonts w:ascii="Tahoma" w:hAnsi="Tahoma" w:cs="Tahoma"/>
          <w:b/>
          <w:sz w:val="24"/>
          <w:szCs w:val="24"/>
        </w:rPr>
        <w:t>Significant difference in the assessment of the respondents on the challenges encountered when grouped according to their profile</w:t>
      </w:r>
    </w:p>
    <w:tbl>
      <w:tblPr>
        <w:tblW w:w="8436" w:type="dxa"/>
        <w:jc w:val="center"/>
        <w:tblLayout w:type="fixed"/>
        <w:tblLook w:val="0000" w:firstRow="0" w:lastRow="0" w:firstColumn="0" w:lastColumn="0" w:noHBand="0" w:noVBand="0"/>
      </w:tblPr>
      <w:tblGrid>
        <w:gridCol w:w="8436"/>
      </w:tblGrid>
      <w:tr w:rsidR="001E25CC" w:rsidRPr="00BD103B" w14:paraId="3AEDA57D" w14:textId="77777777" w:rsidTr="007710CE">
        <w:trPr>
          <w:trHeight w:val="459"/>
          <w:jc w:val="center"/>
        </w:trPr>
        <w:tc>
          <w:tcPr>
            <w:tcW w:w="8436" w:type="dxa"/>
            <w:tcBorders>
              <w:top w:val="nil"/>
              <w:left w:val="nil"/>
              <w:right w:val="nil"/>
            </w:tcBorders>
            <w:vAlign w:val="center"/>
          </w:tcPr>
          <w:tbl>
            <w:tblPr>
              <w:tblW w:w="819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901"/>
              <w:gridCol w:w="970"/>
              <w:gridCol w:w="1051"/>
              <w:gridCol w:w="1175"/>
              <w:gridCol w:w="1037"/>
              <w:gridCol w:w="2065"/>
            </w:tblGrid>
            <w:tr w:rsidR="00335CE4" w:rsidRPr="003D15C1" w14:paraId="08D47DC5" w14:textId="77777777" w:rsidTr="001D372E">
              <w:trPr>
                <w:trHeight w:val="332"/>
              </w:trPr>
              <w:tc>
                <w:tcPr>
                  <w:tcW w:w="1901" w:type="dxa"/>
                  <w:vMerge w:val="restart"/>
                  <w:shd w:val="clear" w:color="auto" w:fill="auto"/>
                  <w:vAlign w:val="center"/>
                </w:tcPr>
                <w:p w14:paraId="7F96F0DF" w14:textId="77777777" w:rsidR="00335CE4" w:rsidRPr="003D15C1" w:rsidRDefault="00335CE4" w:rsidP="00335CE4">
                  <w:pPr>
                    <w:spacing w:after="0" w:line="240" w:lineRule="auto"/>
                    <w:ind w:hanging="2"/>
                    <w:jc w:val="center"/>
                    <w:rPr>
                      <w:rFonts w:ascii="Tahoma" w:eastAsia="SimSun" w:hAnsi="Tahoma" w:cs="Tahoma"/>
                      <w:bCs/>
                      <w:szCs w:val="24"/>
                      <w:lang w:eastAsia="zh-CN"/>
                    </w:rPr>
                  </w:pPr>
                  <w:bookmarkStart w:id="9" w:name="_Hlk115385860"/>
                  <w:r w:rsidRPr="003D15C1">
                    <w:rPr>
                      <w:rFonts w:ascii="Tahoma" w:eastAsia="SimSun" w:hAnsi="Tahoma" w:cs="Tahoma"/>
                      <w:bCs/>
                      <w:szCs w:val="24"/>
                      <w:lang w:eastAsia="zh-CN"/>
                    </w:rPr>
                    <w:lastRenderedPageBreak/>
                    <w:t>Profile</w:t>
                  </w:r>
                </w:p>
              </w:tc>
              <w:tc>
                <w:tcPr>
                  <w:tcW w:w="6298" w:type="dxa"/>
                  <w:gridSpan w:val="5"/>
                  <w:shd w:val="clear" w:color="auto" w:fill="auto"/>
                </w:tcPr>
                <w:p w14:paraId="5CA3893B" w14:textId="77777777" w:rsidR="00335CE4" w:rsidRPr="003D15C1" w:rsidRDefault="00335CE4" w:rsidP="00335CE4">
                  <w:pPr>
                    <w:spacing w:after="0" w:line="360" w:lineRule="auto"/>
                    <w:ind w:hanging="2"/>
                    <w:jc w:val="center"/>
                    <w:rPr>
                      <w:rFonts w:ascii="Tahoma" w:eastAsia="SimSun" w:hAnsi="Tahoma" w:cs="Tahoma"/>
                      <w:b/>
                      <w:szCs w:val="24"/>
                      <w:lang w:eastAsia="zh-CN"/>
                    </w:rPr>
                  </w:pPr>
                </w:p>
              </w:tc>
            </w:tr>
            <w:tr w:rsidR="00335CE4" w:rsidRPr="003D15C1" w14:paraId="4EFD0776" w14:textId="77777777" w:rsidTr="001D372E">
              <w:trPr>
                <w:trHeight w:val="362"/>
              </w:trPr>
              <w:tc>
                <w:tcPr>
                  <w:tcW w:w="1901" w:type="dxa"/>
                  <w:vMerge/>
                  <w:shd w:val="clear" w:color="auto" w:fill="auto"/>
                </w:tcPr>
                <w:p w14:paraId="5AE9A02B" w14:textId="77777777" w:rsidR="00335CE4" w:rsidRPr="003D15C1" w:rsidRDefault="00335CE4" w:rsidP="00335CE4">
                  <w:pPr>
                    <w:spacing w:after="0" w:line="360" w:lineRule="auto"/>
                    <w:ind w:hanging="2"/>
                    <w:jc w:val="center"/>
                    <w:rPr>
                      <w:rFonts w:ascii="Tahoma" w:eastAsia="SimSun" w:hAnsi="Tahoma" w:cs="Tahoma"/>
                      <w:szCs w:val="24"/>
                      <w:lang w:eastAsia="zh-CN"/>
                    </w:rPr>
                  </w:pPr>
                </w:p>
              </w:tc>
              <w:tc>
                <w:tcPr>
                  <w:tcW w:w="970" w:type="dxa"/>
                  <w:shd w:val="clear" w:color="auto" w:fill="auto"/>
                </w:tcPr>
                <w:p w14:paraId="4FB274E7"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F-Value</w:t>
                  </w:r>
                </w:p>
              </w:tc>
              <w:tc>
                <w:tcPr>
                  <w:tcW w:w="1051" w:type="dxa"/>
                  <w:shd w:val="clear" w:color="auto" w:fill="auto"/>
                </w:tcPr>
                <w:p w14:paraId="0C3B8F3F"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F-critical value</w:t>
                  </w:r>
                </w:p>
              </w:tc>
              <w:tc>
                <w:tcPr>
                  <w:tcW w:w="1175" w:type="dxa"/>
                  <w:shd w:val="clear" w:color="auto" w:fill="auto"/>
                </w:tcPr>
                <w:p w14:paraId="63F328BE" w14:textId="77777777" w:rsidR="00335CE4" w:rsidRPr="003D15C1" w:rsidRDefault="00335CE4" w:rsidP="00335CE4">
                  <w:pPr>
                    <w:spacing w:after="0" w:line="360" w:lineRule="auto"/>
                    <w:ind w:hanging="2"/>
                    <w:jc w:val="center"/>
                    <w:rPr>
                      <w:rFonts w:ascii="Tahoma" w:eastAsia="SimSun" w:hAnsi="Tahoma" w:cs="Tahoma"/>
                      <w:szCs w:val="24"/>
                      <w:lang w:eastAsia="zh-CN"/>
                    </w:rPr>
                  </w:pPr>
                  <w:r w:rsidRPr="003D15C1">
                    <w:rPr>
                      <w:rFonts w:ascii="Tahoma" w:eastAsia="SimSun" w:hAnsi="Tahoma" w:cs="Tahoma"/>
                      <w:szCs w:val="24"/>
                      <w:lang w:eastAsia="zh-CN"/>
                    </w:rPr>
                    <w:t>P-Value</w:t>
                  </w:r>
                </w:p>
              </w:tc>
              <w:tc>
                <w:tcPr>
                  <w:tcW w:w="1037" w:type="dxa"/>
                  <w:shd w:val="clear" w:color="auto" w:fill="auto"/>
                </w:tcPr>
                <w:p w14:paraId="026EFE75" w14:textId="77777777" w:rsidR="00335CE4" w:rsidRPr="003D15C1" w:rsidRDefault="00335CE4" w:rsidP="00335CE4">
                  <w:pPr>
                    <w:spacing w:after="0" w:line="360" w:lineRule="auto"/>
                    <w:ind w:hanging="2"/>
                    <w:jc w:val="center"/>
                    <w:rPr>
                      <w:rFonts w:ascii="Tahoma" w:eastAsia="SimSun" w:hAnsi="Tahoma" w:cs="Tahoma"/>
                      <w:szCs w:val="24"/>
                      <w:lang w:eastAsia="zh-CN"/>
                    </w:rPr>
                  </w:pPr>
                  <w:r w:rsidRPr="003D15C1">
                    <w:rPr>
                      <w:rFonts w:ascii="Tahoma" w:eastAsia="SimSun" w:hAnsi="Tahoma" w:cs="Tahoma"/>
                      <w:szCs w:val="24"/>
                      <w:lang w:eastAsia="zh-CN"/>
                    </w:rPr>
                    <w:t>Decision</w:t>
                  </w:r>
                </w:p>
              </w:tc>
              <w:tc>
                <w:tcPr>
                  <w:tcW w:w="2063" w:type="dxa"/>
                  <w:shd w:val="clear" w:color="auto" w:fill="auto"/>
                </w:tcPr>
                <w:p w14:paraId="77248486" w14:textId="77777777" w:rsidR="00335CE4" w:rsidRPr="003D15C1" w:rsidRDefault="00335CE4" w:rsidP="00335CE4">
                  <w:pPr>
                    <w:spacing w:after="0" w:line="360" w:lineRule="auto"/>
                    <w:ind w:hanging="2"/>
                    <w:jc w:val="center"/>
                    <w:rPr>
                      <w:rFonts w:ascii="Tahoma" w:eastAsia="SimSun" w:hAnsi="Tahoma" w:cs="Tahoma"/>
                      <w:szCs w:val="24"/>
                      <w:lang w:eastAsia="zh-CN"/>
                    </w:rPr>
                  </w:pPr>
                  <w:r w:rsidRPr="003D15C1">
                    <w:rPr>
                      <w:rFonts w:ascii="Tahoma" w:eastAsia="SimSun" w:hAnsi="Tahoma" w:cs="Tahoma"/>
                      <w:szCs w:val="24"/>
                      <w:lang w:eastAsia="zh-CN"/>
                    </w:rPr>
                    <w:t>Remarks</w:t>
                  </w:r>
                </w:p>
              </w:tc>
            </w:tr>
            <w:tr w:rsidR="00335CE4" w:rsidRPr="003D15C1" w14:paraId="103CFFFB" w14:textId="77777777" w:rsidTr="001D372E">
              <w:trPr>
                <w:trHeight w:val="332"/>
              </w:trPr>
              <w:tc>
                <w:tcPr>
                  <w:tcW w:w="1901" w:type="dxa"/>
                  <w:shd w:val="clear" w:color="auto" w:fill="auto"/>
                  <w:vAlign w:val="center"/>
                </w:tcPr>
                <w:p w14:paraId="5C14114F" w14:textId="77777777" w:rsidR="00335CE4" w:rsidRPr="003D15C1" w:rsidRDefault="00335CE4" w:rsidP="00335CE4">
                  <w:pPr>
                    <w:spacing w:after="0" w:line="240" w:lineRule="auto"/>
                    <w:ind w:hanging="2"/>
                    <w:jc w:val="both"/>
                    <w:rPr>
                      <w:rFonts w:ascii="Tahoma" w:eastAsia="SimSun" w:hAnsi="Tahoma" w:cs="Tahoma"/>
                      <w:szCs w:val="24"/>
                      <w:lang w:eastAsia="zh-CN"/>
                    </w:rPr>
                  </w:pPr>
                  <w:r w:rsidRPr="003D15C1">
                    <w:rPr>
                      <w:rFonts w:ascii="Tahoma" w:eastAsia="SimSun" w:hAnsi="Tahoma" w:cs="Tahoma"/>
                      <w:szCs w:val="24"/>
                      <w:lang w:eastAsia="zh-CN"/>
                    </w:rPr>
                    <w:t>Age</w:t>
                  </w:r>
                </w:p>
              </w:tc>
              <w:tc>
                <w:tcPr>
                  <w:tcW w:w="970" w:type="dxa"/>
                  <w:shd w:val="clear" w:color="auto" w:fill="auto"/>
                  <w:vAlign w:val="center"/>
                </w:tcPr>
                <w:p w14:paraId="08E8DC91" w14:textId="0BAA0654"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1</w:t>
                  </w:r>
                  <w:r w:rsidR="001D372E">
                    <w:rPr>
                      <w:rFonts w:ascii="Tahoma" w:eastAsia="SimSun" w:hAnsi="Tahoma" w:cs="Tahoma"/>
                      <w:szCs w:val="24"/>
                      <w:lang w:eastAsia="zh-CN"/>
                    </w:rPr>
                    <w:t>.</w:t>
                  </w:r>
                  <w:r w:rsidRPr="003D15C1">
                    <w:rPr>
                      <w:rFonts w:ascii="Tahoma" w:eastAsia="SimSun" w:hAnsi="Tahoma" w:cs="Tahoma"/>
                      <w:szCs w:val="24"/>
                      <w:lang w:eastAsia="zh-CN"/>
                    </w:rPr>
                    <w:t>87</w:t>
                  </w:r>
                </w:p>
              </w:tc>
              <w:tc>
                <w:tcPr>
                  <w:tcW w:w="1051" w:type="dxa"/>
                  <w:shd w:val="clear" w:color="auto" w:fill="auto"/>
                  <w:vAlign w:val="center"/>
                </w:tcPr>
                <w:p w14:paraId="68626A7C" w14:textId="5D085E3D"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2</w:t>
                  </w:r>
                  <w:r w:rsidR="001D372E">
                    <w:rPr>
                      <w:rFonts w:ascii="Tahoma" w:eastAsia="SimSun" w:hAnsi="Tahoma" w:cs="Tahoma"/>
                      <w:szCs w:val="24"/>
                      <w:lang w:eastAsia="zh-CN"/>
                    </w:rPr>
                    <w:t>.</w:t>
                  </w:r>
                  <w:r w:rsidRPr="003D15C1">
                    <w:rPr>
                      <w:rFonts w:ascii="Tahoma" w:eastAsia="SimSun" w:hAnsi="Tahoma" w:cs="Tahoma"/>
                      <w:szCs w:val="24"/>
                      <w:lang w:eastAsia="zh-CN"/>
                    </w:rPr>
                    <w:t>24</w:t>
                  </w:r>
                </w:p>
              </w:tc>
              <w:tc>
                <w:tcPr>
                  <w:tcW w:w="1175" w:type="dxa"/>
                  <w:shd w:val="clear" w:color="auto" w:fill="auto"/>
                  <w:vAlign w:val="center"/>
                </w:tcPr>
                <w:p w14:paraId="229BFFA6" w14:textId="1111E189" w:rsidR="00335CE4" w:rsidRPr="003D15C1" w:rsidRDefault="001D372E" w:rsidP="00335CE4">
                  <w:pPr>
                    <w:spacing w:after="0" w:line="240" w:lineRule="auto"/>
                    <w:ind w:hanging="2"/>
                    <w:jc w:val="center"/>
                    <w:rPr>
                      <w:rFonts w:ascii="Tahoma" w:eastAsia="SimSun" w:hAnsi="Tahoma" w:cs="Tahoma"/>
                      <w:szCs w:val="24"/>
                      <w:vertAlign w:val="subscript"/>
                      <w:lang w:eastAsia="zh-CN"/>
                    </w:rPr>
                  </w:pPr>
                  <w:r>
                    <w:rPr>
                      <w:rFonts w:ascii="Tahoma" w:eastAsia="SimSun" w:hAnsi="Tahoma" w:cs="Tahoma"/>
                      <w:szCs w:val="24"/>
                      <w:lang w:eastAsia="zh-CN"/>
                    </w:rPr>
                    <w:t>.</w:t>
                  </w:r>
                  <w:r w:rsidR="00335CE4" w:rsidRPr="003D15C1">
                    <w:rPr>
                      <w:rFonts w:ascii="Tahoma" w:eastAsia="SimSun" w:hAnsi="Tahoma" w:cs="Tahoma"/>
                      <w:szCs w:val="24"/>
                      <w:lang w:eastAsia="zh-CN"/>
                    </w:rPr>
                    <w:t>08</w:t>
                  </w:r>
                </w:p>
              </w:tc>
              <w:tc>
                <w:tcPr>
                  <w:tcW w:w="1037" w:type="dxa"/>
                  <w:shd w:val="clear" w:color="auto" w:fill="auto"/>
                  <w:vAlign w:val="center"/>
                </w:tcPr>
                <w:p w14:paraId="55AB4CA9"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Accept Ho</w:t>
                  </w:r>
                </w:p>
              </w:tc>
              <w:tc>
                <w:tcPr>
                  <w:tcW w:w="2063" w:type="dxa"/>
                  <w:shd w:val="clear" w:color="auto" w:fill="auto"/>
                  <w:vAlign w:val="center"/>
                </w:tcPr>
                <w:p w14:paraId="27A8C291"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Not Significant</w:t>
                  </w:r>
                </w:p>
              </w:tc>
            </w:tr>
            <w:tr w:rsidR="00335CE4" w:rsidRPr="003D15C1" w14:paraId="26538502" w14:textId="77777777" w:rsidTr="001D372E">
              <w:trPr>
                <w:trHeight w:val="332"/>
              </w:trPr>
              <w:tc>
                <w:tcPr>
                  <w:tcW w:w="1901" w:type="dxa"/>
                  <w:shd w:val="clear" w:color="auto" w:fill="auto"/>
                  <w:vAlign w:val="center"/>
                </w:tcPr>
                <w:p w14:paraId="0F3508B8" w14:textId="77777777" w:rsidR="00335CE4" w:rsidRPr="003D15C1" w:rsidRDefault="00335CE4" w:rsidP="00335CE4">
                  <w:pPr>
                    <w:spacing w:after="0" w:line="240" w:lineRule="auto"/>
                    <w:ind w:hanging="2"/>
                    <w:jc w:val="both"/>
                    <w:rPr>
                      <w:rFonts w:ascii="Tahoma" w:eastAsia="SimSun" w:hAnsi="Tahoma" w:cs="Tahoma"/>
                      <w:szCs w:val="24"/>
                      <w:lang w:eastAsia="zh-CN"/>
                    </w:rPr>
                  </w:pPr>
                  <w:r w:rsidRPr="003D15C1">
                    <w:rPr>
                      <w:rFonts w:ascii="Tahoma" w:eastAsia="SimSun" w:hAnsi="Tahoma" w:cs="Tahoma"/>
                      <w:szCs w:val="24"/>
                      <w:lang w:eastAsia="zh-CN"/>
                    </w:rPr>
                    <w:t>Gender</w:t>
                  </w:r>
                </w:p>
              </w:tc>
              <w:tc>
                <w:tcPr>
                  <w:tcW w:w="970" w:type="dxa"/>
                  <w:shd w:val="clear" w:color="auto" w:fill="auto"/>
                  <w:vAlign w:val="center"/>
                </w:tcPr>
                <w:p w14:paraId="009C27BB" w14:textId="613BF616" w:rsidR="00335CE4" w:rsidRPr="003D15C1" w:rsidRDefault="001D372E" w:rsidP="00335CE4">
                  <w:pPr>
                    <w:spacing w:after="0" w:line="240" w:lineRule="auto"/>
                    <w:ind w:hanging="2"/>
                    <w:jc w:val="center"/>
                    <w:rPr>
                      <w:rFonts w:ascii="Tahoma" w:eastAsia="SimSun" w:hAnsi="Tahoma" w:cs="Tahoma"/>
                      <w:szCs w:val="24"/>
                      <w:lang w:eastAsia="zh-CN"/>
                    </w:rPr>
                  </w:pPr>
                  <w:r>
                    <w:rPr>
                      <w:rFonts w:ascii="Tahoma" w:eastAsia="SimSun" w:hAnsi="Tahoma" w:cs="Tahoma"/>
                      <w:szCs w:val="24"/>
                      <w:lang w:eastAsia="zh-CN"/>
                    </w:rPr>
                    <w:t>.</w:t>
                  </w:r>
                  <w:r w:rsidR="00335CE4" w:rsidRPr="003D15C1">
                    <w:rPr>
                      <w:rFonts w:ascii="Tahoma" w:eastAsia="SimSun" w:hAnsi="Tahoma" w:cs="Tahoma"/>
                      <w:szCs w:val="24"/>
                      <w:lang w:eastAsia="zh-CN"/>
                    </w:rPr>
                    <w:t>81</w:t>
                  </w:r>
                </w:p>
              </w:tc>
              <w:tc>
                <w:tcPr>
                  <w:tcW w:w="1051" w:type="dxa"/>
                  <w:shd w:val="clear" w:color="auto" w:fill="auto"/>
                  <w:vAlign w:val="center"/>
                </w:tcPr>
                <w:p w14:paraId="01ACDCD9" w14:textId="0039A604"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2</w:t>
                  </w:r>
                  <w:r w:rsidR="001D372E">
                    <w:rPr>
                      <w:rFonts w:ascii="Tahoma" w:eastAsia="SimSun" w:hAnsi="Tahoma" w:cs="Tahoma"/>
                      <w:szCs w:val="24"/>
                      <w:lang w:eastAsia="zh-CN"/>
                    </w:rPr>
                    <w:t>.</w:t>
                  </w:r>
                  <w:r w:rsidRPr="003D15C1">
                    <w:rPr>
                      <w:rFonts w:ascii="Tahoma" w:eastAsia="SimSun" w:hAnsi="Tahoma" w:cs="Tahoma"/>
                      <w:szCs w:val="24"/>
                      <w:lang w:eastAsia="zh-CN"/>
                    </w:rPr>
                    <w:t>10</w:t>
                  </w:r>
                </w:p>
              </w:tc>
              <w:tc>
                <w:tcPr>
                  <w:tcW w:w="1175" w:type="dxa"/>
                  <w:shd w:val="clear" w:color="auto" w:fill="auto"/>
                  <w:vAlign w:val="center"/>
                </w:tcPr>
                <w:p w14:paraId="5FA10EE1" w14:textId="7DA8BEF1" w:rsidR="00335CE4" w:rsidRPr="003D15C1" w:rsidRDefault="001D372E" w:rsidP="00335CE4">
                  <w:pPr>
                    <w:spacing w:after="0" w:line="240" w:lineRule="auto"/>
                    <w:ind w:hanging="2"/>
                    <w:jc w:val="center"/>
                    <w:rPr>
                      <w:rFonts w:ascii="Tahoma" w:eastAsia="SimSun" w:hAnsi="Tahoma" w:cs="Tahoma"/>
                      <w:szCs w:val="24"/>
                      <w:lang w:eastAsia="zh-CN"/>
                    </w:rPr>
                  </w:pPr>
                  <w:r>
                    <w:rPr>
                      <w:rFonts w:ascii="Tahoma" w:eastAsia="SimSun" w:hAnsi="Tahoma" w:cs="Tahoma"/>
                      <w:szCs w:val="24"/>
                      <w:lang w:eastAsia="zh-CN"/>
                    </w:rPr>
                    <w:t>.</w:t>
                  </w:r>
                  <w:r w:rsidR="00335CE4" w:rsidRPr="003D15C1">
                    <w:rPr>
                      <w:rFonts w:ascii="Tahoma" w:eastAsia="SimSun" w:hAnsi="Tahoma" w:cs="Tahoma"/>
                      <w:szCs w:val="24"/>
                      <w:lang w:eastAsia="zh-CN"/>
                    </w:rPr>
                    <w:t>44</w:t>
                  </w:r>
                </w:p>
              </w:tc>
              <w:tc>
                <w:tcPr>
                  <w:tcW w:w="1037" w:type="dxa"/>
                  <w:shd w:val="clear" w:color="auto" w:fill="auto"/>
                  <w:vAlign w:val="center"/>
                </w:tcPr>
                <w:p w14:paraId="40C4ACDC"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Accept Ho</w:t>
                  </w:r>
                </w:p>
              </w:tc>
              <w:tc>
                <w:tcPr>
                  <w:tcW w:w="2063" w:type="dxa"/>
                  <w:shd w:val="clear" w:color="auto" w:fill="auto"/>
                  <w:vAlign w:val="center"/>
                </w:tcPr>
                <w:p w14:paraId="54283A5B"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Not Significant</w:t>
                  </w:r>
                </w:p>
              </w:tc>
            </w:tr>
            <w:tr w:rsidR="00335CE4" w:rsidRPr="003D15C1" w14:paraId="63726DA9" w14:textId="77777777" w:rsidTr="001D372E">
              <w:trPr>
                <w:trHeight w:val="346"/>
              </w:trPr>
              <w:tc>
                <w:tcPr>
                  <w:tcW w:w="1901" w:type="dxa"/>
                  <w:shd w:val="clear" w:color="auto" w:fill="auto"/>
                  <w:vAlign w:val="center"/>
                </w:tcPr>
                <w:p w14:paraId="6D22704C" w14:textId="77777777" w:rsidR="00335CE4" w:rsidRPr="003D15C1" w:rsidRDefault="00335CE4" w:rsidP="00335CE4">
                  <w:pPr>
                    <w:spacing w:after="0" w:line="240" w:lineRule="auto"/>
                    <w:ind w:hanging="2"/>
                    <w:jc w:val="both"/>
                    <w:rPr>
                      <w:rFonts w:ascii="Tahoma" w:eastAsia="SimSun" w:hAnsi="Tahoma" w:cs="Tahoma"/>
                      <w:szCs w:val="24"/>
                      <w:lang w:eastAsia="zh-CN"/>
                    </w:rPr>
                  </w:pPr>
                  <w:r w:rsidRPr="003D15C1">
                    <w:rPr>
                      <w:rFonts w:ascii="Tahoma" w:eastAsia="SimSun" w:hAnsi="Tahoma" w:cs="Tahoma"/>
                      <w:szCs w:val="24"/>
                      <w:lang w:eastAsia="zh-CN"/>
                    </w:rPr>
                    <w:t>Highest Educational Attainment</w:t>
                  </w:r>
                </w:p>
              </w:tc>
              <w:tc>
                <w:tcPr>
                  <w:tcW w:w="970" w:type="dxa"/>
                  <w:shd w:val="clear" w:color="auto" w:fill="auto"/>
                  <w:vAlign w:val="center"/>
                </w:tcPr>
                <w:p w14:paraId="5D3AF3E4" w14:textId="47F55F22"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2</w:t>
                  </w:r>
                  <w:r w:rsidR="001D372E">
                    <w:rPr>
                      <w:rFonts w:ascii="Tahoma" w:eastAsia="SimSun" w:hAnsi="Tahoma" w:cs="Tahoma"/>
                      <w:szCs w:val="24"/>
                      <w:lang w:eastAsia="zh-CN"/>
                    </w:rPr>
                    <w:t>.</w:t>
                  </w:r>
                  <w:r w:rsidRPr="003D15C1">
                    <w:rPr>
                      <w:rFonts w:ascii="Tahoma" w:eastAsia="SimSun" w:hAnsi="Tahoma" w:cs="Tahoma"/>
                      <w:szCs w:val="24"/>
                      <w:lang w:eastAsia="zh-CN"/>
                    </w:rPr>
                    <w:t>56</w:t>
                  </w:r>
                </w:p>
              </w:tc>
              <w:tc>
                <w:tcPr>
                  <w:tcW w:w="1051" w:type="dxa"/>
                  <w:shd w:val="clear" w:color="auto" w:fill="auto"/>
                  <w:vAlign w:val="center"/>
                </w:tcPr>
                <w:p w14:paraId="39AB5B67" w14:textId="2304C254"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2</w:t>
                  </w:r>
                  <w:r w:rsidR="001D372E">
                    <w:rPr>
                      <w:rFonts w:ascii="Tahoma" w:eastAsia="SimSun" w:hAnsi="Tahoma" w:cs="Tahoma"/>
                      <w:szCs w:val="24"/>
                      <w:lang w:eastAsia="zh-CN"/>
                    </w:rPr>
                    <w:t>.</w:t>
                  </w:r>
                  <w:r w:rsidRPr="003D15C1">
                    <w:rPr>
                      <w:rFonts w:ascii="Tahoma" w:eastAsia="SimSun" w:hAnsi="Tahoma" w:cs="Tahoma"/>
                      <w:szCs w:val="24"/>
                      <w:lang w:eastAsia="zh-CN"/>
                    </w:rPr>
                    <w:t>44</w:t>
                  </w:r>
                </w:p>
              </w:tc>
              <w:tc>
                <w:tcPr>
                  <w:tcW w:w="1175" w:type="dxa"/>
                  <w:shd w:val="clear" w:color="auto" w:fill="auto"/>
                  <w:vAlign w:val="center"/>
                </w:tcPr>
                <w:p w14:paraId="7DDE55A2" w14:textId="75738A54" w:rsidR="00335CE4" w:rsidRPr="003D15C1" w:rsidRDefault="001D372E" w:rsidP="00335CE4">
                  <w:pPr>
                    <w:spacing w:after="0" w:line="240" w:lineRule="auto"/>
                    <w:ind w:hanging="2"/>
                    <w:jc w:val="center"/>
                    <w:rPr>
                      <w:rFonts w:ascii="Tahoma" w:eastAsia="SimSun" w:hAnsi="Tahoma" w:cs="Tahoma"/>
                      <w:szCs w:val="24"/>
                      <w:lang w:eastAsia="zh-CN"/>
                    </w:rPr>
                  </w:pPr>
                  <w:r>
                    <w:rPr>
                      <w:rFonts w:ascii="Tahoma" w:eastAsia="SimSun" w:hAnsi="Tahoma" w:cs="Tahoma"/>
                      <w:szCs w:val="24"/>
                      <w:lang w:eastAsia="zh-CN"/>
                    </w:rPr>
                    <w:t>.</w:t>
                  </w:r>
                  <w:r w:rsidR="00335CE4" w:rsidRPr="003D15C1">
                    <w:rPr>
                      <w:rFonts w:ascii="Tahoma" w:eastAsia="SimSun" w:hAnsi="Tahoma" w:cs="Tahoma"/>
                      <w:szCs w:val="24"/>
                      <w:lang w:eastAsia="zh-CN"/>
                    </w:rPr>
                    <w:t>87</w:t>
                  </w:r>
                </w:p>
              </w:tc>
              <w:tc>
                <w:tcPr>
                  <w:tcW w:w="1037" w:type="dxa"/>
                  <w:shd w:val="clear" w:color="auto" w:fill="auto"/>
                  <w:vAlign w:val="center"/>
                </w:tcPr>
                <w:p w14:paraId="5588122C"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Reject Ho</w:t>
                  </w:r>
                </w:p>
              </w:tc>
              <w:tc>
                <w:tcPr>
                  <w:tcW w:w="2063" w:type="dxa"/>
                  <w:shd w:val="clear" w:color="auto" w:fill="auto"/>
                  <w:vAlign w:val="center"/>
                </w:tcPr>
                <w:p w14:paraId="602E1898"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Significant</w:t>
                  </w:r>
                </w:p>
              </w:tc>
            </w:tr>
            <w:tr w:rsidR="00335CE4" w:rsidRPr="003D15C1" w14:paraId="5C23F57B" w14:textId="77777777" w:rsidTr="001D372E">
              <w:trPr>
                <w:trHeight w:val="346"/>
              </w:trPr>
              <w:tc>
                <w:tcPr>
                  <w:tcW w:w="1901" w:type="dxa"/>
                  <w:shd w:val="clear" w:color="auto" w:fill="auto"/>
                  <w:vAlign w:val="center"/>
                </w:tcPr>
                <w:p w14:paraId="37E5E28F" w14:textId="77777777" w:rsidR="00335CE4" w:rsidRPr="003D15C1" w:rsidRDefault="00335CE4" w:rsidP="00335CE4">
                  <w:pPr>
                    <w:spacing w:after="0" w:line="240" w:lineRule="auto"/>
                    <w:ind w:hanging="2"/>
                    <w:jc w:val="both"/>
                    <w:rPr>
                      <w:rFonts w:ascii="Tahoma" w:eastAsia="SimSun" w:hAnsi="Tahoma" w:cs="Tahoma"/>
                      <w:szCs w:val="24"/>
                      <w:lang w:eastAsia="zh-CN"/>
                    </w:rPr>
                  </w:pPr>
                  <w:r w:rsidRPr="003D15C1">
                    <w:rPr>
                      <w:rFonts w:ascii="Tahoma" w:eastAsia="SimSun" w:hAnsi="Tahoma" w:cs="Tahoma"/>
                      <w:szCs w:val="24"/>
                      <w:lang w:eastAsia="zh-CN"/>
                    </w:rPr>
                    <w:t>Designated Position</w:t>
                  </w:r>
                </w:p>
              </w:tc>
              <w:tc>
                <w:tcPr>
                  <w:tcW w:w="970" w:type="dxa"/>
                  <w:shd w:val="clear" w:color="auto" w:fill="auto"/>
                  <w:vAlign w:val="center"/>
                </w:tcPr>
                <w:p w14:paraId="09314C96" w14:textId="3973E6A0"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3</w:t>
                  </w:r>
                  <w:r w:rsidR="001D372E">
                    <w:rPr>
                      <w:rFonts w:ascii="Tahoma" w:eastAsia="SimSun" w:hAnsi="Tahoma" w:cs="Tahoma"/>
                      <w:szCs w:val="24"/>
                      <w:lang w:eastAsia="zh-CN"/>
                    </w:rPr>
                    <w:t>.</w:t>
                  </w:r>
                  <w:r w:rsidRPr="003D15C1">
                    <w:rPr>
                      <w:rFonts w:ascii="Tahoma" w:eastAsia="SimSun" w:hAnsi="Tahoma" w:cs="Tahoma"/>
                      <w:szCs w:val="24"/>
                      <w:lang w:eastAsia="zh-CN"/>
                    </w:rPr>
                    <w:t>56</w:t>
                  </w:r>
                </w:p>
              </w:tc>
              <w:tc>
                <w:tcPr>
                  <w:tcW w:w="1051" w:type="dxa"/>
                  <w:shd w:val="clear" w:color="auto" w:fill="auto"/>
                  <w:vAlign w:val="center"/>
                </w:tcPr>
                <w:p w14:paraId="4353D8A7" w14:textId="338A2B3C"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2</w:t>
                  </w:r>
                  <w:r w:rsidR="001D372E">
                    <w:rPr>
                      <w:rFonts w:ascii="Tahoma" w:eastAsia="SimSun" w:hAnsi="Tahoma" w:cs="Tahoma"/>
                      <w:szCs w:val="24"/>
                      <w:lang w:eastAsia="zh-CN"/>
                    </w:rPr>
                    <w:t>.</w:t>
                  </w:r>
                  <w:r w:rsidRPr="003D15C1">
                    <w:rPr>
                      <w:rFonts w:ascii="Tahoma" w:eastAsia="SimSun" w:hAnsi="Tahoma" w:cs="Tahoma"/>
                      <w:szCs w:val="24"/>
                      <w:lang w:eastAsia="zh-CN"/>
                    </w:rPr>
                    <w:t>47</w:t>
                  </w:r>
                </w:p>
              </w:tc>
              <w:tc>
                <w:tcPr>
                  <w:tcW w:w="1175" w:type="dxa"/>
                  <w:shd w:val="clear" w:color="auto" w:fill="auto"/>
                  <w:vAlign w:val="center"/>
                </w:tcPr>
                <w:p w14:paraId="02AB676C" w14:textId="3BFFF67E" w:rsidR="00335CE4" w:rsidRPr="003D15C1" w:rsidRDefault="001D372E" w:rsidP="00335CE4">
                  <w:pPr>
                    <w:spacing w:after="0" w:line="240" w:lineRule="auto"/>
                    <w:ind w:hanging="2"/>
                    <w:jc w:val="center"/>
                    <w:rPr>
                      <w:rFonts w:ascii="Tahoma" w:eastAsia="SimSun" w:hAnsi="Tahoma" w:cs="Tahoma"/>
                      <w:szCs w:val="24"/>
                      <w:lang w:eastAsia="zh-CN"/>
                    </w:rPr>
                  </w:pPr>
                  <w:r>
                    <w:rPr>
                      <w:rFonts w:ascii="Tahoma" w:eastAsia="SimSun" w:hAnsi="Tahoma" w:cs="Tahoma"/>
                      <w:szCs w:val="24"/>
                      <w:lang w:eastAsia="zh-CN"/>
                    </w:rPr>
                    <w:t>.</w:t>
                  </w:r>
                  <w:r w:rsidR="00335CE4" w:rsidRPr="003D15C1">
                    <w:rPr>
                      <w:rFonts w:ascii="Tahoma" w:eastAsia="SimSun" w:hAnsi="Tahoma" w:cs="Tahoma"/>
                      <w:szCs w:val="24"/>
                      <w:lang w:eastAsia="zh-CN"/>
                    </w:rPr>
                    <w:t>01</w:t>
                  </w:r>
                </w:p>
              </w:tc>
              <w:tc>
                <w:tcPr>
                  <w:tcW w:w="1037" w:type="dxa"/>
                  <w:shd w:val="clear" w:color="auto" w:fill="auto"/>
                  <w:vAlign w:val="center"/>
                </w:tcPr>
                <w:p w14:paraId="04AB4B2B"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Reject Ho</w:t>
                  </w:r>
                </w:p>
              </w:tc>
              <w:tc>
                <w:tcPr>
                  <w:tcW w:w="2063" w:type="dxa"/>
                  <w:shd w:val="clear" w:color="auto" w:fill="auto"/>
                  <w:vAlign w:val="center"/>
                </w:tcPr>
                <w:p w14:paraId="3A6F5530"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Significant</w:t>
                  </w:r>
                </w:p>
              </w:tc>
            </w:tr>
            <w:tr w:rsidR="00335CE4" w:rsidRPr="003D15C1" w14:paraId="2A4DAFF9" w14:textId="77777777" w:rsidTr="001D372E">
              <w:trPr>
                <w:trHeight w:val="332"/>
              </w:trPr>
              <w:tc>
                <w:tcPr>
                  <w:tcW w:w="1901" w:type="dxa"/>
                  <w:shd w:val="clear" w:color="auto" w:fill="auto"/>
                  <w:vAlign w:val="center"/>
                </w:tcPr>
                <w:p w14:paraId="6A8D658B" w14:textId="77777777" w:rsidR="00335CE4" w:rsidRPr="003D15C1" w:rsidRDefault="00335CE4" w:rsidP="00335CE4">
                  <w:pPr>
                    <w:spacing w:after="0" w:line="240" w:lineRule="auto"/>
                    <w:ind w:hanging="2"/>
                    <w:jc w:val="both"/>
                    <w:rPr>
                      <w:rFonts w:ascii="Tahoma" w:eastAsia="SimSun" w:hAnsi="Tahoma" w:cs="Tahoma"/>
                      <w:szCs w:val="24"/>
                      <w:lang w:eastAsia="zh-CN"/>
                    </w:rPr>
                  </w:pPr>
                  <w:r w:rsidRPr="003D15C1">
                    <w:rPr>
                      <w:rFonts w:ascii="Tahoma" w:eastAsia="SimSun" w:hAnsi="Tahoma" w:cs="Tahoma"/>
                      <w:szCs w:val="24"/>
                      <w:lang w:eastAsia="zh-CN"/>
                    </w:rPr>
                    <w:t>Number of years in teaching SPED specifically with autism</w:t>
                  </w:r>
                </w:p>
              </w:tc>
              <w:tc>
                <w:tcPr>
                  <w:tcW w:w="970" w:type="dxa"/>
                  <w:shd w:val="clear" w:color="auto" w:fill="auto"/>
                  <w:vAlign w:val="center"/>
                </w:tcPr>
                <w:p w14:paraId="4D7D7AFC" w14:textId="4B7EDCA3"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3</w:t>
                  </w:r>
                  <w:r w:rsidR="001D372E">
                    <w:rPr>
                      <w:rFonts w:ascii="Tahoma" w:eastAsia="SimSun" w:hAnsi="Tahoma" w:cs="Tahoma"/>
                      <w:szCs w:val="24"/>
                      <w:lang w:eastAsia="zh-CN"/>
                    </w:rPr>
                    <w:t>.</w:t>
                  </w:r>
                  <w:r w:rsidRPr="003D15C1">
                    <w:rPr>
                      <w:rFonts w:ascii="Tahoma" w:eastAsia="SimSun" w:hAnsi="Tahoma" w:cs="Tahoma"/>
                      <w:szCs w:val="24"/>
                      <w:lang w:eastAsia="zh-CN"/>
                    </w:rPr>
                    <w:t>33</w:t>
                  </w:r>
                </w:p>
              </w:tc>
              <w:tc>
                <w:tcPr>
                  <w:tcW w:w="1051" w:type="dxa"/>
                  <w:shd w:val="clear" w:color="auto" w:fill="auto"/>
                  <w:vAlign w:val="center"/>
                </w:tcPr>
                <w:p w14:paraId="61E3E831" w14:textId="1210BE6F"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2</w:t>
                  </w:r>
                  <w:r w:rsidR="001D372E">
                    <w:rPr>
                      <w:rFonts w:ascii="Tahoma" w:eastAsia="SimSun" w:hAnsi="Tahoma" w:cs="Tahoma"/>
                      <w:szCs w:val="24"/>
                      <w:lang w:eastAsia="zh-CN"/>
                    </w:rPr>
                    <w:t>.</w:t>
                  </w:r>
                  <w:r w:rsidRPr="003D15C1">
                    <w:rPr>
                      <w:rFonts w:ascii="Tahoma" w:eastAsia="SimSun" w:hAnsi="Tahoma" w:cs="Tahoma"/>
                      <w:szCs w:val="24"/>
                      <w:lang w:eastAsia="zh-CN"/>
                    </w:rPr>
                    <w:t>53</w:t>
                  </w:r>
                </w:p>
              </w:tc>
              <w:tc>
                <w:tcPr>
                  <w:tcW w:w="1175" w:type="dxa"/>
                  <w:shd w:val="clear" w:color="auto" w:fill="auto"/>
                  <w:vAlign w:val="center"/>
                </w:tcPr>
                <w:p w14:paraId="7F4F870C" w14:textId="1FD37701" w:rsidR="00335CE4" w:rsidRPr="003D15C1" w:rsidRDefault="001D372E" w:rsidP="00335CE4">
                  <w:pPr>
                    <w:spacing w:after="0" w:line="240" w:lineRule="auto"/>
                    <w:ind w:hanging="2"/>
                    <w:jc w:val="center"/>
                    <w:rPr>
                      <w:rFonts w:ascii="Tahoma" w:eastAsia="SimSun" w:hAnsi="Tahoma" w:cs="Tahoma"/>
                      <w:szCs w:val="24"/>
                      <w:lang w:eastAsia="zh-CN"/>
                    </w:rPr>
                  </w:pPr>
                  <w:r>
                    <w:rPr>
                      <w:rFonts w:ascii="Tahoma" w:eastAsia="SimSun" w:hAnsi="Tahoma" w:cs="Tahoma"/>
                      <w:szCs w:val="24"/>
                      <w:lang w:eastAsia="zh-CN"/>
                    </w:rPr>
                    <w:t>.</w:t>
                  </w:r>
                  <w:r w:rsidR="00335CE4" w:rsidRPr="003D15C1">
                    <w:rPr>
                      <w:rFonts w:ascii="Tahoma" w:eastAsia="SimSun" w:hAnsi="Tahoma" w:cs="Tahoma"/>
                      <w:szCs w:val="24"/>
                      <w:lang w:eastAsia="zh-CN"/>
                    </w:rPr>
                    <w:t>24</w:t>
                  </w:r>
                </w:p>
              </w:tc>
              <w:tc>
                <w:tcPr>
                  <w:tcW w:w="1037" w:type="dxa"/>
                  <w:shd w:val="clear" w:color="auto" w:fill="auto"/>
                  <w:vAlign w:val="center"/>
                </w:tcPr>
                <w:p w14:paraId="28FCE31A"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Reject Ho</w:t>
                  </w:r>
                </w:p>
              </w:tc>
              <w:tc>
                <w:tcPr>
                  <w:tcW w:w="2063" w:type="dxa"/>
                  <w:shd w:val="clear" w:color="auto" w:fill="auto"/>
                  <w:vAlign w:val="center"/>
                </w:tcPr>
                <w:p w14:paraId="08A12D26" w14:textId="77777777" w:rsidR="00335CE4" w:rsidRPr="003D15C1" w:rsidRDefault="00335CE4" w:rsidP="00335CE4">
                  <w:pPr>
                    <w:spacing w:after="0" w:line="240" w:lineRule="auto"/>
                    <w:ind w:hanging="2"/>
                    <w:jc w:val="center"/>
                    <w:rPr>
                      <w:rFonts w:ascii="Tahoma" w:eastAsia="SimSun" w:hAnsi="Tahoma" w:cs="Tahoma"/>
                      <w:szCs w:val="24"/>
                      <w:lang w:eastAsia="zh-CN"/>
                    </w:rPr>
                  </w:pPr>
                  <w:r w:rsidRPr="003D15C1">
                    <w:rPr>
                      <w:rFonts w:ascii="Tahoma" w:eastAsia="SimSun" w:hAnsi="Tahoma" w:cs="Tahoma"/>
                      <w:szCs w:val="24"/>
                      <w:lang w:eastAsia="zh-CN"/>
                    </w:rPr>
                    <w:t>Not Significant</w:t>
                  </w:r>
                </w:p>
              </w:tc>
            </w:tr>
          </w:tbl>
          <w:p w14:paraId="06FD352D" w14:textId="3F8EE422" w:rsidR="001E25CC" w:rsidRPr="00863E7C" w:rsidRDefault="00335CE4" w:rsidP="00863E7C">
            <w:pPr>
              <w:widowControl w:val="0"/>
              <w:autoSpaceDE w:val="0"/>
              <w:spacing w:after="0" w:line="240" w:lineRule="auto"/>
              <w:ind w:right="-176" w:hanging="2"/>
              <w:jc w:val="both"/>
              <w:rPr>
                <w:rFonts w:ascii="Tahoma" w:eastAsia="SimSun" w:hAnsi="Tahoma" w:cs="Tahoma"/>
                <w:i/>
                <w:iCs/>
                <w:sz w:val="24"/>
                <w:szCs w:val="24"/>
                <w:lang w:eastAsia="zh-CN"/>
              </w:rPr>
            </w:pPr>
            <w:r w:rsidRPr="00BD103B">
              <w:rPr>
                <w:rFonts w:ascii="Tahoma" w:eastAsia="SimSun" w:hAnsi="Tahoma" w:cs="Tahoma"/>
                <w:i/>
                <w:iCs/>
                <w:sz w:val="24"/>
                <w:szCs w:val="24"/>
                <w:lang w:eastAsia="zh-CN"/>
              </w:rPr>
              <w:t>Le</w:t>
            </w:r>
            <w:r w:rsidR="00863E7C">
              <w:rPr>
                <w:rFonts w:ascii="Tahoma" w:eastAsia="SimSun" w:hAnsi="Tahoma" w:cs="Tahoma"/>
                <w:i/>
                <w:iCs/>
                <w:sz w:val="24"/>
                <w:szCs w:val="24"/>
                <w:lang w:eastAsia="zh-CN"/>
              </w:rPr>
              <w:t xml:space="preserve">vel of Significance: </w:t>
            </w:r>
            <w:r w:rsidR="001D372E">
              <w:rPr>
                <w:rFonts w:ascii="Tahoma" w:eastAsia="SimSun" w:hAnsi="Tahoma" w:cs="Tahoma"/>
                <w:i/>
                <w:iCs/>
                <w:sz w:val="24"/>
                <w:szCs w:val="24"/>
                <w:lang w:eastAsia="zh-CN"/>
              </w:rPr>
              <w:t>.</w:t>
            </w:r>
            <w:r w:rsidR="00863E7C">
              <w:rPr>
                <w:rFonts w:ascii="Tahoma" w:eastAsia="SimSun" w:hAnsi="Tahoma" w:cs="Tahoma"/>
                <w:i/>
                <w:iCs/>
                <w:sz w:val="24"/>
                <w:szCs w:val="24"/>
                <w:lang w:eastAsia="zh-CN"/>
              </w:rPr>
              <w:t>05</w:t>
            </w:r>
          </w:p>
        </w:tc>
      </w:tr>
    </w:tbl>
    <w:bookmarkEnd w:id="9"/>
    <w:p w14:paraId="388BA9E6" w14:textId="466AB8E2" w:rsidR="00863E7C" w:rsidRPr="00863E7C" w:rsidRDefault="00E940C7" w:rsidP="00863E7C">
      <w:pPr>
        <w:spacing w:after="0" w:line="480" w:lineRule="auto"/>
        <w:ind w:firstLine="720"/>
        <w:jc w:val="both"/>
        <w:rPr>
          <w:rFonts w:ascii="Tahoma" w:hAnsi="Tahoma" w:cs="Tahoma"/>
          <w:sz w:val="24"/>
          <w:szCs w:val="24"/>
        </w:rPr>
      </w:pPr>
      <w:r>
        <w:rPr>
          <w:rFonts w:ascii="Tahoma" w:hAnsi="Tahoma" w:cs="Tahoma"/>
          <w:sz w:val="24"/>
          <w:szCs w:val="24"/>
        </w:rPr>
        <w:t>In Table</w:t>
      </w:r>
      <w:r w:rsidR="00863E7C" w:rsidRPr="00863E7C">
        <w:rPr>
          <w:rFonts w:ascii="Tahoma" w:hAnsi="Tahoma" w:cs="Tahoma"/>
          <w:sz w:val="24"/>
          <w:szCs w:val="24"/>
        </w:rPr>
        <w:t xml:space="preserve"> </w:t>
      </w:r>
      <w:r w:rsidR="00863E7C">
        <w:rPr>
          <w:rFonts w:ascii="Tahoma" w:hAnsi="Tahoma" w:cs="Tahoma"/>
          <w:sz w:val="24"/>
          <w:szCs w:val="24"/>
        </w:rPr>
        <w:t>10</w:t>
      </w:r>
      <w:r w:rsidR="00863E7C" w:rsidRPr="00863E7C">
        <w:rPr>
          <w:rFonts w:ascii="Tahoma" w:hAnsi="Tahoma" w:cs="Tahoma"/>
          <w:sz w:val="24"/>
          <w:szCs w:val="24"/>
        </w:rPr>
        <w:t xml:space="preserve"> is the </w:t>
      </w:r>
      <w:r w:rsidR="00863E7C" w:rsidRPr="00863E7C">
        <w:rPr>
          <w:rFonts w:ascii="Tahoma" w:hAnsi="Tahoma" w:cs="Tahoma"/>
          <w:bCs/>
          <w:sz w:val="24"/>
          <w:szCs w:val="24"/>
        </w:rPr>
        <w:t xml:space="preserve">difference the in the </w:t>
      </w:r>
      <w:bookmarkStart w:id="10" w:name="_Hlk103480995"/>
      <w:r w:rsidR="00863E7C" w:rsidRPr="00863E7C">
        <w:rPr>
          <w:rFonts w:ascii="Tahoma" w:hAnsi="Tahoma" w:cs="Tahoma"/>
          <w:bCs/>
          <w:sz w:val="24"/>
          <w:szCs w:val="24"/>
        </w:rPr>
        <w:t>assessment of the respondents on the challenges encountered when grouped according to their profile</w:t>
      </w:r>
      <w:bookmarkEnd w:id="10"/>
      <w:r w:rsidR="001D372E">
        <w:rPr>
          <w:rFonts w:ascii="Tahoma" w:hAnsi="Tahoma" w:cs="Tahoma"/>
          <w:bCs/>
          <w:sz w:val="24"/>
          <w:szCs w:val="24"/>
        </w:rPr>
        <w:t>.</w:t>
      </w:r>
      <w:r w:rsidR="00863E7C" w:rsidRPr="00863E7C">
        <w:rPr>
          <w:rFonts w:ascii="Tahoma" w:hAnsi="Tahoma" w:cs="Tahoma"/>
          <w:bCs/>
          <w:sz w:val="24"/>
          <w:szCs w:val="24"/>
        </w:rPr>
        <w:t xml:space="preserve"> With the f-value of 1</w:t>
      </w:r>
      <w:r w:rsidR="001D372E">
        <w:rPr>
          <w:rFonts w:ascii="Tahoma" w:hAnsi="Tahoma" w:cs="Tahoma"/>
          <w:bCs/>
          <w:sz w:val="24"/>
          <w:szCs w:val="24"/>
        </w:rPr>
        <w:t>.</w:t>
      </w:r>
      <w:r w:rsidR="00863E7C" w:rsidRPr="00863E7C">
        <w:rPr>
          <w:rFonts w:ascii="Tahoma" w:hAnsi="Tahoma" w:cs="Tahoma"/>
          <w:bCs/>
          <w:sz w:val="24"/>
          <w:szCs w:val="24"/>
        </w:rPr>
        <w:t>87 for the age, f-critical value of 2</w:t>
      </w:r>
      <w:r w:rsidR="001D372E">
        <w:rPr>
          <w:rFonts w:ascii="Tahoma" w:hAnsi="Tahoma" w:cs="Tahoma"/>
          <w:bCs/>
          <w:sz w:val="24"/>
          <w:szCs w:val="24"/>
        </w:rPr>
        <w:t>.</w:t>
      </w:r>
      <w:r w:rsidR="00863E7C" w:rsidRPr="00863E7C">
        <w:rPr>
          <w:rFonts w:ascii="Tahoma" w:hAnsi="Tahoma" w:cs="Tahoma"/>
          <w:bCs/>
          <w:sz w:val="24"/>
          <w:szCs w:val="24"/>
        </w:rPr>
        <w:t xml:space="preserve">24, and p value of </w:t>
      </w:r>
      <w:r w:rsidR="001D372E">
        <w:rPr>
          <w:rFonts w:ascii="Tahoma" w:hAnsi="Tahoma" w:cs="Tahoma"/>
          <w:bCs/>
          <w:sz w:val="24"/>
          <w:szCs w:val="24"/>
        </w:rPr>
        <w:t>.</w:t>
      </w:r>
      <w:r w:rsidR="00863E7C" w:rsidRPr="00863E7C">
        <w:rPr>
          <w:rFonts w:ascii="Tahoma" w:hAnsi="Tahoma" w:cs="Tahoma"/>
          <w:bCs/>
          <w:sz w:val="24"/>
          <w:szCs w:val="24"/>
        </w:rPr>
        <w:t>08, the null hypothesis of the study stating that, “There is no significant difference between the assessment of the respondents on the challenges encountered when they grouped according to their age” is accepted</w:t>
      </w:r>
      <w:r w:rsidR="001D372E">
        <w:rPr>
          <w:rFonts w:ascii="Tahoma" w:hAnsi="Tahoma" w:cs="Tahoma"/>
          <w:bCs/>
          <w:sz w:val="24"/>
          <w:szCs w:val="24"/>
        </w:rPr>
        <w:t>.</w:t>
      </w:r>
      <w:r w:rsidR="00863E7C" w:rsidRPr="00863E7C">
        <w:rPr>
          <w:rFonts w:ascii="Tahoma" w:hAnsi="Tahoma" w:cs="Tahoma"/>
          <w:bCs/>
          <w:sz w:val="24"/>
          <w:szCs w:val="24"/>
        </w:rPr>
        <w:t xml:space="preserve"> It means that assessment of the respondents on the challenges encountered when grouped according to their profile </w:t>
      </w:r>
      <w:r>
        <w:rPr>
          <w:rFonts w:ascii="Tahoma" w:hAnsi="Tahoma" w:cs="Tahoma"/>
          <w:bCs/>
          <w:sz w:val="24"/>
          <w:szCs w:val="24"/>
        </w:rPr>
        <w:t>had</w:t>
      </w:r>
      <w:r w:rsidR="00863E7C" w:rsidRPr="00863E7C">
        <w:rPr>
          <w:rFonts w:ascii="Tahoma" w:hAnsi="Tahoma" w:cs="Tahoma"/>
          <w:bCs/>
          <w:sz w:val="24"/>
          <w:szCs w:val="24"/>
        </w:rPr>
        <w:t xml:space="preserve"> no impact </w:t>
      </w:r>
      <w:r>
        <w:rPr>
          <w:rFonts w:ascii="Tahoma" w:hAnsi="Tahoma" w:cs="Tahoma"/>
          <w:bCs/>
          <w:sz w:val="24"/>
          <w:szCs w:val="24"/>
        </w:rPr>
        <w:t>on</w:t>
      </w:r>
      <w:r w:rsidR="00863E7C" w:rsidRPr="00863E7C">
        <w:rPr>
          <w:rFonts w:ascii="Tahoma" w:hAnsi="Tahoma" w:cs="Tahoma"/>
          <w:bCs/>
          <w:sz w:val="24"/>
          <w:szCs w:val="24"/>
        </w:rPr>
        <w:t xml:space="preserve"> the respondents </w:t>
      </w:r>
      <w:r>
        <w:rPr>
          <w:rFonts w:ascii="Tahoma" w:hAnsi="Tahoma" w:cs="Tahoma"/>
          <w:bCs/>
          <w:sz w:val="24"/>
          <w:szCs w:val="24"/>
        </w:rPr>
        <w:t>by</w:t>
      </w:r>
      <w:r w:rsidR="00863E7C" w:rsidRPr="00863E7C">
        <w:rPr>
          <w:rFonts w:ascii="Tahoma" w:hAnsi="Tahoma" w:cs="Tahoma"/>
          <w:bCs/>
          <w:sz w:val="24"/>
          <w:szCs w:val="24"/>
        </w:rPr>
        <w:t xml:space="preserve"> age</w:t>
      </w:r>
      <w:r w:rsidR="001D372E">
        <w:rPr>
          <w:rFonts w:ascii="Tahoma" w:hAnsi="Tahoma" w:cs="Tahoma"/>
          <w:bCs/>
          <w:sz w:val="24"/>
          <w:szCs w:val="24"/>
        </w:rPr>
        <w:t>.</w:t>
      </w:r>
    </w:p>
    <w:p w14:paraId="6101B797" w14:textId="4D02C5BA" w:rsidR="00863E7C" w:rsidRPr="00863E7C" w:rsidRDefault="00863E7C" w:rsidP="00863E7C">
      <w:pPr>
        <w:spacing w:after="0" w:line="480" w:lineRule="auto"/>
        <w:ind w:firstLine="720"/>
        <w:jc w:val="both"/>
        <w:rPr>
          <w:rFonts w:ascii="Tahoma" w:hAnsi="Tahoma" w:cs="Tahoma"/>
          <w:sz w:val="24"/>
          <w:szCs w:val="24"/>
        </w:rPr>
      </w:pPr>
      <w:r w:rsidRPr="00863E7C">
        <w:rPr>
          <w:rFonts w:ascii="Tahoma" w:hAnsi="Tahoma" w:cs="Tahoma"/>
          <w:bCs/>
          <w:sz w:val="24"/>
          <w:szCs w:val="24"/>
        </w:rPr>
        <w:t xml:space="preserve">As to gender, the f-value of </w:t>
      </w:r>
      <w:r w:rsidR="001D372E">
        <w:rPr>
          <w:rFonts w:ascii="Tahoma" w:hAnsi="Tahoma" w:cs="Tahoma"/>
          <w:bCs/>
          <w:sz w:val="24"/>
          <w:szCs w:val="24"/>
        </w:rPr>
        <w:t>.</w:t>
      </w:r>
      <w:r w:rsidRPr="00863E7C">
        <w:rPr>
          <w:rFonts w:ascii="Tahoma" w:hAnsi="Tahoma" w:cs="Tahoma"/>
          <w:bCs/>
          <w:sz w:val="24"/>
          <w:szCs w:val="24"/>
        </w:rPr>
        <w:t>81 for the age, f-critical value of 2</w:t>
      </w:r>
      <w:r w:rsidR="001D372E">
        <w:rPr>
          <w:rFonts w:ascii="Tahoma" w:hAnsi="Tahoma" w:cs="Tahoma"/>
          <w:bCs/>
          <w:sz w:val="24"/>
          <w:szCs w:val="24"/>
        </w:rPr>
        <w:t>.</w:t>
      </w:r>
      <w:r w:rsidRPr="00863E7C">
        <w:rPr>
          <w:rFonts w:ascii="Tahoma" w:hAnsi="Tahoma" w:cs="Tahoma"/>
          <w:bCs/>
          <w:sz w:val="24"/>
          <w:szCs w:val="24"/>
        </w:rPr>
        <w:t xml:space="preserve">10, and </w:t>
      </w:r>
      <w:r w:rsidR="00E940C7">
        <w:rPr>
          <w:rFonts w:ascii="Tahoma" w:hAnsi="Tahoma" w:cs="Tahoma"/>
          <w:bCs/>
          <w:sz w:val="24"/>
          <w:szCs w:val="24"/>
        </w:rPr>
        <w:t>p-value</w:t>
      </w:r>
      <w:r w:rsidRPr="00863E7C">
        <w:rPr>
          <w:rFonts w:ascii="Tahoma" w:hAnsi="Tahoma" w:cs="Tahoma"/>
          <w:bCs/>
          <w:sz w:val="24"/>
          <w:szCs w:val="24"/>
        </w:rPr>
        <w:t xml:space="preserve"> of </w:t>
      </w:r>
      <w:r w:rsidR="001D372E">
        <w:rPr>
          <w:rFonts w:ascii="Tahoma" w:hAnsi="Tahoma" w:cs="Tahoma"/>
          <w:bCs/>
          <w:sz w:val="24"/>
          <w:szCs w:val="24"/>
        </w:rPr>
        <w:t>.</w:t>
      </w:r>
      <w:r w:rsidRPr="00863E7C">
        <w:rPr>
          <w:rFonts w:ascii="Tahoma" w:hAnsi="Tahoma" w:cs="Tahoma"/>
          <w:bCs/>
          <w:sz w:val="24"/>
          <w:szCs w:val="24"/>
        </w:rPr>
        <w:t>44, the null hypothesis of the study stating that “There is no significant difference between the assessment of the respondents on the challenges encountered when they grouped according to their Gender” is accepted</w:t>
      </w:r>
      <w:r w:rsidR="001D372E">
        <w:rPr>
          <w:rFonts w:ascii="Tahoma" w:hAnsi="Tahoma" w:cs="Tahoma"/>
          <w:bCs/>
          <w:sz w:val="24"/>
          <w:szCs w:val="24"/>
        </w:rPr>
        <w:t>.</w:t>
      </w:r>
      <w:r w:rsidRPr="00863E7C">
        <w:rPr>
          <w:rFonts w:ascii="Tahoma" w:hAnsi="Tahoma" w:cs="Tahoma"/>
          <w:bCs/>
          <w:sz w:val="24"/>
          <w:szCs w:val="24"/>
        </w:rPr>
        <w:t xml:space="preserve"> It means </w:t>
      </w:r>
      <w:r w:rsidRPr="00863E7C">
        <w:rPr>
          <w:rFonts w:ascii="Tahoma" w:hAnsi="Tahoma" w:cs="Tahoma"/>
          <w:bCs/>
          <w:sz w:val="24"/>
          <w:szCs w:val="24"/>
        </w:rPr>
        <w:lastRenderedPageBreak/>
        <w:t xml:space="preserve">that </w:t>
      </w:r>
      <w:r w:rsidR="00E940C7">
        <w:rPr>
          <w:rFonts w:ascii="Tahoma" w:hAnsi="Tahoma" w:cs="Tahoma"/>
          <w:bCs/>
          <w:sz w:val="24"/>
          <w:szCs w:val="24"/>
        </w:rPr>
        <w:t xml:space="preserve">the </w:t>
      </w:r>
      <w:r w:rsidRPr="00863E7C">
        <w:rPr>
          <w:rFonts w:ascii="Tahoma" w:hAnsi="Tahoma" w:cs="Tahoma"/>
          <w:bCs/>
          <w:sz w:val="24"/>
          <w:szCs w:val="24"/>
        </w:rPr>
        <w:t xml:space="preserve">assessment of the assessment of the respondents on the challenges encountered </w:t>
      </w:r>
      <w:r w:rsidR="00E940C7">
        <w:rPr>
          <w:rFonts w:ascii="Tahoma" w:hAnsi="Tahoma" w:cs="Tahoma"/>
          <w:bCs/>
          <w:sz w:val="24"/>
          <w:szCs w:val="24"/>
        </w:rPr>
        <w:t>had</w:t>
      </w:r>
      <w:r w:rsidRPr="00863E7C">
        <w:rPr>
          <w:rFonts w:ascii="Tahoma" w:hAnsi="Tahoma" w:cs="Tahoma"/>
          <w:bCs/>
          <w:sz w:val="24"/>
          <w:szCs w:val="24"/>
        </w:rPr>
        <w:t xml:space="preserve"> no impact </w:t>
      </w:r>
      <w:r w:rsidR="00E940C7">
        <w:rPr>
          <w:rFonts w:ascii="Tahoma" w:hAnsi="Tahoma" w:cs="Tahoma"/>
          <w:bCs/>
          <w:sz w:val="24"/>
          <w:szCs w:val="24"/>
        </w:rPr>
        <w:t>on</w:t>
      </w:r>
      <w:r w:rsidRPr="00863E7C">
        <w:rPr>
          <w:rFonts w:ascii="Tahoma" w:hAnsi="Tahoma" w:cs="Tahoma"/>
          <w:bCs/>
          <w:sz w:val="24"/>
          <w:szCs w:val="24"/>
        </w:rPr>
        <w:t xml:space="preserve"> the respondents </w:t>
      </w:r>
      <w:r w:rsidR="00D96AC3">
        <w:rPr>
          <w:rFonts w:ascii="Tahoma" w:hAnsi="Tahoma" w:cs="Tahoma"/>
          <w:bCs/>
          <w:sz w:val="24"/>
          <w:szCs w:val="24"/>
        </w:rPr>
        <w:t>by</w:t>
      </w:r>
      <w:r w:rsidRPr="00863E7C">
        <w:rPr>
          <w:rFonts w:ascii="Tahoma" w:hAnsi="Tahoma" w:cs="Tahoma"/>
          <w:bCs/>
          <w:sz w:val="24"/>
          <w:szCs w:val="24"/>
        </w:rPr>
        <w:t xml:space="preserve"> Gender</w:t>
      </w:r>
      <w:r w:rsidR="001D372E">
        <w:rPr>
          <w:rFonts w:ascii="Tahoma" w:hAnsi="Tahoma" w:cs="Tahoma"/>
          <w:bCs/>
          <w:sz w:val="24"/>
          <w:szCs w:val="24"/>
        </w:rPr>
        <w:t>.</w:t>
      </w:r>
    </w:p>
    <w:p w14:paraId="19ED104C" w14:textId="682CD4AF" w:rsidR="00863E7C" w:rsidRPr="00863E7C" w:rsidRDefault="00863E7C" w:rsidP="00863E7C">
      <w:pPr>
        <w:spacing w:after="0" w:line="480" w:lineRule="auto"/>
        <w:ind w:firstLine="720"/>
        <w:jc w:val="both"/>
        <w:rPr>
          <w:rFonts w:ascii="Tahoma" w:hAnsi="Tahoma" w:cs="Tahoma"/>
          <w:sz w:val="24"/>
          <w:szCs w:val="24"/>
        </w:rPr>
      </w:pPr>
      <w:r w:rsidRPr="00863E7C">
        <w:rPr>
          <w:rFonts w:ascii="Tahoma" w:hAnsi="Tahoma" w:cs="Tahoma"/>
          <w:bCs/>
          <w:sz w:val="24"/>
          <w:szCs w:val="24"/>
        </w:rPr>
        <w:t>As to Highest Educational Attainment, the f-value of 2</w:t>
      </w:r>
      <w:r w:rsidR="001D372E">
        <w:rPr>
          <w:rFonts w:ascii="Tahoma" w:hAnsi="Tahoma" w:cs="Tahoma"/>
          <w:bCs/>
          <w:sz w:val="24"/>
          <w:szCs w:val="24"/>
        </w:rPr>
        <w:t>.</w:t>
      </w:r>
      <w:r w:rsidRPr="00863E7C">
        <w:rPr>
          <w:rFonts w:ascii="Tahoma" w:hAnsi="Tahoma" w:cs="Tahoma"/>
          <w:bCs/>
          <w:sz w:val="24"/>
          <w:szCs w:val="24"/>
        </w:rPr>
        <w:t>56 for the age, f-critical value of 2</w:t>
      </w:r>
      <w:r w:rsidR="001D372E">
        <w:rPr>
          <w:rFonts w:ascii="Tahoma" w:hAnsi="Tahoma" w:cs="Tahoma"/>
          <w:bCs/>
          <w:sz w:val="24"/>
          <w:szCs w:val="24"/>
        </w:rPr>
        <w:t>.</w:t>
      </w:r>
      <w:r w:rsidRPr="00863E7C">
        <w:rPr>
          <w:rFonts w:ascii="Tahoma" w:hAnsi="Tahoma" w:cs="Tahoma"/>
          <w:bCs/>
          <w:sz w:val="24"/>
          <w:szCs w:val="24"/>
        </w:rPr>
        <w:t xml:space="preserve">49, and p value of </w:t>
      </w:r>
      <w:r w:rsidR="001D372E">
        <w:rPr>
          <w:rFonts w:ascii="Tahoma" w:hAnsi="Tahoma" w:cs="Tahoma"/>
          <w:bCs/>
          <w:sz w:val="24"/>
          <w:szCs w:val="24"/>
        </w:rPr>
        <w:t>.</w:t>
      </w:r>
      <w:r w:rsidRPr="00863E7C">
        <w:rPr>
          <w:rFonts w:ascii="Tahoma" w:hAnsi="Tahoma" w:cs="Tahoma"/>
          <w:bCs/>
          <w:sz w:val="24"/>
          <w:szCs w:val="24"/>
        </w:rPr>
        <w:t>87, the null hypothesis of the study stating that, “There is no significant difference between the assessment of the respondents on the challenges encountered when they grouped according to their Highest Educational Attainment” is rejected</w:t>
      </w:r>
      <w:r w:rsidR="001D372E">
        <w:rPr>
          <w:rFonts w:ascii="Tahoma" w:hAnsi="Tahoma" w:cs="Tahoma"/>
          <w:bCs/>
          <w:sz w:val="24"/>
          <w:szCs w:val="24"/>
        </w:rPr>
        <w:t>.</w:t>
      </w:r>
      <w:r w:rsidRPr="00863E7C">
        <w:rPr>
          <w:rFonts w:ascii="Tahoma" w:hAnsi="Tahoma" w:cs="Tahoma"/>
          <w:bCs/>
          <w:sz w:val="24"/>
          <w:szCs w:val="24"/>
        </w:rPr>
        <w:t xml:space="preserve"> It means that assessment of the assessment of the respondents on the challenges encountered left impact </w:t>
      </w:r>
      <w:r w:rsidR="00E940C7">
        <w:rPr>
          <w:rFonts w:ascii="Tahoma" w:hAnsi="Tahoma" w:cs="Tahoma"/>
          <w:bCs/>
          <w:sz w:val="24"/>
          <w:szCs w:val="24"/>
        </w:rPr>
        <w:t>on</w:t>
      </w:r>
      <w:r w:rsidRPr="00863E7C">
        <w:rPr>
          <w:rFonts w:ascii="Tahoma" w:hAnsi="Tahoma" w:cs="Tahoma"/>
          <w:bCs/>
          <w:sz w:val="24"/>
          <w:szCs w:val="24"/>
        </w:rPr>
        <w:t xml:space="preserve"> the respondents as to Highest Educational Attainment</w:t>
      </w:r>
      <w:r w:rsidR="001D372E">
        <w:rPr>
          <w:rFonts w:ascii="Tahoma" w:hAnsi="Tahoma" w:cs="Tahoma"/>
          <w:bCs/>
          <w:sz w:val="24"/>
          <w:szCs w:val="24"/>
        </w:rPr>
        <w:t>.</w:t>
      </w:r>
    </w:p>
    <w:p w14:paraId="3696F16D" w14:textId="3ADFF13F" w:rsidR="00863E7C" w:rsidRPr="00863E7C" w:rsidRDefault="00863E7C" w:rsidP="00863E7C">
      <w:pPr>
        <w:spacing w:after="0" w:line="480" w:lineRule="auto"/>
        <w:ind w:firstLine="720"/>
        <w:jc w:val="both"/>
        <w:rPr>
          <w:rFonts w:ascii="Tahoma" w:hAnsi="Tahoma" w:cs="Tahoma"/>
          <w:sz w:val="24"/>
          <w:szCs w:val="24"/>
        </w:rPr>
      </w:pPr>
      <w:r w:rsidRPr="00863E7C">
        <w:rPr>
          <w:rFonts w:ascii="Tahoma" w:hAnsi="Tahoma" w:cs="Tahoma"/>
          <w:bCs/>
          <w:sz w:val="24"/>
          <w:szCs w:val="24"/>
        </w:rPr>
        <w:t>As to Designated Position, the f-value of 3</w:t>
      </w:r>
      <w:r w:rsidR="001D372E">
        <w:rPr>
          <w:rFonts w:ascii="Tahoma" w:hAnsi="Tahoma" w:cs="Tahoma"/>
          <w:bCs/>
          <w:sz w:val="24"/>
          <w:szCs w:val="24"/>
        </w:rPr>
        <w:t>.</w:t>
      </w:r>
      <w:r w:rsidRPr="00863E7C">
        <w:rPr>
          <w:rFonts w:ascii="Tahoma" w:hAnsi="Tahoma" w:cs="Tahoma"/>
          <w:bCs/>
          <w:sz w:val="24"/>
          <w:szCs w:val="24"/>
        </w:rPr>
        <w:t>50 for the age, f-critical value of 2</w:t>
      </w:r>
      <w:r w:rsidR="001D372E">
        <w:rPr>
          <w:rFonts w:ascii="Tahoma" w:hAnsi="Tahoma" w:cs="Tahoma"/>
          <w:bCs/>
          <w:sz w:val="24"/>
          <w:szCs w:val="24"/>
        </w:rPr>
        <w:t>.</w:t>
      </w:r>
      <w:r w:rsidRPr="00863E7C">
        <w:rPr>
          <w:rFonts w:ascii="Tahoma" w:hAnsi="Tahoma" w:cs="Tahoma"/>
          <w:bCs/>
          <w:sz w:val="24"/>
          <w:szCs w:val="24"/>
        </w:rPr>
        <w:t xml:space="preserve">43, and p value of </w:t>
      </w:r>
      <w:r w:rsidR="001D372E">
        <w:rPr>
          <w:rFonts w:ascii="Tahoma" w:hAnsi="Tahoma" w:cs="Tahoma"/>
          <w:bCs/>
          <w:sz w:val="24"/>
          <w:szCs w:val="24"/>
        </w:rPr>
        <w:t>.</w:t>
      </w:r>
      <w:r w:rsidRPr="00863E7C">
        <w:rPr>
          <w:rFonts w:ascii="Tahoma" w:hAnsi="Tahoma" w:cs="Tahoma"/>
          <w:bCs/>
          <w:sz w:val="24"/>
          <w:szCs w:val="24"/>
        </w:rPr>
        <w:t>01, the null hypothesis of the study stating that, “There is no significant difference between the assessment of the respondents on the challenges encountered when they grouped according to their Designated Position” is accepted</w:t>
      </w:r>
      <w:r w:rsidR="001D372E">
        <w:rPr>
          <w:rFonts w:ascii="Tahoma" w:hAnsi="Tahoma" w:cs="Tahoma"/>
          <w:bCs/>
          <w:sz w:val="24"/>
          <w:szCs w:val="24"/>
        </w:rPr>
        <w:t>.</w:t>
      </w:r>
      <w:r w:rsidRPr="00863E7C">
        <w:rPr>
          <w:rFonts w:ascii="Tahoma" w:hAnsi="Tahoma" w:cs="Tahoma"/>
          <w:bCs/>
          <w:sz w:val="24"/>
          <w:szCs w:val="24"/>
        </w:rPr>
        <w:t xml:space="preserve"> It means that assessment of the respondents on assessment of the respondents on the challenges encountered </w:t>
      </w:r>
      <w:r w:rsidR="00E940C7">
        <w:rPr>
          <w:rFonts w:ascii="Tahoma" w:hAnsi="Tahoma" w:cs="Tahoma"/>
          <w:bCs/>
          <w:sz w:val="24"/>
          <w:szCs w:val="24"/>
        </w:rPr>
        <w:t>had</w:t>
      </w:r>
      <w:r w:rsidRPr="00863E7C">
        <w:rPr>
          <w:rFonts w:ascii="Tahoma" w:hAnsi="Tahoma" w:cs="Tahoma"/>
          <w:bCs/>
          <w:sz w:val="24"/>
          <w:szCs w:val="24"/>
        </w:rPr>
        <w:t xml:space="preserve"> no impact </w:t>
      </w:r>
      <w:r w:rsidR="00E940C7">
        <w:rPr>
          <w:rFonts w:ascii="Tahoma" w:hAnsi="Tahoma" w:cs="Tahoma"/>
          <w:bCs/>
          <w:sz w:val="24"/>
          <w:szCs w:val="24"/>
        </w:rPr>
        <w:t>on</w:t>
      </w:r>
      <w:r w:rsidRPr="00863E7C">
        <w:rPr>
          <w:rFonts w:ascii="Tahoma" w:hAnsi="Tahoma" w:cs="Tahoma"/>
          <w:bCs/>
          <w:sz w:val="24"/>
          <w:szCs w:val="24"/>
        </w:rPr>
        <w:t xml:space="preserve"> the respondents </w:t>
      </w:r>
      <w:r w:rsidR="00E940C7">
        <w:rPr>
          <w:rFonts w:ascii="Tahoma" w:hAnsi="Tahoma" w:cs="Tahoma"/>
          <w:bCs/>
          <w:sz w:val="24"/>
          <w:szCs w:val="24"/>
        </w:rPr>
        <w:t>in</w:t>
      </w:r>
      <w:r w:rsidRPr="00863E7C">
        <w:rPr>
          <w:rFonts w:ascii="Tahoma" w:hAnsi="Tahoma" w:cs="Tahoma"/>
          <w:bCs/>
          <w:sz w:val="24"/>
          <w:szCs w:val="24"/>
        </w:rPr>
        <w:t xml:space="preserve"> to Designated Position</w:t>
      </w:r>
      <w:r w:rsidR="001D372E">
        <w:rPr>
          <w:rFonts w:ascii="Tahoma" w:hAnsi="Tahoma" w:cs="Tahoma"/>
          <w:bCs/>
          <w:sz w:val="24"/>
          <w:szCs w:val="24"/>
        </w:rPr>
        <w:t>.</w:t>
      </w:r>
    </w:p>
    <w:p w14:paraId="57B8B6D1" w14:textId="5A744DF7" w:rsidR="00863E7C" w:rsidRPr="00863E7C" w:rsidRDefault="00863E7C" w:rsidP="00863E7C">
      <w:pPr>
        <w:spacing w:after="0" w:line="480" w:lineRule="auto"/>
        <w:ind w:firstLine="720"/>
        <w:jc w:val="both"/>
        <w:rPr>
          <w:rFonts w:ascii="Tahoma" w:hAnsi="Tahoma" w:cs="Tahoma"/>
          <w:bCs/>
          <w:sz w:val="24"/>
          <w:szCs w:val="24"/>
        </w:rPr>
      </w:pPr>
      <w:r w:rsidRPr="00863E7C">
        <w:rPr>
          <w:rFonts w:ascii="Tahoma" w:hAnsi="Tahoma" w:cs="Tahoma"/>
          <w:bCs/>
          <w:sz w:val="24"/>
          <w:szCs w:val="24"/>
        </w:rPr>
        <w:t>As to Number of years in teaching SPED specifically with autism, the f-value of 3</w:t>
      </w:r>
      <w:r w:rsidR="001D372E">
        <w:rPr>
          <w:rFonts w:ascii="Tahoma" w:hAnsi="Tahoma" w:cs="Tahoma"/>
          <w:bCs/>
          <w:sz w:val="24"/>
          <w:szCs w:val="24"/>
        </w:rPr>
        <w:t>.</w:t>
      </w:r>
      <w:r w:rsidRPr="00863E7C">
        <w:rPr>
          <w:rFonts w:ascii="Tahoma" w:hAnsi="Tahoma" w:cs="Tahoma"/>
          <w:bCs/>
          <w:sz w:val="24"/>
          <w:szCs w:val="24"/>
        </w:rPr>
        <w:t>33 for the age, f-critical value of 2</w:t>
      </w:r>
      <w:r w:rsidR="001D372E">
        <w:rPr>
          <w:rFonts w:ascii="Tahoma" w:hAnsi="Tahoma" w:cs="Tahoma"/>
          <w:bCs/>
          <w:sz w:val="24"/>
          <w:szCs w:val="24"/>
        </w:rPr>
        <w:t>.</w:t>
      </w:r>
      <w:r w:rsidRPr="00863E7C">
        <w:rPr>
          <w:rFonts w:ascii="Tahoma" w:hAnsi="Tahoma" w:cs="Tahoma"/>
          <w:bCs/>
          <w:sz w:val="24"/>
          <w:szCs w:val="24"/>
        </w:rPr>
        <w:t xml:space="preserve">53, and p value of </w:t>
      </w:r>
      <w:r w:rsidR="001D372E">
        <w:rPr>
          <w:rFonts w:ascii="Tahoma" w:hAnsi="Tahoma" w:cs="Tahoma"/>
          <w:bCs/>
          <w:sz w:val="24"/>
          <w:szCs w:val="24"/>
        </w:rPr>
        <w:t>.</w:t>
      </w:r>
      <w:r w:rsidRPr="00863E7C">
        <w:rPr>
          <w:rFonts w:ascii="Tahoma" w:hAnsi="Tahoma" w:cs="Tahoma"/>
          <w:bCs/>
          <w:sz w:val="24"/>
          <w:szCs w:val="24"/>
        </w:rPr>
        <w:t xml:space="preserve">24, the null hypothesis of the study stating that, “There is no significant difference between the assessment of the respondents on the challenges encountered when they grouped according to their Number of years in teaching SPED specifically with autism” is </w:t>
      </w:r>
      <w:r w:rsidRPr="00863E7C">
        <w:rPr>
          <w:rFonts w:ascii="Tahoma" w:hAnsi="Tahoma" w:cs="Tahoma"/>
          <w:bCs/>
          <w:sz w:val="24"/>
          <w:szCs w:val="24"/>
        </w:rPr>
        <w:lastRenderedPageBreak/>
        <w:t>rejected</w:t>
      </w:r>
      <w:r w:rsidR="001D372E">
        <w:rPr>
          <w:rFonts w:ascii="Tahoma" w:hAnsi="Tahoma" w:cs="Tahoma"/>
          <w:bCs/>
          <w:sz w:val="24"/>
          <w:szCs w:val="24"/>
        </w:rPr>
        <w:t>.</w:t>
      </w:r>
      <w:r w:rsidRPr="00863E7C">
        <w:rPr>
          <w:rFonts w:ascii="Tahoma" w:hAnsi="Tahoma" w:cs="Tahoma"/>
          <w:bCs/>
          <w:sz w:val="24"/>
          <w:szCs w:val="24"/>
        </w:rPr>
        <w:t xml:space="preserve"> It means that assessment of the assessment of the respondents on the challenges encountered left a</w:t>
      </w:r>
      <w:r w:rsidR="00FE37D6">
        <w:rPr>
          <w:rFonts w:ascii="Tahoma" w:hAnsi="Tahoma" w:cs="Tahoma"/>
          <w:bCs/>
          <w:sz w:val="24"/>
          <w:szCs w:val="24"/>
        </w:rPr>
        <w:t>n</w:t>
      </w:r>
      <w:r w:rsidRPr="00863E7C">
        <w:rPr>
          <w:rFonts w:ascii="Tahoma" w:hAnsi="Tahoma" w:cs="Tahoma"/>
          <w:bCs/>
          <w:sz w:val="24"/>
          <w:szCs w:val="24"/>
        </w:rPr>
        <w:t xml:space="preserve"> impact </w:t>
      </w:r>
      <w:r w:rsidR="00E940C7">
        <w:rPr>
          <w:rFonts w:ascii="Tahoma" w:hAnsi="Tahoma" w:cs="Tahoma"/>
          <w:bCs/>
          <w:sz w:val="24"/>
          <w:szCs w:val="24"/>
        </w:rPr>
        <w:t>on</w:t>
      </w:r>
      <w:r w:rsidRPr="00863E7C">
        <w:rPr>
          <w:rFonts w:ascii="Tahoma" w:hAnsi="Tahoma" w:cs="Tahoma"/>
          <w:bCs/>
          <w:sz w:val="24"/>
          <w:szCs w:val="24"/>
        </w:rPr>
        <w:t xml:space="preserve"> the respondents</w:t>
      </w:r>
      <w:r w:rsidR="00E940C7">
        <w:rPr>
          <w:rFonts w:ascii="Tahoma" w:hAnsi="Tahoma" w:cs="Tahoma"/>
          <w:bCs/>
          <w:sz w:val="24"/>
          <w:szCs w:val="24"/>
        </w:rPr>
        <w:t>,</w:t>
      </w:r>
      <w:r w:rsidRPr="00863E7C">
        <w:rPr>
          <w:rFonts w:ascii="Tahoma" w:hAnsi="Tahoma" w:cs="Tahoma"/>
          <w:bCs/>
          <w:sz w:val="24"/>
          <w:szCs w:val="24"/>
        </w:rPr>
        <w:t xml:space="preserve"> as </w:t>
      </w:r>
      <w:r w:rsidR="00E940C7">
        <w:rPr>
          <w:rFonts w:ascii="Tahoma" w:hAnsi="Tahoma" w:cs="Tahoma"/>
          <w:bCs/>
          <w:sz w:val="24"/>
          <w:szCs w:val="24"/>
        </w:rPr>
        <w:t xml:space="preserve">to the </w:t>
      </w:r>
      <w:r w:rsidRPr="00863E7C">
        <w:rPr>
          <w:rFonts w:ascii="Tahoma" w:hAnsi="Tahoma" w:cs="Tahoma"/>
          <w:bCs/>
          <w:sz w:val="24"/>
          <w:szCs w:val="24"/>
        </w:rPr>
        <w:t>Number of years in teaching SPED specifically with autism</w:t>
      </w:r>
      <w:r w:rsidR="001D372E">
        <w:rPr>
          <w:rFonts w:ascii="Tahoma" w:hAnsi="Tahoma" w:cs="Tahoma"/>
          <w:bCs/>
          <w:sz w:val="24"/>
          <w:szCs w:val="24"/>
        </w:rPr>
        <w:t>.</w:t>
      </w:r>
    </w:p>
    <w:p w14:paraId="3405068D" w14:textId="77777777" w:rsidR="00863E7C" w:rsidRPr="00863E7C" w:rsidRDefault="00863E7C" w:rsidP="00863E7C">
      <w:pPr>
        <w:spacing w:line="240" w:lineRule="auto"/>
        <w:rPr>
          <w:rFonts w:ascii="Tahoma" w:hAnsi="Tahoma" w:cs="Tahoma"/>
          <w:sz w:val="24"/>
          <w:szCs w:val="24"/>
        </w:rPr>
      </w:pPr>
    </w:p>
    <w:p w14:paraId="1ACFA494" w14:textId="6F2AC394" w:rsidR="00863E7C" w:rsidRDefault="00863E7C" w:rsidP="00335CE4">
      <w:pPr>
        <w:spacing w:line="240" w:lineRule="auto"/>
        <w:jc w:val="center"/>
        <w:rPr>
          <w:rFonts w:ascii="Tahoma" w:hAnsi="Tahoma" w:cs="Tahoma"/>
          <w:b/>
          <w:sz w:val="24"/>
          <w:szCs w:val="24"/>
        </w:rPr>
      </w:pPr>
    </w:p>
    <w:p w14:paraId="569E0052" w14:textId="24FA90B8" w:rsidR="00863E7C" w:rsidRDefault="00863E7C" w:rsidP="00335CE4">
      <w:pPr>
        <w:spacing w:line="240" w:lineRule="auto"/>
        <w:jc w:val="center"/>
        <w:rPr>
          <w:rFonts w:ascii="Tahoma" w:hAnsi="Tahoma" w:cs="Tahoma"/>
          <w:b/>
          <w:sz w:val="24"/>
          <w:szCs w:val="24"/>
        </w:rPr>
      </w:pPr>
    </w:p>
    <w:p w14:paraId="19649E49" w14:textId="63AE9B37" w:rsidR="00863E7C" w:rsidRDefault="00863E7C" w:rsidP="00863E7C">
      <w:pPr>
        <w:spacing w:line="240" w:lineRule="auto"/>
        <w:jc w:val="both"/>
        <w:rPr>
          <w:rFonts w:ascii="Tahoma" w:hAnsi="Tahoma" w:cs="Tahoma"/>
          <w:b/>
          <w:sz w:val="24"/>
          <w:szCs w:val="24"/>
        </w:rPr>
      </w:pPr>
      <w:r>
        <w:rPr>
          <w:rFonts w:ascii="Tahoma" w:hAnsi="Tahoma" w:cs="Tahoma"/>
          <w:b/>
          <w:sz w:val="24"/>
          <w:szCs w:val="24"/>
        </w:rPr>
        <w:t>Sub-Problem No</w:t>
      </w:r>
      <w:r w:rsidR="001D372E">
        <w:rPr>
          <w:rFonts w:ascii="Tahoma" w:hAnsi="Tahoma" w:cs="Tahoma"/>
          <w:b/>
          <w:sz w:val="24"/>
          <w:szCs w:val="24"/>
        </w:rPr>
        <w:t>.</w:t>
      </w:r>
      <w:r>
        <w:rPr>
          <w:rFonts w:ascii="Tahoma" w:hAnsi="Tahoma" w:cs="Tahoma"/>
          <w:b/>
          <w:sz w:val="24"/>
          <w:szCs w:val="24"/>
        </w:rPr>
        <w:t xml:space="preserve"> 4: </w:t>
      </w:r>
      <w:r w:rsidRPr="00863E7C">
        <w:rPr>
          <w:rFonts w:ascii="Tahoma" w:hAnsi="Tahoma" w:cs="Tahoma"/>
          <w:b/>
          <w:sz w:val="24"/>
          <w:szCs w:val="24"/>
        </w:rPr>
        <w:t>What are the challenges encountered by the respondents in teaching learners with ASD?</w:t>
      </w:r>
    </w:p>
    <w:p w14:paraId="51B6F4E0" w14:textId="2EC3F425" w:rsidR="00335CE4" w:rsidRPr="00BD103B" w:rsidRDefault="002E6B4A" w:rsidP="00335CE4">
      <w:pPr>
        <w:spacing w:line="240" w:lineRule="auto"/>
        <w:jc w:val="center"/>
        <w:rPr>
          <w:rFonts w:ascii="Tahoma" w:hAnsi="Tahoma" w:cs="Tahoma"/>
          <w:b/>
          <w:sz w:val="24"/>
          <w:szCs w:val="24"/>
        </w:rPr>
      </w:pPr>
      <w:r>
        <w:rPr>
          <w:rFonts w:ascii="Tahoma" w:hAnsi="Tahoma" w:cs="Tahoma"/>
          <w:b/>
          <w:sz w:val="24"/>
          <w:szCs w:val="24"/>
        </w:rPr>
        <w:t>Table 11</w:t>
      </w:r>
    </w:p>
    <w:p w14:paraId="72DD1D00" w14:textId="228546A3" w:rsidR="00335CE4" w:rsidRPr="00BD103B" w:rsidRDefault="002E6B4A" w:rsidP="00335CE4">
      <w:pPr>
        <w:spacing w:line="240" w:lineRule="auto"/>
        <w:jc w:val="center"/>
        <w:rPr>
          <w:rFonts w:ascii="Tahoma" w:hAnsi="Tahoma" w:cs="Tahoma"/>
          <w:b/>
          <w:sz w:val="24"/>
          <w:szCs w:val="24"/>
        </w:rPr>
      </w:pPr>
      <w:r>
        <w:rPr>
          <w:rFonts w:ascii="Tahoma" w:hAnsi="Tahoma" w:cs="Tahoma"/>
          <w:b/>
          <w:sz w:val="24"/>
          <w:szCs w:val="24"/>
        </w:rPr>
        <w:t>Challenges Encountered</w:t>
      </w:r>
      <w:r w:rsidR="00335CE4" w:rsidRPr="00BD103B">
        <w:rPr>
          <w:rFonts w:ascii="Tahoma" w:hAnsi="Tahoma" w:cs="Tahoma"/>
          <w:b/>
          <w:sz w:val="24"/>
          <w:szCs w:val="24"/>
        </w:rPr>
        <w:t xml:space="preserve"> by the teacher in teaching Children with Autism</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4361"/>
        <w:gridCol w:w="1471"/>
        <w:gridCol w:w="2027"/>
        <w:gridCol w:w="781"/>
      </w:tblGrid>
      <w:tr w:rsidR="00335CE4" w:rsidRPr="003D15C1" w14:paraId="1BF56920" w14:textId="77777777" w:rsidTr="001D372E">
        <w:trPr>
          <w:jc w:val="center"/>
        </w:trPr>
        <w:tc>
          <w:tcPr>
            <w:tcW w:w="0" w:type="auto"/>
          </w:tcPr>
          <w:p w14:paraId="27AE6ADC" w14:textId="77777777" w:rsidR="00335CE4" w:rsidRPr="003D15C1" w:rsidRDefault="00335CE4" w:rsidP="0082636A">
            <w:pPr>
              <w:jc w:val="center"/>
              <w:rPr>
                <w:rFonts w:ascii="Tahoma" w:hAnsi="Tahoma" w:cs="Tahoma"/>
                <w:b/>
                <w:szCs w:val="24"/>
              </w:rPr>
            </w:pPr>
          </w:p>
          <w:p w14:paraId="69463616" w14:textId="367ECDE7" w:rsidR="00335CE4" w:rsidRPr="003D15C1" w:rsidRDefault="002E6B4A" w:rsidP="0082636A">
            <w:pPr>
              <w:jc w:val="center"/>
              <w:rPr>
                <w:rFonts w:ascii="Tahoma" w:hAnsi="Tahoma" w:cs="Tahoma"/>
                <w:b/>
                <w:szCs w:val="24"/>
              </w:rPr>
            </w:pPr>
            <w:r w:rsidRPr="003D15C1">
              <w:rPr>
                <w:rFonts w:ascii="Tahoma" w:hAnsi="Tahoma" w:cs="Tahoma"/>
                <w:b/>
                <w:szCs w:val="24"/>
              </w:rPr>
              <w:t>Challenges Encountered</w:t>
            </w:r>
          </w:p>
          <w:p w14:paraId="4595E4BA" w14:textId="77777777" w:rsidR="00335CE4" w:rsidRPr="003D15C1" w:rsidRDefault="00335CE4" w:rsidP="0082636A">
            <w:pPr>
              <w:jc w:val="center"/>
              <w:rPr>
                <w:rFonts w:ascii="Tahoma" w:hAnsi="Tahoma" w:cs="Tahoma"/>
                <w:b/>
                <w:szCs w:val="24"/>
              </w:rPr>
            </w:pPr>
          </w:p>
        </w:tc>
        <w:tc>
          <w:tcPr>
            <w:tcW w:w="0" w:type="auto"/>
            <w:vAlign w:val="center"/>
            <w:hideMark/>
          </w:tcPr>
          <w:p w14:paraId="22747B47" w14:textId="77777777" w:rsidR="00335CE4" w:rsidRPr="003D15C1" w:rsidRDefault="00335CE4" w:rsidP="0082636A">
            <w:pPr>
              <w:jc w:val="center"/>
              <w:rPr>
                <w:rFonts w:ascii="Tahoma" w:hAnsi="Tahoma" w:cs="Tahoma"/>
                <w:b/>
                <w:szCs w:val="24"/>
              </w:rPr>
            </w:pPr>
            <w:r w:rsidRPr="003D15C1">
              <w:rPr>
                <w:rFonts w:ascii="Tahoma" w:hAnsi="Tahoma" w:cs="Tahoma"/>
                <w:b/>
                <w:szCs w:val="24"/>
              </w:rPr>
              <w:t>Weighted Mean</w:t>
            </w:r>
          </w:p>
        </w:tc>
        <w:tc>
          <w:tcPr>
            <w:tcW w:w="0" w:type="auto"/>
            <w:vAlign w:val="center"/>
            <w:hideMark/>
          </w:tcPr>
          <w:p w14:paraId="69AA261C" w14:textId="77777777" w:rsidR="00335CE4" w:rsidRPr="003D15C1" w:rsidRDefault="00335CE4" w:rsidP="0082636A">
            <w:pPr>
              <w:jc w:val="center"/>
              <w:rPr>
                <w:rFonts w:ascii="Tahoma" w:hAnsi="Tahoma" w:cs="Tahoma"/>
                <w:b/>
                <w:szCs w:val="24"/>
              </w:rPr>
            </w:pPr>
            <w:r w:rsidRPr="003D15C1">
              <w:rPr>
                <w:rFonts w:ascii="Tahoma" w:hAnsi="Tahoma" w:cs="Tahoma"/>
                <w:b/>
                <w:szCs w:val="24"/>
              </w:rPr>
              <w:t>Verbal Interpretation</w:t>
            </w:r>
          </w:p>
        </w:tc>
        <w:tc>
          <w:tcPr>
            <w:tcW w:w="0" w:type="auto"/>
          </w:tcPr>
          <w:p w14:paraId="3F84FFC6" w14:textId="77777777" w:rsidR="00335CE4" w:rsidRPr="003D15C1" w:rsidRDefault="00335CE4" w:rsidP="0082636A">
            <w:pPr>
              <w:jc w:val="center"/>
              <w:rPr>
                <w:rFonts w:ascii="Tahoma" w:hAnsi="Tahoma" w:cs="Tahoma"/>
                <w:b/>
                <w:szCs w:val="24"/>
              </w:rPr>
            </w:pPr>
          </w:p>
          <w:p w14:paraId="6C553594" w14:textId="77777777" w:rsidR="00335CE4" w:rsidRPr="003D15C1" w:rsidRDefault="00335CE4" w:rsidP="0082636A">
            <w:pPr>
              <w:jc w:val="center"/>
              <w:rPr>
                <w:rFonts w:ascii="Tahoma" w:hAnsi="Tahoma" w:cs="Tahoma"/>
                <w:b/>
                <w:szCs w:val="24"/>
              </w:rPr>
            </w:pPr>
            <w:r w:rsidRPr="003D15C1">
              <w:rPr>
                <w:rFonts w:ascii="Tahoma" w:hAnsi="Tahoma" w:cs="Tahoma"/>
                <w:b/>
                <w:szCs w:val="24"/>
              </w:rPr>
              <w:t>Rank</w:t>
            </w:r>
          </w:p>
        </w:tc>
      </w:tr>
      <w:tr w:rsidR="00DB44F7" w:rsidRPr="003D15C1" w14:paraId="591A4544" w14:textId="77777777" w:rsidTr="001D372E">
        <w:trPr>
          <w:trHeight w:val="397"/>
          <w:jc w:val="center"/>
        </w:trPr>
        <w:tc>
          <w:tcPr>
            <w:tcW w:w="0" w:type="auto"/>
            <w:vAlign w:val="center"/>
            <w:hideMark/>
          </w:tcPr>
          <w:p w14:paraId="30CEBBEE" w14:textId="653672EA"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1</w:t>
            </w:r>
            <w:r w:rsidR="001D372E">
              <w:rPr>
                <w:rFonts w:ascii="Tahoma" w:hAnsi="Tahoma" w:cs="Tahoma"/>
                <w:szCs w:val="24"/>
              </w:rPr>
              <w:t>.</w:t>
            </w:r>
            <w:r w:rsidRPr="003D15C1">
              <w:rPr>
                <w:rFonts w:ascii="Tahoma" w:hAnsi="Tahoma" w:cs="Tahoma"/>
                <w:szCs w:val="24"/>
              </w:rPr>
              <w:t xml:space="preserve"> Absenteeism of learners</w:t>
            </w:r>
          </w:p>
        </w:tc>
        <w:tc>
          <w:tcPr>
            <w:tcW w:w="0" w:type="auto"/>
            <w:vAlign w:val="bottom"/>
            <w:hideMark/>
          </w:tcPr>
          <w:p w14:paraId="060C61FF" w14:textId="54D2859C"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67</w:t>
            </w:r>
          </w:p>
        </w:tc>
        <w:tc>
          <w:tcPr>
            <w:tcW w:w="0" w:type="auto"/>
            <w:vAlign w:val="center"/>
            <w:hideMark/>
          </w:tcPr>
          <w:p w14:paraId="24182085" w14:textId="6EDDE710" w:rsidR="00DB44F7" w:rsidRPr="003D15C1" w:rsidRDefault="00DB44F7" w:rsidP="00DB44F7">
            <w:pPr>
              <w:jc w:val="center"/>
              <w:rPr>
                <w:rFonts w:ascii="Tahoma" w:hAnsi="Tahoma" w:cs="Tahoma"/>
                <w:szCs w:val="24"/>
              </w:rPr>
            </w:pPr>
            <w:r w:rsidRPr="003D15C1">
              <w:rPr>
                <w:rFonts w:ascii="Tahoma" w:hAnsi="Tahoma" w:cs="Tahoma"/>
                <w:szCs w:val="24"/>
              </w:rPr>
              <w:t>VHE</w:t>
            </w:r>
          </w:p>
        </w:tc>
        <w:tc>
          <w:tcPr>
            <w:tcW w:w="0" w:type="auto"/>
            <w:vAlign w:val="bottom"/>
            <w:hideMark/>
          </w:tcPr>
          <w:p w14:paraId="4CA46096" w14:textId="613E53DA" w:rsidR="00DB44F7" w:rsidRPr="003D15C1" w:rsidRDefault="00DB44F7" w:rsidP="00DB44F7">
            <w:pPr>
              <w:jc w:val="center"/>
              <w:rPr>
                <w:rFonts w:ascii="Tahoma" w:hAnsi="Tahoma" w:cs="Tahoma"/>
                <w:szCs w:val="24"/>
              </w:rPr>
            </w:pPr>
            <w:r w:rsidRPr="003D15C1">
              <w:rPr>
                <w:rFonts w:ascii="Tahoma" w:hAnsi="Tahoma" w:cs="Tahoma"/>
                <w:color w:val="000000"/>
                <w:szCs w:val="24"/>
              </w:rPr>
              <w:t>3</w:t>
            </w:r>
          </w:p>
        </w:tc>
      </w:tr>
      <w:tr w:rsidR="00DB44F7" w:rsidRPr="003D15C1" w14:paraId="2A19E48E" w14:textId="77777777" w:rsidTr="001D372E">
        <w:trPr>
          <w:jc w:val="center"/>
        </w:trPr>
        <w:tc>
          <w:tcPr>
            <w:tcW w:w="0" w:type="auto"/>
            <w:vAlign w:val="center"/>
            <w:hideMark/>
          </w:tcPr>
          <w:p w14:paraId="5FE01552" w14:textId="794C12D5"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2</w:t>
            </w:r>
            <w:r w:rsidR="001D372E">
              <w:rPr>
                <w:rFonts w:ascii="Tahoma" w:hAnsi="Tahoma" w:cs="Tahoma"/>
                <w:szCs w:val="24"/>
              </w:rPr>
              <w:t>.</w:t>
            </w:r>
            <w:r w:rsidRPr="003D15C1">
              <w:rPr>
                <w:rFonts w:ascii="Tahoma" w:hAnsi="Tahoma" w:cs="Tahoma"/>
                <w:szCs w:val="24"/>
              </w:rPr>
              <w:t xml:space="preserve"> Unsupportive stakeholders</w:t>
            </w:r>
            <w:r w:rsidR="001D372E">
              <w:rPr>
                <w:rFonts w:ascii="Tahoma" w:hAnsi="Tahoma" w:cs="Tahoma"/>
                <w:szCs w:val="24"/>
              </w:rPr>
              <w:t>.</w:t>
            </w:r>
          </w:p>
        </w:tc>
        <w:tc>
          <w:tcPr>
            <w:tcW w:w="0" w:type="auto"/>
            <w:vAlign w:val="bottom"/>
            <w:hideMark/>
          </w:tcPr>
          <w:p w14:paraId="329EDFE7" w14:textId="79B6A2BC"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62</w:t>
            </w:r>
          </w:p>
        </w:tc>
        <w:tc>
          <w:tcPr>
            <w:tcW w:w="0" w:type="auto"/>
            <w:vAlign w:val="center"/>
            <w:hideMark/>
          </w:tcPr>
          <w:p w14:paraId="14007717" w14:textId="64C1DF03" w:rsidR="00DB44F7" w:rsidRPr="003D15C1" w:rsidRDefault="00DB44F7" w:rsidP="00DB44F7">
            <w:pPr>
              <w:jc w:val="center"/>
              <w:rPr>
                <w:rFonts w:ascii="Tahoma" w:hAnsi="Tahoma" w:cs="Tahoma"/>
                <w:szCs w:val="24"/>
              </w:rPr>
            </w:pPr>
            <w:r w:rsidRPr="003D15C1">
              <w:rPr>
                <w:rFonts w:ascii="Tahoma" w:hAnsi="Tahoma" w:cs="Tahoma"/>
                <w:szCs w:val="24"/>
              </w:rPr>
              <w:t>VHE</w:t>
            </w:r>
          </w:p>
        </w:tc>
        <w:tc>
          <w:tcPr>
            <w:tcW w:w="0" w:type="auto"/>
            <w:vAlign w:val="bottom"/>
            <w:hideMark/>
          </w:tcPr>
          <w:p w14:paraId="70E55C7C" w14:textId="07B3B9A0" w:rsidR="00DB44F7" w:rsidRPr="003D15C1" w:rsidRDefault="00DB44F7" w:rsidP="00DB44F7">
            <w:pPr>
              <w:jc w:val="center"/>
              <w:rPr>
                <w:rFonts w:ascii="Tahoma" w:hAnsi="Tahoma" w:cs="Tahoma"/>
                <w:szCs w:val="24"/>
              </w:rPr>
            </w:pPr>
            <w:r w:rsidRPr="003D15C1">
              <w:rPr>
                <w:rFonts w:ascii="Tahoma" w:hAnsi="Tahoma" w:cs="Tahoma"/>
                <w:color w:val="000000"/>
                <w:szCs w:val="24"/>
              </w:rPr>
              <w:t>4</w:t>
            </w:r>
          </w:p>
        </w:tc>
      </w:tr>
      <w:tr w:rsidR="00DB44F7" w:rsidRPr="003D15C1" w14:paraId="38DC0417" w14:textId="77777777" w:rsidTr="001D372E">
        <w:trPr>
          <w:jc w:val="center"/>
        </w:trPr>
        <w:tc>
          <w:tcPr>
            <w:tcW w:w="0" w:type="auto"/>
            <w:vAlign w:val="center"/>
            <w:hideMark/>
          </w:tcPr>
          <w:p w14:paraId="3E61D774" w14:textId="39338294"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3</w:t>
            </w:r>
            <w:r w:rsidR="001D372E">
              <w:rPr>
                <w:rFonts w:ascii="Tahoma" w:hAnsi="Tahoma" w:cs="Tahoma"/>
                <w:szCs w:val="24"/>
              </w:rPr>
              <w:t>.</w:t>
            </w:r>
            <w:r w:rsidRPr="003D15C1">
              <w:rPr>
                <w:rFonts w:ascii="Tahoma" w:hAnsi="Tahoma" w:cs="Tahoma"/>
                <w:szCs w:val="24"/>
              </w:rPr>
              <w:t xml:space="preserve"> Lack of </w:t>
            </w:r>
            <w:r w:rsidR="00E940C7">
              <w:rPr>
                <w:rFonts w:ascii="Tahoma" w:hAnsi="Tahoma" w:cs="Tahoma"/>
                <w:szCs w:val="24"/>
              </w:rPr>
              <w:t>teachers’</w:t>
            </w:r>
            <w:r w:rsidRPr="003D15C1">
              <w:rPr>
                <w:rFonts w:ascii="Tahoma" w:hAnsi="Tahoma" w:cs="Tahoma"/>
                <w:szCs w:val="24"/>
              </w:rPr>
              <w:t xml:space="preserve"> knowledge and skills about how to use computer instruction</w:t>
            </w:r>
            <w:r w:rsidR="001D372E">
              <w:rPr>
                <w:rFonts w:ascii="Tahoma" w:hAnsi="Tahoma" w:cs="Tahoma"/>
                <w:szCs w:val="24"/>
              </w:rPr>
              <w:t>.</w:t>
            </w:r>
          </w:p>
        </w:tc>
        <w:tc>
          <w:tcPr>
            <w:tcW w:w="0" w:type="auto"/>
            <w:vAlign w:val="bottom"/>
            <w:hideMark/>
          </w:tcPr>
          <w:p w14:paraId="4A935C00" w14:textId="023795E1"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38</w:t>
            </w:r>
          </w:p>
        </w:tc>
        <w:tc>
          <w:tcPr>
            <w:tcW w:w="0" w:type="auto"/>
            <w:vAlign w:val="center"/>
            <w:hideMark/>
          </w:tcPr>
          <w:p w14:paraId="123D4432" w14:textId="5A941E60" w:rsidR="00DB44F7" w:rsidRPr="003D15C1" w:rsidRDefault="00DB44F7" w:rsidP="00DB44F7">
            <w:pPr>
              <w:jc w:val="center"/>
              <w:rPr>
                <w:rFonts w:ascii="Tahoma" w:hAnsi="Tahoma" w:cs="Tahoma"/>
                <w:szCs w:val="24"/>
              </w:rPr>
            </w:pPr>
            <w:r w:rsidRPr="003D15C1">
              <w:rPr>
                <w:rFonts w:ascii="Tahoma" w:hAnsi="Tahoma" w:cs="Tahoma"/>
                <w:szCs w:val="24"/>
              </w:rPr>
              <w:t>HE</w:t>
            </w:r>
          </w:p>
        </w:tc>
        <w:tc>
          <w:tcPr>
            <w:tcW w:w="0" w:type="auto"/>
            <w:vAlign w:val="bottom"/>
            <w:hideMark/>
          </w:tcPr>
          <w:p w14:paraId="536DDD9F" w14:textId="2B65E4AA" w:rsidR="00DB44F7" w:rsidRPr="003D15C1" w:rsidRDefault="00DB44F7" w:rsidP="00DB44F7">
            <w:pPr>
              <w:jc w:val="center"/>
              <w:rPr>
                <w:rFonts w:ascii="Tahoma" w:hAnsi="Tahoma" w:cs="Tahoma"/>
                <w:szCs w:val="24"/>
              </w:rPr>
            </w:pPr>
            <w:r w:rsidRPr="003D15C1">
              <w:rPr>
                <w:rFonts w:ascii="Tahoma" w:hAnsi="Tahoma" w:cs="Tahoma"/>
                <w:color w:val="000000"/>
                <w:szCs w:val="24"/>
              </w:rPr>
              <w:t>8</w:t>
            </w:r>
          </w:p>
        </w:tc>
      </w:tr>
      <w:tr w:rsidR="00DB44F7" w:rsidRPr="003D15C1" w14:paraId="16F1CEA1" w14:textId="77777777" w:rsidTr="001D372E">
        <w:trPr>
          <w:jc w:val="center"/>
        </w:trPr>
        <w:tc>
          <w:tcPr>
            <w:tcW w:w="0" w:type="auto"/>
            <w:vAlign w:val="center"/>
            <w:hideMark/>
          </w:tcPr>
          <w:p w14:paraId="6B95AC56" w14:textId="5105DC50"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4</w:t>
            </w:r>
            <w:r w:rsidR="001D372E">
              <w:rPr>
                <w:rFonts w:ascii="Tahoma" w:hAnsi="Tahoma" w:cs="Tahoma"/>
                <w:szCs w:val="24"/>
              </w:rPr>
              <w:t>.</w:t>
            </w:r>
            <w:r w:rsidRPr="003D15C1">
              <w:rPr>
                <w:rFonts w:ascii="Tahoma" w:hAnsi="Tahoma" w:cs="Tahoma"/>
                <w:szCs w:val="24"/>
              </w:rPr>
              <w:t xml:space="preserve"> Financial issues for professional evaluation and instructional materials</w:t>
            </w:r>
          </w:p>
        </w:tc>
        <w:tc>
          <w:tcPr>
            <w:tcW w:w="0" w:type="auto"/>
            <w:vAlign w:val="bottom"/>
            <w:hideMark/>
          </w:tcPr>
          <w:p w14:paraId="6801521B" w14:textId="39A85673"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75</w:t>
            </w:r>
          </w:p>
        </w:tc>
        <w:tc>
          <w:tcPr>
            <w:tcW w:w="0" w:type="auto"/>
            <w:hideMark/>
          </w:tcPr>
          <w:p w14:paraId="15B7C12F" w14:textId="5F9178C7" w:rsidR="00DB44F7" w:rsidRPr="003D15C1" w:rsidRDefault="00DB44F7" w:rsidP="00DB44F7">
            <w:pPr>
              <w:jc w:val="center"/>
              <w:rPr>
                <w:rFonts w:ascii="Tahoma" w:hAnsi="Tahoma" w:cs="Tahoma"/>
                <w:szCs w:val="24"/>
              </w:rPr>
            </w:pPr>
            <w:r w:rsidRPr="003D15C1">
              <w:rPr>
                <w:rFonts w:ascii="Tahoma" w:hAnsi="Tahoma" w:cs="Tahoma"/>
                <w:szCs w:val="24"/>
              </w:rPr>
              <w:t>VHE</w:t>
            </w:r>
          </w:p>
        </w:tc>
        <w:tc>
          <w:tcPr>
            <w:tcW w:w="0" w:type="auto"/>
            <w:vAlign w:val="bottom"/>
            <w:hideMark/>
          </w:tcPr>
          <w:p w14:paraId="457AE6B7" w14:textId="0BFBC0B4" w:rsidR="00DB44F7" w:rsidRPr="003D15C1" w:rsidRDefault="00DB44F7" w:rsidP="00DB44F7">
            <w:pPr>
              <w:jc w:val="center"/>
              <w:rPr>
                <w:rFonts w:ascii="Tahoma" w:hAnsi="Tahoma" w:cs="Tahoma"/>
                <w:szCs w:val="24"/>
              </w:rPr>
            </w:pPr>
            <w:r w:rsidRPr="003D15C1">
              <w:rPr>
                <w:rFonts w:ascii="Tahoma" w:hAnsi="Tahoma" w:cs="Tahoma"/>
                <w:color w:val="000000"/>
                <w:szCs w:val="24"/>
              </w:rPr>
              <w:t>2</w:t>
            </w:r>
          </w:p>
        </w:tc>
      </w:tr>
      <w:tr w:rsidR="00DB44F7" w:rsidRPr="003D15C1" w14:paraId="5689E007" w14:textId="77777777" w:rsidTr="001D372E">
        <w:trPr>
          <w:jc w:val="center"/>
        </w:trPr>
        <w:tc>
          <w:tcPr>
            <w:tcW w:w="0" w:type="auto"/>
            <w:vAlign w:val="center"/>
            <w:hideMark/>
          </w:tcPr>
          <w:p w14:paraId="5590A94A" w14:textId="082543B5"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5</w:t>
            </w:r>
            <w:r w:rsidR="001D372E">
              <w:rPr>
                <w:rFonts w:ascii="Tahoma" w:hAnsi="Tahoma" w:cs="Tahoma"/>
                <w:szCs w:val="24"/>
              </w:rPr>
              <w:t>.</w:t>
            </w:r>
            <w:r w:rsidRPr="003D15C1">
              <w:rPr>
                <w:rFonts w:ascii="Tahoma" w:hAnsi="Tahoma" w:cs="Tahoma"/>
                <w:szCs w:val="24"/>
              </w:rPr>
              <w:t xml:space="preserve"> Lacking instructional materials to be used</w:t>
            </w:r>
            <w:r w:rsidR="001D372E">
              <w:rPr>
                <w:rFonts w:ascii="Tahoma" w:hAnsi="Tahoma" w:cs="Tahoma"/>
                <w:szCs w:val="24"/>
              </w:rPr>
              <w:t>.</w:t>
            </w:r>
          </w:p>
        </w:tc>
        <w:tc>
          <w:tcPr>
            <w:tcW w:w="0" w:type="auto"/>
            <w:vAlign w:val="bottom"/>
            <w:hideMark/>
          </w:tcPr>
          <w:p w14:paraId="29BB5B91" w14:textId="772A6BF9"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6</w:t>
            </w:r>
          </w:p>
        </w:tc>
        <w:tc>
          <w:tcPr>
            <w:tcW w:w="0" w:type="auto"/>
            <w:hideMark/>
          </w:tcPr>
          <w:p w14:paraId="13B4A1CB" w14:textId="47A44A1B" w:rsidR="00DB44F7" w:rsidRPr="003D15C1" w:rsidRDefault="00DB44F7" w:rsidP="00DB44F7">
            <w:pPr>
              <w:jc w:val="center"/>
              <w:rPr>
                <w:rFonts w:ascii="Tahoma" w:hAnsi="Tahoma" w:cs="Tahoma"/>
                <w:szCs w:val="24"/>
              </w:rPr>
            </w:pPr>
            <w:r w:rsidRPr="003D15C1">
              <w:rPr>
                <w:rFonts w:ascii="Tahoma" w:hAnsi="Tahoma" w:cs="Tahoma"/>
                <w:szCs w:val="24"/>
              </w:rPr>
              <w:t>VHE</w:t>
            </w:r>
          </w:p>
        </w:tc>
        <w:tc>
          <w:tcPr>
            <w:tcW w:w="0" w:type="auto"/>
            <w:vAlign w:val="bottom"/>
            <w:hideMark/>
          </w:tcPr>
          <w:p w14:paraId="13AFB39A" w14:textId="62C58418" w:rsidR="00DB44F7" w:rsidRPr="003D15C1" w:rsidRDefault="00DB44F7" w:rsidP="00DB44F7">
            <w:pPr>
              <w:jc w:val="center"/>
              <w:rPr>
                <w:rFonts w:ascii="Tahoma" w:hAnsi="Tahoma" w:cs="Tahoma"/>
                <w:szCs w:val="24"/>
              </w:rPr>
            </w:pPr>
            <w:r w:rsidRPr="003D15C1">
              <w:rPr>
                <w:rFonts w:ascii="Tahoma" w:hAnsi="Tahoma" w:cs="Tahoma"/>
                <w:color w:val="000000"/>
                <w:szCs w:val="24"/>
              </w:rPr>
              <w:t>6</w:t>
            </w:r>
          </w:p>
        </w:tc>
      </w:tr>
      <w:tr w:rsidR="00DB44F7" w:rsidRPr="003D15C1" w14:paraId="6141424C" w14:textId="77777777" w:rsidTr="001D372E">
        <w:trPr>
          <w:jc w:val="center"/>
        </w:trPr>
        <w:tc>
          <w:tcPr>
            <w:tcW w:w="0" w:type="auto"/>
            <w:vAlign w:val="center"/>
            <w:hideMark/>
          </w:tcPr>
          <w:p w14:paraId="02645885" w14:textId="069BC994"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6</w:t>
            </w:r>
            <w:r w:rsidR="001D372E">
              <w:rPr>
                <w:rFonts w:ascii="Tahoma" w:hAnsi="Tahoma" w:cs="Tahoma"/>
                <w:szCs w:val="24"/>
              </w:rPr>
              <w:t>.</w:t>
            </w:r>
            <w:r w:rsidRPr="003D15C1">
              <w:rPr>
                <w:rFonts w:ascii="Tahoma" w:hAnsi="Tahoma" w:cs="Tahoma"/>
                <w:szCs w:val="24"/>
              </w:rPr>
              <w:t xml:space="preserve"> Utilization of ICT in teaching despite </w:t>
            </w:r>
            <w:r w:rsidR="00E940C7">
              <w:rPr>
                <w:rFonts w:ascii="Tahoma" w:hAnsi="Tahoma" w:cs="Tahoma"/>
                <w:szCs w:val="24"/>
              </w:rPr>
              <w:t xml:space="preserve">the </w:t>
            </w:r>
            <w:r w:rsidRPr="003D15C1">
              <w:rPr>
                <w:rFonts w:ascii="Tahoma" w:hAnsi="Tahoma" w:cs="Tahoma"/>
                <w:szCs w:val="24"/>
              </w:rPr>
              <w:t xml:space="preserve">scarcity </w:t>
            </w:r>
            <w:r w:rsidR="00E940C7">
              <w:rPr>
                <w:rFonts w:ascii="Tahoma" w:hAnsi="Tahoma" w:cs="Tahoma"/>
                <w:szCs w:val="24"/>
              </w:rPr>
              <w:t>of</w:t>
            </w:r>
            <w:r w:rsidRPr="003D15C1">
              <w:rPr>
                <w:rFonts w:ascii="Tahoma" w:hAnsi="Tahoma" w:cs="Tahoma"/>
                <w:szCs w:val="24"/>
              </w:rPr>
              <w:t xml:space="preserve"> gadgets and facilities needed for the execution</w:t>
            </w:r>
            <w:r w:rsidR="001D372E">
              <w:rPr>
                <w:rFonts w:ascii="Tahoma" w:hAnsi="Tahoma" w:cs="Tahoma"/>
                <w:szCs w:val="24"/>
              </w:rPr>
              <w:t>.</w:t>
            </w:r>
          </w:p>
        </w:tc>
        <w:tc>
          <w:tcPr>
            <w:tcW w:w="0" w:type="auto"/>
            <w:vAlign w:val="bottom"/>
            <w:hideMark/>
          </w:tcPr>
          <w:p w14:paraId="5EA48FFA" w14:textId="5D1BB726"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37</w:t>
            </w:r>
          </w:p>
        </w:tc>
        <w:tc>
          <w:tcPr>
            <w:tcW w:w="0" w:type="auto"/>
            <w:vAlign w:val="center"/>
            <w:hideMark/>
          </w:tcPr>
          <w:p w14:paraId="6A34435C" w14:textId="4D0DD146" w:rsidR="00DB44F7" w:rsidRPr="003D15C1" w:rsidRDefault="00DB44F7" w:rsidP="00DB44F7">
            <w:pPr>
              <w:jc w:val="center"/>
              <w:rPr>
                <w:rFonts w:ascii="Tahoma" w:hAnsi="Tahoma" w:cs="Tahoma"/>
                <w:szCs w:val="24"/>
              </w:rPr>
            </w:pPr>
            <w:r w:rsidRPr="003D15C1">
              <w:rPr>
                <w:rFonts w:ascii="Tahoma" w:hAnsi="Tahoma" w:cs="Tahoma"/>
                <w:szCs w:val="24"/>
              </w:rPr>
              <w:t>HE</w:t>
            </w:r>
          </w:p>
        </w:tc>
        <w:tc>
          <w:tcPr>
            <w:tcW w:w="0" w:type="auto"/>
            <w:vAlign w:val="bottom"/>
            <w:hideMark/>
          </w:tcPr>
          <w:p w14:paraId="72091395" w14:textId="3D8D423E" w:rsidR="00DB44F7" w:rsidRPr="003D15C1" w:rsidRDefault="00DB44F7" w:rsidP="00DB44F7">
            <w:pPr>
              <w:jc w:val="center"/>
              <w:rPr>
                <w:rFonts w:ascii="Tahoma" w:hAnsi="Tahoma" w:cs="Tahoma"/>
                <w:szCs w:val="24"/>
              </w:rPr>
            </w:pPr>
            <w:r w:rsidRPr="003D15C1">
              <w:rPr>
                <w:rFonts w:ascii="Tahoma" w:hAnsi="Tahoma" w:cs="Tahoma"/>
                <w:color w:val="000000"/>
                <w:szCs w:val="24"/>
              </w:rPr>
              <w:t>8</w:t>
            </w:r>
          </w:p>
        </w:tc>
      </w:tr>
      <w:tr w:rsidR="00DB44F7" w:rsidRPr="003D15C1" w14:paraId="043E9D00" w14:textId="77777777" w:rsidTr="001D372E">
        <w:trPr>
          <w:jc w:val="center"/>
        </w:trPr>
        <w:tc>
          <w:tcPr>
            <w:tcW w:w="0" w:type="auto"/>
            <w:vAlign w:val="center"/>
            <w:hideMark/>
          </w:tcPr>
          <w:p w14:paraId="1F995187" w14:textId="4D81ED60"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7</w:t>
            </w:r>
            <w:r w:rsidR="001D372E">
              <w:rPr>
                <w:rFonts w:ascii="Tahoma" w:hAnsi="Tahoma" w:cs="Tahoma"/>
                <w:szCs w:val="24"/>
              </w:rPr>
              <w:t>.</w:t>
            </w:r>
            <w:r w:rsidRPr="003D15C1">
              <w:rPr>
                <w:rFonts w:ascii="Tahoma" w:hAnsi="Tahoma" w:cs="Tahoma"/>
                <w:szCs w:val="24"/>
              </w:rPr>
              <w:t xml:space="preserve"> Increasing number of autism cases</w:t>
            </w:r>
            <w:r w:rsidR="001D372E">
              <w:rPr>
                <w:rFonts w:ascii="Tahoma" w:hAnsi="Tahoma" w:cs="Tahoma"/>
                <w:szCs w:val="24"/>
              </w:rPr>
              <w:t>.</w:t>
            </w:r>
          </w:p>
        </w:tc>
        <w:tc>
          <w:tcPr>
            <w:tcW w:w="0" w:type="auto"/>
            <w:vAlign w:val="bottom"/>
            <w:hideMark/>
          </w:tcPr>
          <w:p w14:paraId="57D95B71" w14:textId="1A838D0D"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61</w:t>
            </w:r>
          </w:p>
        </w:tc>
        <w:tc>
          <w:tcPr>
            <w:tcW w:w="0" w:type="auto"/>
            <w:hideMark/>
          </w:tcPr>
          <w:p w14:paraId="4895EF1E" w14:textId="0747EF3D" w:rsidR="00DB44F7" w:rsidRPr="003D15C1" w:rsidRDefault="00DB44F7" w:rsidP="00DB44F7">
            <w:pPr>
              <w:jc w:val="center"/>
              <w:rPr>
                <w:rFonts w:ascii="Tahoma" w:hAnsi="Tahoma" w:cs="Tahoma"/>
                <w:szCs w:val="24"/>
              </w:rPr>
            </w:pPr>
            <w:r w:rsidRPr="003D15C1">
              <w:rPr>
                <w:rFonts w:ascii="Tahoma" w:hAnsi="Tahoma" w:cs="Tahoma"/>
                <w:szCs w:val="24"/>
              </w:rPr>
              <w:t>VHE</w:t>
            </w:r>
          </w:p>
        </w:tc>
        <w:tc>
          <w:tcPr>
            <w:tcW w:w="0" w:type="auto"/>
            <w:vAlign w:val="bottom"/>
            <w:hideMark/>
          </w:tcPr>
          <w:p w14:paraId="3B032F69" w14:textId="1474863D" w:rsidR="00DB44F7" w:rsidRPr="003D15C1" w:rsidRDefault="00DB44F7" w:rsidP="00DB44F7">
            <w:pPr>
              <w:jc w:val="center"/>
              <w:rPr>
                <w:rFonts w:ascii="Tahoma" w:hAnsi="Tahoma" w:cs="Tahoma"/>
                <w:szCs w:val="24"/>
              </w:rPr>
            </w:pPr>
            <w:r w:rsidRPr="003D15C1">
              <w:rPr>
                <w:rFonts w:ascii="Tahoma" w:hAnsi="Tahoma" w:cs="Tahoma"/>
                <w:color w:val="000000"/>
                <w:szCs w:val="24"/>
              </w:rPr>
              <w:t>5</w:t>
            </w:r>
          </w:p>
        </w:tc>
      </w:tr>
      <w:tr w:rsidR="00DB44F7" w:rsidRPr="003D15C1" w14:paraId="551C262A" w14:textId="77777777" w:rsidTr="001D372E">
        <w:trPr>
          <w:jc w:val="center"/>
        </w:trPr>
        <w:tc>
          <w:tcPr>
            <w:tcW w:w="0" w:type="auto"/>
            <w:vAlign w:val="center"/>
            <w:hideMark/>
          </w:tcPr>
          <w:p w14:paraId="7119B1E8" w14:textId="2190D6E2"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8</w:t>
            </w:r>
            <w:r w:rsidR="001D372E">
              <w:rPr>
                <w:rFonts w:ascii="Tahoma" w:hAnsi="Tahoma" w:cs="Tahoma"/>
                <w:szCs w:val="24"/>
              </w:rPr>
              <w:t>.</w:t>
            </w:r>
            <w:r w:rsidRPr="003D15C1">
              <w:rPr>
                <w:rFonts w:ascii="Tahoma" w:hAnsi="Tahoma" w:cs="Tahoma"/>
                <w:szCs w:val="24"/>
              </w:rPr>
              <w:t xml:space="preserve"> Absence of </w:t>
            </w:r>
            <w:r w:rsidR="00E940C7">
              <w:rPr>
                <w:rFonts w:ascii="Tahoma" w:hAnsi="Tahoma" w:cs="Tahoma"/>
                <w:szCs w:val="24"/>
              </w:rPr>
              <w:t xml:space="preserve">a </w:t>
            </w:r>
            <w:r w:rsidRPr="003D15C1">
              <w:rPr>
                <w:rFonts w:ascii="Tahoma" w:hAnsi="Tahoma" w:cs="Tahoma"/>
                <w:szCs w:val="24"/>
              </w:rPr>
              <w:t>strategic plan for addressing the needs of children with autism</w:t>
            </w:r>
          </w:p>
        </w:tc>
        <w:tc>
          <w:tcPr>
            <w:tcW w:w="0" w:type="auto"/>
            <w:vAlign w:val="bottom"/>
            <w:hideMark/>
          </w:tcPr>
          <w:p w14:paraId="01CB183B" w14:textId="0CB84A54"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78</w:t>
            </w:r>
          </w:p>
        </w:tc>
        <w:tc>
          <w:tcPr>
            <w:tcW w:w="0" w:type="auto"/>
            <w:hideMark/>
          </w:tcPr>
          <w:p w14:paraId="676D4827" w14:textId="53C0E2D3" w:rsidR="00DB44F7" w:rsidRPr="003D15C1" w:rsidRDefault="00DB44F7" w:rsidP="00DB44F7">
            <w:pPr>
              <w:jc w:val="center"/>
              <w:rPr>
                <w:rFonts w:ascii="Tahoma" w:hAnsi="Tahoma" w:cs="Tahoma"/>
                <w:szCs w:val="24"/>
              </w:rPr>
            </w:pPr>
            <w:r w:rsidRPr="003D15C1">
              <w:rPr>
                <w:rFonts w:ascii="Tahoma" w:hAnsi="Tahoma" w:cs="Tahoma"/>
                <w:szCs w:val="24"/>
              </w:rPr>
              <w:t>VHE</w:t>
            </w:r>
          </w:p>
        </w:tc>
        <w:tc>
          <w:tcPr>
            <w:tcW w:w="0" w:type="auto"/>
            <w:vAlign w:val="bottom"/>
            <w:hideMark/>
          </w:tcPr>
          <w:p w14:paraId="6675ED44" w14:textId="4399EB29" w:rsidR="00DB44F7" w:rsidRPr="003D15C1" w:rsidRDefault="00DB44F7" w:rsidP="00DB44F7">
            <w:pPr>
              <w:jc w:val="center"/>
              <w:rPr>
                <w:rFonts w:ascii="Tahoma" w:hAnsi="Tahoma" w:cs="Tahoma"/>
                <w:szCs w:val="24"/>
              </w:rPr>
            </w:pPr>
            <w:r w:rsidRPr="003D15C1">
              <w:rPr>
                <w:rFonts w:ascii="Tahoma" w:hAnsi="Tahoma" w:cs="Tahoma"/>
                <w:color w:val="000000"/>
                <w:szCs w:val="24"/>
              </w:rPr>
              <w:t>1</w:t>
            </w:r>
          </w:p>
        </w:tc>
      </w:tr>
      <w:tr w:rsidR="00DB44F7" w:rsidRPr="003D15C1" w14:paraId="2BF8166A" w14:textId="77777777" w:rsidTr="001D372E">
        <w:trPr>
          <w:jc w:val="center"/>
        </w:trPr>
        <w:tc>
          <w:tcPr>
            <w:tcW w:w="0" w:type="auto"/>
            <w:vAlign w:val="center"/>
          </w:tcPr>
          <w:p w14:paraId="33F0F8A5" w14:textId="6D09A9A9"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9</w:t>
            </w:r>
            <w:r w:rsidR="001D372E">
              <w:rPr>
                <w:rFonts w:ascii="Tahoma" w:hAnsi="Tahoma" w:cs="Tahoma"/>
                <w:szCs w:val="24"/>
              </w:rPr>
              <w:t>.</w:t>
            </w:r>
            <w:r w:rsidRPr="003D15C1">
              <w:rPr>
                <w:rFonts w:ascii="Tahoma" w:hAnsi="Tahoma" w:cs="Tahoma"/>
                <w:szCs w:val="24"/>
              </w:rPr>
              <w:t xml:space="preserve"> Inability to conduct the program due to conflict of schedules</w:t>
            </w:r>
            <w:r w:rsidR="001D372E">
              <w:rPr>
                <w:rFonts w:ascii="Tahoma" w:hAnsi="Tahoma" w:cs="Tahoma"/>
                <w:szCs w:val="24"/>
              </w:rPr>
              <w:t>.</w:t>
            </w:r>
          </w:p>
        </w:tc>
        <w:tc>
          <w:tcPr>
            <w:tcW w:w="0" w:type="auto"/>
            <w:vAlign w:val="bottom"/>
          </w:tcPr>
          <w:p w14:paraId="3E7F8E2F" w14:textId="7D271E0D"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43</w:t>
            </w:r>
          </w:p>
        </w:tc>
        <w:tc>
          <w:tcPr>
            <w:tcW w:w="0" w:type="auto"/>
            <w:vAlign w:val="center"/>
          </w:tcPr>
          <w:p w14:paraId="3E7E7C6A" w14:textId="74292FC3" w:rsidR="00DB44F7" w:rsidRPr="003D15C1" w:rsidRDefault="00DB44F7" w:rsidP="00DB44F7">
            <w:pPr>
              <w:jc w:val="center"/>
              <w:rPr>
                <w:rFonts w:ascii="Tahoma" w:hAnsi="Tahoma" w:cs="Tahoma"/>
                <w:szCs w:val="24"/>
              </w:rPr>
            </w:pPr>
            <w:r w:rsidRPr="003D15C1">
              <w:rPr>
                <w:rFonts w:ascii="Tahoma" w:hAnsi="Tahoma" w:cs="Tahoma"/>
                <w:szCs w:val="24"/>
              </w:rPr>
              <w:t>HE</w:t>
            </w:r>
          </w:p>
        </w:tc>
        <w:tc>
          <w:tcPr>
            <w:tcW w:w="0" w:type="auto"/>
            <w:vAlign w:val="bottom"/>
          </w:tcPr>
          <w:p w14:paraId="1577B219" w14:textId="4B1F295E" w:rsidR="00DB44F7" w:rsidRPr="003D15C1" w:rsidRDefault="00DB44F7" w:rsidP="00DB44F7">
            <w:pPr>
              <w:jc w:val="center"/>
              <w:rPr>
                <w:rFonts w:ascii="Tahoma" w:hAnsi="Tahoma" w:cs="Tahoma"/>
                <w:szCs w:val="24"/>
              </w:rPr>
            </w:pPr>
            <w:r w:rsidRPr="003D15C1">
              <w:rPr>
                <w:rFonts w:ascii="Tahoma" w:hAnsi="Tahoma" w:cs="Tahoma"/>
                <w:color w:val="000000"/>
                <w:szCs w:val="24"/>
              </w:rPr>
              <w:t>7</w:t>
            </w:r>
          </w:p>
        </w:tc>
      </w:tr>
      <w:tr w:rsidR="00DB44F7" w:rsidRPr="003D15C1" w14:paraId="4E77FB10" w14:textId="77777777" w:rsidTr="001D372E">
        <w:trPr>
          <w:jc w:val="center"/>
        </w:trPr>
        <w:tc>
          <w:tcPr>
            <w:tcW w:w="0" w:type="auto"/>
            <w:vAlign w:val="center"/>
          </w:tcPr>
          <w:p w14:paraId="6780B639" w14:textId="4AE34AAA" w:rsidR="00DB44F7" w:rsidRPr="003D15C1" w:rsidRDefault="00DB44F7" w:rsidP="00DB44F7">
            <w:pPr>
              <w:ind w:left="454" w:hanging="283"/>
              <w:contextualSpacing/>
              <w:rPr>
                <w:rFonts w:ascii="Tahoma" w:hAnsi="Tahoma" w:cs="Tahoma"/>
                <w:szCs w:val="24"/>
              </w:rPr>
            </w:pPr>
            <w:r w:rsidRPr="003D15C1">
              <w:rPr>
                <w:rFonts w:ascii="Tahoma" w:hAnsi="Tahoma" w:cs="Tahoma"/>
                <w:szCs w:val="24"/>
              </w:rPr>
              <w:t>10</w:t>
            </w:r>
            <w:r w:rsidR="001D372E">
              <w:rPr>
                <w:rFonts w:ascii="Tahoma" w:hAnsi="Tahoma" w:cs="Tahoma"/>
                <w:szCs w:val="24"/>
              </w:rPr>
              <w:t>.</w:t>
            </w:r>
            <w:r w:rsidRPr="003D15C1">
              <w:rPr>
                <w:rFonts w:ascii="Tahoma" w:hAnsi="Tahoma" w:cs="Tahoma"/>
                <w:szCs w:val="24"/>
              </w:rPr>
              <w:t xml:space="preserve"> Inability to conduct the program due to conflict of schedules</w:t>
            </w:r>
            <w:r w:rsidR="001D372E">
              <w:rPr>
                <w:rFonts w:ascii="Tahoma" w:hAnsi="Tahoma" w:cs="Tahoma"/>
                <w:szCs w:val="24"/>
              </w:rPr>
              <w:t>.</w:t>
            </w:r>
          </w:p>
        </w:tc>
        <w:tc>
          <w:tcPr>
            <w:tcW w:w="0" w:type="auto"/>
            <w:vAlign w:val="bottom"/>
          </w:tcPr>
          <w:p w14:paraId="4FDBA11E" w14:textId="7933D7D8" w:rsidR="00DB44F7" w:rsidRPr="003D15C1" w:rsidRDefault="00DB44F7" w:rsidP="00DB44F7">
            <w:pPr>
              <w:jc w:val="center"/>
              <w:rPr>
                <w:rFonts w:ascii="Tahoma" w:hAnsi="Tahoma" w:cs="Tahoma"/>
                <w:szCs w:val="24"/>
              </w:rPr>
            </w:pPr>
            <w:r w:rsidRPr="003D15C1">
              <w:rPr>
                <w:rFonts w:ascii="Tahoma" w:hAnsi="Tahoma" w:cs="Tahoma"/>
                <w:color w:val="000000"/>
                <w:szCs w:val="24"/>
              </w:rPr>
              <w:t>3</w:t>
            </w:r>
            <w:r w:rsidR="001D372E">
              <w:rPr>
                <w:rFonts w:ascii="Tahoma" w:hAnsi="Tahoma" w:cs="Tahoma"/>
                <w:color w:val="000000"/>
                <w:szCs w:val="24"/>
              </w:rPr>
              <w:t>.</w:t>
            </w:r>
            <w:r w:rsidRPr="003D15C1">
              <w:rPr>
                <w:rFonts w:ascii="Tahoma" w:hAnsi="Tahoma" w:cs="Tahoma"/>
                <w:color w:val="000000"/>
                <w:szCs w:val="24"/>
              </w:rPr>
              <w:t>36</w:t>
            </w:r>
          </w:p>
        </w:tc>
        <w:tc>
          <w:tcPr>
            <w:tcW w:w="0" w:type="auto"/>
            <w:vAlign w:val="center"/>
          </w:tcPr>
          <w:p w14:paraId="37C0D1C4" w14:textId="1E293B6A" w:rsidR="00DB44F7" w:rsidRPr="003D15C1" w:rsidRDefault="00DB44F7" w:rsidP="00DB44F7">
            <w:pPr>
              <w:jc w:val="center"/>
              <w:rPr>
                <w:rFonts w:ascii="Tahoma" w:hAnsi="Tahoma" w:cs="Tahoma"/>
                <w:szCs w:val="24"/>
              </w:rPr>
            </w:pPr>
            <w:r w:rsidRPr="003D15C1">
              <w:rPr>
                <w:rFonts w:ascii="Tahoma" w:hAnsi="Tahoma" w:cs="Tahoma"/>
                <w:szCs w:val="24"/>
              </w:rPr>
              <w:t>HE</w:t>
            </w:r>
          </w:p>
        </w:tc>
        <w:tc>
          <w:tcPr>
            <w:tcW w:w="0" w:type="auto"/>
            <w:vAlign w:val="bottom"/>
          </w:tcPr>
          <w:p w14:paraId="7B3C2C2F" w14:textId="0A6DB158" w:rsidR="00DB44F7" w:rsidRPr="003D15C1" w:rsidRDefault="00DB44F7" w:rsidP="00DB44F7">
            <w:pPr>
              <w:jc w:val="center"/>
              <w:rPr>
                <w:rFonts w:ascii="Tahoma" w:hAnsi="Tahoma" w:cs="Tahoma"/>
                <w:szCs w:val="24"/>
              </w:rPr>
            </w:pPr>
            <w:r w:rsidRPr="003D15C1">
              <w:rPr>
                <w:rFonts w:ascii="Tahoma" w:hAnsi="Tahoma" w:cs="Tahoma"/>
                <w:color w:val="000000"/>
                <w:szCs w:val="24"/>
              </w:rPr>
              <w:t>10</w:t>
            </w:r>
          </w:p>
        </w:tc>
      </w:tr>
      <w:tr w:rsidR="002E6B4A" w:rsidRPr="003D15C1" w14:paraId="19F2EE93" w14:textId="77777777" w:rsidTr="001D372E">
        <w:trPr>
          <w:jc w:val="center"/>
        </w:trPr>
        <w:tc>
          <w:tcPr>
            <w:tcW w:w="0" w:type="auto"/>
            <w:vAlign w:val="center"/>
          </w:tcPr>
          <w:p w14:paraId="781D2A8A" w14:textId="3B7A0D33" w:rsidR="002E6B4A" w:rsidRPr="003D15C1" w:rsidRDefault="002E6B4A" w:rsidP="0082636A">
            <w:pPr>
              <w:ind w:left="454" w:hanging="283"/>
              <w:contextualSpacing/>
              <w:rPr>
                <w:rFonts w:ascii="Tahoma" w:hAnsi="Tahoma" w:cs="Tahoma"/>
                <w:b/>
                <w:szCs w:val="24"/>
              </w:rPr>
            </w:pPr>
            <w:r w:rsidRPr="003D15C1">
              <w:rPr>
                <w:rFonts w:ascii="Tahoma" w:hAnsi="Tahoma" w:cs="Tahoma"/>
                <w:b/>
                <w:szCs w:val="24"/>
              </w:rPr>
              <w:t>OVERALL WEIGHTED MEAN</w:t>
            </w:r>
          </w:p>
        </w:tc>
        <w:tc>
          <w:tcPr>
            <w:tcW w:w="0" w:type="auto"/>
            <w:vAlign w:val="center"/>
          </w:tcPr>
          <w:p w14:paraId="11F5DDAE" w14:textId="0F0D2CEC" w:rsidR="002E6B4A" w:rsidRPr="003D15C1" w:rsidRDefault="00F33D6C" w:rsidP="0082636A">
            <w:pPr>
              <w:jc w:val="center"/>
              <w:rPr>
                <w:rFonts w:ascii="Tahoma" w:hAnsi="Tahoma" w:cs="Tahoma"/>
                <w:b/>
                <w:szCs w:val="24"/>
              </w:rPr>
            </w:pPr>
            <w:r w:rsidRPr="003D15C1">
              <w:rPr>
                <w:rFonts w:ascii="Tahoma" w:hAnsi="Tahoma" w:cs="Tahoma"/>
                <w:b/>
                <w:szCs w:val="24"/>
              </w:rPr>
              <w:t>3</w:t>
            </w:r>
            <w:r w:rsidR="001D372E">
              <w:rPr>
                <w:rFonts w:ascii="Tahoma" w:hAnsi="Tahoma" w:cs="Tahoma"/>
                <w:b/>
                <w:szCs w:val="24"/>
              </w:rPr>
              <w:t>.</w:t>
            </w:r>
            <w:r w:rsidRPr="003D15C1">
              <w:rPr>
                <w:rFonts w:ascii="Tahoma" w:hAnsi="Tahoma" w:cs="Tahoma"/>
                <w:b/>
                <w:szCs w:val="24"/>
              </w:rPr>
              <w:t>56</w:t>
            </w:r>
          </w:p>
        </w:tc>
        <w:tc>
          <w:tcPr>
            <w:tcW w:w="0" w:type="auto"/>
            <w:vAlign w:val="center"/>
          </w:tcPr>
          <w:p w14:paraId="20462545" w14:textId="7F9ED6B1" w:rsidR="002E6B4A" w:rsidRPr="003D15C1" w:rsidRDefault="00F33D6C" w:rsidP="0082636A">
            <w:pPr>
              <w:jc w:val="center"/>
              <w:rPr>
                <w:rFonts w:ascii="Tahoma" w:hAnsi="Tahoma" w:cs="Tahoma"/>
                <w:b/>
                <w:szCs w:val="24"/>
              </w:rPr>
            </w:pPr>
            <w:r w:rsidRPr="003D15C1">
              <w:rPr>
                <w:rFonts w:ascii="Tahoma" w:hAnsi="Tahoma" w:cs="Tahoma"/>
                <w:b/>
                <w:szCs w:val="24"/>
              </w:rPr>
              <w:t>HE</w:t>
            </w:r>
          </w:p>
        </w:tc>
        <w:tc>
          <w:tcPr>
            <w:tcW w:w="0" w:type="auto"/>
            <w:vAlign w:val="center"/>
          </w:tcPr>
          <w:p w14:paraId="3E107F5D" w14:textId="77777777" w:rsidR="002E6B4A" w:rsidRPr="003D15C1" w:rsidRDefault="002E6B4A" w:rsidP="0082636A">
            <w:pPr>
              <w:jc w:val="center"/>
              <w:rPr>
                <w:rFonts w:ascii="Tahoma" w:hAnsi="Tahoma" w:cs="Tahoma"/>
                <w:szCs w:val="24"/>
              </w:rPr>
            </w:pPr>
          </w:p>
        </w:tc>
      </w:tr>
    </w:tbl>
    <w:p w14:paraId="602C1097" w14:textId="77777777" w:rsidR="00DB44F7" w:rsidRPr="001E1465"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1E1465">
        <w:rPr>
          <w:rFonts w:ascii="Tahoma" w:eastAsia="Arial" w:hAnsi="Tahoma" w:cs="Tahoma"/>
          <w:i/>
          <w:color w:val="000000"/>
          <w:kern w:val="28"/>
          <w:position w:val="-1"/>
          <w:sz w:val="24"/>
          <w:szCs w:val="24"/>
        </w:rPr>
        <w:t>Legend</w:t>
      </w:r>
    </w:p>
    <w:p w14:paraId="158563A6" w14:textId="77777777" w:rsidR="00DB44F7" w:rsidRPr="001E1465"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1E1465">
        <w:rPr>
          <w:rFonts w:ascii="Tahoma" w:eastAsia="Arial" w:hAnsi="Tahoma" w:cs="Tahoma"/>
          <w:i/>
          <w:color w:val="000000"/>
          <w:kern w:val="28"/>
          <w:position w:val="-1"/>
          <w:sz w:val="24"/>
          <w:szCs w:val="24"/>
        </w:rPr>
        <w:t>4</w:t>
      </w:r>
      <w:r w:rsidRPr="001E1465">
        <w:rPr>
          <w:rFonts w:ascii="Tahoma" w:eastAsia="Arial" w:hAnsi="Tahoma" w:cs="Tahoma"/>
          <w:i/>
          <w:color w:val="000000"/>
          <w:kern w:val="28"/>
          <w:position w:val="-1"/>
          <w:sz w:val="24"/>
          <w:szCs w:val="24"/>
        </w:rPr>
        <w:tab/>
        <w:t>Very Highly Encountered</w:t>
      </w:r>
    </w:p>
    <w:p w14:paraId="394C9545" w14:textId="77777777" w:rsidR="00DB44F7" w:rsidRPr="001E1465"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1E1465">
        <w:rPr>
          <w:rFonts w:ascii="Tahoma" w:eastAsia="Arial" w:hAnsi="Tahoma" w:cs="Tahoma"/>
          <w:i/>
          <w:color w:val="000000"/>
          <w:kern w:val="28"/>
          <w:position w:val="-1"/>
          <w:sz w:val="24"/>
          <w:szCs w:val="24"/>
        </w:rPr>
        <w:t>3</w:t>
      </w:r>
      <w:r w:rsidRPr="001E1465">
        <w:rPr>
          <w:rFonts w:ascii="Tahoma" w:eastAsia="Arial" w:hAnsi="Tahoma" w:cs="Tahoma"/>
          <w:i/>
          <w:color w:val="000000"/>
          <w:kern w:val="28"/>
          <w:position w:val="-1"/>
          <w:sz w:val="24"/>
          <w:szCs w:val="24"/>
        </w:rPr>
        <w:tab/>
        <w:t>Highly Encountered</w:t>
      </w:r>
    </w:p>
    <w:p w14:paraId="4A075A39" w14:textId="77777777" w:rsidR="00DB44F7" w:rsidRPr="001E1465"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24"/>
          <w:szCs w:val="24"/>
        </w:rPr>
      </w:pPr>
      <w:r w:rsidRPr="001E1465">
        <w:rPr>
          <w:rFonts w:ascii="Tahoma" w:eastAsia="Arial" w:hAnsi="Tahoma" w:cs="Tahoma"/>
          <w:i/>
          <w:color w:val="000000"/>
          <w:kern w:val="28"/>
          <w:position w:val="-1"/>
          <w:sz w:val="24"/>
          <w:szCs w:val="24"/>
        </w:rPr>
        <w:t>2</w:t>
      </w:r>
      <w:r w:rsidRPr="001E1465">
        <w:rPr>
          <w:rFonts w:ascii="Tahoma" w:eastAsia="Arial" w:hAnsi="Tahoma" w:cs="Tahoma"/>
          <w:i/>
          <w:color w:val="000000"/>
          <w:kern w:val="28"/>
          <w:position w:val="-1"/>
          <w:sz w:val="24"/>
          <w:szCs w:val="24"/>
        </w:rPr>
        <w:tab/>
        <w:t>Encountered</w:t>
      </w:r>
    </w:p>
    <w:p w14:paraId="171D149A" w14:textId="77777777" w:rsidR="00DB44F7" w:rsidRPr="001E1465" w:rsidRDefault="00DB44F7" w:rsidP="00DB44F7">
      <w:pPr>
        <w:spacing w:line="480" w:lineRule="auto"/>
        <w:ind w:firstLine="720"/>
        <w:jc w:val="both"/>
        <w:rPr>
          <w:rFonts w:ascii="Tahoma" w:hAnsi="Tahoma" w:cs="Tahoma"/>
          <w:b/>
          <w:sz w:val="24"/>
          <w:szCs w:val="24"/>
        </w:rPr>
      </w:pPr>
      <w:r w:rsidRPr="001E1465">
        <w:rPr>
          <w:rFonts w:ascii="Tahoma" w:eastAsia="Arial" w:hAnsi="Tahoma" w:cs="Tahoma"/>
          <w:i/>
          <w:color w:val="000000"/>
          <w:kern w:val="28"/>
          <w:position w:val="-1"/>
          <w:sz w:val="24"/>
          <w:szCs w:val="24"/>
        </w:rPr>
        <w:t>1</w:t>
      </w:r>
      <w:r w:rsidRPr="001E1465">
        <w:rPr>
          <w:rFonts w:ascii="Tahoma" w:eastAsia="Arial" w:hAnsi="Tahoma" w:cs="Tahoma"/>
          <w:i/>
          <w:color w:val="000000"/>
          <w:kern w:val="28"/>
          <w:position w:val="-1"/>
          <w:sz w:val="24"/>
          <w:szCs w:val="24"/>
        </w:rPr>
        <w:tab/>
        <w:t>Not Encountered</w:t>
      </w:r>
    </w:p>
    <w:p w14:paraId="29954272" w14:textId="2732818E" w:rsidR="00335CE4" w:rsidRDefault="002E6B4A" w:rsidP="00335CE4">
      <w:pPr>
        <w:pStyle w:val="NormalWeb"/>
        <w:spacing w:before="0" w:beforeAutospacing="0" w:after="0" w:afterAutospacing="0" w:line="480" w:lineRule="auto"/>
        <w:ind w:firstLine="720"/>
        <w:jc w:val="both"/>
        <w:rPr>
          <w:rFonts w:ascii="Tahoma" w:hAnsi="Tahoma" w:cs="Tahoma"/>
        </w:rPr>
      </w:pPr>
      <w:r>
        <w:rPr>
          <w:rFonts w:ascii="Tahoma" w:hAnsi="Tahoma" w:cs="Tahoma"/>
          <w:bCs/>
        </w:rPr>
        <w:t>Table 11</w:t>
      </w:r>
      <w:r w:rsidR="00335CE4" w:rsidRPr="00BD103B">
        <w:rPr>
          <w:rFonts w:ascii="Tahoma" w:hAnsi="Tahoma" w:cs="Tahoma"/>
          <w:bCs/>
        </w:rPr>
        <w:t xml:space="preserve"> shows the </w:t>
      </w:r>
      <w:r>
        <w:rPr>
          <w:rFonts w:ascii="Tahoma" w:hAnsi="Tahoma" w:cs="Tahoma"/>
          <w:bCs/>
        </w:rPr>
        <w:t>Challenges Encountered</w:t>
      </w:r>
      <w:r w:rsidR="00335CE4" w:rsidRPr="00BD103B">
        <w:rPr>
          <w:rFonts w:ascii="Tahoma" w:hAnsi="Tahoma" w:cs="Tahoma"/>
          <w:bCs/>
        </w:rPr>
        <w:t xml:space="preserve"> by the teacher in teaching Children with Autism</w:t>
      </w:r>
      <w:r w:rsidR="001D372E">
        <w:rPr>
          <w:rFonts w:ascii="Tahoma" w:hAnsi="Tahoma" w:cs="Tahoma"/>
          <w:bCs/>
        </w:rPr>
        <w:t>.</w:t>
      </w:r>
      <w:r w:rsidR="00335CE4" w:rsidRPr="00BD103B">
        <w:rPr>
          <w:rFonts w:ascii="Tahoma" w:hAnsi="Tahoma" w:cs="Tahoma"/>
          <w:bCs/>
        </w:rPr>
        <w:t xml:space="preserve"> As shown in the table, </w:t>
      </w:r>
      <w:r w:rsidR="00335CE4" w:rsidRPr="00BD103B">
        <w:rPr>
          <w:rFonts w:ascii="Tahoma" w:hAnsi="Tahoma" w:cs="Tahoma"/>
        </w:rPr>
        <w:t>indifferent attitudes of teachers in the implem</w:t>
      </w:r>
      <w:r w:rsidR="00DB44F7">
        <w:rPr>
          <w:rFonts w:ascii="Tahoma" w:hAnsi="Tahoma" w:cs="Tahoma"/>
        </w:rPr>
        <w:t>entation of the program (WM=3</w:t>
      </w:r>
      <w:r w:rsidR="001D372E">
        <w:rPr>
          <w:rFonts w:ascii="Tahoma" w:hAnsi="Tahoma" w:cs="Tahoma"/>
        </w:rPr>
        <w:t>.</w:t>
      </w:r>
      <w:r w:rsidR="00DB44F7">
        <w:rPr>
          <w:rFonts w:ascii="Tahoma" w:hAnsi="Tahoma" w:cs="Tahoma"/>
        </w:rPr>
        <w:t>78</w:t>
      </w:r>
      <w:r w:rsidR="00335CE4" w:rsidRPr="00BD103B">
        <w:rPr>
          <w:rFonts w:ascii="Tahoma" w:hAnsi="Tahoma" w:cs="Tahoma"/>
        </w:rPr>
        <w:t xml:space="preserve">) </w:t>
      </w:r>
      <w:r w:rsidR="00DB44F7">
        <w:rPr>
          <w:rFonts w:ascii="Tahoma" w:hAnsi="Tahoma" w:cs="Tahoma"/>
        </w:rPr>
        <w:t xml:space="preserve">or Very Highly Encountered </w:t>
      </w:r>
      <w:r w:rsidR="00335CE4" w:rsidRPr="00BD103B">
        <w:rPr>
          <w:rFonts w:ascii="Tahoma" w:hAnsi="Tahoma" w:cs="Tahoma"/>
        </w:rPr>
        <w:t xml:space="preserve">rank 1; and financial issues for professional evaluation and </w:t>
      </w:r>
      <w:r w:rsidR="00DB44F7">
        <w:rPr>
          <w:rFonts w:ascii="Tahoma" w:hAnsi="Tahoma" w:cs="Tahoma"/>
        </w:rPr>
        <w:t>instructional materials (WM=3</w:t>
      </w:r>
      <w:r w:rsidR="001D372E">
        <w:rPr>
          <w:rFonts w:ascii="Tahoma" w:hAnsi="Tahoma" w:cs="Tahoma"/>
        </w:rPr>
        <w:t>.</w:t>
      </w:r>
      <w:r w:rsidR="00DB44F7">
        <w:rPr>
          <w:rFonts w:ascii="Tahoma" w:hAnsi="Tahoma" w:cs="Tahoma"/>
        </w:rPr>
        <w:t>75</w:t>
      </w:r>
      <w:r w:rsidR="00335CE4" w:rsidRPr="00BD103B">
        <w:rPr>
          <w:rFonts w:ascii="Tahoma" w:hAnsi="Tahoma" w:cs="Tahoma"/>
        </w:rPr>
        <w:t>)</w:t>
      </w:r>
      <w:r w:rsidR="00DB44F7" w:rsidRPr="00DB44F7">
        <w:rPr>
          <w:rFonts w:ascii="Tahoma" w:hAnsi="Tahoma" w:cs="Tahoma"/>
        </w:rPr>
        <w:t xml:space="preserve"> </w:t>
      </w:r>
      <w:r w:rsidR="00DB44F7">
        <w:rPr>
          <w:rFonts w:ascii="Tahoma" w:hAnsi="Tahoma" w:cs="Tahoma"/>
        </w:rPr>
        <w:t>Very Highly Encountered</w:t>
      </w:r>
      <w:r w:rsidR="00335CE4" w:rsidRPr="00BD103B">
        <w:rPr>
          <w:rFonts w:ascii="Tahoma" w:hAnsi="Tahoma" w:cs="Tahoma"/>
        </w:rPr>
        <w:t xml:space="preserve"> rank 2 assessed as highly encountered; absenteeism of l</w:t>
      </w:r>
      <w:r w:rsidR="00DB44F7">
        <w:rPr>
          <w:rFonts w:ascii="Tahoma" w:hAnsi="Tahoma" w:cs="Tahoma"/>
        </w:rPr>
        <w:t>earners (WM=3</w:t>
      </w:r>
      <w:r w:rsidR="001D372E">
        <w:rPr>
          <w:rFonts w:ascii="Tahoma" w:hAnsi="Tahoma" w:cs="Tahoma"/>
        </w:rPr>
        <w:t>.</w:t>
      </w:r>
      <w:r w:rsidR="00DB44F7">
        <w:rPr>
          <w:rFonts w:ascii="Tahoma" w:hAnsi="Tahoma" w:cs="Tahoma"/>
        </w:rPr>
        <w:t>67</w:t>
      </w:r>
      <w:r w:rsidR="00335CE4" w:rsidRPr="00BD103B">
        <w:rPr>
          <w:rFonts w:ascii="Tahoma" w:hAnsi="Tahoma" w:cs="Tahoma"/>
        </w:rPr>
        <w:t>)</w:t>
      </w:r>
      <w:r w:rsidR="00DB44F7" w:rsidRPr="00DB44F7">
        <w:rPr>
          <w:rFonts w:ascii="Tahoma" w:hAnsi="Tahoma" w:cs="Tahoma"/>
        </w:rPr>
        <w:t xml:space="preserve"> </w:t>
      </w:r>
      <w:r w:rsidR="00DB44F7">
        <w:rPr>
          <w:rFonts w:ascii="Tahoma" w:hAnsi="Tahoma" w:cs="Tahoma"/>
        </w:rPr>
        <w:t>Very Highly Encountered</w:t>
      </w:r>
      <w:r w:rsidR="00335CE4" w:rsidRPr="00BD103B">
        <w:rPr>
          <w:rFonts w:ascii="Tahoma" w:hAnsi="Tahoma" w:cs="Tahoma"/>
        </w:rPr>
        <w:t xml:space="preserve"> rank 3; un</w:t>
      </w:r>
      <w:r w:rsidR="00DB44F7">
        <w:rPr>
          <w:rFonts w:ascii="Tahoma" w:hAnsi="Tahoma" w:cs="Tahoma"/>
        </w:rPr>
        <w:t>supportive stakeholders (WM=3</w:t>
      </w:r>
      <w:r w:rsidR="001D372E">
        <w:rPr>
          <w:rFonts w:ascii="Tahoma" w:hAnsi="Tahoma" w:cs="Tahoma"/>
        </w:rPr>
        <w:t>.</w:t>
      </w:r>
      <w:r w:rsidR="00DB44F7">
        <w:rPr>
          <w:rFonts w:ascii="Tahoma" w:hAnsi="Tahoma" w:cs="Tahoma"/>
        </w:rPr>
        <w:t>62</w:t>
      </w:r>
      <w:r w:rsidR="00335CE4" w:rsidRPr="00BD103B">
        <w:rPr>
          <w:rFonts w:ascii="Tahoma" w:hAnsi="Tahoma" w:cs="Tahoma"/>
        </w:rPr>
        <w:t xml:space="preserve">) </w:t>
      </w:r>
      <w:r w:rsidR="00DB44F7">
        <w:rPr>
          <w:rFonts w:ascii="Tahoma" w:hAnsi="Tahoma" w:cs="Tahoma"/>
        </w:rPr>
        <w:t xml:space="preserve">Very Highly Encountered </w:t>
      </w:r>
      <w:r w:rsidR="00335CE4" w:rsidRPr="00BD103B">
        <w:rPr>
          <w:rFonts w:ascii="Tahoma" w:hAnsi="Tahoma" w:cs="Tahoma"/>
        </w:rPr>
        <w:t>rank 4; increasing</w:t>
      </w:r>
      <w:r w:rsidR="00DB44F7">
        <w:rPr>
          <w:rFonts w:ascii="Tahoma" w:hAnsi="Tahoma" w:cs="Tahoma"/>
        </w:rPr>
        <w:t xml:space="preserve"> number of autism cases (WM=3</w:t>
      </w:r>
      <w:r w:rsidR="001D372E">
        <w:rPr>
          <w:rFonts w:ascii="Tahoma" w:hAnsi="Tahoma" w:cs="Tahoma"/>
        </w:rPr>
        <w:t>.</w:t>
      </w:r>
      <w:r w:rsidR="00DB44F7">
        <w:rPr>
          <w:rFonts w:ascii="Tahoma" w:hAnsi="Tahoma" w:cs="Tahoma"/>
        </w:rPr>
        <w:t>61</w:t>
      </w:r>
      <w:r w:rsidR="00335CE4" w:rsidRPr="00BD103B">
        <w:rPr>
          <w:rFonts w:ascii="Tahoma" w:hAnsi="Tahoma" w:cs="Tahoma"/>
        </w:rPr>
        <w:t xml:space="preserve">) </w:t>
      </w:r>
      <w:r w:rsidR="00DB44F7">
        <w:rPr>
          <w:rFonts w:ascii="Tahoma" w:hAnsi="Tahoma" w:cs="Tahoma"/>
        </w:rPr>
        <w:t xml:space="preserve">Very Highly Encountered </w:t>
      </w:r>
      <w:r w:rsidR="00335CE4" w:rsidRPr="00BD103B">
        <w:rPr>
          <w:rFonts w:ascii="Tahoma" w:hAnsi="Tahoma" w:cs="Tahoma"/>
        </w:rPr>
        <w:t>rank 5; lacking of instruction</w:t>
      </w:r>
      <w:r w:rsidR="00DB44F7">
        <w:rPr>
          <w:rFonts w:ascii="Tahoma" w:hAnsi="Tahoma" w:cs="Tahoma"/>
        </w:rPr>
        <w:t>al materials to be used (WM=3</w:t>
      </w:r>
      <w:r w:rsidR="001D372E">
        <w:rPr>
          <w:rFonts w:ascii="Tahoma" w:hAnsi="Tahoma" w:cs="Tahoma"/>
        </w:rPr>
        <w:t>.</w:t>
      </w:r>
      <w:r w:rsidR="00DB44F7">
        <w:rPr>
          <w:rFonts w:ascii="Tahoma" w:hAnsi="Tahoma" w:cs="Tahoma"/>
        </w:rPr>
        <w:t>60</w:t>
      </w:r>
      <w:r w:rsidR="00335CE4" w:rsidRPr="00BD103B">
        <w:rPr>
          <w:rFonts w:ascii="Tahoma" w:hAnsi="Tahoma" w:cs="Tahoma"/>
        </w:rPr>
        <w:t xml:space="preserve">) </w:t>
      </w:r>
      <w:r w:rsidR="00DB44F7">
        <w:rPr>
          <w:rFonts w:ascii="Tahoma" w:hAnsi="Tahoma" w:cs="Tahoma"/>
        </w:rPr>
        <w:t xml:space="preserve">Very Highly Encountered </w:t>
      </w:r>
      <w:r w:rsidR="00335CE4" w:rsidRPr="00BD103B">
        <w:rPr>
          <w:rFonts w:ascii="Tahoma" w:hAnsi="Tahoma" w:cs="Tahoma"/>
        </w:rPr>
        <w:t>rank 6; utilization of ICT in teaching despite of scarcity in gadgets and facilities n</w:t>
      </w:r>
      <w:r w:rsidR="00DB44F7">
        <w:rPr>
          <w:rFonts w:ascii="Tahoma" w:hAnsi="Tahoma" w:cs="Tahoma"/>
        </w:rPr>
        <w:t>eeded for the execution (WM=3</w:t>
      </w:r>
      <w:r w:rsidR="001D372E">
        <w:rPr>
          <w:rFonts w:ascii="Tahoma" w:hAnsi="Tahoma" w:cs="Tahoma"/>
        </w:rPr>
        <w:t>.</w:t>
      </w:r>
      <w:r w:rsidR="00DB44F7">
        <w:rPr>
          <w:rFonts w:ascii="Tahoma" w:hAnsi="Tahoma" w:cs="Tahoma"/>
        </w:rPr>
        <w:t>43</w:t>
      </w:r>
      <w:r w:rsidR="00335CE4" w:rsidRPr="00BD103B">
        <w:rPr>
          <w:rFonts w:ascii="Tahoma" w:hAnsi="Tahoma" w:cs="Tahoma"/>
        </w:rPr>
        <w:t>)</w:t>
      </w:r>
      <w:r w:rsidR="00DB44F7" w:rsidRPr="00DB44F7">
        <w:rPr>
          <w:rFonts w:ascii="Tahoma" w:hAnsi="Tahoma" w:cs="Tahoma"/>
        </w:rPr>
        <w:t xml:space="preserve"> </w:t>
      </w:r>
      <w:r w:rsidR="00DB44F7">
        <w:rPr>
          <w:rFonts w:ascii="Tahoma" w:hAnsi="Tahoma" w:cs="Tahoma"/>
        </w:rPr>
        <w:t>Highly Encountered</w:t>
      </w:r>
      <w:r w:rsidR="00335CE4" w:rsidRPr="00BD103B">
        <w:rPr>
          <w:rFonts w:ascii="Tahoma" w:hAnsi="Tahoma" w:cs="Tahoma"/>
        </w:rPr>
        <w:t xml:space="preserve"> rank 7; inability to conduct the program due t</w:t>
      </w:r>
      <w:r w:rsidR="00DB44F7">
        <w:rPr>
          <w:rFonts w:ascii="Tahoma" w:hAnsi="Tahoma" w:cs="Tahoma"/>
        </w:rPr>
        <w:t>o conflict of schedules (WM=3</w:t>
      </w:r>
      <w:r w:rsidR="001D372E">
        <w:rPr>
          <w:rFonts w:ascii="Tahoma" w:hAnsi="Tahoma" w:cs="Tahoma"/>
        </w:rPr>
        <w:t>.</w:t>
      </w:r>
      <w:r w:rsidR="00DB44F7">
        <w:rPr>
          <w:rFonts w:ascii="Tahoma" w:hAnsi="Tahoma" w:cs="Tahoma"/>
        </w:rPr>
        <w:t>38</w:t>
      </w:r>
      <w:r w:rsidR="00335CE4" w:rsidRPr="00BD103B">
        <w:rPr>
          <w:rFonts w:ascii="Tahoma" w:hAnsi="Tahoma" w:cs="Tahoma"/>
        </w:rPr>
        <w:t>)</w:t>
      </w:r>
      <w:r w:rsidR="00DB44F7" w:rsidRPr="00DB44F7">
        <w:rPr>
          <w:rFonts w:ascii="Tahoma" w:hAnsi="Tahoma" w:cs="Tahoma"/>
        </w:rPr>
        <w:t xml:space="preserve"> </w:t>
      </w:r>
      <w:r w:rsidR="00DB44F7">
        <w:rPr>
          <w:rFonts w:ascii="Tahoma" w:hAnsi="Tahoma" w:cs="Tahoma"/>
        </w:rPr>
        <w:t>Highly Encountered</w:t>
      </w:r>
      <w:r w:rsidR="00335CE4" w:rsidRPr="00BD103B">
        <w:rPr>
          <w:rFonts w:ascii="Tahoma" w:hAnsi="Tahoma" w:cs="Tahoma"/>
        </w:rPr>
        <w:t xml:space="preserve"> rank 8; Acceptability on </w:t>
      </w:r>
      <w:r w:rsidR="00DB44F7">
        <w:rPr>
          <w:rFonts w:ascii="Tahoma" w:hAnsi="Tahoma" w:cs="Tahoma"/>
        </w:rPr>
        <w:t>the part of the parents (WM=3</w:t>
      </w:r>
      <w:r w:rsidR="001D372E">
        <w:rPr>
          <w:rFonts w:ascii="Tahoma" w:hAnsi="Tahoma" w:cs="Tahoma"/>
        </w:rPr>
        <w:t>.</w:t>
      </w:r>
      <w:r w:rsidR="00DB44F7">
        <w:rPr>
          <w:rFonts w:ascii="Tahoma" w:hAnsi="Tahoma" w:cs="Tahoma"/>
        </w:rPr>
        <w:t>37</w:t>
      </w:r>
      <w:r w:rsidR="00335CE4" w:rsidRPr="00BD103B">
        <w:rPr>
          <w:rFonts w:ascii="Tahoma" w:hAnsi="Tahoma" w:cs="Tahoma"/>
        </w:rPr>
        <w:t>)</w:t>
      </w:r>
      <w:r w:rsidR="00DB44F7" w:rsidRPr="00DB44F7">
        <w:rPr>
          <w:rFonts w:ascii="Tahoma" w:hAnsi="Tahoma" w:cs="Tahoma"/>
        </w:rPr>
        <w:t xml:space="preserve"> </w:t>
      </w:r>
      <w:r w:rsidR="00DB44F7">
        <w:rPr>
          <w:rFonts w:ascii="Tahoma" w:hAnsi="Tahoma" w:cs="Tahoma"/>
        </w:rPr>
        <w:t>Highly Encountered</w:t>
      </w:r>
      <w:r w:rsidR="00335CE4" w:rsidRPr="00BD103B">
        <w:rPr>
          <w:rFonts w:ascii="Tahoma" w:hAnsi="Tahoma" w:cs="Tahoma"/>
        </w:rPr>
        <w:t xml:space="preserve"> rank 9; and inability to conduct the program due to conflict of schedules (</w:t>
      </w:r>
      <w:r w:rsidR="00DB44F7">
        <w:rPr>
          <w:rFonts w:ascii="Tahoma" w:hAnsi="Tahoma" w:cs="Tahoma"/>
        </w:rPr>
        <w:t>WM=3</w:t>
      </w:r>
      <w:r w:rsidR="001D372E">
        <w:rPr>
          <w:rFonts w:ascii="Tahoma" w:hAnsi="Tahoma" w:cs="Tahoma"/>
        </w:rPr>
        <w:t>.</w:t>
      </w:r>
      <w:r w:rsidR="00DB44F7">
        <w:rPr>
          <w:rFonts w:ascii="Tahoma" w:hAnsi="Tahoma" w:cs="Tahoma"/>
        </w:rPr>
        <w:t>36</w:t>
      </w:r>
      <w:r w:rsidR="00335CE4" w:rsidRPr="00BD103B">
        <w:rPr>
          <w:rFonts w:ascii="Tahoma" w:hAnsi="Tahoma" w:cs="Tahoma"/>
        </w:rPr>
        <w:t>)</w:t>
      </w:r>
      <w:r w:rsidR="00DB44F7" w:rsidRPr="00DB44F7">
        <w:rPr>
          <w:rFonts w:ascii="Tahoma" w:hAnsi="Tahoma" w:cs="Tahoma"/>
        </w:rPr>
        <w:t xml:space="preserve"> </w:t>
      </w:r>
      <w:r w:rsidR="00DB44F7">
        <w:rPr>
          <w:rFonts w:ascii="Tahoma" w:hAnsi="Tahoma" w:cs="Tahoma"/>
        </w:rPr>
        <w:t>Highly Encountered</w:t>
      </w:r>
      <w:r w:rsidR="00335CE4" w:rsidRPr="00BD103B">
        <w:rPr>
          <w:rFonts w:ascii="Tahoma" w:hAnsi="Tahoma" w:cs="Tahoma"/>
        </w:rPr>
        <w:t xml:space="preserve"> rank 10</w:t>
      </w:r>
      <w:r w:rsidR="001D372E">
        <w:rPr>
          <w:rFonts w:ascii="Tahoma" w:hAnsi="Tahoma" w:cs="Tahoma"/>
        </w:rPr>
        <w:t>.</w:t>
      </w:r>
    </w:p>
    <w:p w14:paraId="673CAF5B" w14:textId="3C36C2AC" w:rsidR="00DB44F7" w:rsidRPr="00BD103B" w:rsidRDefault="00DB44F7" w:rsidP="00335CE4">
      <w:pPr>
        <w:pStyle w:val="NormalWeb"/>
        <w:spacing w:before="0" w:beforeAutospacing="0" w:after="0" w:afterAutospacing="0" w:line="480" w:lineRule="auto"/>
        <w:ind w:firstLine="720"/>
        <w:jc w:val="both"/>
        <w:rPr>
          <w:rFonts w:ascii="Tahoma" w:hAnsi="Tahoma" w:cs="Tahoma"/>
        </w:rPr>
      </w:pPr>
      <w:r>
        <w:rPr>
          <w:rFonts w:ascii="Tahoma" w:hAnsi="Tahoma" w:cs="Tahoma"/>
        </w:rPr>
        <w:t xml:space="preserve">The Overall </w:t>
      </w:r>
      <w:r w:rsidR="0035573D">
        <w:rPr>
          <w:rFonts w:ascii="Tahoma" w:hAnsi="Tahoma" w:cs="Tahoma"/>
        </w:rPr>
        <w:t>Weighted</w:t>
      </w:r>
      <w:r>
        <w:rPr>
          <w:rFonts w:ascii="Tahoma" w:hAnsi="Tahoma" w:cs="Tahoma"/>
        </w:rPr>
        <w:t xml:space="preserve"> Mean of </w:t>
      </w:r>
      <w:r w:rsidRPr="00BD103B">
        <w:rPr>
          <w:rFonts w:ascii="Tahoma" w:hAnsi="Tahoma" w:cs="Tahoma"/>
          <w:bCs/>
        </w:rPr>
        <w:t xml:space="preserve">the </w:t>
      </w:r>
      <w:r>
        <w:rPr>
          <w:rFonts w:ascii="Tahoma" w:hAnsi="Tahoma" w:cs="Tahoma"/>
          <w:bCs/>
        </w:rPr>
        <w:t>Challenges Encountered</w:t>
      </w:r>
      <w:r w:rsidRPr="00BD103B">
        <w:rPr>
          <w:rFonts w:ascii="Tahoma" w:hAnsi="Tahoma" w:cs="Tahoma"/>
          <w:bCs/>
        </w:rPr>
        <w:t xml:space="preserve"> by the teacher in teaching Children with Autism</w:t>
      </w:r>
      <w:r>
        <w:rPr>
          <w:rFonts w:ascii="Tahoma" w:hAnsi="Tahoma" w:cs="Tahoma"/>
          <w:bCs/>
        </w:rPr>
        <w:t xml:space="preserve"> is 3</w:t>
      </w:r>
      <w:r w:rsidR="001D372E">
        <w:rPr>
          <w:rFonts w:ascii="Tahoma" w:hAnsi="Tahoma" w:cs="Tahoma"/>
          <w:bCs/>
        </w:rPr>
        <w:t>.</w:t>
      </w:r>
      <w:r>
        <w:rPr>
          <w:rFonts w:ascii="Tahoma" w:hAnsi="Tahoma" w:cs="Tahoma"/>
          <w:bCs/>
        </w:rPr>
        <w:t>56</w:t>
      </w:r>
      <w:r w:rsidR="00E940C7">
        <w:rPr>
          <w:rFonts w:ascii="Tahoma" w:hAnsi="Tahoma" w:cs="Tahoma"/>
          <w:bCs/>
        </w:rPr>
        <w:t>,</w:t>
      </w:r>
      <w:r>
        <w:rPr>
          <w:rFonts w:ascii="Tahoma" w:hAnsi="Tahoma" w:cs="Tahoma"/>
          <w:bCs/>
        </w:rPr>
        <w:t xml:space="preserve"> or Very Highly Encountered</w:t>
      </w:r>
    </w:p>
    <w:p w14:paraId="5BD5B3F8" w14:textId="3BDFF526" w:rsidR="001E25CC" w:rsidRPr="00BD103B" w:rsidRDefault="00335CE4" w:rsidP="00335CE4">
      <w:pPr>
        <w:pStyle w:val="NormalWeb"/>
        <w:spacing w:before="0" w:beforeAutospacing="0" w:after="0" w:afterAutospacing="0" w:line="480" w:lineRule="auto"/>
        <w:ind w:firstLine="720"/>
        <w:jc w:val="both"/>
        <w:rPr>
          <w:rFonts w:ascii="Tahoma" w:eastAsia="Tahoma" w:hAnsi="Tahoma" w:cs="Tahoma"/>
        </w:rPr>
      </w:pPr>
      <w:r w:rsidRPr="00BD103B">
        <w:rPr>
          <w:rFonts w:ascii="Tahoma" w:hAnsi="Tahoma" w:cs="Tahoma"/>
        </w:rPr>
        <w:t>According to Hume (2022), Division TEACCH is a comprehensive treatment approach that provides care for autistic people of all ages</w:t>
      </w:r>
      <w:r w:rsidR="001D372E">
        <w:rPr>
          <w:rFonts w:ascii="Tahoma" w:hAnsi="Tahoma" w:cs="Tahoma"/>
        </w:rPr>
        <w:t>.</w:t>
      </w:r>
      <w:r w:rsidRPr="00BD103B">
        <w:rPr>
          <w:rFonts w:ascii="Tahoma" w:hAnsi="Tahoma" w:cs="Tahoma"/>
        </w:rPr>
        <w:t xml:space="preserve"> The model emphasizes a thorough understanding of autism, collaboration with families, individualized assessment when developing and implementing </w:t>
      </w:r>
      <w:r w:rsidR="00383C12">
        <w:rPr>
          <w:rFonts w:ascii="Tahoma" w:hAnsi="Tahoma" w:cs="Tahoma"/>
        </w:rPr>
        <w:t>Strategies</w:t>
      </w:r>
      <w:r w:rsidRPr="00BD103B">
        <w:rPr>
          <w:rFonts w:ascii="Tahoma" w:hAnsi="Tahoma" w:cs="Tahoma"/>
        </w:rPr>
        <w:t xml:space="preserve">, and the development of skills across curriculum areas in addition to structured teaching </w:t>
      </w:r>
      <w:r w:rsidR="00383C12">
        <w:rPr>
          <w:rFonts w:ascii="Tahoma" w:hAnsi="Tahoma" w:cs="Tahoma"/>
        </w:rPr>
        <w:t>Strategies</w:t>
      </w:r>
      <w:r w:rsidR="001D372E">
        <w:rPr>
          <w:rFonts w:ascii="Tahoma" w:hAnsi="Tahoma" w:cs="Tahoma"/>
        </w:rPr>
        <w:t>.</w:t>
      </w:r>
    </w:p>
    <w:p w14:paraId="078F70AD" w14:textId="2AA2BE66" w:rsidR="00335CE4" w:rsidRPr="00BD103B" w:rsidRDefault="00F44B4A" w:rsidP="00A4511F">
      <w:pPr>
        <w:spacing w:line="480" w:lineRule="auto"/>
        <w:jc w:val="both"/>
        <w:rPr>
          <w:rFonts w:ascii="Tahoma" w:hAnsi="Tahoma" w:cs="Tahoma"/>
          <w:b/>
          <w:sz w:val="24"/>
          <w:szCs w:val="24"/>
        </w:rPr>
      </w:pPr>
      <w:r w:rsidRPr="00BD103B">
        <w:rPr>
          <w:rFonts w:ascii="Tahoma" w:hAnsi="Tahoma" w:cs="Tahoma"/>
          <w:b/>
          <w:sz w:val="24"/>
          <w:szCs w:val="24"/>
        </w:rPr>
        <w:t>Sub-problem No</w:t>
      </w:r>
      <w:r w:rsidR="001D372E">
        <w:rPr>
          <w:rFonts w:ascii="Tahoma" w:hAnsi="Tahoma" w:cs="Tahoma"/>
          <w:b/>
          <w:sz w:val="24"/>
          <w:szCs w:val="24"/>
        </w:rPr>
        <w:t>.</w:t>
      </w:r>
      <w:r w:rsidRPr="00BD103B">
        <w:rPr>
          <w:rFonts w:ascii="Tahoma" w:hAnsi="Tahoma" w:cs="Tahoma"/>
          <w:b/>
          <w:sz w:val="24"/>
          <w:szCs w:val="24"/>
        </w:rPr>
        <w:t xml:space="preserve">5: </w:t>
      </w:r>
      <w:r w:rsidR="007C05C8" w:rsidRPr="00BD103B">
        <w:rPr>
          <w:rFonts w:ascii="Tahoma" w:hAnsi="Tahoma" w:cs="Tahoma"/>
          <w:b/>
          <w:sz w:val="24"/>
          <w:szCs w:val="24"/>
        </w:rPr>
        <w:t xml:space="preserve"> </w:t>
      </w:r>
      <w:r w:rsidR="002E6B4A" w:rsidRPr="002E6B4A">
        <w:rPr>
          <w:rFonts w:ascii="Tahoma" w:hAnsi="Tahoma" w:cs="Tahoma"/>
          <w:b/>
          <w:sz w:val="24"/>
          <w:szCs w:val="24"/>
        </w:rPr>
        <w:t xml:space="preserve">What </w:t>
      </w:r>
      <w:r w:rsidR="005049F7" w:rsidRPr="005049F7">
        <w:rPr>
          <w:rFonts w:ascii="Tahoma" w:hAnsi="Tahoma" w:cs="Tahoma"/>
          <w:b/>
          <w:sz w:val="24"/>
          <w:szCs w:val="24"/>
        </w:rPr>
        <w:t>Training</w:t>
      </w:r>
      <w:r w:rsidR="002E6B4A" w:rsidRPr="002E6B4A">
        <w:rPr>
          <w:rFonts w:ascii="Tahoma" w:hAnsi="Tahoma" w:cs="Tahoma"/>
          <w:b/>
          <w:sz w:val="24"/>
          <w:szCs w:val="24"/>
        </w:rPr>
        <w:t xml:space="preserve"> Plan May Be </w:t>
      </w:r>
      <w:bookmarkStart w:id="11" w:name="_Hlk149853858"/>
      <w:r w:rsidR="002E6B4A" w:rsidRPr="002E6B4A">
        <w:rPr>
          <w:rFonts w:ascii="Tahoma" w:hAnsi="Tahoma" w:cs="Tahoma"/>
          <w:b/>
          <w:sz w:val="24"/>
          <w:szCs w:val="24"/>
        </w:rPr>
        <w:t>Proposed</w:t>
      </w:r>
      <w:bookmarkEnd w:id="11"/>
      <w:r w:rsidR="002E6B4A" w:rsidRPr="002E6B4A">
        <w:rPr>
          <w:rFonts w:ascii="Tahoma" w:hAnsi="Tahoma" w:cs="Tahoma"/>
          <w:b/>
          <w:sz w:val="24"/>
          <w:szCs w:val="24"/>
        </w:rPr>
        <w:t xml:space="preserve"> Based </w:t>
      </w:r>
      <w:proofErr w:type="gramStart"/>
      <w:r w:rsidR="002E6B4A" w:rsidRPr="002E6B4A">
        <w:rPr>
          <w:rFonts w:ascii="Tahoma" w:hAnsi="Tahoma" w:cs="Tahoma"/>
          <w:b/>
          <w:sz w:val="24"/>
          <w:szCs w:val="24"/>
        </w:rPr>
        <w:t>On</w:t>
      </w:r>
      <w:proofErr w:type="gramEnd"/>
      <w:r w:rsidR="002E6B4A" w:rsidRPr="002E6B4A">
        <w:rPr>
          <w:rFonts w:ascii="Tahoma" w:hAnsi="Tahoma" w:cs="Tahoma"/>
          <w:b/>
          <w:sz w:val="24"/>
          <w:szCs w:val="24"/>
        </w:rPr>
        <w:t xml:space="preserve"> The Findings Of The Study?</w:t>
      </w:r>
    </w:p>
    <w:p w14:paraId="36FA9FF1" w14:textId="607378FC" w:rsidR="00FF427D" w:rsidRPr="00BD103B" w:rsidRDefault="00B03514" w:rsidP="00FF427D">
      <w:pPr>
        <w:spacing w:line="480" w:lineRule="auto"/>
        <w:jc w:val="center"/>
        <w:rPr>
          <w:rFonts w:ascii="Tahoma" w:hAnsi="Tahoma" w:cs="Tahoma"/>
          <w:b/>
          <w:bCs/>
          <w:sz w:val="24"/>
          <w:szCs w:val="24"/>
        </w:rPr>
      </w:pPr>
      <w:r>
        <w:rPr>
          <w:rFonts w:ascii="Tahoma" w:hAnsi="Tahoma" w:cs="Tahoma"/>
          <w:b/>
          <w:bCs/>
          <w:sz w:val="24"/>
          <w:szCs w:val="24"/>
        </w:rPr>
        <w:t xml:space="preserve">  </w:t>
      </w:r>
      <w:r w:rsidRPr="00B03514">
        <w:rPr>
          <w:rFonts w:ascii="Tahoma" w:hAnsi="Tahoma" w:cs="Tahoma"/>
          <w:b/>
          <w:bCs/>
          <w:sz w:val="24"/>
          <w:szCs w:val="24"/>
        </w:rPr>
        <w:t xml:space="preserve">PROPOSED </w:t>
      </w:r>
      <w:r w:rsidR="005049F7" w:rsidRPr="005049F7">
        <w:rPr>
          <w:rFonts w:ascii="Tahoma" w:hAnsi="Tahoma" w:cs="Tahoma"/>
          <w:b/>
          <w:bCs/>
          <w:sz w:val="24"/>
          <w:szCs w:val="24"/>
        </w:rPr>
        <w:t>TRAINING</w:t>
      </w:r>
      <w:r w:rsidR="005049F7" w:rsidRPr="00BD103B">
        <w:rPr>
          <w:rFonts w:ascii="Tahoma" w:hAnsi="Tahoma" w:cs="Tahoma"/>
          <w:b/>
          <w:bCs/>
          <w:sz w:val="24"/>
          <w:szCs w:val="24"/>
        </w:rPr>
        <w:t xml:space="preserve"> </w:t>
      </w:r>
      <w:r w:rsidR="00335CE4" w:rsidRPr="00BD103B">
        <w:rPr>
          <w:rFonts w:ascii="Tahoma" w:hAnsi="Tahoma" w:cs="Tahoma"/>
          <w:b/>
          <w:bCs/>
          <w:sz w:val="24"/>
          <w:szCs w:val="24"/>
        </w:rPr>
        <w:t>PLAN</w:t>
      </w:r>
    </w:p>
    <w:p w14:paraId="2516CD65" w14:textId="73A8D39B" w:rsidR="0082636A" w:rsidRPr="00BD103B" w:rsidRDefault="0082636A" w:rsidP="0082636A">
      <w:pPr>
        <w:spacing w:after="0" w:line="480" w:lineRule="auto"/>
        <w:ind w:firstLine="720"/>
        <w:jc w:val="both"/>
        <w:rPr>
          <w:rFonts w:ascii="Tahoma" w:eastAsia="Times New Roman" w:hAnsi="Tahoma" w:cs="Tahoma"/>
          <w:color w:val="000000"/>
          <w:kern w:val="28"/>
          <w:sz w:val="24"/>
          <w:szCs w:val="24"/>
        </w:rPr>
      </w:pPr>
      <w:bookmarkStart w:id="12" w:name="_Hlk115157734"/>
      <w:bookmarkStart w:id="13" w:name="_Hlk3986734"/>
      <w:r w:rsidRPr="00BD103B">
        <w:rPr>
          <w:rFonts w:ascii="Tahoma" w:eastAsia="Times New Roman" w:hAnsi="Tahoma" w:cs="Tahoma"/>
          <w:color w:val="000000"/>
          <w:kern w:val="28"/>
          <w:sz w:val="24"/>
          <w:szCs w:val="24"/>
        </w:rPr>
        <w:t>Improving teacher quality is one of the most straightforward and effective techniques for enhancing public education outcomes, and this is one of the few areas where education policy experts, practitioners, and the general public agree today</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Additionally, this tactic is especially important for groups of learners who previously had teachers with the lowest levels of training</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There is growing interest in finding new ways to evaluate teachers' performance </w:t>
      </w:r>
      <w:r w:rsidR="0073302F">
        <w:rPr>
          <w:rFonts w:ascii="Tahoma" w:eastAsia="Times New Roman" w:hAnsi="Tahoma" w:cs="Tahoma"/>
          <w:color w:val="000000"/>
          <w:kern w:val="28"/>
          <w:sz w:val="24"/>
          <w:szCs w:val="24"/>
        </w:rPr>
        <w:t>on</w:t>
      </w:r>
      <w:r w:rsidRPr="00BD103B">
        <w:rPr>
          <w:rFonts w:ascii="Tahoma" w:eastAsia="Times New Roman" w:hAnsi="Tahoma" w:cs="Tahoma"/>
          <w:color w:val="000000"/>
          <w:kern w:val="28"/>
          <w:sz w:val="24"/>
          <w:szCs w:val="24"/>
        </w:rPr>
        <w:t xml:space="preserve"> students' learning beyond the standard measures of teacher qualifications</w:t>
      </w:r>
      <w:r w:rsidR="00E940C7">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special those handling </w:t>
      </w:r>
      <w:r w:rsidR="00E940C7">
        <w:rPr>
          <w:rFonts w:ascii="Tahoma" w:eastAsia="Times New Roman" w:hAnsi="Tahoma" w:cs="Tahoma"/>
          <w:color w:val="000000"/>
          <w:kern w:val="28"/>
          <w:sz w:val="24"/>
          <w:szCs w:val="24"/>
        </w:rPr>
        <w:t>learners</w:t>
      </w:r>
      <w:r w:rsidRPr="00BD103B">
        <w:rPr>
          <w:rFonts w:ascii="Tahoma" w:eastAsia="Times New Roman" w:hAnsi="Tahoma" w:cs="Tahoma"/>
          <w:color w:val="000000"/>
          <w:kern w:val="28"/>
          <w:sz w:val="24"/>
          <w:szCs w:val="24"/>
        </w:rPr>
        <w:t xml:space="preserve"> with special </w:t>
      </w:r>
      <w:r w:rsidR="00E940C7">
        <w:rPr>
          <w:rFonts w:ascii="Tahoma" w:eastAsia="Times New Roman" w:hAnsi="Tahoma" w:cs="Tahoma"/>
          <w:color w:val="000000"/>
          <w:kern w:val="28"/>
          <w:sz w:val="24"/>
          <w:szCs w:val="24"/>
        </w:rPr>
        <w:t>needs</w:t>
      </w:r>
      <w:r w:rsidRPr="00BD103B">
        <w:rPr>
          <w:rFonts w:ascii="Tahoma" w:eastAsia="Times New Roman" w:hAnsi="Tahoma" w:cs="Tahoma"/>
          <w:color w:val="000000"/>
          <w:kern w:val="28"/>
          <w:sz w:val="24"/>
          <w:szCs w:val="24"/>
        </w:rPr>
        <w:t xml:space="preserve"> like autism</w:t>
      </w:r>
      <w:r w:rsidR="001D372E">
        <w:rPr>
          <w:rFonts w:ascii="Tahoma" w:eastAsia="Times New Roman" w:hAnsi="Tahoma" w:cs="Tahoma"/>
          <w:color w:val="000000"/>
          <w:kern w:val="28"/>
          <w:sz w:val="24"/>
          <w:szCs w:val="24"/>
        </w:rPr>
        <w:t>.</w:t>
      </w:r>
    </w:p>
    <w:p w14:paraId="76D258E8" w14:textId="3E125C77" w:rsidR="0082636A" w:rsidRPr="00BD103B" w:rsidRDefault="0082636A" w:rsidP="0082636A">
      <w:pPr>
        <w:spacing w:after="0" w:line="480" w:lineRule="auto"/>
        <w:ind w:firstLine="720"/>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A lot of authors, thinkers, and intellectuals are interested in the state of education in the country</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The quality of education received by students, and consequently the workforce in numerous professions, has recently reached a severe level of deterioration</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A nation can thrive and prosper only through education</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Therefore, if nations disregard scientists, scientific research, or place it at the bottom of the list, they will not succeed in achieving that aim</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Additionally, </w:t>
      </w:r>
      <w:r w:rsidR="0073302F">
        <w:rPr>
          <w:rFonts w:ascii="Tahoma" w:eastAsia="Times New Roman" w:hAnsi="Tahoma" w:cs="Tahoma"/>
          <w:color w:val="000000"/>
          <w:kern w:val="28"/>
          <w:sz w:val="24"/>
          <w:szCs w:val="24"/>
        </w:rPr>
        <w:t>to</w:t>
      </w:r>
      <w:r w:rsidRPr="00BD103B">
        <w:rPr>
          <w:rFonts w:ascii="Tahoma" w:eastAsia="Times New Roman" w:hAnsi="Tahoma" w:cs="Tahoma"/>
          <w:color w:val="000000"/>
          <w:kern w:val="28"/>
          <w:sz w:val="24"/>
          <w:szCs w:val="24"/>
        </w:rPr>
        <w:t xml:space="preserve"> enhance the educational process, education professionals stress the significance of good educational management</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w:t>
      </w:r>
    </w:p>
    <w:p w14:paraId="7EA9A57A" w14:textId="352C5D0E" w:rsidR="0082636A" w:rsidRPr="00BD103B" w:rsidRDefault="0082636A" w:rsidP="0082636A">
      <w:pPr>
        <w:spacing w:after="0" w:line="480" w:lineRule="auto"/>
        <w:ind w:firstLine="720"/>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 xml:space="preserve">A tool for improving the educational process is thought to </w:t>
      </w:r>
      <w:r w:rsidR="00E940C7">
        <w:rPr>
          <w:rFonts w:ascii="Tahoma" w:eastAsia="Times New Roman" w:hAnsi="Tahoma" w:cs="Tahoma"/>
          <w:color w:val="000000"/>
          <w:kern w:val="28"/>
          <w:sz w:val="24"/>
          <w:szCs w:val="24"/>
        </w:rPr>
        <w:t>boost</w:t>
      </w:r>
      <w:r w:rsidRPr="00BD103B">
        <w:rPr>
          <w:rFonts w:ascii="Tahoma" w:eastAsia="Times New Roman" w:hAnsi="Tahoma" w:cs="Tahoma"/>
          <w:color w:val="000000"/>
          <w:kern w:val="28"/>
          <w:sz w:val="24"/>
          <w:szCs w:val="24"/>
        </w:rPr>
        <w:t xml:space="preserve"> the abilities and performance of teachers</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The role of </w:t>
      </w:r>
      <w:r w:rsidR="00E940C7">
        <w:rPr>
          <w:rFonts w:ascii="Tahoma" w:eastAsia="Times New Roman" w:hAnsi="Tahoma" w:cs="Tahoma"/>
          <w:color w:val="000000"/>
          <w:kern w:val="28"/>
          <w:sz w:val="24"/>
          <w:szCs w:val="24"/>
        </w:rPr>
        <w:t>the education</w:t>
      </w:r>
      <w:r w:rsidRPr="00BD103B">
        <w:rPr>
          <w:rFonts w:ascii="Tahoma" w:eastAsia="Times New Roman" w:hAnsi="Tahoma" w:cs="Tahoma"/>
          <w:color w:val="000000"/>
          <w:kern w:val="28"/>
          <w:sz w:val="24"/>
          <w:szCs w:val="24"/>
        </w:rPr>
        <w:t xml:space="preserve"> faculty in the development of competent teachers is crucial</w:t>
      </w:r>
      <w:r w:rsidR="001D372E">
        <w:rPr>
          <w:rFonts w:ascii="Tahoma" w:eastAsia="Times New Roman" w:hAnsi="Tahoma" w:cs="Tahoma"/>
          <w:color w:val="000000"/>
          <w:kern w:val="28"/>
          <w:sz w:val="24"/>
          <w:szCs w:val="24"/>
        </w:rPr>
        <w:t>.</w:t>
      </w:r>
    </w:p>
    <w:p w14:paraId="675419DF" w14:textId="2022ECB1" w:rsidR="0082636A" w:rsidRPr="00BD103B" w:rsidRDefault="0082636A" w:rsidP="0082636A">
      <w:pPr>
        <w:spacing w:after="0" w:line="480" w:lineRule="auto"/>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 xml:space="preserve"> </w:t>
      </w:r>
      <w:r w:rsidRPr="00BD103B">
        <w:rPr>
          <w:rFonts w:ascii="Tahoma" w:eastAsia="Times New Roman" w:hAnsi="Tahoma" w:cs="Tahoma"/>
          <w:b/>
          <w:bCs/>
          <w:color w:val="000000"/>
          <w:kern w:val="28"/>
          <w:sz w:val="24"/>
          <w:szCs w:val="24"/>
        </w:rPr>
        <w:t xml:space="preserve">Overall Objectives: </w:t>
      </w:r>
      <w:r w:rsidRPr="00BD103B">
        <w:rPr>
          <w:rFonts w:ascii="Tahoma" w:eastAsia="Times New Roman" w:hAnsi="Tahoma" w:cs="Tahoma"/>
          <w:color w:val="000000"/>
          <w:kern w:val="28"/>
          <w:sz w:val="24"/>
          <w:szCs w:val="24"/>
        </w:rPr>
        <w:t xml:space="preserve">To ensure all primary concerns of the </w:t>
      </w:r>
      <w:r w:rsidR="005049F7">
        <w:rPr>
          <w:rFonts w:ascii="Tahoma" w:eastAsia="Times New Roman" w:hAnsi="Tahoma" w:cs="Tahoma"/>
          <w:color w:val="000000"/>
          <w:kern w:val="28"/>
          <w:sz w:val="24"/>
          <w:szCs w:val="24"/>
        </w:rPr>
        <w:t>t</w:t>
      </w:r>
      <w:r w:rsidR="005049F7" w:rsidRPr="005049F7">
        <w:rPr>
          <w:rFonts w:ascii="Tahoma" w:eastAsia="Times New Roman" w:hAnsi="Tahoma" w:cs="Tahoma"/>
          <w:color w:val="000000"/>
          <w:kern w:val="28"/>
          <w:sz w:val="24"/>
          <w:szCs w:val="24"/>
        </w:rPr>
        <w:t>raining</w:t>
      </w:r>
      <w:r w:rsidR="00E940C7">
        <w:rPr>
          <w:rFonts w:ascii="Tahoma" w:eastAsia="Times New Roman" w:hAnsi="Tahoma" w:cs="Tahoma"/>
          <w:color w:val="000000"/>
          <w:kern w:val="28"/>
          <w:sz w:val="24"/>
          <w:szCs w:val="24"/>
        </w:rPr>
        <w:t xml:space="preserve">, </w:t>
      </w:r>
      <w:r w:rsidRPr="00BD103B">
        <w:rPr>
          <w:rFonts w:ascii="Tahoma" w:eastAsia="Times New Roman" w:hAnsi="Tahoma" w:cs="Tahoma"/>
          <w:color w:val="000000"/>
          <w:kern w:val="28"/>
          <w:sz w:val="24"/>
          <w:szCs w:val="24"/>
        </w:rPr>
        <w:t xml:space="preserve">plan specifically the goals and </w:t>
      </w:r>
      <w:r w:rsidR="00E940C7">
        <w:rPr>
          <w:rFonts w:ascii="Tahoma" w:eastAsia="Times New Roman" w:hAnsi="Tahoma" w:cs="Tahoma"/>
          <w:color w:val="000000"/>
          <w:kern w:val="28"/>
          <w:sz w:val="24"/>
          <w:szCs w:val="24"/>
        </w:rPr>
        <w:t xml:space="preserve">objectives </w:t>
      </w:r>
      <w:r w:rsidRPr="00BD103B">
        <w:rPr>
          <w:rFonts w:ascii="Tahoma" w:eastAsia="Times New Roman" w:hAnsi="Tahoma" w:cs="Tahoma"/>
          <w:color w:val="000000"/>
          <w:kern w:val="28"/>
          <w:sz w:val="24"/>
          <w:szCs w:val="24"/>
        </w:rPr>
        <w:t xml:space="preserve">be utilized by the beneficiaries after undergoing </w:t>
      </w:r>
      <w:r w:rsidR="00E940C7">
        <w:rPr>
          <w:rFonts w:ascii="Tahoma" w:eastAsia="Times New Roman" w:hAnsi="Tahoma" w:cs="Tahoma"/>
          <w:color w:val="000000"/>
          <w:kern w:val="28"/>
          <w:sz w:val="24"/>
          <w:szCs w:val="24"/>
        </w:rPr>
        <w:t xml:space="preserve">a </w:t>
      </w:r>
      <w:r w:rsidRPr="00BD103B">
        <w:rPr>
          <w:rFonts w:ascii="Tahoma" w:eastAsia="Times New Roman" w:hAnsi="Tahoma" w:cs="Tahoma"/>
          <w:color w:val="000000"/>
          <w:kern w:val="28"/>
          <w:sz w:val="24"/>
          <w:szCs w:val="24"/>
        </w:rPr>
        <w:t>series of training sessions for the improvement of the quality education that teachers can offer</w:t>
      </w:r>
      <w:r w:rsidR="001D372E">
        <w:rPr>
          <w:rFonts w:ascii="Tahoma" w:eastAsia="Times New Roman" w:hAnsi="Tahoma" w:cs="Tahoma"/>
          <w:color w:val="000000"/>
          <w:kern w:val="28"/>
          <w:sz w:val="24"/>
          <w:szCs w:val="24"/>
        </w:rPr>
        <w:t>.</w:t>
      </w:r>
    </w:p>
    <w:p w14:paraId="20717BA5" w14:textId="5F11A1F7" w:rsidR="0082636A" w:rsidRPr="00BD103B" w:rsidRDefault="0082636A" w:rsidP="0082636A">
      <w:pPr>
        <w:spacing w:after="0" w:line="480" w:lineRule="auto"/>
        <w:jc w:val="both"/>
        <w:rPr>
          <w:rFonts w:ascii="Tahoma" w:eastAsia="Times New Roman" w:hAnsi="Tahoma" w:cs="Tahoma"/>
          <w:color w:val="000000"/>
          <w:kern w:val="28"/>
          <w:sz w:val="24"/>
          <w:szCs w:val="24"/>
        </w:rPr>
      </w:pPr>
      <w:r w:rsidRPr="00BD103B">
        <w:rPr>
          <w:rFonts w:ascii="Tahoma" w:eastAsia="Times New Roman" w:hAnsi="Tahoma" w:cs="Tahoma"/>
          <w:b/>
          <w:bCs/>
          <w:color w:val="000000"/>
          <w:kern w:val="28"/>
          <w:sz w:val="24"/>
          <w:szCs w:val="24"/>
        </w:rPr>
        <w:t>Program Proponent:</w:t>
      </w:r>
      <w:r w:rsidRPr="00BD103B">
        <w:rPr>
          <w:rFonts w:ascii="Tahoma" w:eastAsia="Times New Roman" w:hAnsi="Tahoma" w:cs="Tahoma"/>
          <w:bCs/>
          <w:color w:val="000000"/>
          <w:kern w:val="28"/>
          <w:sz w:val="24"/>
          <w:szCs w:val="24"/>
        </w:rPr>
        <w:t xml:space="preserve">  </w:t>
      </w:r>
      <w:r w:rsidR="001114D2">
        <w:rPr>
          <w:rFonts w:ascii="Tahoma" w:eastAsia="Times New Roman" w:hAnsi="Tahoma" w:cs="Tahoma"/>
          <w:bCs/>
          <w:color w:val="000000"/>
          <w:kern w:val="28"/>
          <w:sz w:val="24"/>
          <w:szCs w:val="24"/>
        </w:rPr>
        <w:tab/>
      </w:r>
      <w:r w:rsidRPr="00BD103B">
        <w:rPr>
          <w:rFonts w:ascii="Tahoma" w:eastAsia="Times New Roman" w:hAnsi="Tahoma" w:cs="Tahoma"/>
          <w:color w:val="000000"/>
          <w:kern w:val="28"/>
          <w:sz w:val="24"/>
          <w:szCs w:val="24"/>
        </w:rPr>
        <w:t xml:space="preserve">Teachers of </w:t>
      </w:r>
      <w:proofErr w:type="spellStart"/>
      <w:r w:rsidR="001114D2">
        <w:rPr>
          <w:rFonts w:ascii="Tahoma" w:eastAsia="Times New Roman" w:hAnsi="Tahoma" w:cs="Tahoma"/>
          <w:color w:val="000000"/>
          <w:kern w:val="28"/>
          <w:sz w:val="24"/>
          <w:szCs w:val="24"/>
        </w:rPr>
        <w:t>Balagunan</w:t>
      </w:r>
      <w:proofErr w:type="spellEnd"/>
      <w:r w:rsidR="001114D2">
        <w:rPr>
          <w:rFonts w:ascii="Tahoma" w:eastAsia="Times New Roman" w:hAnsi="Tahoma" w:cs="Tahoma"/>
          <w:color w:val="000000"/>
          <w:kern w:val="28"/>
          <w:sz w:val="24"/>
          <w:szCs w:val="24"/>
        </w:rPr>
        <w:t xml:space="preserve"> Elementary School</w:t>
      </w:r>
    </w:p>
    <w:p w14:paraId="3CA1378B" w14:textId="04C6ADF1" w:rsidR="0082636A" w:rsidRPr="00BD103B" w:rsidRDefault="0082636A" w:rsidP="001114D2">
      <w:pPr>
        <w:spacing w:after="0" w:line="480" w:lineRule="auto"/>
        <w:ind w:left="2880" w:hanging="2880"/>
        <w:jc w:val="both"/>
        <w:rPr>
          <w:rFonts w:ascii="Tahoma" w:eastAsia="Times New Roman" w:hAnsi="Tahoma" w:cs="Tahoma"/>
          <w:color w:val="000000"/>
          <w:kern w:val="28"/>
          <w:sz w:val="24"/>
          <w:szCs w:val="24"/>
        </w:rPr>
      </w:pPr>
      <w:r w:rsidRPr="00BD103B">
        <w:rPr>
          <w:rFonts w:ascii="Tahoma" w:eastAsia="Times New Roman" w:hAnsi="Tahoma" w:cs="Tahoma"/>
          <w:b/>
          <w:bCs/>
          <w:color w:val="000000"/>
          <w:kern w:val="28"/>
          <w:sz w:val="24"/>
          <w:szCs w:val="24"/>
        </w:rPr>
        <w:t>Program Location:</w:t>
      </w:r>
      <w:r w:rsidRPr="00BD103B">
        <w:rPr>
          <w:rFonts w:ascii="Tahoma" w:eastAsia="Times New Roman" w:hAnsi="Tahoma" w:cs="Tahoma"/>
          <w:bCs/>
          <w:color w:val="000000"/>
          <w:kern w:val="28"/>
          <w:sz w:val="24"/>
          <w:szCs w:val="24"/>
        </w:rPr>
        <w:tab/>
      </w:r>
      <w:proofErr w:type="spellStart"/>
      <w:r w:rsidR="001114D2">
        <w:rPr>
          <w:rFonts w:ascii="Tahoma" w:eastAsia="Times New Roman" w:hAnsi="Tahoma" w:cs="Tahoma"/>
          <w:bCs/>
          <w:color w:val="000000"/>
          <w:kern w:val="28"/>
          <w:sz w:val="24"/>
          <w:szCs w:val="24"/>
        </w:rPr>
        <w:t>Balagunan</w:t>
      </w:r>
      <w:proofErr w:type="spellEnd"/>
      <w:r w:rsidR="001114D2">
        <w:rPr>
          <w:rFonts w:ascii="Tahoma" w:eastAsia="Times New Roman" w:hAnsi="Tahoma" w:cs="Tahoma"/>
          <w:bCs/>
          <w:color w:val="000000"/>
          <w:kern w:val="28"/>
          <w:sz w:val="24"/>
          <w:szCs w:val="24"/>
        </w:rPr>
        <w:t xml:space="preserve"> Elementary School, </w:t>
      </w:r>
      <w:proofErr w:type="spellStart"/>
      <w:r w:rsidR="001114D2">
        <w:rPr>
          <w:rFonts w:ascii="Tahoma" w:eastAsia="Times New Roman" w:hAnsi="Tahoma" w:cs="Tahoma"/>
          <w:color w:val="000000"/>
          <w:kern w:val="28"/>
          <w:sz w:val="24"/>
          <w:szCs w:val="24"/>
        </w:rPr>
        <w:t>Sto</w:t>
      </w:r>
      <w:proofErr w:type="spellEnd"/>
      <w:r w:rsidR="001114D2">
        <w:rPr>
          <w:rFonts w:ascii="Tahoma" w:eastAsia="Times New Roman" w:hAnsi="Tahoma" w:cs="Tahoma"/>
          <w:color w:val="000000"/>
          <w:kern w:val="28"/>
          <w:sz w:val="24"/>
          <w:szCs w:val="24"/>
        </w:rPr>
        <w:t>. Tomas, Division of Davao del Norte</w:t>
      </w:r>
    </w:p>
    <w:p w14:paraId="0FDC97BB" w14:textId="427F6CED" w:rsidR="0082636A" w:rsidRPr="00BD103B" w:rsidRDefault="0082636A" w:rsidP="0082636A">
      <w:pPr>
        <w:spacing w:after="0" w:line="480" w:lineRule="auto"/>
        <w:jc w:val="both"/>
        <w:rPr>
          <w:rFonts w:ascii="Tahoma" w:eastAsia="Times New Roman" w:hAnsi="Tahoma" w:cs="Tahoma"/>
          <w:color w:val="000000"/>
          <w:kern w:val="28"/>
          <w:sz w:val="24"/>
          <w:szCs w:val="24"/>
        </w:rPr>
      </w:pPr>
      <w:r w:rsidRPr="00BD103B">
        <w:rPr>
          <w:rFonts w:ascii="Tahoma" w:eastAsia="Times New Roman" w:hAnsi="Tahoma" w:cs="Tahoma"/>
          <w:b/>
          <w:bCs/>
          <w:color w:val="000000"/>
          <w:kern w:val="28"/>
          <w:sz w:val="24"/>
          <w:szCs w:val="24"/>
        </w:rPr>
        <w:t>Program Duration:</w:t>
      </w:r>
      <w:r w:rsidRPr="00BD103B">
        <w:rPr>
          <w:rFonts w:ascii="Tahoma" w:eastAsia="Times New Roman" w:hAnsi="Tahoma" w:cs="Tahoma"/>
          <w:b/>
          <w:bCs/>
          <w:color w:val="000000"/>
          <w:kern w:val="28"/>
          <w:sz w:val="24"/>
          <w:szCs w:val="24"/>
        </w:rPr>
        <w:tab/>
      </w:r>
      <w:r w:rsidRPr="00BD103B">
        <w:rPr>
          <w:rFonts w:ascii="Tahoma" w:eastAsia="Times New Roman" w:hAnsi="Tahoma" w:cs="Tahoma"/>
          <w:color w:val="000000"/>
          <w:kern w:val="28"/>
          <w:sz w:val="24"/>
          <w:szCs w:val="24"/>
        </w:rPr>
        <w:t>October 28, 29, and 30, 2023</w:t>
      </w:r>
    </w:p>
    <w:p w14:paraId="7DA0CB17" w14:textId="77777777" w:rsidR="0082636A" w:rsidRPr="00BD103B" w:rsidRDefault="0082636A" w:rsidP="0082636A">
      <w:pPr>
        <w:spacing w:after="0" w:line="480" w:lineRule="auto"/>
        <w:jc w:val="both"/>
        <w:rPr>
          <w:rFonts w:ascii="Tahoma" w:eastAsia="Times New Roman" w:hAnsi="Tahoma" w:cs="Tahoma"/>
          <w:b/>
          <w:bCs/>
          <w:color w:val="000000"/>
          <w:kern w:val="28"/>
          <w:sz w:val="24"/>
          <w:szCs w:val="24"/>
        </w:rPr>
      </w:pPr>
      <w:r w:rsidRPr="00BD103B">
        <w:rPr>
          <w:rFonts w:ascii="Tahoma" w:eastAsia="Times New Roman" w:hAnsi="Tahoma" w:cs="Tahoma"/>
          <w:b/>
          <w:bCs/>
          <w:color w:val="000000"/>
          <w:kern w:val="28"/>
          <w:sz w:val="24"/>
          <w:szCs w:val="24"/>
        </w:rPr>
        <w:t>Rationale</w:t>
      </w:r>
    </w:p>
    <w:p w14:paraId="1C9C1AA2" w14:textId="29B13B18" w:rsidR="0082636A" w:rsidRPr="00BD103B" w:rsidRDefault="00E940C7" w:rsidP="0082636A">
      <w:pPr>
        <w:spacing w:after="0" w:line="480" w:lineRule="auto"/>
        <w:ind w:firstLine="720"/>
        <w:jc w:val="both"/>
        <w:rPr>
          <w:rFonts w:ascii="Tahoma" w:eastAsia="Times New Roman" w:hAnsi="Tahoma" w:cs="Tahoma"/>
          <w:color w:val="000000"/>
          <w:kern w:val="28"/>
          <w:sz w:val="24"/>
          <w:szCs w:val="24"/>
        </w:rPr>
      </w:pPr>
      <w:r>
        <w:rPr>
          <w:rFonts w:ascii="Tahoma" w:eastAsia="Times New Roman" w:hAnsi="Tahoma" w:cs="Tahoma"/>
          <w:color w:val="000000"/>
          <w:kern w:val="28"/>
          <w:sz w:val="24"/>
          <w:szCs w:val="24"/>
        </w:rPr>
        <w:t>The training</w:t>
      </w:r>
      <w:r w:rsidR="0082636A" w:rsidRPr="00BD103B">
        <w:rPr>
          <w:rFonts w:ascii="Tahoma" w:eastAsia="Times New Roman" w:hAnsi="Tahoma" w:cs="Tahoma"/>
          <w:color w:val="000000"/>
          <w:kern w:val="28"/>
          <w:sz w:val="24"/>
          <w:szCs w:val="24"/>
        </w:rPr>
        <w:t xml:space="preserve"> plan consist</w:t>
      </w:r>
      <w:r w:rsidR="001114D2">
        <w:rPr>
          <w:rFonts w:ascii="Tahoma" w:eastAsia="Times New Roman" w:hAnsi="Tahoma" w:cs="Tahoma"/>
          <w:color w:val="000000"/>
          <w:kern w:val="28"/>
          <w:sz w:val="24"/>
          <w:szCs w:val="24"/>
        </w:rPr>
        <w:t>s</w:t>
      </w:r>
      <w:r w:rsidR="0082636A" w:rsidRPr="00BD103B">
        <w:rPr>
          <w:rFonts w:ascii="Tahoma" w:eastAsia="Times New Roman" w:hAnsi="Tahoma" w:cs="Tahoma"/>
          <w:color w:val="000000"/>
          <w:kern w:val="28"/>
          <w:sz w:val="24"/>
          <w:szCs w:val="24"/>
        </w:rPr>
        <w:t xml:space="preserve"> of faculty training sessions is a 3-day seminar that will augment teachers’ need of knowledge and skills on enhancing their teaching </w:t>
      </w:r>
      <w:r w:rsidR="00383C12">
        <w:rPr>
          <w:rFonts w:ascii="Tahoma" w:eastAsia="Times New Roman" w:hAnsi="Tahoma" w:cs="Tahoma"/>
          <w:color w:val="000000"/>
          <w:kern w:val="28"/>
          <w:sz w:val="24"/>
          <w:szCs w:val="24"/>
        </w:rPr>
        <w:t>Strategies</w:t>
      </w:r>
      <w:r w:rsidR="0082636A" w:rsidRPr="00BD103B">
        <w:rPr>
          <w:rFonts w:ascii="Tahoma" w:eastAsia="Times New Roman" w:hAnsi="Tahoma" w:cs="Tahoma"/>
          <w:color w:val="000000"/>
          <w:kern w:val="28"/>
          <w:sz w:val="24"/>
          <w:szCs w:val="24"/>
        </w:rPr>
        <w:t xml:space="preserve"> in handling learners with ASD</w:t>
      </w:r>
      <w:r w:rsidR="001D372E">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The said program will be conducted in </w:t>
      </w:r>
      <w:proofErr w:type="spellStart"/>
      <w:r w:rsidR="001114D2">
        <w:rPr>
          <w:rFonts w:ascii="Tahoma" w:eastAsia="Times New Roman" w:hAnsi="Tahoma" w:cs="Tahoma"/>
          <w:color w:val="000000"/>
          <w:kern w:val="28"/>
          <w:sz w:val="24"/>
          <w:szCs w:val="24"/>
        </w:rPr>
        <w:t>Balagunan</w:t>
      </w:r>
      <w:proofErr w:type="spellEnd"/>
      <w:r w:rsidR="001114D2">
        <w:rPr>
          <w:rFonts w:ascii="Tahoma" w:eastAsia="Times New Roman" w:hAnsi="Tahoma" w:cs="Tahoma"/>
          <w:color w:val="000000"/>
          <w:kern w:val="28"/>
          <w:sz w:val="24"/>
          <w:szCs w:val="24"/>
        </w:rPr>
        <w:t xml:space="preserve"> Elementary School, </w:t>
      </w:r>
      <w:proofErr w:type="spellStart"/>
      <w:r w:rsidR="001114D2">
        <w:rPr>
          <w:rFonts w:ascii="Tahoma" w:eastAsia="Times New Roman" w:hAnsi="Tahoma" w:cs="Tahoma"/>
          <w:color w:val="000000"/>
          <w:kern w:val="28"/>
          <w:sz w:val="24"/>
          <w:szCs w:val="24"/>
        </w:rPr>
        <w:t>Sto</w:t>
      </w:r>
      <w:proofErr w:type="spellEnd"/>
      <w:r w:rsidR="001114D2">
        <w:rPr>
          <w:rFonts w:ascii="Tahoma" w:eastAsia="Times New Roman" w:hAnsi="Tahoma" w:cs="Tahoma"/>
          <w:color w:val="000000"/>
          <w:kern w:val="28"/>
          <w:sz w:val="24"/>
          <w:szCs w:val="24"/>
        </w:rPr>
        <w:t>. Tomas</w:t>
      </w:r>
      <w:r w:rsidR="0082636A" w:rsidRPr="00BD103B">
        <w:rPr>
          <w:rFonts w:ascii="Tahoma" w:eastAsia="Times New Roman" w:hAnsi="Tahoma" w:cs="Tahoma"/>
          <w:color w:val="000000"/>
          <w:kern w:val="28"/>
          <w:sz w:val="24"/>
          <w:szCs w:val="24"/>
        </w:rPr>
        <w:t xml:space="preserve">, Division of </w:t>
      </w:r>
      <w:r w:rsidR="001114D2">
        <w:rPr>
          <w:rFonts w:ascii="Tahoma" w:eastAsia="Times New Roman" w:hAnsi="Tahoma" w:cs="Tahoma"/>
          <w:color w:val="000000"/>
          <w:kern w:val="28"/>
          <w:sz w:val="24"/>
          <w:szCs w:val="24"/>
        </w:rPr>
        <w:t>Davao del Norte</w:t>
      </w:r>
      <w:r w:rsidR="001D372E">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The said seminar will be sponsored by the City Mayor on the aforementioned dates beginning October 28, </w:t>
      </w:r>
      <w:r w:rsidR="0035573D" w:rsidRPr="00BD103B">
        <w:rPr>
          <w:rFonts w:ascii="Tahoma" w:eastAsia="Times New Roman" w:hAnsi="Tahoma" w:cs="Tahoma"/>
          <w:color w:val="000000"/>
          <w:kern w:val="28"/>
          <w:sz w:val="24"/>
          <w:szCs w:val="24"/>
        </w:rPr>
        <w:t>29, and</w:t>
      </w:r>
      <w:r w:rsidR="0082636A" w:rsidRPr="00BD103B">
        <w:rPr>
          <w:rFonts w:ascii="Tahoma" w:eastAsia="Times New Roman" w:hAnsi="Tahoma" w:cs="Tahoma"/>
          <w:color w:val="000000"/>
          <w:kern w:val="28"/>
          <w:sz w:val="24"/>
          <w:szCs w:val="24"/>
        </w:rPr>
        <w:t xml:space="preserve"> 30, 2023</w:t>
      </w:r>
      <w:r>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with the use of </w:t>
      </w:r>
      <w:r>
        <w:rPr>
          <w:rFonts w:ascii="Tahoma" w:eastAsia="Times New Roman" w:hAnsi="Tahoma" w:cs="Tahoma"/>
          <w:color w:val="000000"/>
          <w:kern w:val="28"/>
          <w:sz w:val="24"/>
          <w:szCs w:val="24"/>
        </w:rPr>
        <w:t xml:space="preserve">the </w:t>
      </w:r>
      <w:r w:rsidR="0082636A" w:rsidRPr="00BD103B">
        <w:rPr>
          <w:rFonts w:ascii="Tahoma" w:eastAsia="Times New Roman" w:hAnsi="Tahoma" w:cs="Tahoma"/>
          <w:color w:val="000000"/>
          <w:kern w:val="28"/>
          <w:sz w:val="24"/>
          <w:szCs w:val="24"/>
        </w:rPr>
        <w:t>Special Education Fund (SEF)</w:t>
      </w:r>
      <w:r w:rsidR="001D372E">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The schedules are chosen because this is a perfect </w:t>
      </w:r>
      <w:r>
        <w:rPr>
          <w:rFonts w:ascii="Tahoma" w:eastAsia="Times New Roman" w:hAnsi="Tahoma" w:cs="Tahoma"/>
          <w:color w:val="000000"/>
          <w:kern w:val="28"/>
          <w:sz w:val="24"/>
          <w:szCs w:val="24"/>
        </w:rPr>
        <w:t>time</w:t>
      </w:r>
      <w:r w:rsidR="0082636A" w:rsidRPr="00BD103B">
        <w:rPr>
          <w:rFonts w:ascii="Tahoma" w:eastAsia="Times New Roman" w:hAnsi="Tahoma" w:cs="Tahoma"/>
          <w:color w:val="000000"/>
          <w:kern w:val="28"/>
          <w:sz w:val="24"/>
          <w:szCs w:val="24"/>
        </w:rPr>
        <w:t xml:space="preserve"> since </w:t>
      </w:r>
      <w:r>
        <w:rPr>
          <w:rFonts w:ascii="Tahoma" w:eastAsia="Times New Roman" w:hAnsi="Tahoma" w:cs="Tahoma"/>
          <w:color w:val="000000"/>
          <w:kern w:val="28"/>
          <w:sz w:val="24"/>
          <w:szCs w:val="24"/>
        </w:rPr>
        <w:t xml:space="preserve">the </w:t>
      </w:r>
      <w:r w:rsidR="0082636A" w:rsidRPr="00BD103B">
        <w:rPr>
          <w:rFonts w:ascii="Tahoma" w:eastAsia="Times New Roman" w:hAnsi="Tahoma" w:cs="Tahoma"/>
          <w:color w:val="000000"/>
          <w:kern w:val="28"/>
          <w:sz w:val="24"/>
          <w:szCs w:val="24"/>
        </w:rPr>
        <w:t>start of classes will just be near that time</w:t>
      </w:r>
      <w:r w:rsidR="001D372E">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The participants of the seminars will be the teachers of </w:t>
      </w:r>
      <w:proofErr w:type="spellStart"/>
      <w:r w:rsidR="001114D2">
        <w:rPr>
          <w:rFonts w:ascii="Tahoma" w:eastAsia="Times New Roman" w:hAnsi="Tahoma" w:cs="Tahoma"/>
          <w:color w:val="000000"/>
          <w:kern w:val="28"/>
          <w:sz w:val="24"/>
          <w:szCs w:val="24"/>
        </w:rPr>
        <w:t>Balagunan</w:t>
      </w:r>
      <w:proofErr w:type="spellEnd"/>
      <w:r w:rsidR="001114D2">
        <w:rPr>
          <w:rFonts w:ascii="Tahoma" w:eastAsia="Times New Roman" w:hAnsi="Tahoma" w:cs="Tahoma"/>
          <w:color w:val="000000"/>
          <w:kern w:val="28"/>
          <w:sz w:val="24"/>
          <w:szCs w:val="24"/>
        </w:rPr>
        <w:t xml:space="preserve"> Elementary School</w:t>
      </w:r>
      <w:r w:rsidR="001D372E">
        <w:rPr>
          <w:rFonts w:ascii="Tahoma" w:eastAsia="Times New Roman" w:hAnsi="Tahoma" w:cs="Tahoma"/>
          <w:color w:val="000000"/>
          <w:kern w:val="28"/>
          <w:sz w:val="24"/>
          <w:szCs w:val="24"/>
        </w:rPr>
        <w:t>.</w:t>
      </w:r>
    </w:p>
    <w:p w14:paraId="1197567B" w14:textId="77777777" w:rsidR="0082636A" w:rsidRPr="00BD103B" w:rsidRDefault="0082636A" w:rsidP="0082636A">
      <w:pPr>
        <w:spacing w:after="0" w:line="480" w:lineRule="auto"/>
        <w:jc w:val="both"/>
        <w:rPr>
          <w:rFonts w:ascii="Tahoma" w:eastAsia="Times New Roman" w:hAnsi="Tahoma" w:cs="Tahoma"/>
          <w:b/>
          <w:bCs/>
          <w:color w:val="000000"/>
          <w:kern w:val="28"/>
          <w:sz w:val="24"/>
          <w:szCs w:val="24"/>
        </w:rPr>
      </w:pPr>
      <w:r w:rsidRPr="00BD103B">
        <w:rPr>
          <w:rFonts w:ascii="Tahoma" w:eastAsia="Times New Roman" w:hAnsi="Tahoma" w:cs="Tahoma"/>
          <w:b/>
          <w:bCs/>
          <w:color w:val="000000"/>
          <w:kern w:val="28"/>
          <w:sz w:val="24"/>
          <w:szCs w:val="24"/>
        </w:rPr>
        <w:t>Program Cost</w:t>
      </w:r>
    </w:p>
    <w:p w14:paraId="75DD773C" w14:textId="1C2CE0CD" w:rsidR="0082636A" w:rsidRPr="00BD103B" w:rsidRDefault="0082636A" w:rsidP="003D15C1">
      <w:pPr>
        <w:spacing w:after="0" w:line="240" w:lineRule="auto"/>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Resource Speakers’ Token (3 Speakers)</w:t>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t>P6,000</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00</w:t>
      </w:r>
    </w:p>
    <w:p w14:paraId="4C342EBC" w14:textId="4BC1FEEB" w:rsidR="0082636A" w:rsidRPr="00BD103B" w:rsidRDefault="0035573D" w:rsidP="003D15C1">
      <w:pPr>
        <w:spacing w:after="0" w:line="240" w:lineRule="auto"/>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Teachers Snack</w:t>
      </w:r>
      <w:r w:rsidR="0082636A" w:rsidRPr="00BD103B">
        <w:rPr>
          <w:rFonts w:ascii="Tahoma" w:eastAsia="Times New Roman" w:hAnsi="Tahoma" w:cs="Tahoma"/>
          <w:color w:val="000000"/>
          <w:kern w:val="28"/>
          <w:sz w:val="24"/>
          <w:szCs w:val="24"/>
        </w:rPr>
        <w:t xml:space="preserve"> (6x20x3)</w:t>
      </w:r>
      <w:r w:rsidR="0082636A" w:rsidRPr="00BD103B">
        <w:rPr>
          <w:rFonts w:ascii="Tahoma" w:eastAsia="Times New Roman" w:hAnsi="Tahoma" w:cs="Tahoma"/>
          <w:color w:val="000000"/>
          <w:kern w:val="28"/>
          <w:sz w:val="24"/>
          <w:szCs w:val="24"/>
        </w:rPr>
        <w:tab/>
      </w:r>
      <w:r w:rsidR="0082636A" w:rsidRPr="00BD103B">
        <w:rPr>
          <w:rFonts w:ascii="Tahoma" w:eastAsia="Times New Roman" w:hAnsi="Tahoma" w:cs="Tahoma"/>
          <w:color w:val="000000"/>
          <w:kern w:val="28"/>
          <w:sz w:val="24"/>
          <w:szCs w:val="24"/>
        </w:rPr>
        <w:tab/>
      </w:r>
      <w:r w:rsidR="0082636A" w:rsidRPr="00BD103B">
        <w:rPr>
          <w:rFonts w:ascii="Tahoma" w:eastAsia="Times New Roman" w:hAnsi="Tahoma" w:cs="Tahoma"/>
          <w:color w:val="000000"/>
          <w:kern w:val="28"/>
          <w:sz w:val="24"/>
          <w:szCs w:val="24"/>
        </w:rPr>
        <w:tab/>
      </w:r>
      <w:r w:rsidR="0082636A" w:rsidRPr="00BD103B">
        <w:rPr>
          <w:rFonts w:ascii="Tahoma" w:eastAsia="Times New Roman" w:hAnsi="Tahoma" w:cs="Tahoma"/>
          <w:color w:val="000000"/>
          <w:kern w:val="28"/>
          <w:sz w:val="24"/>
          <w:szCs w:val="24"/>
        </w:rPr>
        <w:tab/>
        <w:t>P 360</w:t>
      </w:r>
    </w:p>
    <w:p w14:paraId="08F1B88B" w14:textId="77777777" w:rsidR="0082636A" w:rsidRPr="00BD103B" w:rsidRDefault="0082636A" w:rsidP="003D15C1">
      <w:pPr>
        <w:spacing w:after="0" w:line="240" w:lineRule="auto"/>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Teachers’ Lunch (6x100x3)</w:t>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t>P1,8000</w:t>
      </w:r>
    </w:p>
    <w:p w14:paraId="3C416298" w14:textId="71EC9649" w:rsidR="0082636A" w:rsidRPr="00BD103B" w:rsidRDefault="0082636A" w:rsidP="003D15C1">
      <w:pPr>
        <w:spacing w:after="0" w:line="240" w:lineRule="auto"/>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Teachers’ Afternoon Snacks (6x20x3)</w:t>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t>P</w:t>
      </w:r>
      <w:r w:rsidR="001114D2">
        <w:rPr>
          <w:rFonts w:ascii="Tahoma" w:eastAsia="Times New Roman" w:hAnsi="Tahoma" w:cs="Tahoma"/>
          <w:color w:val="000000"/>
          <w:kern w:val="28"/>
          <w:sz w:val="24"/>
          <w:szCs w:val="24"/>
        </w:rPr>
        <w:t xml:space="preserve"> </w:t>
      </w:r>
      <w:r w:rsidRPr="00BD103B">
        <w:rPr>
          <w:rFonts w:ascii="Tahoma" w:eastAsia="Times New Roman" w:hAnsi="Tahoma" w:cs="Tahoma"/>
          <w:color w:val="000000"/>
          <w:kern w:val="28"/>
          <w:sz w:val="24"/>
          <w:szCs w:val="24"/>
        </w:rPr>
        <w:t>360</w:t>
      </w:r>
    </w:p>
    <w:p w14:paraId="3370409B" w14:textId="06BE4F2F" w:rsidR="0082636A" w:rsidRPr="00BD103B" w:rsidRDefault="0082636A" w:rsidP="003D15C1">
      <w:pPr>
        <w:spacing w:after="0" w:line="240" w:lineRule="auto"/>
        <w:jc w:val="both"/>
        <w:rPr>
          <w:rFonts w:ascii="Tahoma" w:eastAsia="Times New Roman" w:hAnsi="Tahoma" w:cs="Tahoma"/>
          <w:color w:val="000000"/>
          <w:kern w:val="28"/>
          <w:sz w:val="24"/>
          <w:szCs w:val="24"/>
          <w:u w:val="single"/>
        </w:rPr>
      </w:pPr>
      <w:r w:rsidRPr="00BD103B">
        <w:rPr>
          <w:rFonts w:ascii="Tahoma" w:eastAsia="Times New Roman" w:hAnsi="Tahoma" w:cs="Tahoma"/>
          <w:color w:val="000000"/>
          <w:kern w:val="28"/>
          <w:sz w:val="24"/>
          <w:szCs w:val="24"/>
        </w:rPr>
        <w:t xml:space="preserve">Reading Materials (50 pages x </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50x6)</w:t>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t>P</w:t>
      </w:r>
      <w:r w:rsidR="001114D2">
        <w:rPr>
          <w:rFonts w:ascii="Tahoma" w:eastAsia="Times New Roman" w:hAnsi="Tahoma" w:cs="Tahoma"/>
          <w:color w:val="000000"/>
          <w:kern w:val="28"/>
          <w:sz w:val="24"/>
          <w:szCs w:val="24"/>
        </w:rPr>
        <w:t xml:space="preserve"> </w:t>
      </w:r>
      <w:r w:rsidRPr="00BD103B">
        <w:rPr>
          <w:rFonts w:ascii="Tahoma" w:eastAsia="Times New Roman" w:hAnsi="Tahoma" w:cs="Tahoma"/>
          <w:color w:val="000000"/>
          <w:kern w:val="28"/>
          <w:sz w:val="24"/>
          <w:szCs w:val="24"/>
        </w:rPr>
        <w:t>150</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00</w:t>
      </w:r>
    </w:p>
    <w:p w14:paraId="746B368C" w14:textId="4DF07106" w:rsidR="0082636A" w:rsidRPr="00BD103B" w:rsidRDefault="0082636A" w:rsidP="003D15C1">
      <w:pPr>
        <w:spacing w:after="0" w:line="240" w:lineRule="auto"/>
        <w:jc w:val="both"/>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r>
      <w:r w:rsidRPr="00BD103B">
        <w:rPr>
          <w:rFonts w:ascii="Tahoma" w:eastAsia="Times New Roman" w:hAnsi="Tahoma" w:cs="Tahoma"/>
          <w:color w:val="000000"/>
          <w:kern w:val="28"/>
          <w:sz w:val="24"/>
          <w:szCs w:val="24"/>
        </w:rPr>
        <w:tab/>
        <w:t>P8,670</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00</w:t>
      </w:r>
    </w:p>
    <w:p w14:paraId="3594EEBF" w14:textId="77777777" w:rsidR="00A4511F" w:rsidRDefault="00A4511F" w:rsidP="0082636A">
      <w:pPr>
        <w:spacing w:after="0" w:line="240" w:lineRule="auto"/>
        <w:jc w:val="center"/>
        <w:rPr>
          <w:rFonts w:ascii="Tahoma" w:eastAsia="Times New Roman" w:hAnsi="Tahoma" w:cs="Tahoma"/>
          <w:b/>
          <w:color w:val="000000"/>
          <w:kern w:val="28"/>
          <w:sz w:val="24"/>
          <w:szCs w:val="24"/>
        </w:rPr>
      </w:pPr>
    </w:p>
    <w:p w14:paraId="0800CFCA"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539AF8FC"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52F71549"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189AA6CF"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0E37CC43"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477D505E"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7003DB3B"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22CAF727"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5F9E78E0"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0533514C"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6FB0842F"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52A98762"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632F0249"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38A2C80E"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41D43AB8"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1A749E8B"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12F30EA3" w14:textId="77777777" w:rsidR="001D372E" w:rsidRDefault="001D372E" w:rsidP="0082636A">
      <w:pPr>
        <w:spacing w:after="0" w:line="240" w:lineRule="auto"/>
        <w:jc w:val="center"/>
        <w:rPr>
          <w:rFonts w:ascii="Tahoma" w:eastAsia="Times New Roman" w:hAnsi="Tahoma" w:cs="Tahoma"/>
          <w:b/>
          <w:color w:val="000000"/>
          <w:kern w:val="28"/>
          <w:sz w:val="24"/>
          <w:szCs w:val="24"/>
        </w:rPr>
      </w:pPr>
    </w:p>
    <w:p w14:paraId="55478512" w14:textId="77777777" w:rsidR="001D372E" w:rsidRDefault="001D372E" w:rsidP="001114D2">
      <w:pPr>
        <w:spacing w:after="0" w:line="240" w:lineRule="auto"/>
        <w:rPr>
          <w:rFonts w:ascii="Tahoma" w:eastAsia="Times New Roman" w:hAnsi="Tahoma" w:cs="Tahoma"/>
          <w:b/>
          <w:color w:val="000000"/>
          <w:kern w:val="28"/>
          <w:sz w:val="24"/>
          <w:szCs w:val="24"/>
        </w:rPr>
      </w:pPr>
    </w:p>
    <w:p w14:paraId="1BDBD859" w14:textId="0F01DB52" w:rsidR="0082636A" w:rsidRPr="00BD103B" w:rsidRDefault="002E6B4A" w:rsidP="0082636A">
      <w:pPr>
        <w:spacing w:after="0" w:line="240" w:lineRule="auto"/>
        <w:jc w:val="center"/>
        <w:rPr>
          <w:rFonts w:ascii="Tahoma" w:eastAsia="Times New Roman" w:hAnsi="Tahoma" w:cs="Tahoma"/>
          <w:b/>
          <w:color w:val="000000"/>
          <w:kern w:val="28"/>
          <w:sz w:val="24"/>
          <w:szCs w:val="24"/>
        </w:rPr>
      </w:pPr>
      <w:r>
        <w:rPr>
          <w:rFonts w:ascii="Tahoma" w:eastAsia="Times New Roman" w:hAnsi="Tahoma" w:cs="Tahoma"/>
          <w:b/>
          <w:color w:val="000000"/>
          <w:kern w:val="28"/>
          <w:sz w:val="24"/>
          <w:szCs w:val="24"/>
        </w:rPr>
        <w:t xml:space="preserve">Table 12: </w:t>
      </w:r>
      <w:r w:rsidR="0082636A" w:rsidRPr="00BD103B">
        <w:rPr>
          <w:rFonts w:ascii="Tahoma" w:eastAsia="Times New Roman" w:hAnsi="Tahoma" w:cs="Tahoma"/>
          <w:b/>
          <w:color w:val="000000"/>
          <w:kern w:val="28"/>
          <w:sz w:val="24"/>
          <w:szCs w:val="24"/>
        </w:rPr>
        <w:t>Matrix of Activities</w:t>
      </w:r>
    </w:p>
    <w:p w14:paraId="5C079151" w14:textId="77777777" w:rsidR="0082636A" w:rsidRPr="00BD103B" w:rsidRDefault="0082636A" w:rsidP="0082636A">
      <w:pPr>
        <w:spacing w:after="0" w:line="240" w:lineRule="auto"/>
        <w:jc w:val="both"/>
        <w:rPr>
          <w:rFonts w:ascii="Tahoma" w:eastAsia="Times New Roman" w:hAnsi="Tahoma" w:cs="Tahoma"/>
          <w:b/>
          <w:color w:val="000000"/>
          <w:kern w:val="28"/>
          <w:sz w:val="24"/>
          <w:szCs w:val="24"/>
        </w:rPr>
      </w:pPr>
    </w:p>
    <w:p w14:paraId="295EB91A" w14:textId="58D699DC" w:rsidR="0082636A" w:rsidRPr="00BD103B" w:rsidRDefault="005049F7" w:rsidP="0082636A">
      <w:pPr>
        <w:spacing w:after="0" w:line="240" w:lineRule="auto"/>
        <w:jc w:val="center"/>
        <w:rPr>
          <w:rFonts w:ascii="Tahoma" w:eastAsia="Times New Roman" w:hAnsi="Tahoma" w:cs="Tahoma"/>
          <w:b/>
          <w:color w:val="000000"/>
          <w:kern w:val="28"/>
          <w:sz w:val="24"/>
          <w:szCs w:val="24"/>
        </w:rPr>
      </w:pPr>
      <w:r w:rsidRPr="005049F7">
        <w:rPr>
          <w:rFonts w:ascii="Tahoma" w:eastAsia="Times New Roman" w:hAnsi="Tahoma" w:cs="Tahoma"/>
          <w:b/>
          <w:color w:val="000000"/>
          <w:kern w:val="28"/>
          <w:sz w:val="24"/>
          <w:szCs w:val="24"/>
        </w:rPr>
        <w:t>Training</w:t>
      </w:r>
      <w:r w:rsidR="0082636A" w:rsidRPr="00BD103B">
        <w:rPr>
          <w:rFonts w:ascii="Tahoma" w:eastAsia="Times New Roman" w:hAnsi="Tahoma" w:cs="Tahoma"/>
          <w:b/>
          <w:color w:val="000000"/>
          <w:kern w:val="28"/>
          <w:sz w:val="24"/>
          <w:szCs w:val="24"/>
        </w:rPr>
        <w:t xml:space="preserve"> </w:t>
      </w:r>
      <w:r w:rsidRPr="00BD103B">
        <w:rPr>
          <w:rFonts w:ascii="Tahoma" w:eastAsia="Times New Roman" w:hAnsi="Tahoma" w:cs="Tahoma"/>
          <w:b/>
          <w:color w:val="000000"/>
          <w:kern w:val="28"/>
          <w:sz w:val="24"/>
          <w:szCs w:val="24"/>
        </w:rPr>
        <w:t>Plan</w:t>
      </w:r>
    </w:p>
    <w:p w14:paraId="31EFEAC5" w14:textId="48C4F68E" w:rsidR="0082636A" w:rsidRPr="00BD103B" w:rsidRDefault="00130F51" w:rsidP="0082636A">
      <w:pPr>
        <w:spacing w:after="0" w:line="240" w:lineRule="auto"/>
        <w:jc w:val="center"/>
        <w:rPr>
          <w:rFonts w:ascii="Tahoma" w:eastAsia="Times New Roman" w:hAnsi="Tahoma" w:cs="Tahoma"/>
          <w:b/>
          <w:color w:val="000000"/>
          <w:kern w:val="28"/>
          <w:sz w:val="24"/>
          <w:szCs w:val="24"/>
        </w:rPr>
      </w:pPr>
      <w:proofErr w:type="spellStart"/>
      <w:r>
        <w:rPr>
          <w:rFonts w:ascii="Tahoma" w:eastAsia="Times New Roman" w:hAnsi="Tahoma" w:cs="Tahoma"/>
          <w:b/>
          <w:color w:val="000000"/>
          <w:kern w:val="28"/>
          <w:sz w:val="24"/>
          <w:szCs w:val="24"/>
        </w:rPr>
        <w:t>Balagunan</w:t>
      </w:r>
      <w:proofErr w:type="spellEnd"/>
      <w:r>
        <w:rPr>
          <w:rFonts w:ascii="Tahoma" w:eastAsia="Times New Roman" w:hAnsi="Tahoma" w:cs="Tahoma"/>
          <w:b/>
          <w:color w:val="000000"/>
          <w:kern w:val="28"/>
          <w:sz w:val="24"/>
          <w:szCs w:val="24"/>
        </w:rPr>
        <w:t xml:space="preserve"> Elementary</w:t>
      </w:r>
      <w:r w:rsidR="0082636A" w:rsidRPr="00BD103B">
        <w:rPr>
          <w:rFonts w:ascii="Tahoma" w:eastAsia="Times New Roman" w:hAnsi="Tahoma" w:cs="Tahoma"/>
          <w:b/>
          <w:color w:val="000000"/>
          <w:kern w:val="28"/>
          <w:sz w:val="24"/>
          <w:szCs w:val="24"/>
        </w:rPr>
        <w:t xml:space="preserve"> School</w:t>
      </w:r>
    </w:p>
    <w:p w14:paraId="5C0E569D"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October 28, 29, &amp; 30, 2023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0"/>
        <w:gridCol w:w="1492"/>
        <w:gridCol w:w="1229"/>
        <w:gridCol w:w="1380"/>
        <w:gridCol w:w="1489"/>
        <w:gridCol w:w="1730"/>
      </w:tblGrid>
      <w:tr w:rsidR="0082636A" w:rsidRPr="00BD103B" w14:paraId="7A61BDC0" w14:textId="77777777" w:rsidTr="001D372E">
        <w:trPr>
          <w:jc w:val="center"/>
        </w:trPr>
        <w:tc>
          <w:tcPr>
            <w:tcW w:w="557" w:type="pct"/>
            <w:shd w:val="clear" w:color="auto" w:fill="auto"/>
          </w:tcPr>
          <w:p w14:paraId="2D1DB714"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 xml:space="preserve">Date </w:t>
            </w:r>
          </w:p>
        </w:tc>
        <w:tc>
          <w:tcPr>
            <w:tcW w:w="969" w:type="pct"/>
            <w:shd w:val="clear" w:color="auto" w:fill="auto"/>
          </w:tcPr>
          <w:p w14:paraId="68053F46"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 xml:space="preserve">Day </w:t>
            </w:r>
          </w:p>
        </w:tc>
        <w:tc>
          <w:tcPr>
            <w:tcW w:w="758" w:type="pct"/>
            <w:shd w:val="clear" w:color="auto" w:fill="auto"/>
          </w:tcPr>
          <w:p w14:paraId="2C59456F"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 xml:space="preserve">Topic </w:t>
            </w:r>
          </w:p>
        </w:tc>
        <w:tc>
          <w:tcPr>
            <w:tcW w:w="1048" w:type="pct"/>
            <w:shd w:val="clear" w:color="auto" w:fill="auto"/>
          </w:tcPr>
          <w:p w14:paraId="77C98777"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Objectives</w:t>
            </w:r>
          </w:p>
        </w:tc>
        <w:tc>
          <w:tcPr>
            <w:tcW w:w="758" w:type="pct"/>
            <w:shd w:val="clear" w:color="auto" w:fill="auto"/>
          </w:tcPr>
          <w:p w14:paraId="095EDFC3" w14:textId="61C438A1"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Person involve</w:t>
            </w:r>
            <w:r w:rsidR="001114D2">
              <w:rPr>
                <w:rFonts w:ascii="Tahoma" w:eastAsia="Times New Roman" w:hAnsi="Tahoma" w:cs="Tahoma"/>
                <w:b/>
                <w:color w:val="000000"/>
                <w:kern w:val="28"/>
                <w:sz w:val="24"/>
                <w:szCs w:val="24"/>
              </w:rPr>
              <w:t>d</w:t>
            </w:r>
          </w:p>
        </w:tc>
        <w:tc>
          <w:tcPr>
            <w:tcW w:w="910" w:type="pct"/>
            <w:shd w:val="clear" w:color="auto" w:fill="auto"/>
          </w:tcPr>
          <w:p w14:paraId="17BAF550"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 xml:space="preserve">Materials needed </w:t>
            </w:r>
          </w:p>
        </w:tc>
      </w:tr>
      <w:tr w:rsidR="0082636A" w:rsidRPr="00BD103B" w14:paraId="6A651AFD" w14:textId="77777777" w:rsidTr="001D372E">
        <w:trPr>
          <w:trHeight w:val="4346"/>
          <w:jc w:val="center"/>
        </w:trPr>
        <w:tc>
          <w:tcPr>
            <w:tcW w:w="557" w:type="pct"/>
            <w:shd w:val="clear" w:color="auto" w:fill="auto"/>
          </w:tcPr>
          <w:p w14:paraId="12B957BA" w14:textId="77777777" w:rsidR="0082636A" w:rsidRPr="00BD103B" w:rsidRDefault="0082636A" w:rsidP="0082636A">
            <w:pPr>
              <w:spacing w:after="0" w:line="240" w:lineRule="auto"/>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10/28/23</w:t>
            </w:r>
          </w:p>
        </w:tc>
        <w:tc>
          <w:tcPr>
            <w:tcW w:w="969" w:type="pct"/>
            <w:shd w:val="clear" w:color="auto" w:fill="auto"/>
          </w:tcPr>
          <w:p w14:paraId="6B67407A"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 xml:space="preserve">Tuesday </w:t>
            </w:r>
          </w:p>
        </w:tc>
        <w:tc>
          <w:tcPr>
            <w:tcW w:w="758" w:type="pct"/>
            <w:shd w:val="clear" w:color="auto" w:fill="auto"/>
          </w:tcPr>
          <w:p w14:paraId="73217437" w14:textId="08086AFD" w:rsidR="0082636A" w:rsidRPr="00BD103B" w:rsidRDefault="00135F23" w:rsidP="0082636A">
            <w:pPr>
              <w:spacing w:after="0" w:line="240" w:lineRule="auto"/>
              <w:jc w:val="center"/>
              <w:rPr>
                <w:rFonts w:ascii="Tahoma" w:eastAsia="Times New Roman" w:hAnsi="Tahoma" w:cs="Tahoma"/>
                <w:b/>
                <w:color w:val="000000"/>
                <w:kern w:val="28"/>
                <w:sz w:val="24"/>
                <w:szCs w:val="24"/>
              </w:rPr>
            </w:pPr>
            <w:r>
              <w:rPr>
                <w:rFonts w:ascii="Tahoma" w:eastAsia="Times New Roman" w:hAnsi="Tahoma" w:cs="Tahoma"/>
                <w:color w:val="000000"/>
                <w:kern w:val="28"/>
                <w:sz w:val="24"/>
                <w:szCs w:val="24"/>
              </w:rPr>
              <w:t>Social Dimension</w:t>
            </w:r>
            <w:r w:rsidR="0082636A" w:rsidRPr="00BD103B">
              <w:rPr>
                <w:rFonts w:ascii="Tahoma" w:eastAsia="Times New Roman" w:hAnsi="Tahoma" w:cs="Tahoma"/>
                <w:color w:val="000000"/>
                <w:kern w:val="28"/>
                <w:sz w:val="24"/>
                <w:szCs w:val="24"/>
              </w:rPr>
              <w:t xml:space="preserve"> </w:t>
            </w:r>
          </w:p>
        </w:tc>
        <w:tc>
          <w:tcPr>
            <w:tcW w:w="1048" w:type="pct"/>
            <w:shd w:val="clear" w:color="auto" w:fill="auto"/>
          </w:tcPr>
          <w:p w14:paraId="65745166" w14:textId="73E6D5FA" w:rsidR="0082636A" w:rsidRPr="00BD103B" w:rsidRDefault="0082636A" w:rsidP="0082636A">
            <w:pPr>
              <w:spacing w:after="0" w:line="240" w:lineRule="auto"/>
              <w:jc w:val="center"/>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 xml:space="preserve">To determine the </w:t>
            </w:r>
            <w:r w:rsidR="00135F23">
              <w:rPr>
                <w:rFonts w:ascii="Tahoma" w:eastAsia="Times New Roman" w:hAnsi="Tahoma" w:cs="Tahoma"/>
                <w:color w:val="000000"/>
                <w:kern w:val="28"/>
                <w:sz w:val="24"/>
                <w:szCs w:val="24"/>
              </w:rPr>
              <w:t>Social Dimension</w:t>
            </w:r>
            <w:r w:rsidRPr="00BD103B">
              <w:rPr>
                <w:rFonts w:ascii="Tahoma" w:eastAsia="Times New Roman" w:hAnsi="Tahoma" w:cs="Tahoma"/>
                <w:color w:val="000000"/>
                <w:kern w:val="28"/>
                <w:sz w:val="24"/>
                <w:szCs w:val="24"/>
              </w:rPr>
              <w:t xml:space="preserve"> in teaching learners with ASD</w:t>
            </w:r>
            <w:r w:rsidR="001D372E">
              <w:rPr>
                <w:rFonts w:ascii="Tahoma" w:eastAsia="Times New Roman" w:hAnsi="Tahoma" w:cs="Tahoma"/>
                <w:color w:val="000000"/>
                <w:kern w:val="28"/>
                <w:sz w:val="24"/>
                <w:szCs w:val="24"/>
              </w:rPr>
              <w:t>.</w:t>
            </w:r>
            <w:r w:rsidRPr="00BD103B">
              <w:rPr>
                <w:rFonts w:ascii="Tahoma" w:eastAsia="Times New Roman" w:hAnsi="Tahoma" w:cs="Tahoma"/>
                <w:color w:val="000000"/>
                <w:kern w:val="28"/>
                <w:sz w:val="24"/>
                <w:szCs w:val="24"/>
              </w:rPr>
              <w:t xml:space="preserve"> </w:t>
            </w:r>
          </w:p>
        </w:tc>
        <w:tc>
          <w:tcPr>
            <w:tcW w:w="758" w:type="pct"/>
            <w:shd w:val="clear" w:color="auto" w:fill="auto"/>
          </w:tcPr>
          <w:p w14:paraId="3A6393CA" w14:textId="77777777" w:rsidR="0082636A" w:rsidRPr="00BD103B" w:rsidRDefault="0082636A" w:rsidP="0082636A">
            <w:pPr>
              <w:spacing w:after="0" w:line="240" w:lineRule="auto"/>
              <w:jc w:val="center"/>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Resource Speaker, teacher-beneficiaries, seminar organizers</w:t>
            </w:r>
          </w:p>
        </w:tc>
        <w:tc>
          <w:tcPr>
            <w:tcW w:w="910" w:type="pct"/>
            <w:shd w:val="clear" w:color="auto" w:fill="auto"/>
          </w:tcPr>
          <w:p w14:paraId="19298F24" w14:textId="29116B28" w:rsidR="0082636A" w:rsidRPr="00BD103B" w:rsidRDefault="00E940C7" w:rsidP="0082636A">
            <w:pPr>
              <w:spacing w:after="0" w:line="240" w:lineRule="auto"/>
              <w:jc w:val="center"/>
              <w:rPr>
                <w:rFonts w:ascii="Tahoma" w:eastAsia="Times New Roman" w:hAnsi="Tahoma" w:cs="Tahoma"/>
                <w:color w:val="000000"/>
                <w:kern w:val="28"/>
                <w:sz w:val="24"/>
                <w:szCs w:val="24"/>
              </w:rPr>
            </w:pPr>
            <w:r>
              <w:rPr>
                <w:rFonts w:ascii="Tahoma" w:eastAsia="Times New Roman" w:hAnsi="Tahoma" w:cs="Tahoma"/>
                <w:color w:val="000000"/>
                <w:kern w:val="28"/>
                <w:sz w:val="24"/>
                <w:szCs w:val="24"/>
              </w:rPr>
              <w:t>PPT</w:t>
            </w:r>
            <w:r w:rsidR="0082636A" w:rsidRPr="00BD103B">
              <w:rPr>
                <w:rFonts w:ascii="Tahoma" w:eastAsia="Times New Roman" w:hAnsi="Tahoma" w:cs="Tahoma"/>
                <w:color w:val="000000"/>
                <w:kern w:val="28"/>
                <w:sz w:val="24"/>
                <w:szCs w:val="24"/>
              </w:rPr>
              <w:t xml:space="preserve"> of the topics to be discussed, xerox copy of the topic/</w:t>
            </w:r>
            <w:r>
              <w:rPr>
                <w:rFonts w:ascii="Tahoma" w:eastAsia="Times New Roman" w:hAnsi="Tahoma" w:cs="Tahoma"/>
                <w:color w:val="000000"/>
                <w:kern w:val="28"/>
                <w:sz w:val="24"/>
                <w:szCs w:val="24"/>
              </w:rPr>
              <w:t>handouts</w:t>
            </w:r>
            <w:r w:rsidR="0082636A" w:rsidRPr="00BD103B">
              <w:rPr>
                <w:rFonts w:ascii="Tahoma" w:eastAsia="Times New Roman" w:hAnsi="Tahoma" w:cs="Tahoma"/>
                <w:color w:val="000000"/>
                <w:kern w:val="28"/>
                <w:sz w:val="24"/>
                <w:szCs w:val="24"/>
              </w:rPr>
              <w:t>, computer, projector, sound system, venue materials</w:t>
            </w:r>
            <w:r>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and equipment</w:t>
            </w:r>
          </w:p>
        </w:tc>
      </w:tr>
      <w:tr w:rsidR="0082636A" w:rsidRPr="00BD103B" w14:paraId="6DE83B60" w14:textId="77777777" w:rsidTr="001D372E">
        <w:trPr>
          <w:jc w:val="center"/>
        </w:trPr>
        <w:tc>
          <w:tcPr>
            <w:tcW w:w="557" w:type="pct"/>
            <w:shd w:val="clear" w:color="auto" w:fill="auto"/>
          </w:tcPr>
          <w:p w14:paraId="43C93D9E" w14:textId="77777777" w:rsidR="0082636A" w:rsidRPr="00BD103B" w:rsidRDefault="0082636A" w:rsidP="0082636A">
            <w:pPr>
              <w:spacing w:after="0" w:line="240" w:lineRule="auto"/>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10/29/23</w:t>
            </w:r>
          </w:p>
        </w:tc>
        <w:tc>
          <w:tcPr>
            <w:tcW w:w="969" w:type="pct"/>
            <w:shd w:val="clear" w:color="auto" w:fill="auto"/>
          </w:tcPr>
          <w:p w14:paraId="1A4DAAD8"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Wednesday</w:t>
            </w:r>
          </w:p>
        </w:tc>
        <w:tc>
          <w:tcPr>
            <w:tcW w:w="758" w:type="pct"/>
            <w:shd w:val="clear" w:color="auto" w:fill="auto"/>
          </w:tcPr>
          <w:p w14:paraId="1D40824F" w14:textId="77777777" w:rsidR="00993DBD" w:rsidRDefault="004A7048" w:rsidP="0082636A">
            <w:pPr>
              <w:spacing w:after="0" w:line="240" w:lineRule="auto"/>
              <w:jc w:val="center"/>
              <w:rPr>
                <w:rFonts w:ascii="Tahoma" w:eastAsia="Calibri" w:hAnsi="Tahoma" w:cs="Tahoma"/>
                <w:color w:val="000000"/>
                <w:sz w:val="24"/>
                <w:szCs w:val="24"/>
              </w:rPr>
            </w:pPr>
            <w:r w:rsidRPr="00BD103B">
              <w:rPr>
                <w:rFonts w:ascii="Tahoma" w:eastAsia="Calibri" w:hAnsi="Tahoma" w:cs="Tahoma"/>
                <w:color w:val="000000"/>
                <w:sz w:val="24"/>
                <w:szCs w:val="24"/>
              </w:rPr>
              <w:t>2</w:t>
            </w:r>
            <w:r w:rsidR="001D372E">
              <w:rPr>
                <w:rFonts w:ascii="Tahoma" w:eastAsia="Calibri" w:hAnsi="Tahoma" w:cs="Tahoma"/>
                <w:color w:val="000000"/>
                <w:sz w:val="24"/>
                <w:szCs w:val="24"/>
              </w:rPr>
              <w:t>.</w:t>
            </w:r>
            <w:r w:rsidRPr="00BD103B">
              <w:rPr>
                <w:rFonts w:ascii="Tahoma" w:eastAsia="Calibri" w:hAnsi="Tahoma" w:cs="Tahoma"/>
                <w:color w:val="000000"/>
                <w:sz w:val="24"/>
                <w:szCs w:val="24"/>
              </w:rPr>
              <w:t>2</w:t>
            </w:r>
          </w:p>
          <w:p w14:paraId="02A62DA5" w14:textId="31C63DE0" w:rsidR="0082636A" w:rsidRPr="00BD103B" w:rsidRDefault="00135F23" w:rsidP="0082636A">
            <w:pPr>
              <w:spacing w:after="0" w:line="240" w:lineRule="auto"/>
              <w:jc w:val="center"/>
              <w:rPr>
                <w:rFonts w:ascii="Tahoma" w:eastAsia="Times New Roman" w:hAnsi="Tahoma" w:cs="Tahoma"/>
                <w:b/>
                <w:color w:val="000000"/>
                <w:kern w:val="28"/>
                <w:sz w:val="24"/>
                <w:szCs w:val="24"/>
              </w:rPr>
            </w:pPr>
            <w:r>
              <w:rPr>
                <w:rFonts w:ascii="Tahoma" w:eastAsia="Calibri" w:hAnsi="Tahoma" w:cs="Tahoma"/>
                <w:color w:val="000000"/>
                <w:sz w:val="24"/>
                <w:szCs w:val="24"/>
              </w:rPr>
              <w:t>Behavioral Dimension</w:t>
            </w:r>
            <w:r w:rsidR="004A7048" w:rsidRPr="00BD103B">
              <w:rPr>
                <w:rFonts w:ascii="Tahoma" w:eastAsia="Calibri" w:hAnsi="Tahoma" w:cs="Tahoma"/>
                <w:color w:val="000000"/>
                <w:sz w:val="24"/>
                <w:szCs w:val="24"/>
              </w:rPr>
              <w:t xml:space="preserve"> </w:t>
            </w:r>
          </w:p>
        </w:tc>
        <w:tc>
          <w:tcPr>
            <w:tcW w:w="1048" w:type="pct"/>
            <w:shd w:val="clear" w:color="auto" w:fill="auto"/>
          </w:tcPr>
          <w:p w14:paraId="3C31C631" w14:textId="0F335B9A" w:rsidR="0082636A" w:rsidRPr="00BD103B" w:rsidRDefault="0082636A" w:rsidP="0082636A">
            <w:pPr>
              <w:spacing w:after="0" w:line="240" w:lineRule="auto"/>
              <w:jc w:val="center"/>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to determine the</w:t>
            </w:r>
            <w:r w:rsidR="004A7048" w:rsidRPr="00BD103B">
              <w:rPr>
                <w:rFonts w:ascii="Tahoma" w:eastAsia="Times New Roman" w:hAnsi="Tahoma" w:cs="Tahoma"/>
                <w:color w:val="000000"/>
                <w:kern w:val="28"/>
                <w:sz w:val="24"/>
                <w:szCs w:val="24"/>
              </w:rPr>
              <w:t xml:space="preserve"> </w:t>
            </w:r>
            <w:r w:rsidR="00135F23">
              <w:rPr>
                <w:rFonts w:ascii="Tahoma" w:eastAsia="Times New Roman" w:hAnsi="Tahoma" w:cs="Tahoma"/>
                <w:color w:val="000000"/>
                <w:kern w:val="28"/>
                <w:sz w:val="24"/>
                <w:szCs w:val="24"/>
              </w:rPr>
              <w:t>Behavioral Dimension</w:t>
            </w:r>
            <w:r w:rsidR="004A7048" w:rsidRPr="00BD103B">
              <w:rPr>
                <w:rFonts w:ascii="Tahoma" w:eastAsia="Times New Roman" w:hAnsi="Tahoma" w:cs="Tahoma"/>
                <w:color w:val="000000"/>
                <w:kern w:val="28"/>
                <w:sz w:val="24"/>
                <w:szCs w:val="24"/>
              </w:rPr>
              <w:t xml:space="preserve"> in teaching learners with ASD</w:t>
            </w:r>
            <w:r w:rsidR="001D372E">
              <w:rPr>
                <w:rFonts w:ascii="Tahoma" w:eastAsia="Times New Roman" w:hAnsi="Tahoma" w:cs="Tahoma"/>
                <w:color w:val="000000"/>
                <w:kern w:val="28"/>
                <w:sz w:val="24"/>
                <w:szCs w:val="24"/>
              </w:rPr>
              <w:t>.</w:t>
            </w:r>
          </w:p>
        </w:tc>
        <w:tc>
          <w:tcPr>
            <w:tcW w:w="758" w:type="pct"/>
            <w:shd w:val="clear" w:color="auto" w:fill="auto"/>
          </w:tcPr>
          <w:p w14:paraId="5C8D28EF" w14:textId="77777777" w:rsidR="0082636A" w:rsidRPr="00BD103B" w:rsidRDefault="0082636A" w:rsidP="0082636A">
            <w:pPr>
              <w:spacing w:after="0" w:line="240" w:lineRule="auto"/>
              <w:jc w:val="center"/>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Resource Speaker, teacher-beneficiaries, seminar organizers</w:t>
            </w:r>
          </w:p>
        </w:tc>
        <w:tc>
          <w:tcPr>
            <w:tcW w:w="910" w:type="pct"/>
            <w:shd w:val="clear" w:color="auto" w:fill="auto"/>
          </w:tcPr>
          <w:p w14:paraId="2E682F38" w14:textId="7532D910" w:rsidR="0082636A" w:rsidRPr="00BD103B" w:rsidRDefault="00E940C7" w:rsidP="0082636A">
            <w:pPr>
              <w:spacing w:after="0" w:line="240" w:lineRule="auto"/>
              <w:jc w:val="center"/>
              <w:rPr>
                <w:rFonts w:ascii="Tahoma" w:eastAsia="Times New Roman" w:hAnsi="Tahoma" w:cs="Tahoma"/>
                <w:color w:val="000000"/>
                <w:kern w:val="28"/>
                <w:sz w:val="24"/>
                <w:szCs w:val="24"/>
              </w:rPr>
            </w:pPr>
            <w:r>
              <w:rPr>
                <w:rFonts w:ascii="Tahoma" w:eastAsia="Times New Roman" w:hAnsi="Tahoma" w:cs="Tahoma"/>
                <w:color w:val="000000"/>
                <w:kern w:val="28"/>
                <w:sz w:val="24"/>
                <w:szCs w:val="24"/>
              </w:rPr>
              <w:t>PPT</w:t>
            </w:r>
            <w:r w:rsidR="0082636A" w:rsidRPr="00BD103B">
              <w:rPr>
                <w:rFonts w:ascii="Tahoma" w:eastAsia="Times New Roman" w:hAnsi="Tahoma" w:cs="Tahoma"/>
                <w:color w:val="000000"/>
                <w:kern w:val="28"/>
                <w:sz w:val="24"/>
                <w:szCs w:val="24"/>
              </w:rPr>
              <w:t xml:space="preserve"> of the topics to be discussed, xerox copy of the topic/</w:t>
            </w:r>
            <w:r>
              <w:rPr>
                <w:rFonts w:ascii="Tahoma" w:eastAsia="Times New Roman" w:hAnsi="Tahoma" w:cs="Tahoma"/>
                <w:color w:val="000000"/>
                <w:kern w:val="28"/>
                <w:sz w:val="24"/>
                <w:szCs w:val="24"/>
              </w:rPr>
              <w:t>handouts</w:t>
            </w:r>
            <w:r w:rsidR="0082636A" w:rsidRPr="00BD103B">
              <w:rPr>
                <w:rFonts w:ascii="Tahoma" w:eastAsia="Times New Roman" w:hAnsi="Tahoma" w:cs="Tahoma"/>
                <w:color w:val="000000"/>
                <w:kern w:val="28"/>
                <w:sz w:val="24"/>
                <w:szCs w:val="24"/>
              </w:rPr>
              <w:t>, computer, projector, sound system, venue materials</w:t>
            </w:r>
            <w:r>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and equipment</w:t>
            </w:r>
          </w:p>
        </w:tc>
      </w:tr>
      <w:tr w:rsidR="0082636A" w:rsidRPr="00BD103B" w14:paraId="3B98BB6D" w14:textId="77777777" w:rsidTr="001D372E">
        <w:trPr>
          <w:jc w:val="center"/>
        </w:trPr>
        <w:tc>
          <w:tcPr>
            <w:tcW w:w="557" w:type="pct"/>
            <w:shd w:val="clear" w:color="auto" w:fill="auto"/>
          </w:tcPr>
          <w:p w14:paraId="013ACF62"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10/30/23</w:t>
            </w:r>
          </w:p>
        </w:tc>
        <w:tc>
          <w:tcPr>
            <w:tcW w:w="969" w:type="pct"/>
            <w:shd w:val="clear" w:color="auto" w:fill="auto"/>
          </w:tcPr>
          <w:p w14:paraId="48329FAB"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r w:rsidRPr="00BD103B">
              <w:rPr>
                <w:rFonts w:ascii="Tahoma" w:eastAsia="Times New Roman" w:hAnsi="Tahoma" w:cs="Tahoma"/>
                <w:b/>
                <w:color w:val="000000"/>
                <w:kern w:val="28"/>
                <w:sz w:val="24"/>
                <w:szCs w:val="24"/>
              </w:rPr>
              <w:t xml:space="preserve">Thursday </w:t>
            </w:r>
          </w:p>
        </w:tc>
        <w:tc>
          <w:tcPr>
            <w:tcW w:w="758" w:type="pct"/>
            <w:shd w:val="clear" w:color="auto" w:fill="auto"/>
          </w:tcPr>
          <w:p w14:paraId="5E7A240B" w14:textId="506FFC0A" w:rsidR="0082636A" w:rsidRPr="00BD103B" w:rsidRDefault="00863E7C" w:rsidP="0082636A">
            <w:pPr>
              <w:spacing w:after="0" w:line="240" w:lineRule="auto"/>
              <w:jc w:val="center"/>
              <w:rPr>
                <w:rFonts w:ascii="Tahoma" w:eastAsia="Times New Roman" w:hAnsi="Tahoma" w:cs="Tahoma"/>
                <w:b/>
                <w:color w:val="000000"/>
                <w:kern w:val="28"/>
                <w:sz w:val="24"/>
                <w:szCs w:val="24"/>
              </w:rPr>
            </w:pPr>
            <w:r>
              <w:rPr>
                <w:rFonts w:ascii="Tahoma" w:eastAsia="Calibri" w:hAnsi="Tahoma" w:cs="Tahoma"/>
                <w:color w:val="000000"/>
                <w:sz w:val="24"/>
                <w:szCs w:val="24"/>
              </w:rPr>
              <w:t>Academic Dimension</w:t>
            </w:r>
            <w:r w:rsidR="004A7048" w:rsidRPr="00BD103B">
              <w:rPr>
                <w:rFonts w:ascii="Tahoma" w:eastAsia="Calibri" w:hAnsi="Tahoma" w:cs="Tahoma"/>
                <w:color w:val="000000"/>
                <w:sz w:val="24"/>
                <w:szCs w:val="24"/>
              </w:rPr>
              <w:t xml:space="preserve"> </w:t>
            </w:r>
          </w:p>
        </w:tc>
        <w:tc>
          <w:tcPr>
            <w:tcW w:w="1048" w:type="pct"/>
            <w:shd w:val="clear" w:color="auto" w:fill="auto"/>
          </w:tcPr>
          <w:p w14:paraId="0EC5B029" w14:textId="05D43727" w:rsidR="0082636A" w:rsidRPr="00BD103B" w:rsidRDefault="0082636A" w:rsidP="0082636A">
            <w:pPr>
              <w:spacing w:after="0" w:line="240" w:lineRule="auto"/>
              <w:jc w:val="center"/>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 xml:space="preserve">To </w:t>
            </w:r>
            <w:r w:rsidR="004A7048" w:rsidRPr="00BD103B">
              <w:rPr>
                <w:rFonts w:ascii="Tahoma" w:eastAsia="Times New Roman" w:hAnsi="Tahoma" w:cs="Tahoma"/>
                <w:color w:val="000000"/>
                <w:kern w:val="28"/>
                <w:sz w:val="24"/>
                <w:szCs w:val="24"/>
              </w:rPr>
              <w:t xml:space="preserve">determine the </w:t>
            </w:r>
            <w:r w:rsidR="00135F23">
              <w:rPr>
                <w:rFonts w:ascii="Tahoma" w:eastAsia="Times New Roman" w:hAnsi="Tahoma" w:cs="Tahoma"/>
                <w:color w:val="000000"/>
                <w:kern w:val="28"/>
                <w:sz w:val="24"/>
                <w:szCs w:val="24"/>
              </w:rPr>
              <w:t>Behavioral Dimension</w:t>
            </w:r>
            <w:r w:rsidR="004A7048" w:rsidRPr="00BD103B">
              <w:rPr>
                <w:rFonts w:ascii="Tahoma" w:eastAsia="Times New Roman" w:hAnsi="Tahoma" w:cs="Tahoma"/>
                <w:color w:val="000000"/>
                <w:kern w:val="28"/>
                <w:sz w:val="24"/>
                <w:szCs w:val="24"/>
              </w:rPr>
              <w:t xml:space="preserve"> in teaching learners with ASD</w:t>
            </w:r>
            <w:r w:rsidR="001D372E">
              <w:rPr>
                <w:rFonts w:ascii="Tahoma" w:eastAsia="Times New Roman" w:hAnsi="Tahoma" w:cs="Tahoma"/>
                <w:color w:val="000000"/>
                <w:kern w:val="28"/>
                <w:sz w:val="24"/>
                <w:szCs w:val="24"/>
              </w:rPr>
              <w:t>.</w:t>
            </w:r>
          </w:p>
        </w:tc>
        <w:tc>
          <w:tcPr>
            <w:tcW w:w="758" w:type="pct"/>
            <w:shd w:val="clear" w:color="auto" w:fill="auto"/>
          </w:tcPr>
          <w:p w14:paraId="5103D987" w14:textId="77777777" w:rsidR="0082636A" w:rsidRPr="00BD103B" w:rsidRDefault="0082636A" w:rsidP="0082636A">
            <w:pPr>
              <w:spacing w:after="0" w:line="240" w:lineRule="auto"/>
              <w:jc w:val="center"/>
              <w:rPr>
                <w:rFonts w:ascii="Tahoma" w:eastAsia="Times New Roman" w:hAnsi="Tahoma" w:cs="Tahoma"/>
                <w:color w:val="000000"/>
                <w:kern w:val="28"/>
                <w:sz w:val="24"/>
                <w:szCs w:val="24"/>
              </w:rPr>
            </w:pPr>
            <w:r w:rsidRPr="00BD103B">
              <w:rPr>
                <w:rFonts w:ascii="Tahoma" w:eastAsia="Times New Roman" w:hAnsi="Tahoma" w:cs="Tahoma"/>
                <w:color w:val="000000"/>
                <w:kern w:val="28"/>
                <w:sz w:val="24"/>
                <w:szCs w:val="24"/>
              </w:rPr>
              <w:t>Resource Speaker, teacher-beneficiaries, seminar organizers</w:t>
            </w:r>
          </w:p>
        </w:tc>
        <w:tc>
          <w:tcPr>
            <w:tcW w:w="910" w:type="pct"/>
            <w:shd w:val="clear" w:color="auto" w:fill="auto"/>
          </w:tcPr>
          <w:p w14:paraId="1BBCF892" w14:textId="0E13038B" w:rsidR="0082636A" w:rsidRPr="00BD103B" w:rsidRDefault="00E940C7" w:rsidP="0082636A">
            <w:pPr>
              <w:spacing w:after="0" w:line="240" w:lineRule="auto"/>
              <w:jc w:val="center"/>
              <w:rPr>
                <w:rFonts w:ascii="Tahoma" w:eastAsia="Times New Roman" w:hAnsi="Tahoma" w:cs="Tahoma"/>
                <w:color w:val="000000"/>
                <w:kern w:val="28"/>
                <w:sz w:val="24"/>
                <w:szCs w:val="24"/>
              </w:rPr>
            </w:pPr>
            <w:r>
              <w:rPr>
                <w:rFonts w:ascii="Tahoma" w:eastAsia="Times New Roman" w:hAnsi="Tahoma" w:cs="Tahoma"/>
                <w:color w:val="000000"/>
                <w:kern w:val="28"/>
                <w:sz w:val="24"/>
                <w:szCs w:val="24"/>
              </w:rPr>
              <w:t>PPT</w:t>
            </w:r>
            <w:r w:rsidR="0082636A" w:rsidRPr="00BD103B">
              <w:rPr>
                <w:rFonts w:ascii="Tahoma" w:eastAsia="Times New Roman" w:hAnsi="Tahoma" w:cs="Tahoma"/>
                <w:color w:val="000000"/>
                <w:kern w:val="28"/>
                <w:sz w:val="24"/>
                <w:szCs w:val="24"/>
              </w:rPr>
              <w:t xml:space="preserve"> of the topics to be discussed, xerox copy of the topic/</w:t>
            </w:r>
            <w:r>
              <w:rPr>
                <w:rFonts w:ascii="Tahoma" w:eastAsia="Times New Roman" w:hAnsi="Tahoma" w:cs="Tahoma"/>
                <w:color w:val="000000"/>
                <w:kern w:val="28"/>
                <w:sz w:val="24"/>
                <w:szCs w:val="24"/>
              </w:rPr>
              <w:t>handouts</w:t>
            </w:r>
            <w:r w:rsidR="0082636A" w:rsidRPr="00BD103B">
              <w:rPr>
                <w:rFonts w:ascii="Tahoma" w:eastAsia="Times New Roman" w:hAnsi="Tahoma" w:cs="Tahoma"/>
                <w:color w:val="000000"/>
                <w:kern w:val="28"/>
                <w:sz w:val="24"/>
                <w:szCs w:val="24"/>
              </w:rPr>
              <w:t>, computer, projector, sound system, venue materials and equipment</w:t>
            </w:r>
            <w:r>
              <w:rPr>
                <w:rFonts w:ascii="Tahoma" w:eastAsia="Times New Roman" w:hAnsi="Tahoma" w:cs="Tahoma"/>
                <w:color w:val="000000"/>
                <w:kern w:val="28"/>
                <w:sz w:val="24"/>
                <w:szCs w:val="24"/>
              </w:rPr>
              <w:t>,</w:t>
            </w:r>
            <w:r w:rsidR="0082636A" w:rsidRPr="00BD103B">
              <w:rPr>
                <w:rFonts w:ascii="Tahoma" w:eastAsia="Times New Roman" w:hAnsi="Tahoma" w:cs="Tahoma"/>
                <w:color w:val="000000"/>
                <w:kern w:val="28"/>
                <w:sz w:val="24"/>
                <w:szCs w:val="24"/>
              </w:rPr>
              <w:t xml:space="preserve"> and certificates for the speakers and attendees</w:t>
            </w:r>
          </w:p>
        </w:tc>
      </w:tr>
    </w:tbl>
    <w:p w14:paraId="6D5B1BE3" w14:textId="77777777" w:rsidR="0082636A" w:rsidRPr="00BD103B" w:rsidRDefault="0082636A" w:rsidP="0082636A">
      <w:pPr>
        <w:spacing w:after="0" w:line="240" w:lineRule="auto"/>
        <w:jc w:val="center"/>
        <w:rPr>
          <w:rFonts w:ascii="Tahoma" w:eastAsia="Times New Roman" w:hAnsi="Tahoma" w:cs="Tahoma"/>
          <w:b/>
          <w:color w:val="000000"/>
          <w:kern w:val="28"/>
          <w:sz w:val="24"/>
          <w:szCs w:val="24"/>
        </w:rPr>
      </w:pPr>
    </w:p>
    <w:p w14:paraId="3E346337" w14:textId="77777777" w:rsidR="003D15C1" w:rsidRPr="00BD103B" w:rsidRDefault="003D15C1" w:rsidP="0082636A">
      <w:pPr>
        <w:spacing w:after="0" w:line="480" w:lineRule="auto"/>
        <w:jc w:val="center"/>
        <w:rPr>
          <w:rFonts w:ascii="Tahoma" w:eastAsia="Times New Roman" w:hAnsi="Tahoma" w:cs="Tahoma"/>
          <w:b/>
          <w:color w:val="000000"/>
          <w:kern w:val="28"/>
          <w:sz w:val="24"/>
          <w:szCs w:val="24"/>
        </w:rPr>
      </w:pPr>
    </w:p>
    <w:bookmarkEnd w:id="12"/>
    <w:bookmarkEnd w:id="13"/>
    <w:p w14:paraId="0EC145FA" w14:textId="44571DA7" w:rsidR="009C4619" w:rsidRPr="00BD103B" w:rsidRDefault="00AA3619" w:rsidP="001D372E">
      <w:pPr>
        <w:spacing w:after="0" w:line="480" w:lineRule="auto"/>
        <w:jc w:val="both"/>
        <w:rPr>
          <w:rFonts w:ascii="Tahoma" w:eastAsia="Microsoft JhengHei UI" w:hAnsi="Tahoma" w:cs="Tahoma"/>
          <w:b/>
          <w:sz w:val="24"/>
          <w:szCs w:val="24"/>
        </w:rPr>
      </w:pPr>
      <w:r w:rsidRPr="00BD103B">
        <w:rPr>
          <w:rFonts w:ascii="Tahoma" w:eastAsia="Microsoft JhengHei UI" w:hAnsi="Tahoma" w:cs="Tahoma"/>
          <w:b/>
          <w:sz w:val="24"/>
          <w:szCs w:val="24"/>
        </w:rPr>
        <w:t>Sub-Problem No</w:t>
      </w:r>
      <w:r w:rsidR="001D372E">
        <w:rPr>
          <w:rFonts w:ascii="Tahoma" w:eastAsia="Microsoft JhengHei UI" w:hAnsi="Tahoma" w:cs="Tahoma"/>
          <w:b/>
          <w:sz w:val="24"/>
          <w:szCs w:val="24"/>
        </w:rPr>
        <w:t>.</w:t>
      </w:r>
      <w:r w:rsidRPr="00BD103B">
        <w:rPr>
          <w:rFonts w:ascii="Tahoma" w:eastAsia="Microsoft JhengHei UI" w:hAnsi="Tahoma" w:cs="Tahoma"/>
          <w:b/>
          <w:sz w:val="24"/>
          <w:szCs w:val="24"/>
        </w:rPr>
        <w:t xml:space="preserve"> 6: </w:t>
      </w:r>
      <w:r w:rsidR="002E6B4A" w:rsidRPr="002E6B4A">
        <w:rPr>
          <w:rFonts w:ascii="Tahoma" w:eastAsia="Microsoft JhengHei UI" w:hAnsi="Tahoma" w:cs="Tahoma"/>
          <w:b/>
          <w:sz w:val="24"/>
          <w:szCs w:val="24"/>
        </w:rPr>
        <w:t xml:space="preserve">How acceptable is the </w:t>
      </w:r>
      <w:r w:rsidR="005049F7" w:rsidRPr="005049F7">
        <w:rPr>
          <w:rFonts w:ascii="Tahoma" w:eastAsia="Microsoft JhengHei UI" w:hAnsi="Tahoma" w:cs="Tahoma"/>
          <w:b/>
          <w:sz w:val="24"/>
          <w:szCs w:val="24"/>
        </w:rPr>
        <w:t>Training</w:t>
      </w:r>
      <w:r w:rsidR="002E6B4A" w:rsidRPr="002E6B4A">
        <w:rPr>
          <w:rFonts w:ascii="Tahoma" w:eastAsia="Microsoft JhengHei UI" w:hAnsi="Tahoma" w:cs="Tahoma"/>
          <w:b/>
          <w:sz w:val="24"/>
          <w:szCs w:val="24"/>
        </w:rPr>
        <w:t xml:space="preserve"> plan as assessed by teachers and school heads?</w:t>
      </w:r>
    </w:p>
    <w:p w14:paraId="5961688E" w14:textId="27E66A88" w:rsidR="00AA3619" w:rsidRPr="00BD103B" w:rsidRDefault="002E6B4A" w:rsidP="00AA3619">
      <w:pPr>
        <w:pStyle w:val="NormalWeb"/>
        <w:spacing w:before="0" w:beforeAutospacing="0" w:after="0" w:afterAutospacing="0" w:line="480" w:lineRule="auto"/>
        <w:jc w:val="center"/>
        <w:rPr>
          <w:rFonts w:ascii="Tahoma" w:eastAsia="Calibri" w:hAnsi="Tahoma" w:cs="Tahoma"/>
          <w:b/>
          <w:color w:val="171717"/>
          <w:lang w:val="en-CA"/>
        </w:rPr>
      </w:pPr>
      <w:r>
        <w:rPr>
          <w:rFonts w:ascii="Tahoma" w:eastAsia="Calibri" w:hAnsi="Tahoma" w:cs="Tahoma"/>
          <w:b/>
          <w:color w:val="171717"/>
          <w:lang w:val="en-CA"/>
        </w:rPr>
        <w:t>Table 13</w:t>
      </w:r>
    </w:p>
    <w:p w14:paraId="08F4E801" w14:textId="0F5674F4" w:rsidR="00AA3619" w:rsidRPr="00BD103B" w:rsidRDefault="00AA3619" w:rsidP="00AA3619">
      <w:pPr>
        <w:pStyle w:val="NormalWeb"/>
        <w:spacing w:before="0" w:beforeAutospacing="0" w:after="0" w:afterAutospacing="0" w:line="480" w:lineRule="auto"/>
        <w:jc w:val="center"/>
        <w:rPr>
          <w:rFonts w:ascii="Tahoma" w:hAnsi="Tahoma" w:cs="Tahoma"/>
          <w:bCs/>
        </w:rPr>
      </w:pPr>
      <w:r w:rsidRPr="00BD103B">
        <w:rPr>
          <w:rFonts w:ascii="Tahoma" w:eastAsia="Calibri" w:hAnsi="Tahoma" w:cs="Tahoma"/>
          <w:b/>
          <w:color w:val="171717"/>
          <w:lang w:val="en-CA"/>
        </w:rPr>
        <w:t xml:space="preserve">Acceptability of the Respondents on the Proposed </w:t>
      </w:r>
      <w:r w:rsidR="005049F7" w:rsidRPr="005049F7">
        <w:rPr>
          <w:rFonts w:ascii="Tahoma" w:eastAsia="Calibri" w:hAnsi="Tahoma" w:cs="Tahoma"/>
          <w:b/>
          <w:color w:val="171717"/>
          <w:lang w:val="en-CA"/>
        </w:rPr>
        <w:t>Training</w:t>
      </w:r>
      <w:r w:rsidRPr="00BD103B">
        <w:rPr>
          <w:rFonts w:ascii="Tahoma" w:eastAsia="Calibri" w:hAnsi="Tahoma" w:cs="Tahoma"/>
          <w:b/>
          <w:color w:val="171717"/>
          <w:lang w:val="en-CA"/>
        </w:rPr>
        <w:t xml:space="preserve"> Plan</w:t>
      </w:r>
    </w:p>
    <w:tbl>
      <w:tblPr>
        <w:tblStyle w:val="TableGrid8"/>
        <w:tblW w:w="8706" w:type="dxa"/>
        <w:jc w:val="center"/>
        <w:tblBorders>
          <w:left w:val="none" w:sz="0" w:space="0" w:color="auto"/>
          <w:right w:val="none" w:sz="0" w:space="0" w:color="auto"/>
        </w:tblBorders>
        <w:tblLayout w:type="fixed"/>
        <w:tblLook w:val="04A0" w:firstRow="1" w:lastRow="0" w:firstColumn="1" w:lastColumn="0" w:noHBand="0" w:noVBand="1"/>
      </w:tblPr>
      <w:tblGrid>
        <w:gridCol w:w="4965"/>
        <w:gridCol w:w="1247"/>
        <w:gridCol w:w="1247"/>
        <w:gridCol w:w="1247"/>
      </w:tblGrid>
      <w:tr w:rsidR="008B65E9" w:rsidRPr="00BD103B" w14:paraId="087D20F6" w14:textId="56821DC0" w:rsidTr="001D372E">
        <w:trPr>
          <w:trHeight w:val="185"/>
          <w:jc w:val="center"/>
        </w:trPr>
        <w:tc>
          <w:tcPr>
            <w:tcW w:w="4965" w:type="dxa"/>
          </w:tcPr>
          <w:p w14:paraId="488E7088" w14:textId="77777777" w:rsidR="008B65E9" w:rsidRPr="00BD103B" w:rsidRDefault="008B65E9" w:rsidP="001D372E">
            <w:pPr>
              <w:spacing w:after="0" w:line="240" w:lineRule="auto"/>
              <w:contextualSpacing/>
              <w:jc w:val="center"/>
              <w:rPr>
                <w:rFonts w:ascii="Tahoma" w:hAnsi="Tahoma" w:cs="Tahoma"/>
                <w:b/>
                <w:sz w:val="24"/>
                <w:szCs w:val="24"/>
                <w:lang w:eastAsia="zh-CN"/>
              </w:rPr>
            </w:pPr>
            <w:r w:rsidRPr="00BD103B">
              <w:rPr>
                <w:rFonts w:ascii="Tahoma" w:hAnsi="Tahoma" w:cs="Tahoma"/>
                <w:b/>
                <w:sz w:val="24"/>
                <w:szCs w:val="24"/>
                <w:lang w:eastAsia="zh-CN"/>
              </w:rPr>
              <w:t>Indicators</w:t>
            </w:r>
          </w:p>
        </w:tc>
        <w:tc>
          <w:tcPr>
            <w:tcW w:w="1247" w:type="dxa"/>
          </w:tcPr>
          <w:p w14:paraId="06B0AB05" w14:textId="7BEC911D" w:rsidR="008B65E9" w:rsidRPr="008B65E9" w:rsidRDefault="008B65E9" w:rsidP="001D372E">
            <w:pPr>
              <w:spacing w:after="0" w:line="240" w:lineRule="auto"/>
              <w:contextualSpacing/>
              <w:jc w:val="center"/>
              <w:rPr>
                <w:rFonts w:ascii="Tahoma" w:hAnsi="Tahoma" w:cs="Tahoma"/>
                <w:b/>
                <w:sz w:val="24"/>
                <w:szCs w:val="24"/>
                <w:lang w:eastAsia="zh-CN"/>
              </w:rPr>
            </w:pPr>
            <w:r w:rsidRPr="008B65E9">
              <w:rPr>
                <w:rFonts w:ascii="Tahoma" w:hAnsi="Tahoma" w:cs="Tahoma"/>
                <w:b/>
                <w:sz w:val="24"/>
                <w:szCs w:val="24"/>
                <w:lang w:eastAsia="zh-CN"/>
              </w:rPr>
              <w:t>WM</w:t>
            </w:r>
          </w:p>
        </w:tc>
        <w:tc>
          <w:tcPr>
            <w:tcW w:w="1247" w:type="dxa"/>
          </w:tcPr>
          <w:p w14:paraId="0D43AB1C" w14:textId="09B1D809" w:rsidR="008B65E9" w:rsidRPr="00BD103B" w:rsidRDefault="008B65E9" w:rsidP="001D372E">
            <w:pPr>
              <w:spacing w:after="0" w:line="240" w:lineRule="auto"/>
              <w:contextualSpacing/>
              <w:jc w:val="center"/>
              <w:rPr>
                <w:rFonts w:ascii="Tahoma" w:hAnsi="Tahoma" w:cs="Tahoma"/>
                <w:b/>
                <w:sz w:val="24"/>
                <w:szCs w:val="24"/>
                <w:lang w:eastAsia="zh-CN"/>
              </w:rPr>
            </w:pPr>
            <w:r>
              <w:rPr>
                <w:rFonts w:ascii="Tahoma" w:hAnsi="Tahoma" w:cs="Tahoma"/>
                <w:b/>
                <w:sz w:val="24"/>
                <w:szCs w:val="24"/>
                <w:lang w:eastAsia="zh-CN"/>
              </w:rPr>
              <w:t>DV</w:t>
            </w:r>
          </w:p>
        </w:tc>
        <w:tc>
          <w:tcPr>
            <w:tcW w:w="1247" w:type="dxa"/>
          </w:tcPr>
          <w:p w14:paraId="58BC413D" w14:textId="13DD81F6" w:rsidR="008B65E9" w:rsidRPr="00BD103B" w:rsidRDefault="008B65E9" w:rsidP="001D372E">
            <w:pPr>
              <w:spacing w:after="0" w:line="240" w:lineRule="auto"/>
              <w:contextualSpacing/>
              <w:jc w:val="center"/>
              <w:rPr>
                <w:rFonts w:ascii="Tahoma" w:hAnsi="Tahoma" w:cs="Tahoma"/>
                <w:b/>
                <w:sz w:val="24"/>
                <w:szCs w:val="24"/>
                <w:lang w:eastAsia="zh-CN"/>
              </w:rPr>
            </w:pPr>
            <w:r>
              <w:rPr>
                <w:rFonts w:ascii="Tahoma" w:hAnsi="Tahoma" w:cs="Tahoma"/>
                <w:b/>
                <w:sz w:val="24"/>
                <w:szCs w:val="24"/>
                <w:lang w:eastAsia="zh-CN"/>
              </w:rPr>
              <w:t>RANK</w:t>
            </w:r>
          </w:p>
        </w:tc>
      </w:tr>
      <w:tr w:rsidR="008B65E9" w:rsidRPr="00BD103B" w14:paraId="0E36BCD1" w14:textId="491FAFFB" w:rsidTr="001D372E">
        <w:trPr>
          <w:trHeight w:val="289"/>
          <w:jc w:val="center"/>
        </w:trPr>
        <w:tc>
          <w:tcPr>
            <w:tcW w:w="4965" w:type="dxa"/>
          </w:tcPr>
          <w:p w14:paraId="436620F5" w14:textId="30427574" w:rsidR="008B65E9" w:rsidRPr="008B65E9" w:rsidRDefault="008B65E9" w:rsidP="001D372E">
            <w:pPr>
              <w:pStyle w:val="ListParagraph"/>
              <w:numPr>
                <w:ilvl w:val="0"/>
                <w:numId w:val="9"/>
              </w:numPr>
              <w:jc w:val="both"/>
              <w:rPr>
                <w:rFonts w:ascii="Tahoma" w:eastAsia="SimSun" w:hAnsi="Tahoma" w:cs="Tahoma"/>
                <w:sz w:val="24"/>
                <w:szCs w:val="24"/>
                <w:lang w:eastAsia="zh-CN"/>
              </w:rPr>
            </w:pPr>
            <w:r w:rsidRPr="008B65E9">
              <w:rPr>
                <w:rFonts w:ascii="Tahoma" w:eastAsia="SimSun" w:hAnsi="Tahoma" w:cs="Tahoma"/>
                <w:sz w:val="24"/>
                <w:szCs w:val="24"/>
                <w:lang w:eastAsia="zh-CN"/>
              </w:rPr>
              <w:t>The objectives are attainable</w:t>
            </w:r>
            <w:r w:rsidR="001D372E">
              <w:rPr>
                <w:rFonts w:ascii="Tahoma" w:eastAsia="SimSun" w:hAnsi="Tahoma" w:cs="Tahoma"/>
                <w:sz w:val="24"/>
                <w:szCs w:val="24"/>
                <w:lang w:eastAsia="zh-CN"/>
              </w:rPr>
              <w:t>.</w:t>
            </w:r>
          </w:p>
        </w:tc>
        <w:tc>
          <w:tcPr>
            <w:tcW w:w="1247" w:type="dxa"/>
          </w:tcPr>
          <w:p w14:paraId="3221B77F" w14:textId="2D71098B"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3</w:t>
            </w:r>
            <w:r w:rsidR="001D372E">
              <w:rPr>
                <w:rFonts w:ascii="Tahoma" w:hAnsi="Tahoma" w:cs="Tahoma"/>
                <w:sz w:val="24"/>
                <w:szCs w:val="24"/>
              </w:rPr>
              <w:t>.</w:t>
            </w:r>
            <w:r w:rsidRPr="008B65E9">
              <w:rPr>
                <w:rFonts w:ascii="Tahoma" w:hAnsi="Tahoma" w:cs="Tahoma"/>
                <w:sz w:val="24"/>
                <w:szCs w:val="24"/>
              </w:rPr>
              <w:t>24</w:t>
            </w:r>
          </w:p>
        </w:tc>
        <w:tc>
          <w:tcPr>
            <w:tcW w:w="1247" w:type="dxa"/>
          </w:tcPr>
          <w:p w14:paraId="654875C1" w14:textId="1E20F024" w:rsidR="008B65E9" w:rsidRPr="008B65E9" w:rsidRDefault="008B65E9" w:rsidP="001D372E">
            <w:pPr>
              <w:spacing w:after="0" w:line="240" w:lineRule="auto"/>
              <w:jc w:val="center"/>
              <w:rPr>
                <w:rFonts w:ascii="Tahoma" w:hAnsi="Tahoma" w:cs="Tahoma"/>
                <w:sz w:val="24"/>
                <w:szCs w:val="24"/>
                <w:lang w:eastAsia="zh-CN"/>
              </w:rPr>
            </w:pPr>
            <w:r>
              <w:rPr>
                <w:rFonts w:ascii="Tahoma" w:hAnsi="Tahoma" w:cs="Tahoma"/>
                <w:sz w:val="24"/>
                <w:szCs w:val="24"/>
                <w:lang w:eastAsia="zh-CN"/>
              </w:rPr>
              <w:t>HA</w:t>
            </w:r>
          </w:p>
        </w:tc>
        <w:tc>
          <w:tcPr>
            <w:tcW w:w="1247" w:type="dxa"/>
          </w:tcPr>
          <w:p w14:paraId="5FAEFC76" w14:textId="50BDE6CB"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6</w:t>
            </w:r>
          </w:p>
        </w:tc>
      </w:tr>
      <w:tr w:rsidR="008B65E9" w:rsidRPr="00BD103B" w14:paraId="6547195B" w14:textId="57181142" w:rsidTr="001D372E">
        <w:trPr>
          <w:trHeight w:val="660"/>
          <w:jc w:val="center"/>
        </w:trPr>
        <w:tc>
          <w:tcPr>
            <w:tcW w:w="4965" w:type="dxa"/>
          </w:tcPr>
          <w:p w14:paraId="64F664CE" w14:textId="4D38F6CE" w:rsidR="008B65E9" w:rsidRPr="008B65E9" w:rsidRDefault="008B65E9" w:rsidP="001D372E">
            <w:pPr>
              <w:spacing w:after="0" w:line="240" w:lineRule="auto"/>
              <w:ind w:left="360"/>
              <w:jc w:val="both"/>
              <w:rPr>
                <w:rFonts w:ascii="Tahoma" w:hAnsi="Tahoma" w:cs="Tahoma"/>
                <w:sz w:val="24"/>
                <w:szCs w:val="24"/>
                <w:lang w:eastAsia="zh-CN"/>
              </w:rPr>
            </w:pPr>
            <w:r w:rsidRPr="008B65E9">
              <w:rPr>
                <w:rFonts w:ascii="Tahoma" w:hAnsi="Tahoma" w:cs="Tahoma"/>
                <w:sz w:val="24"/>
                <w:szCs w:val="24"/>
                <w:lang w:eastAsia="zh-CN"/>
              </w:rPr>
              <w:t>2</w:t>
            </w:r>
            <w:r w:rsidR="001D372E">
              <w:rPr>
                <w:rFonts w:ascii="Tahoma" w:hAnsi="Tahoma" w:cs="Tahoma"/>
                <w:sz w:val="24"/>
                <w:szCs w:val="24"/>
                <w:lang w:eastAsia="zh-CN"/>
              </w:rPr>
              <w:t>.</w:t>
            </w:r>
            <w:r w:rsidRPr="008B65E9">
              <w:rPr>
                <w:rFonts w:ascii="Tahoma" w:hAnsi="Tahoma" w:cs="Tahoma"/>
                <w:sz w:val="24"/>
                <w:szCs w:val="24"/>
                <w:lang w:eastAsia="zh-CN"/>
              </w:rPr>
              <w:t xml:space="preserve"> Changes in teachers’ knowledge, skills, behaviors, and /or values that may be attributable to the work experience</w:t>
            </w:r>
          </w:p>
        </w:tc>
        <w:tc>
          <w:tcPr>
            <w:tcW w:w="1247" w:type="dxa"/>
          </w:tcPr>
          <w:p w14:paraId="79A4214B" w14:textId="3192D24E"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3</w:t>
            </w:r>
            <w:r w:rsidR="001D372E">
              <w:rPr>
                <w:rFonts w:ascii="Tahoma" w:hAnsi="Tahoma" w:cs="Tahoma"/>
                <w:sz w:val="24"/>
                <w:szCs w:val="24"/>
              </w:rPr>
              <w:t>.</w:t>
            </w:r>
            <w:r w:rsidRPr="008B65E9">
              <w:rPr>
                <w:rFonts w:ascii="Tahoma" w:hAnsi="Tahoma" w:cs="Tahoma"/>
                <w:sz w:val="24"/>
                <w:szCs w:val="24"/>
              </w:rPr>
              <w:t>66</w:t>
            </w:r>
          </w:p>
        </w:tc>
        <w:tc>
          <w:tcPr>
            <w:tcW w:w="1247" w:type="dxa"/>
          </w:tcPr>
          <w:p w14:paraId="7C6ACA1A" w14:textId="463EEB26" w:rsidR="008B65E9" w:rsidRPr="008B65E9" w:rsidRDefault="008B65E9" w:rsidP="001D372E">
            <w:pPr>
              <w:spacing w:after="0" w:line="240" w:lineRule="auto"/>
              <w:jc w:val="center"/>
              <w:rPr>
                <w:rFonts w:ascii="Tahoma" w:hAnsi="Tahoma" w:cs="Tahoma"/>
                <w:sz w:val="24"/>
                <w:szCs w:val="24"/>
                <w:lang w:eastAsia="zh-CN"/>
              </w:rPr>
            </w:pPr>
            <w:r>
              <w:rPr>
                <w:rFonts w:ascii="Tahoma" w:hAnsi="Tahoma" w:cs="Tahoma"/>
                <w:sz w:val="24"/>
                <w:szCs w:val="24"/>
                <w:lang w:eastAsia="zh-CN"/>
              </w:rPr>
              <w:t>VHA</w:t>
            </w:r>
          </w:p>
        </w:tc>
        <w:tc>
          <w:tcPr>
            <w:tcW w:w="1247" w:type="dxa"/>
          </w:tcPr>
          <w:p w14:paraId="515AFB60" w14:textId="204BEC50"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color w:val="000000"/>
                <w:sz w:val="24"/>
                <w:szCs w:val="24"/>
              </w:rPr>
              <w:t>1</w:t>
            </w:r>
          </w:p>
        </w:tc>
      </w:tr>
      <w:tr w:rsidR="008B65E9" w:rsidRPr="00BD103B" w14:paraId="64A87403" w14:textId="2A6A6905" w:rsidTr="001D372E">
        <w:trPr>
          <w:trHeight w:val="649"/>
          <w:jc w:val="center"/>
        </w:trPr>
        <w:tc>
          <w:tcPr>
            <w:tcW w:w="4965" w:type="dxa"/>
          </w:tcPr>
          <w:p w14:paraId="73A4A620" w14:textId="0A7B9130" w:rsidR="008B65E9" w:rsidRPr="008B65E9" w:rsidRDefault="008B65E9" w:rsidP="001D372E">
            <w:pPr>
              <w:spacing w:after="0" w:line="240" w:lineRule="auto"/>
              <w:ind w:left="360"/>
              <w:jc w:val="both"/>
              <w:rPr>
                <w:rFonts w:ascii="Tahoma" w:hAnsi="Tahoma" w:cs="Tahoma"/>
                <w:sz w:val="24"/>
                <w:szCs w:val="24"/>
                <w:lang w:eastAsia="zh-CN"/>
              </w:rPr>
            </w:pPr>
            <w:r w:rsidRPr="008B65E9">
              <w:rPr>
                <w:rFonts w:ascii="Tahoma" w:hAnsi="Tahoma" w:cs="Tahoma"/>
                <w:sz w:val="24"/>
                <w:szCs w:val="24"/>
                <w:lang w:eastAsia="zh-CN"/>
              </w:rPr>
              <w:t>3</w:t>
            </w:r>
            <w:r w:rsidR="001D372E">
              <w:rPr>
                <w:rFonts w:ascii="Tahoma" w:hAnsi="Tahoma" w:cs="Tahoma"/>
                <w:sz w:val="24"/>
                <w:szCs w:val="24"/>
                <w:lang w:eastAsia="zh-CN"/>
              </w:rPr>
              <w:t>.</w:t>
            </w:r>
            <w:r w:rsidRPr="008B65E9">
              <w:rPr>
                <w:rFonts w:ascii="Tahoma" w:hAnsi="Tahoma" w:cs="Tahoma"/>
                <w:sz w:val="24"/>
                <w:szCs w:val="24"/>
                <w:lang w:eastAsia="zh-CN"/>
              </w:rPr>
              <w:t xml:space="preserve"> Describes a carefully designed and focused course of action that addresses the needs for </w:t>
            </w:r>
            <w:r w:rsidR="00E940C7">
              <w:rPr>
                <w:rFonts w:ascii="Tahoma" w:hAnsi="Tahoma" w:cs="Tahoma"/>
                <w:sz w:val="24"/>
                <w:szCs w:val="24"/>
                <w:lang w:eastAsia="zh-CN"/>
              </w:rPr>
              <w:t xml:space="preserve">a </w:t>
            </w:r>
            <w:r w:rsidR="005049F7" w:rsidRPr="005049F7">
              <w:rPr>
                <w:rFonts w:ascii="Tahoma" w:hAnsi="Tahoma" w:cs="Tahoma"/>
                <w:sz w:val="24"/>
                <w:szCs w:val="24"/>
                <w:lang w:eastAsia="zh-CN"/>
              </w:rPr>
              <w:t>Training</w:t>
            </w:r>
            <w:r w:rsidRPr="008B65E9">
              <w:rPr>
                <w:rFonts w:ascii="Tahoma" w:hAnsi="Tahoma" w:cs="Tahoma"/>
                <w:sz w:val="24"/>
                <w:szCs w:val="24"/>
                <w:lang w:eastAsia="zh-CN"/>
              </w:rPr>
              <w:t xml:space="preserve"> plan</w:t>
            </w:r>
          </w:p>
        </w:tc>
        <w:tc>
          <w:tcPr>
            <w:tcW w:w="1247" w:type="dxa"/>
          </w:tcPr>
          <w:p w14:paraId="570A588F" w14:textId="0B09A4C7"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3</w:t>
            </w:r>
            <w:r w:rsidR="001D372E">
              <w:rPr>
                <w:rFonts w:ascii="Tahoma" w:hAnsi="Tahoma" w:cs="Tahoma"/>
                <w:sz w:val="24"/>
                <w:szCs w:val="24"/>
              </w:rPr>
              <w:t>.</w:t>
            </w:r>
            <w:r w:rsidRPr="008B65E9">
              <w:rPr>
                <w:rFonts w:ascii="Tahoma" w:hAnsi="Tahoma" w:cs="Tahoma"/>
                <w:sz w:val="24"/>
                <w:szCs w:val="24"/>
              </w:rPr>
              <w:t>44</w:t>
            </w:r>
          </w:p>
        </w:tc>
        <w:tc>
          <w:tcPr>
            <w:tcW w:w="1247" w:type="dxa"/>
          </w:tcPr>
          <w:p w14:paraId="2E4A482D" w14:textId="04CFB2FE" w:rsidR="008B65E9" w:rsidRPr="008B65E9" w:rsidRDefault="008B65E9" w:rsidP="001D372E">
            <w:pPr>
              <w:spacing w:after="0" w:line="240" w:lineRule="auto"/>
              <w:jc w:val="center"/>
              <w:rPr>
                <w:rFonts w:ascii="Tahoma" w:hAnsi="Tahoma" w:cs="Tahoma"/>
                <w:sz w:val="24"/>
                <w:szCs w:val="24"/>
                <w:lang w:eastAsia="zh-CN"/>
              </w:rPr>
            </w:pPr>
            <w:r>
              <w:rPr>
                <w:rFonts w:ascii="Tahoma" w:hAnsi="Tahoma" w:cs="Tahoma"/>
                <w:sz w:val="24"/>
                <w:szCs w:val="24"/>
                <w:lang w:eastAsia="zh-CN"/>
              </w:rPr>
              <w:t>HA</w:t>
            </w:r>
          </w:p>
        </w:tc>
        <w:tc>
          <w:tcPr>
            <w:tcW w:w="1247" w:type="dxa"/>
          </w:tcPr>
          <w:p w14:paraId="4F4BA1CF" w14:textId="1BB5887D"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color w:val="000000"/>
                <w:sz w:val="24"/>
                <w:szCs w:val="24"/>
              </w:rPr>
              <w:t>4</w:t>
            </w:r>
          </w:p>
        </w:tc>
      </w:tr>
      <w:tr w:rsidR="008B65E9" w:rsidRPr="00BD103B" w14:paraId="6FE2CE68" w14:textId="238B567F" w:rsidTr="001D372E">
        <w:trPr>
          <w:trHeight w:val="474"/>
          <w:jc w:val="center"/>
        </w:trPr>
        <w:tc>
          <w:tcPr>
            <w:tcW w:w="4965" w:type="dxa"/>
          </w:tcPr>
          <w:p w14:paraId="2D778755" w14:textId="6E3CC985" w:rsidR="008B65E9" w:rsidRPr="008B65E9" w:rsidRDefault="008B65E9" w:rsidP="001D372E">
            <w:pPr>
              <w:spacing w:after="0" w:line="240" w:lineRule="auto"/>
              <w:ind w:left="360"/>
              <w:jc w:val="both"/>
              <w:rPr>
                <w:rFonts w:ascii="Tahoma" w:hAnsi="Tahoma" w:cs="Tahoma"/>
                <w:sz w:val="24"/>
                <w:szCs w:val="24"/>
                <w:lang w:eastAsia="zh-CN"/>
              </w:rPr>
            </w:pPr>
            <w:r w:rsidRPr="008B65E9">
              <w:rPr>
                <w:rFonts w:ascii="Tahoma" w:hAnsi="Tahoma" w:cs="Tahoma"/>
                <w:sz w:val="24"/>
                <w:szCs w:val="24"/>
                <w:lang w:eastAsia="zh-CN"/>
              </w:rPr>
              <w:t>4</w:t>
            </w:r>
            <w:r w:rsidR="001D372E">
              <w:rPr>
                <w:rFonts w:ascii="Tahoma" w:hAnsi="Tahoma" w:cs="Tahoma"/>
                <w:sz w:val="24"/>
                <w:szCs w:val="24"/>
                <w:lang w:eastAsia="zh-CN"/>
              </w:rPr>
              <w:t>.</w:t>
            </w:r>
            <w:r w:rsidRPr="008B65E9">
              <w:rPr>
                <w:rFonts w:ascii="Tahoma" w:hAnsi="Tahoma" w:cs="Tahoma"/>
                <w:sz w:val="24"/>
                <w:szCs w:val="24"/>
                <w:lang w:eastAsia="zh-CN"/>
              </w:rPr>
              <w:t xml:space="preserve"> Transforms the process into an ongoing activity rather than an episodic event</w:t>
            </w:r>
          </w:p>
        </w:tc>
        <w:tc>
          <w:tcPr>
            <w:tcW w:w="1247" w:type="dxa"/>
          </w:tcPr>
          <w:p w14:paraId="2FBB947F" w14:textId="3D0038DB"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3</w:t>
            </w:r>
            <w:r w:rsidR="001D372E">
              <w:rPr>
                <w:rFonts w:ascii="Tahoma" w:hAnsi="Tahoma" w:cs="Tahoma"/>
                <w:sz w:val="24"/>
                <w:szCs w:val="24"/>
              </w:rPr>
              <w:t>.</w:t>
            </w:r>
            <w:r w:rsidRPr="008B65E9">
              <w:rPr>
                <w:rFonts w:ascii="Tahoma" w:hAnsi="Tahoma" w:cs="Tahoma"/>
                <w:sz w:val="24"/>
                <w:szCs w:val="24"/>
              </w:rPr>
              <w:t>58</w:t>
            </w:r>
          </w:p>
        </w:tc>
        <w:tc>
          <w:tcPr>
            <w:tcW w:w="1247" w:type="dxa"/>
          </w:tcPr>
          <w:p w14:paraId="3DD5CA4C" w14:textId="5BCC27F3" w:rsidR="008B65E9" w:rsidRPr="008B65E9" w:rsidRDefault="008B65E9" w:rsidP="001D372E">
            <w:pPr>
              <w:spacing w:after="0" w:line="240" w:lineRule="auto"/>
              <w:jc w:val="center"/>
              <w:rPr>
                <w:rFonts w:ascii="Tahoma" w:hAnsi="Tahoma" w:cs="Tahoma"/>
                <w:sz w:val="24"/>
                <w:szCs w:val="24"/>
                <w:lang w:eastAsia="zh-CN"/>
              </w:rPr>
            </w:pPr>
            <w:r>
              <w:rPr>
                <w:rFonts w:ascii="Tahoma" w:hAnsi="Tahoma" w:cs="Tahoma"/>
                <w:sz w:val="24"/>
                <w:szCs w:val="24"/>
                <w:lang w:eastAsia="zh-CN"/>
              </w:rPr>
              <w:t>VHA</w:t>
            </w:r>
          </w:p>
        </w:tc>
        <w:tc>
          <w:tcPr>
            <w:tcW w:w="1247" w:type="dxa"/>
          </w:tcPr>
          <w:p w14:paraId="338206E0" w14:textId="1E41EB92"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color w:val="000000"/>
                <w:sz w:val="24"/>
                <w:szCs w:val="24"/>
              </w:rPr>
              <w:t>3</w:t>
            </w:r>
          </w:p>
        </w:tc>
      </w:tr>
      <w:tr w:rsidR="008B65E9" w:rsidRPr="00BD103B" w14:paraId="7634E83C" w14:textId="1E4E96D2" w:rsidTr="001D372E">
        <w:trPr>
          <w:trHeight w:val="463"/>
          <w:jc w:val="center"/>
        </w:trPr>
        <w:tc>
          <w:tcPr>
            <w:tcW w:w="4965" w:type="dxa"/>
          </w:tcPr>
          <w:p w14:paraId="6B154E3C" w14:textId="18FDCD34" w:rsidR="008B65E9" w:rsidRPr="008B65E9" w:rsidRDefault="008B65E9" w:rsidP="001D372E">
            <w:pPr>
              <w:spacing w:after="0" w:line="240" w:lineRule="auto"/>
              <w:ind w:left="360"/>
              <w:jc w:val="both"/>
              <w:rPr>
                <w:rFonts w:ascii="Tahoma" w:hAnsi="Tahoma" w:cs="Tahoma"/>
                <w:sz w:val="24"/>
                <w:szCs w:val="24"/>
                <w:lang w:eastAsia="zh-CN"/>
              </w:rPr>
            </w:pPr>
            <w:r w:rsidRPr="008B65E9">
              <w:rPr>
                <w:rFonts w:ascii="Tahoma" w:hAnsi="Tahoma" w:cs="Tahoma"/>
                <w:sz w:val="24"/>
                <w:szCs w:val="24"/>
                <w:lang w:eastAsia="zh-CN"/>
              </w:rPr>
              <w:t>5</w:t>
            </w:r>
            <w:r w:rsidR="001D372E">
              <w:rPr>
                <w:rFonts w:ascii="Tahoma" w:hAnsi="Tahoma" w:cs="Tahoma"/>
                <w:sz w:val="24"/>
                <w:szCs w:val="24"/>
                <w:lang w:eastAsia="zh-CN"/>
              </w:rPr>
              <w:t>.</w:t>
            </w:r>
            <w:r w:rsidRPr="008B65E9">
              <w:rPr>
                <w:rFonts w:ascii="Tahoma" w:hAnsi="Tahoma" w:cs="Tahoma"/>
                <w:sz w:val="24"/>
                <w:szCs w:val="24"/>
                <w:lang w:eastAsia="zh-CN"/>
              </w:rPr>
              <w:t xml:space="preserve"> Growing out of the potential of how teachers currently see themselves</w:t>
            </w:r>
          </w:p>
        </w:tc>
        <w:tc>
          <w:tcPr>
            <w:tcW w:w="1247" w:type="dxa"/>
          </w:tcPr>
          <w:p w14:paraId="1017C345" w14:textId="702FF3B0"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3</w:t>
            </w:r>
            <w:r w:rsidR="001D372E">
              <w:rPr>
                <w:rFonts w:ascii="Tahoma" w:hAnsi="Tahoma" w:cs="Tahoma"/>
                <w:sz w:val="24"/>
                <w:szCs w:val="24"/>
              </w:rPr>
              <w:t>.</w:t>
            </w:r>
            <w:r w:rsidRPr="008B65E9">
              <w:rPr>
                <w:rFonts w:ascii="Tahoma" w:hAnsi="Tahoma" w:cs="Tahoma"/>
                <w:sz w:val="24"/>
                <w:szCs w:val="24"/>
              </w:rPr>
              <w:t>6</w:t>
            </w:r>
          </w:p>
        </w:tc>
        <w:tc>
          <w:tcPr>
            <w:tcW w:w="1247" w:type="dxa"/>
          </w:tcPr>
          <w:p w14:paraId="22516EF9" w14:textId="344FC535" w:rsidR="008B65E9" w:rsidRPr="008B65E9" w:rsidRDefault="008B65E9" w:rsidP="001D372E">
            <w:pPr>
              <w:spacing w:after="0" w:line="240" w:lineRule="auto"/>
              <w:jc w:val="center"/>
              <w:rPr>
                <w:rFonts w:ascii="Tahoma" w:hAnsi="Tahoma" w:cs="Tahoma"/>
                <w:sz w:val="24"/>
                <w:szCs w:val="24"/>
                <w:lang w:eastAsia="zh-CN"/>
              </w:rPr>
            </w:pPr>
            <w:r>
              <w:rPr>
                <w:rFonts w:ascii="Tahoma" w:hAnsi="Tahoma" w:cs="Tahoma"/>
                <w:sz w:val="24"/>
                <w:szCs w:val="24"/>
                <w:lang w:eastAsia="zh-CN"/>
              </w:rPr>
              <w:t>VHA</w:t>
            </w:r>
          </w:p>
        </w:tc>
        <w:tc>
          <w:tcPr>
            <w:tcW w:w="1247" w:type="dxa"/>
          </w:tcPr>
          <w:p w14:paraId="47FCA8CA" w14:textId="61F6F071"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color w:val="000000"/>
                <w:sz w:val="24"/>
                <w:szCs w:val="24"/>
              </w:rPr>
              <w:t>2</w:t>
            </w:r>
          </w:p>
        </w:tc>
      </w:tr>
      <w:tr w:rsidR="008B65E9" w:rsidRPr="00BD103B" w14:paraId="4C730E94" w14:textId="42E4378E" w:rsidTr="001D372E">
        <w:trPr>
          <w:trHeight w:val="833"/>
          <w:jc w:val="center"/>
        </w:trPr>
        <w:tc>
          <w:tcPr>
            <w:tcW w:w="4965" w:type="dxa"/>
          </w:tcPr>
          <w:p w14:paraId="66BE3A62" w14:textId="2ECADBD1" w:rsidR="008B65E9" w:rsidRPr="008B65E9" w:rsidRDefault="008B65E9" w:rsidP="001D372E">
            <w:pPr>
              <w:spacing w:after="0" w:line="240" w:lineRule="auto"/>
              <w:ind w:left="360"/>
              <w:jc w:val="both"/>
              <w:rPr>
                <w:rFonts w:ascii="Tahoma" w:hAnsi="Tahoma" w:cs="Tahoma"/>
                <w:sz w:val="24"/>
                <w:szCs w:val="24"/>
                <w:lang w:eastAsia="zh-CN"/>
              </w:rPr>
            </w:pPr>
            <w:r w:rsidRPr="008B65E9">
              <w:rPr>
                <w:rFonts w:ascii="Tahoma" w:hAnsi="Tahoma" w:cs="Tahoma"/>
                <w:sz w:val="24"/>
                <w:szCs w:val="24"/>
                <w:lang w:eastAsia="zh-CN"/>
              </w:rPr>
              <w:t>6</w:t>
            </w:r>
            <w:r w:rsidR="001D372E">
              <w:rPr>
                <w:rFonts w:ascii="Tahoma" w:hAnsi="Tahoma" w:cs="Tahoma"/>
                <w:sz w:val="24"/>
                <w:szCs w:val="24"/>
                <w:lang w:eastAsia="zh-CN"/>
              </w:rPr>
              <w:t>.</w:t>
            </w:r>
            <w:r w:rsidRPr="008B65E9">
              <w:rPr>
                <w:rFonts w:ascii="Tahoma" w:hAnsi="Tahoma" w:cs="Tahoma"/>
                <w:sz w:val="24"/>
                <w:szCs w:val="24"/>
                <w:lang w:eastAsia="zh-CN"/>
              </w:rPr>
              <w:t xml:space="preserve"> The </w:t>
            </w:r>
            <w:r w:rsidR="005049F7" w:rsidRPr="005049F7">
              <w:rPr>
                <w:rFonts w:ascii="Tahoma" w:hAnsi="Tahoma" w:cs="Tahoma"/>
                <w:sz w:val="24"/>
                <w:szCs w:val="24"/>
                <w:lang w:eastAsia="zh-CN"/>
              </w:rPr>
              <w:t xml:space="preserve">Training </w:t>
            </w:r>
            <w:r w:rsidRPr="008B65E9">
              <w:rPr>
                <w:rFonts w:ascii="Tahoma" w:hAnsi="Tahoma" w:cs="Tahoma"/>
                <w:sz w:val="24"/>
                <w:szCs w:val="24"/>
                <w:lang w:eastAsia="zh-CN"/>
              </w:rPr>
              <w:t xml:space="preserve">plan has </w:t>
            </w:r>
            <w:r w:rsidR="00E940C7">
              <w:rPr>
                <w:rFonts w:ascii="Tahoma" w:hAnsi="Tahoma" w:cs="Tahoma"/>
                <w:sz w:val="24"/>
                <w:szCs w:val="24"/>
                <w:lang w:eastAsia="zh-CN"/>
              </w:rPr>
              <w:t>built-in</w:t>
            </w:r>
            <w:r w:rsidRPr="008B65E9">
              <w:rPr>
                <w:rFonts w:ascii="Tahoma" w:hAnsi="Tahoma" w:cs="Tahoma"/>
                <w:sz w:val="24"/>
                <w:szCs w:val="24"/>
                <w:lang w:eastAsia="zh-CN"/>
              </w:rPr>
              <w:t xml:space="preserve"> forms of assessment to assess </w:t>
            </w:r>
            <w:r w:rsidR="00E940C7">
              <w:rPr>
                <w:rFonts w:ascii="Tahoma" w:hAnsi="Tahoma" w:cs="Tahoma"/>
                <w:sz w:val="24"/>
                <w:szCs w:val="24"/>
                <w:lang w:eastAsia="zh-CN"/>
              </w:rPr>
              <w:t xml:space="preserve">the </w:t>
            </w:r>
            <w:r w:rsidRPr="008B65E9">
              <w:rPr>
                <w:rFonts w:ascii="Tahoma" w:hAnsi="Tahoma" w:cs="Tahoma"/>
                <w:sz w:val="24"/>
                <w:szCs w:val="24"/>
                <w:lang w:eastAsia="zh-CN"/>
              </w:rPr>
              <w:t>process of implementation, the stages of the actual plan, and the outcomes of student learning</w:t>
            </w:r>
            <w:r w:rsidR="001D372E">
              <w:rPr>
                <w:rFonts w:ascii="Tahoma" w:hAnsi="Tahoma" w:cs="Tahoma"/>
                <w:sz w:val="24"/>
                <w:szCs w:val="24"/>
                <w:lang w:eastAsia="zh-CN"/>
              </w:rPr>
              <w:t>.</w:t>
            </w:r>
          </w:p>
        </w:tc>
        <w:tc>
          <w:tcPr>
            <w:tcW w:w="1247" w:type="dxa"/>
          </w:tcPr>
          <w:p w14:paraId="06CC97FE" w14:textId="22EB8110"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sz w:val="24"/>
                <w:szCs w:val="24"/>
              </w:rPr>
              <w:t>3</w:t>
            </w:r>
            <w:r w:rsidR="001D372E">
              <w:rPr>
                <w:rFonts w:ascii="Tahoma" w:hAnsi="Tahoma" w:cs="Tahoma"/>
                <w:sz w:val="24"/>
                <w:szCs w:val="24"/>
              </w:rPr>
              <w:t>.</w:t>
            </w:r>
            <w:r w:rsidRPr="008B65E9">
              <w:rPr>
                <w:rFonts w:ascii="Tahoma" w:hAnsi="Tahoma" w:cs="Tahoma"/>
                <w:sz w:val="24"/>
                <w:szCs w:val="24"/>
              </w:rPr>
              <w:t>37</w:t>
            </w:r>
          </w:p>
        </w:tc>
        <w:tc>
          <w:tcPr>
            <w:tcW w:w="1247" w:type="dxa"/>
          </w:tcPr>
          <w:p w14:paraId="0CE740FF" w14:textId="2E57F787" w:rsidR="008B65E9" w:rsidRPr="008B65E9" w:rsidRDefault="008B65E9" w:rsidP="001D372E">
            <w:pPr>
              <w:spacing w:after="0" w:line="240" w:lineRule="auto"/>
              <w:jc w:val="center"/>
              <w:rPr>
                <w:rFonts w:ascii="Tahoma" w:hAnsi="Tahoma" w:cs="Tahoma"/>
                <w:sz w:val="24"/>
                <w:szCs w:val="24"/>
                <w:lang w:eastAsia="zh-CN"/>
              </w:rPr>
            </w:pPr>
            <w:r>
              <w:rPr>
                <w:rFonts w:ascii="Tahoma" w:hAnsi="Tahoma" w:cs="Tahoma"/>
                <w:sz w:val="24"/>
                <w:szCs w:val="24"/>
                <w:lang w:eastAsia="zh-CN"/>
              </w:rPr>
              <w:t>HA</w:t>
            </w:r>
          </w:p>
        </w:tc>
        <w:tc>
          <w:tcPr>
            <w:tcW w:w="1247" w:type="dxa"/>
          </w:tcPr>
          <w:p w14:paraId="48342B30" w14:textId="597305ED" w:rsidR="008B65E9" w:rsidRPr="008B65E9" w:rsidRDefault="008B65E9" w:rsidP="001D372E">
            <w:pPr>
              <w:spacing w:after="0" w:line="240" w:lineRule="auto"/>
              <w:jc w:val="center"/>
              <w:rPr>
                <w:rFonts w:ascii="Tahoma" w:hAnsi="Tahoma" w:cs="Tahoma"/>
                <w:sz w:val="24"/>
                <w:szCs w:val="24"/>
                <w:lang w:eastAsia="zh-CN"/>
              </w:rPr>
            </w:pPr>
            <w:r w:rsidRPr="008B65E9">
              <w:rPr>
                <w:rFonts w:ascii="Tahoma" w:hAnsi="Tahoma" w:cs="Tahoma"/>
                <w:color w:val="000000"/>
                <w:sz w:val="24"/>
                <w:szCs w:val="24"/>
              </w:rPr>
              <w:t>5</w:t>
            </w:r>
          </w:p>
        </w:tc>
      </w:tr>
      <w:tr w:rsidR="008B65E9" w:rsidRPr="00BD103B" w14:paraId="70943BAF" w14:textId="146999CC" w:rsidTr="001D372E">
        <w:trPr>
          <w:trHeight w:val="173"/>
          <w:jc w:val="center"/>
        </w:trPr>
        <w:tc>
          <w:tcPr>
            <w:tcW w:w="4965" w:type="dxa"/>
          </w:tcPr>
          <w:p w14:paraId="7F68EBF5" w14:textId="49F54078" w:rsidR="008B65E9" w:rsidRPr="002E6B4A" w:rsidRDefault="008B65E9" w:rsidP="001D372E">
            <w:pPr>
              <w:spacing w:after="0" w:line="240" w:lineRule="auto"/>
              <w:contextualSpacing/>
              <w:jc w:val="both"/>
              <w:rPr>
                <w:rFonts w:ascii="Tahoma" w:hAnsi="Tahoma" w:cs="Tahoma"/>
                <w:b/>
                <w:sz w:val="24"/>
                <w:szCs w:val="24"/>
                <w:lang w:eastAsia="zh-CN"/>
              </w:rPr>
            </w:pPr>
            <w:r w:rsidRPr="002E6B4A">
              <w:rPr>
                <w:rFonts w:ascii="Tahoma" w:hAnsi="Tahoma" w:cs="Tahoma"/>
                <w:b/>
                <w:sz w:val="24"/>
                <w:szCs w:val="24"/>
                <w:lang w:eastAsia="zh-CN"/>
              </w:rPr>
              <w:t>OVERALL WEIGHTED MEAN</w:t>
            </w:r>
          </w:p>
        </w:tc>
        <w:tc>
          <w:tcPr>
            <w:tcW w:w="1247" w:type="dxa"/>
          </w:tcPr>
          <w:p w14:paraId="124DAA8B" w14:textId="3866246A" w:rsidR="008B65E9" w:rsidRPr="008B65E9" w:rsidRDefault="008B65E9" w:rsidP="001D372E">
            <w:pPr>
              <w:spacing w:after="0" w:line="240" w:lineRule="auto"/>
              <w:contextualSpacing/>
              <w:jc w:val="center"/>
              <w:rPr>
                <w:rFonts w:ascii="Tahoma" w:hAnsi="Tahoma" w:cs="Tahoma"/>
                <w:b/>
                <w:sz w:val="24"/>
                <w:szCs w:val="24"/>
                <w:lang w:eastAsia="zh-CN"/>
              </w:rPr>
            </w:pPr>
            <w:r w:rsidRPr="008B65E9">
              <w:rPr>
                <w:rFonts w:ascii="Tahoma" w:hAnsi="Tahoma" w:cs="Tahoma"/>
                <w:b/>
                <w:sz w:val="24"/>
                <w:szCs w:val="24"/>
                <w:lang w:eastAsia="zh-CN"/>
              </w:rPr>
              <w:t>3</w:t>
            </w:r>
            <w:r w:rsidR="001D372E">
              <w:rPr>
                <w:rFonts w:ascii="Tahoma" w:hAnsi="Tahoma" w:cs="Tahoma"/>
                <w:b/>
                <w:sz w:val="24"/>
                <w:szCs w:val="24"/>
                <w:lang w:eastAsia="zh-CN"/>
              </w:rPr>
              <w:t>.</w:t>
            </w:r>
            <w:r w:rsidRPr="008B65E9">
              <w:rPr>
                <w:rFonts w:ascii="Tahoma" w:hAnsi="Tahoma" w:cs="Tahoma"/>
                <w:b/>
                <w:sz w:val="24"/>
                <w:szCs w:val="24"/>
                <w:lang w:eastAsia="zh-CN"/>
              </w:rPr>
              <w:t>48</w:t>
            </w:r>
          </w:p>
        </w:tc>
        <w:tc>
          <w:tcPr>
            <w:tcW w:w="1247" w:type="dxa"/>
          </w:tcPr>
          <w:p w14:paraId="28D2588D" w14:textId="559660C4" w:rsidR="008B65E9" w:rsidRPr="002E6B4A" w:rsidRDefault="008B65E9" w:rsidP="001D372E">
            <w:pPr>
              <w:spacing w:after="0" w:line="240" w:lineRule="auto"/>
              <w:contextualSpacing/>
              <w:jc w:val="center"/>
              <w:rPr>
                <w:rFonts w:ascii="Tahoma" w:hAnsi="Tahoma" w:cs="Tahoma"/>
                <w:b/>
                <w:sz w:val="24"/>
                <w:szCs w:val="24"/>
                <w:lang w:eastAsia="zh-CN"/>
              </w:rPr>
            </w:pPr>
            <w:r>
              <w:rPr>
                <w:rFonts w:ascii="Tahoma" w:hAnsi="Tahoma" w:cs="Tahoma"/>
                <w:b/>
                <w:sz w:val="24"/>
                <w:szCs w:val="24"/>
                <w:lang w:eastAsia="zh-CN"/>
              </w:rPr>
              <w:t>HA</w:t>
            </w:r>
          </w:p>
        </w:tc>
        <w:tc>
          <w:tcPr>
            <w:tcW w:w="1247" w:type="dxa"/>
          </w:tcPr>
          <w:p w14:paraId="323DD3EB" w14:textId="77777777" w:rsidR="008B65E9" w:rsidRPr="002E6B4A" w:rsidRDefault="008B65E9" w:rsidP="001D372E">
            <w:pPr>
              <w:spacing w:after="0" w:line="240" w:lineRule="auto"/>
              <w:contextualSpacing/>
              <w:jc w:val="center"/>
              <w:rPr>
                <w:rFonts w:ascii="Tahoma" w:hAnsi="Tahoma" w:cs="Tahoma"/>
                <w:b/>
                <w:sz w:val="24"/>
                <w:szCs w:val="24"/>
                <w:lang w:eastAsia="zh-CN"/>
              </w:rPr>
            </w:pPr>
          </w:p>
        </w:tc>
      </w:tr>
    </w:tbl>
    <w:p w14:paraId="03E61DA8" w14:textId="77777777" w:rsidR="00DB44F7" w:rsidRPr="00B06AAF"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18"/>
          <w:szCs w:val="24"/>
        </w:rPr>
      </w:pPr>
      <w:r w:rsidRPr="00B06AAF">
        <w:rPr>
          <w:rFonts w:ascii="Tahoma" w:eastAsia="Arial" w:hAnsi="Tahoma" w:cs="Tahoma"/>
          <w:i/>
          <w:color w:val="000000"/>
          <w:kern w:val="28"/>
          <w:position w:val="-1"/>
          <w:sz w:val="18"/>
          <w:szCs w:val="24"/>
        </w:rPr>
        <w:t>Legend</w:t>
      </w:r>
    </w:p>
    <w:p w14:paraId="2E0C79B1" w14:textId="77777777" w:rsidR="00DB44F7" w:rsidRPr="00B06AAF"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18"/>
          <w:szCs w:val="24"/>
        </w:rPr>
      </w:pPr>
      <w:r w:rsidRPr="00B06AAF">
        <w:rPr>
          <w:rFonts w:ascii="Tahoma" w:eastAsia="Arial" w:hAnsi="Tahoma" w:cs="Tahoma"/>
          <w:i/>
          <w:color w:val="000000"/>
          <w:kern w:val="28"/>
          <w:position w:val="-1"/>
          <w:sz w:val="18"/>
          <w:szCs w:val="24"/>
        </w:rPr>
        <w:t>4</w:t>
      </w:r>
      <w:r w:rsidRPr="00B06AAF">
        <w:rPr>
          <w:rFonts w:ascii="Tahoma" w:eastAsia="Arial" w:hAnsi="Tahoma" w:cs="Tahoma"/>
          <w:i/>
          <w:color w:val="000000"/>
          <w:kern w:val="28"/>
          <w:position w:val="-1"/>
          <w:sz w:val="18"/>
          <w:szCs w:val="24"/>
        </w:rPr>
        <w:tab/>
        <w:t>Very Highly Acceptable</w:t>
      </w:r>
    </w:p>
    <w:p w14:paraId="2FA555F7" w14:textId="77777777" w:rsidR="00DB44F7" w:rsidRPr="00B06AAF"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18"/>
          <w:szCs w:val="24"/>
        </w:rPr>
      </w:pPr>
      <w:r w:rsidRPr="00B06AAF">
        <w:rPr>
          <w:rFonts w:ascii="Tahoma" w:eastAsia="Arial" w:hAnsi="Tahoma" w:cs="Tahoma"/>
          <w:i/>
          <w:color w:val="000000"/>
          <w:kern w:val="28"/>
          <w:position w:val="-1"/>
          <w:sz w:val="18"/>
          <w:szCs w:val="24"/>
        </w:rPr>
        <w:t>3</w:t>
      </w:r>
      <w:r w:rsidRPr="00B06AAF">
        <w:rPr>
          <w:rFonts w:ascii="Tahoma" w:eastAsia="Arial" w:hAnsi="Tahoma" w:cs="Tahoma"/>
          <w:i/>
          <w:color w:val="000000"/>
          <w:kern w:val="28"/>
          <w:position w:val="-1"/>
          <w:sz w:val="18"/>
          <w:szCs w:val="24"/>
        </w:rPr>
        <w:tab/>
        <w:t>Highly Acceptable</w:t>
      </w:r>
    </w:p>
    <w:p w14:paraId="74DFB653" w14:textId="77777777" w:rsidR="00DB44F7" w:rsidRPr="00B06AAF" w:rsidRDefault="00DB44F7" w:rsidP="00DB44F7">
      <w:pPr>
        <w:suppressAutoHyphens/>
        <w:spacing w:after="0" w:line="1" w:lineRule="atLeast"/>
        <w:ind w:firstLine="720"/>
        <w:jc w:val="both"/>
        <w:textDirection w:val="btLr"/>
        <w:textAlignment w:val="top"/>
        <w:outlineLvl w:val="0"/>
        <w:rPr>
          <w:rFonts w:ascii="Tahoma" w:eastAsia="Arial" w:hAnsi="Tahoma" w:cs="Tahoma"/>
          <w:i/>
          <w:color w:val="000000"/>
          <w:kern w:val="28"/>
          <w:position w:val="-1"/>
          <w:sz w:val="18"/>
          <w:szCs w:val="24"/>
        </w:rPr>
      </w:pPr>
      <w:r w:rsidRPr="00B06AAF">
        <w:rPr>
          <w:rFonts w:ascii="Tahoma" w:eastAsia="Arial" w:hAnsi="Tahoma" w:cs="Tahoma"/>
          <w:i/>
          <w:color w:val="000000"/>
          <w:kern w:val="28"/>
          <w:position w:val="-1"/>
          <w:sz w:val="18"/>
          <w:szCs w:val="24"/>
        </w:rPr>
        <w:t>2</w:t>
      </w:r>
      <w:r w:rsidRPr="00B06AAF">
        <w:rPr>
          <w:rFonts w:ascii="Tahoma" w:eastAsia="Arial" w:hAnsi="Tahoma" w:cs="Tahoma"/>
          <w:i/>
          <w:color w:val="000000"/>
          <w:kern w:val="28"/>
          <w:position w:val="-1"/>
          <w:sz w:val="18"/>
          <w:szCs w:val="24"/>
        </w:rPr>
        <w:tab/>
        <w:t>Acceptable</w:t>
      </w:r>
    </w:p>
    <w:p w14:paraId="456286F0" w14:textId="174683F7" w:rsidR="00DB44F7" w:rsidRDefault="00DB44F7" w:rsidP="00DB44F7">
      <w:pPr>
        <w:spacing w:line="480" w:lineRule="auto"/>
        <w:ind w:firstLine="720"/>
        <w:jc w:val="both"/>
        <w:rPr>
          <w:rFonts w:ascii="Tahoma" w:hAnsi="Tahoma" w:cs="Tahoma"/>
          <w:b/>
          <w:sz w:val="24"/>
          <w:szCs w:val="24"/>
        </w:rPr>
      </w:pPr>
      <w:r w:rsidRPr="00B06AAF">
        <w:rPr>
          <w:rFonts w:ascii="Tahoma" w:eastAsia="Arial" w:hAnsi="Tahoma" w:cs="Tahoma"/>
          <w:i/>
          <w:color w:val="000000"/>
          <w:kern w:val="28"/>
          <w:position w:val="-1"/>
          <w:sz w:val="18"/>
          <w:szCs w:val="24"/>
        </w:rPr>
        <w:t>1</w:t>
      </w:r>
      <w:r w:rsidRPr="00B06AAF">
        <w:rPr>
          <w:rFonts w:ascii="Tahoma" w:eastAsia="Arial" w:hAnsi="Tahoma" w:cs="Tahoma"/>
          <w:i/>
          <w:color w:val="000000"/>
          <w:kern w:val="28"/>
          <w:position w:val="-1"/>
          <w:sz w:val="18"/>
          <w:szCs w:val="24"/>
        </w:rPr>
        <w:tab/>
        <w:t xml:space="preserve">Not </w:t>
      </w:r>
      <w:r w:rsidR="0035573D" w:rsidRPr="00B06AAF">
        <w:rPr>
          <w:rFonts w:ascii="Tahoma" w:eastAsia="Arial" w:hAnsi="Tahoma" w:cs="Tahoma"/>
          <w:i/>
          <w:color w:val="000000"/>
          <w:kern w:val="28"/>
          <w:position w:val="-1"/>
          <w:sz w:val="18"/>
          <w:szCs w:val="24"/>
        </w:rPr>
        <w:t>Acceptable</w:t>
      </w:r>
    </w:p>
    <w:p w14:paraId="0FF4889B" w14:textId="0B39E117" w:rsidR="00AA3619" w:rsidRPr="00BD103B" w:rsidRDefault="00AA3619" w:rsidP="00AA3619">
      <w:pPr>
        <w:spacing w:after="0" w:line="480" w:lineRule="auto"/>
        <w:ind w:firstLine="420"/>
        <w:jc w:val="both"/>
        <w:rPr>
          <w:rFonts w:ascii="Tahoma" w:eastAsia="SimSun" w:hAnsi="Tahoma" w:cs="Tahoma"/>
          <w:sz w:val="24"/>
          <w:szCs w:val="24"/>
          <w:lang w:eastAsia="zh-CN"/>
        </w:rPr>
      </w:pPr>
      <w:r w:rsidRPr="00BD103B">
        <w:rPr>
          <w:rFonts w:ascii="Tahoma" w:eastAsia="SimSun" w:hAnsi="Tahoma" w:cs="Tahoma"/>
          <w:sz w:val="24"/>
          <w:szCs w:val="24"/>
          <w:lang w:eastAsia="zh-CN"/>
        </w:rPr>
        <w:t xml:space="preserve">Table </w:t>
      </w:r>
      <w:r w:rsidR="002E6B4A">
        <w:rPr>
          <w:rFonts w:ascii="Tahoma" w:eastAsia="SimSun" w:hAnsi="Tahoma" w:cs="Tahoma"/>
          <w:sz w:val="24"/>
          <w:szCs w:val="24"/>
          <w:lang w:eastAsia="zh-CN"/>
        </w:rPr>
        <w:t>13</w:t>
      </w:r>
      <w:r w:rsidRPr="00BD103B">
        <w:rPr>
          <w:rFonts w:ascii="Tahoma" w:eastAsia="SimSun" w:hAnsi="Tahoma" w:cs="Tahoma"/>
          <w:sz w:val="24"/>
          <w:szCs w:val="24"/>
          <w:lang w:eastAsia="zh-CN"/>
        </w:rPr>
        <w:t xml:space="preserve"> presents the acceptability of the respondents on the proposed training plan</w:t>
      </w:r>
      <w:r w:rsidR="001D372E">
        <w:rPr>
          <w:rFonts w:ascii="Tahoma" w:eastAsia="SimSun" w:hAnsi="Tahoma" w:cs="Tahoma"/>
          <w:sz w:val="24"/>
          <w:szCs w:val="24"/>
          <w:lang w:eastAsia="zh-CN"/>
        </w:rPr>
        <w:t>.</w:t>
      </w:r>
      <w:r w:rsidRPr="00BD103B">
        <w:rPr>
          <w:rFonts w:ascii="Tahoma" w:eastAsia="SimSun" w:hAnsi="Tahoma" w:cs="Tahoma"/>
          <w:sz w:val="24"/>
          <w:szCs w:val="24"/>
          <w:lang w:eastAsia="zh-CN"/>
        </w:rPr>
        <w:t xml:space="preserve"> As presented on the table, the indicator “Changes in teachers’ knowledge, skills, behaviors, and /or values that may be attributable to the work experience</w:t>
      </w:r>
      <w:r w:rsidR="001D372E">
        <w:rPr>
          <w:rFonts w:ascii="Tahoma" w:eastAsia="SimSun" w:hAnsi="Tahoma" w:cs="Tahoma"/>
          <w:sz w:val="24"/>
          <w:szCs w:val="24"/>
          <w:lang w:eastAsia="zh-CN"/>
        </w:rPr>
        <w:t>.</w:t>
      </w:r>
      <w:r w:rsidRPr="00BD103B">
        <w:rPr>
          <w:rFonts w:ascii="Tahoma" w:eastAsia="SimSun" w:hAnsi="Tahoma" w:cs="Tahoma"/>
          <w:sz w:val="24"/>
          <w:szCs w:val="24"/>
          <w:lang w:eastAsia="zh-CN"/>
        </w:rPr>
        <w:t>” was</w:t>
      </w:r>
      <w:r w:rsidR="008B65E9">
        <w:rPr>
          <w:rFonts w:ascii="Tahoma" w:eastAsia="SimSun" w:hAnsi="Tahoma" w:cs="Tahoma"/>
          <w:sz w:val="24"/>
          <w:szCs w:val="24"/>
          <w:lang w:eastAsia="zh-CN"/>
        </w:rPr>
        <w:t xml:space="preserve"> first with a weighted mean 3</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66</w:t>
      </w:r>
      <w:r w:rsidRPr="00BD103B">
        <w:rPr>
          <w:rFonts w:ascii="Tahoma" w:eastAsia="SimSun" w:hAnsi="Tahoma" w:cs="Tahoma"/>
          <w:sz w:val="24"/>
          <w:szCs w:val="24"/>
          <w:lang w:eastAsia="zh-CN"/>
        </w:rPr>
        <w:t xml:space="preserve"> and interpreted as Very Highly Acceptable, followed by the indicator “Growing out of the potential of how teachers currently see themse</w:t>
      </w:r>
      <w:r w:rsidR="008B65E9">
        <w:rPr>
          <w:rFonts w:ascii="Tahoma" w:eastAsia="SimSun" w:hAnsi="Tahoma" w:cs="Tahoma"/>
          <w:sz w:val="24"/>
          <w:szCs w:val="24"/>
          <w:lang w:eastAsia="zh-CN"/>
        </w:rPr>
        <w:t>lves</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 with a weighted mean 3</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60</w:t>
      </w:r>
      <w:r w:rsidRPr="00BD103B">
        <w:rPr>
          <w:rFonts w:ascii="Tahoma" w:eastAsia="SimSun" w:hAnsi="Tahoma" w:cs="Tahoma"/>
          <w:sz w:val="24"/>
          <w:szCs w:val="24"/>
          <w:lang w:eastAsia="zh-CN"/>
        </w:rPr>
        <w:t xml:space="preserve"> and interpreted as Very Highly Acceptable</w:t>
      </w:r>
      <w:r w:rsidR="001D372E">
        <w:rPr>
          <w:rFonts w:ascii="Tahoma" w:eastAsia="SimSun" w:hAnsi="Tahoma" w:cs="Tahoma"/>
          <w:sz w:val="24"/>
          <w:szCs w:val="24"/>
          <w:lang w:eastAsia="zh-CN"/>
        </w:rPr>
        <w:t>.</w:t>
      </w:r>
    </w:p>
    <w:p w14:paraId="33295F00" w14:textId="375FBA2B" w:rsidR="00AA3619" w:rsidRDefault="00AA3619" w:rsidP="00AA3619">
      <w:pPr>
        <w:spacing w:line="480" w:lineRule="auto"/>
        <w:ind w:firstLine="420"/>
        <w:jc w:val="both"/>
        <w:rPr>
          <w:rFonts w:ascii="Tahoma" w:eastAsia="SimSun" w:hAnsi="Tahoma" w:cs="Tahoma"/>
          <w:sz w:val="24"/>
          <w:szCs w:val="24"/>
          <w:lang w:eastAsia="zh-CN"/>
        </w:rPr>
      </w:pPr>
      <w:r w:rsidRPr="00BD103B">
        <w:rPr>
          <w:rFonts w:ascii="Tahoma" w:eastAsia="SimSun" w:hAnsi="Tahoma" w:cs="Tahoma"/>
          <w:sz w:val="24"/>
          <w:szCs w:val="24"/>
          <w:lang w:eastAsia="zh-CN"/>
        </w:rPr>
        <w:t xml:space="preserve">More so, for indicator “Transforms the process into an ongoing activity rather than an episodic </w:t>
      </w:r>
      <w:r w:rsidR="008B65E9">
        <w:rPr>
          <w:rFonts w:ascii="Tahoma" w:eastAsia="SimSun" w:hAnsi="Tahoma" w:cs="Tahoma"/>
          <w:sz w:val="24"/>
          <w:szCs w:val="24"/>
          <w:lang w:eastAsia="zh-CN"/>
        </w:rPr>
        <w:t>event</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 has a weighted mean 3</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58</w:t>
      </w:r>
      <w:r w:rsidRPr="00BD103B">
        <w:rPr>
          <w:rFonts w:ascii="Tahoma" w:eastAsia="SimSun" w:hAnsi="Tahoma" w:cs="Tahoma"/>
          <w:sz w:val="24"/>
          <w:szCs w:val="24"/>
          <w:lang w:eastAsia="zh-CN"/>
        </w:rPr>
        <w:t xml:space="preserve"> and interpreted as Very Highly Acceptable, the indicator “Describes a carefully designed and focused course of action that addresses the needs for </w:t>
      </w:r>
      <w:r w:rsidR="005049F7">
        <w:rPr>
          <w:rFonts w:ascii="Tahoma" w:eastAsia="SimSun" w:hAnsi="Tahoma" w:cs="Tahoma"/>
          <w:sz w:val="24"/>
          <w:szCs w:val="24"/>
          <w:lang w:eastAsia="zh-CN"/>
        </w:rPr>
        <w:t>t</w:t>
      </w:r>
      <w:r w:rsidR="005049F7" w:rsidRPr="005049F7">
        <w:rPr>
          <w:rFonts w:ascii="Tahoma" w:eastAsia="SimSun" w:hAnsi="Tahoma" w:cs="Tahoma"/>
          <w:sz w:val="24"/>
          <w:szCs w:val="24"/>
          <w:lang w:eastAsia="zh-CN"/>
        </w:rPr>
        <w:t>raining</w:t>
      </w:r>
      <w:r w:rsidRPr="00BD103B">
        <w:rPr>
          <w:rFonts w:ascii="Tahoma" w:eastAsia="SimSun" w:hAnsi="Tahoma" w:cs="Tahoma"/>
          <w:sz w:val="24"/>
          <w:szCs w:val="24"/>
          <w:lang w:eastAsia="zh-CN"/>
        </w:rPr>
        <w:t xml:space="preserve"> </w:t>
      </w:r>
      <w:r w:rsidR="008B65E9">
        <w:rPr>
          <w:rFonts w:ascii="Tahoma" w:eastAsia="SimSun" w:hAnsi="Tahoma" w:cs="Tahoma"/>
          <w:sz w:val="24"/>
          <w:szCs w:val="24"/>
          <w:lang w:eastAsia="zh-CN"/>
        </w:rPr>
        <w:t>plan</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 with a weighted mean 3</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44</w:t>
      </w:r>
      <w:r w:rsidRPr="00BD103B">
        <w:rPr>
          <w:rFonts w:ascii="Tahoma" w:eastAsia="SimSun" w:hAnsi="Tahoma" w:cs="Tahoma"/>
          <w:sz w:val="24"/>
          <w:szCs w:val="24"/>
          <w:lang w:eastAsia="zh-CN"/>
        </w:rPr>
        <w:t xml:space="preserve"> and interpreted as Highly Acceptable, and the indicator “The </w:t>
      </w:r>
      <w:bookmarkStart w:id="14" w:name="_Hlk149848749"/>
      <w:r w:rsidR="005049F7">
        <w:rPr>
          <w:rFonts w:ascii="Tahoma" w:eastAsia="SimSun" w:hAnsi="Tahoma" w:cs="Tahoma"/>
          <w:sz w:val="24"/>
          <w:szCs w:val="24"/>
          <w:lang w:eastAsia="zh-CN"/>
        </w:rPr>
        <w:t>t</w:t>
      </w:r>
      <w:r w:rsidR="005049F7" w:rsidRPr="005049F7">
        <w:rPr>
          <w:rFonts w:ascii="Tahoma" w:eastAsia="SimSun" w:hAnsi="Tahoma" w:cs="Tahoma"/>
          <w:sz w:val="24"/>
          <w:szCs w:val="24"/>
          <w:lang w:eastAsia="zh-CN"/>
        </w:rPr>
        <w:t>raining</w:t>
      </w:r>
      <w:r w:rsidRPr="00BD103B">
        <w:rPr>
          <w:rFonts w:ascii="Tahoma" w:eastAsia="SimSun" w:hAnsi="Tahoma" w:cs="Tahoma"/>
          <w:sz w:val="24"/>
          <w:szCs w:val="24"/>
          <w:lang w:eastAsia="zh-CN"/>
        </w:rPr>
        <w:t xml:space="preserve"> </w:t>
      </w:r>
      <w:bookmarkEnd w:id="14"/>
      <w:r w:rsidRPr="00BD103B">
        <w:rPr>
          <w:rFonts w:ascii="Tahoma" w:eastAsia="SimSun" w:hAnsi="Tahoma" w:cs="Tahoma"/>
          <w:sz w:val="24"/>
          <w:szCs w:val="24"/>
          <w:lang w:eastAsia="zh-CN"/>
        </w:rPr>
        <w:t>plan has built in forms of assessment, to assess process of implementation, the stages of the actual plan, and the outcomes of student learning</w:t>
      </w:r>
      <w:r w:rsidR="001D372E">
        <w:rPr>
          <w:rFonts w:ascii="Tahoma" w:eastAsia="SimSun" w:hAnsi="Tahoma" w:cs="Tahoma"/>
          <w:sz w:val="24"/>
          <w:szCs w:val="24"/>
          <w:lang w:eastAsia="zh-CN"/>
        </w:rPr>
        <w:t>.</w:t>
      </w:r>
      <w:r w:rsidRPr="00BD103B">
        <w:rPr>
          <w:rFonts w:ascii="Tahoma" w:eastAsia="SimSun" w:hAnsi="Tahoma" w:cs="Tahoma"/>
          <w:sz w:val="24"/>
          <w:szCs w:val="24"/>
          <w:lang w:eastAsia="zh-CN"/>
        </w:rPr>
        <w:t>” arri</w:t>
      </w:r>
      <w:r w:rsidR="008B65E9">
        <w:rPr>
          <w:rFonts w:ascii="Tahoma" w:eastAsia="SimSun" w:hAnsi="Tahoma" w:cs="Tahoma"/>
          <w:sz w:val="24"/>
          <w:szCs w:val="24"/>
          <w:lang w:eastAsia="zh-CN"/>
        </w:rPr>
        <w:t>ved on the weighted mean of 3</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37</w:t>
      </w:r>
      <w:r w:rsidRPr="00BD103B">
        <w:rPr>
          <w:rFonts w:ascii="Tahoma" w:eastAsia="SimSun" w:hAnsi="Tahoma" w:cs="Tahoma"/>
          <w:sz w:val="24"/>
          <w:szCs w:val="24"/>
          <w:lang w:eastAsia="zh-CN"/>
        </w:rPr>
        <w:t xml:space="preserve"> and interpreted as Highly Acceptable, and lastly, “The objectives are attainable</w:t>
      </w:r>
      <w:r w:rsidR="001D372E">
        <w:rPr>
          <w:rFonts w:ascii="Tahoma" w:eastAsia="SimSun" w:hAnsi="Tahoma" w:cs="Tahoma"/>
          <w:sz w:val="24"/>
          <w:szCs w:val="24"/>
          <w:lang w:eastAsia="zh-CN"/>
        </w:rPr>
        <w:t>.</w:t>
      </w:r>
      <w:r w:rsidRPr="00BD103B">
        <w:rPr>
          <w:rFonts w:ascii="Tahoma" w:eastAsia="SimSun" w:hAnsi="Tahoma" w:cs="Tahoma"/>
          <w:sz w:val="24"/>
          <w:szCs w:val="24"/>
          <w:lang w:eastAsia="zh-CN"/>
        </w:rPr>
        <w:t>” arri</w:t>
      </w:r>
      <w:r w:rsidR="008B65E9">
        <w:rPr>
          <w:rFonts w:ascii="Tahoma" w:eastAsia="SimSun" w:hAnsi="Tahoma" w:cs="Tahoma"/>
          <w:sz w:val="24"/>
          <w:szCs w:val="24"/>
          <w:lang w:eastAsia="zh-CN"/>
        </w:rPr>
        <w:t>ved on the weighted mean of 3</w:t>
      </w:r>
      <w:r w:rsidR="001D372E">
        <w:rPr>
          <w:rFonts w:ascii="Tahoma" w:eastAsia="SimSun" w:hAnsi="Tahoma" w:cs="Tahoma"/>
          <w:sz w:val="24"/>
          <w:szCs w:val="24"/>
          <w:lang w:eastAsia="zh-CN"/>
        </w:rPr>
        <w:t>.</w:t>
      </w:r>
      <w:r w:rsidR="008B65E9">
        <w:rPr>
          <w:rFonts w:ascii="Tahoma" w:eastAsia="SimSun" w:hAnsi="Tahoma" w:cs="Tahoma"/>
          <w:sz w:val="24"/>
          <w:szCs w:val="24"/>
          <w:lang w:eastAsia="zh-CN"/>
        </w:rPr>
        <w:t>24</w:t>
      </w:r>
      <w:r w:rsidRPr="00BD103B">
        <w:rPr>
          <w:rFonts w:ascii="Tahoma" w:eastAsia="SimSun" w:hAnsi="Tahoma" w:cs="Tahoma"/>
          <w:sz w:val="24"/>
          <w:szCs w:val="24"/>
          <w:lang w:eastAsia="zh-CN"/>
        </w:rPr>
        <w:t xml:space="preserve"> and interpreted as Highly Acceptable</w:t>
      </w:r>
      <w:r w:rsidR="001D372E">
        <w:rPr>
          <w:rFonts w:ascii="Tahoma" w:eastAsia="SimSun" w:hAnsi="Tahoma" w:cs="Tahoma"/>
          <w:sz w:val="24"/>
          <w:szCs w:val="24"/>
          <w:lang w:eastAsia="zh-CN"/>
        </w:rPr>
        <w:t>.</w:t>
      </w:r>
    </w:p>
    <w:p w14:paraId="066C7CB3" w14:textId="174AE6D1" w:rsidR="008B65E9" w:rsidRPr="008B65E9" w:rsidRDefault="008B65E9" w:rsidP="00AA3619">
      <w:pPr>
        <w:spacing w:line="480" w:lineRule="auto"/>
        <w:ind w:firstLine="420"/>
        <w:jc w:val="both"/>
        <w:rPr>
          <w:rFonts w:ascii="Tahoma" w:hAnsi="Tahoma" w:cs="Tahoma"/>
          <w:sz w:val="24"/>
          <w:szCs w:val="24"/>
        </w:rPr>
      </w:pPr>
      <w:r>
        <w:rPr>
          <w:rFonts w:ascii="Tahoma" w:hAnsi="Tahoma" w:cs="Tahoma"/>
          <w:sz w:val="24"/>
          <w:szCs w:val="24"/>
        </w:rPr>
        <w:t xml:space="preserve">The Overall Weighted Mean of the </w:t>
      </w:r>
      <w:r w:rsidRPr="00BD103B">
        <w:rPr>
          <w:rFonts w:ascii="Tahoma" w:eastAsia="SimSun" w:hAnsi="Tahoma" w:cs="Tahoma"/>
          <w:sz w:val="24"/>
          <w:szCs w:val="24"/>
          <w:lang w:eastAsia="zh-CN"/>
        </w:rPr>
        <w:t>acceptability of the respondents on the propose</w:t>
      </w:r>
      <w:r>
        <w:rPr>
          <w:rFonts w:ascii="Tahoma" w:eastAsia="SimSun" w:hAnsi="Tahoma" w:cs="Tahoma"/>
          <w:sz w:val="24"/>
          <w:szCs w:val="24"/>
          <w:lang w:eastAsia="zh-CN"/>
        </w:rPr>
        <w:t>d training plan is 3</w:t>
      </w:r>
      <w:r w:rsidR="001D372E">
        <w:rPr>
          <w:rFonts w:ascii="Tahoma" w:eastAsia="SimSun" w:hAnsi="Tahoma" w:cs="Tahoma"/>
          <w:sz w:val="24"/>
          <w:szCs w:val="24"/>
          <w:lang w:eastAsia="zh-CN"/>
        </w:rPr>
        <w:t>.</w:t>
      </w:r>
      <w:r>
        <w:rPr>
          <w:rFonts w:ascii="Tahoma" w:eastAsia="SimSun" w:hAnsi="Tahoma" w:cs="Tahoma"/>
          <w:sz w:val="24"/>
          <w:szCs w:val="24"/>
          <w:lang w:eastAsia="zh-CN"/>
        </w:rPr>
        <w:t>48</w:t>
      </w:r>
      <w:r w:rsidR="00E940C7">
        <w:rPr>
          <w:rFonts w:ascii="Tahoma" w:eastAsia="SimSun" w:hAnsi="Tahoma" w:cs="Tahoma"/>
          <w:sz w:val="24"/>
          <w:szCs w:val="24"/>
          <w:lang w:eastAsia="zh-CN"/>
        </w:rPr>
        <w:t>,</w:t>
      </w:r>
      <w:r>
        <w:rPr>
          <w:rFonts w:ascii="Tahoma" w:eastAsia="SimSun" w:hAnsi="Tahoma" w:cs="Tahoma"/>
          <w:sz w:val="24"/>
          <w:szCs w:val="24"/>
          <w:lang w:eastAsia="zh-CN"/>
        </w:rPr>
        <w:t xml:space="preserve"> or Highly Accepted</w:t>
      </w:r>
      <w:r w:rsidR="001D372E">
        <w:rPr>
          <w:rFonts w:ascii="Tahoma" w:eastAsia="SimSun" w:hAnsi="Tahoma" w:cs="Tahoma"/>
          <w:sz w:val="24"/>
          <w:szCs w:val="24"/>
          <w:lang w:eastAsia="zh-CN"/>
        </w:rPr>
        <w:t>.</w:t>
      </w:r>
    </w:p>
    <w:p w14:paraId="46B64427" w14:textId="48D1389E" w:rsidR="00AA3619" w:rsidRDefault="00AA3619" w:rsidP="007C05C8">
      <w:pPr>
        <w:spacing w:after="0" w:line="480" w:lineRule="auto"/>
        <w:jc w:val="center"/>
        <w:rPr>
          <w:rFonts w:ascii="Tahoma" w:eastAsia="Microsoft JhengHei UI" w:hAnsi="Tahoma" w:cs="Tahoma"/>
          <w:b/>
          <w:sz w:val="24"/>
          <w:szCs w:val="24"/>
        </w:rPr>
      </w:pPr>
    </w:p>
    <w:p w14:paraId="1D75F186" w14:textId="77777777" w:rsidR="001D372E" w:rsidRDefault="001D372E" w:rsidP="007C05C8">
      <w:pPr>
        <w:spacing w:after="0" w:line="480" w:lineRule="auto"/>
        <w:jc w:val="center"/>
        <w:rPr>
          <w:rFonts w:ascii="Tahoma" w:eastAsia="Microsoft JhengHei UI" w:hAnsi="Tahoma" w:cs="Tahoma"/>
          <w:b/>
          <w:sz w:val="24"/>
          <w:szCs w:val="24"/>
        </w:rPr>
      </w:pPr>
    </w:p>
    <w:p w14:paraId="4A27044E" w14:textId="4A90FCD2" w:rsidR="002E6B4A" w:rsidRDefault="002E6B4A" w:rsidP="007C05C8">
      <w:pPr>
        <w:spacing w:after="0" w:line="480" w:lineRule="auto"/>
        <w:jc w:val="center"/>
        <w:rPr>
          <w:rFonts w:ascii="Tahoma" w:eastAsia="Microsoft JhengHei UI" w:hAnsi="Tahoma" w:cs="Tahoma"/>
          <w:b/>
          <w:sz w:val="24"/>
          <w:szCs w:val="24"/>
        </w:rPr>
      </w:pPr>
    </w:p>
    <w:p w14:paraId="2F41AB31" w14:textId="77777777" w:rsidR="00993DBD" w:rsidRDefault="00993DBD" w:rsidP="007C05C8">
      <w:pPr>
        <w:spacing w:after="0" w:line="480" w:lineRule="auto"/>
        <w:jc w:val="center"/>
        <w:rPr>
          <w:rFonts w:ascii="Tahoma" w:eastAsia="Microsoft JhengHei UI" w:hAnsi="Tahoma" w:cs="Tahoma"/>
          <w:b/>
          <w:sz w:val="24"/>
          <w:szCs w:val="24"/>
        </w:rPr>
      </w:pPr>
    </w:p>
    <w:p w14:paraId="17E65F6A" w14:textId="77777777" w:rsidR="00993DBD" w:rsidRDefault="00993DBD" w:rsidP="007C05C8">
      <w:pPr>
        <w:spacing w:after="0" w:line="480" w:lineRule="auto"/>
        <w:jc w:val="center"/>
        <w:rPr>
          <w:rFonts w:ascii="Tahoma" w:eastAsia="Microsoft JhengHei UI" w:hAnsi="Tahoma" w:cs="Tahoma"/>
          <w:b/>
          <w:sz w:val="24"/>
          <w:szCs w:val="24"/>
        </w:rPr>
      </w:pPr>
    </w:p>
    <w:p w14:paraId="6BC1CCB3" w14:textId="77777777" w:rsidR="00993DBD" w:rsidRDefault="00993DBD" w:rsidP="007C05C8">
      <w:pPr>
        <w:spacing w:after="0" w:line="480" w:lineRule="auto"/>
        <w:jc w:val="center"/>
        <w:rPr>
          <w:rFonts w:ascii="Tahoma" w:eastAsia="Microsoft JhengHei UI" w:hAnsi="Tahoma" w:cs="Tahoma"/>
          <w:b/>
          <w:sz w:val="24"/>
          <w:szCs w:val="24"/>
        </w:rPr>
      </w:pPr>
    </w:p>
    <w:p w14:paraId="421AD969" w14:textId="77777777" w:rsidR="00993DBD" w:rsidRDefault="00993DBD" w:rsidP="007C05C8">
      <w:pPr>
        <w:spacing w:after="0" w:line="480" w:lineRule="auto"/>
        <w:jc w:val="center"/>
        <w:rPr>
          <w:rFonts w:ascii="Tahoma" w:eastAsia="Microsoft JhengHei UI" w:hAnsi="Tahoma" w:cs="Tahoma"/>
          <w:b/>
          <w:sz w:val="24"/>
          <w:szCs w:val="24"/>
        </w:rPr>
      </w:pPr>
    </w:p>
    <w:p w14:paraId="4FCE9BD1" w14:textId="77777777" w:rsidR="00993DBD" w:rsidRDefault="00993DBD" w:rsidP="007C05C8">
      <w:pPr>
        <w:spacing w:after="0" w:line="480" w:lineRule="auto"/>
        <w:jc w:val="center"/>
        <w:rPr>
          <w:rFonts w:ascii="Tahoma" w:eastAsia="Microsoft JhengHei UI" w:hAnsi="Tahoma" w:cs="Tahoma"/>
          <w:b/>
          <w:sz w:val="24"/>
          <w:szCs w:val="24"/>
        </w:rPr>
      </w:pPr>
    </w:p>
    <w:p w14:paraId="617A8923" w14:textId="77777777" w:rsidR="00993DBD" w:rsidRDefault="00993DBD" w:rsidP="007C05C8">
      <w:pPr>
        <w:spacing w:after="0" w:line="480" w:lineRule="auto"/>
        <w:jc w:val="center"/>
        <w:rPr>
          <w:rFonts w:ascii="Tahoma" w:eastAsia="Microsoft JhengHei UI" w:hAnsi="Tahoma" w:cs="Tahoma"/>
          <w:b/>
          <w:sz w:val="24"/>
          <w:szCs w:val="24"/>
        </w:rPr>
      </w:pPr>
    </w:p>
    <w:p w14:paraId="5B2319C7" w14:textId="77777777" w:rsidR="00993DBD" w:rsidRDefault="00993DBD" w:rsidP="007C05C8">
      <w:pPr>
        <w:spacing w:after="0" w:line="480" w:lineRule="auto"/>
        <w:jc w:val="center"/>
        <w:rPr>
          <w:rFonts w:ascii="Tahoma" w:eastAsia="Microsoft JhengHei UI" w:hAnsi="Tahoma" w:cs="Tahoma"/>
          <w:b/>
          <w:sz w:val="24"/>
          <w:szCs w:val="24"/>
        </w:rPr>
      </w:pPr>
    </w:p>
    <w:p w14:paraId="70378ED6" w14:textId="77777777" w:rsidR="00993DBD" w:rsidRDefault="00993DBD" w:rsidP="007C05C8">
      <w:pPr>
        <w:spacing w:after="0" w:line="480" w:lineRule="auto"/>
        <w:jc w:val="center"/>
        <w:rPr>
          <w:rFonts w:ascii="Tahoma" w:eastAsia="Microsoft JhengHei UI" w:hAnsi="Tahoma" w:cs="Tahoma"/>
          <w:b/>
          <w:sz w:val="24"/>
          <w:szCs w:val="24"/>
        </w:rPr>
      </w:pPr>
    </w:p>
    <w:p w14:paraId="3BFB0721" w14:textId="77777777" w:rsidR="00993DBD" w:rsidRDefault="00993DBD" w:rsidP="007C05C8">
      <w:pPr>
        <w:spacing w:after="0" w:line="480" w:lineRule="auto"/>
        <w:jc w:val="center"/>
        <w:rPr>
          <w:rFonts w:ascii="Tahoma" w:eastAsia="Microsoft JhengHei UI" w:hAnsi="Tahoma" w:cs="Tahoma"/>
          <w:b/>
          <w:sz w:val="24"/>
          <w:szCs w:val="24"/>
        </w:rPr>
      </w:pPr>
    </w:p>
    <w:p w14:paraId="37655314" w14:textId="77777777" w:rsidR="00993DBD" w:rsidRDefault="00993DBD" w:rsidP="007C05C8">
      <w:pPr>
        <w:spacing w:after="0" w:line="480" w:lineRule="auto"/>
        <w:jc w:val="center"/>
        <w:rPr>
          <w:rFonts w:ascii="Tahoma" w:eastAsia="Microsoft JhengHei UI" w:hAnsi="Tahoma" w:cs="Tahoma"/>
          <w:b/>
          <w:sz w:val="24"/>
          <w:szCs w:val="24"/>
        </w:rPr>
      </w:pPr>
    </w:p>
    <w:p w14:paraId="0533EE18" w14:textId="77777777" w:rsidR="00993DBD" w:rsidRDefault="00993DBD" w:rsidP="007C05C8">
      <w:pPr>
        <w:spacing w:after="0" w:line="480" w:lineRule="auto"/>
        <w:jc w:val="center"/>
        <w:rPr>
          <w:rFonts w:ascii="Tahoma" w:eastAsia="Microsoft JhengHei UI" w:hAnsi="Tahoma" w:cs="Tahoma"/>
          <w:b/>
          <w:sz w:val="24"/>
          <w:szCs w:val="24"/>
        </w:rPr>
      </w:pPr>
    </w:p>
    <w:p w14:paraId="373FE1CD" w14:textId="040FC26D" w:rsidR="002E6B4A" w:rsidRDefault="002E6B4A" w:rsidP="007C05C8">
      <w:pPr>
        <w:spacing w:after="0" w:line="480" w:lineRule="auto"/>
        <w:jc w:val="center"/>
        <w:rPr>
          <w:rFonts w:ascii="Tahoma" w:eastAsia="Microsoft JhengHei UI" w:hAnsi="Tahoma" w:cs="Tahoma"/>
          <w:b/>
          <w:sz w:val="24"/>
          <w:szCs w:val="24"/>
        </w:rPr>
      </w:pPr>
    </w:p>
    <w:p w14:paraId="0A31BB71" w14:textId="30806E18" w:rsidR="007C05C8" w:rsidRPr="00BD103B" w:rsidRDefault="007C3119" w:rsidP="007C05C8">
      <w:pPr>
        <w:spacing w:after="0" w:line="480" w:lineRule="auto"/>
        <w:jc w:val="center"/>
        <w:rPr>
          <w:rFonts w:ascii="Tahoma" w:eastAsia="Microsoft JhengHei UI" w:hAnsi="Tahoma" w:cs="Tahoma"/>
          <w:b/>
          <w:sz w:val="24"/>
          <w:szCs w:val="24"/>
        </w:rPr>
      </w:pPr>
      <w:r w:rsidRPr="00BD103B">
        <w:rPr>
          <w:rFonts w:ascii="Tahoma" w:eastAsia="Microsoft JhengHei UI" w:hAnsi="Tahoma" w:cs="Tahoma"/>
          <w:b/>
          <w:sz w:val="24"/>
          <w:szCs w:val="24"/>
        </w:rPr>
        <w:t>Summary of Findings, Conclusions, And Recommendations</w:t>
      </w:r>
    </w:p>
    <w:p w14:paraId="4ED025A3" w14:textId="77777777" w:rsidR="009A0C22" w:rsidRPr="00BD103B" w:rsidRDefault="009A0C22" w:rsidP="009A0C22">
      <w:pPr>
        <w:spacing w:after="0" w:line="480" w:lineRule="auto"/>
        <w:jc w:val="both"/>
        <w:rPr>
          <w:rFonts w:ascii="Tahoma" w:eastAsia="Microsoft JhengHei UI" w:hAnsi="Tahoma" w:cs="Tahoma"/>
          <w:b/>
          <w:sz w:val="24"/>
          <w:szCs w:val="24"/>
        </w:rPr>
      </w:pPr>
      <w:r w:rsidRPr="00BD103B">
        <w:rPr>
          <w:rFonts w:ascii="Tahoma" w:eastAsia="Microsoft JhengHei UI" w:hAnsi="Tahoma" w:cs="Tahoma"/>
          <w:b/>
          <w:sz w:val="24"/>
          <w:szCs w:val="24"/>
        </w:rPr>
        <w:t>Summary of Findings</w:t>
      </w:r>
    </w:p>
    <w:p w14:paraId="2240B4AF" w14:textId="77777777" w:rsidR="009A0C22" w:rsidRPr="00BD103B" w:rsidRDefault="009A0C22" w:rsidP="009A0C22">
      <w:pPr>
        <w:spacing w:after="0" w:line="480" w:lineRule="auto"/>
        <w:ind w:firstLine="720"/>
        <w:jc w:val="both"/>
        <w:rPr>
          <w:rStyle w:val="normaltextrun"/>
          <w:rFonts w:ascii="Tahoma" w:eastAsia="Arial" w:hAnsi="Tahoma" w:cs="Tahoma"/>
          <w:sz w:val="24"/>
          <w:szCs w:val="24"/>
        </w:rPr>
      </w:pPr>
      <w:r w:rsidRPr="00BD103B">
        <w:rPr>
          <w:rStyle w:val="normaltextrun"/>
          <w:rFonts w:ascii="Tahoma" w:eastAsia="Arial" w:hAnsi="Tahoma" w:cs="Tahoma"/>
          <w:sz w:val="24"/>
          <w:szCs w:val="24"/>
        </w:rPr>
        <w:t xml:space="preserve">Based on the gathered, analyzed, and interpreted data by the researcher, the following findings were drawn: </w:t>
      </w:r>
    </w:p>
    <w:p w14:paraId="27606894" w14:textId="77777777" w:rsidR="009A0C22" w:rsidRDefault="009A0C22" w:rsidP="002F20E0">
      <w:pPr>
        <w:pStyle w:val="ListParagraph"/>
        <w:numPr>
          <w:ilvl w:val="0"/>
          <w:numId w:val="13"/>
        </w:numPr>
        <w:spacing w:line="480" w:lineRule="auto"/>
        <w:rPr>
          <w:rFonts w:ascii="Tahoma" w:hAnsi="Tahoma" w:cs="Tahoma"/>
          <w:b/>
          <w:sz w:val="24"/>
          <w:szCs w:val="24"/>
        </w:rPr>
      </w:pPr>
      <w:r w:rsidRPr="005C17DD">
        <w:rPr>
          <w:rFonts w:ascii="Tahoma" w:hAnsi="Tahoma" w:cs="Tahoma"/>
          <w:b/>
          <w:sz w:val="24"/>
          <w:szCs w:val="24"/>
        </w:rPr>
        <w:t>The Demographic Profile of the Respondents in Terms of:</w:t>
      </w:r>
    </w:p>
    <w:p w14:paraId="3898C8C9" w14:textId="77777777" w:rsidR="009A0C22" w:rsidRDefault="009A0C22" w:rsidP="002F20E0">
      <w:pPr>
        <w:pStyle w:val="ListParagraph"/>
        <w:numPr>
          <w:ilvl w:val="1"/>
          <w:numId w:val="13"/>
        </w:numPr>
        <w:spacing w:line="480" w:lineRule="auto"/>
        <w:rPr>
          <w:rFonts w:ascii="Tahoma" w:hAnsi="Tahoma" w:cs="Tahoma"/>
          <w:b/>
          <w:sz w:val="24"/>
          <w:szCs w:val="24"/>
        </w:rPr>
      </w:pPr>
      <w:r>
        <w:rPr>
          <w:rFonts w:ascii="Tahoma" w:hAnsi="Tahoma" w:cs="Tahoma"/>
          <w:b/>
          <w:sz w:val="24"/>
          <w:szCs w:val="24"/>
        </w:rPr>
        <w:t>Age</w:t>
      </w:r>
    </w:p>
    <w:p w14:paraId="585BAABF" w14:textId="577A28E1" w:rsidR="009A0C22" w:rsidRDefault="009A0C22" w:rsidP="009A0C22">
      <w:pPr>
        <w:pStyle w:val="ListParagraph"/>
        <w:spacing w:line="480" w:lineRule="auto"/>
        <w:ind w:firstLine="720"/>
        <w:jc w:val="both"/>
        <w:rPr>
          <w:rFonts w:ascii="Tahoma" w:hAnsi="Tahoma" w:cs="Tahoma"/>
          <w:sz w:val="24"/>
          <w:szCs w:val="24"/>
        </w:rPr>
      </w:pPr>
      <w:r w:rsidRPr="00AC0F6C">
        <w:rPr>
          <w:rFonts w:ascii="Tahoma" w:hAnsi="Tahoma" w:cs="Tahoma"/>
          <w:sz w:val="24"/>
          <w:szCs w:val="24"/>
        </w:rPr>
        <w:t xml:space="preserve">As to Age, </w:t>
      </w:r>
      <w:r w:rsidRPr="003D451F">
        <w:rPr>
          <w:rFonts w:ascii="Tahoma" w:hAnsi="Tahoma" w:cs="Tahoma"/>
          <w:sz w:val="24"/>
          <w:szCs w:val="24"/>
        </w:rPr>
        <w:t>most of the respondents are 51-60 years old with the frequency of 23 or 46 percent of the respondents, the next is 41-50 years old with the frequency of 15 or 30 percent of the respondents, both 20-30 years old and 31-40 years old have the frequency of 5 or 10 percent of the respondents, and 61 years and ab</w:t>
      </w:r>
      <w:r w:rsidR="001D372E">
        <w:rPr>
          <w:rFonts w:ascii="Tahoma" w:hAnsi="Tahoma" w:cs="Tahoma"/>
          <w:sz w:val="24"/>
          <w:szCs w:val="24"/>
        </w:rPr>
        <w:t>ove have the frequency of 2 or 4</w:t>
      </w:r>
      <w:r w:rsidRPr="003D451F">
        <w:rPr>
          <w:rFonts w:ascii="Tahoma" w:hAnsi="Tahoma" w:cs="Tahoma"/>
          <w:sz w:val="24"/>
          <w:szCs w:val="24"/>
        </w:rPr>
        <w:t xml:space="preserve"> percent of the respondents</w:t>
      </w:r>
      <w:r w:rsidR="001D372E">
        <w:rPr>
          <w:rFonts w:ascii="Tahoma" w:hAnsi="Tahoma" w:cs="Tahoma"/>
          <w:sz w:val="24"/>
          <w:szCs w:val="24"/>
        </w:rPr>
        <w:t>.</w:t>
      </w:r>
    </w:p>
    <w:p w14:paraId="4FB25886" w14:textId="77777777" w:rsidR="009A0C22" w:rsidRDefault="009A0C22" w:rsidP="002F20E0">
      <w:pPr>
        <w:pStyle w:val="ListParagraph"/>
        <w:numPr>
          <w:ilvl w:val="1"/>
          <w:numId w:val="13"/>
        </w:numPr>
        <w:spacing w:line="480" w:lineRule="auto"/>
        <w:jc w:val="both"/>
        <w:rPr>
          <w:rFonts w:ascii="Tahoma" w:hAnsi="Tahoma" w:cs="Tahoma"/>
          <w:b/>
          <w:sz w:val="24"/>
          <w:szCs w:val="24"/>
        </w:rPr>
      </w:pPr>
      <w:r>
        <w:rPr>
          <w:rFonts w:ascii="Tahoma" w:hAnsi="Tahoma" w:cs="Tahoma"/>
          <w:b/>
          <w:sz w:val="24"/>
          <w:szCs w:val="24"/>
        </w:rPr>
        <w:t>Gender</w:t>
      </w:r>
    </w:p>
    <w:p w14:paraId="07FADF2E" w14:textId="0038178B" w:rsidR="009A0C22" w:rsidRDefault="009A0C22" w:rsidP="009A0C22">
      <w:pPr>
        <w:pStyle w:val="ListParagraph"/>
        <w:spacing w:line="480" w:lineRule="auto"/>
        <w:ind w:firstLine="720"/>
        <w:jc w:val="both"/>
        <w:rPr>
          <w:rFonts w:ascii="Tahoma" w:hAnsi="Tahoma" w:cs="Tahoma"/>
          <w:sz w:val="24"/>
          <w:szCs w:val="24"/>
        </w:rPr>
      </w:pPr>
      <w:r w:rsidRPr="00AC0F6C">
        <w:rPr>
          <w:rFonts w:ascii="Tahoma" w:hAnsi="Tahoma" w:cs="Tahoma"/>
          <w:sz w:val="24"/>
          <w:szCs w:val="24"/>
        </w:rPr>
        <w:t>As for Gender,</w:t>
      </w:r>
      <w:r>
        <w:rPr>
          <w:rFonts w:ascii="Tahoma" w:hAnsi="Tahoma" w:cs="Tahoma"/>
          <w:sz w:val="24"/>
          <w:szCs w:val="24"/>
        </w:rPr>
        <w:t xml:space="preserve"> </w:t>
      </w:r>
      <w:r w:rsidRPr="003D451F">
        <w:rPr>
          <w:rFonts w:ascii="Tahoma" w:hAnsi="Tahoma" w:cs="Tahoma"/>
          <w:sz w:val="24"/>
          <w:szCs w:val="24"/>
        </w:rPr>
        <w:t xml:space="preserve">results showed that </w:t>
      </w:r>
      <w:r w:rsidR="00E940C7">
        <w:rPr>
          <w:rFonts w:ascii="Tahoma" w:hAnsi="Tahoma" w:cs="Tahoma"/>
          <w:sz w:val="24"/>
          <w:szCs w:val="24"/>
        </w:rPr>
        <w:t xml:space="preserve">the </w:t>
      </w:r>
      <w:r w:rsidRPr="003D451F">
        <w:rPr>
          <w:rFonts w:ascii="Tahoma" w:hAnsi="Tahoma" w:cs="Tahoma"/>
          <w:sz w:val="24"/>
          <w:szCs w:val="24"/>
        </w:rPr>
        <w:t>majority of the respondents are Female</w:t>
      </w:r>
      <w:r w:rsidR="00E940C7">
        <w:rPr>
          <w:rFonts w:ascii="Tahoma" w:hAnsi="Tahoma" w:cs="Tahoma"/>
          <w:sz w:val="24"/>
          <w:szCs w:val="24"/>
        </w:rPr>
        <w:t>,</w:t>
      </w:r>
      <w:r w:rsidRPr="003D451F">
        <w:rPr>
          <w:rFonts w:ascii="Tahoma" w:hAnsi="Tahoma" w:cs="Tahoma"/>
          <w:sz w:val="24"/>
          <w:szCs w:val="24"/>
        </w:rPr>
        <w:t xml:space="preserve"> with </w:t>
      </w:r>
      <w:r w:rsidR="00E940C7">
        <w:rPr>
          <w:rFonts w:ascii="Tahoma" w:hAnsi="Tahoma" w:cs="Tahoma"/>
          <w:sz w:val="24"/>
          <w:szCs w:val="24"/>
        </w:rPr>
        <w:t>a</w:t>
      </w:r>
      <w:r w:rsidRPr="003D451F">
        <w:rPr>
          <w:rFonts w:ascii="Tahoma" w:hAnsi="Tahoma" w:cs="Tahoma"/>
          <w:sz w:val="24"/>
          <w:szCs w:val="24"/>
        </w:rPr>
        <w:t xml:space="preserve"> frequency of 41 or 82 percent of the respondents, while </w:t>
      </w:r>
      <w:r w:rsidR="00E940C7">
        <w:rPr>
          <w:rFonts w:ascii="Tahoma" w:hAnsi="Tahoma" w:cs="Tahoma"/>
          <w:sz w:val="24"/>
          <w:szCs w:val="24"/>
        </w:rPr>
        <w:t>males</w:t>
      </w:r>
      <w:r w:rsidRPr="003D451F">
        <w:rPr>
          <w:rFonts w:ascii="Tahoma" w:hAnsi="Tahoma" w:cs="Tahoma"/>
          <w:sz w:val="24"/>
          <w:szCs w:val="24"/>
        </w:rPr>
        <w:t xml:space="preserve"> have </w:t>
      </w:r>
      <w:r w:rsidR="00E940C7">
        <w:rPr>
          <w:rFonts w:ascii="Tahoma" w:hAnsi="Tahoma" w:cs="Tahoma"/>
          <w:sz w:val="24"/>
          <w:szCs w:val="24"/>
        </w:rPr>
        <w:t>a</w:t>
      </w:r>
      <w:r w:rsidRPr="003D451F">
        <w:rPr>
          <w:rFonts w:ascii="Tahoma" w:hAnsi="Tahoma" w:cs="Tahoma"/>
          <w:sz w:val="24"/>
          <w:szCs w:val="24"/>
        </w:rPr>
        <w:t xml:space="preserve"> frequency of 9 or 18 percent of the respondents</w:t>
      </w:r>
      <w:r w:rsidR="001D372E">
        <w:rPr>
          <w:rFonts w:ascii="Tahoma" w:hAnsi="Tahoma" w:cs="Tahoma"/>
          <w:sz w:val="24"/>
          <w:szCs w:val="24"/>
        </w:rPr>
        <w:t>.</w:t>
      </w:r>
    </w:p>
    <w:p w14:paraId="3E509AAA" w14:textId="77777777" w:rsidR="009A0C22" w:rsidRPr="003D451F" w:rsidRDefault="009A0C22" w:rsidP="002F20E0">
      <w:pPr>
        <w:pStyle w:val="ListParagraph"/>
        <w:numPr>
          <w:ilvl w:val="1"/>
          <w:numId w:val="13"/>
        </w:numPr>
        <w:spacing w:line="480" w:lineRule="auto"/>
        <w:jc w:val="both"/>
        <w:rPr>
          <w:rFonts w:ascii="Tahoma" w:hAnsi="Tahoma" w:cs="Tahoma"/>
          <w:sz w:val="24"/>
          <w:szCs w:val="24"/>
        </w:rPr>
      </w:pPr>
      <w:r>
        <w:rPr>
          <w:rFonts w:ascii="Tahoma" w:hAnsi="Tahoma" w:cs="Tahoma"/>
          <w:b/>
          <w:sz w:val="24"/>
          <w:szCs w:val="24"/>
        </w:rPr>
        <w:t>Highest Educational Attainment</w:t>
      </w:r>
    </w:p>
    <w:p w14:paraId="354A3304" w14:textId="45F89ADA" w:rsidR="009A0C22" w:rsidRPr="003D451F" w:rsidRDefault="002F7444" w:rsidP="009A0C22">
      <w:pPr>
        <w:spacing w:line="480" w:lineRule="auto"/>
        <w:ind w:left="720" w:firstLine="720"/>
        <w:jc w:val="both"/>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94080" behindDoc="0" locked="0" layoutInCell="1" allowOverlap="1" wp14:anchorId="5A8F01C2" wp14:editId="61EE98D0">
                <wp:simplePos x="0" y="0"/>
                <wp:positionH relativeFrom="column">
                  <wp:posOffset>2512243</wp:posOffset>
                </wp:positionH>
                <wp:positionV relativeFrom="paragraph">
                  <wp:posOffset>904888</wp:posOffset>
                </wp:positionV>
                <wp:extent cx="254524" cy="216817"/>
                <wp:effectExtent l="0" t="0" r="12700" b="12065"/>
                <wp:wrapNone/>
                <wp:docPr id="854376367" name="Oval 6"/>
                <wp:cNvGraphicFramePr/>
                <a:graphic xmlns:a="http://schemas.openxmlformats.org/drawingml/2006/main">
                  <a:graphicData uri="http://schemas.microsoft.com/office/word/2010/wordprocessingShape">
                    <wps:wsp>
                      <wps:cNvSpPr/>
                      <wps:spPr>
                        <a:xfrm>
                          <a:off x="0" y="0"/>
                          <a:ext cx="254524" cy="216817"/>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E3D8D79" id="Oval 6" o:spid="_x0000_s1026" style="position:absolute;margin-left:197.8pt;margin-top:71.25pt;width:20.05pt;height:17.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" fillcolor="white [3212]" strokecolor="white [3212]" strokeweight="1pt">
                <v:stroke joinstyle="miter"/>
              </v:oval>
            </w:pict>
          </mc:Fallback>
        </mc:AlternateContent>
      </w:r>
      <w:r w:rsidR="009A0C22" w:rsidRPr="003D451F">
        <w:rPr>
          <w:rFonts w:ascii="Tahoma" w:hAnsi="Tahoma" w:cs="Tahoma"/>
          <w:sz w:val="24"/>
          <w:szCs w:val="24"/>
        </w:rPr>
        <w:t xml:space="preserve">As for the Highest Educational Attainment, </w:t>
      </w:r>
      <w:r w:rsidR="00E940C7">
        <w:rPr>
          <w:rFonts w:ascii="Tahoma" w:hAnsi="Tahoma" w:cs="Tahoma"/>
          <w:sz w:val="24"/>
          <w:szCs w:val="24"/>
        </w:rPr>
        <w:t xml:space="preserve">the </w:t>
      </w:r>
      <w:r w:rsidR="009A0C22" w:rsidRPr="003D451F">
        <w:rPr>
          <w:rFonts w:ascii="Tahoma" w:hAnsi="Tahoma" w:cs="Tahoma"/>
          <w:sz w:val="24"/>
          <w:szCs w:val="24"/>
        </w:rPr>
        <w:t xml:space="preserve">Majority of the Respondents are </w:t>
      </w:r>
      <w:r w:rsidR="00E940C7">
        <w:rPr>
          <w:rFonts w:ascii="Tahoma" w:hAnsi="Tahoma" w:cs="Tahoma"/>
          <w:sz w:val="24"/>
          <w:szCs w:val="24"/>
        </w:rPr>
        <w:t>College</w:t>
      </w:r>
      <w:r w:rsidR="009A0C22" w:rsidRPr="003D451F">
        <w:rPr>
          <w:rFonts w:ascii="Tahoma" w:hAnsi="Tahoma" w:cs="Tahoma"/>
          <w:sz w:val="24"/>
          <w:szCs w:val="24"/>
        </w:rPr>
        <w:t xml:space="preserve"> </w:t>
      </w:r>
      <w:r w:rsidR="0073302F">
        <w:rPr>
          <w:rFonts w:ascii="Tahoma" w:hAnsi="Tahoma" w:cs="Tahoma"/>
          <w:sz w:val="24"/>
          <w:szCs w:val="24"/>
        </w:rPr>
        <w:t>graduates</w:t>
      </w:r>
      <w:r w:rsidR="009A0C22" w:rsidRPr="003D451F">
        <w:rPr>
          <w:rFonts w:ascii="Tahoma" w:hAnsi="Tahoma" w:cs="Tahoma"/>
          <w:sz w:val="24"/>
          <w:szCs w:val="24"/>
        </w:rPr>
        <w:t xml:space="preserve"> with the frequency of 46 or 92 percent of the respondents, while both Masteral and Doctoral Graduates have the frequency of 2 or 4 percent of the respondents</w:t>
      </w:r>
      <w:r w:rsidR="001D372E">
        <w:rPr>
          <w:rFonts w:ascii="Tahoma" w:hAnsi="Tahoma" w:cs="Tahoma"/>
          <w:sz w:val="24"/>
          <w:szCs w:val="24"/>
        </w:rPr>
        <w:t>.</w:t>
      </w:r>
    </w:p>
    <w:p w14:paraId="7A93F053" w14:textId="77777777" w:rsidR="009A0C22" w:rsidRDefault="009A0C22" w:rsidP="002F20E0">
      <w:pPr>
        <w:pStyle w:val="ListParagraph"/>
        <w:numPr>
          <w:ilvl w:val="1"/>
          <w:numId w:val="13"/>
        </w:numPr>
        <w:spacing w:line="480" w:lineRule="auto"/>
        <w:rPr>
          <w:rFonts w:ascii="Tahoma" w:hAnsi="Tahoma" w:cs="Tahoma"/>
          <w:b/>
          <w:sz w:val="24"/>
          <w:szCs w:val="24"/>
        </w:rPr>
      </w:pPr>
      <w:r>
        <w:rPr>
          <w:rFonts w:ascii="Tahoma" w:hAnsi="Tahoma" w:cs="Tahoma"/>
          <w:b/>
          <w:sz w:val="24"/>
          <w:szCs w:val="24"/>
        </w:rPr>
        <w:t>Position</w:t>
      </w:r>
    </w:p>
    <w:p w14:paraId="1877921F" w14:textId="2B38A951" w:rsidR="009A0C22" w:rsidRPr="00AC0F6C" w:rsidRDefault="009A0C22" w:rsidP="009A0C22">
      <w:pPr>
        <w:pStyle w:val="ListParagraph"/>
        <w:spacing w:line="480" w:lineRule="auto"/>
        <w:ind w:firstLine="720"/>
        <w:jc w:val="both"/>
        <w:rPr>
          <w:rFonts w:ascii="Tahoma" w:hAnsi="Tahoma" w:cs="Tahoma"/>
          <w:sz w:val="24"/>
          <w:szCs w:val="24"/>
        </w:rPr>
      </w:pPr>
      <w:r w:rsidRPr="00AC0F6C">
        <w:rPr>
          <w:rFonts w:ascii="Tahoma" w:hAnsi="Tahoma" w:cs="Tahoma"/>
          <w:sz w:val="24"/>
          <w:szCs w:val="24"/>
        </w:rPr>
        <w:t xml:space="preserve">As for Designated Position, </w:t>
      </w:r>
      <w:r w:rsidR="00B03514" w:rsidRPr="003D451F">
        <w:rPr>
          <w:rFonts w:ascii="Tahoma" w:hAnsi="Tahoma" w:cs="Tahoma"/>
          <w:sz w:val="24"/>
          <w:szCs w:val="24"/>
        </w:rPr>
        <w:t>topping</w:t>
      </w:r>
      <w:r w:rsidRPr="003D451F">
        <w:rPr>
          <w:rFonts w:ascii="Tahoma" w:hAnsi="Tahoma" w:cs="Tahoma"/>
          <w:sz w:val="24"/>
          <w:szCs w:val="24"/>
        </w:rPr>
        <w:t xml:space="preserve"> the ranks is Teacher II with the frequency of 25 or 50 percent of the respondents, Teacher III have the frequency of 28 or 36 percent of the respondents, Teacher I have the frequency of 3 or 6 percent of the respondents, and lastly the frequency of 4 or 8 percent of the respondents are Master Teacher</w:t>
      </w:r>
    </w:p>
    <w:p w14:paraId="3E2D6D61" w14:textId="2E9199A8" w:rsidR="009A0C22" w:rsidRDefault="009A0C22" w:rsidP="002F20E0">
      <w:pPr>
        <w:pStyle w:val="ListParagraph"/>
        <w:numPr>
          <w:ilvl w:val="1"/>
          <w:numId w:val="13"/>
        </w:numPr>
        <w:spacing w:line="480" w:lineRule="auto"/>
        <w:rPr>
          <w:rFonts w:ascii="Tahoma" w:hAnsi="Tahoma" w:cs="Tahoma"/>
          <w:b/>
          <w:sz w:val="24"/>
          <w:szCs w:val="24"/>
        </w:rPr>
      </w:pPr>
      <w:r w:rsidRPr="005C17DD">
        <w:rPr>
          <w:rFonts w:ascii="Tahoma" w:hAnsi="Tahoma" w:cs="Tahoma"/>
          <w:b/>
          <w:sz w:val="24"/>
          <w:szCs w:val="24"/>
        </w:rPr>
        <w:t>Numbe</w:t>
      </w:r>
      <w:r>
        <w:rPr>
          <w:rFonts w:ascii="Tahoma" w:hAnsi="Tahoma" w:cs="Tahoma"/>
          <w:b/>
          <w:sz w:val="24"/>
          <w:szCs w:val="24"/>
        </w:rPr>
        <w:t xml:space="preserve">r Of Years </w:t>
      </w:r>
      <w:r w:rsidR="002F7444">
        <w:rPr>
          <w:rFonts w:ascii="Tahoma" w:hAnsi="Tahoma" w:cs="Tahoma"/>
          <w:b/>
          <w:sz w:val="24"/>
          <w:szCs w:val="24"/>
        </w:rPr>
        <w:t>in</w:t>
      </w:r>
      <w:r>
        <w:rPr>
          <w:rFonts w:ascii="Tahoma" w:hAnsi="Tahoma" w:cs="Tahoma"/>
          <w:b/>
          <w:sz w:val="24"/>
          <w:szCs w:val="24"/>
        </w:rPr>
        <w:t xml:space="preserve"> Teaching SpEd</w:t>
      </w:r>
    </w:p>
    <w:p w14:paraId="6FC9EBF7" w14:textId="30142CCF" w:rsidR="009A0C22" w:rsidRPr="006163FF" w:rsidRDefault="009A0C22" w:rsidP="009A0C22">
      <w:pPr>
        <w:pStyle w:val="ListParagraph"/>
        <w:spacing w:line="480" w:lineRule="auto"/>
        <w:ind w:firstLine="720"/>
        <w:jc w:val="both"/>
        <w:rPr>
          <w:rFonts w:ascii="Tahoma" w:hAnsi="Tahoma" w:cs="Tahoma"/>
          <w:b/>
          <w:sz w:val="24"/>
          <w:szCs w:val="24"/>
        </w:rPr>
      </w:pPr>
      <w:r w:rsidRPr="003D451F">
        <w:rPr>
          <w:rFonts w:ascii="Tahoma" w:hAnsi="Tahoma" w:cs="Tahoma"/>
          <w:sz w:val="24"/>
          <w:szCs w:val="24"/>
        </w:rPr>
        <w:t xml:space="preserve">As for </w:t>
      </w:r>
      <w:r w:rsidR="00E940C7">
        <w:rPr>
          <w:rFonts w:ascii="Tahoma" w:hAnsi="Tahoma" w:cs="Tahoma"/>
          <w:sz w:val="24"/>
          <w:szCs w:val="24"/>
        </w:rPr>
        <w:t xml:space="preserve">the </w:t>
      </w:r>
      <w:r w:rsidRPr="003D451F">
        <w:rPr>
          <w:rFonts w:ascii="Tahoma" w:hAnsi="Tahoma" w:cs="Tahoma"/>
          <w:sz w:val="24"/>
          <w:szCs w:val="24"/>
        </w:rPr>
        <w:t xml:space="preserve">Number of years in teaching SPED specifically with autism, </w:t>
      </w:r>
      <w:r w:rsidR="0073302F">
        <w:rPr>
          <w:rFonts w:ascii="Tahoma" w:hAnsi="Tahoma" w:cs="Tahoma"/>
          <w:sz w:val="24"/>
          <w:szCs w:val="24"/>
        </w:rPr>
        <w:t xml:space="preserve">the </w:t>
      </w:r>
      <w:r w:rsidRPr="003D451F">
        <w:rPr>
          <w:rFonts w:ascii="Tahoma" w:hAnsi="Tahoma" w:cs="Tahoma"/>
          <w:sz w:val="24"/>
          <w:szCs w:val="24"/>
        </w:rPr>
        <w:t xml:space="preserve">majority have </w:t>
      </w:r>
      <w:r w:rsidR="002F7444" w:rsidRPr="003D451F">
        <w:rPr>
          <w:rFonts w:ascii="Tahoma" w:hAnsi="Tahoma" w:cs="Tahoma"/>
          <w:sz w:val="24"/>
          <w:szCs w:val="24"/>
        </w:rPr>
        <w:t>1-5 years of teaching</w:t>
      </w:r>
      <w:r w:rsidRPr="003D451F">
        <w:rPr>
          <w:rFonts w:ascii="Tahoma" w:hAnsi="Tahoma" w:cs="Tahoma"/>
          <w:sz w:val="24"/>
          <w:szCs w:val="24"/>
        </w:rPr>
        <w:t xml:space="preserve">, with the frequency of 42 or 84 percent of the respondents, and a frequency of 8 or 16 percent of the respondents have </w:t>
      </w:r>
      <w:r w:rsidR="002F7444" w:rsidRPr="003D451F">
        <w:rPr>
          <w:rFonts w:ascii="Tahoma" w:hAnsi="Tahoma" w:cs="Tahoma"/>
          <w:sz w:val="24"/>
          <w:szCs w:val="24"/>
        </w:rPr>
        <w:t>6-10 years of teaching</w:t>
      </w:r>
      <w:r w:rsidR="001D372E">
        <w:rPr>
          <w:rFonts w:ascii="Tahoma" w:hAnsi="Tahoma" w:cs="Tahoma"/>
          <w:sz w:val="24"/>
          <w:szCs w:val="24"/>
        </w:rPr>
        <w:t>.</w:t>
      </w:r>
    </w:p>
    <w:p w14:paraId="306E58BE" w14:textId="733499C7" w:rsidR="009A0C22" w:rsidRDefault="009A0C22" w:rsidP="002F20E0">
      <w:pPr>
        <w:pStyle w:val="ListParagraph"/>
        <w:numPr>
          <w:ilvl w:val="0"/>
          <w:numId w:val="13"/>
        </w:numPr>
        <w:spacing w:line="480" w:lineRule="auto"/>
        <w:rPr>
          <w:rFonts w:ascii="Tahoma" w:hAnsi="Tahoma" w:cs="Tahoma"/>
          <w:b/>
          <w:sz w:val="24"/>
          <w:szCs w:val="24"/>
        </w:rPr>
      </w:pPr>
      <w:r w:rsidRPr="00383BC6">
        <w:rPr>
          <w:rFonts w:ascii="Tahoma" w:hAnsi="Tahoma" w:cs="Tahoma"/>
          <w:b/>
          <w:sz w:val="24"/>
          <w:szCs w:val="24"/>
        </w:rPr>
        <w:t xml:space="preserve">The </w:t>
      </w:r>
      <w:r w:rsidR="00383C12">
        <w:rPr>
          <w:rFonts w:ascii="Tahoma" w:hAnsi="Tahoma" w:cs="Tahoma"/>
          <w:b/>
          <w:sz w:val="24"/>
          <w:szCs w:val="24"/>
        </w:rPr>
        <w:t>Strategies</w:t>
      </w:r>
      <w:r w:rsidRPr="00383BC6">
        <w:rPr>
          <w:rFonts w:ascii="Tahoma" w:hAnsi="Tahoma" w:cs="Tahoma"/>
          <w:b/>
          <w:sz w:val="24"/>
          <w:szCs w:val="24"/>
        </w:rPr>
        <w:t xml:space="preserve"> </w:t>
      </w:r>
      <w:r>
        <w:rPr>
          <w:rFonts w:ascii="Tahoma" w:hAnsi="Tahoma" w:cs="Tahoma"/>
          <w:b/>
          <w:sz w:val="24"/>
          <w:szCs w:val="24"/>
        </w:rPr>
        <w:t xml:space="preserve">in Teaching </w:t>
      </w:r>
      <w:r w:rsidR="0073302F">
        <w:rPr>
          <w:rFonts w:ascii="Tahoma" w:hAnsi="Tahoma" w:cs="Tahoma"/>
          <w:b/>
          <w:sz w:val="24"/>
          <w:szCs w:val="24"/>
        </w:rPr>
        <w:t>Utilized</w:t>
      </w:r>
      <w:r w:rsidRPr="00383BC6">
        <w:rPr>
          <w:rFonts w:ascii="Tahoma" w:hAnsi="Tahoma" w:cs="Tahoma"/>
          <w:b/>
          <w:sz w:val="24"/>
          <w:szCs w:val="24"/>
        </w:rPr>
        <w:t xml:space="preserve"> </w:t>
      </w:r>
      <w:r w:rsidR="002F7444" w:rsidRPr="00383BC6">
        <w:rPr>
          <w:rFonts w:ascii="Tahoma" w:hAnsi="Tahoma" w:cs="Tahoma"/>
          <w:b/>
          <w:sz w:val="24"/>
          <w:szCs w:val="24"/>
        </w:rPr>
        <w:t>by</w:t>
      </w:r>
      <w:r w:rsidRPr="00383BC6">
        <w:rPr>
          <w:rFonts w:ascii="Tahoma" w:hAnsi="Tahoma" w:cs="Tahoma"/>
          <w:b/>
          <w:sz w:val="24"/>
          <w:szCs w:val="24"/>
        </w:rPr>
        <w:t xml:space="preserve"> The Respondents </w:t>
      </w:r>
      <w:r w:rsidR="002F7444" w:rsidRPr="00383BC6">
        <w:rPr>
          <w:rFonts w:ascii="Tahoma" w:hAnsi="Tahoma" w:cs="Tahoma"/>
          <w:b/>
          <w:sz w:val="24"/>
          <w:szCs w:val="24"/>
        </w:rPr>
        <w:t>in</w:t>
      </w:r>
      <w:r w:rsidRPr="00383BC6">
        <w:rPr>
          <w:rFonts w:ascii="Tahoma" w:hAnsi="Tahoma" w:cs="Tahoma"/>
          <w:b/>
          <w:sz w:val="24"/>
          <w:szCs w:val="24"/>
        </w:rPr>
        <w:t xml:space="preserve"> Terms Of</w:t>
      </w:r>
      <w:r w:rsidRPr="006163FF">
        <w:rPr>
          <w:rFonts w:ascii="Tahoma" w:hAnsi="Tahoma" w:cs="Tahoma"/>
          <w:b/>
          <w:sz w:val="24"/>
          <w:szCs w:val="24"/>
        </w:rPr>
        <w:t xml:space="preserve">: </w:t>
      </w:r>
    </w:p>
    <w:p w14:paraId="144F4E2A" w14:textId="77777777" w:rsidR="009A0C22" w:rsidRDefault="009A0C22" w:rsidP="002F20E0">
      <w:pPr>
        <w:pStyle w:val="ListParagraph"/>
        <w:numPr>
          <w:ilvl w:val="1"/>
          <w:numId w:val="13"/>
        </w:numPr>
        <w:spacing w:line="480" w:lineRule="auto"/>
        <w:rPr>
          <w:rFonts w:ascii="Tahoma" w:hAnsi="Tahoma" w:cs="Tahoma"/>
          <w:b/>
          <w:sz w:val="24"/>
          <w:szCs w:val="24"/>
        </w:rPr>
      </w:pPr>
      <w:r>
        <w:rPr>
          <w:rFonts w:ascii="Tahoma" w:hAnsi="Tahoma" w:cs="Tahoma"/>
          <w:b/>
          <w:sz w:val="24"/>
          <w:szCs w:val="24"/>
        </w:rPr>
        <w:t>Social Dimension</w:t>
      </w:r>
    </w:p>
    <w:p w14:paraId="41764C44" w14:textId="2A7B8E3E" w:rsidR="009A0C22" w:rsidRPr="006163FF" w:rsidRDefault="009A0C22" w:rsidP="009A0C22">
      <w:pPr>
        <w:pStyle w:val="ListParagraph"/>
        <w:spacing w:line="480" w:lineRule="auto"/>
        <w:ind w:firstLine="720"/>
        <w:jc w:val="both"/>
        <w:rPr>
          <w:rFonts w:ascii="Tahoma" w:hAnsi="Tahoma" w:cs="Tahoma"/>
          <w:sz w:val="24"/>
          <w:szCs w:val="24"/>
        </w:rPr>
      </w:pPr>
      <w:r w:rsidRPr="006163FF">
        <w:rPr>
          <w:rFonts w:ascii="Tahoma" w:hAnsi="Tahoma" w:cs="Tahoma"/>
          <w:sz w:val="24"/>
          <w:szCs w:val="24"/>
        </w:rPr>
        <w:t xml:space="preserve">In terms of Social </w:t>
      </w:r>
      <w:r w:rsidR="00383C12">
        <w:rPr>
          <w:rFonts w:ascii="Tahoma" w:hAnsi="Tahoma" w:cs="Tahoma"/>
          <w:sz w:val="24"/>
          <w:szCs w:val="24"/>
        </w:rPr>
        <w:t>Strategies</w:t>
      </w:r>
      <w:r w:rsidRPr="006163FF">
        <w:rPr>
          <w:rFonts w:ascii="Tahoma" w:hAnsi="Tahoma" w:cs="Tahoma"/>
          <w:sz w:val="24"/>
          <w:szCs w:val="24"/>
        </w:rPr>
        <w:t xml:space="preserve">, </w:t>
      </w:r>
      <w:r w:rsidRPr="003D451F">
        <w:rPr>
          <w:rFonts w:ascii="Tahoma" w:hAnsi="Tahoma" w:cs="Tahoma"/>
          <w:sz w:val="24"/>
          <w:szCs w:val="24"/>
        </w:rPr>
        <w:t>Results revealed that the top rank “praise” has the frequency of 50 or 100 percent of the respondents, next is both “video-modelling” and “visual supports” frequency of 43 or 86 percent of the respondents, “social stories” frequency of 30 or 60 percent of the respondents, “practice play” has a frequency of 16 or 32 percent of the respondents, next is “role-play” has a frequency of 13 or 26 percent of the respondents, and lastly “social skills training” with the frequency of 12 or 24 percent of the respondents</w:t>
      </w:r>
      <w:r w:rsidR="001D372E">
        <w:rPr>
          <w:rFonts w:ascii="Tahoma" w:hAnsi="Tahoma" w:cs="Tahoma"/>
          <w:sz w:val="24"/>
          <w:szCs w:val="24"/>
        </w:rPr>
        <w:t>.</w:t>
      </w:r>
    </w:p>
    <w:p w14:paraId="7258B094" w14:textId="77777777" w:rsidR="009A0C22" w:rsidRDefault="009A0C22" w:rsidP="002F20E0">
      <w:pPr>
        <w:pStyle w:val="ListParagraph"/>
        <w:numPr>
          <w:ilvl w:val="1"/>
          <w:numId w:val="13"/>
        </w:numPr>
        <w:spacing w:line="480" w:lineRule="auto"/>
        <w:rPr>
          <w:rFonts w:ascii="Tahoma" w:hAnsi="Tahoma" w:cs="Tahoma"/>
          <w:b/>
          <w:sz w:val="24"/>
          <w:szCs w:val="24"/>
        </w:rPr>
      </w:pPr>
      <w:r>
        <w:rPr>
          <w:rFonts w:ascii="Tahoma" w:hAnsi="Tahoma" w:cs="Tahoma"/>
          <w:b/>
          <w:sz w:val="24"/>
          <w:szCs w:val="24"/>
        </w:rPr>
        <w:t>Behavioral Dimension</w:t>
      </w:r>
      <w:r w:rsidRPr="006163FF">
        <w:rPr>
          <w:rFonts w:ascii="Tahoma" w:hAnsi="Tahoma" w:cs="Tahoma"/>
          <w:b/>
          <w:sz w:val="24"/>
          <w:szCs w:val="24"/>
        </w:rPr>
        <w:t xml:space="preserve"> </w:t>
      </w:r>
    </w:p>
    <w:p w14:paraId="4F7B22D6" w14:textId="3DF7CEBF" w:rsidR="009A0C22" w:rsidRPr="003D451F" w:rsidRDefault="009A0C22" w:rsidP="009A0C22">
      <w:pPr>
        <w:spacing w:line="480" w:lineRule="auto"/>
        <w:ind w:left="720" w:firstLine="720"/>
        <w:jc w:val="both"/>
        <w:rPr>
          <w:rFonts w:ascii="Tahoma" w:hAnsi="Tahoma" w:cs="Tahoma"/>
          <w:color w:val="000000"/>
          <w:sz w:val="24"/>
          <w:szCs w:val="24"/>
        </w:rPr>
      </w:pPr>
      <w:r w:rsidRPr="003D451F">
        <w:rPr>
          <w:rFonts w:ascii="Tahoma" w:hAnsi="Tahoma" w:cs="Tahoma"/>
          <w:color w:val="000000"/>
          <w:sz w:val="24"/>
          <w:szCs w:val="24"/>
        </w:rPr>
        <w:t xml:space="preserve">Results showed that the top indicator is Use visuals and social stories with the frequency of 46 or 92 percent of the respondents, next is Teach coping skills and calming </w:t>
      </w:r>
      <w:r w:rsidR="00383C12">
        <w:rPr>
          <w:rFonts w:ascii="Tahoma" w:hAnsi="Tahoma" w:cs="Tahoma"/>
          <w:color w:val="000000"/>
          <w:sz w:val="24"/>
          <w:szCs w:val="24"/>
        </w:rPr>
        <w:t>Strategies</w:t>
      </w:r>
      <w:r w:rsidRPr="003D451F">
        <w:rPr>
          <w:rFonts w:ascii="Tahoma" w:hAnsi="Tahoma" w:cs="Tahoma"/>
          <w:color w:val="000000"/>
          <w:sz w:val="24"/>
          <w:szCs w:val="24"/>
        </w:rPr>
        <w:t xml:space="preserve"> with the frequency of 42 or 84 percent of the respondents, Reinforce positive behaviors has the frequency of 38 or 76 percent of the respondents, Give choices for non-preferred activities has the frequency of 34 or 68 percent of the respondents, Teach self-monitoring and emotion regulation has the frequency of 31 or 62 percent of the respondents, and Consider sensory needs has the frequency of 29 or 58 percent of the respondents</w:t>
      </w:r>
      <w:r w:rsidR="001D372E">
        <w:rPr>
          <w:rFonts w:ascii="Tahoma" w:hAnsi="Tahoma" w:cs="Tahoma"/>
          <w:color w:val="000000"/>
          <w:sz w:val="24"/>
          <w:szCs w:val="24"/>
        </w:rPr>
        <w:t>.</w:t>
      </w:r>
    </w:p>
    <w:p w14:paraId="41F45C5C" w14:textId="77777777" w:rsidR="009A0C22" w:rsidRPr="00BD103B" w:rsidRDefault="009A0C22" w:rsidP="009A0C22">
      <w:pPr>
        <w:spacing w:line="480" w:lineRule="auto"/>
        <w:ind w:left="720" w:firstLine="720"/>
        <w:jc w:val="both"/>
        <w:rPr>
          <w:rFonts w:ascii="Tahoma" w:hAnsi="Tahoma" w:cs="Tahoma"/>
          <w:color w:val="000000"/>
          <w:sz w:val="24"/>
          <w:szCs w:val="24"/>
        </w:rPr>
      </w:pPr>
      <w:r w:rsidRPr="003D451F">
        <w:rPr>
          <w:rFonts w:ascii="Tahoma" w:hAnsi="Tahoma" w:cs="Tahoma"/>
          <w:color w:val="000000"/>
          <w:sz w:val="24"/>
          <w:szCs w:val="24"/>
        </w:rPr>
        <w:t xml:space="preserve">Furthermore, Academic Dimension has the frequency of 21 or 42 percent of the respondents, while Practice transitions has the frequency of 14 or 28 percent of the respondents, </w:t>
      </w:r>
      <w:proofErr w:type="gramStart"/>
      <w:r w:rsidRPr="003D451F">
        <w:rPr>
          <w:rFonts w:ascii="Tahoma" w:hAnsi="Tahoma" w:cs="Tahoma"/>
          <w:color w:val="000000"/>
          <w:sz w:val="24"/>
          <w:szCs w:val="24"/>
        </w:rPr>
        <w:t>Set</w:t>
      </w:r>
      <w:proofErr w:type="gramEnd"/>
      <w:r w:rsidRPr="003D451F">
        <w:rPr>
          <w:rFonts w:ascii="Tahoma" w:hAnsi="Tahoma" w:cs="Tahoma"/>
          <w:color w:val="000000"/>
          <w:sz w:val="24"/>
          <w:szCs w:val="24"/>
        </w:rPr>
        <w:t xml:space="preserve"> realistic expectations has the frequency of 13 or 26 percent of the respondents, Teach time management has the frequency of 12 or 24 percent of the respondents, and lastly Be consistent each day with the frequency of 9 or 18 percent of the respondents</w:t>
      </w:r>
    </w:p>
    <w:p w14:paraId="56880F7C" w14:textId="77777777" w:rsidR="009A0C22" w:rsidRPr="006163FF" w:rsidRDefault="009A0C22" w:rsidP="002F20E0">
      <w:pPr>
        <w:pStyle w:val="ListParagraph"/>
        <w:numPr>
          <w:ilvl w:val="1"/>
          <w:numId w:val="13"/>
        </w:numPr>
        <w:spacing w:line="480" w:lineRule="auto"/>
        <w:rPr>
          <w:rFonts w:ascii="Tahoma" w:hAnsi="Tahoma" w:cs="Tahoma"/>
          <w:b/>
          <w:sz w:val="24"/>
          <w:szCs w:val="24"/>
        </w:rPr>
      </w:pPr>
      <w:r>
        <w:rPr>
          <w:rFonts w:ascii="Tahoma" w:hAnsi="Tahoma" w:cs="Tahoma"/>
          <w:b/>
          <w:sz w:val="24"/>
          <w:szCs w:val="24"/>
        </w:rPr>
        <w:t>Academic Dimension</w:t>
      </w:r>
    </w:p>
    <w:p w14:paraId="3CC6EEA0" w14:textId="6BC66CA1" w:rsidR="009A0C22" w:rsidRPr="003D451F" w:rsidRDefault="009A0C22" w:rsidP="009A0C22">
      <w:pPr>
        <w:spacing w:line="480" w:lineRule="auto"/>
        <w:ind w:left="720" w:firstLine="720"/>
        <w:jc w:val="both"/>
        <w:rPr>
          <w:rFonts w:ascii="Tahoma" w:hAnsi="Tahoma" w:cs="Tahoma"/>
          <w:sz w:val="24"/>
          <w:szCs w:val="24"/>
        </w:rPr>
      </w:pPr>
      <w:r w:rsidRPr="003D451F">
        <w:rPr>
          <w:rFonts w:ascii="Tahoma" w:hAnsi="Tahoma" w:cs="Tahoma"/>
          <w:sz w:val="24"/>
          <w:szCs w:val="24"/>
        </w:rPr>
        <w:t xml:space="preserve">Results revealed that the top rank “Using Rewards and Incentives (Applied Behavior Analysis)” has the frequency of 49 or 98 percent of the respondents, next is both “video-modelling” and “visual supports” has the frequency of 41 or 82 percent of the respondents, “Limiting Sensory Overload” has a frequency of 33 or 66 percent of the respondents, “Providing Appropriate Feedback for Students with ASD” frequency of 29 or 58 percent of the respondents, next is “social stories” has a frequency of 28 or 56 percent of the respondents, and lastly “Focusing on Autism Reading Comprehension </w:t>
      </w:r>
      <w:r w:rsidR="00383C12">
        <w:rPr>
          <w:rFonts w:ascii="Tahoma" w:hAnsi="Tahoma" w:cs="Tahoma"/>
          <w:sz w:val="24"/>
          <w:szCs w:val="24"/>
        </w:rPr>
        <w:t>Strategies</w:t>
      </w:r>
      <w:r w:rsidRPr="003D451F">
        <w:rPr>
          <w:rFonts w:ascii="Tahoma" w:hAnsi="Tahoma" w:cs="Tahoma"/>
          <w:sz w:val="24"/>
          <w:szCs w:val="24"/>
        </w:rPr>
        <w:t>” with the frequency of 10 or 20 percent of the respondents</w:t>
      </w:r>
      <w:r w:rsidR="001D372E">
        <w:rPr>
          <w:rFonts w:ascii="Tahoma" w:hAnsi="Tahoma" w:cs="Tahoma"/>
          <w:sz w:val="24"/>
          <w:szCs w:val="24"/>
        </w:rPr>
        <w:t>.</w:t>
      </w:r>
    </w:p>
    <w:p w14:paraId="36BD3D27" w14:textId="7312A342" w:rsidR="009A0C22" w:rsidRDefault="009A0C22" w:rsidP="009A0C22">
      <w:pPr>
        <w:spacing w:line="480" w:lineRule="auto"/>
        <w:ind w:left="720" w:firstLine="720"/>
        <w:jc w:val="both"/>
        <w:rPr>
          <w:rFonts w:ascii="Tahoma" w:hAnsi="Tahoma" w:cs="Tahoma"/>
          <w:sz w:val="24"/>
          <w:szCs w:val="24"/>
        </w:rPr>
      </w:pPr>
      <w:r w:rsidRPr="003D451F">
        <w:rPr>
          <w:rFonts w:ascii="Tahoma" w:hAnsi="Tahoma" w:cs="Tahoma"/>
          <w:sz w:val="24"/>
          <w:szCs w:val="24"/>
        </w:rPr>
        <w:t>According to Stewart, M</w:t>
      </w:r>
      <w:r w:rsidR="001D372E">
        <w:rPr>
          <w:rFonts w:ascii="Tahoma" w:hAnsi="Tahoma" w:cs="Tahoma"/>
          <w:sz w:val="24"/>
          <w:szCs w:val="24"/>
        </w:rPr>
        <w:t>.</w:t>
      </w:r>
      <w:r w:rsidRPr="003D451F">
        <w:rPr>
          <w:rFonts w:ascii="Tahoma" w:hAnsi="Tahoma" w:cs="Tahoma"/>
          <w:sz w:val="24"/>
          <w:szCs w:val="24"/>
        </w:rPr>
        <w:t>A</w:t>
      </w:r>
      <w:r w:rsidR="001D372E">
        <w:rPr>
          <w:rFonts w:ascii="Tahoma" w:hAnsi="Tahoma" w:cs="Tahoma"/>
          <w:sz w:val="24"/>
          <w:szCs w:val="24"/>
        </w:rPr>
        <w:t>.</w:t>
      </w:r>
      <w:r w:rsidRPr="003D451F">
        <w:rPr>
          <w:rFonts w:ascii="Tahoma" w:hAnsi="Tahoma" w:cs="Tahoma"/>
          <w:sz w:val="24"/>
          <w:szCs w:val="24"/>
        </w:rPr>
        <w:t xml:space="preserve"> (2022), the following factors have a significant impact on an individual's motivation: learning history; learning preferences; internal and external incentives to engage in tasks; expectations of success or failure with a particular task; the task's significance and purpose from the learner's point of view; and task-surrounding environmental factors that influence attention and achievement</w:t>
      </w:r>
    </w:p>
    <w:p w14:paraId="14DFD085" w14:textId="1B20BF69" w:rsidR="009A0C22" w:rsidRPr="00383BC6" w:rsidRDefault="009A0C22" w:rsidP="002F20E0">
      <w:pPr>
        <w:pStyle w:val="ListParagraph"/>
        <w:numPr>
          <w:ilvl w:val="0"/>
          <w:numId w:val="13"/>
        </w:numPr>
        <w:spacing w:line="480" w:lineRule="auto"/>
        <w:jc w:val="both"/>
        <w:rPr>
          <w:rFonts w:ascii="Tahoma" w:hAnsi="Tahoma" w:cs="Tahoma"/>
          <w:b/>
          <w:sz w:val="24"/>
          <w:szCs w:val="24"/>
        </w:rPr>
      </w:pPr>
      <w:r w:rsidRPr="00383BC6">
        <w:rPr>
          <w:rFonts w:ascii="Tahoma" w:hAnsi="Tahoma" w:cs="Tahoma"/>
          <w:b/>
          <w:sz w:val="24"/>
          <w:szCs w:val="24"/>
        </w:rPr>
        <w:t xml:space="preserve">Significant Difference Between </w:t>
      </w:r>
      <w:r w:rsidR="00383C12">
        <w:rPr>
          <w:rFonts w:ascii="Tahoma" w:hAnsi="Tahoma" w:cs="Tahoma"/>
          <w:b/>
          <w:sz w:val="24"/>
          <w:szCs w:val="24"/>
        </w:rPr>
        <w:t>Strategies</w:t>
      </w:r>
      <w:r w:rsidRPr="00383BC6">
        <w:rPr>
          <w:rFonts w:ascii="Tahoma" w:hAnsi="Tahoma" w:cs="Tahoma"/>
          <w:b/>
          <w:sz w:val="24"/>
          <w:szCs w:val="24"/>
        </w:rPr>
        <w:t xml:space="preserve"> </w:t>
      </w:r>
      <w:r w:rsidR="0073302F">
        <w:rPr>
          <w:rFonts w:ascii="Tahoma" w:hAnsi="Tahoma" w:cs="Tahoma"/>
          <w:b/>
          <w:sz w:val="24"/>
          <w:szCs w:val="24"/>
        </w:rPr>
        <w:t>Utilized</w:t>
      </w:r>
      <w:r w:rsidRPr="00383BC6">
        <w:rPr>
          <w:rFonts w:ascii="Tahoma" w:hAnsi="Tahoma" w:cs="Tahoma"/>
          <w:b/>
          <w:sz w:val="24"/>
          <w:szCs w:val="24"/>
        </w:rPr>
        <w:t xml:space="preserve"> </w:t>
      </w:r>
      <w:r w:rsidR="00993DBD" w:rsidRPr="00383BC6">
        <w:rPr>
          <w:rFonts w:ascii="Tahoma" w:hAnsi="Tahoma" w:cs="Tahoma"/>
          <w:b/>
          <w:sz w:val="24"/>
          <w:szCs w:val="24"/>
        </w:rPr>
        <w:t>by</w:t>
      </w:r>
      <w:r w:rsidRPr="00383BC6">
        <w:rPr>
          <w:rFonts w:ascii="Tahoma" w:hAnsi="Tahoma" w:cs="Tahoma"/>
          <w:b/>
          <w:sz w:val="24"/>
          <w:szCs w:val="24"/>
        </w:rPr>
        <w:t xml:space="preserve"> </w:t>
      </w:r>
      <w:r w:rsidR="00993DBD">
        <w:rPr>
          <w:rFonts w:ascii="Tahoma" w:hAnsi="Tahoma" w:cs="Tahoma"/>
          <w:b/>
          <w:sz w:val="24"/>
          <w:szCs w:val="24"/>
        </w:rPr>
        <w:t>t</w:t>
      </w:r>
      <w:r w:rsidRPr="00383BC6">
        <w:rPr>
          <w:rFonts w:ascii="Tahoma" w:hAnsi="Tahoma" w:cs="Tahoma"/>
          <w:b/>
          <w:sz w:val="24"/>
          <w:szCs w:val="24"/>
        </w:rPr>
        <w:t xml:space="preserve">he Respondents When Grouped According </w:t>
      </w:r>
      <w:r w:rsidR="00993DBD">
        <w:rPr>
          <w:rFonts w:ascii="Tahoma" w:hAnsi="Tahoma" w:cs="Tahoma"/>
          <w:b/>
          <w:sz w:val="24"/>
          <w:szCs w:val="24"/>
        </w:rPr>
        <w:t>t</w:t>
      </w:r>
      <w:r w:rsidRPr="00383BC6">
        <w:rPr>
          <w:rFonts w:ascii="Tahoma" w:hAnsi="Tahoma" w:cs="Tahoma"/>
          <w:b/>
          <w:sz w:val="24"/>
          <w:szCs w:val="24"/>
        </w:rPr>
        <w:t xml:space="preserve">o </w:t>
      </w:r>
      <w:r w:rsidR="00993DBD">
        <w:rPr>
          <w:rFonts w:ascii="Tahoma" w:hAnsi="Tahoma" w:cs="Tahoma"/>
          <w:b/>
          <w:sz w:val="24"/>
          <w:szCs w:val="24"/>
        </w:rPr>
        <w:t>t</w:t>
      </w:r>
      <w:r w:rsidRPr="00383BC6">
        <w:rPr>
          <w:rFonts w:ascii="Tahoma" w:hAnsi="Tahoma" w:cs="Tahoma"/>
          <w:b/>
          <w:sz w:val="24"/>
          <w:szCs w:val="24"/>
        </w:rPr>
        <w:t xml:space="preserve">he Respondents’ </w:t>
      </w:r>
      <w:r w:rsidR="0073302F">
        <w:rPr>
          <w:rFonts w:ascii="Tahoma" w:hAnsi="Tahoma" w:cs="Tahoma"/>
          <w:b/>
          <w:sz w:val="24"/>
          <w:szCs w:val="24"/>
        </w:rPr>
        <w:t>Profiles</w:t>
      </w:r>
      <w:r w:rsidRPr="00383BC6">
        <w:rPr>
          <w:rFonts w:ascii="Tahoma" w:hAnsi="Tahoma" w:cs="Tahoma"/>
          <w:b/>
          <w:sz w:val="24"/>
          <w:szCs w:val="24"/>
        </w:rPr>
        <w:t xml:space="preserve"> </w:t>
      </w:r>
    </w:p>
    <w:p w14:paraId="694F3F80" w14:textId="5758B06C" w:rsidR="009A0C22" w:rsidRPr="003D451F" w:rsidRDefault="009A0C22" w:rsidP="009A0C22">
      <w:pPr>
        <w:spacing w:line="480" w:lineRule="auto"/>
        <w:ind w:firstLine="360"/>
        <w:jc w:val="both"/>
        <w:rPr>
          <w:rFonts w:ascii="Tahoma" w:hAnsi="Tahoma" w:cs="Tahoma"/>
          <w:sz w:val="24"/>
          <w:szCs w:val="24"/>
        </w:rPr>
      </w:pPr>
      <w:r>
        <w:rPr>
          <w:rFonts w:ascii="Tahoma" w:hAnsi="Tahoma" w:cs="Tahoma"/>
          <w:sz w:val="24"/>
          <w:szCs w:val="24"/>
        </w:rPr>
        <w:t>T</w:t>
      </w:r>
      <w:r w:rsidRPr="003D451F">
        <w:rPr>
          <w:rFonts w:ascii="Tahoma" w:hAnsi="Tahoma" w:cs="Tahoma"/>
          <w:sz w:val="24"/>
          <w:szCs w:val="24"/>
        </w:rPr>
        <w:t xml:space="preserve">he </w:t>
      </w:r>
      <w:r w:rsidRPr="003D451F">
        <w:rPr>
          <w:rFonts w:ascii="Tahoma" w:hAnsi="Tahoma" w:cs="Tahoma"/>
          <w:bCs/>
          <w:sz w:val="24"/>
          <w:szCs w:val="24"/>
        </w:rPr>
        <w:t>difference in the assessment of the respondents on the challenges encountered when grouped according to their profile</w:t>
      </w:r>
      <w:r w:rsidR="001D372E">
        <w:rPr>
          <w:rFonts w:ascii="Tahoma" w:hAnsi="Tahoma" w:cs="Tahoma"/>
          <w:bCs/>
          <w:sz w:val="24"/>
          <w:szCs w:val="24"/>
        </w:rPr>
        <w:t>.</w:t>
      </w:r>
      <w:r w:rsidRPr="003D451F">
        <w:rPr>
          <w:rFonts w:ascii="Tahoma" w:hAnsi="Tahoma" w:cs="Tahoma"/>
          <w:bCs/>
          <w:sz w:val="24"/>
          <w:szCs w:val="24"/>
        </w:rPr>
        <w:t xml:space="preserve"> With the f-value of 1</w:t>
      </w:r>
      <w:r w:rsidR="001D372E">
        <w:rPr>
          <w:rFonts w:ascii="Tahoma" w:hAnsi="Tahoma" w:cs="Tahoma"/>
          <w:bCs/>
          <w:sz w:val="24"/>
          <w:szCs w:val="24"/>
        </w:rPr>
        <w:t>.</w:t>
      </w:r>
      <w:r w:rsidRPr="003D451F">
        <w:rPr>
          <w:rFonts w:ascii="Tahoma" w:hAnsi="Tahoma" w:cs="Tahoma"/>
          <w:bCs/>
          <w:sz w:val="24"/>
          <w:szCs w:val="24"/>
        </w:rPr>
        <w:t>87 for the age, f-critical value of 2</w:t>
      </w:r>
      <w:r w:rsidR="001D372E">
        <w:rPr>
          <w:rFonts w:ascii="Tahoma" w:hAnsi="Tahoma" w:cs="Tahoma"/>
          <w:bCs/>
          <w:sz w:val="24"/>
          <w:szCs w:val="24"/>
        </w:rPr>
        <w:t>.</w:t>
      </w:r>
      <w:r w:rsidRPr="003D451F">
        <w:rPr>
          <w:rFonts w:ascii="Tahoma" w:hAnsi="Tahoma" w:cs="Tahoma"/>
          <w:bCs/>
          <w:sz w:val="24"/>
          <w:szCs w:val="24"/>
        </w:rPr>
        <w:t xml:space="preserve">24, and p value of </w:t>
      </w:r>
      <w:r w:rsidR="001D372E">
        <w:rPr>
          <w:rFonts w:ascii="Tahoma" w:hAnsi="Tahoma" w:cs="Tahoma"/>
          <w:bCs/>
          <w:sz w:val="24"/>
          <w:szCs w:val="24"/>
        </w:rPr>
        <w:t>.</w:t>
      </w:r>
      <w:r w:rsidRPr="003D451F">
        <w:rPr>
          <w:rFonts w:ascii="Tahoma" w:hAnsi="Tahoma" w:cs="Tahoma"/>
          <w:bCs/>
          <w:sz w:val="24"/>
          <w:szCs w:val="24"/>
        </w:rPr>
        <w:t>08, the null hypothesis of the study stating that, “There is no significant difference between the assessment of the respondents on the challenges encountered when they grouped according to their age” is accepted</w:t>
      </w:r>
      <w:r w:rsidR="001D372E">
        <w:rPr>
          <w:rFonts w:ascii="Tahoma" w:hAnsi="Tahoma" w:cs="Tahoma"/>
          <w:bCs/>
          <w:sz w:val="24"/>
          <w:szCs w:val="24"/>
        </w:rPr>
        <w:t>.</w:t>
      </w:r>
      <w:r w:rsidRPr="003D451F">
        <w:rPr>
          <w:rFonts w:ascii="Tahoma" w:hAnsi="Tahoma" w:cs="Tahoma"/>
          <w:bCs/>
          <w:sz w:val="24"/>
          <w:szCs w:val="24"/>
        </w:rPr>
        <w:t xml:space="preserve"> It means that assessment of the respondents on the challenges encountered when grouped according to their profile </w:t>
      </w:r>
      <w:r w:rsidR="0073302F">
        <w:rPr>
          <w:rFonts w:ascii="Tahoma" w:hAnsi="Tahoma" w:cs="Tahoma"/>
          <w:bCs/>
          <w:sz w:val="24"/>
          <w:szCs w:val="24"/>
        </w:rPr>
        <w:t>had</w:t>
      </w:r>
      <w:r w:rsidRPr="003D451F">
        <w:rPr>
          <w:rFonts w:ascii="Tahoma" w:hAnsi="Tahoma" w:cs="Tahoma"/>
          <w:bCs/>
          <w:sz w:val="24"/>
          <w:szCs w:val="24"/>
        </w:rPr>
        <w:t xml:space="preserve"> no impact </w:t>
      </w:r>
      <w:r w:rsidR="0073302F">
        <w:rPr>
          <w:rFonts w:ascii="Tahoma" w:hAnsi="Tahoma" w:cs="Tahoma"/>
          <w:bCs/>
          <w:sz w:val="24"/>
          <w:szCs w:val="24"/>
        </w:rPr>
        <w:t>on</w:t>
      </w:r>
      <w:r w:rsidRPr="003D451F">
        <w:rPr>
          <w:rFonts w:ascii="Tahoma" w:hAnsi="Tahoma" w:cs="Tahoma"/>
          <w:bCs/>
          <w:sz w:val="24"/>
          <w:szCs w:val="24"/>
        </w:rPr>
        <w:t xml:space="preserve"> the respondents </w:t>
      </w:r>
      <w:r w:rsidR="0073302F">
        <w:rPr>
          <w:rFonts w:ascii="Tahoma" w:hAnsi="Tahoma" w:cs="Tahoma"/>
          <w:bCs/>
          <w:sz w:val="24"/>
          <w:szCs w:val="24"/>
        </w:rPr>
        <w:t>by</w:t>
      </w:r>
      <w:r w:rsidRPr="003D451F">
        <w:rPr>
          <w:rFonts w:ascii="Tahoma" w:hAnsi="Tahoma" w:cs="Tahoma"/>
          <w:bCs/>
          <w:sz w:val="24"/>
          <w:szCs w:val="24"/>
        </w:rPr>
        <w:t xml:space="preserve"> age</w:t>
      </w:r>
      <w:r w:rsidR="001D372E">
        <w:rPr>
          <w:rFonts w:ascii="Tahoma" w:hAnsi="Tahoma" w:cs="Tahoma"/>
          <w:bCs/>
          <w:sz w:val="24"/>
          <w:szCs w:val="24"/>
        </w:rPr>
        <w:t>.</w:t>
      </w:r>
    </w:p>
    <w:p w14:paraId="204412C1" w14:textId="5C04B6F3" w:rsidR="009A0C22" w:rsidRPr="003D451F" w:rsidRDefault="009A0C22" w:rsidP="009A0C22">
      <w:pPr>
        <w:spacing w:line="480" w:lineRule="auto"/>
        <w:ind w:firstLine="360"/>
        <w:jc w:val="both"/>
        <w:rPr>
          <w:rFonts w:ascii="Tahoma" w:hAnsi="Tahoma" w:cs="Tahoma"/>
          <w:sz w:val="24"/>
          <w:szCs w:val="24"/>
        </w:rPr>
      </w:pPr>
      <w:r w:rsidRPr="003D451F">
        <w:rPr>
          <w:rFonts w:ascii="Tahoma" w:hAnsi="Tahoma" w:cs="Tahoma"/>
          <w:bCs/>
          <w:sz w:val="24"/>
          <w:szCs w:val="24"/>
        </w:rPr>
        <w:t xml:space="preserve">As to gender, the f-value of </w:t>
      </w:r>
      <w:r w:rsidR="001D372E">
        <w:rPr>
          <w:rFonts w:ascii="Tahoma" w:hAnsi="Tahoma" w:cs="Tahoma"/>
          <w:bCs/>
          <w:sz w:val="24"/>
          <w:szCs w:val="24"/>
        </w:rPr>
        <w:t>.</w:t>
      </w:r>
      <w:r w:rsidRPr="003D451F">
        <w:rPr>
          <w:rFonts w:ascii="Tahoma" w:hAnsi="Tahoma" w:cs="Tahoma"/>
          <w:bCs/>
          <w:sz w:val="24"/>
          <w:szCs w:val="24"/>
        </w:rPr>
        <w:t>81 for the age, f-critical value of 2</w:t>
      </w:r>
      <w:r w:rsidR="001D372E">
        <w:rPr>
          <w:rFonts w:ascii="Tahoma" w:hAnsi="Tahoma" w:cs="Tahoma"/>
          <w:bCs/>
          <w:sz w:val="24"/>
          <w:szCs w:val="24"/>
        </w:rPr>
        <w:t>.</w:t>
      </w:r>
      <w:r w:rsidRPr="003D451F">
        <w:rPr>
          <w:rFonts w:ascii="Tahoma" w:hAnsi="Tahoma" w:cs="Tahoma"/>
          <w:bCs/>
          <w:sz w:val="24"/>
          <w:szCs w:val="24"/>
        </w:rPr>
        <w:t xml:space="preserve">10, and </w:t>
      </w:r>
      <w:r w:rsidR="0073302F">
        <w:rPr>
          <w:rFonts w:ascii="Tahoma" w:hAnsi="Tahoma" w:cs="Tahoma"/>
          <w:bCs/>
          <w:sz w:val="24"/>
          <w:szCs w:val="24"/>
        </w:rPr>
        <w:t>p-value</w:t>
      </w:r>
      <w:r w:rsidRPr="003D451F">
        <w:rPr>
          <w:rFonts w:ascii="Tahoma" w:hAnsi="Tahoma" w:cs="Tahoma"/>
          <w:bCs/>
          <w:sz w:val="24"/>
          <w:szCs w:val="24"/>
        </w:rPr>
        <w:t xml:space="preserve"> of </w:t>
      </w:r>
      <w:r w:rsidR="001D372E">
        <w:rPr>
          <w:rFonts w:ascii="Tahoma" w:hAnsi="Tahoma" w:cs="Tahoma"/>
          <w:bCs/>
          <w:sz w:val="24"/>
          <w:szCs w:val="24"/>
        </w:rPr>
        <w:t>.</w:t>
      </w:r>
      <w:r w:rsidRPr="003D451F">
        <w:rPr>
          <w:rFonts w:ascii="Tahoma" w:hAnsi="Tahoma" w:cs="Tahoma"/>
          <w:bCs/>
          <w:sz w:val="24"/>
          <w:szCs w:val="24"/>
        </w:rPr>
        <w:t>44, the null hypothesis of the study stating that “There is no significant difference between the assessment of the respondents on the challenges encountered when they grouped according to their Gender” is accepted</w:t>
      </w:r>
      <w:r w:rsidR="001D372E">
        <w:rPr>
          <w:rFonts w:ascii="Tahoma" w:hAnsi="Tahoma" w:cs="Tahoma"/>
          <w:bCs/>
          <w:sz w:val="24"/>
          <w:szCs w:val="24"/>
        </w:rPr>
        <w:t>.</w:t>
      </w:r>
      <w:r w:rsidRPr="003D451F">
        <w:rPr>
          <w:rFonts w:ascii="Tahoma" w:hAnsi="Tahoma" w:cs="Tahoma"/>
          <w:bCs/>
          <w:sz w:val="24"/>
          <w:szCs w:val="24"/>
        </w:rPr>
        <w:t xml:space="preserve"> It means that </w:t>
      </w:r>
      <w:r w:rsidR="0073302F">
        <w:rPr>
          <w:rFonts w:ascii="Tahoma" w:hAnsi="Tahoma" w:cs="Tahoma"/>
          <w:bCs/>
          <w:sz w:val="24"/>
          <w:szCs w:val="24"/>
        </w:rPr>
        <w:t>the assessment</w:t>
      </w:r>
      <w:r w:rsidRPr="003D451F">
        <w:rPr>
          <w:rFonts w:ascii="Tahoma" w:hAnsi="Tahoma" w:cs="Tahoma"/>
          <w:bCs/>
          <w:sz w:val="24"/>
          <w:szCs w:val="24"/>
        </w:rPr>
        <w:t xml:space="preserve"> of the assessment of the respondents on the challenges </w:t>
      </w:r>
      <w:r w:rsidR="0073302F">
        <w:rPr>
          <w:rFonts w:ascii="Tahoma" w:hAnsi="Tahoma" w:cs="Tahoma"/>
          <w:bCs/>
          <w:sz w:val="24"/>
          <w:szCs w:val="24"/>
        </w:rPr>
        <w:t>encountered had left</w:t>
      </w:r>
      <w:r w:rsidRPr="003D451F">
        <w:rPr>
          <w:rFonts w:ascii="Tahoma" w:hAnsi="Tahoma" w:cs="Tahoma"/>
          <w:bCs/>
          <w:sz w:val="24"/>
          <w:szCs w:val="24"/>
        </w:rPr>
        <w:t xml:space="preserve"> no </w:t>
      </w:r>
      <w:r w:rsidR="0073302F">
        <w:rPr>
          <w:rFonts w:ascii="Tahoma" w:hAnsi="Tahoma" w:cs="Tahoma"/>
          <w:bCs/>
          <w:sz w:val="24"/>
          <w:szCs w:val="24"/>
        </w:rPr>
        <w:t>impact</w:t>
      </w:r>
      <w:r w:rsidRPr="003D451F">
        <w:rPr>
          <w:rFonts w:ascii="Tahoma" w:hAnsi="Tahoma" w:cs="Tahoma"/>
          <w:bCs/>
          <w:sz w:val="24"/>
          <w:szCs w:val="24"/>
        </w:rPr>
        <w:t xml:space="preserve"> </w:t>
      </w:r>
      <w:r w:rsidR="0073302F">
        <w:rPr>
          <w:rFonts w:ascii="Tahoma" w:hAnsi="Tahoma" w:cs="Tahoma"/>
          <w:bCs/>
          <w:sz w:val="24"/>
          <w:szCs w:val="24"/>
        </w:rPr>
        <w:t>on</w:t>
      </w:r>
      <w:r w:rsidRPr="003D451F">
        <w:rPr>
          <w:rFonts w:ascii="Tahoma" w:hAnsi="Tahoma" w:cs="Tahoma"/>
          <w:bCs/>
          <w:sz w:val="24"/>
          <w:szCs w:val="24"/>
        </w:rPr>
        <w:t xml:space="preserve"> the respondents </w:t>
      </w:r>
      <w:r w:rsidR="0073302F">
        <w:rPr>
          <w:rFonts w:ascii="Tahoma" w:hAnsi="Tahoma" w:cs="Tahoma"/>
          <w:bCs/>
          <w:sz w:val="24"/>
          <w:szCs w:val="24"/>
        </w:rPr>
        <w:t>by</w:t>
      </w:r>
      <w:r w:rsidRPr="003D451F">
        <w:rPr>
          <w:rFonts w:ascii="Tahoma" w:hAnsi="Tahoma" w:cs="Tahoma"/>
          <w:bCs/>
          <w:sz w:val="24"/>
          <w:szCs w:val="24"/>
        </w:rPr>
        <w:t xml:space="preserve"> Gender</w:t>
      </w:r>
      <w:r w:rsidR="001D372E">
        <w:rPr>
          <w:rFonts w:ascii="Tahoma" w:hAnsi="Tahoma" w:cs="Tahoma"/>
          <w:bCs/>
          <w:sz w:val="24"/>
          <w:szCs w:val="24"/>
        </w:rPr>
        <w:t>.</w:t>
      </w:r>
    </w:p>
    <w:p w14:paraId="6E903640" w14:textId="522DF2E7" w:rsidR="009A0C22" w:rsidRPr="003D451F" w:rsidRDefault="009A0C22" w:rsidP="009A0C22">
      <w:pPr>
        <w:spacing w:line="480" w:lineRule="auto"/>
        <w:ind w:firstLine="360"/>
        <w:jc w:val="both"/>
        <w:rPr>
          <w:rFonts w:ascii="Tahoma" w:hAnsi="Tahoma" w:cs="Tahoma"/>
          <w:sz w:val="24"/>
          <w:szCs w:val="24"/>
        </w:rPr>
      </w:pPr>
      <w:r w:rsidRPr="003D451F">
        <w:rPr>
          <w:rFonts w:ascii="Tahoma" w:hAnsi="Tahoma" w:cs="Tahoma"/>
          <w:bCs/>
          <w:sz w:val="24"/>
          <w:szCs w:val="24"/>
        </w:rPr>
        <w:t>As to Highest Educational Attainment, the f-value of 2</w:t>
      </w:r>
      <w:r w:rsidR="001D372E">
        <w:rPr>
          <w:rFonts w:ascii="Tahoma" w:hAnsi="Tahoma" w:cs="Tahoma"/>
          <w:bCs/>
          <w:sz w:val="24"/>
          <w:szCs w:val="24"/>
        </w:rPr>
        <w:t>.</w:t>
      </w:r>
      <w:r w:rsidRPr="003D451F">
        <w:rPr>
          <w:rFonts w:ascii="Tahoma" w:hAnsi="Tahoma" w:cs="Tahoma"/>
          <w:bCs/>
          <w:sz w:val="24"/>
          <w:szCs w:val="24"/>
        </w:rPr>
        <w:t>56 for the age, f-critical value of 2</w:t>
      </w:r>
      <w:r w:rsidR="001D372E">
        <w:rPr>
          <w:rFonts w:ascii="Tahoma" w:hAnsi="Tahoma" w:cs="Tahoma"/>
          <w:bCs/>
          <w:sz w:val="24"/>
          <w:szCs w:val="24"/>
        </w:rPr>
        <w:t>.</w:t>
      </w:r>
      <w:r w:rsidRPr="003D451F">
        <w:rPr>
          <w:rFonts w:ascii="Tahoma" w:hAnsi="Tahoma" w:cs="Tahoma"/>
          <w:bCs/>
          <w:sz w:val="24"/>
          <w:szCs w:val="24"/>
        </w:rPr>
        <w:t xml:space="preserve">49, and p value of </w:t>
      </w:r>
      <w:r w:rsidR="001D372E">
        <w:rPr>
          <w:rFonts w:ascii="Tahoma" w:hAnsi="Tahoma" w:cs="Tahoma"/>
          <w:bCs/>
          <w:sz w:val="24"/>
          <w:szCs w:val="24"/>
        </w:rPr>
        <w:t>.</w:t>
      </w:r>
      <w:r w:rsidRPr="003D451F">
        <w:rPr>
          <w:rFonts w:ascii="Tahoma" w:hAnsi="Tahoma" w:cs="Tahoma"/>
          <w:bCs/>
          <w:sz w:val="24"/>
          <w:szCs w:val="24"/>
        </w:rPr>
        <w:t>87, the null hypothesis of the study stating that, “There is no significant difference between the assessment of the respondents on the challenges encountered when they grouped according to their Highest Educational Attainment” is rejected</w:t>
      </w:r>
      <w:r w:rsidR="001D372E">
        <w:rPr>
          <w:rFonts w:ascii="Tahoma" w:hAnsi="Tahoma" w:cs="Tahoma"/>
          <w:bCs/>
          <w:sz w:val="24"/>
          <w:szCs w:val="24"/>
        </w:rPr>
        <w:t>.</w:t>
      </w:r>
      <w:r w:rsidRPr="003D451F">
        <w:rPr>
          <w:rFonts w:ascii="Tahoma" w:hAnsi="Tahoma" w:cs="Tahoma"/>
          <w:bCs/>
          <w:sz w:val="24"/>
          <w:szCs w:val="24"/>
        </w:rPr>
        <w:t xml:space="preserve"> It means that assessment of the assessment of the respondents on the challenges encountered left impact </w:t>
      </w:r>
      <w:r w:rsidR="0073302F">
        <w:rPr>
          <w:rFonts w:ascii="Tahoma" w:hAnsi="Tahoma" w:cs="Tahoma"/>
          <w:bCs/>
          <w:sz w:val="24"/>
          <w:szCs w:val="24"/>
        </w:rPr>
        <w:t>on</w:t>
      </w:r>
      <w:r w:rsidRPr="003D451F">
        <w:rPr>
          <w:rFonts w:ascii="Tahoma" w:hAnsi="Tahoma" w:cs="Tahoma"/>
          <w:bCs/>
          <w:sz w:val="24"/>
          <w:szCs w:val="24"/>
        </w:rPr>
        <w:t xml:space="preserve"> the respondents as to Highest Educational Attainment</w:t>
      </w:r>
      <w:r w:rsidR="001D372E">
        <w:rPr>
          <w:rFonts w:ascii="Tahoma" w:hAnsi="Tahoma" w:cs="Tahoma"/>
          <w:bCs/>
          <w:sz w:val="24"/>
          <w:szCs w:val="24"/>
        </w:rPr>
        <w:t>.</w:t>
      </w:r>
    </w:p>
    <w:p w14:paraId="2D7E21AC" w14:textId="647E54EF" w:rsidR="009A0C22" w:rsidRPr="003D451F" w:rsidRDefault="009A0C22" w:rsidP="009A0C22">
      <w:pPr>
        <w:spacing w:line="480" w:lineRule="auto"/>
        <w:ind w:firstLine="360"/>
        <w:jc w:val="both"/>
        <w:rPr>
          <w:rFonts w:ascii="Tahoma" w:hAnsi="Tahoma" w:cs="Tahoma"/>
          <w:sz w:val="24"/>
          <w:szCs w:val="24"/>
        </w:rPr>
      </w:pPr>
      <w:r w:rsidRPr="003D451F">
        <w:rPr>
          <w:rFonts w:ascii="Tahoma" w:hAnsi="Tahoma" w:cs="Tahoma"/>
          <w:bCs/>
          <w:sz w:val="24"/>
          <w:szCs w:val="24"/>
        </w:rPr>
        <w:t>As to Designated Position, the f-value of 3</w:t>
      </w:r>
      <w:r w:rsidR="001D372E">
        <w:rPr>
          <w:rFonts w:ascii="Tahoma" w:hAnsi="Tahoma" w:cs="Tahoma"/>
          <w:bCs/>
          <w:sz w:val="24"/>
          <w:szCs w:val="24"/>
        </w:rPr>
        <w:t>.</w:t>
      </w:r>
      <w:r w:rsidRPr="003D451F">
        <w:rPr>
          <w:rFonts w:ascii="Tahoma" w:hAnsi="Tahoma" w:cs="Tahoma"/>
          <w:bCs/>
          <w:sz w:val="24"/>
          <w:szCs w:val="24"/>
        </w:rPr>
        <w:t>50 for the age, f-critical value of 2</w:t>
      </w:r>
      <w:r w:rsidR="001D372E">
        <w:rPr>
          <w:rFonts w:ascii="Tahoma" w:hAnsi="Tahoma" w:cs="Tahoma"/>
          <w:bCs/>
          <w:sz w:val="24"/>
          <w:szCs w:val="24"/>
        </w:rPr>
        <w:t>.</w:t>
      </w:r>
      <w:r w:rsidRPr="003D451F">
        <w:rPr>
          <w:rFonts w:ascii="Tahoma" w:hAnsi="Tahoma" w:cs="Tahoma"/>
          <w:bCs/>
          <w:sz w:val="24"/>
          <w:szCs w:val="24"/>
        </w:rPr>
        <w:t xml:space="preserve">43, and p value of </w:t>
      </w:r>
      <w:r w:rsidR="001D372E">
        <w:rPr>
          <w:rFonts w:ascii="Tahoma" w:hAnsi="Tahoma" w:cs="Tahoma"/>
          <w:bCs/>
          <w:sz w:val="24"/>
          <w:szCs w:val="24"/>
        </w:rPr>
        <w:t>.</w:t>
      </w:r>
      <w:r w:rsidRPr="003D451F">
        <w:rPr>
          <w:rFonts w:ascii="Tahoma" w:hAnsi="Tahoma" w:cs="Tahoma"/>
          <w:bCs/>
          <w:sz w:val="24"/>
          <w:szCs w:val="24"/>
        </w:rPr>
        <w:t>01, the null hypothesis of the study stating that, “There is no significant difference between the assessment of the respondents on the challenges encountered when they grouped according to their Designated Position” is accepted</w:t>
      </w:r>
      <w:r w:rsidR="001D372E">
        <w:rPr>
          <w:rFonts w:ascii="Tahoma" w:hAnsi="Tahoma" w:cs="Tahoma"/>
          <w:bCs/>
          <w:sz w:val="24"/>
          <w:szCs w:val="24"/>
        </w:rPr>
        <w:t>.</w:t>
      </w:r>
      <w:r w:rsidRPr="003D451F">
        <w:rPr>
          <w:rFonts w:ascii="Tahoma" w:hAnsi="Tahoma" w:cs="Tahoma"/>
          <w:bCs/>
          <w:sz w:val="24"/>
          <w:szCs w:val="24"/>
        </w:rPr>
        <w:t xml:space="preserve"> It means that assessment of the respondents on assessment of the respondents on the challenges encountered </w:t>
      </w:r>
      <w:r w:rsidR="0073302F">
        <w:rPr>
          <w:rFonts w:ascii="Tahoma" w:hAnsi="Tahoma" w:cs="Tahoma"/>
          <w:bCs/>
          <w:sz w:val="24"/>
          <w:szCs w:val="24"/>
        </w:rPr>
        <w:t>had</w:t>
      </w:r>
      <w:r w:rsidRPr="003D451F">
        <w:rPr>
          <w:rFonts w:ascii="Tahoma" w:hAnsi="Tahoma" w:cs="Tahoma"/>
          <w:bCs/>
          <w:sz w:val="24"/>
          <w:szCs w:val="24"/>
        </w:rPr>
        <w:t xml:space="preserve"> no impact </w:t>
      </w:r>
      <w:r w:rsidR="0073302F">
        <w:rPr>
          <w:rFonts w:ascii="Tahoma" w:hAnsi="Tahoma" w:cs="Tahoma"/>
          <w:bCs/>
          <w:sz w:val="24"/>
          <w:szCs w:val="24"/>
        </w:rPr>
        <w:t>on</w:t>
      </w:r>
      <w:r w:rsidRPr="003D451F">
        <w:rPr>
          <w:rFonts w:ascii="Tahoma" w:hAnsi="Tahoma" w:cs="Tahoma"/>
          <w:bCs/>
          <w:sz w:val="24"/>
          <w:szCs w:val="24"/>
        </w:rPr>
        <w:t xml:space="preserve"> the respondents </w:t>
      </w:r>
      <w:r w:rsidR="0073302F">
        <w:rPr>
          <w:rFonts w:ascii="Tahoma" w:hAnsi="Tahoma" w:cs="Tahoma"/>
          <w:bCs/>
          <w:sz w:val="24"/>
          <w:szCs w:val="24"/>
        </w:rPr>
        <w:t>in</w:t>
      </w:r>
      <w:r w:rsidRPr="003D451F">
        <w:rPr>
          <w:rFonts w:ascii="Tahoma" w:hAnsi="Tahoma" w:cs="Tahoma"/>
          <w:bCs/>
          <w:sz w:val="24"/>
          <w:szCs w:val="24"/>
        </w:rPr>
        <w:t xml:space="preserve"> to Designated Position</w:t>
      </w:r>
      <w:r w:rsidR="001D372E">
        <w:rPr>
          <w:rFonts w:ascii="Tahoma" w:hAnsi="Tahoma" w:cs="Tahoma"/>
          <w:bCs/>
          <w:sz w:val="24"/>
          <w:szCs w:val="24"/>
        </w:rPr>
        <w:t>.</w:t>
      </w:r>
    </w:p>
    <w:p w14:paraId="5ADE9707" w14:textId="50A4FCAD" w:rsidR="009A0C22" w:rsidRPr="003D451F" w:rsidRDefault="009A0C22" w:rsidP="009A0C22">
      <w:pPr>
        <w:spacing w:line="480" w:lineRule="auto"/>
        <w:ind w:firstLine="360"/>
        <w:jc w:val="both"/>
        <w:rPr>
          <w:rFonts w:ascii="Tahoma" w:hAnsi="Tahoma" w:cs="Tahoma"/>
          <w:bCs/>
          <w:sz w:val="24"/>
          <w:szCs w:val="24"/>
        </w:rPr>
      </w:pPr>
      <w:r w:rsidRPr="003D451F">
        <w:rPr>
          <w:rFonts w:ascii="Tahoma" w:hAnsi="Tahoma" w:cs="Tahoma"/>
          <w:bCs/>
          <w:sz w:val="24"/>
          <w:szCs w:val="24"/>
        </w:rPr>
        <w:t>As to Number of years in teaching SPED specifically with autism, the f-value of 3</w:t>
      </w:r>
      <w:r w:rsidR="001D372E">
        <w:rPr>
          <w:rFonts w:ascii="Tahoma" w:hAnsi="Tahoma" w:cs="Tahoma"/>
          <w:bCs/>
          <w:sz w:val="24"/>
          <w:szCs w:val="24"/>
        </w:rPr>
        <w:t>.</w:t>
      </w:r>
      <w:r w:rsidRPr="003D451F">
        <w:rPr>
          <w:rFonts w:ascii="Tahoma" w:hAnsi="Tahoma" w:cs="Tahoma"/>
          <w:bCs/>
          <w:sz w:val="24"/>
          <w:szCs w:val="24"/>
        </w:rPr>
        <w:t>33 for the age, f-critical value of 2</w:t>
      </w:r>
      <w:r w:rsidR="001D372E">
        <w:rPr>
          <w:rFonts w:ascii="Tahoma" w:hAnsi="Tahoma" w:cs="Tahoma"/>
          <w:bCs/>
          <w:sz w:val="24"/>
          <w:szCs w:val="24"/>
        </w:rPr>
        <w:t>.</w:t>
      </w:r>
      <w:r w:rsidRPr="003D451F">
        <w:rPr>
          <w:rFonts w:ascii="Tahoma" w:hAnsi="Tahoma" w:cs="Tahoma"/>
          <w:bCs/>
          <w:sz w:val="24"/>
          <w:szCs w:val="24"/>
        </w:rPr>
        <w:t xml:space="preserve">53, and p value of </w:t>
      </w:r>
      <w:r w:rsidR="001D372E">
        <w:rPr>
          <w:rFonts w:ascii="Tahoma" w:hAnsi="Tahoma" w:cs="Tahoma"/>
          <w:bCs/>
          <w:sz w:val="24"/>
          <w:szCs w:val="24"/>
        </w:rPr>
        <w:t>.</w:t>
      </w:r>
      <w:r w:rsidRPr="003D451F">
        <w:rPr>
          <w:rFonts w:ascii="Tahoma" w:hAnsi="Tahoma" w:cs="Tahoma"/>
          <w:bCs/>
          <w:sz w:val="24"/>
          <w:szCs w:val="24"/>
        </w:rPr>
        <w:t>24, the null hypothesis of the study stating that, “There is no significant difference between the assessment of the respondents on the challenges encountered when they grouped according to their Number of years in teaching SPED specifically with autism” is rejected</w:t>
      </w:r>
      <w:r w:rsidR="001D372E">
        <w:rPr>
          <w:rFonts w:ascii="Tahoma" w:hAnsi="Tahoma" w:cs="Tahoma"/>
          <w:bCs/>
          <w:sz w:val="24"/>
          <w:szCs w:val="24"/>
        </w:rPr>
        <w:t>.</w:t>
      </w:r>
      <w:r w:rsidRPr="003D451F">
        <w:rPr>
          <w:rFonts w:ascii="Tahoma" w:hAnsi="Tahoma" w:cs="Tahoma"/>
          <w:bCs/>
          <w:sz w:val="24"/>
          <w:szCs w:val="24"/>
        </w:rPr>
        <w:t xml:space="preserve"> It means that assessment of the assessment of the respondents on the challenges encountered left </w:t>
      </w:r>
      <w:r w:rsidR="0073302F">
        <w:rPr>
          <w:rFonts w:ascii="Tahoma" w:hAnsi="Tahoma" w:cs="Tahoma"/>
          <w:bCs/>
          <w:sz w:val="24"/>
          <w:szCs w:val="24"/>
        </w:rPr>
        <w:t>an</w:t>
      </w:r>
      <w:r w:rsidRPr="003D451F">
        <w:rPr>
          <w:rFonts w:ascii="Tahoma" w:hAnsi="Tahoma" w:cs="Tahoma"/>
          <w:bCs/>
          <w:sz w:val="24"/>
          <w:szCs w:val="24"/>
        </w:rPr>
        <w:t xml:space="preserve"> </w:t>
      </w:r>
      <w:r w:rsidR="0073302F">
        <w:rPr>
          <w:rFonts w:ascii="Tahoma" w:hAnsi="Tahoma" w:cs="Tahoma"/>
          <w:bCs/>
          <w:sz w:val="24"/>
          <w:szCs w:val="24"/>
        </w:rPr>
        <w:t>impact on</w:t>
      </w:r>
      <w:r w:rsidRPr="003D451F">
        <w:rPr>
          <w:rFonts w:ascii="Tahoma" w:hAnsi="Tahoma" w:cs="Tahoma"/>
          <w:bCs/>
          <w:sz w:val="24"/>
          <w:szCs w:val="24"/>
        </w:rPr>
        <w:t xml:space="preserve"> the respondents as to </w:t>
      </w:r>
      <w:r w:rsidR="0073302F">
        <w:rPr>
          <w:rFonts w:ascii="Tahoma" w:hAnsi="Tahoma" w:cs="Tahoma"/>
          <w:bCs/>
          <w:sz w:val="24"/>
          <w:szCs w:val="24"/>
        </w:rPr>
        <w:t xml:space="preserve">the </w:t>
      </w:r>
      <w:r w:rsidRPr="003D451F">
        <w:rPr>
          <w:rFonts w:ascii="Tahoma" w:hAnsi="Tahoma" w:cs="Tahoma"/>
          <w:bCs/>
          <w:sz w:val="24"/>
          <w:szCs w:val="24"/>
        </w:rPr>
        <w:t>Number of years in teaching SPED specifically with autism</w:t>
      </w:r>
      <w:r w:rsidR="001D372E">
        <w:rPr>
          <w:rFonts w:ascii="Tahoma" w:hAnsi="Tahoma" w:cs="Tahoma"/>
          <w:bCs/>
          <w:sz w:val="24"/>
          <w:szCs w:val="24"/>
        </w:rPr>
        <w:t>.</w:t>
      </w:r>
    </w:p>
    <w:p w14:paraId="2854D5B0" w14:textId="61A5965F" w:rsidR="009A0C22" w:rsidRDefault="009A0C22" w:rsidP="002F20E0">
      <w:pPr>
        <w:pStyle w:val="ListParagraph"/>
        <w:numPr>
          <w:ilvl w:val="0"/>
          <w:numId w:val="13"/>
        </w:numPr>
        <w:spacing w:line="480" w:lineRule="auto"/>
        <w:jc w:val="both"/>
        <w:rPr>
          <w:rFonts w:ascii="Tahoma" w:hAnsi="Tahoma" w:cs="Tahoma"/>
          <w:b/>
          <w:sz w:val="24"/>
          <w:szCs w:val="24"/>
        </w:rPr>
      </w:pPr>
      <w:r w:rsidRPr="00383BC6">
        <w:rPr>
          <w:rFonts w:ascii="Tahoma" w:hAnsi="Tahoma" w:cs="Tahoma"/>
          <w:b/>
          <w:sz w:val="24"/>
          <w:szCs w:val="24"/>
        </w:rPr>
        <w:t xml:space="preserve">Challenges Encountered </w:t>
      </w:r>
      <w:r w:rsidR="002F7444" w:rsidRPr="00383BC6">
        <w:rPr>
          <w:rFonts w:ascii="Tahoma" w:hAnsi="Tahoma" w:cs="Tahoma"/>
          <w:b/>
          <w:sz w:val="24"/>
          <w:szCs w:val="24"/>
        </w:rPr>
        <w:t>by</w:t>
      </w:r>
      <w:r w:rsidRPr="00383BC6">
        <w:rPr>
          <w:rFonts w:ascii="Tahoma" w:hAnsi="Tahoma" w:cs="Tahoma"/>
          <w:b/>
          <w:sz w:val="24"/>
          <w:szCs w:val="24"/>
        </w:rPr>
        <w:t xml:space="preserve"> The Respondents </w:t>
      </w:r>
      <w:r w:rsidR="002F7444" w:rsidRPr="00383BC6">
        <w:rPr>
          <w:rFonts w:ascii="Tahoma" w:hAnsi="Tahoma" w:cs="Tahoma"/>
          <w:b/>
          <w:sz w:val="24"/>
          <w:szCs w:val="24"/>
        </w:rPr>
        <w:t>in</w:t>
      </w:r>
      <w:r w:rsidRPr="00383BC6">
        <w:rPr>
          <w:rFonts w:ascii="Tahoma" w:hAnsi="Tahoma" w:cs="Tahoma"/>
          <w:b/>
          <w:sz w:val="24"/>
          <w:szCs w:val="24"/>
        </w:rPr>
        <w:t xml:space="preserve"> Teaching Learners With ASD</w:t>
      </w:r>
    </w:p>
    <w:p w14:paraId="01CDD531" w14:textId="4AB1B198" w:rsidR="009A0C22" w:rsidRDefault="009A0C22" w:rsidP="00993DBD">
      <w:pPr>
        <w:spacing w:line="480" w:lineRule="auto"/>
        <w:ind w:left="360" w:firstLine="360"/>
        <w:jc w:val="both"/>
        <w:rPr>
          <w:rFonts w:ascii="Tahoma" w:hAnsi="Tahoma" w:cs="Tahoma"/>
          <w:sz w:val="24"/>
          <w:szCs w:val="24"/>
        </w:rPr>
      </w:pPr>
      <w:r w:rsidRPr="00993DBD">
        <w:rPr>
          <w:rFonts w:ascii="Tahoma" w:hAnsi="Tahoma" w:cs="Tahoma"/>
          <w:bCs/>
          <w:sz w:val="24"/>
          <w:szCs w:val="24"/>
        </w:rPr>
        <w:t xml:space="preserve">Challenges Encountered by the teacher in teaching </w:t>
      </w:r>
      <w:r w:rsidR="00993DBD">
        <w:rPr>
          <w:rFonts w:ascii="Tahoma" w:hAnsi="Tahoma" w:cs="Tahoma"/>
          <w:bCs/>
          <w:sz w:val="24"/>
          <w:szCs w:val="24"/>
        </w:rPr>
        <w:t>c</w:t>
      </w:r>
      <w:r w:rsidRPr="00993DBD">
        <w:rPr>
          <w:rFonts w:ascii="Tahoma" w:hAnsi="Tahoma" w:cs="Tahoma"/>
          <w:bCs/>
          <w:sz w:val="24"/>
          <w:szCs w:val="24"/>
        </w:rPr>
        <w:t xml:space="preserve">hildren with </w:t>
      </w:r>
      <w:r w:rsidR="00993DBD">
        <w:rPr>
          <w:rFonts w:ascii="Tahoma" w:hAnsi="Tahoma" w:cs="Tahoma"/>
          <w:bCs/>
          <w:sz w:val="24"/>
          <w:szCs w:val="24"/>
        </w:rPr>
        <w:t>a</w:t>
      </w:r>
      <w:r w:rsidRPr="00993DBD">
        <w:rPr>
          <w:rFonts w:ascii="Tahoma" w:hAnsi="Tahoma" w:cs="Tahoma"/>
          <w:bCs/>
          <w:sz w:val="24"/>
          <w:szCs w:val="24"/>
        </w:rPr>
        <w:t>uti</w:t>
      </w:r>
      <w:r w:rsidR="00993DBD" w:rsidRPr="00993DBD">
        <w:rPr>
          <w:rFonts w:ascii="Tahoma" w:hAnsi="Tahoma" w:cs="Tahoma"/>
          <w:bCs/>
          <w:sz w:val="24"/>
          <w:szCs w:val="24"/>
        </w:rPr>
        <w:t xml:space="preserve">sm. </w:t>
      </w:r>
      <w:r w:rsidR="0073302F" w:rsidRPr="00993DBD">
        <w:rPr>
          <w:rFonts w:ascii="Tahoma" w:hAnsi="Tahoma" w:cs="Tahoma"/>
          <w:bCs/>
          <w:sz w:val="24"/>
          <w:szCs w:val="24"/>
        </w:rPr>
        <w:t>The</w:t>
      </w:r>
      <w:r w:rsidR="00993DBD" w:rsidRPr="00993DBD">
        <w:rPr>
          <w:rFonts w:ascii="Tahoma" w:hAnsi="Tahoma" w:cs="Tahoma"/>
          <w:bCs/>
          <w:sz w:val="24"/>
          <w:szCs w:val="24"/>
        </w:rPr>
        <w:t xml:space="preserve"> </w:t>
      </w:r>
      <w:r w:rsidRPr="00993DBD">
        <w:rPr>
          <w:rFonts w:ascii="Tahoma" w:hAnsi="Tahoma" w:cs="Tahoma"/>
          <w:bCs/>
          <w:sz w:val="24"/>
          <w:szCs w:val="24"/>
        </w:rPr>
        <w:t xml:space="preserve">data shown that </w:t>
      </w:r>
      <w:r w:rsidRPr="00993DBD">
        <w:rPr>
          <w:rFonts w:ascii="Tahoma" w:hAnsi="Tahoma" w:cs="Tahoma"/>
          <w:sz w:val="24"/>
          <w:szCs w:val="24"/>
        </w:rPr>
        <w:t>indifferent attitudes of teachers in the implementation of the program (WM=3</w:t>
      </w:r>
      <w:r w:rsidR="001D372E" w:rsidRPr="00993DBD">
        <w:rPr>
          <w:rFonts w:ascii="Tahoma" w:hAnsi="Tahoma" w:cs="Tahoma"/>
          <w:sz w:val="24"/>
          <w:szCs w:val="24"/>
        </w:rPr>
        <w:t>.</w:t>
      </w:r>
      <w:r w:rsidRPr="00993DBD">
        <w:rPr>
          <w:rFonts w:ascii="Tahoma" w:hAnsi="Tahoma" w:cs="Tahoma"/>
          <w:sz w:val="24"/>
          <w:szCs w:val="24"/>
        </w:rPr>
        <w:t>78) or Very Highly Encountered rank 1; and financial issues for professional evaluation and instructional materials (WM=3</w:t>
      </w:r>
      <w:r w:rsidR="001D372E" w:rsidRPr="00993DBD">
        <w:rPr>
          <w:rFonts w:ascii="Tahoma" w:hAnsi="Tahoma" w:cs="Tahoma"/>
          <w:sz w:val="24"/>
          <w:szCs w:val="24"/>
        </w:rPr>
        <w:t>.</w:t>
      </w:r>
      <w:r w:rsidRPr="00993DBD">
        <w:rPr>
          <w:rFonts w:ascii="Tahoma" w:hAnsi="Tahoma" w:cs="Tahoma"/>
          <w:sz w:val="24"/>
          <w:szCs w:val="24"/>
        </w:rPr>
        <w:t>75) Very Highly Encountered rank 2 assessed as highly encountered; absenteeism of learners (WM=3</w:t>
      </w:r>
      <w:r w:rsidR="001D372E" w:rsidRPr="00993DBD">
        <w:rPr>
          <w:rFonts w:ascii="Tahoma" w:hAnsi="Tahoma" w:cs="Tahoma"/>
          <w:sz w:val="24"/>
          <w:szCs w:val="24"/>
        </w:rPr>
        <w:t>.</w:t>
      </w:r>
      <w:r w:rsidRPr="00993DBD">
        <w:rPr>
          <w:rFonts w:ascii="Tahoma" w:hAnsi="Tahoma" w:cs="Tahoma"/>
          <w:sz w:val="24"/>
          <w:szCs w:val="24"/>
        </w:rPr>
        <w:t>67) Very Highly Encountered rank 3; unsupportive stakeholders (WM=3</w:t>
      </w:r>
      <w:r w:rsidR="001D372E" w:rsidRPr="00993DBD">
        <w:rPr>
          <w:rFonts w:ascii="Tahoma" w:hAnsi="Tahoma" w:cs="Tahoma"/>
          <w:sz w:val="24"/>
          <w:szCs w:val="24"/>
        </w:rPr>
        <w:t>.</w:t>
      </w:r>
      <w:r w:rsidRPr="00993DBD">
        <w:rPr>
          <w:rFonts w:ascii="Tahoma" w:hAnsi="Tahoma" w:cs="Tahoma"/>
          <w:sz w:val="24"/>
          <w:szCs w:val="24"/>
        </w:rPr>
        <w:t>62) Very Highly Encountered rank 4; increasing number of autism cases (WM=3</w:t>
      </w:r>
      <w:r w:rsidR="001D372E" w:rsidRPr="00993DBD">
        <w:rPr>
          <w:rFonts w:ascii="Tahoma" w:hAnsi="Tahoma" w:cs="Tahoma"/>
          <w:sz w:val="24"/>
          <w:szCs w:val="24"/>
        </w:rPr>
        <w:t>.</w:t>
      </w:r>
      <w:r w:rsidRPr="00993DBD">
        <w:rPr>
          <w:rFonts w:ascii="Tahoma" w:hAnsi="Tahoma" w:cs="Tahoma"/>
          <w:sz w:val="24"/>
          <w:szCs w:val="24"/>
        </w:rPr>
        <w:t>61) Very Highly Encountered rank 5; lacking of instructional materials to be used (WM=3</w:t>
      </w:r>
      <w:r w:rsidR="001D372E" w:rsidRPr="00993DBD">
        <w:rPr>
          <w:rFonts w:ascii="Tahoma" w:hAnsi="Tahoma" w:cs="Tahoma"/>
          <w:sz w:val="24"/>
          <w:szCs w:val="24"/>
        </w:rPr>
        <w:t>.</w:t>
      </w:r>
      <w:r w:rsidRPr="00993DBD">
        <w:rPr>
          <w:rFonts w:ascii="Tahoma" w:hAnsi="Tahoma" w:cs="Tahoma"/>
          <w:sz w:val="24"/>
          <w:szCs w:val="24"/>
        </w:rPr>
        <w:t>60) Very Highly Encountered rank 6; utilization of ICT in teaching despite of scarcity in gadgets and facilities needed for the execution (WM=3</w:t>
      </w:r>
      <w:r w:rsidR="001D372E" w:rsidRPr="00993DBD">
        <w:rPr>
          <w:rFonts w:ascii="Tahoma" w:hAnsi="Tahoma" w:cs="Tahoma"/>
          <w:sz w:val="24"/>
          <w:szCs w:val="24"/>
        </w:rPr>
        <w:t>.</w:t>
      </w:r>
      <w:r w:rsidRPr="00993DBD">
        <w:rPr>
          <w:rFonts w:ascii="Tahoma" w:hAnsi="Tahoma" w:cs="Tahoma"/>
          <w:sz w:val="24"/>
          <w:szCs w:val="24"/>
        </w:rPr>
        <w:t>43) Highly Encountered rank 7; inability to conduct the program due to conflict of schedules (WM=3</w:t>
      </w:r>
      <w:r w:rsidR="001D372E" w:rsidRPr="00993DBD">
        <w:rPr>
          <w:rFonts w:ascii="Tahoma" w:hAnsi="Tahoma" w:cs="Tahoma"/>
          <w:sz w:val="24"/>
          <w:szCs w:val="24"/>
        </w:rPr>
        <w:t>.</w:t>
      </w:r>
      <w:r w:rsidRPr="00993DBD">
        <w:rPr>
          <w:rFonts w:ascii="Tahoma" w:hAnsi="Tahoma" w:cs="Tahoma"/>
          <w:sz w:val="24"/>
          <w:szCs w:val="24"/>
        </w:rPr>
        <w:t>38) Highly Encountered rank 8; Acceptability on the part of the parents (WM=3</w:t>
      </w:r>
      <w:r w:rsidR="001D372E" w:rsidRPr="00993DBD">
        <w:rPr>
          <w:rFonts w:ascii="Tahoma" w:hAnsi="Tahoma" w:cs="Tahoma"/>
          <w:sz w:val="24"/>
          <w:szCs w:val="24"/>
        </w:rPr>
        <w:t>.</w:t>
      </w:r>
      <w:r w:rsidRPr="00993DBD">
        <w:rPr>
          <w:rFonts w:ascii="Tahoma" w:hAnsi="Tahoma" w:cs="Tahoma"/>
          <w:sz w:val="24"/>
          <w:szCs w:val="24"/>
        </w:rPr>
        <w:t>37) Highly Encountered rank 9; and inability to conduct the program due to conflict of schedules (WM=3</w:t>
      </w:r>
      <w:r w:rsidR="001D372E" w:rsidRPr="00993DBD">
        <w:rPr>
          <w:rFonts w:ascii="Tahoma" w:hAnsi="Tahoma" w:cs="Tahoma"/>
          <w:sz w:val="24"/>
          <w:szCs w:val="24"/>
        </w:rPr>
        <w:t>.</w:t>
      </w:r>
      <w:r w:rsidRPr="00993DBD">
        <w:rPr>
          <w:rFonts w:ascii="Tahoma" w:hAnsi="Tahoma" w:cs="Tahoma"/>
          <w:sz w:val="24"/>
          <w:szCs w:val="24"/>
        </w:rPr>
        <w:t>36) Highly Encountered rank 10</w:t>
      </w:r>
      <w:r w:rsidR="001D372E" w:rsidRPr="00993DBD">
        <w:rPr>
          <w:rFonts w:ascii="Tahoma" w:hAnsi="Tahoma" w:cs="Tahoma"/>
          <w:sz w:val="24"/>
          <w:szCs w:val="24"/>
        </w:rPr>
        <w:t>.</w:t>
      </w:r>
      <w:r w:rsidRPr="00993DBD">
        <w:rPr>
          <w:rFonts w:ascii="Tahoma" w:hAnsi="Tahoma" w:cs="Tahoma"/>
          <w:sz w:val="24"/>
          <w:szCs w:val="24"/>
        </w:rPr>
        <w:t xml:space="preserve"> The Overall </w:t>
      </w:r>
      <w:r w:rsidR="002F7444" w:rsidRPr="00993DBD">
        <w:rPr>
          <w:rFonts w:ascii="Tahoma" w:hAnsi="Tahoma" w:cs="Tahoma"/>
          <w:sz w:val="24"/>
          <w:szCs w:val="24"/>
        </w:rPr>
        <w:t>Weighted</w:t>
      </w:r>
      <w:r w:rsidRPr="00993DBD">
        <w:rPr>
          <w:rFonts w:ascii="Tahoma" w:hAnsi="Tahoma" w:cs="Tahoma"/>
          <w:sz w:val="24"/>
          <w:szCs w:val="24"/>
        </w:rPr>
        <w:t xml:space="preserve"> Mean of </w:t>
      </w:r>
      <w:r w:rsidRPr="00993DBD">
        <w:rPr>
          <w:rFonts w:ascii="Tahoma" w:hAnsi="Tahoma" w:cs="Tahoma"/>
          <w:bCs/>
          <w:sz w:val="24"/>
          <w:szCs w:val="24"/>
        </w:rPr>
        <w:t>the Challenges Encountered by the teacher in teaching Children with Autism is 3</w:t>
      </w:r>
      <w:r w:rsidR="001D372E" w:rsidRPr="00993DBD">
        <w:rPr>
          <w:rFonts w:ascii="Tahoma" w:hAnsi="Tahoma" w:cs="Tahoma"/>
          <w:bCs/>
          <w:sz w:val="24"/>
          <w:szCs w:val="24"/>
        </w:rPr>
        <w:t>.</w:t>
      </w:r>
      <w:r w:rsidRPr="00993DBD">
        <w:rPr>
          <w:rFonts w:ascii="Tahoma" w:hAnsi="Tahoma" w:cs="Tahoma"/>
          <w:bCs/>
          <w:sz w:val="24"/>
          <w:szCs w:val="24"/>
        </w:rPr>
        <w:t xml:space="preserve">56 or Very Highly </w:t>
      </w:r>
      <w:r w:rsidR="0073302F" w:rsidRPr="00993DBD">
        <w:rPr>
          <w:rFonts w:ascii="Tahoma" w:hAnsi="Tahoma" w:cs="Tahoma"/>
          <w:bCs/>
          <w:sz w:val="24"/>
          <w:szCs w:val="24"/>
        </w:rPr>
        <w:t>Encountered</w:t>
      </w:r>
    </w:p>
    <w:p w14:paraId="16452366" w14:textId="0BC23FDE" w:rsidR="00993DBD" w:rsidRPr="00993DBD" w:rsidRDefault="00993DBD" w:rsidP="00993DBD">
      <w:pPr>
        <w:pStyle w:val="ListParagraph"/>
        <w:numPr>
          <w:ilvl w:val="0"/>
          <w:numId w:val="13"/>
        </w:numPr>
        <w:spacing w:line="480" w:lineRule="auto"/>
        <w:jc w:val="both"/>
        <w:rPr>
          <w:rFonts w:ascii="Tahoma" w:hAnsi="Tahoma" w:cs="Tahoma"/>
          <w:b/>
          <w:sz w:val="24"/>
          <w:szCs w:val="24"/>
        </w:rPr>
      </w:pPr>
      <w:r w:rsidRPr="00993DBD">
        <w:rPr>
          <w:rFonts w:ascii="Tahoma" w:hAnsi="Tahoma" w:cs="Tahoma"/>
          <w:b/>
          <w:sz w:val="24"/>
          <w:szCs w:val="24"/>
        </w:rPr>
        <w:t>Proposed Training Plan</w:t>
      </w:r>
    </w:p>
    <w:p w14:paraId="50787977" w14:textId="28C3440E" w:rsidR="009A0C22" w:rsidRPr="00383BC6" w:rsidRDefault="0073302F" w:rsidP="009A0C22">
      <w:pPr>
        <w:spacing w:line="480" w:lineRule="auto"/>
        <w:ind w:firstLine="360"/>
        <w:rPr>
          <w:rFonts w:ascii="Tahoma" w:hAnsi="Tahoma" w:cs="Tahoma"/>
          <w:sz w:val="24"/>
          <w:szCs w:val="24"/>
        </w:rPr>
      </w:pPr>
      <w:r>
        <w:rPr>
          <w:rFonts w:ascii="Tahoma" w:hAnsi="Tahoma" w:cs="Tahoma"/>
          <w:sz w:val="24"/>
          <w:szCs w:val="24"/>
        </w:rPr>
        <w:t xml:space="preserve">The </w:t>
      </w:r>
      <w:r w:rsidR="005049F7" w:rsidRPr="005049F7">
        <w:rPr>
          <w:rFonts w:ascii="Tahoma" w:hAnsi="Tahoma" w:cs="Tahoma"/>
          <w:sz w:val="24"/>
          <w:szCs w:val="24"/>
        </w:rPr>
        <w:t>training</w:t>
      </w:r>
      <w:r w:rsidR="009A0C22" w:rsidRPr="00383BC6">
        <w:rPr>
          <w:rFonts w:ascii="Tahoma" w:hAnsi="Tahoma" w:cs="Tahoma"/>
          <w:sz w:val="24"/>
          <w:szCs w:val="24"/>
        </w:rPr>
        <w:t xml:space="preserve"> Plan was developed and proposed based on the findings of the study and its acceptability</w:t>
      </w:r>
      <w:r w:rsidR="001D372E">
        <w:rPr>
          <w:rFonts w:ascii="Tahoma" w:hAnsi="Tahoma" w:cs="Tahoma"/>
          <w:sz w:val="24"/>
          <w:szCs w:val="24"/>
        </w:rPr>
        <w:t>.</w:t>
      </w:r>
      <w:r w:rsidR="009A0C22">
        <w:rPr>
          <w:rFonts w:ascii="Tahoma" w:hAnsi="Tahoma" w:cs="Tahoma"/>
          <w:sz w:val="24"/>
          <w:szCs w:val="24"/>
        </w:rPr>
        <w:t xml:space="preserve"> </w:t>
      </w:r>
    </w:p>
    <w:p w14:paraId="38D89AB5" w14:textId="37AD947E" w:rsidR="009A0C22" w:rsidRDefault="002F7444" w:rsidP="002F20E0">
      <w:pPr>
        <w:pStyle w:val="ListParagraph"/>
        <w:numPr>
          <w:ilvl w:val="0"/>
          <w:numId w:val="13"/>
        </w:numPr>
        <w:spacing w:line="480" w:lineRule="auto"/>
        <w:jc w:val="both"/>
        <w:rPr>
          <w:rFonts w:ascii="Tahoma" w:hAnsi="Tahoma" w:cs="Tahoma"/>
          <w:b/>
          <w:sz w:val="24"/>
          <w:szCs w:val="24"/>
        </w:rPr>
      </w:pPr>
      <w:r>
        <w:rPr>
          <w:rFonts w:ascii="Tahoma" w:hAnsi="Tahoma" w:cs="Tahoma"/>
          <w:b/>
          <w:sz w:val="24"/>
          <w:szCs w:val="24"/>
        </w:rPr>
        <w:t>Acceptability</w:t>
      </w:r>
      <w:r w:rsidR="009A0C22">
        <w:rPr>
          <w:rFonts w:ascii="Tahoma" w:hAnsi="Tahoma" w:cs="Tahoma"/>
          <w:b/>
          <w:sz w:val="24"/>
          <w:szCs w:val="24"/>
        </w:rPr>
        <w:t xml:space="preserve"> </w:t>
      </w:r>
      <w:r w:rsidR="0073302F">
        <w:rPr>
          <w:rFonts w:ascii="Tahoma" w:hAnsi="Tahoma" w:cs="Tahoma"/>
          <w:b/>
          <w:sz w:val="24"/>
          <w:szCs w:val="24"/>
        </w:rPr>
        <w:t>of</w:t>
      </w:r>
      <w:r w:rsidR="009A0C22">
        <w:rPr>
          <w:rFonts w:ascii="Tahoma" w:hAnsi="Tahoma" w:cs="Tahoma"/>
          <w:b/>
          <w:sz w:val="24"/>
          <w:szCs w:val="24"/>
        </w:rPr>
        <w:t xml:space="preserve"> </w:t>
      </w:r>
      <w:r w:rsidRPr="00383BC6">
        <w:rPr>
          <w:rFonts w:ascii="Tahoma" w:hAnsi="Tahoma" w:cs="Tahoma"/>
          <w:b/>
          <w:sz w:val="24"/>
          <w:szCs w:val="24"/>
        </w:rPr>
        <w:t>the</w:t>
      </w:r>
      <w:r w:rsidR="009A0C22" w:rsidRPr="00383BC6">
        <w:rPr>
          <w:rFonts w:ascii="Tahoma" w:hAnsi="Tahoma" w:cs="Tahoma"/>
          <w:b/>
          <w:sz w:val="24"/>
          <w:szCs w:val="24"/>
        </w:rPr>
        <w:t xml:space="preserve"> </w:t>
      </w:r>
      <w:r w:rsidR="0073302F">
        <w:rPr>
          <w:rFonts w:ascii="Tahoma" w:hAnsi="Tahoma" w:cs="Tahoma"/>
          <w:b/>
          <w:sz w:val="24"/>
          <w:szCs w:val="24"/>
        </w:rPr>
        <w:t>Training</w:t>
      </w:r>
      <w:r w:rsidR="009A0C22" w:rsidRPr="00383BC6">
        <w:rPr>
          <w:rFonts w:ascii="Tahoma" w:hAnsi="Tahoma" w:cs="Tahoma"/>
          <w:b/>
          <w:sz w:val="24"/>
          <w:szCs w:val="24"/>
        </w:rPr>
        <w:t xml:space="preserve"> Plan </w:t>
      </w:r>
      <w:r w:rsidRPr="00383BC6">
        <w:rPr>
          <w:rFonts w:ascii="Tahoma" w:hAnsi="Tahoma" w:cs="Tahoma"/>
          <w:b/>
          <w:sz w:val="24"/>
          <w:szCs w:val="24"/>
        </w:rPr>
        <w:t>as</w:t>
      </w:r>
      <w:r w:rsidR="009A0C22" w:rsidRPr="00383BC6">
        <w:rPr>
          <w:rFonts w:ascii="Tahoma" w:hAnsi="Tahoma" w:cs="Tahoma"/>
          <w:b/>
          <w:sz w:val="24"/>
          <w:szCs w:val="24"/>
        </w:rPr>
        <w:t xml:space="preserve"> Assess</w:t>
      </w:r>
      <w:r w:rsidR="009A0C22">
        <w:rPr>
          <w:rFonts w:ascii="Tahoma" w:hAnsi="Tahoma" w:cs="Tahoma"/>
          <w:b/>
          <w:sz w:val="24"/>
          <w:szCs w:val="24"/>
        </w:rPr>
        <w:t xml:space="preserve">ed </w:t>
      </w:r>
      <w:r>
        <w:rPr>
          <w:rFonts w:ascii="Tahoma" w:hAnsi="Tahoma" w:cs="Tahoma"/>
          <w:b/>
          <w:sz w:val="24"/>
          <w:szCs w:val="24"/>
        </w:rPr>
        <w:t>by</w:t>
      </w:r>
      <w:r w:rsidR="009A0C22">
        <w:rPr>
          <w:rFonts w:ascii="Tahoma" w:hAnsi="Tahoma" w:cs="Tahoma"/>
          <w:b/>
          <w:sz w:val="24"/>
          <w:szCs w:val="24"/>
        </w:rPr>
        <w:t xml:space="preserve"> Teachers </w:t>
      </w:r>
      <w:r>
        <w:rPr>
          <w:rFonts w:ascii="Tahoma" w:hAnsi="Tahoma" w:cs="Tahoma"/>
          <w:b/>
          <w:sz w:val="24"/>
          <w:szCs w:val="24"/>
        </w:rPr>
        <w:t>and</w:t>
      </w:r>
      <w:r w:rsidR="009A0C22">
        <w:rPr>
          <w:rFonts w:ascii="Tahoma" w:hAnsi="Tahoma" w:cs="Tahoma"/>
          <w:b/>
          <w:sz w:val="24"/>
          <w:szCs w:val="24"/>
        </w:rPr>
        <w:t xml:space="preserve"> School Heads</w:t>
      </w:r>
    </w:p>
    <w:p w14:paraId="68B3DF61" w14:textId="75CF3222" w:rsidR="009A0C22" w:rsidRPr="00383BC6" w:rsidRDefault="009A0C22" w:rsidP="009A0C22">
      <w:pPr>
        <w:spacing w:line="480" w:lineRule="auto"/>
        <w:ind w:firstLine="360"/>
        <w:jc w:val="both"/>
        <w:rPr>
          <w:rFonts w:ascii="Tahoma" w:hAnsi="Tahoma" w:cs="Tahoma"/>
          <w:sz w:val="24"/>
          <w:szCs w:val="24"/>
        </w:rPr>
      </w:pPr>
      <w:r>
        <w:rPr>
          <w:rFonts w:ascii="Tahoma" w:hAnsi="Tahoma" w:cs="Tahoma"/>
          <w:sz w:val="24"/>
          <w:szCs w:val="24"/>
        </w:rPr>
        <w:t xml:space="preserve">The </w:t>
      </w:r>
      <w:r w:rsidRPr="00383BC6">
        <w:rPr>
          <w:rFonts w:ascii="Tahoma" w:hAnsi="Tahoma" w:cs="Tahoma"/>
          <w:sz w:val="24"/>
          <w:szCs w:val="24"/>
        </w:rPr>
        <w:t xml:space="preserve">acceptability of the respondents </w:t>
      </w:r>
      <w:r w:rsidR="0073302F">
        <w:rPr>
          <w:rFonts w:ascii="Tahoma" w:hAnsi="Tahoma" w:cs="Tahoma"/>
          <w:sz w:val="24"/>
          <w:szCs w:val="24"/>
        </w:rPr>
        <w:t>to</w:t>
      </w:r>
      <w:r w:rsidRPr="00383BC6">
        <w:rPr>
          <w:rFonts w:ascii="Tahoma" w:hAnsi="Tahoma" w:cs="Tahoma"/>
          <w:sz w:val="24"/>
          <w:szCs w:val="24"/>
        </w:rPr>
        <w:t xml:space="preserve"> the proposed training plan</w:t>
      </w:r>
      <w:r w:rsidR="001D372E">
        <w:rPr>
          <w:rFonts w:ascii="Tahoma" w:hAnsi="Tahoma" w:cs="Tahoma"/>
          <w:sz w:val="24"/>
          <w:szCs w:val="24"/>
        </w:rPr>
        <w:t>.</w:t>
      </w:r>
      <w:r w:rsidRPr="00383BC6">
        <w:rPr>
          <w:rFonts w:ascii="Tahoma" w:hAnsi="Tahoma" w:cs="Tahoma"/>
          <w:sz w:val="24"/>
          <w:szCs w:val="24"/>
        </w:rPr>
        <w:t xml:space="preserve"> As </w:t>
      </w:r>
      <w:r>
        <w:rPr>
          <w:rFonts w:ascii="Tahoma" w:hAnsi="Tahoma" w:cs="Tahoma"/>
          <w:sz w:val="24"/>
          <w:szCs w:val="24"/>
        </w:rPr>
        <w:t xml:space="preserve">shown in the data the </w:t>
      </w:r>
      <w:r w:rsidRPr="00383BC6">
        <w:rPr>
          <w:rFonts w:ascii="Tahoma" w:hAnsi="Tahoma" w:cs="Tahoma"/>
          <w:sz w:val="24"/>
          <w:szCs w:val="24"/>
        </w:rPr>
        <w:t>indicator “Changes in teachers’ knowledge, skills, behaviors, and /or values that may be attributable to the work experience</w:t>
      </w:r>
      <w:r w:rsidR="001D372E">
        <w:rPr>
          <w:rFonts w:ascii="Tahoma" w:hAnsi="Tahoma" w:cs="Tahoma"/>
          <w:sz w:val="24"/>
          <w:szCs w:val="24"/>
        </w:rPr>
        <w:t>.</w:t>
      </w:r>
      <w:r w:rsidRPr="00383BC6">
        <w:rPr>
          <w:rFonts w:ascii="Tahoma" w:hAnsi="Tahoma" w:cs="Tahoma"/>
          <w:sz w:val="24"/>
          <w:szCs w:val="24"/>
        </w:rPr>
        <w:t>” was first with a weighted mean 3</w:t>
      </w:r>
      <w:r w:rsidR="001D372E">
        <w:rPr>
          <w:rFonts w:ascii="Tahoma" w:hAnsi="Tahoma" w:cs="Tahoma"/>
          <w:sz w:val="24"/>
          <w:szCs w:val="24"/>
        </w:rPr>
        <w:t>.</w:t>
      </w:r>
      <w:r w:rsidRPr="00383BC6">
        <w:rPr>
          <w:rFonts w:ascii="Tahoma" w:hAnsi="Tahoma" w:cs="Tahoma"/>
          <w:sz w:val="24"/>
          <w:szCs w:val="24"/>
        </w:rPr>
        <w:t>66 and interpreted as Very Highly Acceptable, followed by the indicator “Growing out of the potential of how teachers currently see themselves</w:t>
      </w:r>
      <w:r w:rsidR="001D372E">
        <w:rPr>
          <w:rFonts w:ascii="Tahoma" w:hAnsi="Tahoma" w:cs="Tahoma"/>
          <w:sz w:val="24"/>
          <w:szCs w:val="24"/>
        </w:rPr>
        <w:t>.</w:t>
      </w:r>
      <w:r w:rsidRPr="00383BC6">
        <w:rPr>
          <w:rFonts w:ascii="Tahoma" w:hAnsi="Tahoma" w:cs="Tahoma"/>
          <w:sz w:val="24"/>
          <w:szCs w:val="24"/>
        </w:rPr>
        <w:t>” with a weighted mean 3</w:t>
      </w:r>
      <w:r w:rsidR="001D372E">
        <w:rPr>
          <w:rFonts w:ascii="Tahoma" w:hAnsi="Tahoma" w:cs="Tahoma"/>
          <w:sz w:val="24"/>
          <w:szCs w:val="24"/>
        </w:rPr>
        <w:t>.</w:t>
      </w:r>
      <w:r w:rsidRPr="00383BC6">
        <w:rPr>
          <w:rFonts w:ascii="Tahoma" w:hAnsi="Tahoma" w:cs="Tahoma"/>
          <w:sz w:val="24"/>
          <w:szCs w:val="24"/>
        </w:rPr>
        <w:t>60 and interpreted as Very Highly Acceptable</w:t>
      </w:r>
      <w:r w:rsidR="001D372E">
        <w:rPr>
          <w:rFonts w:ascii="Tahoma" w:hAnsi="Tahoma" w:cs="Tahoma"/>
          <w:sz w:val="24"/>
          <w:szCs w:val="24"/>
        </w:rPr>
        <w:t>.</w:t>
      </w:r>
    </w:p>
    <w:p w14:paraId="578D6CF8" w14:textId="3A1E7FE2" w:rsidR="009A0C22" w:rsidRPr="00383BC6" w:rsidRDefault="009A0C22" w:rsidP="009A0C22">
      <w:pPr>
        <w:spacing w:line="480" w:lineRule="auto"/>
        <w:ind w:firstLine="720"/>
        <w:jc w:val="both"/>
        <w:rPr>
          <w:rFonts w:ascii="Tahoma" w:hAnsi="Tahoma" w:cs="Tahoma"/>
          <w:sz w:val="24"/>
          <w:szCs w:val="24"/>
        </w:rPr>
      </w:pPr>
      <w:r w:rsidRPr="00383BC6">
        <w:rPr>
          <w:rFonts w:ascii="Tahoma" w:hAnsi="Tahoma" w:cs="Tahoma"/>
          <w:sz w:val="24"/>
          <w:szCs w:val="24"/>
        </w:rPr>
        <w:t>More so, for indicator “Transforms the process into an ongoing activity rather than an episodic event</w:t>
      </w:r>
      <w:r w:rsidR="001D372E">
        <w:rPr>
          <w:rFonts w:ascii="Tahoma" w:hAnsi="Tahoma" w:cs="Tahoma"/>
          <w:sz w:val="24"/>
          <w:szCs w:val="24"/>
        </w:rPr>
        <w:t>.</w:t>
      </w:r>
      <w:r w:rsidRPr="00383BC6">
        <w:rPr>
          <w:rFonts w:ascii="Tahoma" w:hAnsi="Tahoma" w:cs="Tahoma"/>
          <w:sz w:val="24"/>
          <w:szCs w:val="24"/>
        </w:rPr>
        <w:t>” has a weighted mean 3</w:t>
      </w:r>
      <w:r w:rsidR="001D372E">
        <w:rPr>
          <w:rFonts w:ascii="Tahoma" w:hAnsi="Tahoma" w:cs="Tahoma"/>
          <w:sz w:val="24"/>
          <w:szCs w:val="24"/>
        </w:rPr>
        <w:t>.</w:t>
      </w:r>
      <w:r w:rsidRPr="00383BC6">
        <w:rPr>
          <w:rFonts w:ascii="Tahoma" w:hAnsi="Tahoma" w:cs="Tahoma"/>
          <w:sz w:val="24"/>
          <w:szCs w:val="24"/>
        </w:rPr>
        <w:t xml:space="preserve">58 and interpreted as Very Highly Acceptable, the indicator “Describes a carefully designed and focused course of action that addresses the needs for </w:t>
      </w:r>
      <w:r w:rsidR="005049F7" w:rsidRPr="005049F7">
        <w:rPr>
          <w:rFonts w:ascii="Tahoma" w:hAnsi="Tahoma" w:cs="Tahoma"/>
          <w:sz w:val="24"/>
          <w:szCs w:val="24"/>
        </w:rPr>
        <w:t>training</w:t>
      </w:r>
      <w:r w:rsidRPr="00383BC6">
        <w:rPr>
          <w:rFonts w:ascii="Tahoma" w:hAnsi="Tahoma" w:cs="Tahoma"/>
          <w:sz w:val="24"/>
          <w:szCs w:val="24"/>
        </w:rPr>
        <w:t xml:space="preserve"> plan</w:t>
      </w:r>
      <w:r w:rsidR="001D372E">
        <w:rPr>
          <w:rFonts w:ascii="Tahoma" w:hAnsi="Tahoma" w:cs="Tahoma"/>
          <w:sz w:val="24"/>
          <w:szCs w:val="24"/>
        </w:rPr>
        <w:t>.</w:t>
      </w:r>
      <w:r w:rsidRPr="00383BC6">
        <w:rPr>
          <w:rFonts w:ascii="Tahoma" w:hAnsi="Tahoma" w:cs="Tahoma"/>
          <w:sz w:val="24"/>
          <w:szCs w:val="24"/>
        </w:rPr>
        <w:t>” with a weighted mean 3</w:t>
      </w:r>
      <w:r w:rsidR="001D372E">
        <w:rPr>
          <w:rFonts w:ascii="Tahoma" w:hAnsi="Tahoma" w:cs="Tahoma"/>
          <w:sz w:val="24"/>
          <w:szCs w:val="24"/>
        </w:rPr>
        <w:t>.</w:t>
      </w:r>
      <w:r w:rsidRPr="00383BC6">
        <w:rPr>
          <w:rFonts w:ascii="Tahoma" w:hAnsi="Tahoma" w:cs="Tahoma"/>
          <w:sz w:val="24"/>
          <w:szCs w:val="24"/>
        </w:rPr>
        <w:t>44 and interpreted as Highly Acceptable, and the indicator “The</w:t>
      </w:r>
      <w:r w:rsidR="00D01DED" w:rsidRPr="00D01DED">
        <w:t xml:space="preserve"> </w:t>
      </w:r>
      <w:r w:rsidR="00D01DED" w:rsidRPr="00D01DED">
        <w:rPr>
          <w:rFonts w:ascii="Tahoma" w:hAnsi="Tahoma" w:cs="Tahoma"/>
          <w:sz w:val="24"/>
          <w:szCs w:val="24"/>
        </w:rPr>
        <w:t xml:space="preserve">training </w:t>
      </w:r>
      <w:r w:rsidRPr="00383BC6">
        <w:rPr>
          <w:rFonts w:ascii="Tahoma" w:hAnsi="Tahoma" w:cs="Tahoma"/>
          <w:sz w:val="24"/>
          <w:szCs w:val="24"/>
        </w:rPr>
        <w:t>plan has built in forms of assessment, to assess process of implementation, the stages of the actual plan, and the outcomes of student learning</w:t>
      </w:r>
      <w:r w:rsidR="001D372E">
        <w:rPr>
          <w:rFonts w:ascii="Tahoma" w:hAnsi="Tahoma" w:cs="Tahoma"/>
          <w:sz w:val="24"/>
          <w:szCs w:val="24"/>
        </w:rPr>
        <w:t>.</w:t>
      </w:r>
      <w:r w:rsidRPr="00383BC6">
        <w:rPr>
          <w:rFonts w:ascii="Tahoma" w:hAnsi="Tahoma" w:cs="Tahoma"/>
          <w:sz w:val="24"/>
          <w:szCs w:val="24"/>
        </w:rPr>
        <w:t>” arrived on the weighted mean of 3</w:t>
      </w:r>
      <w:r w:rsidR="001D372E">
        <w:rPr>
          <w:rFonts w:ascii="Tahoma" w:hAnsi="Tahoma" w:cs="Tahoma"/>
          <w:sz w:val="24"/>
          <w:szCs w:val="24"/>
        </w:rPr>
        <w:t>.</w:t>
      </w:r>
      <w:r w:rsidRPr="00383BC6">
        <w:rPr>
          <w:rFonts w:ascii="Tahoma" w:hAnsi="Tahoma" w:cs="Tahoma"/>
          <w:sz w:val="24"/>
          <w:szCs w:val="24"/>
        </w:rPr>
        <w:t>37 and interpreted as Highly Acceptable, and lastly, “The objectives are attainable</w:t>
      </w:r>
      <w:r w:rsidR="001D372E">
        <w:rPr>
          <w:rFonts w:ascii="Tahoma" w:hAnsi="Tahoma" w:cs="Tahoma"/>
          <w:sz w:val="24"/>
          <w:szCs w:val="24"/>
        </w:rPr>
        <w:t>.</w:t>
      </w:r>
      <w:r w:rsidRPr="00383BC6">
        <w:rPr>
          <w:rFonts w:ascii="Tahoma" w:hAnsi="Tahoma" w:cs="Tahoma"/>
          <w:sz w:val="24"/>
          <w:szCs w:val="24"/>
        </w:rPr>
        <w:t>” arrived on the weighted mean of 3</w:t>
      </w:r>
      <w:r w:rsidR="001D372E">
        <w:rPr>
          <w:rFonts w:ascii="Tahoma" w:hAnsi="Tahoma" w:cs="Tahoma"/>
          <w:sz w:val="24"/>
          <w:szCs w:val="24"/>
        </w:rPr>
        <w:t>.</w:t>
      </w:r>
      <w:r w:rsidRPr="00383BC6">
        <w:rPr>
          <w:rFonts w:ascii="Tahoma" w:hAnsi="Tahoma" w:cs="Tahoma"/>
          <w:sz w:val="24"/>
          <w:szCs w:val="24"/>
        </w:rPr>
        <w:t>24 and interpreted as Highly Acceptable</w:t>
      </w:r>
      <w:r w:rsidR="001D372E">
        <w:rPr>
          <w:rFonts w:ascii="Tahoma" w:hAnsi="Tahoma" w:cs="Tahoma"/>
          <w:sz w:val="24"/>
          <w:szCs w:val="24"/>
        </w:rPr>
        <w:t>.</w:t>
      </w:r>
      <w:r>
        <w:rPr>
          <w:rFonts w:ascii="Tahoma" w:hAnsi="Tahoma" w:cs="Tahoma"/>
          <w:sz w:val="24"/>
          <w:szCs w:val="24"/>
        </w:rPr>
        <w:t xml:space="preserve"> </w:t>
      </w:r>
      <w:r w:rsidRPr="00383BC6">
        <w:rPr>
          <w:rFonts w:ascii="Tahoma" w:hAnsi="Tahoma" w:cs="Tahoma"/>
          <w:sz w:val="24"/>
          <w:szCs w:val="24"/>
        </w:rPr>
        <w:t>The Overall Weighted Mean of the acceptability of the respondents on the proposed training plan is 3</w:t>
      </w:r>
      <w:r w:rsidR="001D372E">
        <w:rPr>
          <w:rFonts w:ascii="Tahoma" w:hAnsi="Tahoma" w:cs="Tahoma"/>
          <w:sz w:val="24"/>
          <w:szCs w:val="24"/>
        </w:rPr>
        <w:t>.</w:t>
      </w:r>
      <w:r w:rsidRPr="00383BC6">
        <w:rPr>
          <w:rFonts w:ascii="Tahoma" w:hAnsi="Tahoma" w:cs="Tahoma"/>
          <w:sz w:val="24"/>
          <w:szCs w:val="24"/>
        </w:rPr>
        <w:t>48</w:t>
      </w:r>
      <w:r w:rsidR="0073302F">
        <w:rPr>
          <w:rFonts w:ascii="Tahoma" w:hAnsi="Tahoma" w:cs="Tahoma"/>
          <w:sz w:val="24"/>
          <w:szCs w:val="24"/>
        </w:rPr>
        <w:t>,</w:t>
      </w:r>
      <w:r w:rsidRPr="00383BC6">
        <w:rPr>
          <w:rFonts w:ascii="Tahoma" w:hAnsi="Tahoma" w:cs="Tahoma"/>
          <w:sz w:val="24"/>
          <w:szCs w:val="24"/>
        </w:rPr>
        <w:t xml:space="preserve"> or Highly Accepted</w:t>
      </w:r>
      <w:r w:rsidR="001D372E">
        <w:rPr>
          <w:rFonts w:ascii="Tahoma" w:hAnsi="Tahoma" w:cs="Tahoma"/>
          <w:sz w:val="24"/>
          <w:szCs w:val="24"/>
        </w:rPr>
        <w:t>.</w:t>
      </w:r>
    </w:p>
    <w:p w14:paraId="5A9B4A9A" w14:textId="77777777" w:rsidR="003D15C1" w:rsidRPr="00BD103B" w:rsidRDefault="003D15C1" w:rsidP="003D15C1">
      <w:pPr>
        <w:spacing w:line="480" w:lineRule="auto"/>
        <w:ind w:right="113" w:hanging="2"/>
        <w:rPr>
          <w:rFonts w:ascii="Tahoma" w:eastAsia="Calibri" w:hAnsi="Tahoma" w:cs="Tahoma"/>
          <w:b/>
          <w:sz w:val="24"/>
          <w:szCs w:val="24"/>
          <w:shd w:val="clear" w:color="auto" w:fill="FFFFFF"/>
        </w:rPr>
      </w:pPr>
      <w:r w:rsidRPr="00BD103B">
        <w:rPr>
          <w:rFonts w:ascii="Tahoma" w:eastAsia="Calibri" w:hAnsi="Tahoma" w:cs="Tahoma"/>
          <w:b/>
          <w:sz w:val="24"/>
          <w:szCs w:val="24"/>
          <w:shd w:val="clear" w:color="auto" w:fill="FFFFFF"/>
        </w:rPr>
        <w:t>Conclusion</w:t>
      </w:r>
    </w:p>
    <w:p w14:paraId="1289EC1C" w14:textId="77777777" w:rsidR="003D15C1" w:rsidRPr="00BD103B" w:rsidRDefault="003D15C1" w:rsidP="003D15C1">
      <w:pPr>
        <w:tabs>
          <w:tab w:val="left" w:pos="432"/>
          <w:tab w:val="left" w:pos="720"/>
        </w:tabs>
        <w:spacing w:line="480" w:lineRule="auto"/>
        <w:ind w:hanging="2"/>
        <w:jc w:val="both"/>
        <w:rPr>
          <w:rFonts w:ascii="Tahoma" w:eastAsia="Tahoma" w:hAnsi="Tahoma" w:cs="Tahoma"/>
          <w:sz w:val="24"/>
          <w:szCs w:val="24"/>
        </w:rPr>
      </w:pPr>
      <w:r w:rsidRPr="00BD103B">
        <w:rPr>
          <w:rFonts w:ascii="Tahoma" w:eastAsia="Tahoma" w:hAnsi="Tahoma" w:cs="Tahoma"/>
          <w:sz w:val="24"/>
          <w:szCs w:val="24"/>
        </w:rPr>
        <w:tab/>
      </w:r>
      <w:r w:rsidRPr="00BD103B">
        <w:rPr>
          <w:rFonts w:ascii="Tahoma" w:eastAsia="Tahoma" w:hAnsi="Tahoma" w:cs="Tahoma"/>
          <w:sz w:val="24"/>
          <w:szCs w:val="24"/>
        </w:rPr>
        <w:tab/>
        <w:t>In the light of the foregoing findings, the following conclusions were arrived at:</w:t>
      </w:r>
    </w:p>
    <w:p w14:paraId="5033B2CE" w14:textId="43C2EF9C" w:rsidR="003D15C1" w:rsidRPr="00840B63" w:rsidRDefault="003D15C1" w:rsidP="003D15C1">
      <w:pPr>
        <w:pStyle w:val="ListParagraph"/>
        <w:numPr>
          <w:ilvl w:val="0"/>
          <w:numId w:val="16"/>
        </w:numPr>
        <w:spacing w:line="480" w:lineRule="auto"/>
        <w:ind w:left="360"/>
        <w:jc w:val="both"/>
        <w:rPr>
          <w:rFonts w:ascii="Tahoma" w:hAnsi="Tahoma" w:cs="Tahoma"/>
          <w:sz w:val="24"/>
          <w:szCs w:val="24"/>
        </w:rPr>
      </w:pPr>
      <w:r w:rsidRPr="00840B63">
        <w:rPr>
          <w:rFonts w:ascii="Tahoma" w:hAnsi="Tahoma" w:cs="Tahoma"/>
          <w:sz w:val="24"/>
          <w:szCs w:val="24"/>
        </w:rPr>
        <w:t>The majority of the responders were middle-aged women, held the second-lowest job, had just started, and had a bachelor's degree</w:t>
      </w:r>
      <w:r w:rsidR="001D372E">
        <w:rPr>
          <w:rFonts w:ascii="Tahoma" w:hAnsi="Tahoma" w:cs="Tahoma"/>
          <w:sz w:val="24"/>
          <w:szCs w:val="24"/>
        </w:rPr>
        <w:t>.</w:t>
      </w:r>
    </w:p>
    <w:p w14:paraId="6A5F715C" w14:textId="47C22820" w:rsidR="003D15C1" w:rsidRPr="00840B63" w:rsidRDefault="003D15C1" w:rsidP="003D15C1">
      <w:pPr>
        <w:pStyle w:val="ListParagraph"/>
        <w:numPr>
          <w:ilvl w:val="0"/>
          <w:numId w:val="16"/>
        </w:numPr>
        <w:spacing w:line="480" w:lineRule="auto"/>
        <w:ind w:left="360"/>
        <w:jc w:val="both"/>
        <w:rPr>
          <w:rFonts w:ascii="Tahoma" w:hAnsi="Tahoma" w:cs="Tahoma"/>
          <w:sz w:val="24"/>
          <w:szCs w:val="24"/>
        </w:rPr>
      </w:pPr>
      <w:r w:rsidRPr="00840B63">
        <w:rPr>
          <w:rFonts w:ascii="Tahoma" w:hAnsi="Tahoma" w:cs="Tahoma"/>
          <w:sz w:val="24"/>
          <w:szCs w:val="24"/>
        </w:rPr>
        <w:t>Praise, video modeling and visual support, social storytelling, academic components and practices, and strategies connected to social, behavioral, and academic features are frequently employed with children with autism</w:t>
      </w:r>
      <w:r w:rsidR="001D372E">
        <w:rPr>
          <w:rFonts w:ascii="Tahoma" w:hAnsi="Tahoma" w:cs="Tahoma"/>
          <w:sz w:val="24"/>
          <w:szCs w:val="24"/>
        </w:rPr>
        <w:t>.</w:t>
      </w:r>
    </w:p>
    <w:p w14:paraId="6A8CBF2B" w14:textId="1369DDA6" w:rsidR="003D15C1" w:rsidRPr="00840B63" w:rsidRDefault="003D15C1" w:rsidP="003D15C1">
      <w:pPr>
        <w:pStyle w:val="ListParagraph"/>
        <w:numPr>
          <w:ilvl w:val="0"/>
          <w:numId w:val="16"/>
        </w:numPr>
        <w:spacing w:line="480" w:lineRule="auto"/>
        <w:ind w:left="360"/>
        <w:jc w:val="both"/>
        <w:rPr>
          <w:rFonts w:ascii="Tahoma" w:hAnsi="Tahoma" w:cs="Tahoma"/>
          <w:sz w:val="24"/>
          <w:szCs w:val="24"/>
        </w:rPr>
      </w:pPr>
      <w:r w:rsidRPr="00840B63">
        <w:rPr>
          <w:rFonts w:ascii="Tahoma" w:hAnsi="Tahoma" w:cs="Tahoma"/>
          <w:sz w:val="24"/>
          <w:szCs w:val="24"/>
        </w:rPr>
        <w:t>When respondents are categorized by profile, there are no appreciable differences in how they rate the difficulties they confront</w:t>
      </w:r>
      <w:r w:rsidR="001D372E">
        <w:rPr>
          <w:rFonts w:ascii="Tahoma" w:hAnsi="Tahoma" w:cs="Tahoma"/>
          <w:sz w:val="24"/>
          <w:szCs w:val="24"/>
        </w:rPr>
        <w:t>.</w:t>
      </w:r>
    </w:p>
    <w:p w14:paraId="348ED247" w14:textId="0EAD53B2" w:rsidR="003D15C1" w:rsidRDefault="003D15C1" w:rsidP="003D15C1">
      <w:pPr>
        <w:pStyle w:val="ListParagraph"/>
        <w:numPr>
          <w:ilvl w:val="0"/>
          <w:numId w:val="16"/>
        </w:numPr>
        <w:spacing w:line="480" w:lineRule="auto"/>
        <w:ind w:left="360"/>
        <w:jc w:val="both"/>
        <w:rPr>
          <w:rFonts w:ascii="Tahoma" w:hAnsi="Tahoma" w:cs="Tahoma"/>
          <w:sz w:val="24"/>
          <w:szCs w:val="24"/>
        </w:rPr>
      </w:pPr>
      <w:r w:rsidRPr="00840B63">
        <w:rPr>
          <w:rFonts w:ascii="Tahoma" w:hAnsi="Tahoma" w:cs="Tahoma"/>
          <w:sz w:val="24"/>
          <w:szCs w:val="24"/>
        </w:rPr>
        <w:t>Indifference from instructors toward the program's implementation, financial issues with professional assessment and teaching materials, uncooperative stakeholders, and autism are among the difficulties teachers face when teaching children with autism</w:t>
      </w:r>
      <w:r w:rsidR="001D372E">
        <w:rPr>
          <w:rFonts w:ascii="Tahoma" w:hAnsi="Tahoma" w:cs="Tahoma"/>
          <w:sz w:val="24"/>
          <w:szCs w:val="24"/>
        </w:rPr>
        <w:t>.</w:t>
      </w:r>
      <w:r w:rsidRPr="00840B63">
        <w:rPr>
          <w:rFonts w:ascii="Tahoma" w:hAnsi="Tahoma" w:cs="Tahoma"/>
          <w:sz w:val="24"/>
          <w:szCs w:val="24"/>
        </w:rPr>
        <w:t xml:space="preserve"> In addition to an increase in malaria cases, there is a dearth of teaching resources</w:t>
      </w:r>
      <w:r w:rsidR="001D372E">
        <w:rPr>
          <w:rFonts w:ascii="Tahoma" w:hAnsi="Tahoma" w:cs="Tahoma"/>
          <w:sz w:val="24"/>
          <w:szCs w:val="24"/>
        </w:rPr>
        <w:t>.</w:t>
      </w:r>
    </w:p>
    <w:p w14:paraId="6625B8B8" w14:textId="44BCD235" w:rsidR="003D15C1" w:rsidRPr="00840B63" w:rsidRDefault="003D15C1" w:rsidP="003D15C1">
      <w:pPr>
        <w:pStyle w:val="ListParagraph"/>
        <w:numPr>
          <w:ilvl w:val="0"/>
          <w:numId w:val="16"/>
        </w:numPr>
        <w:spacing w:line="480" w:lineRule="auto"/>
        <w:ind w:left="360"/>
        <w:jc w:val="both"/>
        <w:rPr>
          <w:rFonts w:ascii="Tahoma" w:hAnsi="Tahoma" w:cs="Tahoma"/>
          <w:sz w:val="24"/>
          <w:szCs w:val="24"/>
        </w:rPr>
      </w:pPr>
      <w:r w:rsidRPr="00840B63">
        <w:rPr>
          <w:rFonts w:ascii="Tahoma" w:hAnsi="Tahoma" w:cs="Tahoma"/>
          <w:sz w:val="24"/>
          <w:szCs w:val="24"/>
        </w:rPr>
        <w:t>Based on the study's findings and the acceptability of those results, a</w:t>
      </w:r>
      <w:r w:rsidR="007B6B7B">
        <w:rPr>
          <w:rFonts w:ascii="Tahoma" w:hAnsi="Tahoma" w:cs="Tahoma"/>
          <w:sz w:val="24"/>
          <w:szCs w:val="24"/>
        </w:rPr>
        <w:t xml:space="preserve"> </w:t>
      </w:r>
      <w:r w:rsidR="00D01DED" w:rsidRPr="00D01DED">
        <w:rPr>
          <w:rFonts w:ascii="Tahoma" w:hAnsi="Tahoma" w:cs="Tahoma"/>
          <w:sz w:val="24"/>
          <w:szCs w:val="24"/>
        </w:rPr>
        <w:t>training</w:t>
      </w:r>
      <w:r w:rsidRPr="00840B63">
        <w:rPr>
          <w:rFonts w:ascii="Tahoma" w:hAnsi="Tahoma" w:cs="Tahoma"/>
          <w:sz w:val="24"/>
          <w:szCs w:val="24"/>
        </w:rPr>
        <w:t xml:space="preserve"> plan was designed and put forth</w:t>
      </w:r>
      <w:r w:rsidR="001D372E">
        <w:rPr>
          <w:rFonts w:ascii="Tahoma" w:hAnsi="Tahoma" w:cs="Tahoma"/>
          <w:sz w:val="24"/>
          <w:szCs w:val="24"/>
        </w:rPr>
        <w:t>.</w:t>
      </w:r>
    </w:p>
    <w:p w14:paraId="502C5D42" w14:textId="57787A70" w:rsidR="003D15C1" w:rsidRDefault="003D15C1" w:rsidP="003D15C1">
      <w:pPr>
        <w:pStyle w:val="ListParagraph"/>
        <w:numPr>
          <w:ilvl w:val="0"/>
          <w:numId w:val="16"/>
        </w:numPr>
        <w:spacing w:line="480" w:lineRule="auto"/>
        <w:ind w:left="360"/>
        <w:jc w:val="both"/>
        <w:rPr>
          <w:rFonts w:ascii="Tahoma" w:hAnsi="Tahoma" w:cs="Tahoma"/>
          <w:sz w:val="24"/>
          <w:szCs w:val="24"/>
        </w:rPr>
      </w:pPr>
      <w:r w:rsidRPr="00840B63">
        <w:rPr>
          <w:rFonts w:ascii="Tahoma" w:hAnsi="Tahoma" w:cs="Tahoma"/>
          <w:sz w:val="24"/>
          <w:szCs w:val="24"/>
        </w:rPr>
        <w:t>The planned service plan was not evaluated as "very satisfactory" by respondents</w:t>
      </w:r>
      <w:r w:rsidR="001D372E">
        <w:rPr>
          <w:rFonts w:ascii="Tahoma" w:hAnsi="Tahoma" w:cs="Tahoma"/>
          <w:sz w:val="24"/>
          <w:szCs w:val="24"/>
        </w:rPr>
        <w:t>.</w:t>
      </w:r>
    </w:p>
    <w:p w14:paraId="510294D4" w14:textId="77777777" w:rsidR="003D15C1" w:rsidRPr="00BD103B" w:rsidRDefault="003D15C1" w:rsidP="003D15C1">
      <w:pPr>
        <w:spacing w:line="480" w:lineRule="auto"/>
        <w:ind w:right="113" w:hanging="2"/>
        <w:rPr>
          <w:rFonts w:ascii="Tahoma" w:eastAsia="Calibri" w:hAnsi="Tahoma" w:cs="Tahoma"/>
          <w:b/>
          <w:sz w:val="24"/>
          <w:szCs w:val="24"/>
          <w:shd w:val="clear" w:color="auto" w:fill="FFFFFF"/>
        </w:rPr>
      </w:pPr>
      <w:r w:rsidRPr="00BD103B">
        <w:rPr>
          <w:rFonts w:ascii="Tahoma" w:eastAsia="Calibri" w:hAnsi="Tahoma" w:cs="Tahoma"/>
          <w:b/>
          <w:sz w:val="24"/>
          <w:szCs w:val="24"/>
          <w:shd w:val="clear" w:color="auto" w:fill="FFFFFF"/>
        </w:rPr>
        <w:t>Recommendation</w:t>
      </w:r>
    </w:p>
    <w:p w14:paraId="6B145969" w14:textId="77777777" w:rsidR="003D15C1" w:rsidRPr="00BD103B" w:rsidRDefault="003D15C1" w:rsidP="003D15C1">
      <w:pPr>
        <w:spacing w:line="480" w:lineRule="auto"/>
        <w:ind w:left="-2" w:firstLine="722"/>
        <w:jc w:val="both"/>
        <w:rPr>
          <w:rFonts w:ascii="Tahoma" w:eastAsia="Tahoma" w:hAnsi="Tahoma" w:cs="Tahoma"/>
          <w:sz w:val="24"/>
          <w:szCs w:val="24"/>
        </w:rPr>
      </w:pPr>
      <w:r w:rsidRPr="00BD103B">
        <w:rPr>
          <w:rFonts w:ascii="Tahoma" w:eastAsia="Tahoma" w:hAnsi="Tahoma" w:cs="Tahoma"/>
          <w:sz w:val="24"/>
          <w:szCs w:val="24"/>
        </w:rPr>
        <w:t xml:space="preserve">On account of the findings and conclusions, the following recommendations are offered: </w:t>
      </w:r>
    </w:p>
    <w:p w14:paraId="06B70D88" w14:textId="6EC32E1B" w:rsidR="003D15C1" w:rsidRPr="00840B63" w:rsidRDefault="003D15C1" w:rsidP="003D15C1">
      <w:pPr>
        <w:pStyle w:val="ListParagraph"/>
        <w:numPr>
          <w:ilvl w:val="0"/>
          <w:numId w:val="17"/>
        </w:numPr>
        <w:spacing w:line="480" w:lineRule="auto"/>
        <w:ind w:left="360" w:right="113"/>
        <w:jc w:val="both"/>
        <w:rPr>
          <w:rFonts w:ascii="Tahoma" w:eastAsia="Tahoma" w:hAnsi="Tahoma" w:cs="Tahoma"/>
          <w:sz w:val="24"/>
          <w:szCs w:val="24"/>
        </w:rPr>
      </w:pPr>
      <w:r w:rsidRPr="00840B63">
        <w:rPr>
          <w:rFonts w:ascii="Tahoma" w:eastAsia="Tahoma" w:hAnsi="Tahoma" w:cs="Tahoma"/>
          <w:sz w:val="24"/>
          <w:szCs w:val="24"/>
        </w:rPr>
        <w:t>When instructing students with ASD, seminars and training sessions must mandate the use of a variety of instructional techniques</w:t>
      </w:r>
      <w:r w:rsidR="001D372E">
        <w:rPr>
          <w:rFonts w:ascii="Tahoma" w:eastAsia="Tahoma" w:hAnsi="Tahoma" w:cs="Tahoma"/>
          <w:sz w:val="24"/>
          <w:szCs w:val="24"/>
        </w:rPr>
        <w:t>.</w:t>
      </w:r>
      <w:r w:rsidRPr="00840B63">
        <w:rPr>
          <w:rFonts w:ascii="Tahoma" w:eastAsia="Tahoma" w:hAnsi="Tahoma" w:cs="Tahoma"/>
          <w:sz w:val="24"/>
          <w:szCs w:val="24"/>
        </w:rPr>
        <w:t xml:space="preserve"> This increases student understanding of the teaching strategy and, as a result, increases school productivity</w:t>
      </w:r>
      <w:r w:rsidR="001D372E">
        <w:rPr>
          <w:rFonts w:ascii="Tahoma" w:eastAsia="Tahoma" w:hAnsi="Tahoma" w:cs="Tahoma"/>
          <w:sz w:val="24"/>
          <w:szCs w:val="24"/>
        </w:rPr>
        <w:t>.</w:t>
      </w:r>
    </w:p>
    <w:p w14:paraId="378EBB9A" w14:textId="7684EFBB" w:rsidR="003D15C1" w:rsidRPr="00840B63" w:rsidRDefault="003D15C1" w:rsidP="003D15C1">
      <w:pPr>
        <w:pStyle w:val="ListParagraph"/>
        <w:numPr>
          <w:ilvl w:val="0"/>
          <w:numId w:val="17"/>
        </w:numPr>
        <w:spacing w:line="480" w:lineRule="auto"/>
        <w:ind w:left="360" w:right="113"/>
        <w:jc w:val="both"/>
        <w:rPr>
          <w:rFonts w:ascii="Tahoma" w:eastAsia="Tahoma" w:hAnsi="Tahoma" w:cs="Tahoma"/>
          <w:sz w:val="24"/>
          <w:szCs w:val="24"/>
        </w:rPr>
      </w:pPr>
      <w:r w:rsidRPr="00840B63">
        <w:rPr>
          <w:rFonts w:ascii="Tahoma" w:eastAsia="Tahoma" w:hAnsi="Tahoma" w:cs="Tahoma"/>
          <w:sz w:val="24"/>
          <w:szCs w:val="24"/>
        </w:rPr>
        <w:t>Teachers should take the initiative to educate themselves on how to teach students with ASD using instructional strategies</w:t>
      </w:r>
      <w:r w:rsidR="001D372E">
        <w:rPr>
          <w:rFonts w:ascii="Tahoma" w:eastAsia="Tahoma" w:hAnsi="Tahoma" w:cs="Tahoma"/>
          <w:sz w:val="24"/>
          <w:szCs w:val="24"/>
        </w:rPr>
        <w:t>.</w:t>
      </w:r>
    </w:p>
    <w:p w14:paraId="79BFC853" w14:textId="1436FF76" w:rsidR="003D15C1" w:rsidRDefault="003D15C1" w:rsidP="003D15C1">
      <w:pPr>
        <w:pStyle w:val="ListParagraph"/>
        <w:numPr>
          <w:ilvl w:val="0"/>
          <w:numId w:val="17"/>
        </w:numPr>
        <w:spacing w:line="480" w:lineRule="auto"/>
        <w:ind w:left="360" w:right="113"/>
        <w:jc w:val="both"/>
        <w:rPr>
          <w:rFonts w:ascii="Tahoma" w:eastAsia="Tahoma" w:hAnsi="Tahoma" w:cs="Tahoma"/>
          <w:sz w:val="24"/>
          <w:szCs w:val="24"/>
        </w:rPr>
      </w:pPr>
      <w:r w:rsidRPr="00840B63">
        <w:rPr>
          <w:rFonts w:ascii="Tahoma" w:eastAsia="Tahoma" w:hAnsi="Tahoma" w:cs="Tahoma"/>
          <w:sz w:val="24"/>
          <w:szCs w:val="24"/>
        </w:rPr>
        <w:t>To guarantee that learners receive high-quality services from learning providers, the Department of Education (DepEd) should take into account developing a program that requires the use of various instructional strategies when educating students with ASD</w:t>
      </w:r>
      <w:r w:rsidR="001D372E">
        <w:rPr>
          <w:rFonts w:ascii="Tahoma" w:eastAsia="Tahoma" w:hAnsi="Tahoma" w:cs="Tahoma"/>
          <w:sz w:val="24"/>
          <w:szCs w:val="24"/>
        </w:rPr>
        <w:t>.</w:t>
      </w:r>
    </w:p>
    <w:p w14:paraId="4D751FFF" w14:textId="58AF10AF" w:rsidR="003D15C1" w:rsidRPr="00840B63" w:rsidRDefault="003D15C1" w:rsidP="003D15C1">
      <w:pPr>
        <w:pStyle w:val="ListParagraph"/>
        <w:numPr>
          <w:ilvl w:val="0"/>
          <w:numId w:val="17"/>
        </w:numPr>
        <w:spacing w:line="480" w:lineRule="auto"/>
        <w:ind w:left="360" w:right="113"/>
        <w:jc w:val="both"/>
        <w:rPr>
          <w:rFonts w:ascii="Tahoma" w:eastAsia="Tahoma" w:hAnsi="Tahoma" w:cs="Tahoma"/>
          <w:sz w:val="24"/>
          <w:szCs w:val="24"/>
        </w:rPr>
      </w:pPr>
      <w:r w:rsidRPr="00840B63">
        <w:rPr>
          <w:rFonts w:ascii="Tahoma" w:eastAsia="Tahoma" w:hAnsi="Tahoma" w:cs="Tahoma"/>
          <w:sz w:val="24"/>
          <w:szCs w:val="24"/>
        </w:rPr>
        <w:t>To support routines and transitions, we advise employing tools like visual timers and advanced notifications</w:t>
      </w:r>
      <w:r w:rsidR="001D372E">
        <w:rPr>
          <w:rFonts w:ascii="Tahoma" w:eastAsia="Tahoma" w:hAnsi="Tahoma" w:cs="Tahoma"/>
          <w:sz w:val="24"/>
          <w:szCs w:val="24"/>
        </w:rPr>
        <w:t>.</w:t>
      </w:r>
      <w:r w:rsidRPr="00840B63">
        <w:rPr>
          <w:rFonts w:ascii="Tahoma" w:eastAsia="Tahoma" w:hAnsi="Tahoma" w:cs="Tahoma"/>
          <w:sz w:val="24"/>
          <w:szCs w:val="24"/>
        </w:rPr>
        <w:t xml:space="preserve"> To assist them </w:t>
      </w:r>
      <w:r w:rsidR="0073302F">
        <w:rPr>
          <w:rFonts w:ascii="Tahoma" w:eastAsia="Tahoma" w:hAnsi="Tahoma" w:cs="Tahoma"/>
          <w:sz w:val="24"/>
          <w:szCs w:val="24"/>
        </w:rPr>
        <w:t>in focusing</w:t>
      </w:r>
      <w:r w:rsidRPr="00840B63">
        <w:rPr>
          <w:rFonts w:ascii="Tahoma" w:eastAsia="Tahoma" w:hAnsi="Tahoma" w:cs="Tahoma"/>
          <w:sz w:val="24"/>
          <w:szCs w:val="24"/>
        </w:rPr>
        <w:t xml:space="preserve"> as they move from one work to the next, some kids may need transitional items like stuffed animals or sensory toys</w:t>
      </w:r>
      <w:r w:rsidR="001D372E">
        <w:rPr>
          <w:rFonts w:ascii="Tahoma" w:eastAsia="Tahoma" w:hAnsi="Tahoma" w:cs="Tahoma"/>
          <w:sz w:val="24"/>
          <w:szCs w:val="24"/>
        </w:rPr>
        <w:t>.</w:t>
      </w:r>
    </w:p>
    <w:p w14:paraId="21595F9E" w14:textId="5AB50168" w:rsidR="003D15C1" w:rsidRPr="00840B63" w:rsidRDefault="003D15C1" w:rsidP="003D15C1">
      <w:pPr>
        <w:pStyle w:val="ListParagraph"/>
        <w:numPr>
          <w:ilvl w:val="0"/>
          <w:numId w:val="17"/>
        </w:numPr>
        <w:spacing w:line="480" w:lineRule="auto"/>
        <w:ind w:left="360" w:right="113"/>
        <w:jc w:val="both"/>
        <w:rPr>
          <w:rFonts w:ascii="Tahoma" w:eastAsia="Calibri" w:hAnsi="Tahoma" w:cs="Tahoma"/>
          <w:b/>
          <w:sz w:val="24"/>
          <w:szCs w:val="24"/>
          <w:shd w:val="clear" w:color="auto" w:fill="FFFFFF"/>
        </w:rPr>
      </w:pPr>
      <w:r w:rsidRPr="00840B63">
        <w:rPr>
          <w:rFonts w:ascii="Tahoma" w:eastAsia="Tahoma" w:hAnsi="Tahoma" w:cs="Tahoma"/>
          <w:sz w:val="24"/>
          <w:szCs w:val="24"/>
        </w:rPr>
        <w:t>The majority of autistic kids learn best visually</w:t>
      </w:r>
      <w:r w:rsidR="001D372E">
        <w:rPr>
          <w:rFonts w:ascii="Tahoma" w:eastAsia="Tahoma" w:hAnsi="Tahoma" w:cs="Tahoma"/>
          <w:sz w:val="24"/>
          <w:szCs w:val="24"/>
        </w:rPr>
        <w:t>.</w:t>
      </w:r>
      <w:r w:rsidRPr="00840B63">
        <w:rPr>
          <w:rFonts w:ascii="Tahoma" w:eastAsia="Tahoma" w:hAnsi="Tahoma" w:cs="Tahoma"/>
          <w:sz w:val="24"/>
          <w:szCs w:val="24"/>
        </w:rPr>
        <w:t xml:space="preserve"> To put it another way, we learn more effectively when information is presented visually rather than audibly or in another way</w:t>
      </w:r>
      <w:r w:rsidR="001D372E">
        <w:rPr>
          <w:rFonts w:ascii="Tahoma" w:eastAsia="Tahoma" w:hAnsi="Tahoma" w:cs="Tahoma"/>
          <w:sz w:val="24"/>
          <w:szCs w:val="24"/>
        </w:rPr>
        <w:t>.</w:t>
      </w:r>
      <w:r w:rsidRPr="00840B63">
        <w:rPr>
          <w:rFonts w:ascii="Tahoma" w:eastAsia="Tahoma" w:hAnsi="Tahoma" w:cs="Tahoma"/>
          <w:sz w:val="24"/>
          <w:szCs w:val="24"/>
        </w:rPr>
        <w:t xml:space="preserve"> Visual clues can help children with autism learn, remember, and communicate</w:t>
      </w:r>
      <w:r w:rsidR="001D372E">
        <w:rPr>
          <w:rFonts w:ascii="Tahoma" w:eastAsia="Tahoma" w:hAnsi="Tahoma" w:cs="Tahoma"/>
          <w:sz w:val="24"/>
          <w:szCs w:val="24"/>
        </w:rPr>
        <w:t>.</w:t>
      </w:r>
      <w:r w:rsidRPr="00840B63">
        <w:rPr>
          <w:rFonts w:ascii="Tahoma" w:eastAsia="Tahoma" w:hAnsi="Tahoma" w:cs="Tahoma"/>
          <w:sz w:val="24"/>
          <w:szCs w:val="24"/>
        </w:rPr>
        <w:t xml:space="preserve"> As visual clues, you can use images, diagrams, lists, and even some keywords</w:t>
      </w:r>
      <w:r w:rsidR="001D372E">
        <w:rPr>
          <w:rFonts w:ascii="Tahoma" w:eastAsia="Tahoma" w:hAnsi="Tahoma" w:cs="Tahoma"/>
          <w:sz w:val="24"/>
          <w:szCs w:val="24"/>
        </w:rPr>
        <w:t>.</w:t>
      </w:r>
    </w:p>
    <w:p w14:paraId="7CB5EC0A" w14:textId="57BA166E" w:rsidR="003D15C1" w:rsidRPr="009A0C22" w:rsidRDefault="003D15C1" w:rsidP="003D15C1">
      <w:pPr>
        <w:pStyle w:val="ListParagraph"/>
        <w:numPr>
          <w:ilvl w:val="0"/>
          <w:numId w:val="17"/>
        </w:numPr>
        <w:spacing w:line="480" w:lineRule="auto"/>
        <w:ind w:left="360" w:right="113"/>
        <w:jc w:val="both"/>
        <w:rPr>
          <w:rFonts w:ascii="Tahoma" w:eastAsia="Calibri" w:hAnsi="Tahoma" w:cs="Tahoma"/>
          <w:b/>
          <w:sz w:val="24"/>
          <w:szCs w:val="24"/>
          <w:shd w:val="clear" w:color="auto" w:fill="FFFFFF"/>
        </w:rPr>
      </w:pPr>
      <w:r w:rsidRPr="009A0C22">
        <w:rPr>
          <w:rFonts w:ascii="Tahoma" w:eastAsia="Tahoma" w:hAnsi="Tahoma" w:cs="Tahoma"/>
          <w:sz w:val="24"/>
          <w:szCs w:val="24"/>
        </w:rPr>
        <w:t>You can teach acceptable social skills using your child's favorite movie characters</w:t>
      </w:r>
      <w:r w:rsidR="001D372E">
        <w:rPr>
          <w:rFonts w:ascii="Tahoma" w:eastAsia="Tahoma" w:hAnsi="Tahoma" w:cs="Tahoma"/>
          <w:sz w:val="24"/>
          <w:szCs w:val="24"/>
        </w:rPr>
        <w:t>.</w:t>
      </w:r>
      <w:r w:rsidRPr="009A0C22">
        <w:rPr>
          <w:rFonts w:ascii="Tahoma" w:eastAsia="Tahoma" w:hAnsi="Tahoma" w:cs="Tahoma"/>
          <w:sz w:val="24"/>
          <w:szCs w:val="24"/>
        </w:rPr>
        <w:t xml:space="preserve"> It is easier to build trust and maintain a child's interest when characters are used in social stories to teach various social rules and skills</w:t>
      </w:r>
      <w:r w:rsidR="001D372E">
        <w:rPr>
          <w:rFonts w:ascii="Tahoma" w:eastAsia="Tahoma" w:hAnsi="Tahoma" w:cs="Tahoma"/>
          <w:sz w:val="24"/>
          <w:szCs w:val="24"/>
        </w:rPr>
        <w:t>.</w:t>
      </w:r>
    </w:p>
    <w:p w14:paraId="4C561908" w14:textId="77777777" w:rsidR="003D15C1" w:rsidRDefault="003D15C1" w:rsidP="000C4A87">
      <w:pPr>
        <w:spacing w:line="480" w:lineRule="auto"/>
        <w:ind w:right="113"/>
        <w:jc w:val="both"/>
        <w:rPr>
          <w:rFonts w:ascii="Tahoma" w:eastAsia="Calibri" w:hAnsi="Tahoma" w:cs="Tahoma"/>
          <w:b/>
          <w:sz w:val="24"/>
          <w:szCs w:val="24"/>
          <w:shd w:val="clear" w:color="auto" w:fill="FFFFFF"/>
        </w:rPr>
      </w:pPr>
    </w:p>
    <w:bookmarkEnd w:id="7"/>
    <w:bookmarkEnd w:id="8"/>
    <w:p w14:paraId="0EABB7E1" w14:textId="47464089" w:rsidR="007C05C8" w:rsidRDefault="000C4A87" w:rsidP="007C3119">
      <w:pPr>
        <w:tabs>
          <w:tab w:val="left" w:pos="432"/>
          <w:tab w:val="left" w:pos="720"/>
        </w:tabs>
        <w:spacing w:after="0" w:line="480" w:lineRule="auto"/>
        <w:jc w:val="center"/>
        <w:rPr>
          <w:rFonts w:ascii="Tahoma" w:hAnsi="Tahoma" w:cs="Tahoma"/>
          <w:b/>
          <w:color w:val="000000" w:themeColor="text1"/>
          <w:sz w:val="24"/>
          <w:szCs w:val="24"/>
        </w:rPr>
      </w:pPr>
      <w:r w:rsidRPr="00BD103B">
        <w:rPr>
          <w:rFonts w:ascii="Tahoma" w:hAnsi="Tahoma" w:cs="Tahoma"/>
          <w:b/>
          <w:color w:val="000000" w:themeColor="text1"/>
          <w:sz w:val="24"/>
          <w:szCs w:val="24"/>
        </w:rPr>
        <w:t>R</w:t>
      </w:r>
      <w:r w:rsidR="00840302" w:rsidRPr="00BD103B">
        <w:rPr>
          <w:rFonts w:ascii="Tahoma" w:hAnsi="Tahoma" w:cs="Tahoma"/>
          <w:b/>
          <w:color w:val="000000" w:themeColor="text1"/>
          <w:sz w:val="24"/>
          <w:szCs w:val="24"/>
        </w:rPr>
        <w:t>EFERENCES</w:t>
      </w:r>
    </w:p>
    <w:p w14:paraId="04466991" w14:textId="77777777" w:rsidR="00DF4334" w:rsidRPr="00D97AEB" w:rsidRDefault="00DF4334" w:rsidP="007C3119">
      <w:pPr>
        <w:tabs>
          <w:tab w:val="left" w:pos="432"/>
          <w:tab w:val="left" w:pos="720"/>
        </w:tabs>
        <w:spacing w:after="0" w:line="480" w:lineRule="auto"/>
        <w:jc w:val="center"/>
        <w:rPr>
          <w:rFonts w:ascii="Tahoma" w:hAnsi="Tahoma" w:cs="Tahoma"/>
          <w:b/>
          <w:color w:val="000000" w:themeColor="text1"/>
          <w:sz w:val="10"/>
          <w:szCs w:val="10"/>
        </w:rPr>
      </w:pPr>
    </w:p>
    <w:p w14:paraId="42509BE4" w14:textId="155B8B92"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American   Psychiatric   Association</w:t>
      </w:r>
      <w:proofErr w:type="gramStart"/>
      <w:r w:rsidRPr="00BD103B">
        <w:rPr>
          <w:rFonts w:ascii="Tahoma" w:hAnsi="Tahoma" w:cs="Tahoma"/>
          <w:b/>
          <w:color w:val="000000" w:themeColor="text1"/>
          <w:sz w:val="24"/>
          <w:szCs w:val="24"/>
        </w:rPr>
        <w:t xml:space="preserve">   [</w:t>
      </w:r>
      <w:proofErr w:type="gramEnd"/>
      <w:r w:rsidRPr="00BD103B">
        <w:rPr>
          <w:rFonts w:ascii="Tahoma" w:hAnsi="Tahoma" w:cs="Tahoma"/>
          <w:b/>
          <w:color w:val="000000" w:themeColor="text1"/>
          <w:sz w:val="24"/>
          <w:szCs w:val="24"/>
        </w:rPr>
        <w:t>APA]</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(2021)</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Diagnostic</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 xml:space="preserve">and    </w:t>
      </w:r>
    </w:p>
    <w:p w14:paraId="3856D559" w14:textId="77777777" w:rsidR="00993DBD" w:rsidRDefault="000C4A87" w:rsidP="00993DBD">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statistical</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manual</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of</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mental</w:t>
      </w:r>
      <w:r w:rsidR="0073302F">
        <w:rPr>
          <w:rFonts w:ascii="Tahoma" w:hAnsi="Tahoma" w:cs="Tahoma"/>
          <w:color w:val="000000" w:themeColor="text1"/>
          <w:sz w:val="24"/>
          <w:szCs w:val="24"/>
        </w:rPr>
        <w:t xml:space="preserve"> </w:t>
      </w:r>
      <w:proofErr w:type="gramStart"/>
      <w:r w:rsidRPr="00BD103B">
        <w:rPr>
          <w:rFonts w:ascii="Tahoma" w:hAnsi="Tahoma" w:cs="Tahoma"/>
          <w:color w:val="000000" w:themeColor="text1"/>
          <w:sz w:val="24"/>
          <w:szCs w:val="24"/>
        </w:rPr>
        <w:t>disorders,  5</w:t>
      </w:r>
      <w:proofErr w:type="gramEnd"/>
      <w:r w:rsidRPr="00BD103B">
        <w:rPr>
          <w:rFonts w:ascii="Tahoma" w:hAnsi="Tahoma" w:cs="Tahoma"/>
          <w:color w:val="000000" w:themeColor="text1"/>
          <w:sz w:val="24"/>
          <w:szCs w:val="24"/>
        </w:rPr>
        <w:t>th    Ed</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DSM-5</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roofErr w:type="gramStart"/>
      <w:r w:rsidRPr="00BD103B">
        <w:rPr>
          <w:rFonts w:ascii="Tahoma" w:hAnsi="Tahoma" w:cs="Tahoma"/>
          <w:color w:val="000000" w:themeColor="text1"/>
          <w:sz w:val="24"/>
          <w:szCs w:val="24"/>
        </w:rPr>
        <w:t>Copyright  American</w:t>
      </w:r>
      <w:proofErr w:type="gramEnd"/>
      <w:r w:rsidRPr="00BD103B">
        <w:rPr>
          <w:rFonts w:ascii="Tahoma" w:hAnsi="Tahoma" w:cs="Tahoma"/>
          <w:color w:val="000000" w:themeColor="text1"/>
          <w:sz w:val="24"/>
          <w:szCs w:val="24"/>
        </w:rPr>
        <w:t xml:space="preserve">  Psychiatric Association, 80</w:t>
      </w:r>
      <w:r w:rsidR="001D372E">
        <w:rPr>
          <w:rFonts w:ascii="Tahoma" w:hAnsi="Tahoma" w:cs="Tahoma"/>
          <w:color w:val="000000" w:themeColor="text1"/>
          <w:sz w:val="24"/>
          <w:szCs w:val="24"/>
        </w:rPr>
        <w:t>.</w:t>
      </w:r>
    </w:p>
    <w:p w14:paraId="363713E6" w14:textId="2C9DAF32" w:rsidR="000C4A87" w:rsidRDefault="000C4A87" w:rsidP="00993DBD">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Achurra, C</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&amp; </w:t>
      </w:r>
      <w:proofErr w:type="spellStart"/>
      <w:r w:rsidRPr="00BD103B">
        <w:rPr>
          <w:rFonts w:ascii="Tahoma" w:hAnsi="Tahoma" w:cs="Tahoma"/>
          <w:b/>
          <w:color w:val="000000" w:themeColor="text1"/>
          <w:sz w:val="24"/>
          <w:szCs w:val="24"/>
        </w:rPr>
        <w:t>Villardon</w:t>
      </w:r>
      <w:proofErr w:type="spellEnd"/>
      <w:r w:rsidRPr="00BD103B">
        <w:rPr>
          <w:rFonts w:ascii="Tahoma" w:hAnsi="Tahoma" w:cs="Tahoma"/>
          <w:b/>
          <w:color w:val="000000" w:themeColor="text1"/>
          <w:sz w:val="24"/>
          <w:szCs w:val="24"/>
        </w:rPr>
        <w:t>, L</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(2020, July)</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The relationship between</w:t>
      </w:r>
      <w:r w:rsidR="00993DBD">
        <w:rPr>
          <w:rFonts w:ascii="Tahoma" w:hAnsi="Tahoma" w:cs="Tahoma"/>
          <w:color w:val="000000" w:themeColor="text1"/>
          <w:sz w:val="24"/>
          <w:szCs w:val="24"/>
        </w:rPr>
        <w:t xml:space="preserve"> </w:t>
      </w:r>
      <w:proofErr w:type="gramStart"/>
      <w:r w:rsidR="00993DBD">
        <w:rPr>
          <w:rFonts w:ascii="Tahoma" w:hAnsi="Tahoma" w:cs="Tahoma"/>
          <w:color w:val="000000" w:themeColor="text1"/>
          <w:sz w:val="24"/>
          <w:szCs w:val="24"/>
        </w:rPr>
        <w:t>teacher</w:t>
      </w:r>
      <w:r w:rsidRPr="00BD103B">
        <w:rPr>
          <w:rFonts w:ascii="Tahoma" w:hAnsi="Tahoma" w:cs="Tahoma"/>
          <w:color w:val="000000" w:themeColor="text1"/>
          <w:sz w:val="24"/>
          <w:szCs w:val="24"/>
        </w:rPr>
        <w:t xml:space="preserve"> </w:t>
      </w:r>
      <w:r w:rsidR="00993DBD">
        <w:rPr>
          <w:rFonts w:ascii="Tahoma" w:hAnsi="Tahoma" w:cs="Tahoma"/>
          <w:color w:val="000000" w:themeColor="text1"/>
          <w:sz w:val="24"/>
          <w:szCs w:val="24"/>
        </w:rPr>
        <w:t xml:space="preserve"> s</w:t>
      </w:r>
      <w:r w:rsidR="0073302F">
        <w:rPr>
          <w:rFonts w:ascii="Tahoma" w:hAnsi="Tahoma" w:cs="Tahoma"/>
          <w:color w:val="000000" w:themeColor="text1"/>
          <w:sz w:val="24"/>
          <w:szCs w:val="24"/>
        </w:rPr>
        <w:t>elf</w:t>
      </w:r>
      <w:proofErr w:type="gramEnd"/>
      <w:r w:rsidR="0073302F">
        <w:rPr>
          <w:rFonts w:ascii="Tahoma" w:hAnsi="Tahoma" w:cs="Tahoma"/>
          <w:color w:val="000000" w:themeColor="text1"/>
          <w:sz w:val="24"/>
          <w:szCs w:val="24"/>
        </w:rPr>
        <w:t>-efficacy</w:t>
      </w:r>
      <w:r w:rsidRPr="00BD103B">
        <w:rPr>
          <w:rFonts w:ascii="Tahoma" w:hAnsi="Tahoma" w:cs="Tahoma"/>
          <w:color w:val="000000" w:themeColor="text1"/>
          <w:sz w:val="24"/>
          <w:szCs w:val="24"/>
        </w:rPr>
        <w:t xml:space="preserve"> and </w:t>
      </w:r>
      <w:r w:rsidR="0073302F">
        <w:rPr>
          <w:rFonts w:ascii="Tahoma" w:hAnsi="Tahoma" w:cs="Tahoma"/>
          <w:color w:val="000000" w:themeColor="text1"/>
          <w:sz w:val="24"/>
          <w:szCs w:val="24"/>
        </w:rPr>
        <w:t>its</w:t>
      </w:r>
      <w:r w:rsidRPr="00BD103B">
        <w:rPr>
          <w:rFonts w:ascii="Tahoma" w:hAnsi="Tahoma" w:cs="Tahoma"/>
          <w:color w:val="000000" w:themeColor="text1"/>
          <w:sz w:val="24"/>
          <w:szCs w:val="24"/>
        </w:rPr>
        <w:t xml:space="preserve"> teaching practices</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In L</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G</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roofErr w:type="spellStart"/>
      <w:r w:rsidRPr="00BD103B">
        <w:rPr>
          <w:rFonts w:ascii="Tahoma" w:hAnsi="Tahoma" w:cs="Tahoma"/>
          <w:color w:val="000000" w:themeColor="text1"/>
          <w:sz w:val="24"/>
          <w:szCs w:val="24"/>
        </w:rPr>
        <w:t>Chova</w:t>
      </w:r>
      <w:proofErr w:type="spellEnd"/>
      <w:r w:rsidRPr="00BD103B">
        <w:rPr>
          <w:rFonts w:ascii="Tahoma" w:hAnsi="Tahoma" w:cs="Tahoma"/>
          <w:color w:val="000000" w:themeColor="text1"/>
          <w:sz w:val="24"/>
          <w:szCs w:val="24"/>
        </w:rPr>
        <w:t>, I</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C</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Torres, &amp;A</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L</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Martinez (Eds</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The 4th annual International Conference on Education and New Learning Technologies (pp</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4885-4890)</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IATED</w:t>
      </w:r>
    </w:p>
    <w:p w14:paraId="5C37BAF3" w14:textId="77777777" w:rsidR="00D97AEB" w:rsidRPr="00D97AEB" w:rsidRDefault="00D97AEB" w:rsidP="00D97AEB">
      <w:pPr>
        <w:spacing w:after="0" w:line="360" w:lineRule="auto"/>
        <w:jc w:val="both"/>
        <w:rPr>
          <w:rFonts w:ascii="Tahoma" w:hAnsi="Tahoma" w:cs="Tahoma"/>
          <w:color w:val="000000" w:themeColor="text1"/>
          <w:sz w:val="24"/>
          <w:szCs w:val="24"/>
        </w:rPr>
      </w:pPr>
      <w:proofErr w:type="spellStart"/>
      <w:r w:rsidRPr="00D97AEB">
        <w:rPr>
          <w:rFonts w:ascii="Tahoma" w:hAnsi="Tahoma" w:cs="Tahoma"/>
          <w:b/>
          <w:bCs/>
          <w:color w:val="000000" w:themeColor="text1"/>
          <w:sz w:val="24"/>
          <w:szCs w:val="24"/>
        </w:rPr>
        <w:t>Almotwaa</w:t>
      </w:r>
      <w:proofErr w:type="spellEnd"/>
      <w:r w:rsidRPr="00D97AEB">
        <w:rPr>
          <w:rFonts w:ascii="Tahoma" w:hAnsi="Tahoma" w:cs="Tahoma"/>
          <w:b/>
          <w:bCs/>
          <w:color w:val="000000" w:themeColor="text1"/>
          <w:sz w:val="24"/>
          <w:szCs w:val="24"/>
        </w:rPr>
        <w:t>, E. (2019)</w:t>
      </w:r>
      <w:r w:rsidRPr="00D97AEB">
        <w:rPr>
          <w:rFonts w:ascii="Tahoma" w:hAnsi="Tahoma" w:cs="Tahoma"/>
          <w:color w:val="000000" w:themeColor="text1"/>
          <w:sz w:val="24"/>
          <w:szCs w:val="24"/>
        </w:rPr>
        <w:t xml:space="preserve"> Effective Strategies for Teaching Students</w:t>
      </w:r>
    </w:p>
    <w:p w14:paraId="610BD105" w14:textId="63906B77" w:rsidR="00D97AEB" w:rsidRPr="00D97AEB" w:rsidRDefault="0073302F" w:rsidP="00D97AEB">
      <w:pPr>
        <w:spacing w:after="0" w:line="360" w:lineRule="auto"/>
        <w:ind w:left="720"/>
        <w:jc w:val="both"/>
        <w:rPr>
          <w:rFonts w:ascii="Tahoma" w:hAnsi="Tahoma" w:cs="Tahoma"/>
          <w:color w:val="000000" w:themeColor="text1"/>
          <w:sz w:val="24"/>
          <w:szCs w:val="24"/>
        </w:rPr>
      </w:pPr>
      <w:r>
        <w:rPr>
          <w:rFonts w:ascii="Tahoma" w:hAnsi="Tahoma" w:cs="Tahoma"/>
          <w:color w:val="000000" w:themeColor="text1"/>
          <w:sz w:val="24"/>
          <w:szCs w:val="24"/>
        </w:rPr>
        <w:t>With</w:t>
      </w:r>
      <w:r w:rsidR="00D97AEB" w:rsidRPr="00D97AEB">
        <w:rPr>
          <w:rFonts w:ascii="Tahoma" w:hAnsi="Tahoma" w:cs="Tahoma"/>
          <w:color w:val="000000" w:themeColor="text1"/>
          <w:sz w:val="24"/>
          <w:szCs w:val="24"/>
        </w:rPr>
        <w:t xml:space="preserve"> Autism Spectrum Disorder. Special Education Department, College of Education Shaqra University</w:t>
      </w:r>
    </w:p>
    <w:p w14:paraId="25C0E0F4" w14:textId="1D5E975E" w:rsidR="00D97AEB" w:rsidRDefault="00D97AEB" w:rsidP="00D97AEB">
      <w:pPr>
        <w:spacing w:after="0" w:line="360" w:lineRule="auto"/>
        <w:ind w:left="720"/>
        <w:jc w:val="both"/>
        <w:rPr>
          <w:rFonts w:ascii="Tahoma" w:hAnsi="Tahoma" w:cs="Tahoma"/>
          <w:color w:val="000000" w:themeColor="text1"/>
          <w:sz w:val="24"/>
          <w:szCs w:val="24"/>
        </w:rPr>
      </w:pPr>
      <w:r w:rsidRPr="00D97AEB">
        <w:rPr>
          <w:rFonts w:ascii="Tahoma" w:hAnsi="Tahoma" w:cs="Tahoma"/>
          <w:color w:val="000000" w:themeColor="text1"/>
          <w:sz w:val="24"/>
          <w:szCs w:val="24"/>
        </w:rPr>
        <w:t>DOI: 10.12816/0053339. Vol. (</w:t>
      </w:r>
      <w:r w:rsidRPr="00D97AEB">
        <w:rPr>
          <w:rFonts w:ascii="Segoe UI Emoji" w:hAnsi="Segoe UI Emoji" w:cs="Segoe UI Emoji"/>
          <w:color w:val="000000" w:themeColor="text1"/>
          <w:sz w:val="24"/>
          <w:szCs w:val="24"/>
        </w:rPr>
        <w:t>😎</w:t>
      </w:r>
      <w:r w:rsidRPr="00D97AEB">
        <w:rPr>
          <w:rFonts w:ascii="Tahoma" w:hAnsi="Tahoma" w:cs="Tahoma"/>
          <w:color w:val="000000" w:themeColor="text1"/>
          <w:sz w:val="24"/>
          <w:szCs w:val="24"/>
        </w:rPr>
        <w:t>, No. (29), Part One, March 2019, PP. 15 – 25</w:t>
      </w:r>
    </w:p>
    <w:p w14:paraId="1486AC73" w14:textId="77777777" w:rsidR="00D97AEB" w:rsidRPr="00D97AEB" w:rsidRDefault="00D97AEB" w:rsidP="00D97AEB">
      <w:pPr>
        <w:spacing w:after="0" w:line="360" w:lineRule="auto"/>
        <w:jc w:val="both"/>
        <w:rPr>
          <w:rFonts w:ascii="Tahoma" w:hAnsi="Tahoma" w:cs="Tahoma"/>
          <w:color w:val="000000" w:themeColor="text1"/>
          <w:sz w:val="24"/>
          <w:szCs w:val="24"/>
        </w:rPr>
      </w:pPr>
      <w:r w:rsidRPr="00D97AEB">
        <w:rPr>
          <w:rFonts w:ascii="Tahoma" w:hAnsi="Tahoma" w:cs="Tahoma"/>
          <w:b/>
          <w:bCs/>
          <w:color w:val="000000" w:themeColor="text1"/>
          <w:sz w:val="24"/>
          <w:szCs w:val="24"/>
        </w:rPr>
        <w:t>Autism Spectrum Disorder Research. (2016).</w:t>
      </w:r>
      <w:r w:rsidRPr="00D97AEB">
        <w:rPr>
          <w:rFonts w:ascii="Tahoma" w:hAnsi="Tahoma" w:cs="Tahoma"/>
          <w:color w:val="000000" w:themeColor="text1"/>
          <w:sz w:val="24"/>
          <w:szCs w:val="24"/>
        </w:rPr>
        <w:t xml:space="preserve"> Office of Autism Research</w:t>
      </w:r>
    </w:p>
    <w:p w14:paraId="0D926530" w14:textId="77777777" w:rsidR="00D97AEB" w:rsidRPr="00D97AEB" w:rsidRDefault="00D97AEB" w:rsidP="00D97AEB">
      <w:pPr>
        <w:spacing w:after="0" w:line="360" w:lineRule="auto"/>
        <w:ind w:left="720"/>
        <w:jc w:val="both"/>
        <w:rPr>
          <w:rFonts w:ascii="Tahoma" w:hAnsi="Tahoma" w:cs="Tahoma"/>
          <w:color w:val="000000" w:themeColor="text1"/>
          <w:sz w:val="24"/>
          <w:szCs w:val="24"/>
        </w:rPr>
      </w:pPr>
      <w:r w:rsidRPr="00D97AEB">
        <w:rPr>
          <w:rFonts w:ascii="Tahoma" w:hAnsi="Tahoma" w:cs="Tahoma"/>
          <w:color w:val="000000" w:themeColor="text1"/>
          <w:sz w:val="24"/>
          <w:szCs w:val="24"/>
        </w:rPr>
        <w:t>Coordination. Retrieved November 21, 2018, from https://iacc.hhs.</w:t>
      </w:r>
    </w:p>
    <w:p w14:paraId="444098C3" w14:textId="77777777" w:rsidR="00D97AEB" w:rsidRPr="00D97AEB" w:rsidRDefault="00D97AEB" w:rsidP="00D97AEB">
      <w:pPr>
        <w:spacing w:after="0" w:line="360" w:lineRule="auto"/>
        <w:ind w:left="720"/>
        <w:jc w:val="both"/>
        <w:rPr>
          <w:rFonts w:ascii="Tahoma" w:hAnsi="Tahoma" w:cs="Tahoma"/>
          <w:color w:val="000000" w:themeColor="text1"/>
          <w:sz w:val="24"/>
          <w:szCs w:val="24"/>
        </w:rPr>
      </w:pPr>
      <w:r w:rsidRPr="00D97AEB">
        <w:rPr>
          <w:rFonts w:ascii="Tahoma" w:hAnsi="Tahoma" w:cs="Tahoma"/>
          <w:color w:val="000000" w:themeColor="text1"/>
          <w:sz w:val="24"/>
          <w:szCs w:val="24"/>
        </w:rPr>
        <w:t>gov/publications/portfolio-analysis/2016/portfolio_analysis_2016.pdf</w:t>
      </w:r>
    </w:p>
    <w:p w14:paraId="569460F5" w14:textId="7D313EC3" w:rsidR="00D97AEB" w:rsidRPr="00BD103B" w:rsidRDefault="00D97AEB" w:rsidP="00D97AEB">
      <w:pPr>
        <w:spacing w:after="0" w:line="360" w:lineRule="auto"/>
        <w:ind w:left="720"/>
        <w:jc w:val="both"/>
        <w:rPr>
          <w:rFonts w:ascii="Tahoma" w:hAnsi="Tahoma" w:cs="Tahoma"/>
          <w:color w:val="000000" w:themeColor="text1"/>
          <w:sz w:val="24"/>
          <w:szCs w:val="24"/>
        </w:rPr>
      </w:pPr>
      <w:proofErr w:type="spellStart"/>
      <w:r w:rsidRPr="00D97AEB">
        <w:rPr>
          <w:rFonts w:ascii="Tahoma" w:hAnsi="Tahoma" w:cs="Tahoma"/>
          <w:color w:val="000000" w:themeColor="text1"/>
          <w:sz w:val="24"/>
          <w:szCs w:val="24"/>
        </w:rPr>
        <w:t>iacc.hhs</w:t>
      </w:r>
      <w:proofErr w:type="spellEnd"/>
    </w:p>
    <w:p w14:paraId="51A2912C" w14:textId="220C0F8D" w:rsidR="003D15C1" w:rsidRDefault="000C4A87" w:rsidP="000C4A87">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Bateman, D</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F</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&amp; Cline, J</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L</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(2016)</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Teacher's guide to special education</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
    <w:p w14:paraId="7A033FBC" w14:textId="2FB1C36A" w:rsidR="000C4A87" w:rsidRPr="00BD103B" w:rsidRDefault="000C4A87" w:rsidP="003D15C1">
      <w:pPr>
        <w:spacing w:after="0" w:line="360" w:lineRule="auto"/>
        <w:ind w:firstLine="720"/>
        <w:jc w:val="both"/>
        <w:rPr>
          <w:rFonts w:ascii="Tahoma" w:hAnsi="Tahoma" w:cs="Tahoma"/>
          <w:color w:val="000000" w:themeColor="text1"/>
          <w:sz w:val="24"/>
          <w:szCs w:val="24"/>
        </w:rPr>
      </w:pPr>
      <w:r w:rsidRPr="00BD103B">
        <w:rPr>
          <w:rFonts w:ascii="Tahoma" w:hAnsi="Tahoma" w:cs="Tahoma"/>
          <w:color w:val="000000" w:themeColor="text1"/>
          <w:sz w:val="24"/>
          <w:szCs w:val="24"/>
        </w:rPr>
        <w:t>ASCD</w:t>
      </w:r>
    </w:p>
    <w:p w14:paraId="69B0FFB0" w14:textId="37CE6C54" w:rsidR="000C4A87" w:rsidRPr="00BD103B" w:rsidRDefault="000C4A87" w:rsidP="000C4A87">
      <w:pPr>
        <w:spacing w:after="0" w:line="360" w:lineRule="auto"/>
        <w:jc w:val="both"/>
        <w:rPr>
          <w:rFonts w:ascii="Tahoma" w:hAnsi="Tahoma" w:cs="Tahoma"/>
          <w:color w:val="000000" w:themeColor="text1"/>
          <w:sz w:val="24"/>
          <w:szCs w:val="24"/>
        </w:rPr>
      </w:pPr>
      <w:proofErr w:type="gramStart"/>
      <w:r w:rsidRPr="00BD103B">
        <w:rPr>
          <w:rFonts w:ascii="Tahoma" w:hAnsi="Tahoma" w:cs="Tahoma"/>
          <w:b/>
          <w:color w:val="000000" w:themeColor="text1"/>
          <w:sz w:val="24"/>
          <w:szCs w:val="24"/>
        </w:rPr>
        <w:t xml:space="preserve">Cross,   </w:t>
      </w:r>
      <w:proofErr w:type="gramEnd"/>
      <w:r w:rsidRPr="00BD103B">
        <w:rPr>
          <w:rFonts w:ascii="Tahoma" w:hAnsi="Tahoma" w:cs="Tahoma"/>
          <w:b/>
          <w:color w:val="000000" w:themeColor="text1"/>
          <w:sz w:val="24"/>
          <w:szCs w:val="24"/>
        </w:rPr>
        <w:t>C</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T</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&amp;   </w:t>
      </w:r>
      <w:proofErr w:type="gramStart"/>
      <w:r w:rsidRPr="00BD103B">
        <w:rPr>
          <w:rFonts w:ascii="Tahoma" w:hAnsi="Tahoma" w:cs="Tahoma"/>
          <w:b/>
          <w:color w:val="000000" w:themeColor="text1"/>
          <w:sz w:val="24"/>
          <w:szCs w:val="24"/>
        </w:rPr>
        <w:t xml:space="preserve">Donovan,   </w:t>
      </w:r>
      <w:proofErr w:type="gramEnd"/>
      <w:r w:rsidRPr="00BD103B">
        <w:rPr>
          <w:rFonts w:ascii="Tahoma" w:hAnsi="Tahoma" w:cs="Tahoma"/>
          <w:b/>
          <w:color w:val="000000" w:themeColor="text1"/>
          <w:sz w:val="24"/>
          <w:szCs w:val="24"/>
        </w:rPr>
        <w:t>M</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S</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(2016)</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Minority   students     in     special     </w:t>
      </w:r>
    </w:p>
    <w:p w14:paraId="464DEE76" w14:textId="775751B2" w:rsidR="000C4A87" w:rsidRPr="00BD103B" w:rsidRDefault="000C4A87" w:rsidP="000C4A87">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education</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and</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gifted</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education</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Committee</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on          Minority       Representation</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in   Special   Education</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National   Research   Council</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roofErr w:type="gramStart"/>
      <w:r w:rsidRPr="00BD103B">
        <w:rPr>
          <w:rFonts w:ascii="Tahoma" w:hAnsi="Tahoma" w:cs="Tahoma"/>
          <w:color w:val="000000" w:themeColor="text1"/>
          <w:sz w:val="24"/>
          <w:szCs w:val="24"/>
        </w:rPr>
        <w:t xml:space="preserve">Washington,   </w:t>
      </w:r>
      <w:proofErr w:type="gramEnd"/>
      <w:r w:rsidRPr="00BD103B">
        <w:rPr>
          <w:rFonts w:ascii="Tahoma" w:hAnsi="Tahoma" w:cs="Tahoma"/>
          <w:color w:val="000000" w:themeColor="text1"/>
          <w:sz w:val="24"/>
          <w:szCs w:val="24"/>
        </w:rPr>
        <w:t>DC:   National   Academic Press, 2</w:t>
      </w:r>
    </w:p>
    <w:p w14:paraId="445EAD92" w14:textId="298D4114"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Boyd, B</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Woodard, C</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R</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&amp; Bodfish, J</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(2011)</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Feasibility of exposure </w:t>
      </w:r>
    </w:p>
    <w:p w14:paraId="49586E51" w14:textId="731F868D" w:rsidR="000C4A87" w:rsidRPr="00BD103B" w:rsidRDefault="0073302F" w:rsidP="003D15C1">
      <w:pPr>
        <w:spacing w:after="0" w:line="360" w:lineRule="auto"/>
        <w:ind w:left="720"/>
        <w:jc w:val="both"/>
        <w:rPr>
          <w:rFonts w:ascii="Tahoma" w:hAnsi="Tahoma" w:cs="Tahoma"/>
          <w:color w:val="000000" w:themeColor="text1"/>
          <w:sz w:val="24"/>
          <w:szCs w:val="24"/>
        </w:rPr>
      </w:pPr>
      <w:r>
        <w:rPr>
          <w:rFonts w:ascii="Tahoma" w:hAnsi="Tahoma" w:cs="Tahoma"/>
          <w:color w:val="000000" w:themeColor="text1"/>
          <w:sz w:val="24"/>
          <w:szCs w:val="24"/>
        </w:rPr>
        <w:t>Response</w:t>
      </w:r>
      <w:r w:rsidR="000C4A87" w:rsidRPr="00BD103B">
        <w:rPr>
          <w:rFonts w:ascii="Tahoma" w:hAnsi="Tahoma" w:cs="Tahoma"/>
          <w:color w:val="000000" w:themeColor="text1"/>
          <w:sz w:val="24"/>
          <w:szCs w:val="24"/>
        </w:rPr>
        <w:t xml:space="preserve"> prevention to treat repetitive </w:t>
      </w:r>
      <w:proofErr w:type="spellStart"/>
      <w:r w:rsidR="000C4A87" w:rsidRPr="00BD103B">
        <w:rPr>
          <w:rFonts w:ascii="Tahoma" w:hAnsi="Tahoma" w:cs="Tahoma"/>
          <w:color w:val="000000" w:themeColor="text1"/>
          <w:sz w:val="24"/>
          <w:szCs w:val="24"/>
        </w:rPr>
        <w:t>behaviours</w:t>
      </w:r>
      <w:proofErr w:type="spellEnd"/>
      <w:r w:rsidR="000C4A87" w:rsidRPr="00BD103B">
        <w:rPr>
          <w:rFonts w:ascii="Tahoma" w:hAnsi="Tahoma" w:cs="Tahoma"/>
          <w:color w:val="000000" w:themeColor="text1"/>
          <w:sz w:val="24"/>
          <w:szCs w:val="24"/>
        </w:rPr>
        <w:t xml:space="preserve"> of children with autism and an intellectual disability: A brief report</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 xml:space="preserve"> Autism, 17(2), 196-204</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 xml:space="preserve"> doi:10</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 xml:space="preserve">1177/1362361311414066 </w:t>
      </w:r>
    </w:p>
    <w:p w14:paraId="21C2CB3D" w14:textId="0229E606" w:rsidR="003D15C1" w:rsidRDefault="000C4A87" w:rsidP="003D15C1">
      <w:pPr>
        <w:spacing w:after="0" w:line="360" w:lineRule="auto"/>
        <w:jc w:val="both"/>
        <w:rPr>
          <w:rFonts w:ascii="Tahoma" w:hAnsi="Tahoma" w:cs="Tahoma"/>
          <w:color w:val="000000" w:themeColor="text1"/>
          <w:sz w:val="24"/>
          <w:szCs w:val="24"/>
        </w:rPr>
      </w:pPr>
      <w:proofErr w:type="spellStart"/>
      <w:r w:rsidRPr="00BD103B">
        <w:rPr>
          <w:rFonts w:ascii="Tahoma" w:hAnsi="Tahoma" w:cs="Tahoma"/>
          <w:b/>
          <w:color w:val="000000" w:themeColor="text1"/>
          <w:sz w:val="24"/>
          <w:szCs w:val="24"/>
        </w:rPr>
        <w:t>Cahapay</w:t>
      </w:r>
      <w:proofErr w:type="spellEnd"/>
      <w:r w:rsidRPr="00BD103B">
        <w:rPr>
          <w:rFonts w:ascii="Tahoma" w:hAnsi="Tahoma" w:cs="Tahoma"/>
          <w:b/>
          <w:color w:val="000000" w:themeColor="text1"/>
          <w:sz w:val="24"/>
          <w:szCs w:val="24"/>
        </w:rPr>
        <w:t xml:space="preserve"> (2019), </w:t>
      </w:r>
      <w:r w:rsidRPr="00BD103B">
        <w:rPr>
          <w:rFonts w:ascii="Tahoma" w:hAnsi="Tahoma" w:cs="Tahoma"/>
          <w:color w:val="000000" w:themeColor="text1"/>
          <w:sz w:val="24"/>
          <w:szCs w:val="24"/>
        </w:rPr>
        <w:t xml:space="preserve">Efficacy for inclusion and </w:t>
      </w:r>
      <w:r w:rsidR="00D01DED" w:rsidRPr="00D01DED">
        <w:rPr>
          <w:rFonts w:ascii="Tahoma" w:hAnsi="Tahoma" w:cs="Tahoma"/>
          <w:color w:val="000000" w:themeColor="text1"/>
          <w:sz w:val="24"/>
          <w:szCs w:val="24"/>
        </w:rPr>
        <w:t>training</w:t>
      </w:r>
      <w:r w:rsidRPr="00BD103B">
        <w:rPr>
          <w:rFonts w:ascii="Tahoma" w:hAnsi="Tahoma" w:cs="Tahoma"/>
          <w:color w:val="000000" w:themeColor="text1"/>
          <w:sz w:val="24"/>
          <w:szCs w:val="24"/>
        </w:rPr>
        <w:t xml:space="preserve"> practices of teachers of </w:t>
      </w:r>
    </w:p>
    <w:p w14:paraId="1A602940" w14:textId="41E303D8" w:rsidR="000C4A87" w:rsidRPr="00BD103B" w:rsidRDefault="000C4A87" w:rsidP="003D15C1">
      <w:pPr>
        <w:spacing w:after="0" w:line="360" w:lineRule="auto"/>
        <w:ind w:left="720"/>
        <w:jc w:val="both"/>
        <w:rPr>
          <w:rFonts w:ascii="Tahoma" w:hAnsi="Tahoma" w:cs="Tahoma"/>
          <w:b/>
          <w:color w:val="000000" w:themeColor="text1"/>
          <w:sz w:val="24"/>
          <w:szCs w:val="24"/>
        </w:rPr>
      </w:pPr>
      <w:r w:rsidRPr="00BD103B">
        <w:rPr>
          <w:rFonts w:ascii="Tahoma" w:hAnsi="Tahoma" w:cs="Tahoma"/>
          <w:color w:val="000000" w:themeColor="text1"/>
          <w:sz w:val="24"/>
          <w:szCs w:val="24"/>
        </w:rPr>
        <w:t>children with autism in the Philippines, International Journal of Didactical Studies Volume 3, Issue 1, 2022 https://doi</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org/10</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33902/IJODS</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202211438</w:t>
      </w:r>
    </w:p>
    <w:p w14:paraId="553FF9B4" w14:textId="298AAC31"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 xml:space="preserve">Centers for Disease Control and </w:t>
      </w:r>
      <w:r w:rsidR="0073302F">
        <w:rPr>
          <w:rFonts w:ascii="Tahoma" w:hAnsi="Tahoma" w:cs="Tahoma"/>
          <w:b/>
          <w:color w:val="000000" w:themeColor="text1"/>
          <w:sz w:val="24"/>
          <w:szCs w:val="24"/>
        </w:rPr>
        <w:t>Prevention</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(2018)</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Facts about ASD</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
    <w:p w14:paraId="0B536C22" w14:textId="41344B57" w:rsidR="000C4A87" w:rsidRPr="00BD103B" w:rsidRDefault="000C4A87" w:rsidP="003D15C1">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 xml:space="preserve">Retrieved March 25, 2018, from </w:t>
      </w:r>
      <w:hyperlink r:id="rId15" w:history="1">
        <w:r w:rsidRPr="00BD103B">
          <w:rPr>
            <w:rStyle w:val="Hyperlink"/>
            <w:rFonts w:ascii="Tahoma" w:hAnsi="Tahoma" w:cs="Tahoma"/>
            <w:color w:val="000000" w:themeColor="text1"/>
            <w:sz w:val="24"/>
            <w:szCs w:val="24"/>
          </w:rPr>
          <w:t>http://www</w:t>
        </w:r>
        <w:r w:rsidR="001D372E">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cdc</w:t>
        </w:r>
        <w:r w:rsidR="001D372E">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gov/ncbddd/autism/facts</w:t>
        </w:r>
        <w:r w:rsidR="001D372E">
          <w:rPr>
            <w:rStyle w:val="Hyperlink"/>
            <w:rFonts w:ascii="Tahoma" w:hAnsi="Tahoma" w:cs="Tahoma"/>
            <w:color w:val="000000" w:themeColor="text1"/>
            <w:sz w:val="24"/>
            <w:szCs w:val="24"/>
          </w:rPr>
          <w:t>.</w:t>
        </w:r>
        <w:r w:rsidRPr="00BD103B">
          <w:rPr>
            <w:rStyle w:val="Hyperlink"/>
            <w:rFonts w:ascii="Tahoma" w:hAnsi="Tahoma" w:cs="Tahoma"/>
            <w:color w:val="000000" w:themeColor="text1"/>
            <w:sz w:val="24"/>
            <w:szCs w:val="24"/>
          </w:rPr>
          <w:t>html</w:t>
        </w:r>
      </w:hyperlink>
      <w:r w:rsidRPr="00BD103B">
        <w:rPr>
          <w:rFonts w:ascii="Tahoma" w:hAnsi="Tahoma" w:cs="Tahoma"/>
          <w:color w:val="000000" w:themeColor="text1"/>
          <w:sz w:val="24"/>
          <w:szCs w:val="24"/>
        </w:rPr>
        <w:t xml:space="preserve"> </w:t>
      </w:r>
    </w:p>
    <w:p w14:paraId="69C65978" w14:textId="724BF2EB"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De Bruin, C</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L</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proofErr w:type="spellStart"/>
      <w:r w:rsidRPr="00BD103B">
        <w:rPr>
          <w:rFonts w:ascii="Tahoma" w:hAnsi="Tahoma" w:cs="Tahoma"/>
          <w:b/>
          <w:color w:val="000000" w:themeColor="text1"/>
          <w:sz w:val="24"/>
          <w:szCs w:val="24"/>
        </w:rPr>
        <w:t>Deppeler</w:t>
      </w:r>
      <w:proofErr w:type="spellEnd"/>
      <w:r w:rsidRPr="00BD103B">
        <w:rPr>
          <w:rFonts w:ascii="Tahoma" w:hAnsi="Tahoma" w:cs="Tahoma"/>
          <w:b/>
          <w:color w:val="000000" w:themeColor="text1"/>
          <w:sz w:val="24"/>
          <w:szCs w:val="24"/>
        </w:rPr>
        <w:t>, J</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M</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Moore, D</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&amp; Diamond, N</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T</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(2021)</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w:t>
      </w:r>
    </w:p>
    <w:p w14:paraId="27203DBD" w14:textId="43959EA3" w:rsidR="000C4A87" w:rsidRPr="00BD103B" w:rsidRDefault="000C4A87" w:rsidP="003D15C1">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 xml:space="preserve">Public school-based </w:t>
      </w:r>
      <w:r w:rsidR="00D01DED" w:rsidRPr="00D01DED">
        <w:rPr>
          <w:rFonts w:ascii="Tahoma" w:hAnsi="Tahoma" w:cs="Tahoma"/>
          <w:color w:val="000000" w:themeColor="text1"/>
          <w:sz w:val="24"/>
          <w:szCs w:val="24"/>
        </w:rPr>
        <w:t>training</w:t>
      </w:r>
      <w:r w:rsidRPr="00BD103B">
        <w:rPr>
          <w:rFonts w:ascii="Tahoma" w:hAnsi="Tahoma" w:cs="Tahoma"/>
          <w:color w:val="000000" w:themeColor="text1"/>
          <w:sz w:val="24"/>
          <w:szCs w:val="24"/>
        </w:rPr>
        <w:t xml:space="preserve"> for adolescents and young adults with an autism spectrum disorder: A </w:t>
      </w:r>
      <w:r w:rsidR="0073302F">
        <w:rPr>
          <w:rFonts w:ascii="Tahoma" w:hAnsi="Tahoma" w:cs="Tahoma"/>
          <w:color w:val="000000" w:themeColor="text1"/>
          <w:sz w:val="24"/>
          <w:szCs w:val="24"/>
        </w:rPr>
        <w:t>meta-analysis</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Review of Educational Research, 83(4), 521-550</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doi:10</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3102/0034654313498621 </w:t>
      </w:r>
    </w:p>
    <w:p w14:paraId="699DAF03" w14:textId="4468EF51"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Field, T</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Nadel, J</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Diego, M</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Hernndez-Reif, M</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Russo, K</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proofErr w:type="spellStart"/>
      <w:r w:rsidRPr="00BD103B">
        <w:rPr>
          <w:rFonts w:ascii="Tahoma" w:hAnsi="Tahoma" w:cs="Tahoma"/>
          <w:b/>
          <w:color w:val="000000" w:themeColor="text1"/>
          <w:sz w:val="24"/>
          <w:szCs w:val="24"/>
        </w:rPr>
        <w:t>Vchulek</w:t>
      </w:r>
      <w:proofErr w:type="spellEnd"/>
      <w:r w:rsidRPr="00BD103B">
        <w:rPr>
          <w:rFonts w:ascii="Tahoma" w:hAnsi="Tahoma" w:cs="Tahoma"/>
          <w:b/>
          <w:color w:val="000000" w:themeColor="text1"/>
          <w:sz w:val="24"/>
          <w:szCs w:val="24"/>
        </w:rPr>
        <w:t>, D</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proofErr w:type="spellStart"/>
      <w:r w:rsidRPr="00BD103B">
        <w:rPr>
          <w:rFonts w:ascii="Tahoma" w:hAnsi="Tahoma" w:cs="Tahoma"/>
          <w:b/>
          <w:color w:val="000000" w:themeColor="text1"/>
          <w:sz w:val="24"/>
          <w:szCs w:val="24"/>
        </w:rPr>
        <w:t>Siddalingappa</w:t>
      </w:r>
      <w:proofErr w:type="spellEnd"/>
      <w:r w:rsidRPr="00BD103B">
        <w:rPr>
          <w:rFonts w:ascii="Tahoma" w:hAnsi="Tahoma" w:cs="Tahoma"/>
          <w:b/>
          <w:color w:val="000000" w:themeColor="text1"/>
          <w:sz w:val="24"/>
          <w:szCs w:val="24"/>
        </w:rPr>
        <w:t>, V</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(2019)</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Children with autism are more imitative with an </w:t>
      </w:r>
    </w:p>
    <w:p w14:paraId="18EE1B1D" w14:textId="6A0BCF31" w:rsidR="000C4A87" w:rsidRPr="00BD103B" w:rsidRDefault="0073302F" w:rsidP="003D15C1">
      <w:pPr>
        <w:spacing w:after="0" w:line="360" w:lineRule="auto"/>
        <w:ind w:left="720"/>
        <w:jc w:val="both"/>
        <w:rPr>
          <w:rFonts w:ascii="Tahoma" w:hAnsi="Tahoma" w:cs="Tahoma"/>
          <w:color w:val="000000" w:themeColor="text1"/>
          <w:sz w:val="24"/>
          <w:szCs w:val="24"/>
        </w:rPr>
      </w:pPr>
      <w:r>
        <w:rPr>
          <w:rFonts w:ascii="Tahoma" w:hAnsi="Tahoma" w:cs="Tahoma"/>
          <w:color w:val="000000" w:themeColor="text1"/>
          <w:sz w:val="24"/>
          <w:szCs w:val="24"/>
        </w:rPr>
        <w:t>Imitative</w:t>
      </w:r>
      <w:r w:rsidR="000C4A87" w:rsidRPr="00BD103B">
        <w:rPr>
          <w:rFonts w:ascii="Tahoma" w:hAnsi="Tahoma" w:cs="Tahoma"/>
          <w:color w:val="000000" w:themeColor="text1"/>
          <w:sz w:val="24"/>
          <w:szCs w:val="24"/>
        </w:rPr>
        <w:t xml:space="preserve"> adult than with their parents</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 xml:space="preserve"> Early Development and Care, 180(4), 513-518</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 xml:space="preserve"> doi:10</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 xml:space="preserve">1080/03004430802090570 </w:t>
      </w:r>
    </w:p>
    <w:p w14:paraId="1CD26752" w14:textId="598AD81C"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Fleury, V</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P</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Hedges, S</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Hume, K</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Browder, D</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M</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Thompson, J</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L</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Fallin, K</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Vaughn, S</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(2016)</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Addressing the academic needs of adolescents with </w:t>
      </w:r>
    </w:p>
    <w:p w14:paraId="7A8F8C42" w14:textId="0A211A20" w:rsidR="000C4A87" w:rsidRPr="00BD103B" w:rsidRDefault="000C4A87" w:rsidP="003D15C1">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autism spectrum disorder in secondary education</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Remedial and Special Education, 35(2), 68-79</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doi:10</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1177/0741932513518823 </w:t>
      </w:r>
    </w:p>
    <w:p w14:paraId="5006B9BB" w14:textId="2C658B25"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Formoso, D</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B</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(2019)</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Supervision of instruction in special education in two </w:t>
      </w:r>
    </w:p>
    <w:p w14:paraId="7FE91208" w14:textId="4E3E750B" w:rsidR="000C4A87" w:rsidRPr="00BD103B" w:rsidRDefault="000C4A87" w:rsidP="003D15C1">
      <w:pPr>
        <w:spacing w:after="0" w:line="360" w:lineRule="auto"/>
        <w:ind w:firstLine="720"/>
        <w:jc w:val="both"/>
        <w:rPr>
          <w:rFonts w:ascii="Tahoma" w:hAnsi="Tahoma" w:cs="Tahoma"/>
          <w:color w:val="000000" w:themeColor="text1"/>
          <w:sz w:val="24"/>
          <w:szCs w:val="24"/>
        </w:rPr>
      </w:pPr>
      <w:r w:rsidRPr="00BD103B">
        <w:rPr>
          <w:rFonts w:ascii="Tahoma" w:hAnsi="Tahoma" w:cs="Tahoma"/>
          <w:color w:val="000000" w:themeColor="text1"/>
          <w:sz w:val="24"/>
          <w:szCs w:val="24"/>
        </w:rPr>
        <w:t>schools in the Philippines</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Elixir Social Science, 126, 52529-52533</w:t>
      </w:r>
      <w:r w:rsidR="001D372E">
        <w:rPr>
          <w:rFonts w:ascii="Tahoma" w:hAnsi="Tahoma" w:cs="Tahoma"/>
          <w:color w:val="000000" w:themeColor="text1"/>
          <w:sz w:val="24"/>
          <w:szCs w:val="24"/>
        </w:rPr>
        <w:t>.</w:t>
      </w:r>
    </w:p>
    <w:p w14:paraId="2B65A894" w14:textId="3DF01895" w:rsidR="000C4A87" w:rsidRPr="00BD103B" w:rsidRDefault="000C4A87" w:rsidP="000C4A87">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Jacklin, A</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&amp; Farr, W</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(2018)</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The computer in the classroom: A medium for </w:t>
      </w:r>
    </w:p>
    <w:p w14:paraId="7601105A" w14:textId="77CBC755" w:rsidR="000C4A87" w:rsidRPr="00BD103B" w:rsidRDefault="000C4A87" w:rsidP="000C4A87">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enhancing social interaction with young people with autistic spectrum disorders? British Journal of Special Education, 32(4), 202-210</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
    <w:p w14:paraId="4F40BCCB" w14:textId="01EE17B0" w:rsidR="003D15C1" w:rsidRDefault="000C4A87" w:rsidP="000C4A87">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Kanner, L</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(1943)</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Autistic disturbances of affective contact</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Nervous Child, 2, </w:t>
      </w:r>
    </w:p>
    <w:p w14:paraId="21DD3DB0" w14:textId="04C33123" w:rsidR="000C4A87" w:rsidRPr="00BD103B" w:rsidRDefault="000C4A87" w:rsidP="003D15C1">
      <w:pPr>
        <w:spacing w:after="0" w:line="360" w:lineRule="auto"/>
        <w:ind w:firstLine="720"/>
        <w:jc w:val="both"/>
        <w:rPr>
          <w:rFonts w:ascii="Tahoma" w:hAnsi="Tahoma" w:cs="Tahoma"/>
          <w:color w:val="000000" w:themeColor="text1"/>
          <w:sz w:val="24"/>
          <w:szCs w:val="24"/>
        </w:rPr>
      </w:pPr>
      <w:r w:rsidRPr="00BD103B">
        <w:rPr>
          <w:rFonts w:ascii="Tahoma" w:hAnsi="Tahoma" w:cs="Tahoma"/>
          <w:color w:val="000000" w:themeColor="text1"/>
          <w:sz w:val="24"/>
          <w:szCs w:val="24"/>
        </w:rPr>
        <w:t>217-250</w:t>
      </w:r>
    </w:p>
    <w:p w14:paraId="3E533906" w14:textId="1B4D47DE"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National Autistic Society</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(2021, February 23)</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What is autism? Author</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
    <w:p w14:paraId="3A1FC3A8" w14:textId="3DB0C938" w:rsidR="000C4A87" w:rsidRPr="00BD103B" w:rsidRDefault="000C4A87" w:rsidP="003D15C1">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 xml:space="preserve">Retrieved from </w:t>
      </w:r>
      <w:hyperlink r:id="rId16" w:history="1">
        <w:r w:rsidR="003D15C1" w:rsidRPr="007F2826">
          <w:rPr>
            <w:rStyle w:val="Hyperlink"/>
            <w:rFonts w:ascii="Tahoma" w:hAnsi="Tahoma" w:cs="Tahoma"/>
            <w:sz w:val="24"/>
            <w:szCs w:val="24"/>
          </w:rPr>
          <w:t>https://www</w:t>
        </w:r>
        <w:r w:rsidR="001D372E">
          <w:rPr>
            <w:rStyle w:val="Hyperlink"/>
            <w:rFonts w:ascii="Tahoma" w:hAnsi="Tahoma" w:cs="Tahoma"/>
            <w:sz w:val="24"/>
            <w:szCs w:val="24"/>
          </w:rPr>
          <w:t>.</w:t>
        </w:r>
        <w:r w:rsidR="003D15C1" w:rsidRPr="007F2826">
          <w:rPr>
            <w:rStyle w:val="Hyperlink"/>
            <w:rFonts w:ascii="Tahoma" w:hAnsi="Tahoma" w:cs="Tahoma"/>
            <w:sz w:val="24"/>
            <w:szCs w:val="24"/>
          </w:rPr>
          <w:t>autism</w:t>
        </w:r>
        <w:r w:rsidR="001D372E">
          <w:rPr>
            <w:rStyle w:val="Hyperlink"/>
            <w:rFonts w:ascii="Tahoma" w:hAnsi="Tahoma" w:cs="Tahoma"/>
            <w:sz w:val="24"/>
            <w:szCs w:val="24"/>
          </w:rPr>
          <w:t>.</w:t>
        </w:r>
        <w:r w:rsidR="003D15C1" w:rsidRPr="007F2826">
          <w:rPr>
            <w:rStyle w:val="Hyperlink"/>
            <w:rFonts w:ascii="Tahoma" w:hAnsi="Tahoma" w:cs="Tahoma"/>
            <w:sz w:val="24"/>
            <w:szCs w:val="24"/>
          </w:rPr>
          <w:t>org</w:t>
        </w:r>
        <w:r w:rsidR="001D372E">
          <w:rPr>
            <w:rStyle w:val="Hyperlink"/>
            <w:rFonts w:ascii="Tahoma" w:hAnsi="Tahoma" w:cs="Tahoma"/>
            <w:sz w:val="24"/>
            <w:szCs w:val="24"/>
          </w:rPr>
          <w:t>.</w:t>
        </w:r>
        <w:r w:rsidR="003D15C1" w:rsidRPr="007F2826">
          <w:rPr>
            <w:rStyle w:val="Hyperlink"/>
            <w:rFonts w:ascii="Tahoma" w:hAnsi="Tahoma" w:cs="Tahoma"/>
            <w:sz w:val="24"/>
            <w:szCs w:val="24"/>
          </w:rPr>
          <w:t>uk/advice-and-guidance/what-is-autism</w:t>
        </w:r>
      </w:hyperlink>
    </w:p>
    <w:p w14:paraId="6FA1D2EE" w14:textId="4CF3584C" w:rsidR="000C4A87" w:rsidRPr="00BD103B" w:rsidRDefault="000C4A87" w:rsidP="000C4A87">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Knight, V</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F</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Huber, H</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B</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Kuntz, E</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M</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Carter, E</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W</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&amp; Juarez, A</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P</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(2018)</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w:t>
      </w:r>
    </w:p>
    <w:p w14:paraId="2E25D891" w14:textId="1FCD01C2" w:rsidR="000C4A87" w:rsidRPr="00BD103B" w:rsidRDefault="000C4A87" w:rsidP="000C4A87">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Instructional practices, priorities, and preparedness for educating students with autism and intellectual disability</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Focus on Autism and Other Developmental Disabilities, 34(1), 3–14</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https://doi</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org/10</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1177/1088357618755694</w:t>
      </w:r>
    </w:p>
    <w:p w14:paraId="5489B154" w14:textId="2513F846" w:rsidR="003D15C1" w:rsidRDefault="000C4A87" w:rsidP="003D15C1">
      <w:pPr>
        <w:spacing w:after="0" w:line="360" w:lineRule="auto"/>
        <w:jc w:val="both"/>
        <w:rPr>
          <w:rFonts w:ascii="Tahoma" w:hAnsi="Tahoma" w:cs="Tahoma"/>
          <w:color w:val="000000" w:themeColor="text1"/>
          <w:sz w:val="24"/>
          <w:szCs w:val="24"/>
        </w:rPr>
      </w:pPr>
      <w:proofErr w:type="spellStart"/>
      <w:r w:rsidRPr="00BD103B">
        <w:rPr>
          <w:rFonts w:ascii="Tahoma" w:hAnsi="Tahoma" w:cs="Tahoma"/>
          <w:b/>
          <w:color w:val="000000" w:themeColor="text1"/>
          <w:sz w:val="24"/>
          <w:szCs w:val="24"/>
        </w:rPr>
        <w:t>Lambatin</w:t>
      </w:r>
      <w:proofErr w:type="spellEnd"/>
      <w:r w:rsidRPr="00BD103B">
        <w:rPr>
          <w:rFonts w:ascii="Tahoma" w:hAnsi="Tahoma" w:cs="Tahoma"/>
          <w:b/>
          <w:color w:val="000000" w:themeColor="text1"/>
          <w:sz w:val="24"/>
          <w:szCs w:val="24"/>
        </w:rPr>
        <w:t xml:space="preserve">   Jr</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L</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O</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(2018)</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DOH6:   Persons</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with</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autism</w:t>
      </w:r>
      <w:r w:rsidR="0073302F">
        <w:rPr>
          <w:rFonts w:ascii="Tahoma" w:hAnsi="Tahoma" w:cs="Tahoma"/>
          <w:color w:val="000000" w:themeColor="text1"/>
          <w:sz w:val="24"/>
          <w:szCs w:val="24"/>
        </w:rPr>
        <w:t xml:space="preserve"> </w:t>
      </w:r>
      <w:r w:rsidRPr="00BD103B">
        <w:rPr>
          <w:rFonts w:ascii="Tahoma" w:hAnsi="Tahoma" w:cs="Tahoma"/>
          <w:color w:val="000000" w:themeColor="text1"/>
          <w:sz w:val="24"/>
          <w:szCs w:val="24"/>
        </w:rPr>
        <w:t>rising</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 xml:space="preserve">    </w:t>
      </w:r>
    </w:p>
    <w:p w14:paraId="6AF40B59" w14:textId="499385DD" w:rsidR="000C4A87" w:rsidRPr="00BD103B" w:rsidRDefault="000C4A87" w:rsidP="003D15C1">
      <w:pPr>
        <w:spacing w:after="0" w:line="360" w:lineRule="auto"/>
        <w:ind w:left="720"/>
        <w:jc w:val="both"/>
        <w:rPr>
          <w:rFonts w:ascii="Tahoma" w:hAnsi="Tahoma" w:cs="Tahoma"/>
          <w:color w:val="000000" w:themeColor="text1"/>
          <w:sz w:val="24"/>
          <w:szCs w:val="24"/>
        </w:rPr>
      </w:pPr>
      <w:r w:rsidRPr="00BD103B">
        <w:rPr>
          <w:rFonts w:ascii="Tahoma" w:hAnsi="Tahoma" w:cs="Tahoma"/>
          <w:color w:val="000000" w:themeColor="text1"/>
          <w:sz w:val="24"/>
          <w:szCs w:val="24"/>
        </w:rPr>
        <w:t>Philippine    Information    Agency https://pia</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gov</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ph/news/articles/1006481</w:t>
      </w:r>
    </w:p>
    <w:p w14:paraId="5BE68666" w14:textId="63A7B6AD"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Manti, E</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Scholte, E</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M</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&amp; Van </w:t>
      </w:r>
      <w:proofErr w:type="spellStart"/>
      <w:r w:rsidRPr="00BD103B">
        <w:rPr>
          <w:rFonts w:ascii="Tahoma" w:hAnsi="Tahoma" w:cs="Tahoma"/>
          <w:b/>
          <w:color w:val="000000" w:themeColor="text1"/>
          <w:sz w:val="24"/>
          <w:szCs w:val="24"/>
        </w:rPr>
        <w:t>Berckelaer-Onnes</w:t>
      </w:r>
      <w:proofErr w:type="spellEnd"/>
      <w:r w:rsidRPr="00BD103B">
        <w:rPr>
          <w:rFonts w:ascii="Tahoma" w:hAnsi="Tahoma" w:cs="Tahoma"/>
          <w:b/>
          <w:color w:val="000000" w:themeColor="text1"/>
          <w:sz w:val="24"/>
          <w:szCs w:val="24"/>
        </w:rPr>
        <w:t>, I</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A</w:t>
      </w:r>
      <w:r w:rsidR="001D372E">
        <w:rPr>
          <w:rFonts w:ascii="Tahoma" w:hAnsi="Tahoma" w:cs="Tahoma"/>
          <w:b/>
          <w:color w:val="000000" w:themeColor="text1"/>
          <w:sz w:val="24"/>
          <w:szCs w:val="24"/>
        </w:rPr>
        <w:t>.</w:t>
      </w:r>
      <w:r w:rsidRPr="00BD103B">
        <w:rPr>
          <w:rFonts w:ascii="Tahoma" w:hAnsi="Tahoma" w:cs="Tahoma"/>
          <w:b/>
          <w:color w:val="000000" w:themeColor="text1"/>
          <w:sz w:val="24"/>
          <w:szCs w:val="24"/>
        </w:rPr>
        <w:t xml:space="preserve"> (2021)</w:t>
      </w:r>
      <w:r w:rsidR="001D372E">
        <w:rPr>
          <w:rFonts w:ascii="Tahoma" w:hAnsi="Tahoma" w:cs="Tahoma"/>
          <w:b/>
          <w:color w:val="000000" w:themeColor="text1"/>
          <w:sz w:val="24"/>
          <w:szCs w:val="24"/>
        </w:rPr>
        <w:t>.</w:t>
      </w:r>
      <w:r w:rsidRPr="00BD103B">
        <w:rPr>
          <w:rFonts w:ascii="Tahoma" w:hAnsi="Tahoma" w:cs="Tahoma"/>
          <w:color w:val="000000" w:themeColor="text1"/>
          <w:sz w:val="24"/>
          <w:szCs w:val="24"/>
        </w:rPr>
        <w:t xml:space="preserve"> Exploration </w:t>
      </w:r>
    </w:p>
    <w:p w14:paraId="376BB7EE" w14:textId="57FAFF20" w:rsidR="000C4A87" w:rsidRPr="00BD103B" w:rsidRDefault="0073302F" w:rsidP="003D15C1">
      <w:pPr>
        <w:spacing w:after="0" w:line="360" w:lineRule="auto"/>
        <w:ind w:left="720"/>
        <w:jc w:val="both"/>
        <w:rPr>
          <w:rFonts w:ascii="Tahoma" w:hAnsi="Tahoma" w:cs="Tahoma"/>
          <w:color w:val="000000" w:themeColor="text1"/>
          <w:sz w:val="24"/>
          <w:szCs w:val="24"/>
        </w:rPr>
      </w:pPr>
      <w:r>
        <w:rPr>
          <w:rFonts w:ascii="Tahoma" w:hAnsi="Tahoma" w:cs="Tahoma"/>
          <w:color w:val="000000" w:themeColor="text1"/>
          <w:sz w:val="24"/>
          <w:szCs w:val="24"/>
        </w:rPr>
        <w:t>Of</w:t>
      </w:r>
      <w:r w:rsidR="000C4A87" w:rsidRPr="00BD103B">
        <w:rPr>
          <w:rFonts w:ascii="Tahoma" w:hAnsi="Tahoma" w:cs="Tahoma"/>
          <w:color w:val="000000" w:themeColor="text1"/>
          <w:sz w:val="24"/>
          <w:szCs w:val="24"/>
        </w:rPr>
        <w:t xml:space="preserve"> teaching </w:t>
      </w:r>
      <w:r w:rsidR="00383C12">
        <w:rPr>
          <w:rFonts w:ascii="Tahoma" w:hAnsi="Tahoma" w:cs="Tahoma"/>
          <w:color w:val="000000" w:themeColor="text1"/>
          <w:sz w:val="24"/>
          <w:szCs w:val="24"/>
        </w:rPr>
        <w:t>Strategies</w:t>
      </w:r>
      <w:r w:rsidR="000C4A87" w:rsidRPr="00BD103B">
        <w:rPr>
          <w:rFonts w:ascii="Tahoma" w:hAnsi="Tahoma" w:cs="Tahoma"/>
          <w:color w:val="000000" w:themeColor="text1"/>
          <w:sz w:val="24"/>
          <w:szCs w:val="24"/>
        </w:rPr>
        <w:t xml:space="preserve"> that stimulate the growth of academic skills of children with ASD in </w:t>
      </w:r>
      <w:r>
        <w:rPr>
          <w:rFonts w:ascii="Tahoma" w:hAnsi="Tahoma" w:cs="Tahoma"/>
          <w:color w:val="000000" w:themeColor="text1"/>
          <w:sz w:val="24"/>
          <w:szCs w:val="24"/>
        </w:rPr>
        <w:t xml:space="preserve">a </w:t>
      </w:r>
      <w:r w:rsidR="000C4A87" w:rsidRPr="00BD103B">
        <w:rPr>
          <w:rFonts w:ascii="Tahoma" w:hAnsi="Tahoma" w:cs="Tahoma"/>
          <w:color w:val="000000" w:themeColor="text1"/>
          <w:sz w:val="24"/>
          <w:szCs w:val="24"/>
        </w:rPr>
        <w:t>special education school</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 xml:space="preserve"> European Journal of Special Needs Education, 28(1), 64-77</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 xml:space="preserve"> doi:10</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1080/08856257</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2020</w:t>
      </w:r>
      <w:r w:rsidR="001D372E">
        <w:rPr>
          <w:rFonts w:ascii="Tahoma" w:hAnsi="Tahoma" w:cs="Tahoma"/>
          <w:color w:val="000000" w:themeColor="text1"/>
          <w:sz w:val="24"/>
          <w:szCs w:val="24"/>
        </w:rPr>
        <w:t>.</w:t>
      </w:r>
      <w:r w:rsidR="000C4A87" w:rsidRPr="00BD103B">
        <w:rPr>
          <w:rFonts w:ascii="Tahoma" w:hAnsi="Tahoma" w:cs="Tahoma"/>
          <w:color w:val="000000" w:themeColor="text1"/>
          <w:sz w:val="24"/>
          <w:szCs w:val="24"/>
        </w:rPr>
        <w:t xml:space="preserve">743729 </w:t>
      </w:r>
    </w:p>
    <w:p w14:paraId="6736632E" w14:textId="77777777" w:rsidR="003D15C1" w:rsidRDefault="000C4A87" w:rsidP="003D15C1">
      <w:pPr>
        <w:spacing w:after="0" w:line="360" w:lineRule="auto"/>
        <w:jc w:val="both"/>
        <w:rPr>
          <w:rFonts w:ascii="Tahoma" w:hAnsi="Tahoma" w:cs="Tahoma"/>
          <w:color w:val="000000" w:themeColor="text1"/>
          <w:sz w:val="24"/>
          <w:szCs w:val="24"/>
        </w:rPr>
      </w:pPr>
      <w:r w:rsidRPr="00BD103B">
        <w:rPr>
          <w:rFonts w:ascii="Tahoma" w:hAnsi="Tahoma" w:cs="Tahoma"/>
          <w:b/>
          <w:color w:val="000000" w:themeColor="text1"/>
          <w:sz w:val="24"/>
          <w:szCs w:val="24"/>
        </w:rPr>
        <w:t xml:space="preserve">Miguel (2020) </w:t>
      </w:r>
      <w:proofErr w:type="gramStart"/>
      <w:r w:rsidRPr="00BD103B">
        <w:rPr>
          <w:rFonts w:ascii="Tahoma" w:hAnsi="Tahoma" w:cs="Tahoma"/>
          <w:color w:val="000000" w:themeColor="text1"/>
          <w:sz w:val="24"/>
          <w:szCs w:val="24"/>
        </w:rPr>
        <w:t>Teaching  Practices</w:t>
      </w:r>
      <w:proofErr w:type="gramEnd"/>
      <w:r w:rsidRPr="00BD103B">
        <w:rPr>
          <w:rFonts w:ascii="Tahoma" w:hAnsi="Tahoma" w:cs="Tahoma"/>
          <w:color w:val="000000" w:themeColor="text1"/>
          <w:sz w:val="24"/>
          <w:szCs w:val="24"/>
        </w:rPr>
        <w:t xml:space="preserve">  for  Children  with  Autism (CWA)  at  Baguio  </w:t>
      </w:r>
    </w:p>
    <w:p w14:paraId="421D9D39" w14:textId="531A5C18" w:rsidR="000C4A87" w:rsidRPr="00BD103B" w:rsidRDefault="000C4A87" w:rsidP="003D15C1">
      <w:pPr>
        <w:spacing w:after="0" w:line="360" w:lineRule="auto"/>
        <w:ind w:left="720"/>
        <w:jc w:val="both"/>
        <w:rPr>
          <w:rFonts w:ascii="Tahoma" w:hAnsi="Tahoma" w:cs="Tahoma"/>
          <w:b/>
          <w:color w:val="000000" w:themeColor="text1"/>
          <w:sz w:val="24"/>
          <w:szCs w:val="24"/>
        </w:rPr>
      </w:pPr>
      <w:proofErr w:type="gramStart"/>
      <w:r w:rsidRPr="00BD103B">
        <w:rPr>
          <w:rFonts w:ascii="Tahoma" w:hAnsi="Tahoma" w:cs="Tahoma"/>
          <w:color w:val="000000" w:themeColor="text1"/>
          <w:sz w:val="24"/>
          <w:szCs w:val="24"/>
        </w:rPr>
        <w:t>SPED  Center</w:t>
      </w:r>
      <w:proofErr w:type="gramEnd"/>
      <w:r w:rsidRPr="00BD103B">
        <w:rPr>
          <w:rFonts w:ascii="Tahoma" w:hAnsi="Tahoma" w:cs="Tahoma"/>
          <w:b/>
          <w:color w:val="000000" w:themeColor="text1"/>
          <w:sz w:val="24"/>
          <w:szCs w:val="24"/>
        </w:rPr>
        <w:t xml:space="preserve">, </w:t>
      </w:r>
      <w:r w:rsidRPr="00BD103B">
        <w:rPr>
          <w:rFonts w:ascii="Tahoma" w:hAnsi="Tahoma" w:cs="Tahoma"/>
          <w:color w:val="000000" w:themeColor="text1"/>
          <w:sz w:val="24"/>
          <w:szCs w:val="24"/>
        </w:rPr>
        <w:t>Mountain Journal of Science and Interdisciplinary Research, Baguio, Philippines ISSN: 2619-7855,  ttp://journals</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bsu</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edu</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ph/index</w:t>
      </w:r>
      <w:r w:rsidR="001D372E">
        <w:rPr>
          <w:rFonts w:ascii="Tahoma" w:hAnsi="Tahoma" w:cs="Tahoma"/>
          <w:color w:val="000000" w:themeColor="text1"/>
          <w:sz w:val="24"/>
          <w:szCs w:val="24"/>
        </w:rPr>
        <w:t>.</w:t>
      </w:r>
      <w:r w:rsidRPr="00BD103B">
        <w:rPr>
          <w:rFonts w:ascii="Tahoma" w:hAnsi="Tahoma" w:cs="Tahoma"/>
          <w:color w:val="000000" w:themeColor="text1"/>
          <w:sz w:val="24"/>
          <w:szCs w:val="24"/>
        </w:rPr>
        <w:t>php/BRJ/article/view/274/347</w:t>
      </w:r>
    </w:p>
    <w:p w14:paraId="4C258572" w14:textId="154E5FB8" w:rsidR="00F3265D" w:rsidRPr="00BB5765" w:rsidRDefault="00F3265D" w:rsidP="00F3265D">
      <w:pPr>
        <w:spacing w:line="240" w:lineRule="auto"/>
        <w:jc w:val="both"/>
        <w:rPr>
          <w:rFonts w:ascii="Tahoma" w:eastAsia="Times New Roman" w:hAnsi="Tahoma" w:cs="Tahoma"/>
          <w:sz w:val="24"/>
          <w:szCs w:val="24"/>
          <w:lang w:eastAsia="en-PH"/>
        </w:rPr>
      </w:pPr>
    </w:p>
    <w:p w14:paraId="4FABC26E" w14:textId="4E2A6156" w:rsidR="00630C0F" w:rsidRPr="00BD103B" w:rsidRDefault="00630C0F" w:rsidP="00BB5765">
      <w:pPr>
        <w:rPr>
          <w:rFonts w:ascii="Tahoma" w:hAnsi="Tahoma" w:cs="Tahoma"/>
          <w:b/>
          <w:sz w:val="24"/>
          <w:szCs w:val="24"/>
        </w:rPr>
      </w:pPr>
    </w:p>
    <w:sectPr w:rsidR="00630C0F" w:rsidRPr="00BD103B" w:rsidSect="002570C2">
      <w:pgSz w:w="12240" w:h="15840" w:code="1"/>
      <w:pgMar w:top="2160" w:right="1440" w:bottom="1411" w:left="216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53CDF" w14:textId="77777777" w:rsidR="0039114D" w:rsidRDefault="0039114D" w:rsidP="00F97A97">
      <w:pPr>
        <w:spacing w:after="0" w:line="240" w:lineRule="auto"/>
      </w:pPr>
      <w:r>
        <w:separator/>
      </w:r>
    </w:p>
  </w:endnote>
  <w:endnote w:type="continuationSeparator" w:id="0">
    <w:p w14:paraId="34A5796A" w14:textId="77777777" w:rsidR="0039114D" w:rsidRDefault="0039114D" w:rsidP="00F9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8B736" w14:textId="77777777" w:rsidR="008A5B7C" w:rsidRDefault="008A5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7D30" w14:textId="77777777" w:rsidR="008A5B7C" w:rsidRDefault="008A5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CCD3" w14:textId="77777777" w:rsidR="008A5B7C" w:rsidRDefault="008A5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A1460" w14:textId="77777777" w:rsidR="0039114D" w:rsidRDefault="0039114D" w:rsidP="00F97A97">
      <w:pPr>
        <w:spacing w:after="0" w:line="240" w:lineRule="auto"/>
      </w:pPr>
      <w:r>
        <w:separator/>
      </w:r>
    </w:p>
  </w:footnote>
  <w:footnote w:type="continuationSeparator" w:id="0">
    <w:p w14:paraId="45F65050" w14:textId="77777777" w:rsidR="0039114D" w:rsidRDefault="0039114D" w:rsidP="00F97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C7090" w14:textId="08DE55BA" w:rsidR="008A5B7C" w:rsidRDefault="008A5B7C">
    <w:pPr>
      <w:pStyle w:val="Header"/>
    </w:pPr>
    <w:r>
      <w:rPr>
        <w:noProof/>
      </w:rPr>
      <w:pict w14:anchorId="71A60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523079"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426E9" w14:textId="4F4A5C8B" w:rsidR="006F2A47" w:rsidRDefault="008A5B7C" w:rsidP="00BB5765">
    <w:pPr>
      <w:pStyle w:val="Header"/>
      <w:tabs>
        <w:tab w:val="clear" w:pos="4680"/>
        <w:tab w:val="clear" w:pos="9360"/>
        <w:tab w:val="left" w:pos="2268"/>
      </w:tabs>
    </w:pPr>
    <w:r>
      <w:rPr>
        <w:noProof/>
      </w:rPr>
      <w:pict w14:anchorId="1F7B1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523080"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6F2A4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0874" w14:textId="40187060" w:rsidR="008A5B7C" w:rsidRDefault="008A5B7C">
    <w:pPr>
      <w:pStyle w:val="Header"/>
    </w:pPr>
    <w:r>
      <w:rPr>
        <w:noProof/>
      </w:rPr>
      <w:pict w14:anchorId="087D0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523078"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E84591"/>
    <w:multiLevelType w:val="hybridMultilevel"/>
    <w:tmpl w:val="24E6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91C98"/>
    <w:multiLevelType w:val="hybridMultilevel"/>
    <w:tmpl w:val="2F94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110A8"/>
    <w:multiLevelType w:val="hybridMultilevel"/>
    <w:tmpl w:val="7A7A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A7B40"/>
    <w:multiLevelType w:val="multilevel"/>
    <w:tmpl w:val="C2CECBC0"/>
    <w:lvl w:ilvl="0">
      <w:start w:val="1"/>
      <w:numFmt w:val="decimal"/>
      <w:lvlText w:val="%1."/>
      <w:lvlJc w:val="left"/>
      <w:pPr>
        <w:ind w:left="718" w:hanging="360"/>
      </w:pPr>
      <w:rPr>
        <w:rFonts w:hint="default"/>
      </w:rPr>
    </w:lvl>
    <w:lvl w:ilvl="1">
      <w:start w:val="1"/>
      <w:numFmt w:val="lowerLetter"/>
      <w:lvlText w:val="%2."/>
      <w:lvlJc w:val="left"/>
      <w:pPr>
        <w:ind w:left="1438" w:hanging="360"/>
      </w:pPr>
      <w:rPr>
        <w:rFonts w:hint="default"/>
      </w:rPr>
    </w:lvl>
    <w:lvl w:ilvl="2">
      <w:start w:val="1"/>
      <w:numFmt w:val="lowerRoman"/>
      <w:lvlText w:val="%3."/>
      <w:lvlJc w:val="right"/>
      <w:pPr>
        <w:ind w:left="2158" w:hanging="180"/>
      </w:pPr>
      <w:rPr>
        <w:rFonts w:hint="default"/>
      </w:rPr>
    </w:lvl>
    <w:lvl w:ilvl="3">
      <w:start w:val="1"/>
      <w:numFmt w:val="decimal"/>
      <w:lvlText w:val="%4."/>
      <w:lvlJc w:val="left"/>
      <w:pPr>
        <w:ind w:left="2878" w:hanging="360"/>
      </w:pPr>
      <w:rPr>
        <w:rFonts w:hint="default"/>
      </w:rPr>
    </w:lvl>
    <w:lvl w:ilvl="4">
      <w:start w:val="1"/>
      <w:numFmt w:val="lowerLetter"/>
      <w:lvlText w:val="%5."/>
      <w:lvlJc w:val="left"/>
      <w:pPr>
        <w:ind w:left="3598" w:hanging="360"/>
      </w:pPr>
      <w:rPr>
        <w:rFonts w:hint="default"/>
      </w:rPr>
    </w:lvl>
    <w:lvl w:ilvl="5">
      <w:start w:val="1"/>
      <w:numFmt w:val="lowerRoman"/>
      <w:lvlText w:val="%6."/>
      <w:lvlJc w:val="right"/>
      <w:pPr>
        <w:ind w:left="4318" w:hanging="180"/>
      </w:pPr>
      <w:rPr>
        <w:rFonts w:hint="default"/>
      </w:rPr>
    </w:lvl>
    <w:lvl w:ilvl="6">
      <w:start w:val="1"/>
      <w:numFmt w:val="decimal"/>
      <w:lvlText w:val="%7."/>
      <w:lvlJc w:val="left"/>
      <w:pPr>
        <w:ind w:left="5038" w:hanging="360"/>
      </w:pPr>
      <w:rPr>
        <w:rFonts w:hint="default"/>
      </w:rPr>
    </w:lvl>
    <w:lvl w:ilvl="7">
      <w:start w:val="1"/>
      <w:numFmt w:val="lowerLetter"/>
      <w:lvlText w:val="%8."/>
      <w:lvlJc w:val="left"/>
      <w:pPr>
        <w:ind w:left="5758" w:hanging="360"/>
      </w:pPr>
      <w:rPr>
        <w:rFonts w:hint="default"/>
      </w:rPr>
    </w:lvl>
    <w:lvl w:ilvl="8">
      <w:start w:val="1"/>
      <w:numFmt w:val="lowerRoman"/>
      <w:lvlText w:val="%9."/>
      <w:lvlJc w:val="right"/>
      <w:pPr>
        <w:ind w:left="6478" w:hanging="180"/>
      </w:pPr>
      <w:rPr>
        <w:rFonts w:hint="default"/>
      </w:rPr>
    </w:lvl>
  </w:abstractNum>
  <w:abstractNum w:abstractNumId="7" w15:restartNumberingAfterBreak="0">
    <w:nsid w:val="09F36B90"/>
    <w:multiLevelType w:val="hybridMultilevel"/>
    <w:tmpl w:val="1D2A288E"/>
    <w:lvl w:ilvl="0" w:tplc="8DC439E2">
      <w:numFmt w:val="bullet"/>
      <w:lvlText w:val=""/>
      <w:lvlJc w:val="left"/>
      <w:pPr>
        <w:ind w:left="720" w:hanging="360"/>
      </w:pPr>
      <w:rPr>
        <w:rFonts w:ascii="Symbol" w:eastAsia="Times New Roman" w:hAnsi="Symbol" w:cs="Calibri"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C9415B"/>
    <w:multiLevelType w:val="hybridMultilevel"/>
    <w:tmpl w:val="B30A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67BF4"/>
    <w:multiLevelType w:val="hybridMultilevel"/>
    <w:tmpl w:val="C916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0411A3"/>
    <w:multiLevelType w:val="hybridMultilevel"/>
    <w:tmpl w:val="34E6B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281C44"/>
    <w:multiLevelType w:val="hybridMultilevel"/>
    <w:tmpl w:val="B2D6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0B1E9F"/>
    <w:multiLevelType w:val="multilevel"/>
    <w:tmpl w:val="ED92B5DA"/>
    <w:lvl w:ilvl="0">
      <w:start w:val="1"/>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135885"/>
    <w:multiLevelType w:val="hybridMultilevel"/>
    <w:tmpl w:val="3CE6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534462"/>
    <w:multiLevelType w:val="hybridMultilevel"/>
    <w:tmpl w:val="D8FE11F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173C7BEB"/>
    <w:multiLevelType w:val="hybridMultilevel"/>
    <w:tmpl w:val="8C066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BF644F"/>
    <w:multiLevelType w:val="multilevel"/>
    <w:tmpl w:val="082E116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1D3D60AC"/>
    <w:multiLevelType w:val="hybridMultilevel"/>
    <w:tmpl w:val="D7C0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3768A"/>
    <w:multiLevelType w:val="hybridMultilevel"/>
    <w:tmpl w:val="9882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F02B32"/>
    <w:multiLevelType w:val="hybridMultilevel"/>
    <w:tmpl w:val="B8622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8F50569"/>
    <w:multiLevelType w:val="multilevel"/>
    <w:tmpl w:val="5B7E6C7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2CE8745D"/>
    <w:multiLevelType w:val="hybridMultilevel"/>
    <w:tmpl w:val="C72EC0D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2D83486A"/>
    <w:multiLevelType w:val="hybridMultilevel"/>
    <w:tmpl w:val="A43A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D115EC"/>
    <w:multiLevelType w:val="multilevel"/>
    <w:tmpl w:val="78409A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8A14496"/>
    <w:multiLevelType w:val="multilevel"/>
    <w:tmpl w:val="E8221AF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3D134CA8"/>
    <w:multiLevelType w:val="multilevel"/>
    <w:tmpl w:val="BAEA57EA"/>
    <w:lvl w:ilvl="0">
      <w:start w:val="1"/>
      <w:numFmt w:val="decimal"/>
      <w:lvlText w:val="%1."/>
      <w:lvlJc w:val="left"/>
      <w:pPr>
        <w:ind w:left="1080" w:hanging="360"/>
      </w:pPr>
      <w:rPr>
        <w:rFonts w:hint="default"/>
      </w:rPr>
    </w:lvl>
    <w:lvl w:ilvl="1">
      <w:start w:val="1"/>
      <w:numFmt w:val="decimal"/>
      <w:isLgl/>
      <w:lvlText w:val="%1.%2"/>
      <w:lvlJc w:val="left"/>
      <w:pPr>
        <w:ind w:left="1480" w:hanging="40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6" w15:restartNumberingAfterBreak="0">
    <w:nsid w:val="3D227244"/>
    <w:multiLevelType w:val="hybridMultilevel"/>
    <w:tmpl w:val="D8FCEEA2"/>
    <w:lvl w:ilvl="0" w:tplc="73723E04">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3D6B730E"/>
    <w:multiLevelType w:val="multilevel"/>
    <w:tmpl w:val="EBD612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A5028A5"/>
    <w:multiLevelType w:val="hybridMultilevel"/>
    <w:tmpl w:val="D424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27545B"/>
    <w:multiLevelType w:val="multilevel"/>
    <w:tmpl w:val="612A102C"/>
    <w:lvl w:ilvl="0">
      <w:start w:val="1"/>
      <w:numFmt w:val="decimal"/>
      <w:lvlText w:val="%1."/>
      <w:lvlJc w:val="left"/>
      <w:pPr>
        <w:ind w:left="718" w:hanging="360"/>
      </w:pPr>
      <w:rPr>
        <w:rFonts w:hint="default"/>
        <w:b w:val="0"/>
      </w:rPr>
    </w:lvl>
    <w:lvl w:ilvl="1">
      <w:start w:val="1"/>
      <w:numFmt w:val="lowerLetter"/>
      <w:lvlText w:val="%2."/>
      <w:lvlJc w:val="left"/>
      <w:pPr>
        <w:ind w:left="1438" w:hanging="360"/>
      </w:pPr>
      <w:rPr>
        <w:rFonts w:hint="default"/>
      </w:rPr>
    </w:lvl>
    <w:lvl w:ilvl="2">
      <w:start w:val="1"/>
      <w:numFmt w:val="lowerRoman"/>
      <w:lvlText w:val="%3."/>
      <w:lvlJc w:val="right"/>
      <w:pPr>
        <w:ind w:left="2158" w:hanging="180"/>
      </w:pPr>
      <w:rPr>
        <w:rFonts w:hint="default"/>
      </w:rPr>
    </w:lvl>
    <w:lvl w:ilvl="3">
      <w:start w:val="1"/>
      <w:numFmt w:val="decimal"/>
      <w:lvlText w:val="%4."/>
      <w:lvlJc w:val="left"/>
      <w:pPr>
        <w:ind w:left="2878" w:hanging="360"/>
      </w:pPr>
      <w:rPr>
        <w:rFonts w:hint="default"/>
      </w:rPr>
    </w:lvl>
    <w:lvl w:ilvl="4">
      <w:start w:val="1"/>
      <w:numFmt w:val="lowerLetter"/>
      <w:lvlText w:val="%5."/>
      <w:lvlJc w:val="left"/>
      <w:pPr>
        <w:ind w:left="3598" w:hanging="360"/>
      </w:pPr>
      <w:rPr>
        <w:rFonts w:hint="default"/>
      </w:rPr>
    </w:lvl>
    <w:lvl w:ilvl="5">
      <w:start w:val="1"/>
      <w:numFmt w:val="lowerRoman"/>
      <w:lvlText w:val="%6."/>
      <w:lvlJc w:val="right"/>
      <w:pPr>
        <w:ind w:left="4318" w:hanging="180"/>
      </w:pPr>
      <w:rPr>
        <w:rFonts w:hint="default"/>
      </w:rPr>
    </w:lvl>
    <w:lvl w:ilvl="6">
      <w:start w:val="1"/>
      <w:numFmt w:val="decimal"/>
      <w:lvlText w:val="%7."/>
      <w:lvlJc w:val="left"/>
      <w:pPr>
        <w:ind w:left="5038" w:hanging="360"/>
      </w:pPr>
      <w:rPr>
        <w:rFonts w:hint="default"/>
      </w:rPr>
    </w:lvl>
    <w:lvl w:ilvl="7">
      <w:start w:val="1"/>
      <w:numFmt w:val="lowerLetter"/>
      <w:lvlText w:val="%8."/>
      <w:lvlJc w:val="left"/>
      <w:pPr>
        <w:ind w:left="5758" w:hanging="360"/>
      </w:pPr>
      <w:rPr>
        <w:rFonts w:hint="default"/>
      </w:rPr>
    </w:lvl>
    <w:lvl w:ilvl="8">
      <w:start w:val="1"/>
      <w:numFmt w:val="lowerRoman"/>
      <w:lvlText w:val="%9."/>
      <w:lvlJc w:val="right"/>
      <w:pPr>
        <w:ind w:left="6478" w:hanging="180"/>
      </w:pPr>
      <w:rPr>
        <w:rFonts w:hint="default"/>
      </w:rPr>
    </w:lvl>
  </w:abstractNum>
  <w:abstractNum w:abstractNumId="30" w15:restartNumberingAfterBreak="0">
    <w:nsid w:val="4EBD63B4"/>
    <w:multiLevelType w:val="hybridMultilevel"/>
    <w:tmpl w:val="8146CF4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56CA38E6"/>
    <w:multiLevelType w:val="hybridMultilevel"/>
    <w:tmpl w:val="281E6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D26CCE"/>
    <w:multiLevelType w:val="hybridMultilevel"/>
    <w:tmpl w:val="DD1E4E52"/>
    <w:lvl w:ilvl="0" w:tplc="34090001">
      <w:start w:val="1"/>
      <w:numFmt w:val="bullet"/>
      <w:lvlText w:val=""/>
      <w:lvlJc w:val="left"/>
      <w:pPr>
        <w:ind w:left="810" w:hanging="360"/>
      </w:pPr>
      <w:rPr>
        <w:rFonts w:ascii="Symbol" w:hAnsi="Symbol" w:hint="default"/>
      </w:rPr>
    </w:lvl>
    <w:lvl w:ilvl="1" w:tplc="34090019" w:tentative="1">
      <w:start w:val="1"/>
      <w:numFmt w:val="lowerLetter"/>
      <w:lvlText w:val="%2."/>
      <w:lvlJc w:val="left"/>
      <w:pPr>
        <w:ind w:left="1530" w:hanging="360"/>
      </w:pPr>
    </w:lvl>
    <w:lvl w:ilvl="2" w:tplc="3409001B" w:tentative="1">
      <w:start w:val="1"/>
      <w:numFmt w:val="lowerRoman"/>
      <w:lvlText w:val="%3."/>
      <w:lvlJc w:val="right"/>
      <w:pPr>
        <w:ind w:left="2250" w:hanging="180"/>
      </w:pPr>
    </w:lvl>
    <w:lvl w:ilvl="3" w:tplc="3409000F" w:tentative="1">
      <w:start w:val="1"/>
      <w:numFmt w:val="decimal"/>
      <w:lvlText w:val="%4."/>
      <w:lvlJc w:val="left"/>
      <w:pPr>
        <w:ind w:left="2970" w:hanging="360"/>
      </w:pPr>
    </w:lvl>
    <w:lvl w:ilvl="4" w:tplc="34090019" w:tentative="1">
      <w:start w:val="1"/>
      <w:numFmt w:val="lowerLetter"/>
      <w:lvlText w:val="%5."/>
      <w:lvlJc w:val="left"/>
      <w:pPr>
        <w:ind w:left="3690" w:hanging="360"/>
      </w:pPr>
    </w:lvl>
    <w:lvl w:ilvl="5" w:tplc="3409001B" w:tentative="1">
      <w:start w:val="1"/>
      <w:numFmt w:val="lowerRoman"/>
      <w:lvlText w:val="%6."/>
      <w:lvlJc w:val="right"/>
      <w:pPr>
        <w:ind w:left="4410" w:hanging="180"/>
      </w:pPr>
    </w:lvl>
    <w:lvl w:ilvl="6" w:tplc="3409000F" w:tentative="1">
      <w:start w:val="1"/>
      <w:numFmt w:val="decimal"/>
      <w:lvlText w:val="%7."/>
      <w:lvlJc w:val="left"/>
      <w:pPr>
        <w:ind w:left="5130" w:hanging="360"/>
      </w:pPr>
    </w:lvl>
    <w:lvl w:ilvl="7" w:tplc="34090019" w:tentative="1">
      <w:start w:val="1"/>
      <w:numFmt w:val="lowerLetter"/>
      <w:lvlText w:val="%8."/>
      <w:lvlJc w:val="left"/>
      <w:pPr>
        <w:ind w:left="5850" w:hanging="360"/>
      </w:pPr>
    </w:lvl>
    <w:lvl w:ilvl="8" w:tplc="3409001B" w:tentative="1">
      <w:start w:val="1"/>
      <w:numFmt w:val="lowerRoman"/>
      <w:lvlText w:val="%9."/>
      <w:lvlJc w:val="right"/>
      <w:pPr>
        <w:ind w:left="6570" w:hanging="180"/>
      </w:pPr>
    </w:lvl>
  </w:abstractNum>
  <w:abstractNum w:abstractNumId="33" w15:restartNumberingAfterBreak="0">
    <w:nsid w:val="6CEC6BEE"/>
    <w:multiLevelType w:val="multilevel"/>
    <w:tmpl w:val="BAEA57EA"/>
    <w:lvl w:ilvl="0">
      <w:start w:val="1"/>
      <w:numFmt w:val="decimal"/>
      <w:lvlText w:val="%1."/>
      <w:lvlJc w:val="left"/>
      <w:pPr>
        <w:ind w:left="1080" w:hanging="360"/>
      </w:pPr>
      <w:rPr>
        <w:rFonts w:hint="default"/>
      </w:rPr>
    </w:lvl>
    <w:lvl w:ilvl="1">
      <w:start w:val="1"/>
      <w:numFmt w:val="decimal"/>
      <w:isLgl/>
      <w:lvlText w:val="%1.%2"/>
      <w:lvlJc w:val="left"/>
      <w:pPr>
        <w:ind w:left="1480" w:hanging="40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4" w15:restartNumberingAfterBreak="0">
    <w:nsid w:val="73FF6002"/>
    <w:multiLevelType w:val="multilevel"/>
    <w:tmpl w:val="5ED47E80"/>
    <w:lvl w:ilvl="0">
      <w:start w:val="1"/>
      <w:numFmt w:val="decimal"/>
      <w:lvlText w:val="%1."/>
      <w:lvlJc w:val="left"/>
      <w:pPr>
        <w:ind w:left="718" w:hanging="360"/>
      </w:pPr>
      <w:rPr>
        <w:rFonts w:hint="default"/>
        <w:b w:val="0"/>
        <w:bCs/>
      </w:rPr>
    </w:lvl>
    <w:lvl w:ilvl="1" w:tentative="1">
      <w:start w:val="1"/>
      <w:numFmt w:val="lowerLetter"/>
      <w:lvlText w:val="%2."/>
      <w:lvlJc w:val="left"/>
      <w:pPr>
        <w:ind w:left="1438" w:hanging="360"/>
      </w:pPr>
    </w:lvl>
    <w:lvl w:ilvl="2" w:tentative="1">
      <w:start w:val="1"/>
      <w:numFmt w:val="lowerRoman"/>
      <w:lvlText w:val="%3."/>
      <w:lvlJc w:val="right"/>
      <w:pPr>
        <w:ind w:left="2158" w:hanging="180"/>
      </w:pPr>
    </w:lvl>
    <w:lvl w:ilvl="3" w:tentative="1">
      <w:start w:val="1"/>
      <w:numFmt w:val="decimal"/>
      <w:lvlText w:val="%4."/>
      <w:lvlJc w:val="left"/>
      <w:pPr>
        <w:ind w:left="2878" w:hanging="360"/>
      </w:pPr>
    </w:lvl>
    <w:lvl w:ilvl="4" w:tentative="1">
      <w:start w:val="1"/>
      <w:numFmt w:val="lowerLetter"/>
      <w:lvlText w:val="%5."/>
      <w:lvlJc w:val="left"/>
      <w:pPr>
        <w:ind w:left="3598" w:hanging="360"/>
      </w:pPr>
    </w:lvl>
    <w:lvl w:ilvl="5" w:tentative="1">
      <w:start w:val="1"/>
      <w:numFmt w:val="lowerRoman"/>
      <w:lvlText w:val="%6."/>
      <w:lvlJc w:val="right"/>
      <w:pPr>
        <w:ind w:left="4318" w:hanging="180"/>
      </w:pPr>
    </w:lvl>
    <w:lvl w:ilvl="6" w:tentative="1">
      <w:start w:val="1"/>
      <w:numFmt w:val="decimal"/>
      <w:lvlText w:val="%7."/>
      <w:lvlJc w:val="left"/>
      <w:pPr>
        <w:ind w:left="5038" w:hanging="360"/>
      </w:pPr>
    </w:lvl>
    <w:lvl w:ilvl="7" w:tentative="1">
      <w:start w:val="1"/>
      <w:numFmt w:val="lowerLetter"/>
      <w:lvlText w:val="%8."/>
      <w:lvlJc w:val="left"/>
      <w:pPr>
        <w:ind w:left="5758" w:hanging="360"/>
      </w:pPr>
    </w:lvl>
    <w:lvl w:ilvl="8" w:tentative="1">
      <w:start w:val="1"/>
      <w:numFmt w:val="lowerRoman"/>
      <w:lvlText w:val="%9."/>
      <w:lvlJc w:val="right"/>
      <w:pPr>
        <w:ind w:left="6478" w:hanging="180"/>
      </w:pPr>
    </w:lvl>
  </w:abstractNum>
  <w:abstractNum w:abstractNumId="35" w15:restartNumberingAfterBreak="0">
    <w:nsid w:val="7412348A"/>
    <w:multiLevelType w:val="hybridMultilevel"/>
    <w:tmpl w:val="AB1E4DD6"/>
    <w:lvl w:ilvl="0" w:tplc="2D4C2F7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75F169BB"/>
    <w:multiLevelType w:val="hybridMultilevel"/>
    <w:tmpl w:val="CCF2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AA3328"/>
    <w:multiLevelType w:val="hybridMultilevel"/>
    <w:tmpl w:val="9F2A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15"/>
  </w:num>
  <w:num w:numId="4">
    <w:abstractNumId w:val="12"/>
  </w:num>
  <w:num w:numId="5">
    <w:abstractNumId w:val="25"/>
  </w:num>
  <w:num w:numId="6">
    <w:abstractNumId w:val="20"/>
  </w:num>
  <w:num w:numId="7">
    <w:abstractNumId w:val="24"/>
  </w:num>
  <w:num w:numId="8">
    <w:abstractNumId w:val="16"/>
  </w:num>
  <w:num w:numId="9">
    <w:abstractNumId w:val="23"/>
  </w:num>
  <w:num w:numId="10">
    <w:abstractNumId w:val="33"/>
  </w:num>
  <w:num w:numId="11">
    <w:abstractNumId w:val="14"/>
  </w:num>
  <w:num w:numId="12">
    <w:abstractNumId w:val="34"/>
  </w:num>
  <w:num w:numId="13">
    <w:abstractNumId w:val="27"/>
  </w:num>
  <w:num w:numId="14">
    <w:abstractNumId w:val="35"/>
  </w:num>
  <w:num w:numId="15">
    <w:abstractNumId w:val="6"/>
  </w:num>
  <w:num w:numId="16">
    <w:abstractNumId w:val="26"/>
  </w:num>
  <w:num w:numId="17">
    <w:abstractNumId w:val="29"/>
  </w:num>
  <w:num w:numId="18">
    <w:abstractNumId w:val="5"/>
  </w:num>
  <w:num w:numId="19">
    <w:abstractNumId w:val="8"/>
  </w:num>
  <w:num w:numId="20">
    <w:abstractNumId w:val="3"/>
  </w:num>
  <w:num w:numId="21">
    <w:abstractNumId w:val="21"/>
  </w:num>
  <w:num w:numId="22">
    <w:abstractNumId w:val="30"/>
  </w:num>
  <w:num w:numId="23">
    <w:abstractNumId w:val="18"/>
  </w:num>
  <w:num w:numId="24">
    <w:abstractNumId w:val="13"/>
  </w:num>
  <w:num w:numId="25">
    <w:abstractNumId w:val="32"/>
  </w:num>
  <w:num w:numId="26">
    <w:abstractNumId w:val="11"/>
  </w:num>
  <w:num w:numId="27">
    <w:abstractNumId w:val="19"/>
  </w:num>
  <w:num w:numId="28">
    <w:abstractNumId w:val="4"/>
  </w:num>
  <w:num w:numId="29">
    <w:abstractNumId w:val="37"/>
  </w:num>
  <w:num w:numId="30">
    <w:abstractNumId w:val="9"/>
  </w:num>
  <w:num w:numId="31">
    <w:abstractNumId w:val="28"/>
  </w:num>
  <w:num w:numId="32">
    <w:abstractNumId w:val="36"/>
  </w:num>
  <w:num w:numId="33">
    <w:abstractNumId w:val="17"/>
  </w:num>
  <w:num w:numId="34">
    <w:abstractNumId w:val="22"/>
  </w:num>
  <w:num w:numId="35">
    <w:abstractNumId w:val="0"/>
  </w:num>
  <w:num w:numId="36">
    <w:abstractNumId w:val="7"/>
  </w:num>
  <w:num w:numId="37">
    <w:abstractNumId w:val="1"/>
  </w:num>
  <w:num w:numId="3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A97"/>
    <w:rsid w:val="00002B86"/>
    <w:rsid w:val="00004242"/>
    <w:rsid w:val="00007C9A"/>
    <w:rsid w:val="000134FB"/>
    <w:rsid w:val="00013FBD"/>
    <w:rsid w:val="00015EA3"/>
    <w:rsid w:val="000216D8"/>
    <w:rsid w:val="000250BD"/>
    <w:rsid w:val="000313B3"/>
    <w:rsid w:val="000313DA"/>
    <w:rsid w:val="00034785"/>
    <w:rsid w:val="000417AB"/>
    <w:rsid w:val="00044243"/>
    <w:rsid w:val="00051408"/>
    <w:rsid w:val="00052B03"/>
    <w:rsid w:val="0005459C"/>
    <w:rsid w:val="00054C7E"/>
    <w:rsid w:val="00057365"/>
    <w:rsid w:val="00065178"/>
    <w:rsid w:val="00075DE5"/>
    <w:rsid w:val="000814A2"/>
    <w:rsid w:val="00082F77"/>
    <w:rsid w:val="00083E19"/>
    <w:rsid w:val="00092159"/>
    <w:rsid w:val="00097233"/>
    <w:rsid w:val="000972A9"/>
    <w:rsid w:val="000A1679"/>
    <w:rsid w:val="000A6F7D"/>
    <w:rsid w:val="000B2D01"/>
    <w:rsid w:val="000C1ADE"/>
    <w:rsid w:val="000C4A87"/>
    <w:rsid w:val="000C5BA5"/>
    <w:rsid w:val="000D64EF"/>
    <w:rsid w:val="000D69B2"/>
    <w:rsid w:val="000E11CC"/>
    <w:rsid w:val="000E3585"/>
    <w:rsid w:val="000E3F46"/>
    <w:rsid w:val="000E7563"/>
    <w:rsid w:val="000F15AA"/>
    <w:rsid w:val="000F3502"/>
    <w:rsid w:val="0011148C"/>
    <w:rsid w:val="001114D2"/>
    <w:rsid w:val="001133C1"/>
    <w:rsid w:val="001168F3"/>
    <w:rsid w:val="00124F12"/>
    <w:rsid w:val="00125562"/>
    <w:rsid w:val="00126129"/>
    <w:rsid w:val="00130F51"/>
    <w:rsid w:val="001332CA"/>
    <w:rsid w:val="00135F23"/>
    <w:rsid w:val="001477F8"/>
    <w:rsid w:val="00153175"/>
    <w:rsid w:val="001552AF"/>
    <w:rsid w:val="00155E4E"/>
    <w:rsid w:val="00165B01"/>
    <w:rsid w:val="00187AA3"/>
    <w:rsid w:val="001A2FD2"/>
    <w:rsid w:val="001A4790"/>
    <w:rsid w:val="001A73F5"/>
    <w:rsid w:val="001B1BFF"/>
    <w:rsid w:val="001B1ED6"/>
    <w:rsid w:val="001B4017"/>
    <w:rsid w:val="001B4CCC"/>
    <w:rsid w:val="001B773E"/>
    <w:rsid w:val="001C48D9"/>
    <w:rsid w:val="001D2694"/>
    <w:rsid w:val="001D3407"/>
    <w:rsid w:val="001D372E"/>
    <w:rsid w:val="001E25CC"/>
    <w:rsid w:val="001E5D73"/>
    <w:rsid w:val="001E62D2"/>
    <w:rsid w:val="001E6D9E"/>
    <w:rsid w:val="001F1BA3"/>
    <w:rsid w:val="001F35C9"/>
    <w:rsid w:val="001F71DC"/>
    <w:rsid w:val="00206B0D"/>
    <w:rsid w:val="002154EF"/>
    <w:rsid w:val="00220280"/>
    <w:rsid w:val="00220F46"/>
    <w:rsid w:val="00226FD5"/>
    <w:rsid w:val="0023015D"/>
    <w:rsid w:val="00230C1E"/>
    <w:rsid w:val="00231B1E"/>
    <w:rsid w:val="002324D0"/>
    <w:rsid w:val="002371F4"/>
    <w:rsid w:val="00240FAA"/>
    <w:rsid w:val="0024536B"/>
    <w:rsid w:val="0025307C"/>
    <w:rsid w:val="002563BF"/>
    <w:rsid w:val="002570C2"/>
    <w:rsid w:val="002631F0"/>
    <w:rsid w:val="002710F5"/>
    <w:rsid w:val="00271971"/>
    <w:rsid w:val="002934BF"/>
    <w:rsid w:val="00294538"/>
    <w:rsid w:val="002946BA"/>
    <w:rsid w:val="0029680C"/>
    <w:rsid w:val="002B2D87"/>
    <w:rsid w:val="002C1332"/>
    <w:rsid w:val="002C1A5B"/>
    <w:rsid w:val="002C4A1E"/>
    <w:rsid w:val="002C4DEA"/>
    <w:rsid w:val="002D2A79"/>
    <w:rsid w:val="002E6B4A"/>
    <w:rsid w:val="002E6E49"/>
    <w:rsid w:val="002F1D99"/>
    <w:rsid w:val="002F20E0"/>
    <w:rsid w:val="002F7444"/>
    <w:rsid w:val="00300EBF"/>
    <w:rsid w:val="00301C7D"/>
    <w:rsid w:val="00306CFC"/>
    <w:rsid w:val="003105AB"/>
    <w:rsid w:val="00312632"/>
    <w:rsid w:val="00312812"/>
    <w:rsid w:val="00321259"/>
    <w:rsid w:val="003244EA"/>
    <w:rsid w:val="0033018A"/>
    <w:rsid w:val="00332304"/>
    <w:rsid w:val="0033597B"/>
    <w:rsid w:val="00335CE4"/>
    <w:rsid w:val="003362AA"/>
    <w:rsid w:val="00336D1B"/>
    <w:rsid w:val="003448B6"/>
    <w:rsid w:val="00344C0C"/>
    <w:rsid w:val="00345254"/>
    <w:rsid w:val="003478CC"/>
    <w:rsid w:val="00354AD5"/>
    <w:rsid w:val="00355732"/>
    <w:rsid w:val="0035573D"/>
    <w:rsid w:val="00363274"/>
    <w:rsid w:val="003767FB"/>
    <w:rsid w:val="00377227"/>
    <w:rsid w:val="003818E1"/>
    <w:rsid w:val="00383C12"/>
    <w:rsid w:val="0039114D"/>
    <w:rsid w:val="00393731"/>
    <w:rsid w:val="00393EBB"/>
    <w:rsid w:val="00397296"/>
    <w:rsid w:val="003A1EB8"/>
    <w:rsid w:val="003A4A14"/>
    <w:rsid w:val="003B05D1"/>
    <w:rsid w:val="003B2B49"/>
    <w:rsid w:val="003B3E54"/>
    <w:rsid w:val="003C0FD2"/>
    <w:rsid w:val="003D05A1"/>
    <w:rsid w:val="003D15C1"/>
    <w:rsid w:val="003D76DC"/>
    <w:rsid w:val="003E3926"/>
    <w:rsid w:val="003E6EAD"/>
    <w:rsid w:val="003E6F1D"/>
    <w:rsid w:val="003F02C9"/>
    <w:rsid w:val="003F365F"/>
    <w:rsid w:val="00400047"/>
    <w:rsid w:val="00401A5C"/>
    <w:rsid w:val="00401CE4"/>
    <w:rsid w:val="00404ABE"/>
    <w:rsid w:val="00407E2C"/>
    <w:rsid w:val="004250AB"/>
    <w:rsid w:val="0042778E"/>
    <w:rsid w:val="00432D22"/>
    <w:rsid w:val="0043443B"/>
    <w:rsid w:val="004350BC"/>
    <w:rsid w:val="00437F59"/>
    <w:rsid w:val="004454D8"/>
    <w:rsid w:val="00445CA0"/>
    <w:rsid w:val="004461A6"/>
    <w:rsid w:val="00457984"/>
    <w:rsid w:val="00462BA4"/>
    <w:rsid w:val="00463C1C"/>
    <w:rsid w:val="004653B0"/>
    <w:rsid w:val="004710CE"/>
    <w:rsid w:val="004724A1"/>
    <w:rsid w:val="00474275"/>
    <w:rsid w:val="004742DA"/>
    <w:rsid w:val="004843A5"/>
    <w:rsid w:val="004874B8"/>
    <w:rsid w:val="00494697"/>
    <w:rsid w:val="00495094"/>
    <w:rsid w:val="00495143"/>
    <w:rsid w:val="004A393A"/>
    <w:rsid w:val="004A6A8A"/>
    <w:rsid w:val="004A7048"/>
    <w:rsid w:val="004B3765"/>
    <w:rsid w:val="004C0E61"/>
    <w:rsid w:val="004D212F"/>
    <w:rsid w:val="004D4859"/>
    <w:rsid w:val="004D66DE"/>
    <w:rsid w:val="004D7367"/>
    <w:rsid w:val="004E03F9"/>
    <w:rsid w:val="004E3074"/>
    <w:rsid w:val="004E3BAE"/>
    <w:rsid w:val="004E5054"/>
    <w:rsid w:val="004F7C43"/>
    <w:rsid w:val="00504156"/>
    <w:rsid w:val="005049F7"/>
    <w:rsid w:val="005050BC"/>
    <w:rsid w:val="00511F51"/>
    <w:rsid w:val="005138CF"/>
    <w:rsid w:val="005169AE"/>
    <w:rsid w:val="00533AF1"/>
    <w:rsid w:val="005348BE"/>
    <w:rsid w:val="005357A1"/>
    <w:rsid w:val="00536ADD"/>
    <w:rsid w:val="00537175"/>
    <w:rsid w:val="00540901"/>
    <w:rsid w:val="0054123D"/>
    <w:rsid w:val="0054566D"/>
    <w:rsid w:val="005538B8"/>
    <w:rsid w:val="00553A41"/>
    <w:rsid w:val="0055471C"/>
    <w:rsid w:val="00554C80"/>
    <w:rsid w:val="0056252F"/>
    <w:rsid w:val="00562869"/>
    <w:rsid w:val="00571902"/>
    <w:rsid w:val="00572BD5"/>
    <w:rsid w:val="00577795"/>
    <w:rsid w:val="00586163"/>
    <w:rsid w:val="00597B61"/>
    <w:rsid w:val="005A14D1"/>
    <w:rsid w:val="005A27A1"/>
    <w:rsid w:val="005A2A87"/>
    <w:rsid w:val="005B3868"/>
    <w:rsid w:val="005C17DD"/>
    <w:rsid w:val="005C6588"/>
    <w:rsid w:val="005E1CD1"/>
    <w:rsid w:val="005F36AC"/>
    <w:rsid w:val="005F6401"/>
    <w:rsid w:val="00602B10"/>
    <w:rsid w:val="00613981"/>
    <w:rsid w:val="006163FF"/>
    <w:rsid w:val="00616C2D"/>
    <w:rsid w:val="0062454A"/>
    <w:rsid w:val="00626069"/>
    <w:rsid w:val="00630C0F"/>
    <w:rsid w:val="00633019"/>
    <w:rsid w:val="00633214"/>
    <w:rsid w:val="00645F00"/>
    <w:rsid w:val="00646A01"/>
    <w:rsid w:val="0065361D"/>
    <w:rsid w:val="006568EB"/>
    <w:rsid w:val="00662E94"/>
    <w:rsid w:val="00667869"/>
    <w:rsid w:val="00670F14"/>
    <w:rsid w:val="00670FB7"/>
    <w:rsid w:val="006741FE"/>
    <w:rsid w:val="0067501D"/>
    <w:rsid w:val="00677EFF"/>
    <w:rsid w:val="00690968"/>
    <w:rsid w:val="006A79DB"/>
    <w:rsid w:val="006A7ECA"/>
    <w:rsid w:val="006B0547"/>
    <w:rsid w:val="006C1345"/>
    <w:rsid w:val="006C3DFD"/>
    <w:rsid w:val="006C5A93"/>
    <w:rsid w:val="006C7739"/>
    <w:rsid w:val="006D3AB6"/>
    <w:rsid w:val="006D45E0"/>
    <w:rsid w:val="006E1B8A"/>
    <w:rsid w:val="006E6DED"/>
    <w:rsid w:val="006F2A47"/>
    <w:rsid w:val="006F5B73"/>
    <w:rsid w:val="007026D4"/>
    <w:rsid w:val="00702AFC"/>
    <w:rsid w:val="007115C1"/>
    <w:rsid w:val="00712929"/>
    <w:rsid w:val="0072537D"/>
    <w:rsid w:val="0073302F"/>
    <w:rsid w:val="00741276"/>
    <w:rsid w:val="00741BB9"/>
    <w:rsid w:val="00751DFC"/>
    <w:rsid w:val="00752C7E"/>
    <w:rsid w:val="007710CE"/>
    <w:rsid w:val="00772EAA"/>
    <w:rsid w:val="0077723D"/>
    <w:rsid w:val="00784D0D"/>
    <w:rsid w:val="007860F4"/>
    <w:rsid w:val="007A6E6A"/>
    <w:rsid w:val="007B6B7B"/>
    <w:rsid w:val="007B7A11"/>
    <w:rsid w:val="007C0413"/>
    <w:rsid w:val="007C0511"/>
    <w:rsid w:val="007C05C8"/>
    <w:rsid w:val="007C3119"/>
    <w:rsid w:val="007C3122"/>
    <w:rsid w:val="007C336E"/>
    <w:rsid w:val="007C510D"/>
    <w:rsid w:val="007C6FD6"/>
    <w:rsid w:val="007C702D"/>
    <w:rsid w:val="007D4644"/>
    <w:rsid w:val="007D4697"/>
    <w:rsid w:val="007D5D5A"/>
    <w:rsid w:val="007E0607"/>
    <w:rsid w:val="007F2CB3"/>
    <w:rsid w:val="007F2D07"/>
    <w:rsid w:val="007F39D8"/>
    <w:rsid w:val="007F492C"/>
    <w:rsid w:val="00800111"/>
    <w:rsid w:val="008009FF"/>
    <w:rsid w:val="00814635"/>
    <w:rsid w:val="008171D0"/>
    <w:rsid w:val="00821837"/>
    <w:rsid w:val="00822189"/>
    <w:rsid w:val="00823AAE"/>
    <w:rsid w:val="00823CF5"/>
    <w:rsid w:val="0082636A"/>
    <w:rsid w:val="00830C00"/>
    <w:rsid w:val="00831A1F"/>
    <w:rsid w:val="00833694"/>
    <w:rsid w:val="008359E5"/>
    <w:rsid w:val="00837622"/>
    <w:rsid w:val="008377D9"/>
    <w:rsid w:val="00837A86"/>
    <w:rsid w:val="00840302"/>
    <w:rsid w:val="00840B63"/>
    <w:rsid w:val="008477FE"/>
    <w:rsid w:val="00847D69"/>
    <w:rsid w:val="00851D01"/>
    <w:rsid w:val="00863E7C"/>
    <w:rsid w:val="00865FE0"/>
    <w:rsid w:val="008704A5"/>
    <w:rsid w:val="008768CE"/>
    <w:rsid w:val="00892A18"/>
    <w:rsid w:val="00893E07"/>
    <w:rsid w:val="00893FF9"/>
    <w:rsid w:val="0089443E"/>
    <w:rsid w:val="008975B8"/>
    <w:rsid w:val="008A1CC0"/>
    <w:rsid w:val="008A5A80"/>
    <w:rsid w:val="008A5B7C"/>
    <w:rsid w:val="008B46D5"/>
    <w:rsid w:val="008B65E9"/>
    <w:rsid w:val="008C1FBA"/>
    <w:rsid w:val="008C265A"/>
    <w:rsid w:val="008C694D"/>
    <w:rsid w:val="008C6D17"/>
    <w:rsid w:val="008C777C"/>
    <w:rsid w:val="008D0D54"/>
    <w:rsid w:val="008D18AE"/>
    <w:rsid w:val="008E0CB2"/>
    <w:rsid w:val="008E1F2C"/>
    <w:rsid w:val="008F182E"/>
    <w:rsid w:val="008F3FBA"/>
    <w:rsid w:val="009053A2"/>
    <w:rsid w:val="009063D9"/>
    <w:rsid w:val="0091039B"/>
    <w:rsid w:val="00916250"/>
    <w:rsid w:val="00922BAF"/>
    <w:rsid w:val="0093061C"/>
    <w:rsid w:val="009368F0"/>
    <w:rsid w:val="00945FA5"/>
    <w:rsid w:val="009460D1"/>
    <w:rsid w:val="0094647E"/>
    <w:rsid w:val="00950F66"/>
    <w:rsid w:val="009522B6"/>
    <w:rsid w:val="00953BD2"/>
    <w:rsid w:val="009708D6"/>
    <w:rsid w:val="00974237"/>
    <w:rsid w:val="00983E4E"/>
    <w:rsid w:val="00993DBD"/>
    <w:rsid w:val="00994A41"/>
    <w:rsid w:val="0099591C"/>
    <w:rsid w:val="009A0C22"/>
    <w:rsid w:val="009A227C"/>
    <w:rsid w:val="009A2F1F"/>
    <w:rsid w:val="009A6CA3"/>
    <w:rsid w:val="009A7CC8"/>
    <w:rsid w:val="009B3008"/>
    <w:rsid w:val="009B33A9"/>
    <w:rsid w:val="009B7DD9"/>
    <w:rsid w:val="009C4619"/>
    <w:rsid w:val="009D2DDC"/>
    <w:rsid w:val="009D3420"/>
    <w:rsid w:val="009E1A08"/>
    <w:rsid w:val="009E3A30"/>
    <w:rsid w:val="009E4B73"/>
    <w:rsid w:val="00A23F59"/>
    <w:rsid w:val="00A3302C"/>
    <w:rsid w:val="00A43DB4"/>
    <w:rsid w:val="00A4511F"/>
    <w:rsid w:val="00A50C72"/>
    <w:rsid w:val="00A641CF"/>
    <w:rsid w:val="00A7121C"/>
    <w:rsid w:val="00A74983"/>
    <w:rsid w:val="00A85316"/>
    <w:rsid w:val="00A869DD"/>
    <w:rsid w:val="00A87560"/>
    <w:rsid w:val="00A87726"/>
    <w:rsid w:val="00A9039B"/>
    <w:rsid w:val="00A904CF"/>
    <w:rsid w:val="00A9446D"/>
    <w:rsid w:val="00A96D04"/>
    <w:rsid w:val="00AA3619"/>
    <w:rsid w:val="00AA4AE6"/>
    <w:rsid w:val="00AA7A96"/>
    <w:rsid w:val="00AC058E"/>
    <w:rsid w:val="00AC0F6C"/>
    <w:rsid w:val="00AC385F"/>
    <w:rsid w:val="00AC58A4"/>
    <w:rsid w:val="00AD61A1"/>
    <w:rsid w:val="00AD7952"/>
    <w:rsid w:val="00AE372E"/>
    <w:rsid w:val="00AE4EB8"/>
    <w:rsid w:val="00AF3DB5"/>
    <w:rsid w:val="00B03514"/>
    <w:rsid w:val="00B049D3"/>
    <w:rsid w:val="00B13E09"/>
    <w:rsid w:val="00B21227"/>
    <w:rsid w:val="00B2222E"/>
    <w:rsid w:val="00B25C2C"/>
    <w:rsid w:val="00B33EE1"/>
    <w:rsid w:val="00B36917"/>
    <w:rsid w:val="00B37FCC"/>
    <w:rsid w:val="00B43AE5"/>
    <w:rsid w:val="00B45A57"/>
    <w:rsid w:val="00B50402"/>
    <w:rsid w:val="00B512A2"/>
    <w:rsid w:val="00B573A5"/>
    <w:rsid w:val="00B62CFC"/>
    <w:rsid w:val="00B65C44"/>
    <w:rsid w:val="00B678AA"/>
    <w:rsid w:val="00B71C4E"/>
    <w:rsid w:val="00B72989"/>
    <w:rsid w:val="00B73CEA"/>
    <w:rsid w:val="00B81518"/>
    <w:rsid w:val="00B84982"/>
    <w:rsid w:val="00B87C2A"/>
    <w:rsid w:val="00B911E6"/>
    <w:rsid w:val="00B93128"/>
    <w:rsid w:val="00B97B9A"/>
    <w:rsid w:val="00BB2004"/>
    <w:rsid w:val="00BB310F"/>
    <w:rsid w:val="00BB5765"/>
    <w:rsid w:val="00BC0194"/>
    <w:rsid w:val="00BC27F5"/>
    <w:rsid w:val="00BC4737"/>
    <w:rsid w:val="00BC703D"/>
    <w:rsid w:val="00BD0779"/>
    <w:rsid w:val="00BD103B"/>
    <w:rsid w:val="00BD2ED2"/>
    <w:rsid w:val="00BD5623"/>
    <w:rsid w:val="00BD6FA6"/>
    <w:rsid w:val="00BE1B9E"/>
    <w:rsid w:val="00BE533B"/>
    <w:rsid w:val="00BF3C73"/>
    <w:rsid w:val="00BF4F74"/>
    <w:rsid w:val="00BF68D9"/>
    <w:rsid w:val="00C00588"/>
    <w:rsid w:val="00C117EA"/>
    <w:rsid w:val="00C37BE1"/>
    <w:rsid w:val="00C37E0E"/>
    <w:rsid w:val="00C439AD"/>
    <w:rsid w:val="00C528CD"/>
    <w:rsid w:val="00C5365A"/>
    <w:rsid w:val="00C54E5D"/>
    <w:rsid w:val="00C62BA2"/>
    <w:rsid w:val="00C6590C"/>
    <w:rsid w:val="00C66095"/>
    <w:rsid w:val="00C83278"/>
    <w:rsid w:val="00C8333D"/>
    <w:rsid w:val="00C87B52"/>
    <w:rsid w:val="00C907EC"/>
    <w:rsid w:val="00CA05F5"/>
    <w:rsid w:val="00CA37C1"/>
    <w:rsid w:val="00CB024C"/>
    <w:rsid w:val="00CB2B79"/>
    <w:rsid w:val="00CE7D45"/>
    <w:rsid w:val="00CF3A6C"/>
    <w:rsid w:val="00D01DED"/>
    <w:rsid w:val="00D0449E"/>
    <w:rsid w:val="00D21A97"/>
    <w:rsid w:val="00D22299"/>
    <w:rsid w:val="00D22928"/>
    <w:rsid w:val="00D238FC"/>
    <w:rsid w:val="00D349C0"/>
    <w:rsid w:val="00D41FAE"/>
    <w:rsid w:val="00D42A98"/>
    <w:rsid w:val="00D47A76"/>
    <w:rsid w:val="00D47CF2"/>
    <w:rsid w:val="00D51E10"/>
    <w:rsid w:val="00D5207C"/>
    <w:rsid w:val="00D54257"/>
    <w:rsid w:val="00D60DF9"/>
    <w:rsid w:val="00D60EDE"/>
    <w:rsid w:val="00D6655C"/>
    <w:rsid w:val="00D71585"/>
    <w:rsid w:val="00D72964"/>
    <w:rsid w:val="00D850E8"/>
    <w:rsid w:val="00D92F23"/>
    <w:rsid w:val="00D951A4"/>
    <w:rsid w:val="00D96AC3"/>
    <w:rsid w:val="00D97AEB"/>
    <w:rsid w:val="00DA12DD"/>
    <w:rsid w:val="00DA4008"/>
    <w:rsid w:val="00DA54D5"/>
    <w:rsid w:val="00DA7C69"/>
    <w:rsid w:val="00DB44F7"/>
    <w:rsid w:val="00DB74DD"/>
    <w:rsid w:val="00DC30B4"/>
    <w:rsid w:val="00DC6A21"/>
    <w:rsid w:val="00DC7234"/>
    <w:rsid w:val="00DE0101"/>
    <w:rsid w:val="00DE224D"/>
    <w:rsid w:val="00DF0184"/>
    <w:rsid w:val="00DF1DEB"/>
    <w:rsid w:val="00DF4334"/>
    <w:rsid w:val="00DF568B"/>
    <w:rsid w:val="00E0151E"/>
    <w:rsid w:val="00E02D6F"/>
    <w:rsid w:val="00E04D2F"/>
    <w:rsid w:val="00E05E75"/>
    <w:rsid w:val="00E10EB6"/>
    <w:rsid w:val="00E16F3C"/>
    <w:rsid w:val="00E20900"/>
    <w:rsid w:val="00E23567"/>
    <w:rsid w:val="00E23B98"/>
    <w:rsid w:val="00E32FFA"/>
    <w:rsid w:val="00E4003D"/>
    <w:rsid w:val="00E413E6"/>
    <w:rsid w:val="00E43A0B"/>
    <w:rsid w:val="00E43EA9"/>
    <w:rsid w:val="00E44485"/>
    <w:rsid w:val="00E503F1"/>
    <w:rsid w:val="00E60E1C"/>
    <w:rsid w:val="00E66D92"/>
    <w:rsid w:val="00E82F13"/>
    <w:rsid w:val="00E835AD"/>
    <w:rsid w:val="00E83CD7"/>
    <w:rsid w:val="00E940C7"/>
    <w:rsid w:val="00E95447"/>
    <w:rsid w:val="00EA4E0F"/>
    <w:rsid w:val="00EA5EAD"/>
    <w:rsid w:val="00EB0419"/>
    <w:rsid w:val="00EB06F7"/>
    <w:rsid w:val="00EB34BA"/>
    <w:rsid w:val="00EC23F0"/>
    <w:rsid w:val="00EC34CE"/>
    <w:rsid w:val="00EC4897"/>
    <w:rsid w:val="00EC56ED"/>
    <w:rsid w:val="00ED2E8E"/>
    <w:rsid w:val="00ED6784"/>
    <w:rsid w:val="00EF2428"/>
    <w:rsid w:val="00F03F16"/>
    <w:rsid w:val="00F0525A"/>
    <w:rsid w:val="00F0751A"/>
    <w:rsid w:val="00F13D2F"/>
    <w:rsid w:val="00F172E3"/>
    <w:rsid w:val="00F2661F"/>
    <w:rsid w:val="00F32191"/>
    <w:rsid w:val="00F3265D"/>
    <w:rsid w:val="00F3369F"/>
    <w:rsid w:val="00F33D6C"/>
    <w:rsid w:val="00F3485C"/>
    <w:rsid w:val="00F3781C"/>
    <w:rsid w:val="00F41151"/>
    <w:rsid w:val="00F41F83"/>
    <w:rsid w:val="00F425F7"/>
    <w:rsid w:val="00F44B4A"/>
    <w:rsid w:val="00F524DF"/>
    <w:rsid w:val="00F52E1D"/>
    <w:rsid w:val="00F56396"/>
    <w:rsid w:val="00F57AEA"/>
    <w:rsid w:val="00F65275"/>
    <w:rsid w:val="00F74267"/>
    <w:rsid w:val="00F844D0"/>
    <w:rsid w:val="00F97A97"/>
    <w:rsid w:val="00FA23E4"/>
    <w:rsid w:val="00FB5D16"/>
    <w:rsid w:val="00FC0B86"/>
    <w:rsid w:val="00FC6CD3"/>
    <w:rsid w:val="00FD112D"/>
    <w:rsid w:val="00FE0286"/>
    <w:rsid w:val="00FE1FEB"/>
    <w:rsid w:val="00FE37D6"/>
    <w:rsid w:val="00FE4943"/>
    <w:rsid w:val="00FF3012"/>
    <w:rsid w:val="00FF427D"/>
    <w:rsid w:val="00FF64B3"/>
    <w:rsid w:val="00FF7DC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4BF4C2"/>
  <w15:docId w15:val="{1DD1CD37-9B99-432E-8B84-3CC49198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EBF"/>
    <w:pPr>
      <w:spacing w:after="200" w:line="276" w:lineRule="auto"/>
    </w:pPr>
    <w:rPr>
      <w:lang w:val="en-US"/>
    </w:rPr>
  </w:style>
  <w:style w:type="paragraph" w:styleId="Heading1">
    <w:name w:val="heading 1"/>
    <w:basedOn w:val="Normal"/>
    <w:link w:val="Heading1Char"/>
    <w:uiPriority w:val="9"/>
    <w:qFormat/>
    <w:rsid w:val="00572BD5"/>
    <w:pPr>
      <w:widowControl w:val="0"/>
      <w:autoSpaceDE w:val="0"/>
      <w:autoSpaceDN w:val="0"/>
      <w:spacing w:after="0" w:line="240" w:lineRule="auto"/>
      <w:ind w:left="1792"/>
      <w:outlineLvl w:val="0"/>
    </w:pPr>
    <w:rPr>
      <w:rFonts w:ascii="Tahoma" w:eastAsia="Tahoma" w:hAnsi="Tahoma" w:cs="Tahoma"/>
      <w:b/>
      <w:bCs/>
      <w:sz w:val="24"/>
      <w:szCs w:val="24"/>
    </w:rPr>
  </w:style>
  <w:style w:type="paragraph" w:styleId="Heading2">
    <w:name w:val="heading 2"/>
    <w:basedOn w:val="Normal"/>
    <w:next w:val="Normal"/>
    <w:link w:val="Heading2Char"/>
    <w:uiPriority w:val="9"/>
    <w:unhideWhenUsed/>
    <w:qFormat/>
    <w:rsid w:val="00A869D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unhideWhenUsed/>
    <w:qFormat/>
    <w:rsid w:val="00A869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869DD"/>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869D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rsid w:val="00300EBF"/>
    <w:pPr>
      <w:tabs>
        <w:tab w:val="num" w:pos="4320"/>
      </w:tabs>
      <w:spacing w:before="240" w:after="60" w:line="480" w:lineRule="auto"/>
      <w:ind w:left="4320" w:hanging="720"/>
      <w:jc w:val="both"/>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A869D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00EBF"/>
    <w:pPr>
      <w:tabs>
        <w:tab w:val="num" w:pos="5760"/>
      </w:tabs>
      <w:spacing w:before="240" w:after="60" w:line="480" w:lineRule="auto"/>
      <w:ind w:left="5760" w:hanging="720"/>
      <w:jc w:val="both"/>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00EBF"/>
    <w:pPr>
      <w:tabs>
        <w:tab w:val="num" w:pos="6480"/>
      </w:tabs>
      <w:spacing w:before="240" w:after="60" w:line="480" w:lineRule="auto"/>
      <w:ind w:left="6480" w:hanging="720"/>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BD5"/>
    <w:rPr>
      <w:rFonts w:ascii="Tahoma" w:eastAsia="Tahoma" w:hAnsi="Tahoma" w:cs="Tahoma"/>
      <w:b/>
      <w:bCs/>
      <w:sz w:val="24"/>
      <w:szCs w:val="24"/>
      <w:lang w:val="en-US"/>
    </w:rPr>
  </w:style>
  <w:style w:type="character" w:customStyle="1" w:styleId="Heading2Char">
    <w:name w:val="Heading 2 Char"/>
    <w:basedOn w:val="DefaultParagraphFont"/>
    <w:link w:val="Heading2"/>
    <w:uiPriority w:val="9"/>
    <w:rsid w:val="00A869DD"/>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qFormat/>
    <w:rsid w:val="00A869DD"/>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A869DD"/>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A869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869DD"/>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unhideWhenUsed/>
    <w:qFormat/>
    <w:rsid w:val="00F97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A97"/>
  </w:style>
  <w:style w:type="paragraph" w:styleId="Footer">
    <w:name w:val="footer"/>
    <w:basedOn w:val="Normal"/>
    <w:link w:val="FooterChar"/>
    <w:uiPriority w:val="99"/>
    <w:unhideWhenUsed/>
    <w:qFormat/>
    <w:rsid w:val="00F97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A97"/>
  </w:style>
  <w:style w:type="paragraph" w:styleId="BalloonText">
    <w:name w:val="Balloon Text"/>
    <w:basedOn w:val="Normal"/>
    <w:link w:val="BalloonTextChar"/>
    <w:uiPriority w:val="99"/>
    <w:semiHidden/>
    <w:unhideWhenUsed/>
    <w:qFormat/>
    <w:rsid w:val="00572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BD5"/>
    <w:rPr>
      <w:rFonts w:ascii="Tahoma" w:hAnsi="Tahoma" w:cs="Tahoma"/>
      <w:sz w:val="16"/>
      <w:szCs w:val="16"/>
    </w:rPr>
  </w:style>
  <w:style w:type="paragraph" w:styleId="BodyText">
    <w:name w:val="Body Text"/>
    <w:basedOn w:val="Normal"/>
    <w:link w:val="BodyTextChar"/>
    <w:uiPriority w:val="99"/>
    <w:qFormat/>
    <w:rsid w:val="00572BD5"/>
    <w:pPr>
      <w:widowControl w:val="0"/>
      <w:autoSpaceDE w:val="0"/>
      <w:autoSpaceDN w:val="0"/>
      <w:spacing w:after="0" w:line="240" w:lineRule="auto"/>
    </w:pPr>
    <w:rPr>
      <w:rFonts w:ascii="Tahoma" w:eastAsia="Tahoma" w:hAnsi="Tahoma" w:cs="Tahoma"/>
      <w:sz w:val="24"/>
      <w:szCs w:val="24"/>
    </w:rPr>
  </w:style>
  <w:style w:type="character" w:customStyle="1" w:styleId="BodyTextChar">
    <w:name w:val="Body Text Char"/>
    <w:basedOn w:val="DefaultParagraphFont"/>
    <w:link w:val="BodyText"/>
    <w:uiPriority w:val="99"/>
    <w:qFormat/>
    <w:rsid w:val="00572BD5"/>
    <w:rPr>
      <w:rFonts w:ascii="Tahoma" w:eastAsia="Tahoma" w:hAnsi="Tahoma" w:cs="Tahoma"/>
      <w:sz w:val="24"/>
      <w:szCs w:val="24"/>
      <w:lang w:val="en-US"/>
    </w:rPr>
  </w:style>
  <w:style w:type="paragraph" w:customStyle="1" w:styleId="it">
    <w:name w:val="it"/>
    <w:basedOn w:val="Normal"/>
    <w:uiPriority w:val="99"/>
    <w:qFormat/>
    <w:rsid w:val="00F37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aliases w:val="Yadel Char"/>
    <w:link w:val="NoSpacing"/>
    <w:uiPriority w:val="1"/>
    <w:locked/>
    <w:rsid w:val="005A2A87"/>
  </w:style>
  <w:style w:type="paragraph" w:styleId="NoSpacing">
    <w:name w:val="No Spacing"/>
    <w:aliases w:val="Yadel"/>
    <w:link w:val="NoSpacingChar"/>
    <w:uiPriority w:val="1"/>
    <w:qFormat/>
    <w:rsid w:val="005A2A87"/>
    <w:pPr>
      <w:spacing w:after="0" w:line="240" w:lineRule="auto"/>
    </w:pPr>
  </w:style>
  <w:style w:type="table" w:customStyle="1" w:styleId="2">
    <w:name w:val="2"/>
    <w:basedOn w:val="TableNormal"/>
    <w:rsid w:val="005A2A87"/>
    <w:pPr>
      <w:spacing w:after="200" w:line="276" w:lineRule="auto"/>
    </w:pPr>
    <w:rPr>
      <w:rFonts w:ascii="Calibri" w:eastAsia="Calibri" w:hAnsi="Calibri" w:cs="Calibri"/>
      <w:lang w:val="en-US"/>
    </w:r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qFormat/>
    <w:rsid w:val="00A869DD"/>
    <w:rPr>
      <w:color w:val="0000FF"/>
      <w:u w:val="single"/>
    </w:rPr>
  </w:style>
  <w:style w:type="character" w:customStyle="1" w:styleId="CommentTextChar">
    <w:name w:val="Comment Text Char"/>
    <w:basedOn w:val="DefaultParagraphFont"/>
    <w:link w:val="CommentText"/>
    <w:uiPriority w:val="99"/>
    <w:semiHidden/>
    <w:rsid w:val="00A869DD"/>
    <w:rPr>
      <w:sz w:val="24"/>
      <w:szCs w:val="24"/>
      <w:lang w:val="en-US"/>
    </w:rPr>
  </w:style>
  <w:style w:type="paragraph" w:styleId="CommentText">
    <w:name w:val="annotation text"/>
    <w:basedOn w:val="Normal"/>
    <w:link w:val="CommentTextChar"/>
    <w:uiPriority w:val="99"/>
    <w:semiHidden/>
    <w:unhideWhenUsed/>
    <w:qFormat/>
    <w:rsid w:val="00A869DD"/>
    <w:pPr>
      <w:spacing w:line="240" w:lineRule="auto"/>
    </w:pPr>
    <w:rPr>
      <w:sz w:val="24"/>
      <w:szCs w:val="24"/>
    </w:rPr>
  </w:style>
  <w:style w:type="paragraph" w:styleId="Title">
    <w:name w:val="Title"/>
    <w:basedOn w:val="Normal"/>
    <w:link w:val="TitleChar"/>
    <w:uiPriority w:val="10"/>
    <w:qFormat/>
    <w:rsid w:val="00A869DD"/>
    <w:pPr>
      <w:spacing w:after="0" w:line="480" w:lineRule="auto"/>
      <w:jc w:val="center"/>
    </w:pPr>
    <w:rPr>
      <w:rFonts w:ascii="Century Gothic" w:eastAsia="Times New Roman" w:hAnsi="Century Gothic" w:cs="Times New Roman"/>
      <w:b/>
      <w:bCs/>
      <w:szCs w:val="24"/>
    </w:rPr>
  </w:style>
  <w:style w:type="character" w:customStyle="1" w:styleId="TitleChar">
    <w:name w:val="Title Char"/>
    <w:basedOn w:val="DefaultParagraphFont"/>
    <w:link w:val="Title"/>
    <w:uiPriority w:val="10"/>
    <w:rsid w:val="00A869DD"/>
    <w:rPr>
      <w:rFonts w:ascii="Century Gothic" w:eastAsia="Times New Roman" w:hAnsi="Century Gothic" w:cs="Times New Roman"/>
      <w:b/>
      <w:bCs/>
      <w:szCs w:val="24"/>
    </w:rPr>
  </w:style>
  <w:style w:type="character" w:customStyle="1" w:styleId="BodyTextIndentChar">
    <w:name w:val="Body Text Indent Char"/>
    <w:basedOn w:val="DefaultParagraphFont"/>
    <w:link w:val="BodyTextIndent"/>
    <w:uiPriority w:val="99"/>
    <w:semiHidden/>
    <w:rsid w:val="00A869DD"/>
  </w:style>
  <w:style w:type="paragraph" w:styleId="BodyTextIndent">
    <w:name w:val="Body Text Indent"/>
    <w:basedOn w:val="Normal"/>
    <w:link w:val="BodyTextIndentChar"/>
    <w:uiPriority w:val="99"/>
    <w:semiHidden/>
    <w:unhideWhenUsed/>
    <w:qFormat/>
    <w:rsid w:val="00A869DD"/>
    <w:pPr>
      <w:spacing w:after="120"/>
      <w:ind w:left="283"/>
    </w:pPr>
  </w:style>
  <w:style w:type="paragraph" w:styleId="Subtitle">
    <w:name w:val="Subtitle"/>
    <w:basedOn w:val="Normal"/>
    <w:next w:val="Normal"/>
    <w:link w:val="SubtitleChar"/>
    <w:uiPriority w:val="11"/>
    <w:qFormat/>
    <w:rsid w:val="00A869DD"/>
    <w:pPr>
      <w:ind w:left="245" w:hanging="274"/>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A869DD"/>
    <w:rPr>
      <w:rFonts w:asciiTheme="majorHAnsi" w:eastAsiaTheme="majorEastAsia" w:hAnsiTheme="majorHAnsi" w:cstheme="majorBidi"/>
      <w:i/>
      <w:iCs/>
      <w:color w:val="4472C4" w:themeColor="accent1"/>
      <w:spacing w:val="15"/>
      <w:sz w:val="24"/>
      <w:szCs w:val="24"/>
    </w:rPr>
  </w:style>
  <w:style w:type="character" w:customStyle="1" w:styleId="BodyText2Char">
    <w:name w:val="Body Text 2 Char"/>
    <w:basedOn w:val="DefaultParagraphFont"/>
    <w:link w:val="BodyText2"/>
    <w:uiPriority w:val="99"/>
    <w:rsid w:val="00A869DD"/>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qFormat/>
    <w:rsid w:val="00A869DD"/>
    <w:pPr>
      <w:spacing w:after="120" w:line="48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A869DD"/>
    <w:rPr>
      <w:sz w:val="16"/>
      <w:szCs w:val="16"/>
    </w:rPr>
  </w:style>
  <w:style w:type="paragraph" w:styleId="BodyText3">
    <w:name w:val="Body Text 3"/>
    <w:basedOn w:val="Normal"/>
    <w:link w:val="BodyText3Char"/>
    <w:uiPriority w:val="99"/>
    <w:semiHidden/>
    <w:unhideWhenUsed/>
    <w:qFormat/>
    <w:rsid w:val="00A869DD"/>
    <w:pPr>
      <w:spacing w:after="120"/>
    </w:pPr>
    <w:rPr>
      <w:sz w:val="16"/>
      <w:szCs w:val="16"/>
    </w:rPr>
  </w:style>
  <w:style w:type="character" w:customStyle="1" w:styleId="BodyTextIndent2Char">
    <w:name w:val="Body Text Indent 2 Char"/>
    <w:basedOn w:val="DefaultParagraphFont"/>
    <w:link w:val="BodyTextIndent2"/>
    <w:uiPriority w:val="99"/>
    <w:semiHidden/>
    <w:rsid w:val="00A869DD"/>
    <w:rPr>
      <w:rFonts w:ascii="Century Gothic" w:eastAsia="Times New Roman" w:hAnsi="Century Gothic" w:cs="Times New Roman"/>
      <w:sz w:val="24"/>
      <w:szCs w:val="24"/>
    </w:rPr>
  </w:style>
  <w:style w:type="paragraph" w:styleId="BodyTextIndent2">
    <w:name w:val="Body Text Indent 2"/>
    <w:basedOn w:val="Normal"/>
    <w:link w:val="BodyTextIndent2Char"/>
    <w:uiPriority w:val="99"/>
    <w:semiHidden/>
    <w:unhideWhenUsed/>
    <w:qFormat/>
    <w:rsid w:val="00A869DD"/>
    <w:pPr>
      <w:spacing w:after="0" w:line="240" w:lineRule="auto"/>
      <w:ind w:left="540" w:hanging="540"/>
      <w:jc w:val="both"/>
    </w:pPr>
    <w:rPr>
      <w:rFonts w:ascii="Century Gothic" w:eastAsia="Times New Roman" w:hAnsi="Century Gothic" w:cs="Times New Roman"/>
      <w:sz w:val="24"/>
      <w:szCs w:val="24"/>
    </w:rPr>
  </w:style>
  <w:style w:type="character" w:customStyle="1" w:styleId="BodyTextIndent3Char">
    <w:name w:val="Body Text Indent 3 Char"/>
    <w:basedOn w:val="DefaultParagraphFont"/>
    <w:link w:val="BodyTextIndent3"/>
    <w:uiPriority w:val="99"/>
    <w:semiHidden/>
    <w:rsid w:val="00A869DD"/>
    <w:rPr>
      <w:sz w:val="16"/>
      <w:szCs w:val="16"/>
    </w:rPr>
  </w:style>
  <w:style w:type="paragraph" w:styleId="BodyTextIndent3">
    <w:name w:val="Body Text Indent 3"/>
    <w:basedOn w:val="Normal"/>
    <w:link w:val="BodyTextIndent3Char"/>
    <w:uiPriority w:val="99"/>
    <w:semiHidden/>
    <w:unhideWhenUsed/>
    <w:qFormat/>
    <w:rsid w:val="00A869DD"/>
    <w:pPr>
      <w:spacing w:after="120"/>
      <w:ind w:left="283"/>
    </w:pPr>
    <w:rPr>
      <w:sz w:val="16"/>
      <w:szCs w:val="16"/>
    </w:rPr>
  </w:style>
  <w:style w:type="character" w:customStyle="1" w:styleId="ListParagraphChar">
    <w:name w:val="List Paragraph Char"/>
    <w:aliases w:val="List Paragraph-1 Char"/>
    <w:link w:val="ListParagraph"/>
    <w:uiPriority w:val="34"/>
    <w:locked/>
    <w:rsid w:val="00A869DD"/>
    <w:rPr>
      <w:rFonts w:ascii="Times New Roman" w:eastAsia="Times New Roman" w:hAnsi="Times New Roman" w:cs="Times New Roman"/>
      <w:color w:val="000000"/>
      <w:kern w:val="28"/>
      <w:sz w:val="20"/>
      <w:szCs w:val="20"/>
    </w:rPr>
  </w:style>
  <w:style w:type="paragraph" w:styleId="ListParagraph">
    <w:name w:val="List Paragraph"/>
    <w:aliases w:val="List Paragraph-1"/>
    <w:basedOn w:val="Normal"/>
    <w:link w:val="ListParagraphChar"/>
    <w:uiPriority w:val="34"/>
    <w:qFormat/>
    <w:rsid w:val="00A869DD"/>
    <w:pPr>
      <w:spacing w:after="0" w:line="240" w:lineRule="auto"/>
      <w:ind w:left="720"/>
      <w:contextualSpacing/>
    </w:pPr>
    <w:rPr>
      <w:rFonts w:ascii="Times New Roman" w:eastAsia="Times New Roman" w:hAnsi="Times New Roman" w:cs="Times New Roman"/>
      <w:color w:val="000000"/>
      <w:kern w:val="28"/>
      <w:sz w:val="20"/>
      <w:szCs w:val="20"/>
    </w:rPr>
  </w:style>
  <w:style w:type="paragraph" w:customStyle="1" w:styleId="Default">
    <w:name w:val="Default"/>
    <w:uiPriority w:val="99"/>
    <w:qFormat/>
    <w:rsid w:val="00A869DD"/>
    <w:pPr>
      <w:autoSpaceDE w:val="0"/>
      <w:autoSpaceDN w:val="0"/>
      <w:adjustRightInd w:val="0"/>
      <w:spacing w:after="0" w:line="240" w:lineRule="auto"/>
    </w:pPr>
    <w:rPr>
      <w:rFonts w:ascii="Calibri" w:hAnsi="Calibri" w:cs="Calibri"/>
      <w:color w:val="000000"/>
      <w:sz w:val="24"/>
      <w:szCs w:val="24"/>
      <w:lang w:val="en-US"/>
    </w:rPr>
  </w:style>
  <w:style w:type="paragraph" w:customStyle="1" w:styleId="paragraph">
    <w:name w:val="paragraph"/>
    <w:basedOn w:val="Normal"/>
    <w:qFormat/>
    <w:rsid w:val="00A869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main">
    <w:name w:val="textmain"/>
    <w:basedOn w:val="Normal"/>
    <w:uiPriority w:val="99"/>
    <w:qFormat/>
    <w:rsid w:val="00A869D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footnotedescriptionChar">
    <w:name w:val="footnote description Char"/>
    <w:link w:val="footnotedescription"/>
    <w:locked/>
    <w:rsid w:val="00A869DD"/>
    <w:rPr>
      <w:rFonts w:ascii="Times New Roman" w:eastAsia="Times New Roman" w:hAnsi="Times New Roman" w:cs="Times New Roman"/>
      <w:color w:val="000000"/>
      <w:sz w:val="18"/>
    </w:rPr>
  </w:style>
  <w:style w:type="paragraph" w:customStyle="1" w:styleId="footnotedescription">
    <w:name w:val="footnote description"/>
    <w:next w:val="Normal"/>
    <w:link w:val="footnotedescriptionChar"/>
    <w:qFormat/>
    <w:rsid w:val="00A869DD"/>
    <w:pPr>
      <w:spacing w:after="0" w:line="240" w:lineRule="auto"/>
      <w:ind w:left="720"/>
    </w:pPr>
    <w:rPr>
      <w:rFonts w:ascii="Times New Roman" w:eastAsia="Times New Roman" w:hAnsi="Times New Roman" w:cs="Times New Roman"/>
      <w:color w:val="000000"/>
      <w:sz w:val="18"/>
    </w:rPr>
  </w:style>
  <w:style w:type="paragraph" w:customStyle="1" w:styleId="lead">
    <w:name w:val="lead"/>
    <w:basedOn w:val="Normal"/>
    <w:uiPriority w:val="99"/>
    <w:qFormat/>
    <w:rsid w:val="00A869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uiPriority w:val="99"/>
    <w:qFormat/>
    <w:rsid w:val="00A869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A869DD"/>
    <w:pPr>
      <w:ind w:left="720"/>
      <w:contextualSpacing/>
    </w:pPr>
    <w:rPr>
      <w:rFonts w:ascii="Calibri" w:eastAsia="Times New Roman" w:hAnsi="Calibri" w:cs="Times New Roman"/>
      <w:lang w:eastAsia="en-PH"/>
    </w:rPr>
  </w:style>
  <w:style w:type="character" w:customStyle="1" w:styleId="018FrontMatterPlainTextCharChar">
    <w:name w:val="018. FrontMatterPlainText Char Char"/>
    <w:basedOn w:val="DefaultParagraphFont"/>
    <w:link w:val="018FrontMatterPlainText"/>
    <w:locked/>
    <w:rsid w:val="00A869DD"/>
    <w:rPr>
      <w:rFonts w:ascii="Times New Roman" w:eastAsia="Times New Roman" w:hAnsi="Times New Roman" w:cs="Times New Roman"/>
      <w:szCs w:val="20"/>
    </w:rPr>
  </w:style>
  <w:style w:type="paragraph" w:customStyle="1" w:styleId="018FrontMatterPlainText">
    <w:name w:val="018. FrontMatterPlainText"/>
    <w:basedOn w:val="Normal"/>
    <w:link w:val="018FrontMatterPlainTextCharChar"/>
    <w:qFormat/>
    <w:rsid w:val="00A869DD"/>
    <w:pPr>
      <w:spacing w:line="240" w:lineRule="atLeast"/>
    </w:pPr>
    <w:rPr>
      <w:rFonts w:ascii="Times New Roman" w:eastAsia="Times New Roman" w:hAnsi="Times New Roman" w:cs="Times New Roman"/>
      <w:szCs w:val="20"/>
    </w:rPr>
  </w:style>
  <w:style w:type="character" w:customStyle="1" w:styleId="017FrontMatterTextCharChar">
    <w:name w:val="017.  FrontMatterText Char Char"/>
    <w:basedOn w:val="DefaultParagraphFont"/>
    <w:link w:val="017FrontMatterText"/>
    <w:locked/>
    <w:rsid w:val="00A869DD"/>
    <w:rPr>
      <w:rFonts w:ascii="Times New Roman" w:eastAsia="Times New Roman" w:hAnsi="Times New Roman" w:cs="Times New Roman"/>
      <w:b/>
      <w:bCs/>
      <w:color w:val="601114"/>
      <w:kern w:val="32"/>
      <w:szCs w:val="20"/>
    </w:rPr>
  </w:style>
  <w:style w:type="paragraph" w:customStyle="1" w:styleId="017FrontMatterText">
    <w:name w:val="017.  FrontMatterText"/>
    <w:basedOn w:val="Normal"/>
    <w:link w:val="017FrontMatterTextCharChar"/>
    <w:qFormat/>
    <w:rsid w:val="00A869DD"/>
    <w:pPr>
      <w:spacing w:line="240" w:lineRule="atLeast"/>
    </w:pPr>
    <w:rPr>
      <w:rFonts w:ascii="Times New Roman" w:eastAsia="Times New Roman" w:hAnsi="Times New Roman" w:cs="Times New Roman"/>
      <w:b/>
      <w:bCs/>
      <w:color w:val="601114"/>
      <w:kern w:val="32"/>
      <w:szCs w:val="20"/>
    </w:rPr>
  </w:style>
  <w:style w:type="paragraph" w:customStyle="1" w:styleId="NoSpacing1">
    <w:name w:val="No Spacing1"/>
    <w:uiPriority w:val="1"/>
    <w:qFormat/>
    <w:rsid w:val="00A869DD"/>
    <w:pPr>
      <w:spacing w:after="0" w:line="240" w:lineRule="auto"/>
    </w:pPr>
  </w:style>
  <w:style w:type="paragraph" w:customStyle="1" w:styleId="ListParagraph1">
    <w:name w:val="List Paragraph1"/>
    <w:basedOn w:val="Normal"/>
    <w:uiPriority w:val="34"/>
    <w:qFormat/>
    <w:rsid w:val="00A869DD"/>
    <w:pPr>
      <w:ind w:left="720"/>
      <w:contextualSpacing/>
    </w:pPr>
    <w:rPr>
      <w:rFonts w:ascii="Calibri" w:eastAsia="Calibri" w:hAnsi="Calibri" w:cs="Times New Roman"/>
    </w:rPr>
  </w:style>
  <w:style w:type="paragraph" w:customStyle="1" w:styleId="NormalBold">
    <w:name w:val="Normal + Bold"/>
    <w:aliases w:val="Centered,Line spacing:  Double"/>
    <w:basedOn w:val="Normal"/>
    <w:uiPriority w:val="99"/>
    <w:qFormat/>
    <w:rsid w:val="00A869DD"/>
    <w:pPr>
      <w:spacing w:after="0" w:line="480" w:lineRule="auto"/>
      <w:jc w:val="center"/>
    </w:pPr>
    <w:rPr>
      <w:rFonts w:ascii="Times New Roman" w:eastAsia="Times New Roman" w:hAnsi="Times New Roman" w:cs="Times New Roman"/>
      <w:b/>
      <w:sz w:val="24"/>
      <w:szCs w:val="24"/>
    </w:rPr>
  </w:style>
  <w:style w:type="paragraph" w:customStyle="1" w:styleId="NoteLevel11">
    <w:name w:val="Note Level 11"/>
    <w:basedOn w:val="Normal"/>
    <w:uiPriority w:val="99"/>
    <w:qFormat/>
    <w:rsid w:val="00A869DD"/>
    <w:pPr>
      <w:keepNext/>
      <w:tabs>
        <w:tab w:val="num" w:pos="0"/>
      </w:tabs>
      <w:spacing w:after="0" w:line="254" w:lineRule="auto"/>
      <w:contextualSpacing/>
      <w:outlineLvl w:val="0"/>
    </w:pPr>
    <w:rPr>
      <w:rFonts w:ascii="Verdana" w:hAnsi="Verdana"/>
    </w:rPr>
  </w:style>
  <w:style w:type="character" w:customStyle="1" w:styleId="normaltextrun">
    <w:name w:val="normaltextrun"/>
    <w:basedOn w:val="DefaultParagraphFont"/>
    <w:rsid w:val="00A869DD"/>
  </w:style>
  <w:style w:type="character" w:customStyle="1" w:styleId="eop">
    <w:name w:val="eop"/>
    <w:basedOn w:val="DefaultParagraphFont"/>
    <w:rsid w:val="00A869DD"/>
  </w:style>
  <w:style w:type="character" w:customStyle="1" w:styleId="tabchar">
    <w:name w:val="tabchar"/>
    <w:basedOn w:val="DefaultParagraphFont"/>
    <w:rsid w:val="00A869DD"/>
  </w:style>
  <w:style w:type="character" w:customStyle="1" w:styleId="mw-headline">
    <w:name w:val="mw-headline"/>
    <w:basedOn w:val="DefaultParagraphFont"/>
    <w:rsid w:val="00A869DD"/>
  </w:style>
  <w:style w:type="table" w:styleId="MediumGrid2">
    <w:name w:val="Medium Grid 2"/>
    <w:basedOn w:val="TableNormal"/>
    <w:link w:val="MediumGrid2Char"/>
    <w:uiPriority w:val="1"/>
    <w:rsid w:val="00A869DD"/>
    <w:pPr>
      <w:spacing w:after="0" w:line="240" w:lineRule="auto"/>
    </w:pPr>
    <w:rPr>
      <w:sz w:val="24"/>
      <w:szCs w:val="24"/>
      <w:lang w:val="en-US" w:eastAsia="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MediumGrid2Char">
    <w:name w:val="Medium Grid 2 Char"/>
    <w:link w:val="MediumGrid2"/>
    <w:uiPriority w:val="1"/>
    <w:locked/>
    <w:rsid w:val="00A869DD"/>
    <w:rPr>
      <w:sz w:val="24"/>
      <w:szCs w:val="24"/>
      <w:lang w:val="en-US" w:eastAsia="ar-SA"/>
    </w:rPr>
  </w:style>
  <w:style w:type="character" w:customStyle="1" w:styleId="apple-converted-space">
    <w:name w:val="apple-converted-space"/>
    <w:basedOn w:val="DefaultParagraphFont"/>
    <w:qFormat/>
    <w:rsid w:val="00A869DD"/>
  </w:style>
  <w:style w:type="character" w:customStyle="1" w:styleId="prezi-description">
    <w:name w:val="prezi-description"/>
    <w:basedOn w:val="DefaultParagraphFont"/>
    <w:rsid w:val="00A869DD"/>
  </w:style>
  <w:style w:type="character" w:customStyle="1" w:styleId="Date1">
    <w:name w:val="Date1"/>
    <w:basedOn w:val="DefaultParagraphFont"/>
    <w:rsid w:val="00A869DD"/>
  </w:style>
  <w:style w:type="character" w:customStyle="1" w:styleId="footnotemark">
    <w:name w:val="footnote mark"/>
    <w:rsid w:val="00A869DD"/>
    <w:rPr>
      <w:rFonts w:ascii="Times New Roman" w:eastAsia="Times New Roman" w:hAnsi="Times New Roman" w:cs="Times New Roman" w:hint="default"/>
      <w:color w:val="000000"/>
      <w:sz w:val="18"/>
      <w:vertAlign w:val="superscript"/>
    </w:rPr>
  </w:style>
  <w:style w:type="character" w:customStyle="1" w:styleId="oneclick-link">
    <w:name w:val="oneclick-link"/>
    <w:basedOn w:val="DefaultParagraphFont"/>
    <w:rsid w:val="00A869DD"/>
  </w:style>
  <w:style w:type="character" w:customStyle="1" w:styleId="a">
    <w:name w:val="a"/>
    <w:basedOn w:val="DefaultParagraphFont"/>
    <w:rsid w:val="00A869DD"/>
  </w:style>
  <w:style w:type="character" w:customStyle="1" w:styleId="l6">
    <w:name w:val="l6"/>
    <w:basedOn w:val="DefaultParagraphFont"/>
    <w:rsid w:val="00A869DD"/>
  </w:style>
  <w:style w:type="character" w:customStyle="1" w:styleId="text">
    <w:name w:val="text"/>
    <w:basedOn w:val="DefaultParagraphFont"/>
    <w:rsid w:val="00A869DD"/>
  </w:style>
  <w:style w:type="character" w:customStyle="1" w:styleId="booktitle">
    <w:name w:val="book_title"/>
    <w:basedOn w:val="DefaultParagraphFont"/>
    <w:rsid w:val="00A869DD"/>
  </w:style>
  <w:style w:type="character" w:customStyle="1" w:styleId="bookauthor">
    <w:name w:val="book_author"/>
    <w:basedOn w:val="DefaultParagraphFont"/>
    <w:rsid w:val="00A869DD"/>
  </w:style>
  <w:style w:type="character" w:customStyle="1" w:styleId="name">
    <w:name w:val="name"/>
    <w:basedOn w:val="DefaultParagraphFont"/>
    <w:rsid w:val="00A869DD"/>
  </w:style>
  <w:style w:type="character" w:customStyle="1" w:styleId="ff3">
    <w:name w:val="ff3"/>
    <w:basedOn w:val="DefaultParagraphFont"/>
    <w:rsid w:val="00A869DD"/>
  </w:style>
  <w:style w:type="character" w:customStyle="1" w:styleId="ls4">
    <w:name w:val="ls4"/>
    <w:basedOn w:val="DefaultParagraphFont"/>
    <w:rsid w:val="00A869DD"/>
  </w:style>
  <w:style w:type="character" w:customStyle="1" w:styleId="inlinetitle">
    <w:name w:val="inlinetitle"/>
    <w:qFormat/>
    <w:rsid w:val="00A869DD"/>
    <w:rPr>
      <w:rFonts w:ascii="MS Reference Sans Serif" w:hAnsi="MS Reference Sans Serif" w:hint="default"/>
      <w:b/>
      <w:bCs/>
      <w:sz w:val="31"/>
      <w:szCs w:val="31"/>
    </w:rPr>
  </w:style>
  <w:style w:type="character" w:customStyle="1" w:styleId="apple-style-span">
    <w:name w:val="apple-style-span"/>
    <w:basedOn w:val="DefaultParagraphFont"/>
    <w:rsid w:val="00A869DD"/>
  </w:style>
  <w:style w:type="table" w:styleId="TableGrid">
    <w:name w:val="Table Grid"/>
    <w:basedOn w:val="TableNormal"/>
    <w:uiPriority w:val="39"/>
    <w:qFormat/>
    <w:rsid w:val="00A869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B849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1FE"/>
    <w:rPr>
      <w:b/>
      <w:bCs/>
    </w:rPr>
  </w:style>
  <w:style w:type="character" w:customStyle="1" w:styleId="apple-tab-span">
    <w:name w:val="apple-tab-span"/>
    <w:basedOn w:val="DefaultParagraphFont"/>
    <w:rsid w:val="007B7A11"/>
  </w:style>
  <w:style w:type="character" w:customStyle="1" w:styleId="documentpreview">
    <w:name w:val="document__preview"/>
    <w:basedOn w:val="DefaultParagraphFont"/>
    <w:rsid w:val="007B7A11"/>
  </w:style>
  <w:style w:type="character" w:customStyle="1" w:styleId="paper--related-separator-word">
    <w:name w:val="paper--related-separator-word"/>
    <w:basedOn w:val="DefaultParagraphFont"/>
    <w:rsid w:val="007B7A11"/>
  </w:style>
  <w:style w:type="character" w:styleId="Emphasis">
    <w:name w:val="Emphasis"/>
    <w:basedOn w:val="DefaultParagraphFont"/>
    <w:uiPriority w:val="20"/>
    <w:qFormat/>
    <w:rsid w:val="00CE7D45"/>
    <w:rPr>
      <w:i/>
      <w:iCs/>
    </w:rPr>
  </w:style>
  <w:style w:type="character" w:customStyle="1" w:styleId="docs-title-input-label-inner">
    <w:name w:val="docs-title-input-label-inner"/>
    <w:basedOn w:val="DefaultParagraphFont"/>
    <w:rsid w:val="00662E94"/>
  </w:style>
  <w:style w:type="character" w:customStyle="1" w:styleId="scb-icon">
    <w:name w:val="scb-icon"/>
    <w:basedOn w:val="DefaultParagraphFont"/>
    <w:rsid w:val="00662E94"/>
  </w:style>
  <w:style w:type="character" w:customStyle="1" w:styleId="goog-inline-block">
    <w:name w:val="goog-inline-block"/>
    <w:basedOn w:val="DefaultParagraphFont"/>
    <w:rsid w:val="00662E94"/>
  </w:style>
  <w:style w:type="character" w:customStyle="1" w:styleId="kix-wordhtmlgenerator-word-node">
    <w:name w:val="kix-wordhtmlgenerator-word-node"/>
    <w:basedOn w:val="DefaultParagraphFont"/>
    <w:rsid w:val="00662E94"/>
  </w:style>
  <w:style w:type="character" w:styleId="FollowedHyperlink">
    <w:name w:val="FollowedHyperlink"/>
    <w:basedOn w:val="DefaultParagraphFont"/>
    <w:uiPriority w:val="99"/>
    <w:semiHidden/>
    <w:unhideWhenUsed/>
    <w:rsid w:val="00C62BA2"/>
    <w:rPr>
      <w:color w:val="954F72" w:themeColor="followedHyperlink"/>
      <w:u w:val="single"/>
    </w:rPr>
  </w:style>
  <w:style w:type="character" w:styleId="PlaceholderText">
    <w:name w:val="Placeholder Text"/>
    <w:basedOn w:val="DefaultParagraphFont"/>
    <w:uiPriority w:val="99"/>
    <w:semiHidden/>
    <w:rsid w:val="00C62BA2"/>
    <w:rPr>
      <w:color w:val="808080"/>
    </w:rPr>
  </w:style>
  <w:style w:type="table" w:customStyle="1" w:styleId="3">
    <w:name w:val="3"/>
    <w:basedOn w:val="TableNormal"/>
    <w:rsid w:val="00C62BA2"/>
    <w:pPr>
      <w:spacing w:after="0" w:line="240" w:lineRule="auto"/>
    </w:pPr>
    <w:rPr>
      <w:rFonts w:ascii="Times New Roman" w:eastAsia="Times New Roman" w:hAnsi="Times New Roman" w:cs="Times New Roman"/>
      <w:sz w:val="24"/>
      <w:szCs w:val="24"/>
      <w:lang w:val="en-US"/>
    </w:rPr>
    <w:tblPr>
      <w:tblStyleRowBandSize w:val="1"/>
      <w:tblStyleColBandSize w:val="1"/>
      <w:tblCellMar>
        <w:left w:w="0" w:type="dxa"/>
        <w:right w:w="0" w:type="dxa"/>
      </w:tblCellMar>
    </w:tblPr>
  </w:style>
  <w:style w:type="paragraph" w:customStyle="1" w:styleId="msonormal0">
    <w:name w:val="msonormal"/>
    <w:basedOn w:val="Normal"/>
    <w:rsid w:val="0031281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textrun">
    <w:name w:val="textrun"/>
    <w:basedOn w:val="DefaultParagraphFont"/>
    <w:rsid w:val="00312812"/>
  </w:style>
  <w:style w:type="character" w:customStyle="1" w:styleId="tabrun">
    <w:name w:val="tabrun"/>
    <w:basedOn w:val="DefaultParagraphFont"/>
    <w:rsid w:val="00312812"/>
  </w:style>
  <w:style w:type="character" w:customStyle="1" w:styleId="tableaderchars">
    <w:name w:val="tableaderchars"/>
    <w:basedOn w:val="DefaultParagraphFont"/>
    <w:rsid w:val="00312812"/>
  </w:style>
  <w:style w:type="character" w:customStyle="1" w:styleId="wacimagecontainer">
    <w:name w:val="wacimagecontainer"/>
    <w:basedOn w:val="DefaultParagraphFont"/>
    <w:rsid w:val="00312812"/>
  </w:style>
  <w:style w:type="character" w:customStyle="1" w:styleId="wacimageborder">
    <w:name w:val="wacimageborder"/>
    <w:basedOn w:val="DefaultParagraphFont"/>
    <w:rsid w:val="00312812"/>
  </w:style>
  <w:style w:type="character" w:customStyle="1" w:styleId="wacimageplaceholder">
    <w:name w:val="wacimageplaceholder"/>
    <w:basedOn w:val="DefaultParagraphFont"/>
    <w:rsid w:val="00312812"/>
  </w:style>
  <w:style w:type="character" w:customStyle="1" w:styleId="wacprogress">
    <w:name w:val="wacprogress"/>
    <w:basedOn w:val="DefaultParagraphFont"/>
    <w:rsid w:val="00312812"/>
  </w:style>
  <w:style w:type="character" w:customStyle="1" w:styleId="wacimageplaceholderfiller">
    <w:name w:val="wacimageplaceholderfiller"/>
    <w:basedOn w:val="DefaultParagraphFont"/>
    <w:rsid w:val="00312812"/>
  </w:style>
  <w:style w:type="paragraph" w:customStyle="1" w:styleId="outlineelement">
    <w:name w:val="outlineelement"/>
    <w:basedOn w:val="Normal"/>
    <w:rsid w:val="0031281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byline-writer">
    <w:name w:val="byline-writer"/>
    <w:basedOn w:val="DefaultParagraphFont"/>
    <w:rsid w:val="00294538"/>
  </w:style>
  <w:style w:type="character" w:customStyle="1" w:styleId="ls17">
    <w:name w:val="ls17"/>
    <w:basedOn w:val="DefaultParagraphFont"/>
    <w:rsid w:val="00294538"/>
  </w:style>
  <w:style w:type="character" w:customStyle="1" w:styleId="ls7">
    <w:name w:val="ls7"/>
    <w:basedOn w:val="DefaultParagraphFont"/>
    <w:rsid w:val="00294538"/>
  </w:style>
  <w:style w:type="paragraph" w:styleId="EndnoteText">
    <w:name w:val="endnote text"/>
    <w:basedOn w:val="Normal"/>
    <w:link w:val="EndnoteTextChar"/>
    <w:uiPriority w:val="99"/>
    <w:semiHidden/>
    <w:unhideWhenUsed/>
    <w:rsid w:val="002945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4538"/>
    <w:rPr>
      <w:sz w:val="20"/>
      <w:szCs w:val="20"/>
      <w:lang w:val="en-US"/>
    </w:rPr>
  </w:style>
  <w:style w:type="character" w:styleId="EndnoteReference">
    <w:name w:val="endnote reference"/>
    <w:basedOn w:val="DefaultParagraphFont"/>
    <w:uiPriority w:val="99"/>
    <w:semiHidden/>
    <w:unhideWhenUsed/>
    <w:rsid w:val="00294538"/>
    <w:rPr>
      <w:vertAlign w:val="superscript"/>
    </w:rPr>
  </w:style>
  <w:style w:type="character" w:customStyle="1" w:styleId="y2iqfc">
    <w:name w:val="y2iqfc"/>
    <w:basedOn w:val="DefaultParagraphFont"/>
    <w:rsid w:val="00AD7952"/>
  </w:style>
  <w:style w:type="character" w:customStyle="1" w:styleId="nlmyear">
    <w:name w:val="nlm_year"/>
    <w:basedOn w:val="DefaultParagraphFont"/>
    <w:rsid w:val="0033597B"/>
  </w:style>
  <w:style w:type="character" w:customStyle="1" w:styleId="nlmarticle-title">
    <w:name w:val="nlm_article-title"/>
    <w:basedOn w:val="DefaultParagraphFont"/>
    <w:rsid w:val="0033597B"/>
  </w:style>
  <w:style w:type="character" w:customStyle="1" w:styleId="nlmfpage">
    <w:name w:val="nlm_fpage"/>
    <w:basedOn w:val="DefaultParagraphFont"/>
    <w:rsid w:val="0033597B"/>
  </w:style>
  <w:style w:type="character" w:customStyle="1" w:styleId="nlmlpage">
    <w:name w:val="nlm_lpage"/>
    <w:basedOn w:val="DefaultParagraphFont"/>
    <w:rsid w:val="0033597B"/>
  </w:style>
  <w:style w:type="character" w:customStyle="1" w:styleId="Heading6Char">
    <w:name w:val="Heading 6 Char"/>
    <w:basedOn w:val="DefaultParagraphFont"/>
    <w:link w:val="Heading6"/>
    <w:semiHidden/>
    <w:rsid w:val="00300EBF"/>
    <w:rPr>
      <w:rFonts w:ascii="Times New Roman" w:eastAsia="Times New Roman" w:hAnsi="Times New Roman" w:cs="Times New Roman"/>
      <w:b/>
      <w:bCs/>
      <w:lang w:val="en-US"/>
    </w:rPr>
  </w:style>
  <w:style w:type="character" w:customStyle="1" w:styleId="Heading8Char">
    <w:name w:val="Heading 8 Char"/>
    <w:basedOn w:val="DefaultParagraphFont"/>
    <w:link w:val="Heading8"/>
    <w:uiPriority w:val="9"/>
    <w:semiHidden/>
    <w:rsid w:val="00300EBF"/>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300EBF"/>
    <w:rPr>
      <w:rFonts w:ascii="Cambria" w:eastAsia="Times New Roman" w:hAnsi="Cambria" w:cs="Times New Roman"/>
      <w:lang w:val="en-US"/>
    </w:rPr>
  </w:style>
  <w:style w:type="paragraph" w:styleId="TOC3">
    <w:name w:val="toc 3"/>
    <w:basedOn w:val="Normal"/>
    <w:next w:val="Normal"/>
    <w:autoRedefine/>
    <w:uiPriority w:val="39"/>
    <w:semiHidden/>
    <w:unhideWhenUsed/>
    <w:rsid w:val="00300EBF"/>
    <w:pPr>
      <w:tabs>
        <w:tab w:val="left" w:pos="5240"/>
      </w:tabs>
      <w:spacing w:after="0" w:line="240" w:lineRule="auto"/>
    </w:pPr>
    <w:rPr>
      <w:rFonts w:ascii="Courier New" w:hAnsi="Courier New"/>
      <w:b/>
      <w:caps/>
      <w:sz w:val="24"/>
      <w:lang w:val="en-PH"/>
    </w:rPr>
  </w:style>
  <w:style w:type="paragraph" w:styleId="BlockText">
    <w:name w:val="Block Text"/>
    <w:basedOn w:val="Normal"/>
    <w:uiPriority w:val="99"/>
    <w:semiHidden/>
    <w:unhideWhenUsed/>
    <w:rsid w:val="00300EBF"/>
    <w:pPr>
      <w:suppressAutoHyphens/>
      <w:spacing w:after="0" w:line="240" w:lineRule="auto"/>
      <w:ind w:left="900" w:right="-180"/>
      <w:jc w:val="both"/>
    </w:pPr>
    <w:rPr>
      <w:rFonts w:ascii="Times New Roman" w:eastAsia="Times New Roman" w:hAnsi="Times New Roman" w:cs="Times New Roman"/>
      <w:sz w:val="24"/>
      <w:szCs w:val="24"/>
      <w:lang w:val="en-PH" w:eastAsia="ar-SA"/>
    </w:rPr>
  </w:style>
  <w:style w:type="character" w:styleId="CommentReference">
    <w:name w:val="annotation reference"/>
    <w:basedOn w:val="DefaultParagraphFont"/>
    <w:uiPriority w:val="99"/>
    <w:semiHidden/>
    <w:unhideWhenUsed/>
    <w:rsid w:val="00300EBF"/>
    <w:rPr>
      <w:sz w:val="16"/>
      <w:szCs w:val="16"/>
    </w:rPr>
  </w:style>
  <w:style w:type="table" w:customStyle="1" w:styleId="GridTable21">
    <w:name w:val="Grid Table 21"/>
    <w:basedOn w:val="TableNormal"/>
    <w:uiPriority w:val="47"/>
    <w:rsid w:val="00300EB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rsid w:val="00300EB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00E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sid w:val="0030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sid w:val="00300E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qFormat/>
    <w:rsid w:val="00300EBF"/>
    <w:pPr>
      <w:spacing w:after="0" w:line="480" w:lineRule="auto"/>
      <w:jc w:val="both"/>
    </w:pPr>
    <w:rPr>
      <w:rFonts w:ascii="Times New Roman" w:eastAsia="Times New Roman" w:hAnsi="Times New Roman" w:cs="Times New Roman"/>
      <w:b/>
      <w:bCs/>
      <w:color w:val="000000"/>
      <w:kern w:val="28"/>
      <w:sz w:val="20"/>
      <w:szCs w:val="20"/>
    </w:rPr>
  </w:style>
  <w:style w:type="character" w:customStyle="1" w:styleId="CommentSubjectChar">
    <w:name w:val="Comment Subject Char"/>
    <w:basedOn w:val="CommentTextChar"/>
    <w:link w:val="CommentSubject"/>
    <w:uiPriority w:val="99"/>
    <w:semiHidden/>
    <w:rsid w:val="00300EBF"/>
    <w:rPr>
      <w:rFonts w:ascii="Times New Roman" w:eastAsia="Times New Roman" w:hAnsi="Times New Roman" w:cs="Times New Roman"/>
      <w:b/>
      <w:bCs/>
      <w:color w:val="000000"/>
      <w:kern w:val="28"/>
      <w:sz w:val="20"/>
      <w:szCs w:val="20"/>
      <w:lang w:val="en-US"/>
    </w:rPr>
  </w:style>
  <w:style w:type="paragraph" w:customStyle="1" w:styleId="msoorganizationname2">
    <w:name w:val="msoorganizationname2"/>
    <w:uiPriority w:val="99"/>
    <w:qFormat/>
    <w:rsid w:val="00300EBF"/>
    <w:pPr>
      <w:spacing w:after="0" w:line="240" w:lineRule="auto"/>
      <w:jc w:val="right"/>
    </w:pPr>
    <w:rPr>
      <w:rFonts w:ascii="Franklin Gothic Demi" w:eastAsia="Times New Roman" w:hAnsi="Franklin Gothic Demi" w:cs="Times New Roman"/>
      <w:color w:val="330066"/>
      <w:kern w:val="28"/>
      <w:sz w:val="28"/>
      <w:szCs w:val="28"/>
      <w:lang w:val="en-US"/>
    </w:rPr>
  </w:style>
  <w:style w:type="paragraph" w:customStyle="1" w:styleId="p2">
    <w:name w:val="p2"/>
    <w:basedOn w:val="Normal"/>
    <w:uiPriority w:val="99"/>
    <w:qFormat/>
    <w:rsid w:val="00300E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300EBF"/>
  </w:style>
  <w:style w:type="character" w:customStyle="1" w:styleId="hgkelc">
    <w:name w:val="hgkelc"/>
    <w:basedOn w:val="DefaultParagraphFont"/>
    <w:rsid w:val="00300EBF"/>
  </w:style>
  <w:style w:type="character" w:customStyle="1" w:styleId="UnresolvedMention1">
    <w:name w:val="Unresolved Mention1"/>
    <w:basedOn w:val="DefaultParagraphFont"/>
    <w:uiPriority w:val="99"/>
    <w:semiHidden/>
    <w:unhideWhenUsed/>
    <w:rsid w:val="00B50402"/>
    <w:rPr>
      <w:color w:val="605E5C"/>
      <w:shd w:val="clear" w:color="auto" w:fill="E1DFDD"/>
    </w:rPr>
  </w:style>
  <w:style w:type="table" w:customStyle="1" w:styleId="TableGrid8">
    <w:name w:val="Table Grid8"/>
    <w:basedOn w:val="TableNormal"/>
    <w:next w:val="TableGrid"/>
    <w:uiPriority w:val="59"/>
    <w:qFormat/>
    <w:rsid w:val="00AA3619"/>
    <w:rPr>
      <w:rFonts w:ascii="Times New Roman" w:eastAsia="SimSun" w:hAnsi="Times New Roman" w:cs="Times New Roman"/>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qFormat/>
    <w:rsid w:val="000C4A87"/>
    <w:rPr>
      <w:rFonts w:ascii="Times New Roman" w:eastAsia="SimSun" w:hAnsi="Times New Roman" w:cs="Times New Roman"/>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3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51481">
      <w:bodyDiv w:val="1"/>
      <w:marLeft w:val="0"/>
      <w:marRight w:val="0"/>
      <w:marTop w:val="0"/>
      <w:marBottom w:val="0"/>
      <w:divBdr>
        <w:top w:val="none" w:sz="0" w:space="0" w:color="auto"/>
        <w:left w:val="none" w:sz="0" w:space="0" w:color="auto"/>
        <w:bottom w:val="none" w:sz="0" w:space="0" w:color="auto"/>
        <w:right w:val="none" w:sz="0" w:space="0" w:color="auto"/>
      </w:divBdr>
    </w:div>
    <w:div w:id="42408219">
      <w:bodyDiv w:val="1"/>
      <w:marLeft w:val="0"/>
      <w:marRight w:val="0"/>
      <w:marTop w:val="0"/>
      <w:marBottom w:val="0"/>
      <w:divBdr>
        <w:top w:val="none" w:sz="0" w:space="0" w:color="auto"/>
        <w:left w:val="none" w:sz="0" w:space="0" w:color="auto"/>
        <w:bottom w:val="none" w:sz="0" w:space="0" w:color="auto"/>
        <w:right w:val="none" w:sz="0" w:space="0" w:color="auto"/>
      </w:divBdr>
    </w:div>
    <w:div w:id="57438436">
      <w:bodyDiv w:val="1"/>
      <w:marLeft w:val="0"/>
      <w:marRight w:val="0"/>
      <w:marTop w:val="0"/>
      <w:marBottom w:val="0"/>
      <w:divBdr>
        <w:top w:val="none" w:sz="0" w:space="0" w:color="auto"/>
        <w:left w:val="none" w:sz="0" w:space="0" w:color="auto"/>
        <w:bottom w:val="none" w:sz="0" w:space="0" w:color="auto"/>
        <w:right w:val="none" w:sz="0" w:space="0" w:color="auto"/>
      </w:divBdr>
    </w:div>
    <w:div w:id="60686650">
      <w:bodyDiv w:val="1"/>
      <w:marLeft w:val="0"/>
      <w:marRight w:val="0"/>
      <w:marTop w:val="0"/>
      <w:marBottom w:val="0"/>
      <w:divBdr>
        <w:top w:val="none" w:sz="0" w:space="0" w:color="auto"/>
        <w:left w:val="none" w:sz="0" w:space="0" w:color="auto"/>
        <w:bottom w:val="none" w:sz="0" w:space="0" w:color="auto"/>
        <w:right w:val="none" w:sz="0" w:space="0" w:color="auto"/>
      </w:divBdr>
    </w:div>
    <w:div w:id="84767556">
      <w:bodyDiv w:val="1"/>
      <w:marLeft w:val="0"/>
      <w:marRight w:val="0"/>
      <w:marTop w:val="0"/>
      <w:marBottom w:val="0"/>
      <w:divBdr>
        <w:top w:val="none" w:sz="0" w:space="0" w:color="auto"/>
        <w:left w:val="none" w:sz="0" w:space="0" w:color="auto"/>
        <w:bottom w:val="none" w:sz="0" w:space="0" w:color="auto"/>
        <w:right w:val="none" w:sz="0" w:space="0" w:color="auto"/>
      </w:divBdr>
    </w:div>
    <w:div w:id="93136026">
      <w:bodyDiv w:val="1"/>
      <w:marLeft w:val="0"/>
      <w:marRight w:val="0"/>
      <w:marTop w:val="0"/>
      <w:marBottom w:val="0"/>
      <w:divBdr>
        <w:top w:val="none" w:sz="0" w:space="0" w:color="auto"/>
        <w:left w:val="none" w:sz="0" w:space="0" w:color="auto"/>
        <w:bottom w:val="none" w:sz="0" w:space="0" w:color="auto"/>
        <w:right w:val="none" w:sz="0" w:space="0" w:color="auto"/>
      </w:divBdr>
    </w:div>
    <w:div w:id="100302836">
      <w:bodyDiv w:val="1"/>
      <w:marLeft w:val="0"/>
      <w:marRight w:val="0"/>
      <w:marTop w:val="0"/>
      <w:marBottom w:val="0"/>
      <w:divBdr>
        <w:top w:val="none" w:sz="0" w:space="0" w:color="auto"/>
        <w:left w:val="none" w:sz="0" w:space="0" w:color="auto"/>
        <w:bottom w:val="none" w:sz="0" w:space="0" w:color="auto"/>
        <w:right w:val="none" w:sz="0" w:space="0" w:color="auto"/>
      </w:divBdr>
      <w:divsChild>
        <w:div w:id="63332984">
          <w:marLeft w:val="0"/>
          <w:marRight w:val="0"/>
          <w:marTop w:val="0"/>
          <w:marBottom w:val="0"/>
          <w:divBdr>
            <w:top w:val="single" w:sz="2" w:space="0" w:color="D9D9E3"/>
            <w:left w:val="single" w:sz="2" w:space="0" w:color="D9D9E3"/>
            <w:bottom w:val="single" w:sz="2" w:space="0" w:color="D9D9E3"/>
            <w:right w:val="single" w:sz="2" w:space="0" w:color="D9D9E3"/>
          </w:divBdr>
          <w:divsChild>
            <w:div w:id="1822849826">
              <w:marLeft w:val="0"/>
              <w:marRight w:val="0"/>
              <w:marTop w:val="0"/>
              <w:marBottom w:val="0"/>
              <w:divBdr>
                <w:top w:val="single" w:sz="2" w:space="0" w:color="D9D9E3"/>
                <w:left w:val="single" w:sz="2" w:space="0" w:color="D9D9E3"/>
                <w:bottom w:val="single" w:sz="2" w:space="0" w:color="D9D9E3"/>
                <w:right w:val="single" w:sz="2" w:space="0" w:color="D9D9E3"/>
              </w:divBdr>
              <w:divsChild>
                <w:div w:id="1093014329">
                  <w:marLeft w:val="0"/>
                  <w:marRight w:val="0"/>
                  <w:marTop w:val="0"/>
                  <w:marBottom w:val="0"/>
                  <w:divBdr>
                    <w:top w:val="single" w:sz="2" w:space="0" w:color="D9D9E3"/>
                    <w:left w:val="single" w:sz="2" w:space="0" w:color="D9D9E3"/>
                    <w:bottom w:val="single" w:sz="2" w:space="0" w:color="D9D9E3"/>
                    <w:right w:val="single" w:sz="2" w:space="0" w:color="D9D9E3"/>
                  </w:divBdr>
                  <w:divsChild>
                    <w:div w:id="1522085649">
                      <w:marLeft w:val="0"/>
                      <w:marRight w:val="0"/>
                      <w:marTop w:val="0"/>
                      <w:marBottom w:val="0"/>
                      <w:divBdr>
                        <w:top w:val="single" w:sz="2" w:space="0" w:color="D9D9E3"/>
                        <w:left w:val="single" w:sz="2" w:space="0" w:color="D9D9E3"/>
                        <w:bottom w:val="single" w:sz="2" w:space="0" w:color="D9D9E3"/>
                        <w:right w:val="single" w:sz="2" w:space="0" w:color="D9D9E3"/>
                      </w:divBdr>
                      <w:divsChild>
                        <w:div w:id="154762167">
                          <w:marLeft w:val="0"/>
                          <w:marRight w:val="0"/>
                          <w:marTop w:val="0"/>
                          <w:marBottom w:val="0"/>
                          <w:divBdr>
                            <w:top w:val="single" w:sz="2" w:space="0" w:color="auto"/>
                            <w:left w:val="single" w:sz="2" w:space="0" w:color="auto"/>
                            <w:bottom w:val="single" w:sz="6" w:space="0" w:color="auto"/>
                            <w:right w:val="single" w:sz="2" w:space="0" w:color="auto"/>
                          </w:divBdr>
                          <w:divsChild>
                            <w:div w:id="813909174">
                              <w:marLeft w:val="0"/>
                              <w:marRight w:val="0"/>
                              <w:marTop w:val="100"/>
                              <w:marBottom w:val="100"/>
                              <w:divBdr>
                                <w:top w:val="single" w:sz="2" w:space="0" w:color="D9D9E3"/>
                                <w:left w:val="single" w:sz="2" w:space="0" w:color="D9D9E3"/>
                                <w:bottom w:val="single" w:sz="2" w:space="0" w:color="D9D9E3"/>
                                <w:right w:val="single" w:sz="2" w:space="0" w:color="D9D9E3"/>
                              </w:divBdr>
                              <w:divsChild>
                                <w:div w:id="36780688">
                                  <w:marLeft w:val="0"/>
                                  <w:marRight w:val="0"/>
                                  <w:marTop w:val="0"/>
                                  <w:marBottom w:val="0"/>
                                  <w:divBdr>
                                    <w:top w:val="single" w:sz="2" w:space="0" w:color="D9D9E3"/>
                                    <w:left w:val="single" w:sz="2" w:space="0" w:color="D9D9E3"/>
                                    <w:bottom w:val="single" w:sz="2" w:space="0" w:color="D9D9E3"/>
                                    <w:right w:val="single" w:sz="2" w:space="0" w:color="D9D9E3"/>
                                  </w:divBdr>
                                  <w:divsChild>
                                    <w:div w:id="104468071">
                                      <w:marLeft w:val="0"/>
                                      <w:marRight w:val="0"/>
                                      <w:marTop w:val="0"/>
                                      <w:marBottom w:val="0"/>
                                      <w:divBdr>
                                        <w:top w:val="single" w:sz="2" w:space="0" w:color="D9D9E3"/>
                                        <w:left w:val="single" w:sz="2" w:space="0" w:color="D9D9E3"/>
                                        <w:bottom w:val="single" w:sz="2" w:space="0" w:color="D9D9E3"/>
                                        <w:right w:val="single" w:sz="2" w:space="0" w:color="D9D9E3"/>
                                      </w:divBdr>
                                      <w:divsChild>
                                        <w:div w:id="185289343">
                                          <w:marLeft w:val="0"/>
                                          <w:marRight w:val="0"/>
                                          <w:marTop w:val="0"/>
                                          <w:marBottom w:val="0"/>
                                          <w:divBdr>
                                            <w:top w:val="single" w:sz="2" w:space="0" w:color="D9D9E3"/>
                                            <w:left w:val="single" w:sz="2" w:space="0" w:color="D9D9E3"/>
                                            <w:bottom w:val="single" w:sz="2" w:space="0" w:color="D9D9E3"/>
                                            <w:right w:val="single" w:sz="2" w:space="0" w:color="D9D9E3"/>
                                          </w:divBdr>
                                          <w:divsChild>
                                            <w:div w:id="333918815">
                                              <w:marLeft w:val="0"/>
                                              <w:marRight w:val="0"/>
                                              <w:marTop w:val="0"/>
                                              <w:marBottom w:val="0"/>
                                              <w:divBdr>
                                                <w:top w:val="single" w:sz="2" w:space="0" w:color="D9D9E3"/>
                                                <w:left w:val="single" w:sz="2" w:space="0" w:color="D9D9E3"/>
                                                <w:bottom w:val="single" w:sz="2" w:space="0" w:color="D9D9E3"/>
                                                <w:right w:val="single" w:sz="2" w:space="0" w:color="D9D9E3"/>
                                              </w:divBdr>
                                              <w:divsChild>
                                                <w:div w:id="465197606">
                                                  <w:marLeft w:val="0"/>
                                                  <w:marRight w:val="0"/>
                                                  <w:marTop w:val="0"/>
                                                  <w:marBottom w:val="0"/>
                                                  <w:divBdr>
                                                    <w:top w:val="single" w:sz="2" w:space="0" w:color="D9D9E3"/>
                                                    <w:left w:val="single" w:sz="2" w:space="0" w:color="D9D9E3"/>
                                                    <w:bottom w:val="single" w:sz="2" w:space="0" w:color="D9D9E3"/>
                                                    <w:right w:val="single" w:sz="2" w:space="0" w:color="D9D9E3"/>
                                                  </w:divBdr>
                                                  <w:divsChild>
                                                    <w:div w:id="10853459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4534249">
          <w:marLeft w:val="0"/>
          <w:marRight w:val="0"/>
          <w:marTop w:val="0"/>
          <w:marBottom w:val="0"/>
          <w:divBdr>
            <w:top w:val="none" w:sz="0" w:space="0" w:color="auto"/>
            <w:left w:val="none" w:sz="0" w:space="0" w:color="auto"/>
            <w:bottom w:val="none" w:sz="0" w:space="0" w:color="auto"/>
            <w:right w:val="none" w:sz="0" w:space="0" w:color="auto"/>
          </w:divBdr>
        </w:div>
      </w:divsChild>
    </w:div>
    <w:div w:id="135221701">
      <w:bodyDiv w:val="1"/>
      <w:marLeft w:val="0"/>
      <w:marRight w:val="0"/>
      <w:marTop w:val="0"/>
      <w:marBottom w:val="0"/>
      <w:divBdr>
        <w:top w:val="none" w:sz="0" w:space="0" w:color="auto"/>
        <w:left w:val="none" w:sz="0" w:space="0" w:color="auto"/>
        <w:bottom w:val="none" w:sz="0" w:space="0" w:color="auto"/>
        <w:right w:val="none" w:sz="0" w:space="0" w:color="auto"/>
      </w:divBdr>
    </w:div>
    <w:div w:id="135416173">
      <w:bodyDiv w:val="1"/>
      <w:marLeft w:val="0"/>
      <w:marRight w:val="0"/>
      <w:marTop w:val="0"/>
      <w:marBottom w:val="0"/>
      <w:divBdr>
        <w:top w:val="none" w:sz="0" w:space="0" w:color="auto"/>
        <w:left w:val="none" w:sz="0" w:space="0" w:color="auto"/>
        <w:bottom w:val="none" w:sz="0" w:space="0" w:color="auto"/>
        <w:right w:val="none" w:sz="0" w:space="0" w:color="auto"/>
      </w:divBdr>
    </w:div>
    <w:div w:id="141309540">
      <w:bodyDiv w:val="1"/>
      <w:marLeft w:val="0"/>
      <w:marRight w:val="0"/>
      <w:marTop w:val="0"/>
      <w:marBottom w:val="0"/>
      <w:divBdr>
        <w:top w:val="none" w:sz="0" w:space="0" w:color="auto"/>
        <w:left w:val="none" w:sz="0" w:space="0" w:color="auto"/>
        <w:bottom w:val="none" w:sz="0" w:space="0" w:color="auto"/>
        <w:right w:val="none" w:sz="0" w:space="0" w:color="auto"/>
      </w:divBdr>
    </w:div>
    <w:div w:id="155458263">
      <w:bodyDiv w:val="1"/>
      <w:marLeft w:val="0"/>
      <w:marRight w:val="0"/>
      <w:marTop w:val="0"/>
      <w:marBottom w:val="0"/>
      <w:divBdr>
        <w:top w:val="none" w:sz="0" w:space="0" w:color="auto"/>
        <w:left w:val="none" w:sz="0" w:space="0" w:color="auto"/>
        <w:bottom w:val="none" w:sz="0" w:space="0" w:color="auto"/>
        <w:right w:val="none" w:sz="0" w:space="0" w:color="auto"/>
      </w:divBdr>
    </w:div>
    <w:div w:id="170336901">
      <w:bodyDiv w:val="1"/>
      <w:marLeft w:val="0"/>
      <w:marRight w:val="0"/>
      <w:marTop w:val="0"/>
      <w:marBottom w:val="0"/>
      <w:divBdr>
        <w:top w:val="none" w:sz="0" w:space="0" w:color="auto"/>
        <w:left w:val="none" w:sz="0" w:space="0" w:color="auto"/>
        <w:bottom w:val="none" w:sz="0" w:space="0" w:color="auto"/>
        <w:right w:val="none" w:sz="0" w:space="0" w:color="auto"/>
      </w:divBdr>
    </w:div>
    <w:div w:id="181821243">
      <w:bodyDiv w:val="1"/>
      <w:marLeft w:val="0"/>
      <w:marRight w:val="0"/>
      <w:marTop w:val="0"/>
      <w:marBottom w:val="0"/>
      <w:divBdr>
        <w:top w:val="none" w:sz="0" w:space="0" w:color="auto"/>
        <w:left w:val="none" w:sz="0" w:space="0" w:color="auto"/>
        <w:bottom w:val="none" w:sz="0" w:space="0" w:color="auto"/>
        <w:right w:val="none" w:sz="0" w:space="0" w:color="auto"/>
      </w:divBdr>
    </w:div>
    <w:div w:id="190652585">
      <w:bodyDiv w:val="1"/>
      <w:marLeft w:val="0"/>
      <w:marRight w:val="0"/>
      <w:marTop w:val="0"/>
      <w:marBottom w:val="0"/>
      <w:divBdr>
        <w:top w:val="none" w:sz="0" w:space="0" w:color="auto"/>
        <w:left w:val="none" w:sz="0" w:space="0" w:color="auto"/>
        <w:bottom w:val="none" w:sz="0" w:space="0" w:color="auto"/>
        <w:right w:val="none" w:sz="0" w:space="0" w:color="auto"/>
      </w:divBdr>
    </w:div>
    <w:div w:id="196747779">
      <w:bodyDiv w:val="1"/>
      <w:marLeft w:val="0"/>
      <w:marRight w:val="0"/>
      <w:marTop w:val="0"/>
      <w:marBottom w:val="0"/>
      <w:divBdr>
        <w:top w:val="none" w:sz="0" w:space="0" w:color="auto"/>
        <w:left w:val="none" w:sz="0" w:space="0" w:color="auto"/>
        <w:bottom w:val="none" w:sz="0" w:space="0" w:color="auto"/>
        <w:right w:val="none" w:sz="0" w:space="0" w:color="auto"/>
      </w:divBdr>
    </w:div>
    <w:div w:id="204030741">
      <w:bodyDiv w:val="1"/>
      <w:marLeft w:val="0"/>
      <w:marRight w:val="0"/>
      <w:marTop w:val="0"/>
      <w:marBottom w:val="0"/>
      <w:divBdr>
        <w:top w:val="none" w:sz="0" w:space="0" w:color="auto"/>
        <w:left w:val="none" w:sz="0" w:space="0" w:color="auto"/>
        <w:bottom w:val="none" w:sz="0" w:space="0" w:color="auto"/>
        <w:right w:val="none" w:sz="0" w:space="0" w:color="auto"/>
      </w:divBdr>
    </w:div>
    <w:div w:id="288242970">
      <w:bodyDiv w:val="1"/>
      <w:marLeft w:val="0"/>
      <w:marRight w:val="0"/>
      <w:marTop w:val="0"/>
      <w:marBottom w:val="0"/>
      <w:divBdr>
        <w:top w:val="none" w:sz="0" w:space="0" w:color="auto"/>
        <w:left w:val="none" w:sz="0" w:space="0" w:color="auto"/>
        <w:bottom w:val="none" w:sz="0" w:space="0" w:color="auto"/>
        <w:right w:val="none" w:sz="0" w:space="0" w:color="auto"/>
      </w:divBdr>
    </w:div>
    <w:div w:id="307635586">
      <w:bodyDiv w:val="1"/>
      <w:marLeft w:val="0"/>
      <w:marRight w:val="0"/>
      <w:marTop w:val="0"/>
      <w:marBottom w:val="0"/>
      <w:divBdr>
        <w:top w:val="none" w:sz="0" w:space="0" w:color="auto"/>
        <w:left w:val="none" w:sz="0" w:space="0" w:color="auto"/>
        <w:bottom w:val="none" w:sz="0" w:space="0" w:color="auto"/>
        <w:right w:val="none" w:sz="0" w:space="0" w:color="auto"/>
      </w:divBdr>
    </w:div>
    <w:div w:id="320236033">
      <w:bodyDiv w:val="1"/>
      <w:marLeft w:val="0"/>
      <w:marRight w:val="0"/>
      <w:marTop w:val="0"/>
      <w:marBottom w:val="0"/>
      <w:divBdr>
        <w:top w:val="none" w:sz="0" w:space="0" w:color="auto"/>
        <w:left w:val="none" w:sz="0" w:space="0" w:color="auto"/>
        <w:bottom w:val="none" w:sz="0" w:space="0" w:color="auto"/>
        <w:right w:val="none" w:sz="0" w:space="0" w:color="auto"/>
      </w:divBdr>
    </w:div>
    <w:div w:id="325716744">
      <w:bodyDiv w:val="1"/>
      <w:marLeft w:val="0"/>
      <w:marRight w:val="0"/>
      <w:marTop w:val="0"/>
      <w:marBottom w:val="0"/>
      <w:divBdr>
        <w:top w:val="none" w:sz="0" w:space="0" w:color="auto"/>
        <w:left w:val="none" w:sz="0" w:space="0" w:color="auto"/>
        <w:bottom w:val="none" w:sz="0" w:space="0" w:color="auto"/>
        <w:right w:val="none" w:sz="0" w:space="0" w:color="auto"/>
      </w:divBdr>
    </w:div>
    <w:div w:id="340741715">
      <w:bodyDiv w:val="1"/>
      <w:marLeft w:val="0"/>
      <w:marRight w:val="0"/>
      <w:marTop w:val="0"/>
      <w:marBottom w:val="0"/>
      <w:divBdr>
        <w:top w:val="none" w:sz="0" w:space="0" w:color="auto"/>
        <w:left w:val="none" w:sz="0" w:space="0" w:color="auto"/>
        <w:bottom w:val="none" w:sz="0" w:space="0" w:color="auto"/>
        <w:right w:val="none" w:sz="0" w:space="0" w:color="auto"/>
      </w:divBdr>
    </w:div>
    <w:div w:id="341202258">
      <w:bodyDiv w:val="1"/>
      <w:marLeft w:val="0"/>
      <w:marRight w:val="0"/>
      <w:marTop w:val="0"/>
      <w:marBottom w:val="0"/>
      <w:divBdr>
        <w:top w:val="none" w:sz="0" w:space="0" w:color="auto"/>
        <w:left w:val="none" w:sz="0" w:space="0" w:color="auto"/>
        <w:bottom w:val="none" w:sz="0" w:space="0" w:color="auto"/>
        <w:right w:val="none" w:sz="0" w:space="0" w:color="auto"/>
      </w:divBdr>
    </w:div>
    <w:div w:id="365446519">
      <w:bodyDiv w:val="1"/>
      <w:marLeft w:val="0"/>
      <w:marRight w:val="0"/>
      <w:marTop w:val="0"/>
      <w:marBottom w:val="0"/>
      <w:divBdr>
        <w:top w:val="none" w:sz="0" w:space="0" w:color="auto"/>
        <w:left w:val="none" w:sz="0" w:space="0" w:color="auto"/>
        <w:bottom w:val="none" w:sz="0" w:space="0" w:color="auto"/>
        <w:right w:val="none" w:sz="0" w:space="0" w:color="auto"/>
      </w:divBdr>
    </w:div>
    <w:div w:id="398603095">
      <w:bodyDiv w:val="1"/>
      <w:marLeft w:val="0"/>
      <w:marRight w:val="0"/>
      <w:marTop w:val="0"/>
      <w:marBottom w:val="0"/>
      <w:divBdr>
        <w:top w:val="none" w:sz="0" w:space="0" w:color="auto"/>
        <w:left w:val="none" w:sz="0" w:space="0" w:color="auto"/>
        <w:bottom w:val="none" w:sz="0" w:space="0" w:color="auto"/>
        <w:right w:val="none" w:sz="0" w:space="0" w:color="auto"/>
      </w:divBdr>
    </w:div>
    <w:div w:id="453400951">
      <w:bodyDiv w:val="1"/>
      <w:marLeft w:val="0"/>
      <w:marRight w:val="0"/>
      <w:marTop w:val="0"/>
      <w:marBottom w:val="0"/>
      <w:divBdr>
        <w:top w:val="none" w:sz="0" w:space="0" w:color="auto"/>
        <w:left w:val="none" w:sz="0" w:space="0" w:color="auto"/>
        <w:bottom w:val="none" w:sz="0" w:space="0" w:color="auto"/>
        <w:right w:val="none" w:sz="0" w:space="0" w:color="auto"/>
      </w:divBdr>
    </w:div>
    <w:div w:id="463424036">
      <w:bodyDiv w:val="1"/>
      <w:marLeft w:val="0"/>
      <w:marRight w:val="0"/>
      <w:marTop w:val="0"/>
      <w:marBottom w:val="0"/>
      <w:divBdr>
        <w:top w:val="none" w:sz="0" w:space="0" w:color="auto"/>
        <w:left w:val="none" w:sz="0" w:space="0" w:color="auto"/>
        <w:bottom w:val="none" w:sz="0" w:space="0" w:color="auto"/>
        <w:right w:val="none" w:sz="0" w:space="0" w:color="auto"/>
      </w:divBdr>
    </w:div>
    <w:div w:id="466553683">
      <w:bodyDiv w:val="1"/>
      <w:marLeft w:val="0"/>
      <w:marRight w:val="0"/>
      <w:marTop w:val="0"/>
      <w:marBottom w:val="0"/>
      <w:divBdr>
        <w:top w:val="none" w:sz="0" w:space="0" w:color="auto"/>
        <w:left w:val="none" w:sz="0" w:space="0" w:color="auto"/>
        <w:bottom w:val="none" w:sz="0" w:space="0" w:color="auto"/>
        <w:right w:val="none" w:sz="0" w:space="0" w:color="auto"/>
      </w:divBdr>
    </w:div>
    <w:div w:id="488253343">
      <w:bodyDiv w:val="1"/>
      <w:marLeft w:val="0"/>
      <w:marRight w:val="0"/>
      <w:marTop w:val="0"/>
      <w:marBottom w:val="0"/>
      <w:divBdr>
        <w:top w:val="none" w:sz="0" w:space="0" w:color="auto"/>
        <w:left w:val="none" w:sz="0" w:space="0" w:color="auto"/>
        <w:bottom w:val="none" w:sz="0" w:space="0" w:color="auto"/>
        <w:right w:val="none" w:sz="0" w:space="0" w:color="auto"/>
      </w:divBdr>
    </w:div>
    <w:div w:id="533467741">
      <w:bodyDiv w:val="1"/>
      <w:marLeft w:val="0"/>
      <w:marRight w:val="0"/>
      <w:marTop w:val="0"/>
      <w:marBottom w:val="0"/>
      <w:divBdr>
        <w:top w:val="none" w:sz="0" w:space="0" w:color="auto"/>
        <w:left w:val="none" w:sz="0" w:space="0" w:color="auto"/>
        <w:bottom w:val="none" w:sz="0" w:space="0" w:color="auto"/>
        <w:right w:val="none" w:sz="0" w:space="0" w:color="auto"/>
      </w:divBdr>
    </w:div>
    <w:div w:id="552272555">
      <w:bodyDiv w:val="1"/>
      <w:marLeft w:val="0"/>
      <w:marRight w:val="0"/>
      <w:marTop w:val="0"/>
      <w:marBottom w:val="0"/>
      <w:divBdr>
        <w:top w:val="none" w:sz="0" w:space="0" w:color="auto"/>
        <w:left w:val="none" w:sz="0" w:space="0" w:color="auto"/>
        <w:bottom w:val="none" w:sz="0" w:space="0" w:color="auto"/>
        <w:right w:val="none" w:sz="0" w:space="0" w:color="auto"/>
      </w:divBdr>
    </w:div>
    <w:div w:id="558396734">
      <w:bodyDiv w:val="1"/>
      <w:marLeft w:val="0"/>
      <w:marRight w:val="0"/>
      <w:marTop w:val="0"/>
      <w:marBottom w:val="0"/>
      <w:divBdr>
        <w:top w:val="none" w:sz="0" w:space="0" w:color="auto"/>
        <w:left w:val="none" w:sz="0" w:space="0" w:color="auto"/>
        <w:bottom w:val="none" w:sz="0" w:space="0" w:color="auto"/>
        <w:right w:val="none" w:sz="0" w:space="0" w:color="auto"/>
      </w:divBdr>
    </w:div>
    <w:div w:id="573123946">
      <w:bodyDiv w:val="1"/>
      <w:marLeft w:val="0"/>
      <w:marRight w:val="0"/>
      <w:marTop w:val="0"/>
      <w:marBottom w:val="0"/>
      <w:divBdr>
        <w:top w:val="none" w:sz="0" w:space="0" w:color="auto"/>
        <w:left w:val="none" w:sz="0" w:space="0" w:color="auto"/>
        <w:bottom w:val="none" w:sz="0" w:space="0" w:color="auto"/>
        <w:right w:val="none" w:sz="0" w:space="0" w:color="auto"/>
      </w:divBdr>
    </w:div>
    <w:div w:id="582421891">
      <w:bodyDiv w:val="1"/>
      <w:marLeft w:val="0"/>
      <w:marRight w:val="0"/>
      <w:marTop w:val="0"/>
      <w:marBottom w:val="0"/>
      <w:divBdr>
        <w:top w:val="none" w:sz="0" w:space="0" w:color="auto"/>
        <w:left w:val="none" w:sz="0" w:space="0" w:color="auto"/>
        <w:bottom w:val="none" w:sz="0" w:space="0" w:color="auto"/>
        <w:right w:val="none" w:sz="0" w:space="0" w:color="auto"/>
      </w:divBdr>
    </w:div>
    <w:div w:id="614100633">
      <w:bodyDiv w:val="1"/>
      <w:marLeft w:val="0"/>
      <w:marRight w:val="0"/>
      <w:marTop w:val="0"/>
      <w:marBottom w:val="0"/>
      <w:divBdr>
        <w:top w:val="none" w:sz="0" w:space="0" w:color="auto"/>
        <w:left w:val="none" w:sz="0" w:space="0" w:color="auto"/>
        <w:bottom w:val="none" w:sz="0" w:space="0" w:color="auto"/>
        <w:right w:val="none" w:sz="0" w:space="0" w:color="auto"/>
      </w:divBdr>
    </w:div>
    <w:div w:id="623970481">
      <w:bodyDiv w:val="1"/>
      <w:marLeft w:val="0"/>
      <w:marRight w:val="0"/>
      <w:marTop w:val="0"/>
      <w:marBottom w:val="0"/>
      <w:divBdr>
        <w:top w:val="none" w:sz="0" w:space="0" w:color="auto"/>
        <w:left w:val="none" w:sz="0" w:space="0" w:color="auto"/>
        <w:bottom w:val="none" w:sz="0" w:space="0" w:color="auto"/>
        <w:right w:val="none" w:sz="0" w:space="0" w:color="auto"/>
      </w:divBdr>
    </w:div>
    <w:div w:id="625502903">
      <w:bodyDiv w:val="1"/>
      <w:marLeft w:val="0"/>
      <w:marRight w:val="0"/>
      <w:marTop w:val="0"/>
      <w:marBottom w:val="0"/>
      <w:divBdr>
        <w:top w:val="none" w:sz="0" w:space="0" w:color="auto"/>
        <w:left w:val="none" w:sz="0" w:space="0" w:color="auto"/>
        <w:bottom w:val="none" w:sz="0" w:space="0" w:color="auto"/>
        <w:right w:val="none" w:sz="0" w:space="0" w:color="auto"/>
      </w:divBdr>
    </w:div>
    <w:div w:id="627011040">
      <w:bodyDiv w:val="1"/>
      <w:marLeft w:val="0"/>
      <w:marRight w:val="0"/>
      <w:marTop w:val="0"/>
      <w:marBottom w:val="0"/>
      <w:divBdr>
        <w:top w:val="none" w:sz="0" w:space="0" w:color="auto"/>
        <w:left w:val="none" w:sz="0" w:space="0" w:color="auto"/>
        <w:bottom w:val="none" w:sz="0" w:space="0" w:color="auto"/>
        <w:right w:val="none" w:sz="0" w:space="0" w:color="auto"/>
      </w:divBdr>
    </w:div>
    <w:div w:id="631908757">
      <w:bodyDiv w:val="1"/>
      <w:marLeft w:val="0"/>
      <w:marRight w:val="0"/>
      <w:marTop w:val="0"/>
      <w:marBottom w:val="0"/>
      <w:divBdr>
        <w:top w:val="none" w:sz="0" w:space="0" w:color="auto"/>
        <w:left w:val="none" w:sz="0" w:space="0" w:color="auto"/>
        <w:bottom w:val="none" w:sz="0" w:space="0" w:color="auto"/>
        <w:right w:val="none" w:sz="0" w:space="0" w:color="auto"/>
      </w:divBdr>
    </w:div>
    <w:div w:id="639069832">
      <w:bodyDiv w:val="1"/>
      <w:marLeft w:val="0"/>
      <w:marRight w:val="0"/>
      <w:marTop w:val="0"/>
      <w:marBottom w:val="0"/>
      <w:divBdr>
        <w:top w:val="none" w:sz="0" w:space="0" w:color="auto"/>
        <w:left w:val="none" w:sz="0" w:space="0" w:color="auto"/>
        <w:bottom w:val="none" w:sz="0" w:space="0" w:color="auto"/>
        <w:right w:val="none" w:sz="0" w:space="0" w:color="auto"/>
      </w:divBdr>
    </w:div>
    <w:div w:id="681204504">
      <w:bodyDiv w:val="1"/>
      <w:marLeft w:val="0"/>
      <w:marRight w:val="0"/>
      <w:marTop w:val="0"/>
      <w:marBottom w:val="0"/>
      <w:divBdr>
        <w:top w:val="none" w:sz="0" w:space="0" w:color="auto"/>
        <w:left w:val="none" w:sz="0" w:space="0" w:color="auto"/>
        <w:bottom w:val="none" w:sz="0" w:space="0" w:color="auto"/>
        <w:right w:val="none" w:sz="0" w:space="0" w:color="auto"/>
      </w:divBdr>
    </w:div>
    <w:div w:id="683172811">
      <w:bodyDiv w:val="1"/>
      <w:marLeft w:val="0"/>
      <w:marRight w:val="0"/>
      <w:marTop w:val="0"/>
      <w:marBottom w:val="0"/>
      <w:divBdr>
        <w:top w:val="none" w:sz="0" w:space="0" w:color="auto"/>
        <w:left w:val="none" w:sz="0" w:space="0" w:color="auto"/>
        <w:bottom w:val="none" w:sz="0" w:space="0" w:color="auto"/>
        <w:right w:val="none" w:sz="0" w:space="0" w:color="auto"/>
      </w:divBdr>
    </w:div>
    <w:div w:id="686063539">
      <w:bodyDiv w:val="1"/>
      <w:marLeft w:val="0"/>
      <w:marRight w:val="0"/>
      <w:marTop w:val="0"/>
      <w:marBottom w:val="0"/>
      <w:divBdr>
        <w:top w:val="none" w:sz="0" w:space="0" w:color="auto"/>
        <w:left w:val="none" w:sz="0" w:space="0" w:color="auto"/>
        <w:bottom w:val="none" w:sz="0" w:space="0" w:color="auto"/>
        <w:right w:val="none" w:sz="0" w:space="0" w:color="auto"/>
      </w:divBdr>
    </w:div>
    <w:div w:id="707335859">
      <w:bodyDiv w:val="1"/>
      <w:marLeft w:val="0"/>
      <w:marRight w:val="0"/>
      <w:marTop w:val="0"/>
      <w:marBottom w:val="0"/>
      <w:divBdr>
        <w:top w:val="none" w:sz="0" w:space="0" w:color="auto"/>
        <w:left w:val="none" w:sz="0" w:space="0" w:color="auto"/>
        <w:bottom w:val="none" w:sz="0" w:space="0" w:color="auto"/>
        <w:right w:val="none" w:sz="0" w:space="0" w:color="auto"/>
      </w:divBdr>
    </w:div>
    <w:div w:id="709183128">
      <w:bodyDiv w:val="1"/>
      <w:marLeft w:val="0"/>
      <w:marRight w:val="0"/>
      <w:marTop w:val="0"/>
      <w:marBottom w:val="0"/>
      <w:divBdr>
        <w:top w:val="none" w:sz="0" w:space="0" w:color="auto"/>
        <w:left w:val="none" w:sz="0" w:space="0" w:color="auto"/>
        <w:bottom w:val="none" w:sz="0" w:space="0" w:color="auto"/>
        <w:right w:val="none" w:sz="0" w:space="0" w:color="auto"/>
      </w:divBdr>
    </w:div>
    <w:div w:id="710110794">
      <w:bodyDiv w:val="1"/>
      <w:marLeft w:val="0"/>
      <w:marRight w:val="0"/>
      <w:marTop w:val="0"/>
      <w:marBottom w:val="0"/>
      <w:divBdr>
        <w:top w:val="none" w:sz="0" w:space="0" w:color="auto"/>
        <w:left w:val="none" w:sz="0" w:space="0" w:color="auto"/>
        <w:bottom w:val="none" w:sz="0" w:space="0" w:color="auto"/>
        <w:right w:val="none" w:sz="0" w:space="0" w:color="auto"/>
      </w:divBdr>
    </w:div>
    <w:div w:id="727605345">
      <w:bodyDiv w:val="1"/>
      <w:marLeft w:val="0"/>
      <w:marRight w:val="0"/>
      <w:marTop w:val="0"/>
      <w:marBottom w:val="0"/>
      <w:divBdr>
        <w:top w:val="none" w:sz="0" w:space="0" w:color="auto"/>
        <w:left w:val="none" w:sz="0" w:space="0" w:color="auto"/>
        <w:bottom w:val="none" w:sz="0" w:space="0" w:color="auto"/>
        <w:right w:val="none" w:sz="0" w:space="0" w:color="auto"/>
      </w:divBdr>
    </w:div>
    <w:div w:id="730925720">
      <w:bodyDiv w:val="1"/>
      <w:marLeft w:val="0"/>
      <w:marRight w:val="0"/>
      <w:marTop w:val="0"/>
      <w:marBottom w:val="0"/>
      <w:divBdr>
        <w:top w:val="none" w:sz="0" w:space="0" w:color="auto"/>
        <w:left w:val="none" w:sz="0" w:space="0" w:color="auto"/>
        <w:bottom w:val="none" w:sz="0" w:space="0" w:color="auto"/>
        <w:right w:val="none" w:sz="0" w:space="0" w:color="auto"/>
      </w:divBdr>
    </w:div>
    <w:div w:id="737824087">
      <w:bodyDiv w:val="1"/>
      <w:marLeft w:val="0"/>
      <w:marRight w:val="0"/>
      <w:marTop w:val="0"/>
      <w:marBottom w:val="0"/>
      <w:divBdr>
        <w:top w:val="none" w:sz="0" w:space="0" w:color="auto"/>
        <w:left w:val="none" w:sz="0" w:space="0" w:color="auto"/>
        <w:bottom w:val="none" w:sz="0" w:space="0" w:color="auto"/>
        <w:right w:val="none" w:sz="0" w:space="0" w:color="auto"/>
      </w:divBdr>
    </w:div>
    <w:div w:id="764884373">
      <w:bodyDiv w:val="1"/>
      <w:marLeft w:val="0"/>
      <w:marRight w:val="0"/>
      <w:marTop w:val="0"/>
      <w:marBottom w:val="0"/>
      <w:divBdr>
        <w:top w:val="none" w:sz="0" w:space="0" w:color="auto"/>
        <w:left w:val="none" w:sz="0" w:space="0" w:color="auto"/>
        <w:bottom w:val="none" w:sz="0" w:space="0" w:color="auto"/>
        <w:right w:val="none" w:sz="0" w:space="0" w:color="auto"/>
      </w:divBdr>
    </w:div>
    <w:div w:id="779296957">
      <w:bodyDiv w:val="1"/>
      <w:marLeft w:val="0"/>
      <w:marRight w:val="0"/>
      <w:marTop w:val="0"/>
      <w:marBottom w:val="0"/>
      <w:divBdr>
        <w:top w:val="none" w:sz="0" w:space="0" w:color="auto"/>
        <w:left w:val="none" w:sz="0" w:space="0" w:color="auto"/>
        <w:bottom w:val="none" w:sz="0" w:space="0" w:color="auto"/>
        <w:right w:val="none" w:sz="0" w:space="0" w:color="auto"/>
      </w:divBdr>
    </w:div>
    <w:div w:id="797146652">
      <w:bodyDiv w:val="1"/>
      <w:marLeft w:val="0"/>
      <w:marRight w:val="0"/>
      <w:marTop w:val="0"/>
      <w:marBottom w:val="0"/>
      <w:divBdr>
        <w:top w:val="none" w:sz="0" w:space="0" w:color="auto"/>
        <w:left w:val="none" w:sz="0" w:space="0" w:color="auto"/>
        <w:bottom w:val="none" w:sz="0" w:space="0" w:color="auto"/>
        <w:right w:val="none" w:sz="0" w:space="0" w:color="auto"/>
      </w:divBdr>
    </w:div>
    <w:div w:id="805850868">
      <w:bodyDiv w:val="1"/>
      <w:marLeft w:val="0"/>
      <w:marRight w:val="0"/>
      <w:marTop w:val="0"/>
      <w:marBottom w:val="0"/>
      <w:divBdr>
        <w:top w:val="none" w:sz="0" w:space="0" w:color="auto"/>
        <w:left w:val="none" w:sz="0" w:space="0" w:color="auto"/>
        <w:bottom w:val="none" w:sz="0" w:space="0" w:color="auto"/>
        <w:right w:val="none" w:sz="0" w:space="0" w:color="auto"/>
      </w:divBdr>
    </w:div>
    <w:div w:id="818228720">
      <w:bodyDiv w:val="1"/>
      <w:marLeft w:val="0"/>
      <w:marRight w:val="0"/>
      <w:marTop w:val="0"/>
      <w:marBottom w:val="0"/>
      <w:divBdr>
        <w:top w:val="none" w:sz="0" w:space="0" w:color="auto"/>
        <w:left w:val="none" w:sz="0" w:space="0" w:color="auto"/>
        <w:bottom w:val="none" w:sz="0" w:space="0" w:color="auto"/>
        <w:right w:val="none" w:sz="0" w:space="0" w:color="auto"/>
      </w:divBdr>
    </w:div>
    <w:div w:id="840585447">
      <w:bodyDiv w:val="1"/>
      <w:marLeft w:val="0"/>
      <w:marRight w:val="0"/>
      <w:marTop w:val="0"/>
      <w:marBottom w:val="0"/>
      <w:divBdr>
        <w:top w:val="none" w:sz="0" w:space="0" w:color="auto"/>
        <w:left w:val="none" w:sz="0" w:space="0" w:color="auto"/>
        <w:bottom w:val="none" w:sz="0" w:space="0" w:color="auto"/>
        <w:right w:val="none" w:sz="0" w:space="0" w:color="auto"/>
      </w:divBdr>
    </w:div>
    <w:div w:id="856042937">
      <w:bodyDiv w:val="1"/>
      <w:marLeft w:val="0"/>
      <w:marRight w:val="0"/>
      <w:marTop w:val="0"/>
      <w:marBottom w:val="0"/>
      <w:divBdr>
        <w:top w:val="none" w:sz="0" w:space="0" w:color="auto"/>
        <w:left w:val="none" w:sz="0" w:space="0" w:color="auto"/>
        <w:bottom w:val="none" w:sz="0" w:space="0" w:color="auto"/>
        <w:right w:val="none" w:sz="0" w:space="0" w:color="auto"/>
      </w:divBdr>
    </w:div>
    <w:div w:id="864371600">
      <w:bodyDiv w:val="1"/>
      <w:marLeft w:val="0"/>
      <w:marRight w:val="0"/>
      <w:marTop w:val="0"/>
      <w:marBottom w:val="0"/>
      <w:divBdr>
        <w:top w:val="none" w:sz="0" w:space="0" w:color="auto"/>
        <w:left w:val="none" w:sz="0" w:space="0" w:color="auto"/>
        <w:bottom w:val="none" w:sz="0" w:space="0" w:color="auto"/>
        <w:right w:val="none" w:sz="0" w:space="0" w:color="auto"/>
      </w:divBdr>
    </w:div>
    <w:div w:id="885798815">
      <w:bodyDiv w:val="1"/>
      <w:marLeft w:val="0"/>
      <w:marRight w:val="0"/>
      <w:marTop w:val="0"/>
      <w:marBottom w:val="0"/>
      <w:divBdr>
        <w:top w:val="none" w:sz="0" w:space="0" w:color="auto"/>
        <w:left w:val="none" w:sz="0" w:space="0" w:color="auto"/>
        <w:bottom w:val="none" w:sz="0" w:space="0" w:color="auto"/>
        <w:right w:val="none" w:sz="0" w:space="0" w:color="auto"/>
      </w:divBdr>
    </w:div>
    <w:div w:id="901334087">
      <w:bodyDiv w:val="1"/>
      <w:marLeft w:val="0"/>
      <w:marRight w:val="0"/>
      <w:marTop w:val="0"/>
      <w:marBottom w:val="0"/>
      <w:divBdr>
        <w:top w:val="none" w:sz="0" w:space="0" w:color="auto"/>
        <w:left w:val="none" w:sz="0" w:space="0" w:color="auto"/>
        <w:bottom w:val="none" w:sz="0" w:space="0" w:color="auto"/>
        <w:right w:val="none" w:sz="0" w:space="0" w:color="auto"/>
      </w:divBdr>
    </w:div>
    <w:div w:id="904604743">
      <w:bodyDiv w:val="1"/>
      <w:marLeft w:val="0"/>
      <w:marRight w:val="0"/>
      <w:marTop w:val="0"/>
      <w:marBottom w:val="0"/>
      <w:divBdr>
        <w:top w:val="none" w:sz="0" w:space="0" w:color="auto"/>
        <w:left w:val="none" w:sz="0" w:space="0" w:color="auto"/>
        <w:bottom w:val="none" w:sz="0" w:space="0" w:color="auto"/>
        <w:right w:val="none" w:sz="0" w:space="0" w:color="auto"/>
      </w:divBdr>
    </w:div>
    <w:div w:id="924269310">
      <w:bodyDiv w:val="1"/>
      <w:marLeft w:val="0"/>
      <w:marRight w:val="0"/>
      <w:marTop w:val="0"/>
      <w:marBottom w:val="0"/>
      <w:divBdr>
        <w:top w:val="none" w:sz="0" w:space="0" w:color="auto"/>
        <w:left w:val="none" w:sz="0" w:space="0" w:color="auto"/>
        <w:bottom w:val="none" w:sz="0" w:space="0" w:color="auto"/>
        <w:right w:val="none" w:sz="0" w:space="0" w:color="auto"/>
      </w:divBdr>
    </w:div>
    <w:div w:id="943463238">
      <w:bodyDiv w:val="1"/>
      <w:marLeft w:val="0"/>
      <w:marRight w:val="0"/>
      <w:marTop w:val="0"/>
      <w:marBottom w:val="0"/>
      <w:divBdr>
        <w:top w:val="none" w:sz="0" w:space="0" w:color="auto"/>
        <w:left w:val="none" w:sz="0" w:space="0" w:color="auto"/>
        <w:bottom w:val="none" w:sz="0" w:space="0" w:color="auto"/>
        <w:right w:val="none" w:sz="0" w:space="0" w:color="auto"/>
      </w:divBdr>
    </w:div>
    <w:div w:id="950822323">
      <w:bodyDiv w:val="1"/>
      <w:marLeft w:val="0"/>
      <w:marRight w:val="0"/>
      <w:marTop w:val="0"/>
      <w:marBottom w:val="0"/>
      <w:divBdr>
        <w:top w:val="none" w:sz="0" w:space="0" w:color="auto"/>
        <w:left w:val="none" w:sz="0" w:space="0" w:color="auto"/>
        <w:bottom w:val="none" w:sz="0" w:space="0" w:color="auto"/>
        <w:right w:val="none" w:sz="0" w:space="0" w:color="auto"/>
      </w:divBdr>
    </w:div>
    <w:div w:id="957568977">
      <w:bodyDiv w:val="1"/>
      <w:marLeft w:val="0"/>
      <w:marRight w:val="0"/>
      <w:marTop w:val="0"/>
      <w:marBottom w:val="0"/>
      <w:divBdr>
        <w:top w:val="none" w:sz="0" w:space="0" w:color="auto"/>
        <w:left w:val="none" w:sz="0" w:space="0" w:color="auto"/>
        <w:bottom w:val="none" w:sz="0" w:space="0" w:color="auto"/>
        <w:right w:val="none" w:sz="0" w:space="0" w:color="auto"/>
      </w:divBdr>
    </w:div>
    <w:div w:id="971791314">
      <w:bodyDiv w:val="1"/>
      <w:marLeft w:val="0"/>
      <w:marRight w:val="0"/>
      <w:marTop w:val="0"/>
      <w:marBottom w:val="0"/>
      <w:divBdr>
        <w:top w:val="none" w:sz="0" w:space="0" w:color="auto"/>
        <w:left w:val="none" w:sz="0" w:space="0" w:color="auto"/>
        <w:bottom w:val="none" w:sz="0" w:space="0" w:color="auto"/>
        <w:right w:val="none" w:sz="0" w:space="0" w:color="auto"/>
      </w:divBdr>
    </w:div>
    <w:div w:id="973825538">
      <w:bodyDiv w:val="1"/>
      <w:marLeft w:val="0"/>
      <w:marRight w:val="0"/>
      <w:marTop w:val="0"/>
      <w:marBottom w:val="0"/>
      <w:divBdr>
        <w:top w:val="none" w:sz="0" w:space="0" w:color="auto"/>
        <w:left w:val="none" w:sz="0" w:space="0" w:color="auto"/>
        <w:bottom w:val="none" w:sz="0" w:space="0" w:color="auto"/>
        <w:right w:val="none" w:sz="0" w:space="0" w:color="auto"/>
      </w:divBdr>
    </w:div>
    <w:div w:id="974992307">
      <w:bodyDiv w:val="1"/>
      <w:marLeft w:val="0"/>
      <w:marRight w:val="0"/>
      <w:marTop w:val="0"/>
      <w:marBottom w:val="0"/>
      <w:divBdr>
        <w:top w:val="none" w:sz="0" w:space="0" w:color="auto"/>
        <w:left w:val="none" w:sz="0" w:space="0" w:color="auto"/>
        <w:bottom w:val="none" w:sz="0" w:space="0" w:color="auto"/>
        <w:right w:val="none" w:sz="0" w:space="0" w:color="auto"/>
      </w:divBdr>
    </w:div>
    <w:div w:id="1005521807">
      <w:bodyDiv w:val="1"/>
      <w:marLeft w:val="0"/>
      <w:marRight w:val="0"/>
      <w:marTop w:val="0"/>
      <w:marBottom w:val="0"/>
      <w:divBdr>
        <w:top w:val="none" w:sz="0" w:space="0" w:color="auto"/>
        <w:left w:val="none" w:sz="0" w:space="0" w:color="auto"/>
        <w:bottom w:val="none" w:sz="0" w:space="0" w:color="auto"/>
        <w:right w:val="none" w:sz="0" w:space="0" w:color="auto"/>
      </w:divBdr>
    </w:div>
    <w:div w:id="1007093363">
      <w:bodyDiv w:val="1"/>
      <w:marLeft w:val="0"/>
      <w:marRight w:val="0"/>
      <w:marTop w:val="0"/>
      <w:marBottom w:val="0"/>
      <w:divBdr>
        <w:top w:val="none" w:sz="0" w:space="0" w:color="auto"/>
        <w:left w:val="none" w:sz="0" w:space="0" w:color="auto"/>
        <w:bottom w:val="none" w:sz="0" w:space="0" w:color="auto"/>
        <w:right w:val="none" w:sz="0" w:space="0" w:color="auto"/>
      </w:divBdr>
    </w:div>
    <w:div w:id="1030035924">
      <w:bodyDiv w:val="1"/>
      <w:marLeft w:val="0"/>
      <w:marRight w:val="0"/>
      <w:marTop w:val="0"/>
      <w:marBottom w:val="0"/>
      <w:divBdr>
        <w:top w:val="none" w:sz="0" w:space="0" w:color="auto"/>
        <w:left w:val="none" w:sz="0" w:space="0" w:color="auto"/>
        <w:bottom w:val="none" w:sz="0" w:space="0" w:color="auto"/>
        <w:right w:val="none" w:sz="0" w:space="0" w:color="auto"/>
      </w:divBdr>
    </w:div>
    <w:div w:id="1050496822">
      <w:bodyDiv w:val="1"/>
      <w:marLeft w:val="0"/>
      <w:marRight w:val="0"/>
      <w:marTop w:val="0"/>
      <w:marBottom w:val="0"/>
      <w:divBdr>
        <w:top w:val="none" w:sz="0" w:space="0" w:color="auto"/>
        <w:left w:val="none" w:sz="0" w:space="0" w:color="auto"/>
        <w:bottom w:val="none" w:sz="0" w:space="0" w:color="auto"/>
        <w:right w:val="none" w:sz="0" w:space="0" w:color="auto"/>
      </w:divBdr>
    </w:div>
    <w:div w:id="1079207364">
      <w:bodyDiv w:val="1"/>
      <w:marLeft w:val="0"/>
      <w:marRight w:val="0"/>
      <w:marTop w:val="0"/>
      <w:marBottom w:val="0"/>
      <w:divBdr>
        <w:top w:val="none" w:sz="0" w:space="0" w:color="auto"/>
        <w:left w:val="none" w:sz="0" w:space="0" w:color="auto"/>
        <w:bottom w:val="none" w:sz="0" w:space="0" w:color="auto"/>
        <w:right w:val="none" w:sz="0" w:space="0" w:color="auto"/>
      </w:divBdr>
    </w:div>
    <w:div w:id="1081873147">
      <w:bodyDiv w:val="1"/>
      <w:marLeft w:val="0"/>
      <w:marRight w:val="0"/>
      <w:marTop w:val="0"/>
      <w:marBottom w:val="0"/>
      <w:divBdr>
        <w:top w:val="none" w:sz="0" w:space="0" w:color="auto"/>
        <w:left w:val="none" w:sz="0" w:space="0" w:color="auto"/>
        <w:bottom w:val="none" w:sz="0" w:space="0" w:color="auto"/>
        <w:right w:val="none" w:sz="0" w:space="0" w:color="auto"/>
      </w:divBdr>
    </w:div>
    <w:div w:id="1124353085">
      <w:bodyDiv w:val="1"/>
      <w:marLeft w:val="0"/>
      <w:marRight w:val="0"/>
      <w:marTop w:val="0"/>
      <w:marBottom w:val="0"/>
      <w:divBdr>
        <w:top w:val="none" w:sz="0" w:space="0" w:color="auto"/>
        <w:left w:val="none" w:sz="0" w:space="0" w:color="auto"/>
        <w:bottom w:val="none" w:sz="0" w:space="0" w:color="auto"/>
        <w:right w:val="none" w:sz="0" w:space="0" w:color="auto"/>
      </w:divBdr>
    </w:div>
    <w:div w:id="1124928236">
      <w:bodyDiv w:val="1"/>
      <w:marLeft w:val="0"/>
      <w:marRight w:val="0"/>
      <w:marTop w:val="0"/>
      <w:marBottom w:val="0"/>
      <w:divBdr>
        <w:top w:val="none" w:sz="0" w:space="0" w:color="auto"/>
        <w:left w:val="none" w:sz="0" w:space="0" w:color="auto"/>
        <w:bottom w:val="none" w:sz="0" w:space="0" w:color="auto"/>
        <w:right w:val="none" w:sz="0" w:space="0" w:color="auto"/>
      </w:divBdr>
    </w:div>
    <w:div w:id="1154495826">
      <w:bodyDiv w:val="1"/>
      <w:marLeft w:val="0"/>
      <w:marRight w:val="0"/>
      <w:marTop w:val="0"/>
      <w:marBottom w:val="0"/>
      <w:divBdr>
        <w:top w:val="none" w:sz="0" w:space="0" w:color="auto"/>
        <w:left w:val="none" w:sz="0" w:space="0" w:color="auto"/>
        <w:bottom w:val="none" w:sz="0" w:space="0" w:color="auto"/>
        <w:right w:val="none" w:sz="0" w:space="0" w:color="auto"/>
      </w:divBdr>
    </w:div>
    <w:div w:id="1225600821">
      <w:bodyDiv w:val="1"/>
      <w:marLeft w:val="0"/>
      <w:marRight w:val="0"/>
      <w:marTop w:val="0"/>
      <w:marBottom w:val="0"/>
      <w:divBdr>
        <w:top w:val="none" w:sz="0" w:space="0" w:color="auto"/>
        <w:left w:val="none" w:sz="0" w:space="0" w:color="auto"/>
        <w:bottom w:val="none" w:sz="0" w:space="0" w:color="auto"/>
        <w:right w:val="none" w:sz="0" w:space="0" w:color="auto"/>
      </w:divBdr>
    </w:div>
    <w:div w:id="1254902686">
      <w:bodyDiv w:val="1"/>
      <w:marLeft w:val="0"/>
      <w:marRight w:val="0"/>
      <w:marTop w:val="0"/>
      <w:marBottom w:val="0"/>
      <w:divBdr>
        <w:top w:val="none" w:sz="0" w:space="0" w:color="auto"/>
        <w:left w:val="none" w:sz="0" w:space="0" w:color="auto"/>
        <w:bottom w:val="none" w:sz="0" w:space="0" w:color="auto"/>
        <w:right w:val="none" w:sz="0" w:space="0" w:color="auto"/>
      </w:divBdr>
    </w:div>
    <w:div w:id="1264994688">
      <w:bodyDiv w:val="1"/>
      <w:marLeft w:val="0"/>
      <w:marRight w:val="0"/>
      <w:marTop w:val="0"/>
      <w:marBottom w:val="0"/>
      <w:divBdr>
        <w:top w:val="none" w:sz="0" w:space="0" w:color="auto"/>
        <w:left w:val="none" w:sz="0" w:space="0" w:color="auto"/>
        <w:bottom w:val="none" w:sz="0" w:space="0" w:color="auto"/>
        <w:right w:val="none" w:sz="0" w:space="0" w:color="auto"/>
      </w:divBdr>
    </w:div>
    <w:div w:id="1273241382">
      <w:bodyDiv w:val="1"/>
      <w:marLeft w:val="0"/>
      <w:marRight w:val="0"/>
      <w:marTop w:val="0"/>
      <w:marBottom w:val="0"/>
      <w:divBdr>
        <w:top w:val="none" w:sz="0" w:space="0" w:color="auto"/>
        <w:left w:val="none" w:sz="0" w:space="0" w:color="auto"/>
        <w:bottom w:val="none" w:sz="0" w:space="0" w:color="auto"/>
        <w:right w:val="none" w:sz="0" w:space="0" w:color="auto"/>
      </w:divBdr>
    </w:div>
    <w:div w:id="1296643560">
      <w:bodyDiv w:val="1"/>
      <w:marLeft w:val="0"/>
      <w:marRight w:val="0"/>
      <w:marTop w:val="0"/>
      <w:marBottom w:val="0"/>
      <w:divBdr>
        <w:top w:val="none" w:sz="0" w:space="0" w:color="auto"/>
        <w:left w:val="none" w:sz="0" w:space="0" w:color="auto"/>
        <w:bottom w:val="none" w:sz="0" w:space="0" w:color="auto"/>
        <w:right w:val="none" w:sz="0" w:space="0" w:color="auto"/>
      </w:divBdr>
    </w:div>
    <w:div w:id="1300725479">
      <w:bodyDiv w:val="1"/>
      <w:marLeft w:val="0"/>
      <w:marRight w:val="0"/>
      <w:marTop w:val="0"/>
      <w:marBottom w:val="0"/>
      <w:divBdr>
        <w:top w:val="none" w:sz="0" w:space="0" w:color="auto"/>
        <w:left w:val="none" w:sz="0" w:space="0" w:color="auto"/>
        <w:bottom w:val="none" w:sz="0" w:space="0" w:color="auto"/>
        <w:right w:val="none" w:sz="0" w:space="0" w:color="auto"/>
      </w:divBdr>
    </w:div>
    <w:div w:id="1300918129">
      <w:bodyDiv w:val="1"/>
      <w:marLeft w:val="0"/>
      <w:marRight w:val="0"/>
      <w:marTop w:val="0"/>
      <w:marBottom w:val="0"/>
      <w:divBdr>
        <w:top w:val="none" w:sz="0" w:space="0" w:color="auto"/>
        <w:left w:val="none" w:sz="0" w:space="0" w:color="auto"/>
        <w:bottom w:val="none" w:sz="0" w:space="0" w:color="auto"/>
        <w:right w:val="none" w:sz="0" w:space="0" w:color="auto"/>
      </w:divBdr>
    </w:div>
    <w:div w:id="1305701803">
      <w:bodyDiv w:val="1"/>
      <w:marLeft w:val="0"/>
      <w:marRight w:val="0"/>
      <w:marTop w:val="0"/>
      <w:marBottom w:val="0"/>
      <w:divBdr>
        <w:top w:val="none" w:sz="0" w:space="0" w:color="auto"/>
        <w:left w:val="none" w:sz="0" w:space="0" w:color="auto"/>
        <w:bottom w:val="none" w:sz="0" w:space="0" w:color="auto"/>
        <w:right w:val="none" w:sz="0" w:space="0" w:color="auto"/>
      </w:divBdr>
    </w:div>
    <w:div w:id="1306396866">
      <w:bodyDiv w:val="1"/>
      <w:marLeft w:val="0"/>
      <w:marRight w:val="0"/>
      <w:marTop w:val="0"/>
      <w:marBottom w:val="0"/>
      <w:divBdr>
        <w:top w:val="none" w:sz="0" w:space="0" w:color="auto"/>
        <w:left w:val="none" w:sz="0" w:space="0" w:color="auto"/>
        <w:bottom w:val="none" w:sz="0" w:space="0" w:color="auto"/>
        <w:right w:val="none" w:sz="0" w:space="0" w:color="auto"/>
      </w:divBdr>
    </w:div>
    <w:div w:id="1344749528">
      <w:bodyDiv w:val="1"/>
      <w:marLeft w:val="0"/>
      <w:marRight w:val="0"/>
      <w:marTop w:val="0"/>
      <w:marBottom w:val="0"/>
      <w:divBdr>
        <w:top w:val="none" w:sz="0" w:space="0" w:color="auto"/>
        <w:left w:val="none" w:sz="0" w:space="0" w:color="auto"/>
        <w:bottom w:val="none" w:sz="0" w:space="0" w:color="auto"/>
        <w:right w:val="none" w:sz="0" w:space="0" w:color="auto"/>
      </w:divBdr>
    </w:div>
    <w:div w:id="1348946121">
      <w:bodyDiv w:val="1"/>
      <w:marLeft w:val="0"/>
      <w:marRight w:val="0"/>
      <w:marTop w:val="0"/>
      <w:marBottom w:val="0"/>
      <w:divBdr>
        <w:top w:val="none" w:sz="0" w:space="0" w:color="auto"/>
        <w:left w:val="none" w:sz="0" w:space="0" w:color="auto"/>
        <w:bottom w:val="none" w:sz="0" w:space="0" w:color="auto"/>
        <w:right w:val="none" w:sz="0" w:space="0" w:color="auto"/>
      </w:divBdr>
    </w:div>
    <w:div w:id="1351294241">
      <w:bodyDiv w:val="1"/>
      <w:marLeft w:val="0"/>
      <w:marRight w:val="0"/>
      <w:marTop w:val="0"/>
      <w:marBottom w:val="0"/>
      <w:divBdr>
        <w:top w:val="none" w:sz="0" w:space="0" w:color="auto"/>
        <w:left w:val="none" w:sz="0" w:space="0" w:color="auto"/>
        <w:bottom w:val="none" w:sz="0" w:space="0" w:color="auto"/>
        <w:right w:val="none" w:sz="0" w:space="0" w:color="auto"/>
      </w:divBdr>
    </w:div>
    <w:div w:id="1352299125">
      <w:bodyDiv w:val="1"/>
      <w:marLeft w:val="0"/>
      <w:marRight w:val="0"/>
      <w:marTop w:val="0"/>
      <w:marBottom w:val="0"/>
      <w:divBdr>
        <w:top w:val="none" w:sz="0" w:space="0" w:color="auto"/>
        <w:left w:val="none" w:sz="0" w:space="0" w:color="auto"/>
        <w:bottom w:val="none" w:sz="0" w:space="0" w:color="auto"/>
        <w:right w:val="none" w:sz="0" w:space="0" w:color="auto"/>
      </w:divBdr>
    </w:div>
    <w:div w:id="1363440140">
      <w:bodyDiv w:val="1"/>
      <w:marLeft w:val="0"/>
      <w:marRight w:val="0"/>
      <w:marTop w:val="0"/>
      <w:marBottom w:val="0"/>
      <w:divBdr>
        <w:top w:val="none" w:sz="0" w:space="0" w:color="auto"/>
        <w:left w:val="none" w:sz="0" w:space="0" w:color="auto"/>
        <w:bottom w:val="none" w:sz="0" w:space="0" w:color="auto"/>
        <w:right w:val="none" w:sz="0" w:space="0" w:color="auto"/>
      </w:divBdr>
    </w:div>
    <w:div w:id="1390500007">
      <w:bodyDiv w:val="1"/>
      <w:marLeft w:val="0"/>
      <w:marRight w:val="0"/>
      <w:marTop w:val="0"/>
      <w:marBottom w:val="0"/>
      <w:divBdr>
        <w:top w:val="none" w:sz="0" w:space="0" w:color="auto"/>
        <w:left w:val="none" w:sz="0" w:space="0" w:color="auto"/>
        <w:bottom w:val="none" w:sz="0" w:space="0" w:color="auto"/>
        <w:right w:val="none" w:sz="0" w:space="0" w:color="auto"/>
      </w:divBdr>
    </w:div>
    <w:div w:id="1394231304">
      <w:bodyDiv w:val="1"/>
      <w:marLeft w:val="0"/>
      <w:marRight w:val="0"/>
      <w:marTop w:val="0"/>
      <w:marBottom w:val="0"/>
      <w:divBdr>
        <w:top w:val="none" w:sz="0" w:space="0" w:color="auto"/>
        <w:left w:val="none" w:sz="0" w:space="0" w:color="auto"/>
        <w:bottom w:val="none" w:sz="0" w:space="0" w:color="auto"/>
        <w:right w:val="none" w:sz="0" w:space="0" w:color="auto"/>
      </w:divBdr>
    </w:div>
    <w:div w:id="1423262545">
      <w:bodyDiv w:val="1"/>
      <w:marLeft w:val="0"/>
      <w:marRight w:val="0"/>
      <w:marTop w:val="0"/>
      <w:marBottom w:val="0"/>
      <w:divBdr>
        <w:top w:val="none" w:sz="0" w:space="0" w:color="auto"/>
        <w:left w:val="none" w:sz="0" w:space="0" w:color="auto"/>
        <w:bottom w:val="none" w:sz="0" w:space="0" w:color="auto"/>
        <w:right w:val="none" w:sz="0" w:space="0" w:color="auto"/>
      </w:divBdr>
    </w:div>
    <w:div w:id="1457216462">
      <w:bodyDiv w:val="1"/>
      <w:marLeft w:val="0"/>
      <w:marRight w:val="0"/>
      <w:marTop w:val="0"/>
      <w:marBottom w:val="0"/>
      <w:divBdr>
        <w:top w:val="none" w:sz="0" w:space="0" w:color="auto"/>
        <w:left w:val="none" w:sz="0" w:space="0" w:color="auto"/>
        <w:bottom w:val="none" w:sz="0" w:space="0" w:color="auto"/>
        <w:right w:val="none" w:sz="0" w:space="0" w:color="auto"/>
      </w:divBdr>
    </w:div>
    <w:div w:id="1466585366">
      <w:bodyDiv w:val="1"/>
      <w:marLeft w:val="0"/>
      <w:marRight w:val="0"/>
      <w:marTop w:val="0"/>
      <w:marBottom w:val="0"/>
      <w:divBdr>
        <w:top w:val="none" w:sz="0" w:space="0" w:color="auto"/>
        <w:left w:val="none" w:sz="0" w:space="0" w:color="auto"/>
        <w:bottom w:val="none" w:sz="0" w:space="0" w:color="auto"/>
        <w:right w:val="none" w:sz="0" w:space="0" w:color="auto"/>
      </w:divBdr>
    </w:div>
    <w:div w:id="1482652219">
      <w:bodyDiv w:val="1"/>
      <w:marLeft w:val="0"/>
      <w:marRight w:val="0"/>
      <w:marTop w:val="0"/>
      <w:marBottom w:val="0"/>
      <w:divBdr>
        <w:top w:val="none" w:sz="0" w:space="0" w:color="auto"/>
        <w:left w:val="none" w:sz="0" w:space="0" w:color="auto"/>
        <w:bottom w:val="none" w:sz="0" w:space="0" w:color="auto"/>
        <w:right w:val="none" w:sz="0" w:space="0" w:color="auto"/>
      </w:divBdr>
    </w:div>
    <w:div w:id="1483234878">
      <w:bodyDiv w:val="1"/>
      <w:marLeft w:val="0"/>
      <w:marRight w:val="0"/>
      <w:marTop w:val="0"/>
      <w:marBottom w:val="0"/>
      <w:divBdr>
        <w:top w:val="none" w:sz="0" w:space="0" w:color="auto"/>
        <w:left w:val="none" w:sz="0" w:space="0" w:color="auto"/>
        <w:bottom w:val="none" w:sz="0" w:space="0" w:color="auto"/>
        <w:right w:val="none" w:sz="0" w:space="0" w:color="auto"/>
      </w:divBdr>
    </w:div>
    <w:div w:id="1493638016">
      <w:bodyDiv w:val="1"/>
      <w:marLeft w:val="0"/>
      <w:marRight w:val="0"/>
      <w:marTop w:val="0"/>
      <w:marBottom w:val="0"/>
      <w:divBdr>
        <w:top w:val="none" w:sz="0" w:space="0" w:color="auto"/>
        <w:left w:val="none" w:sz="0" w:space="0" w:color="auto"/>
        <w:bottom w:val="none" w:sz="0" w:space="0" w:color="auto"/>
        <w:right w:val="none" w:sz="0" w:space="0" w:color="auto"/>
      </w:divBdr>
    </w:div>
    <w:div w:id="1495488098">
      <w:bodyDiv w:val="1"/>
      <w:marLeft w:val="0"/>
      <w:marRight w:val="0"/>
      <w:marTop w:val="0"/>
      <w:marBottom w:val="0"/>
      <w:divBdr>
        <w:top w:val="none" w:sz="0" w:space="0" w:color="auto"/>
        <w:left w:val="none" w:sz="0" w:space="0" w:color="auto"/>
        <w:bottom w:val="none" w:sz="0" w:space="0" w:color="auto"/>
        <w:right w:val="none" w:sz="0" w:space="0" w:color="auto"/>
      </w:divBdr>
    </w:div>
    <w:div w:id="1503858601">
      <w:bodyDiv w:val="1"/>
      <w:marLeft w:val="0"/>
      <w:marRight w:val="0"/>
      <w:marTop w:val="0"/>
      <w:marBottom w:val="0"/>
      <w:divBdr>
        <w:top w:val="none" w:sz="0" w:space="0" w:color="auto"/>
        <w:left w:val="none" w:sz="0" w:space="0" w:color="auto"/>
        <w:bottom w:val="none" w:sz="0" w:space="0" w:color="auto"/>
        <w:right w:val="none" w:sz="0" w:space="0" w:color="auto"/>
      </w:divBdr>
    </w:div>
    <w:div w:id="1508789322">
      <w:bodyDiv w:val="1"/>
      <w:marLeft w:val="0"/>
      <w:marRight w:val="0"/>
      <w:marTop w:val="0"/>
      <w:marBottom w:val="0"/>
      <w:divBdr>
        <w:top w:val="none" w:sz="0" w:space="0" w:color="auto"/>
        <w:left w:val="none" w:sz="0" w:space="0" w:color="auto"/>
        <w:bottom w:val="none" w:sz="0" w:space="0" w:color="auto"/>
        <w:right w:val="none" w:sz="0" w:space="0" w:color="auto"/>
      </w:divBdr>
    </w:div>
    <w:div w:id="1519156099">
      <w:bodyDiv w:val="1"/>
      <w:marLeft w:val="0"/>
      <w:marRight w:val="0"/>
      <w:marTop w:val="0"/>
      <w:marBottom w:val="0"/>
      <w:divBdr>
        <w:top w:val="none" w:sz="0" w:space="0" w:color="auto"/>
        <w:left w:val="none" w:sz="0" w:space="0" w:color="auto"/>
        <w:bottom w:val="none" w:sz="0" w:space="0" w:color="auto"/>
        <w:right w:val="none" w:sz="0" w:space="0" w:color="auto"/>
      </w:divBdr>
    </w:div>
    <w:div w:id="1525631391">
      <w:bodyDiv w:val="1"/>
      <w:marLeft w:val="0"/>
      <w:marRight w:val="0"/>
      <w:marTop w:val="0"/>
      <w:marBottom w:val="0"/>
      <w:divBdr>
        <w:top w:val="none" w:sz="0" w:space="0" w:color="auto"/>
        <w:left w:val="none" w:sz="0" w:space="0" w:color="auto"/>
        <w:bottom w:val="none" w:sz="0" w:space="0" w:color="auto"/>
        <w:right w:val="none" w:sz="0" w:space="0" w:color="auto"/>
      </w:divBdr>
    </w:div>
    <w:div w:id="1527907460">
      <w:bodyDiv w:val="1"/>
      <w:marLeft w:val="0"/>
      <w:marRight w:val="0"/>
      <w:marTop w:val="0"/>
      <w:marBottom w:val="0"/>
      <w:divBdr>
        <w:top w:val="none" w:sz="0" w:space="0" w:color="auto"/>
        <w:left w:val="none" w:sz="0" w:space="0" w:color="auto"/>
        <w:bottom w:val="none" w:sz="0" w:space="0" w:color="auto"/>
        <w:right w:val="none" w:sz="0" w:space="0" w:color="auto"/>
      </w:divBdr>
    </w:div>
    <w:div w:id="1532576279">
      <w:bodyDiv w:val="1"/>
      <w:marLeft w:val="0"/>
      <w:marRight w:val="0"/>
      <w:marTop w:val="0"/>
      <w:marBottom w:val="0"/>
      <w:divBdr>
        <w:top w:val="none" w:sz="0" w:space="0" w:color="auto"/>
        <w:left w:val="none" w:sz="0" w:space="0" w:color="auto"/>
        <w:bottom w:val="none" w:sz="0" w:space="0" w:color="auto"/>
        <w:right w:val="none" w:sz="0" w:space="0" w:color="auto"/>
      </w:divBdr>
    </w:div>
    <w:div w:id="1559779119">
      <w:bodyDiv w:val="1"/>
      <w:marLeft w:val="0"/>
      <w:marRight w:val="0"/>
      <w:marTop w:val="0"/>
      <w:marBottom w:val="0"/>
      <w:divBdr>
        <w:top w:val="none" w:sz="0" w:space="0" w:color="auto"/>
        <w:left w:val="none" w:sz="0" w:space="0" w:color="auto"/>
        <w:bottom w:val="none" w:sz="0" w:space="0" w:color="auto"/>
        <w:right w:val="none" w:sz="0" w:space="0" w:color="auto"/>
      </w:divBdr>
    </w:div>
    <w:div w:id="1565292736">
      <w:bodyDiv w:val="1"/>
      <w:marLeft w:val="0"/>
      <w:marRight w:val="0"/>
      <w:marTop w:val="0"/>
      <w:marBottom w:val="0"/>
      <w:divBdr>
        <w:top w:val="none" w:sz="0" w:space="0" w:color="auto"/>
        <w:left w:val="none" w:sz="0" w:space="0" w:color="auto"/>
        <w:bottom w:val="none" w:sz="0" w:space="0" w:color="auto"/>
        <w:right w:val="none" w:sz="0" w:space="0" w:color="auto"/>
      </w:divBdr>
    </w:div>
    <w:div w:id="1568225000">
      <w:bodyDiv w:val="1"/>
      <w:marLeft w:val="0"/>
      <w:marRight w:val="0"/>
      <w:marTop w:val="0"/>
      <w:marBottom w:val="0"/>
      <w:divBdr>
        <w:top w:val="none" w:sz="0" w:space="0" w:color="auto"/>
        <w:left w:val="none" w:sz="0" w:space="0" w:color="auto"/>
        <w:bottom w:val="none" w:sz="0" w:space="0" w:color="auto"/>
        <w:right w:val="none" w:sz="0" w:space="0" w:color="auto"/>
      </w:divBdr>
    </w:div>
    <w:div w:id="1574663855">
      <w:bodyDiv w:val="1"/>
      <w:marLeft w:val="0"/>
      <w:marRight w:val="0"/>
      <w:marTop w:val="0"/>
      <w:marBottom w:val="0"/>
      <w:divBdr>
        <w:top w:val="none" w:sz="0" w:space="0" w:color="auto"/>
        <w:left w:val="none" w:sz="0" w:space="0" w:color="auto"/>
        <w:bottom w:val="none" w:sz="0" w:space="0" w:color="auto"/>
        <w:right w:val="none" w:sz="0" w:space="0" w:color="auto"/>
      </w:divBdr>
    </w:div>
    <w:div w:id="1574780399">
      <w:bodyDiv w:val="1"/>
      <w:marLeft w:val="0"/>
      <w:marRight w:val="0"/>
      <w:marTop w:val="0"/>
      <w:marBottom w:val="0"/>
      <w:divBdr>
        <w:top w:val="none" w:sz="0" w:space="0" w:color="auto"/>
        <w:left w:val="none" w:sz="0" w:space="0" w:color="auto"/>
        <w:bottom w:val="none" w:sz="0" w:space="0" w:color="auto"/>
        <w:right w:val="none" w:sz="0" w:space="0" w:color="auto"/>
      </w:divBdr>
    </w:div>
    <w:div w:id="1582374688">
      <w:bodyDiv w:val="1"/>
      <w:marLeft w:val="0"/>
      <w:marRight w:val="0"/>
      <w:marTop w:val="0"/>
      <w:marBottom w:val="0"/>
      <w:divBdr>
        <w:top w:val="none" w:sz="0" w:space="0" w:color="auto"/>
        <w:left w:val="none" w:sz="0" w:space="0" w:color="auto"/>
        <w:bottom w:val="none" w:sz="0" w:space="0" w:color="auto"/>
        <w:right w:val="none" w:sz="0" w:space="0" w:color="auto"/>
      </w:divBdr>
    </w:div>
    <w:div w:id="1597713909">
      <w:bodyDiv w:val="1"/>
      <w:marLeft w:val="0"/>
      <w:marRight w:val="0"/>
      <w:marTop w:val="0"/>
      <w:marBottom w:val="0"/>
      <w:divBdr>
        <w:top w:val="none" w:sz="0" w:space="0" w:color="auto"/>
        <w:left w:val="none" w:sz="0" w:space="0" w:color="auto"/>
        <w:bottom w:val="none" w:sz="0" w:space="0" w:color="auto"/>
        <w:right w:val="none" w:sz="0" w:space="0" w:color="auto"/>
      </w:divBdr>
    </w:div>
    <w:div w:id="1612973303">
      <w:bodyDiv w:val="1"/>
      <w:marLeft w:val="0"/>
      <w:marRight w:val="0"/>
      <w:marTop w:val="0"/>
      <w:marBottom w:val="0"/>
      <w:divBdr>
        <w:top w:val="none" w:sz="0" w:space="0" w:color="auto"/>
        <w:left w:val="none" w:sz="0" w:space="0" w:color="auto"/>
        <w:bottom w:val="none" w:sz="0" w:space="0" w:color="auto"/>
        <w:right w:val="none" w:sz="0" w:space="0" w:color="auto"/>
      </w:divBdr>
    </w:div>
    <w:div w:id="1626155979">
      <w:bodyDiv w:val="1"/>
      <w:marLeft w:val="0"/>
      <w:marRight w:val="0"/>
      <w:marTop w:val="0"/>
      <w:marBottom w:val="0"/>
      <w:divBdr>
        <w:top w:val="none" w:sz="0" w:space="0" w:color="auto"/>
        <w:left w:val="none" w:sz="0" w:space="0" w:color="auto"/>
        <w:bottom w:val="none" w:sz="0" w:space="0" w:color="auto"/>
        <w:right w:val="none" w:sz="0" w:space="0" w:color="auto"/>
      </w:divBdr>
    </w:div>
    <w:div w:id="1628582634">
      <w:bodyDiv w:val="1"/>
      <w:marLeft w:val="0"/>
      <w:marRight w:val="0"/>
      <w:marTop w:val="0"/>
      <w:marBottom w:val="0"/>
      <w:divBdr>
        <w:top w:val="none" w:sz="0" w:space="0" w:color="auto"/>
        <w:left w:val="none" w:sz="0" w:space="0" w:color="auto"/>
        <w:bottom w:val="none" w:sz="0" w:space="0" w:color="auto"/>
        <w:right w:val="none" w:sz="0" w:space="0" w:color="auto"/>
      </w:divBdr>
    </w:div>
    <w:div w:id="1643462060">
      <w:bodyDiv w:val="1"/>
      <w:marLeft w:val="0"/>
      <w:marRight w:val="0"/>
      <w:marTop w:val="0"/>
      <w:marBottom w:val="0"/>
      <w:divBdr>
        <w:top w:val="none" w:sz="0" w:space="0" w:color="auto"/>
        <w:left w:val="none" w:sz="0" w:space="0" w:color="auto"/>
        <w:bottom w:val="none" w:sz="0" w:space="0" w:color="auto"/>
        <w:right w:val="none" w:sz="0" w:space="0" w:color="auto"/>
      </w:divBdr>
    </w:div>
    <w:div w:id="1651211544">
      <w:bodyDiv w:val="1"/>
      <w:marLeft w:val="0"/>
      <w:marRight w:val="0"/>
      <w:marTop w:val="0"/>
      <w:marBottom w:val="0"/>
      <w:divBdr>
        <w:top w:val="none" w:sz="0" w:space="0" w:color="auto"/>
        <w:left w:val="none" w:sz="0" w:space="0" w:color="auto"/>
        <w:bottom w:val="none" w:sz="0" w:space="0" w:color="auto"/>
        <w:right w:val="none" w:sz="0" w:space="0" w:color="auto"/>
      </w:divBdr>
    </w:div>
    <w:div w:id="1667589018">
      <w:bodyDiv w:val="1"/>
      <w:marLeft w:val="0"/>
      <w:marRight w:val="0"/>
      <w:marTop w:val="0"/>
      <w:marBottom w:val="0"/>
      <w:divBdr>
        <w:top w:val="none" w:sz="0" w:space="0" w:color="auto"/>
        <w:left w:val="none" w:sz="0" w:space="0" w:color="auto"/>
        <w:bottom w:val="none" w:sz="0" w:space="0" w:color="auto"/>
        <w:right w:val="none" w:sz="0" w:space="0" w:color="auto"/>
      </w:divBdr>
    </w:div>
    <w:div w:id="1681659540">
      <w:bodyDiv w:val="1"/>
      <w:marLeft w:val="0"/>
      <w:marRight w:val="0"/>
      <w:marTop w:val="0"/>
      <w:marBottom w:val="0"/>
      <w:divBdr>
        <w:top w:val="none" w:sz="0" w:space="0" w:color="auto"/>
        <w:left w:val="none" w:sz="0" w:space="0" w:color="auto"/>
        <w:bottom w:val="none" w:sz="0" w:space="0" w:color="auto"/>
        <w:right w:val="none" w:sz="0" w:space="0" w:color="auto"/>
      </w:divBdr>
    </w:div>
    <w:div w:id="1699427337">
      <w:bodyDiv w:val="1"/>
      <w:marLeft w:val="0"/>
      <w:marRight w:val="0"/>
      <w:marTop w:val="0"/>
      <w:marBottom w:val="0"/>
      <w:divBdr>
        <w:top w:val="none" w:sz="0" w:space="0" w:color="auto"/>
        <w:left w:val="none" w:sz="0" w:space="0" w:color="auto"/>
        <w:bottom w:val="none" w:sz="0" w:space="0" w:color="auto"/>
        <w:right w:val="none" w:sz="0" w:space="0" w:color="auto"/>
      </w:divBdr>
    </w:div>
    <w:div w:id="1700887729">
      <w:bodyDiv w:val="1"/>
      <w:marLeft w:val="0"/>
      <w:marRight w:val="0"/>
      <w:marTop w:val="0"/>
      <w:marBottom w:val="0"/>
      <w:divBdr>
        <w:top w:val="none" w:sz="0" w:space="0" w:color="auto"/>
        <w:left w:val="none" w:sz="0" w:space="0" w:color="auto"/>
        <w:bottom w:val="none" w:sz="0" w:space="0" w:color="auto"/>
        <w:right w:val="none" w:sz="0" w:space="0" w:color="auto"/>
      </w:divBdr>
    </w:div>
    <w:div w:id="1703436494">
      <w:bodyDiv w:val="1"/>
      <w:marLeft w:val="0"/>
      <w:marRight w:val="0"/>
      <w:marTop w:val="0"/>
      <w:marBottom w:val="0"/>
      <w:divBdr>
        <w:top w:val="none" w:sz="0" w:space="0" w:color="auto"/>
        <w:left w:val="none" w:sz="0" w:space="0" w:color="auto"/>
        <w:bottom w:val="none" w:sz="0" w:space="0" w:color="auto"/>
        <w:right w:val="none" w:sz="0" w:space="0" w:color="auto"/>
      </w:divBdr>
    </w:div>
    <w:div w:id="1711878353">
      <w:bodyDiv w:val="1"/>
      <w:marLeft w:val="0"/>
      <w:marRight w:val="0"/>
      <w:marTop w:val="0"/>
      <w:marBottom w:val="0"/>
      <w:divBdr>
        <w:top w:val="none" w:sz="0" w:space="0" w:color="auto"/>
        <w:left w:val="none" w:sz="0" w:space="0" w:color="auto"/>
        <w:bottom w:val="none" w:sz="0" w:space="0" w:color="auto"/>
        <w:right w:val="none" w:sz="0" w:space="0" w:color="auto"/>
      </w:divBdr>
    </w:div>
    <w:div w:id="1717704599">
      <w:bodyDiv w:val="1"/>
      <w:marLeft w:val="0"/>
      <w:marRight w:val="0"/>
      <w:marTop w:val="0"/>
      <w:marBottom w:val="0"/>
      <w:divBdr>
        <w:top w:val="none" w:sz="0" w:space="0" w:color="auto"/>
        <w:left w:val="none" w:sz="0" w:space="0" w:color="auto"/>
        <w:bottom w:val="none" w:sz="0" w:space="0" w:color="auto"/>
        <w:right w:val="none" w:sz="0" w:space="0" w:color="auto"/>
      </w:divBdr>
    </w:div>
    <w:div w:id="1728257880">
      <w:bodyDiv w:val="1"/>
      <w:marLeft w:val="0"/>
      <w:marRight w:val="0"/>
      <w:marTop w:val="0"/>
      <w:marBottom w:val="0"/>
      <w:divBdr>
        <w:top w:val="none" w:sz="0" w:space="0" w:color="auto"/>
        <w:left w:val="none" w:sz="0" w:space="0" w:color="auto"/>
        <w:bottom w:val="none" w:sz="0" w:space="0" w:color="auto"/>
        <w:right w:val="none" w:sz="0" w:space="0" w:color="auto"/>
      </w:divBdr>
    </w:div>
    <w:div w:id="1737436421">
      <w:bodyDiv w:val="1"/>
      <w:marLeft w:val="0"/>
      <w:marRight w:val="0"/>
      <w:marTop w:val="0"/>
      <w:marBottom w:val="0"/>
      <w:divBdr>
        <w:top w:val="none" w:sz="0" w:space="0" w:color="auto"/>
        <w:left w:val="none" w:sz="0" w:space="0" w:color="auto"/>
        <w:bottom w:val="none" w:sz="0" w:space="0" w:color="auto"/>
        <w:right w:val="none" w:sz="0" w:space="0" w:color="auto"/>
      </w:divBdr>
    </w:div>
    <w:div w:id="1744718082">
      <w:bodyDiv w:val="1"/>
      <w:marLeft w:val="0"/>
      <w:marRight w:val="0"/>
      <w:marTop w:val="0"/>
      <w:marBottom w:val="0"/>
      <w:divBdr>
        <w:top w:val="none" w:sz="0" w:space="0" w:color="auto"/>
        <w:left w:val="none" w:sz="0" w:space="0" w:color="auto"/>
        <w:bottom w:val="none" w:sz="0" w:space="0" w:color="auto"/>
        <w:right w:val="none" w:sz="0" w:space="0" w:color="auto"/>
      </w:divBdr>
    </w:div>
    <w:div w:id="1766224632">
      <w:bodyDiv w:val="1"/>
      <w:marLeft w:val="0"/>
      <w:marRight w:val="0"/>
      <w:marTop w:val="0"/>
      <w:marBottom w:val="0"/>
      <w:divBdr>
        <w:top w:val="none" w:sz="0" w:space="0" w:color="auto"/>
        <w:left w:val="none" w:sz="0" w:space="0" w:color="auto"/>
        <w:bottom w:val="none" w:sz="0" w:space="0" w:color="auto"/>
        <w:right w:val="none" w:sz="0" w:space="0" w:color="auto"/>
      </w:divBdr>
    </w:div>
    <w:div w:id="1768429145">
      <w:bodyDiv w:val="1"/>
      <w:marLeft w:val="0"/>
      <w:marRight w:val="0"/>
      <w:marTop w:val="0"/>
      <w:marBottom w:val="0"/>
      <w:divBdr>
        <w:top w:val="none" w:sz="0" w:space="0" w:color="auto"/>
        <w:left w:val="none" w:sz="0" w:space="0" w:color="auto"/>
        <w:bottom w:val="none" w:sz="0" w:space="0" w:color="auto"/>
        <w:right w:val="none" w:sz="0" w:space="0" w:color="auto"/>
      </w:divBdr>
    </w:div>
    <w:div w:id="1790388841">
      <w:bodyDiv w:val="1"/>
      <w:marLeft w:val="0"/>
      <w:marRight w:val="0"/>
      <w:marTop w:val="0"/>
      <w:marBottom w:val="0"/>
      <w:divBdr>
        <w:top w:val="none" w:sz="0" w:space="0" w:color="auto"/>
        <w:left w:val="none" w:sz="0" w:space="0" w:color="auto"/>
        <w:bottom w:val="none" w:sz="0" w:space="0" w:color="auto"/>
        <w:right w:val="none" w:sz="0" w:space="0" w:color="auto"/>
      </w:divBdr>
    </w:div>
    <w:div w:id="1803885113">
      <w:bodyDiv w:val="1"/>
      <w:marLeft w:val="0"/>
      <w:marRight w:val="0"/>
      <w:marTop w:val="0"/>
      <w:marBottom w:val="0"/>
      <w:divBdr>
        <w:top w:val="none" w:sz="0" w:space="0" w:color="auto"/>
        <w:left w:val="none" w:sz="0" w:space="0" w:color="auto"/>
        <w:bottom w:val="none" w:sz="0" w:space="0" w:color="auto"/>
        <w:right w:val="none" w:sz="0" w:space="0" w:color="auto"/>
      </w:divBdr>
    </w:div>
    <w:div w:id="1815485643">
      <w:bodyDiv w:val="1"/>
      <w:marLeft w:val="0"/>
      <w:marRight w:val="0"/>
      <w:marTop w:val="0"/>
      <w:marBottom w:val="0"/>
      <w:divBdr>
        <w:top w:val="none" w:sz="0" w:space="0" w:color="auto"/>
        <w:left w:val="none" w:sz="0" w:space="0" w:color="auto"/>
        <w:bottom w:val="none" w:sz="0" w:space="0" w:color="auto"/>
        <w:right w:val="none" w:sz="0" w:space="0" w:color="auto"/>
      </w:divBdr>
    </w:div>
    <w:div w:id="1829009310">
      <w:bodyDiv w:val="1"/>
      <w:marLeft w:val="0"/>
      <w:marRight w:val="0"/>
      <w:marTop w:val="0"/>
      <w:marBottom w:val="0"/>
      <w:divBdr>
        <w:top w:val="none" w:sz="0" w:space="0" w:color="auto"/>
        <w:left w:val="none" w:sz="0" w:space="0" w:color="auto"/>
        <w:bottom w:val="none" w:sz="0" w:space="0" w:color="auto"/>
        <w:right w:val="none" w:sz="0" w:space="0" w:color="auto"/>
      </w:divBdr>
    </w:div>
    <w:div w:id="1834485110">
      <w:bodyDiv w:val="1"/>
      <w:marLeft w:val="0"/>
      <w:marRight w:val="0"/>
      <w:marTop w:val="0"/>
      <w:marBottom w:val="0"/>
      <w:divBdr>
        <w:top w:val="none" w:sz="0" w:space="0" w:color="auto"/>
        <w:left w:val="none" w:sz="0" w:space="0" w:color="auto"/>
        <w:bottom w:val="none" w:sz="0" w:space="0" w:color="auto"/>
        <w:right w:val="none" w:sz="0" w:space="0" w:color="auto"/>
      </w:divBdr>
    </w:div>
    <w:div w:id="1852720629">
      <w:bodyDiv w:val="1"/>
      <w:marLeft w:val="0"/>
      <w:marRight w:val="0"/>
      <w:marTop w:val="0"/>
      <w:marBottom w:val="0"/>
      <w:divBdr>
        <w:top w:val="none" w:sz="0" w:space="0" w:color="auto"/>
        <w:left w:val="none" w:sz="0" w:space="0" w:color="auto"/>
        <w:bottom w:val="none" w:sz="0" w:space="0" w:color="auto"/>
        <w:right w:val="none" w:sz="0" w:space="0" w:color="auto"/>
      </w:divBdr>
    </w:div>
    <w:div w:id="1855604293">
      <w:bodyDiv w:val="1"/>
      <w:marLeft w:val="0"/>
      <w:marRight w:val="0"/>
      <w:marTop w:val="0"/>
      <w:marBottom w:val="0"/>
      <w:divBdr>
        <w:top w:val="none" w:sz="0" w:space="0" w:color="auto"/>
        <w:left w:val="none" w:sz="0" w:space="0" w:color="auto"/>
        <w:bottom w:val="none" w:sz="0" w:space="0" w:color="auto"/>
        <w:right w:val="none" w:sz="0" w:space="0" w:color="auto"/>
      </w:divBdr>
    </w:div>
    <w:div w:id="1859156653">
      <w:bodyDiv w:val="1"/>
      <w:marLeft w:val="0"/>
      <w:marRight w:val="0"/>
      <w:marTop w:val="0"/>
      <w:marBottom w:val="0"/>
      <w:divBdr>
        <w:top w:val="none" w:sz="0" w:space="0" w:color="auto"/>
        <w:left w:val="none" w:sz="0" w:space="0" w:color="auto"/>
        <w:bottom w:val="none" w:sz="0" w:space="0" w:color="auto"/>
        <w:right w:val="none" w:sz="0" w:space="0" w:color="auto"/>
      </w:divBdr>
    </w:div>
    <w:div w:id="1859467938">
      <w:bodyDiv w:val="1"/>
      <w:marLeft w:val="0"/>
      <w:marRight w:val="0"/>
      <w:marTop w:val="0"/>
      <w:marBottom w:val="0"/>
      <w:divBdr>
        <w:top w:val="none" w:sz="0" w:space="0" w:color="auto"/>
        <w:left w:val="none" w:sz="0" w:space="0" w:color="auto"/>
        <w:bottom w:val="none" w:sz="0" w:space="0" w:color="auto"/>
        <w:right w:val="none" w:sz="0" w:space="0" w:color="auto"/>
      </w:divBdr>
    </w:div>
    <w:div w:id="1861507879">
      <w:bodyDiv w:val="1"/>
      <w:marLeft w:val="0"/>
      <w:marRight w:val="0"/>
      <w:marTop w:val="0"/>
      <w:marBottom w:val="0"/>
      <w:divBdr>
        <w:top w:val="none" w:sz="0" w:space="0" w:color="auto"/>
        <w:left w:val="none" w:sz="0" w:space="0" w:color="auto"/>
        <w:bottom w:val="none" w:sz="0" w:space="0" w:color="auto"/>
        <w:right w:val="none" w:sz="0" w:space="0" w:color="auto"/>
      </w:divBdr>
    </w:div>
    <w:div w:id="1864441723">
      <w:bodyDiv w:val="1"/>
      <w:marLeft w:val="0"/>
      <w:marRight w:val="0"/>
      <w:marTop w:val="0"/>
      <w:marBottom w:val="0"/>
      <w:divBdr>
        <w:top w:val="none" w:sz="0" w:space="0" w:color="auto"/>
        <w:left w:val="none" w:sz="0" w:space="0" w:color="auto"/>
        <w:bottom w:val="none" w:sz="0" w:space="0" w:color="auto"/>
        <w:right w:val="none" w:sz="0" w:space="0" w:color="auto"/>
      </w:divBdr>
    </w:div>
    <w:div w:id="1871331799">
      <w:bodyDiv w:val="1"/>
      <w:marLeft w:val="0"/>
      <w:marRight w:val="0"/>
      <w:marTop w:val="0"/>
      <w:marBottom w:val="0"/>
      <w:divBdr>
        <w:top w:val="none" w:sz="0" w:space="0" w:color="auto"/>
        <w:left w:val="none" w:sz="0" w:space="0" w:color="auto"/>
        <w:bottom w:val="none" w:sz="0" w:space="0" w:color="auto"/>
        <w:right w:val="none" w:sz="0" w:space="0" w:color="auto"/>
      </w:divBdr>
    </w:div>
    <w:div w:id="1881817783">
      <w:bodyDiv w:val="1"/>
      <w:marLeft w:val="0"/>
      <w:marRight w:val="0"/>
      <w:marTop w:val="0"/>
      <w:marBottom w:val="0"/>
      <w:divBdr>
        <w:top w:val="none" w:sz="0" w:space="0" w:color="auto"/>
        <w:left w:val="none" w:sz="0" w:space="0" w:color="auto"/>
        <w:bottom w:val="none" w:sz="0" w:space="0" w:color="auto"/>
        <w:right w:val="none" w:sz="0" w:space="0" w:color="auto"/>
      </w:divBdr>
    </w:div>
    <w:div w:id="1886990648">
      <w:bodyDiv w:val="1"/>
      <w:marLeft w:val="0"/>
      <w:marRight w:val="0"/>
      <w:marTop w:val="0"/>
      <w:marBottom w:val="0"/>
      <w:divBdr>
        <w:top w:val="none" w:sz="0" w:space="0" w:color="auto"/>
        <w:left w:val="none" w:sz="0" w:space="0" w:color="auto"/>
        <w:bottom w:val="none" w:sz="0" w:space="0" w:color="auto"/>
        <w:right w:val="none" w:sz="0" w:space="0" w:color="auto"/>
      </w:divBdr>
    </w:div>
    <w:div w:id="1918399105">
      <w:bodyDiv w:val="1"/>
      <w:marLeft w:val="0"/>
      <w:marRight w:val="0"/>
      <w:marTop w:val="0"/>
      <w:marBottom w:val="0"/>
      <w:divBdr>
        <w:top w:val="none" w:sz="0" w:space="0" w:color="auto"/>
        <w:left w:val="none" w:sz="0" w:space="0" w:color="auto"/>
        <w:bottom w:val="none" w:sz="0" w:space="0" w:color="auto"/>
        <w:right w:val="none" w:sz="0" w:space="0" w:color="auto"/>
      </w:divBdr>
    </w:div>
    <w:div w:id="1927498376">
      <w:bodyDiv w:val="1"/>
      <w:marLeft w:val="0"/>
      <w:marRight w:val="0"/>
      <w:marTop w:val="0"/>
      <w:marBottom w:val="0"/>
      <w:divBdr>
        <w:top w:val="none" w:sz="0" w:space="0" w:color="auto"/>
        <w:left w:val="none" w:sz="0" w:space="0" w:color="auto"/>
        <w:bottom w:val="none" w:sz="0" w:space="0" w:color="auto"/>
        <w:right w:val="none" w:sz="0" w:space="0" w:color="auto"/>
      </w:divBdr>
    </w:div>
    <w:div w:id="1933737819">
      <w:bodyDiv w:val="1"/>
      <w:marLeft w:val="0"/>
      <w:marRight w:val="0"/>
      <w:marTop w:val="0"/>
      <w:marBottom w:val="0"/>
      <w:divBdr>
        <w:top w:val="none" w:sz="0" w:space="0" w:color="auto"/>
        <w:left w:val="none" w:sz="0" w:space="0" w:color="auto"/>
        <w:bottom w:val="none" w:sz="0" w:space="0" w:color="auto"/>
        <w:right w:val="none" w:sz="0" w:space="0" w:color="auto"/>
      </w:divBdr>
    </w:div>
    <w:div w:id="1957179973">
      <w:bodyDiv w:val="1"/>
      <w:marLeft w:val="0"/>
      <w:marRight w:val="0"/>
      <w:marTop w:val="0"/>
      <w:marBottom w:val="0"/>
      <w:divBdr>
        <w:top w:val="none" w:sz="0" w:space="0" w:color="auto"/>
        <w:left w:val="none" w:sz="0" w:space="0" w:color="auto"/>
        <w:bottom w:val="none" w:sz="0" w:space="0" w:color="auto"/>
        <w:right w:val="none" w:sz="0" w:space="0" w:color="auto"/>
      </w:divBdr>
    </w:div>
    <w:div w:id="1958483242">
      <w:bodyDiv w:val="1"/>
      <w:marLeft w:val="0"/>
      <w:marRight w:val="0"/>
      <w:marTop w:val="0"/>
      <w:marBottom w:val="0"/>
      <w:divBdr>
        <w:top w:val="none" w:sz="0" w:space="0" w:color="auto"/>
        <w:left w:val="none" w:sz="0" w:space="0" w:color="auto"/>
        <w:bottom w:val="none" w:sz="0" w:space="0" w:color="auto"/>
        <w:right w:val="none" w:sz="0" w:space="0" w:color="auto"/>
      </w:divBdr>
    </w:div>
    <w:div w:id="1972326645">
      <w:bodyDiv w:val="1"/>
      <w:marLeft w:val="0"/>
      <w:marRight w:val="0"/>
      <w:marTop w:val="0"/>
      <w:marBottom w:val="0"/>
      <w:divBdr>
        <w:top w:val="none" w:sz="0" w:space="0" w:color="auto"/>
        <w:left w:val="none" w:sz="0" w:space="0" w:color="auto"/>
        <w:bottom w:val="none" w:sz="0" w:space="0" w:color="auto"/>
        <w:right w:val="none" w:sz="0" w:space="0" w:color="auto"/>
      </w:divBdr>
    </w:div>
    <w:div w:id="1998918881">
      <w:bodyDiv w:val="1"/>
      <w:marLeft w:val="0"/>
      <w:marRight w:val="0"/>
      <w:marTop w:val="0"/>
      <w:marBottom w:val="0"/>
      <w:divBdr>
        <w:top w:val="none" w:sz="0" w:space="0" w:color="auto"/>
        <w:left w:val="none" w:sz="0" w:space="0" w:color="auto"/>
        <w:bottom w:val="none" w:sz="0" w:space="0" w:color="auto"/>
        <w:right w:val="none" w:sz="0" w:space="0" w:color="auto"/>
      </w:divBdr>
    </w:div>
    <w:div w:id="2005476441">
      <w:bodyDiv w:val="1"/>
      <w:marLeft w:val="0"/>
      <w:marRight w:val="0"/>
      <w:marTop w:val="0"/>
      <w:marBottom w:val="0"/>
      <w:divBdr>
        <w:top w:val="none" w:sz="0" w:space="0" w:color="auto"/>
        <w:left w:val="none" w:sz="0" w:space="0" w:color="auto"/>
        <w:bottom w:val="none" w:sz="0" w:space="0" w:color="auto"/>
        <w:right w:val="none" w:sz="0" w:space="0" w:color="auto"/>
      </w:divBdr>
    </w:div>
    <w:div w:id="2009286157">
      <w:bodyDiv w:val="1"/>
      <w:marLeft w:val="0"/>
      <w:marRight w:val="0"/>
      <w:marTop w:val="0"/>
      <w:marBottom w:val="0"/>
      <w:divBdr>
        <w:top w:val="none" w:sz="0" w:space="0" w:color="auto"/>
        <w:left w:val="none" w:sz="0" w:space="0" w:color="auto"/>
        <w:bottom w:val="none" w:sz="0" w:space="0" w:color="auto"/>
        <w:right w:val="none" w:sz="0" w:space="0" w:color="auto"/>
      </w:divBdr>
    </w:div>
    <w:div w:id="2024477880">
      <w:bodyDiv w:val="1"/>
      <w:marLeft w:val="0"/>
      <w:marRight w:val="0"/>
      <w:marTop w:val="0"/>
      <w:marBottom w:val="0"/>
      <w:divBdr>
        <w:top w:val="none" w:sz="0" w:space="0" w:color="auto"/>
        <w:left w:val="none" w:sz="0" w:space="0" w:color="auto"/>
        <w:bottom w:val="none" w:sz="0" w:space="0" w:color="auto"/>
        <w:right w:val="none" w:sz="0" w:space="0" w:color="auto"/>
      </w:divBdr>
    </w:div>
    <w:div w:id="2028945383">
      <w:bodyDiv w:val="1"/>
      <w:marLeft w:val="0"/>
      <w:marRight w:val="0"/>
      <w:marTop w:val="0"/>
      <w:marBottom w:val="0"/>
      <w:divBdr>
        <w:top w:val="none" w:sz="0" w:space="0" w:color="auto"/>
        <w:left w:val="none" w:sz="0" w:space="0" w:color="auto"/>
        <w:bottom w:val="none" w:sz="0" w:space="0" w:color="auto"/>
        <w:right w:val="none" w:sz="0" w:space="0" w:color="auto"/>
      </w:divBdr>
    </w:div>
    <w:div w:id="2049335780">
      <w:bodyDiv w:val="1"/>
      <w:marLeft w:val="0"/>
      <w:marRight w:val="0"/>
      <w:marTop w:val="0"/>
      <w:marBottom w:val="0"/>
      <w:divBdr>
        <w:top w:val="none" w:sz="0" w:space="0" w:color="auto"/>
        <w:left w:val="none" w:sz="0" w:space="0" w:color="auto"/>
        <w:bottom w:val="none" w:sz="0" w:space="0" w:color="auto"/>
        <w:right w:val="none" w:sz="0" w:space="0" w:color="auto"/>
      </w:divBdr>
    </w:div>
    <w:div w:id="2062442816">
      <w:bodyDiv w:val="1"/>
      <w:marLeft w:val="0"/>
      <w:marRight w:val="0"/>
      <w:marTop w:val="0"/>
      <w:marBottom w:val="0"/>
      <w:divBdr>
        <w:top w:val="none" w:sz="0" w:space="0" w:color="auto"/>
        <w:left w:val="none" w:sz="0" w:space="0" w:color="auto"/>
        <w:bottom w:val="none" w:sz="0" w:space="0" w:color="auto"/>
        <w:right w:val="none" w:sz="0" w:space="0" w:color="auto"/>
      </w:divBdr>
    </w:div>
    <w:div w:id="2077581915">
      <w:bodyDiv w:val="1"/>
      <w:marLeft w:val="0"/>
      <w:marRight w:val="0"/>
      <w:marTop w:val="0"/>
      <w:marBottom w:val="0"/>
      <w:divBdr>
        <w:top w:val="none" w:sz="0" w:space="0" w:color="auto"/>
        <w:left w:val="none" w:sz="0" w:space="0" w:color="auto"/>
        <w:bottom w:val="none" w:sz="0" w:space="0" w:color="auto"/>
        <w:right w:val="none" w:sz="0" w:space="0" w:color="auto"/>
      </w:divBdr>
    </w:div>
    <w:div w:id="2082559022">
      <w:bodyDiv w:val="1"/>
      <w:marLeft w:val="0"/>
      <w:marRight w:val="0"/>
      <w:marTop w:val="0"/>
      <w:marBottom w:val="0"/>
      <w:divBdr>
        <w:top w:val="none" w:sz="0" w:space="0" w:color="auto"/>
        <w:left w:val="none" w:sz="0" w:space="0" w:color="auto"/>
        <w:bottom w:val="none" w:sz="0" w:space="0" w:color="auto"/>
        <w:right w:val="none" w:sz="0" w:space="0" w:color="auto"/>
      </w:divBdr>
    </w:div>
    <w:div w:id="2094273170">
      <w:bodyDiv w:val="1"/>
      <w:marLeft w:val="0"/>
      <w:marRight w:val="0"/>
      <w:marTop w:val="0"/>
      <w:marBottom w:val="0"/>
      <w:divBdr>
        <w:top w:val="none" w:sz="0" w:space="0" w:color="auto"/>
        <w:left w:val="none" w:sz="0" w:space="0" w:color="auto"/>
        <w:bottom w:val="none" w:sz="0" w:space="0" w:color="auto"/>
        <w:right w:val="none" w:sz="0" w:space="0" w:color="auto"/>
      </w:divBdr>
    </w:div>
    <w:div w:id="2097242546">
      <w:bodyDiv w:val="1"/>
      <w:marLeft w:val="0"/>
      <w:marRight w:val="0"/>
      <w:marTop w:val="0"/>
      <w:marBottom w:val="0"/>
      <w:divBdr>
        <w:top w:val="none" w:sz="0" w:space="0" w:color="auto"/>
        <w:left w:val="none" w:sz="0" w:space="0" w:color="auto"/>
        <w:bottom w:val="none" w:sz="0" w:space="0" w:color="auto"/>
        <w:right w:val="none" w:sz="0" w:space="0" w:color="auto"/>
      </w:divBdr>
    </w:div>
    <w:div w:id="2114934476">
      <w:bodyDiv w:val="1"/>
      <w:marLeft w:val="0"/>
      <w:marRight w:val="0"/>
      <w:marTop w:val="0"/>
      <w:marBottom w:val="0"/>
      <w:divBdr>
        <w:top w:val="none" w:sz="0" w:space="0" w:color="auto"/>
        <w:left w:val="none" w:sz="0" w:space="0" w:color="auto"/>
        <w:bottom w:val="none" w:sz="0" w:space="0" w:color="auto"/>
        <w:right w:val="none" w:sz="0" w:space="0" w:color="auto"/>
      </w:divBdr>
    </w:div>
    <w:div w:id="2130316982">
      <w:bodyDiv w:val="1"/>
      <w:marLeft w:val="0"/>
      <w:marRight w:val="0"/>
      <w:marTop w:val="0"/>
      <w:marBottom w:val="0"/>
      <w:divBdr>
        <w:top w:val="none" w:sz="0" w:space="0" w:color="auto"/>
        <w:left w:val="none" w:sz="0" w:space="0" w:color="auto"/>
        <w:bottom w:val="none" w:sz="0" w:space="0" w:color="auto"/>
        <w:right w:val="none" w:sz="0" w:space="0" w:color="auto"/>
      </w:divBdr>
    </w:div>
    <w:div w:id="2134789429">
      <w:bodyDiv w:val="1"/>
      <w:marLeft w:val="0"/>
      <w:marRight w:val="0"/>
      <w:marTop w:val="0"/>
      <w:marBottom w:val="0"/>
      <w:divBdr>
        <w:top w:val="none" w:sz="0" w:space="0" w:color="auto"/>
        <w:left w:val="none" w:sz="0" w:space="0" w:color="auto"/>
        <w:bottom w:val="none" w:sz="0" w:space="0" w:color="auto"/>
        <w:right w:val="none" w:sz="0" w:space="0" w:color="auto"/>
      </w:divBdr>
    </w:div>
    <w:div w:id="21470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utism.org.uk/advice-and-guidance/what-is-auti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dc.gov/ncbddd/autism/facts.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4503C5-39ED-5742-879A-144DA1F9E852}">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2CAA1-F683-4446-8DB1-7850C45B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Pages>
  <Words>9739</Words>
  <Characters>55516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 jack</dc:creator>
  <cp:lastModifiedBy>SDI 1084</cp:lastModifiedBy>
  <cp:revision>16</cp:revision>
  <cp:lastPrinted>2024-12-13T05:39:00Z</cp:lastPrinted>
  <dcterms:created xsi:type="dcterms:W3CDTF">2025-05-19T03:31:00Z</dcterms:created>
  <dcterms:modified xsi:type="dcterms:W3CDTF">2025-05-27T10:41:00Z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documentId_5811</vt:lpwstr>
  </property>
  <property fmtid="{D5CDD505-2E9C-101B-9397-08002B2CF9AE}" pid="3" name="grammarly_documentContext">
    <vt:lpwstr>{"goals":[],"domain":"general","emotions":[],"dialect":"american"}</vt:lpwstr>
  </property>
</Properties>
</file>