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66432" w14:textId="77777777" w:rsidR="00836BA7" w:rsidRDefault="00220A60">
      <w:pPr>
        <w:pStyle w:val="Title"/>
      </w:pPr>
      <w:r>
        <w:t>Analyzing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402E9560" w14:textId="77777777" w:rsidR="00836BA7" w:rsidRDefault="00220A60">
      <w:pPr>
        <w:pStyle w:val="Title"/>
        <w:spacing w:before="147" w:line="314" w:lineRule="auto"/>
        <w:ind w:left="75" w:right="357"/>
      </w:pPr>
      <w:r>
        <w:t>Two-Wheeler</w:t>
      </w:r>
      <w:r>
        <w:rPr>
          <w:spacing w:val="-7"/>
        </w:rPr>
        <w:t xml:space="preserve"> </w:t>
      </w:r>
      <w:r>
        <w:t>Taxis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Empirical</w:t>
      </w:r>
      <w:r>
        <w:rPr>
          <w:spacing w:val="-7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in Mon Town Nagaland</w:t>
      </w:r>
    </w:p>
    <w:p w14:paraId="56255B17" w14:textId="77777777" w:rsidR="00836BA7" w:rsidRDefault="00836BA7">
      <w:pPr>
        <w:pStyle w:val="BodyText"/>
        <w:spacing w:before="97"/>
        <w:rPr>
          <w:b/>
          <w:sz w:val="41"/>
        </w:rPr>
      </w:pPr>
    </w:p>
    <w:p w14:paraId="16B9A402" w14:textId="77777777" w:rsidR="00836BA7" w:rsidRDefault="00836BA7">
      <w:pPr>
        <w:pStyle w:val="BodyText"/>
      </w:pPr>
    </w:p>
    <w:p w14:paraId="6AD5B10C" w14:textId="77777777" w:rsidR="00836BA7" w:rsidRDefault="00836BA7">
      <w:pPr>
        <w:pStyle w:val="BodyText"/>
      </w:pPr>
    </w:p>
    <w:p w14:paraId="22F60EC6" w14:textId="77777777" w:rsidR="00836BA7" w:rsidRDefault="00836BA7">
      <w:pPr>
        <w:pStyle w:val="BodyText"/>
      </w:pPr>
    </w:p>
    <w:p w14:paraId="54A18DAE" w14:textId="77777777" w:rsidR="00836BA7" w:rsidRDefault="00836BA7">
      <w:pPr>
        <w:pStyle w:val="BodyText"/>
        <w:spacing w:before="213"/>
      </w:pPr>
    </w:p>
    <w:p w14:paraId="54C53E8D" w14:textId="77777777" w:rsidR="00836BA7" w:rsidRDefault="00220A60">
      <w:pPr>
        <w:pStyle w:val="Heading3"/>
        <w:spacing w:before="1"/>
        <w:ind w:right="281"/>
      </w:pPr>
      <w:r>
        <w:rPr>
          <w:spacing w:val="-2"/>
        </w:rPr>
        <w:t>ABSTRACT</w:t>
      </w:r>
    </w:p>
    <w:p w14:paraId="2DFD881B" w14:textId="77777777" w:rsidR="00836BA7" w:rsidRDefault="00836BA7">
      <w:pPr>
        <w:pStyle w:val="BodyText"/>
        <w:spacing w:before="65"/>
        <w:rPr>
          <w:b/>
        </w:rPr>
      </w:pPr>
      <w:bookmarkStart w:id="0" w:name="_GoBack"/>
      <w:bookmarkEnd w:id="0"/>
    </w:p>
    <w:p w14:paraId="725B4853" w14:textId="77777777" w:rsidR="00836BA7" w:rsidRDefault="00220A60">
      <w:pPr>
        <w:pStyle w:val="BodyText"/>
        <w:spacing w:line="312" w:lineRule="auto"/>
        <w:ind w:left="22" w:right="304"/>
        <w:jc w:val="both"/>
      </w:pPr>
      <w:r>
        <w:rPr>
          <w:spacing w:val="-2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research</w:t>
      </w:r>
      <w:r>
        <w:rPr>
          <w:spacing w:val="-6"/>
        </w:rPr>
        <w:t xml:space="preserve"> </w:t>
      </w:r>
      <w:r>
        <w:rPr>
          <w:spacing w:val="-2"/>
        </w:rPr>
        <w:t>investigates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development,</w:t>
      </w:r>
      <w:r>
        <w:rPr>
          <w:spacing w:val="-4"/>
        </w:rPr>
        <w:t xml:space="preserve"> </w:t>
      </w:r>
      <w:r>
        <w:rPr>
          <w:spacing w:val="-2"/>
        </w:rPr>
        <w:t>expansion,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functioning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two-wheeler</w:t>
      </w:r>
      <w:r>
        <w:rPr>
          <w:spacing w:val="-6"/>
        </w:rPr>
        <w:t xml:space="preserve"> </w:t>
      </w:r>
      <w:r>
        <w:rPr>
          <w:spacing w:val="-2"/>
        </w:rPr>
        <w:t>taxi</w:t>
      </w:r>
      <w:r>
        <w:rPr>
          <w:spacing w:val="-6"/>
        </w:rPr>
        <w:t xml:space="preserve"> </w:t>
      </w:r>
      <w:r>
        <w:rPr>
          <w:spacing w:val="-2"/>
        </w:rPr>
        <w:t>ser- vices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Mon</w:t>
      </w:r>
      <w:r>
        <w:rPr>
          <w:spacing w:val="-6"/>
        </w:rPr>
        <w:t xml:space="preserve"> </w:t>
      </w:r>
      <w:r>
        <w:rPr>
          <w:spacing w:val="-2"/>
        </w:rPr>
        <w:t>Town,</w:t>
      </w:r>
      <w:r>
        <w:rPr>
          <w:spacing w:val="-3"/>
        </w:rPr>
        <w:t xml:space="preserve"> </w:t>
      </w:r>
      <w:r>
        <w:rPr>
          <w:spacing w:val="-2"/>
        </w:rPr>
        <w:t>Nagaland—a</w:t>
      </w:r>
      <w:r>
        <w:rPr>
          <w:spacing w:val="-5"/>
        </w:rPr>
        <w:t xml:space="preserve"> </w:t>
      </w:r>
      <w:r>
        <w:rPr>
          <w:spacing w:val="-2"/>
        </w:rPr>
        <w:t>remote,</w:t>
      </w:r>
      <w:r>
        <w:rPr>
          <w:spacing w:val="-3"/>
        </w:rPr>
        <w:t xml:space="preserve"> </w:t>
      </w:r>
      <w:r>
        <w:rPr>
          <w:spacing w:val="-2"/>
        </w:rPr>
        <w:t>hilly</w:t>
      </w:r>
      <w:r>
        <w:rPr>
          <w:spacing w:val="-5"/>
        </w:rPr>
        <w:t xml:space="preserve"> </w:t>
      </w:r>
      <w:r>
        <w:rPr>
          <w:spacing w:val="-2"/>
        </w:rPr>
        <w:t>area</w:t>
      </w:r>
      <w:r>
        <w:rPr>
          <w:spacing w:val="-5"/>
        </w:rPr>
        <w:t xml:space="preserve"> </w:t>
      </w:r>
      <w:r>
        <w:rPr>
          <w:spacing w:val="-2"/>
        </w:rPr>
        <w:t>where</w:t>
      </w:r>
      <w:r>
        <w:rPr>
          <w:spacing w:val="-5"/>
        </w:rPr>
        <w:t xml:space="preserve"> </w:t>
      </w:r>
      <w:r>
        <w:rPr>
          <w:spacing w:val="-2"/>
        </w:rPr>
        <w:t>traditional</w:t>
      </w:r>
      <w:r>
        <w:rPr>
          <w:spacing w:val="-5"/>
        </w:rPr>
        <w:t xml:space="preserve"> </w:t>
      </w:r>
      <w:r>
        <w:rPr>
          <w:spacing w:val="-2"/>
        </w:rPr>
        <w:t>transportation</w:t>
      </w:r>
      <w:r>
        <w:rPr>
          <w:spacing w:val="-5"/>
        </w:rPr>
        <w:t xml:space="preserve"> </w:t>
      </w:r>
      <w:r>
        <w:rPr>
          <w:spacing w:val="-2"/>
        </w:rPr>
        <w:t>options</w:t>
      </w:r>
      <w:r>
        <w:rPr>
          <w:spacing w:val="-6"/>
        </w:rPr>
        <w:t xml:space="preserve"> </w:t>
      </w:r>
      <w:r>
        <w:rPr>
          <w:spacing w:val="-2"/>
        </w:rPr>
        <w:t xml:space="preserve">are </w:t>
      </w:r>
      <w:r>
        <w:t>hindered by geographic and infrastructural limitations.</w:t>
      </w:r>
      <w:r>
        <w:rPr>
          <w:spacing w:val="40"/>
        </w:rPr>
        <w:t xml:space="preserve"> </w:t>
      </w:r>
      <w:r>
        <w:t>Utilizing primary data gathered from 70 individuals, comprising both drivers and passengers, the study analyzes crucial elements that affect driver income, service availability, and seasonal reliance.</w:t>
      </w:r>
      <w:r>
        <w:rPr>
          <w:spacing w:val="40"/>
        </w:rPr>
        <w:t xml:space="preserve"> </w:t>
      </w:r>
      <w:r>
        <w:t>Descriptive statistics re- veal that the majority of drivers are young men who completely depend on this service for their</w:t>
      </w:r>
      <w:r>
        <w:rPr>
          <w:spacing w:val="-13"/>
        </w:rPr>
        <w:t xml:space="preserve"> </w:t>
      </w:r>
      <w:r>
        <w:t>primary</w:t>
      </w:r>
      <w:r>
        <w:rPr>
          <w:spacing w:val="-13"/>
        </w:rPr>
        <w:t xml:space="preserve"> </w:t>
      </w:r>
      <w:r>
        <w:t>income,</w:t>
      </w:r>
      <w:r>
        <w:rPr>
          <w:spacing w:val="-12"/>
        </w:rPr>
        <w:t xml:space="preserve"> </w:t>
      </w:r>
      <w:r>
        <w:t>earning</w:t>
      </w:r>
      <w:r>
        <w:rPr>
          <w:spacing w:val="-13"/>
        </w:rPr>
        <w:t xml:space="preserve"> </w:t>
      </w:r>
      <w:r>
        <w:t>daily</w:t>
      </w:r>
      <w:r>
        <w:rPr>
          <w:spacing w:val="-13"/>
        </w:rPr>
        <w:t xml:space="preserve"> </w:t>
      </w:r>
      <w:r>
        <w:t>between</w:t>
      </w:r>
      <w:r w:rsidR="000F7334">
        <w:rPr>
          <w:spacing w:val="-13"/>
        </w:rPr>
        <w:t xml:space="preserve"> Rupees </w:t>
      </w:r>
      <w:r>
        <w:t>1200</w:t>
      </w:r>
      <w:r>
        <w:rPr>
          <w:spacing w:val="-13"/>
        </w:rPr>
        <w:t xml:space="preserve"> </w:t>
      </w:r>
      <w:r>
        <w:t>and</w:t>
      </w:r>
      <w:r w:rsidR="000F7334">
        <w:rPr>
          <w:spacing w:val="-13"/>
        </w:rPr>
        <w:t xml:space="preserve"> Rupees </w:t>
      </w:r>
      <w:r>
        <w:t>1500. Through</w:t>
      </w:r>
      <w:r>
        <w:rPr>
          <w:spacing w:val="-13"/>
        </w:rPr>
        <w:t xml:space="preserve"> </w:t>
      </w:r>
      <w:r>
        <w:t>multiple</w:t>
      </w:r>
      <w:r>
        <w:rPr>
          <w:spacing w:val="-13"/>
        </w:rPr>
        <w:t xml:space="preserve"> </w:t>
      </w:r>
      <w:r>
        <w:t>linear</w:t>
      </w:r>
      <w:r>
        <w:rPr>
          <w:spacing w:val="-13"/>
        </w:rPr>
        <w:t xml:space="preserve"> </w:t>
      </w:r>
      <w:r>
        <w:t>regression analysis, the findings show that fuel prices and the winter season significantly enhance income,</w:t>
      </w:r>
      <w:r>
        <w:rPr>
          <w:spacing w:val="-7"/>
        </w:rPr>
        <w:t xml:space="preserve"> </w:t>
      </w:r>
      <w:r>
        <w:t>whereas</w:t>
      </w:r>
      <w:r>
        <w:rPr>
          <w:spacing w:val="-7"/>
        </w:rPr>
        <w:t xml:space="preserve"> </w:t>
      </w:r>
      <w:r>
        <w:t>driver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slight,</w:t>
      </w:r>
      <w:r>
        <w:rPr>
          <w:spacing w:val="-7"/>
        </w:rPr>
        <w:t xml:space="preserve"> </w:t>
      </w:r>
      <w:r>
        <w:t>non-significant</w:t>
      </w:r>
      <w:r>
        <w:rPr>
          <w:spacing w:val="-7"/>
        </w:rPr>
        <w:t xml:space="preserve"> </w:t>
      </w:r>
      <w:r>
        <w:t>impact. The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also incorporates visual analysis to highlight patterns in income distribution and cost structures.</w:t>
      </w:r>
    </w:p>
    <w:p w14:paraId="32F29429" w14:textId="77777777" w:rsidR="00836BA7" w:rsidRDefault="00220A60">
      <w:pPr>
        <w:pStyle w:val="BodyText"/>
        <w:spacing w:line="312" w:lineRule="auto"/>
        <w:ind w:left="23" w:right="304" w:firstLine="351"/>
        <w:jc w:val="both"/>
      </w:pPr>
      <w:r>
        <w:t>The</w:t>
      </w:r>
      <w:r>
        <w:rPr>
          <w:spacing w:val="-5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suggest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two-wheeler</w:t>
      </w:r>
      <w:r>
        <w:rPr>
          <w:spacing w:val="-5"/>
        </w:rPr>
        <w:t xml:space="preserve"> </w:t>
      </w:r>
      <w:r>
        <w:t>taxis</w:t>
      </w:r>
      <w:r>
        <w:rPr>
          <w:spacing w:val="-5"/>
        </w:rPr>
        <w:t xml:space="preserve"> </w:t>
      </w:r>
      <w:r>
        <w:t>represent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feasible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flexible</w:t>
      </w:r>
      <w:r>
        <w:rPr>
          <w:spacing w:val="-5"/>
        </w:rPr>
        <w:t xml:space="preserve"> </w:t>
      </w:r>
      <w:r>
        <w:t>mobility</w:t>
      </w:r>
      <w:r>
        <w:rPr>
          <w:spacing w:val="-5"/>
        </w:rPr>
        <w:t xml:space="preserve"> </w:t>
      </w:r>
      <w:r>
        <w:t>option in semi-urban areas while simultaneously creating job opportunities for often underutilized youth.</w:t>
      </w:r>
      <w:r>
        <w:rPr>
          <w:spacing w:val="40"/>
        </w:rPr>
        <w:t xml:space="preserve"> </w:t>
      </w:r>
      <w:r>
        <w:t>Nonetheless, this sector faces various challenges, including operational hazards, in- come fluctuations during the rainy season, and a lack of formal recognition.</w:t>
      </w:r>
      <w:r>
        <w:rPr>
          <w:spacing w:val="40"/>
        </w:rPr>
        <w:t xml:space="preserve"> </w:t>
      </w:r>
      <w:r>
        <w:t>The paper ends with</w:t>
      </w:r>
      <w:r>
        <w:rPr>
          <w:spacing w:val="-1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support, 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seasonal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measures, improvements</w:t>
      </w:r>
      <w:r>
        <w:rPr>
          <w:spacing w:val="-1"/>
        </w:rPr>
        <w:t xml:space="preserve"> </w:t>
      </w:r>
      <w:r>
        <w:t>in infrastructure,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basic</w:t>
      </w:r>
      <w:r>
        <w:rPr>
          <w:spacing w:val="-15"/>
        </w:rPr>
        <w:t xml:space="preserve"> </w:t>
      </w:r>
      <w:r>
        <w:t>driver</w:t>
      </w:r>
      <w:r>
        <w:rPr>
          <w:spacing w:val="-15"/>
        </w:rPr>
        <w:t xml:space="preserve"> </w:t>
      </w:r>
      <w:r>
        <w:t>training</w:t>
      </w:r>
      <w:r>
        <w:rPr>
          <w:spacing w:val="-15"/>
        </w:rPr>
        <w:t xml:space="preserve"> </w:t>
      </w:r>
      <w:r>
        <w:t>initiatives. In</w:t>
      </w:r>
      <w:r>
        <w:rPr>
          <w:spacing w:val="-15"/>
        </w:rPr>
        <w:t xml:space="preserve"> </w:t>
      </w:r>
      <w:r>
        <w:t>general,</w:t>
      </w:r>
      <w:r>
        <w:rPr>
          <w:spacing w:val="-13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transportation</w:t>
      </w:r>
      <w:r>
        <w:rPr>
          <w:spacing w:val="-15"/>
        </w:rPr>
        <w:t xml:space="preserve"> </w:t>
      </w:r>
      <w:r>
        <w:t>model</w:t>
      </w:r>
      <w:r>
        <w:rPr>
          <w:spacing w:val="-15"/>
        </w:rPr>
        <w:t xml:space="preserve"> </w:t>
      </w:r>
      <w:r>
        <w:t>offers</w:t>
      </w:r>
      <w:r>
        <w:rPr>
          <w:spacing w:val="-15"/>
        </w:rPr>
        <w:t xml:space="preserve"> </w:t>
      </w:r>
      <w:r>
        <w:t>a community-specific</w:t>
      </w:r>
      <w:r>
        <w:rPr>
          <w:spacing w:val="-4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larger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mobility,</w:t>
      </w:r>
      <w:r>
        <w:rPr>
          <w:spacing w:val="-2"/>
        </w:rPr>
        <w:t xml:space="preserve"> </w:t>
      </w:r>
      <w:r>
        <w:t>employment,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accessibility in difficult-to-reach regions.</w:t>
      </w:r>
    </w:p>
    <w:p w14:paraId="1F2AB40D" w14:textId="77777777" w:rsidR="00836BA7" w:rsidRDefault="00220A60">
      <w:pPr>
        <w:pStyle w:val="BodyText"/>
        <w:spacing w:before="230" w:line="312" w:lineRule="auto"/>
        <w:ind w:left="23" w:right="305"/>
        <w:jc w:val="both"/>
      </w:pPr>
      <w:r>
        <w:rPr>
          <w:b/>
        </w:rPr>
        <w:t xml:space="preserve">Keywords: </w:t>
      </w:r>
      <w:r>
        <w:t>Two-wheeler</w:t>
      </w:r>
      <w:r>
        <w:rPr>
          <w:spacing w:val="-4"/>
        </w:rPr>
        <w:t xml:space="preserve"> </w:t>
      </w:r>
      <w:r>
        <w:t>taxis,</w:t>
      </w:r>
      <w:r>
        <w:rPr>
          <w:spacing w:val="-3"/>
        </w:rPr>
        <w:t xml:space="preserve"> </w:t>
      </w:r>
      <w:r>
        <w:t>Mon</w:t>
      </w:r>
      <w:r>
        <w:rPr>
          <w:spacing w:val="-4"/>
        </w:rPr>
        <w:t xml:space="preserve"> </w:t>
      </w:r>
      <w:r>
        <w:t>Town,</w:t>
      </w:r>
      <w:r>
        <w:rPr>
          <w:spacing w:val="-3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generation,</w:t>
      </w:r>
      <w:r>
        <w:rPr>
          <w:spacing w:val="-3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mobility,</w:t>
      </w:r>
      <w:r>
        <w:rPr>
          <w:spacing w:val="-3"/>
        </w:rPr>
        <w:t xml:space="preserve"> </w:t>
      </w:r>
      <w:r>
        <w:t>fuel</w:t>
      </w:r>
      <w:r>
        <w:rPr>
          <w:spacing w:val="-4"/>
        </w:rPr>
        <w:t xml:space="preserve"> </w:t>
      </w:r>
      <w:r>
        <w:t>cost, regression analysis, seasonal income, informal transport, Nagaland economy, urban access, livelihood resilience, transport policy</w:t>
      </w:r>
    </w:p>
    <w:p w14:paraId="075E8947" w14:textId="77777777" w:rsidR="00836BA7" w:rsidRDefault="00836BA7">
      <w:pPr>
        <w:pStyle w:val="BodyText"/>
        <w:spacing w:line="312" w:lineRule="auto"/>
        <w:jc w:val="both"/>
      </w:pPr>
    </w:p>
    <w:p w14:paraId="68872BE9" w14:textId="77777777" w:rsidR="00836BA7" w:rsidRDefault="00220A60">
      <w:pPr>
        <w:pStyle w:val="Heading1"/>
        <w:numPr>
          <w:ilvl w:val="0"/>
          <w:numId w:val="2"/>
        </w:numPr>
        <w:tabs>
          <w:tab w:val="left" w:pos="539"/>
        </w:tabs>
        <w:spacing w:before="84"/>
        <w:ind w:hanging="516"/>
      </w:pPr>
      <w:r>
        <w:rPr>
          <w:spacing w:val="-2"/>
        </w:rPr>
        <w:t>Introduction</w:t>
      </w:r>
    </w:p>
    <w:p w14:paraId="24AC8188" w14:textId="77777777" w:rsidR="00836BA7" w:rsidRDefault="00220A60">
      <w:pPr>
        <w:pStyle w:val="BodyText"/>
        <w:spacing w:before="308" w:line="312" w:lineRule="auto"/>
        <w:ind w:left="23" w:right="305"/>
        <w:jc w:val="both"/>
      </w:pPr>
      <w:r>
        <w:t>Mobility is essential in determining access to economic opportunities, education, and social interaction.</w:t>
      </w:r>
      <w:r>
        <w:rPr>
          <w:spacing w:val="35"/>
        </w:rPr>
        <w:t xml:space="preserve"> </w:t>
      </w:r>
      <w:r>
        <w:t xml:space="preserve">In urban areas, various organized transportation options are available to facilitate </w:t>
      </w:r>
      <w:r>
        <w:lastRenderedPageBreak/>
        <w:t>daily travel.</w:t>
      </w:r>
      <w:r>
        <w:rPr>
          <w:spacing w:val="40"/>
        </w:rPr>
        <w:t xml:space="preserve"> </w:t>
      </w:r>
      <w:r>
        <w:t>However, in remote and semi-urban regions like Mon Town in Nagaland, India, the</w:t>
      </w:r>
      <w:r>
        <w:rPr>
          <w:spacing w:val="-11"/>
        </w:rPr>
        <w:t xml:space="preserve"> </w:t>
      </w:r>
      <w:r>
        <w:t>landscape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quite</w:t>
      </w:r>
      <w:r>
        <w:rPr>
          <w:spacing w:val="-11"/>
        </w:rPr>
        <w:t xml:space="preserve"> </w:t>
      </w:r>
      <w:r>
        <w:t>different. Hilly</w:t>
      </w:r>
      <w:r>
        <w:rPr>
          <w:spacing w:val="-11"/>
        </w:rPr>
        <w:t xml:space="preserve"> </w:t>
      </w:r>
      <w:r>
        <w:t>landscapes,</w:t>
      </w:r>
      <w:r>
        <w:rPr>
          <w:spacing w:val="-10"/>
        </w:rPr>
        <w:t xml:space="preserve"> </w:t>
      </w:r>
      <w:r>
        <w:t>inadequate</w:t>
      </w:r>
      <w:r>
        <w:rPr>
          <w:spacing w:val="-11"/>
        </w:rPr>
        <w:t xml:space="preserve"> </w:t>
      </w:r>
      <w:r>
        <w:t>road</w:t>
      </w:r>
      <w:r>
        <w:rPr>
          <w:spacing w:val="-11"/>
        </w:rPr>
        <w:t xml:space="preserve"> </w:t>
      </w:r>
      <w:r>
        <w:t>infrastructure,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scarcity of</w:t>
      </w:r>
      <w:r>
        <w:rPr>
          <w:spacing w:val="-10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transportation</w:t>
      </w:r>
      <w:r>
        <w:rPr>
          <w:spacing w:val="-10"/>
        </w:rPr>
        <w:t xml:space="preserve"> </w:t>
      </w:r>
      <w:r>
        <w:t>options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forced</w:t>
      </w:r>
      <w:r>
        <w:rPr>
          <w:spacing w:val="-11"/>
        </w:rPr>
        <w:t xml:space="preserve"> </w:t>
      </w:r>
      <w:r>
        <w:t>residents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depend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informal,</w:t>
      </w:r>
      <w:r>
        <w:rPr>
          <w:spacing w:val="-10"/>
        </w:rPr>
        <w:t xml:space="preserve"> </w:t>
      </w:r>
      <w:r>
        <w:t>adaptive</w:t>
      </w:r>
      <w:r>
        <w:rPr>
          <w:spacing w:val="-10"/>
        </w:rPr>
        <w:t xml:space="preserve"> </w:t>
      </w:r>
      <w:r>
        <w:t>methods for their daily travel requirements.</w:t>
      </w:r>
    </w:p>
    <w:p w14:paraId="08F209DD" w14:textId="77777777" w:rsidR="00836BA7" w:rsidRDefault="00220A60">
      <w:pPr>
        <w:pStyle w:val="BodyText"/>
        <w:spacing w:line="312" w:lineRule="auto"/>
        <w:ind w:left="23" w:right="304" w:firstLine="351"/>
        <w:jc w:val="both"/>
      </w:pPr>
      <w:r>
        <w:t>Recently,</w:t>
      </w:r>
      <w:r>
        <w:rPr>
          <w:spacing w:val="-8"/>
        </w:rPr>
        <w:t xml:space="preserve"> </w:t>
      </w:r>
      <w:r>
        <w:t>two-wheeler</w:t>
      </w:r>
      <w:r>
        <w:rPr>
          <w:spacing w:val="-8"/>
        </w:rPr>
        <w:t xml:space="preserve"> </w:t>
      </w:r>
      <w:r>
        <w:t>taxi</w:t>
      </w:r>
      <w:r>
        <w:rPr>
          <w:spacing w:val="-8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emerged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community-driven</w:t>
      </w:r>
      <w:r>
        <w:rPr>
          <w:spacing w:val="-8"/>
        </w:rPr>
        <w:t xml:space="preserve"> </w:t>
      </w:r>
      <w:r>
        <w:t>solution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 xml:space="preserve">these </w:t>
      </w:r>
      <w:r>
        <w:rPr>
          <w:spacing w:val="-2"/>
        </w:rPr>
        <w:t>mobility</w:t>
      </w:r>
      <w:r>
        <w:rPr>
          <w:spacing w:val="-7"/>
        </w:rPr>
        <w:t xml:space="preserve"> </w:t>
      </w:r>
      <w:r>
        <w:rPr>
          <w:spacing w:val="-2"/>
        </w:rPr>
        <w:t>issues.</w:t>
      </w:r>
      <w:r>
        <w:rPr>
          <w:spacing w:val="19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contrast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four-wheeler</w:t>
      </w:r>
      <w:r>
        <w:rPr>
          <w:spacing w:val="-7"/>
        </w:rPr>
        <w:t xml:space="preserve"> </w:t>
      </w:r>
      <w:r>
        <w:rPr>
          <w:spacing w:val="-2"/>
        </w:rPr>
        <w:t>taxis,</w:t>
      </w:r>
      <w:r>
        <w:rPr>
          <w:spacing w:val="-4"/>
        </w:rPr>
        <w:t xml:space="preserve"> </w:t>
      </w:r>
      <w:r>
        <w:rPr>
          <w:spacing w:val="-2"/>
        </w:rPr>
        <w:t>two-wheelers</w:t>
      </w:r>
      <w:r>
        <w:rPr>
          <w:spacing w:val="-7"/>
        </w:rPr>
        <w:t xml:space="preserve"> </w:t>
      </w:r>
      <w:r>
        <w:rPr>
          <w:spacing w:val="-2"/>
        </w:rPr>
        <w:t>can</w:t>
      </w:r>
      <w:r>
        <w:rPr>
          <w:spacing w:val="-7"/>
        </w:rPr>
        <w:t xml:space="preserve"> </w:t>
      </w:r>
      <w:r>
        <w:rPr>
          <w:spacing w:val="-2"/>
        </w:rPr>
        <w:t>effortlessly</w:t>
      </w:r>
      <w:r>
        <w:rPr>
          <w:spacing w:val="-7"/>
        </w:rPr>
        <w:t xml:space="preserve"> </w:t>
      </w:r>
      <w:r>
        <w:rPr>
          <w:spacing w:val="-2"/>
        </w:rPr>
        <w:t>traverse</w:t>
      </w:r>
      <w:r>
        <w:rPr>
          <w:spacing w:val="-7"/>
        </w:rPr>
        <w:t xml:space="preserve"> </w:t>
      </w:r>
      <w:r>
        <w:rPr>
          <w:spacing w:val="-2"/>
        </w:rPr>
        <w:t xml:space="preserve">narrow, </w:t>
      </w:r>
      <w:r>
        <w:t>uneven streets and provide a quicker and more cost-effective means of transportation.</w:t>
      </w:r>
      <w:r>
        <w:rPr>
          <w:spacing w:val="40"/>
        </w:rPr>
        <w:t xml:space="preserve"> </w:t>
      </w:r>
      <w:r>
        <w:t xml:space="preserve">These </w:t>
      </w:r>
      <w:r>
        <w:rPr>
          <w:spacing w:val="-2"/>
        </w:rPr>
        <w:t>services,</w:t>
      </w:r>
      <w:r>
        <w:rPr>
          <w:spacing w:val="-4"/>
        </w:rPr>
        <w:t xml:space="preserve"> </w:t>
      </w:r>
      <w:r>
        <w:rPr>
          <w:spacing w:val="-2"/>
        </w:rPr>
        <w:t>typically</w:t>
      </w:r>
      <w:r>
        <w:rPr>
          <w:spacing w:val="-7"/>
        </w:rPr>
        <w:t xml:space="preserve"> </w:t>
      </w:r>
      <w:r>
        <w:rPr>
          <w:spacing w:val="-2"/>
        </w:rPr>
        <w:t>run</w:t>
      </w:r>
      <w:r>
        <w:rPr>
          <w:spacing w:val="-7"/>
        </w:rPr>
        <w:t xml:space="preserve"> </w:t>
      </w:r>
      <w:r>
        <w:rPr>
          <w:spacing w:val="-2"/>
        </w:rPr>
        <w:t>by</w:t>
      </w:r>
      <w:r>
        <w:rPr>
          <w:spacing w:val="-7"/>
        </w:rPr>
        <w:t xml:space="preserve"> </w:t>
      </w:r>
      <w:r>
        <w:rPr>
          <w:spacing w:val="-2"/>
        </w:rPr>
        <w:t>unemployed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underemployed</w:t>
      </w:r>
      <w:r>
        <w:rPr>
          <w:spacing w:val="-7"/>
        </w:rPr>
        <w:t xml:space="preserve"> </w:t>
      </w:r>
      <w:r>
        <w:rPr>
          <w:spacing w:val="-2"/>
        </w:rPr>
        <w:t>young</w:t>
      </w:r>
      <w:r>
        <w:rPr>
          <w:spacing w:val="-7"/>
        </w:rPr>
        <w:t xml:space="preserve"> </w:t>
      </w:r>
      <w:r>
        <w:rPr>
          <w:spacing w:val="-2"/>
        </w:rPr>
        <w:t>people,</w:t>
      </w:r>
      <w:r>
        <w:rPr>
          <w:spacing w:val="-4"/>
        </w:rPr>
        <w:t xml:space="preserve"> </w:t>
      </w:r>
      <w:r>
        <w:rPr>
          <w:spacing w:val="-2"/>
        </w:rPr>
        <w:t>have</w:t>
      </w:r>
      <w:r>
        <w:rPr>
          <w:spacing w:val="-7"/>
        </w:rPr>
        <w:t xml:space="preserve"> </w:t>
      </w:r>
      <w:r>
        <w:rPr>
          <w:spacing w:val="-2"/>
        </w:rPr>
        <w:t>not</w:t>
      </w:r>
      <w:r>
        <w:rPr>
          <w:spacing w:val="-7"/>
        </w:rPr>
        <w:t xml:space="preserve"> </w:t>
      </w:r>
      <w:r>
        <w:rPr>
          <w:spacing w:val="-2"/>
        </w:rPr>
        <w:t>only</w:t>
      </w:r>
      <w:r>
        <w:rPr>
          <w:spacing w:val="-7"/>
        </w:rPr>
        <w:t xml:space="preserve"> </w:t>
      </w:r>
      <w:r>
        <w:rPr>
          <w:spacing w:val="-2"/>
        </w:rPr>
        <w:t xml:space="preserve">enhanced </w:t>
      </w:r>
      <w:r>
        <w:t>transport accessibility but also created new employment opportunities.</w:t>
      </w:r>
      <w:r>
        <w:rPr>
          <w:spacing w:val="40"/>
        </w:rPr>
        <w:t xml:space="preserve"> </w:t>
      </w:r>
      <w:r>
        <w:t>This model reflects a larger trend across India, where informal transport systems are progressively addressing the shortcomings of formal planning frameworks (</w:t>
      </w:r>
      <w:proofErr w:type="spellStart"/>
      <w:r>
        <w:t>Pucher</w:t>
      </w:r>
      <w:proofErr w:type="spellEnd"/>
      <w:r>
        <w:t xml:space="preserve"> et al., 2007; Mohan, 2018).</w:t>
      </w:r>
    </w:p>
    <w:p w14:paraId="48711364" w14:textId="77777777" w:rsidR="00836BA7" w:rsidRDefault="00220A60">
      <w:pPr>
        <w:pStyle w:val="BodyText"/>
        <w:spacing w:line="312" w:lineRule="auto"/>
        <w:ind w:left="23" w:right="304" w:firstLine="351"/>
        <w:jc w:val="both"/>
      </w:pPr>
      <w:r>
        <w:t>However,</w:t>
      </w:r>
      <w:r>
        <w:rPr>
          <w:spacing w:val="-6"/>
        </w:rPr>
        <w:t xml:space="preserve"> </w:t>
      </w:r>
      <w:r>
        <w:t>despite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increasing</w:t>
      </w:r>
      <w:r>
        <w:rPr>
          <w:spacing w:val="-7"/>
        </w:rPr>
        <w:t xml:space="preserve"> </w:t>
      </w:r>
      <w:r>
        <w:t>importance,</w:t>
      </w:r>
      <w:r>
        <w:rPr>
          <w:spacing w:val="-6"/>
        </w:rPr>
        <w:t xml:space="preserve"> </w:t>
      </w:r>
      <w:r>
        <w:t>two-wheeler</w:t>
      </w:r>
      <w:r>
        <w:rPr>
          <w:spacing w:val="-7"/>
        </w:rPr>
        <w:t xml:space="preserve"> </w:t>
      </w:r>
      <w:r>
        <w:t>taxis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still</w:t>
      </w:r>
      <w:r>
        <w:rPr>
          <w:spacing w:val="-7"/>
        </w:rPr>
        <w:t xml:space="preserve"> </w:t>
      </w:r>
      <w:r>
        <w:t>inadequately</w:t>
      </w:r>
      <w:r>
        <w:rPr>
          <w:spacing w:val="-7"/>
        </w:rPr>
        <w:t xml:space="preserve"> </w:t>
      </w:r>
      <w:r>
        <w:t>rep- resented in academic research, especially in remote regions like Nagaland.</w:t>
      </w:r>
      <w:r>
        <w:rPr>
          <w:spacing w:val="40"/>
        </w:rPr>
        <w:t xml:space="preserve"> </w:t>
      </w:r>
      <w:r>
        <w:t>The majority of existing transportation studies in India tend to concentrate on issues faced by metropolitan areas,</w:t>
      </w:r>
      <w:r>
        <w:rPr>
          <w:spacing w:val="-11"/>
        </w:rPr>
        <w:t xml:space="preserve"> </w:t>
      </w:r>
      <w:r>
        <w:t>while</w:t>
      </w:r>
      <w:r>
        <w:rPr>
          <w:spacing w:val="-11"/>
        </w:rPr>
        <w:t xml:space="preserve"> </w:t>
      </w:r>
      <w:r>
        <w:t>hill</w:t>
      </w:r>
      <w:r>
        <w:rPr>
          <w:spacing w:val="-12"/>
        </w:rPr>
        <w:t xml:space="preserve"> </w:t>
      </w:r>
      <w:r>
        <w:t>towns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peripheral</w:t>
      </w:r>
      <w:r>
        <w:rPr>
          <w:spacing w:val="-11"/>
        </w:rPr>
        <w:t xml:space="preserve"> </w:t>
      </w:r>
      <w:r>
        <w:t>communities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often</w:t>
      </w:r>
      <w:r>
        <w:rPr>
          <w:spacing w:val="-11"/>
        </w:rPr>
        <w:t xml:space="preserve"> </w:t>
      </w:r>
      <w:r>
        <w:t>overlooked</w:t>
      </w:r>
      <w:r>
        <w:rPr>
          <w:spacing w:val="-11"/>
        </w:rPr>
        <w:t xml:space="preserve"> </w:t>
      </w:r>
      <w:r>
        <w:t>(Jain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Tiwari,</w:t>
      </w:r>
      <w:r>
        <w:rPr>
          <w:spacing w:val="-11"/>
        </w:rPr>
        <w:t xml:space="preserve"> </w:t>
      </w:r>
      <w:r>
        <w:t>2019). Mon</w:t>
      </w:r>
      <w:r>
        <w:rPr>
          <w:spacing w:val="-15"/>
        </w:rPr>
        <w:t xml:space="preserve"> </w:t>
      </w:r>
      <w:r>
        <w:t>Town,</w:t>
      </w:r>
      <w:r>
        <w:rPr>
          <w:spacing w:val="-15"/>
        </w:rPr>
        <w:t xml:space="preserve"> </w:t>
      </w:r>
      <w:r>
        <w:t>situated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India’s</w:t>
      </w:r>
      <w:r>
        <w:rPr>
          <w:spacing w:val="-15"/>
        </w:rPr>
        <w:t xml:space="preserve"> </w:t>
      </w:r>
      <w:r>
        <w:t>northeastern</w:t>
      </w:r>
      <w:r>
        <w:rPr>
          <w:spacing w:val="-15"/>
        </w:rPr>
        <w:t xml:space="preserve"> </w:t>
      </w:r>
      <w:r>
        <w:t>frontier,</w:t>
      </w:r>
      <w:r>
        <w:rPr>
          <w:spacing w:val="-15"/>
        </w:rPr>
        <w:t xml:space="preserve"> </w:t>
      </w:r>
      <w:r>
        <w:t>offers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distinct</w:t>
      </w:r>
      <w:r>
        <w:rPr>
          <w:spacing w:val="-15"/>
        </w:rPr>
        <w:t xml:space="preserve"> </w:t>
      </w:r>
      <w:r>
        <w:t>case.</w:t>
      </w:r>
      <w:r>
        <w:rPr>
          <w:spacing w:val="-5"/>
        </w:rPr>
        <w:t xml:space="preserve"> </w:t>
      </w:r>
      <w:r>
        <w:t>Here,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emergence of</w:t>
      </w:r>
      <w:r>
        <w:rPr>
          <w:spacing w:val="-10"/>
        </w:rPr>
        <w:t xml:space="preserve"> </w:t>
      </w:r>
      <w:r>
        <w:t>two-wheeler</w:t>
      </w:r>
      <w:r>
        <w:rPr>
          <w:spacing w:val="-10"/>
        </w:rPr>
        <w:t xml:space="preserve"> </w:t>
      </w:r>
      <w:r>
        <w:t>taxis</w:t>
      </w:r>
      <w:r>
        <w:rPr>
          <w:spacing w:val="-10"/>
        </w:rPr>
        <w:t xml:space="preserve"> </w:t>
      </w:r>
      <w:r>
        <w:t>signifies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transport</w:t>
      </w:r>
      <w:r>
        <w:rPr>
          <w:spacing w:val="-10"/>
        </w:rPr>
        <w:t xml:space="preserve"> </w:t>
      </w:r>
      <w:r>
        <w:t>innovation</w:t>
      </w:r>
      <w:r>
        <w:rPr>
          <w:spacing w:val="-10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economic</w:t>
      </w:r>
      <w:r>
        <w:rPr>
          <w:spacing w:val="-10"/>
        </w:rPr>
        <w:t xml:space="preserve"> </w:t>
      </w:r>
      <w:r>
        <w:t>adaptability</w:t>
      </w:r>
      <w:r>
        <w:rPr>
          <w:spacing w:val="-10"/>
        </w:rPr>
        <w:t xml:space="preserve"> </w:t>
      </w:r>
      <w:r>
        <w:t>and youth empowerment in response to widespread unemployment.</w:t>
      </w:r>
    </w:p>
    <w:p w14:paraId="3501AE55" w14:textId="77777777" w:rsidR="00836BA7" w:rsidRDefault="00220A60">
      <w:pPr>
        <w:pStyle w:val="BodyText"/>
        <w:spacing w:line="312" w:lineRule="auto"/>
        <w:ind w:left="23" w:right="304" w:firstLine="351"/>
        <w:jc w:val="both"/>
      </w:pPr>
      <w:r>
        <w:t>This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empirically</w:t>
      </w:r>
      <w:r>
        <w:rPr>
          <w:spacing w:val="-4"/>
        </w:rPr>
        <w:t xml:space="preserve"> </w:t>
      </w:r>
      <w:r>
        <w:t>examine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driving</w:t>
      </w:r>
      <w:r>
        <w:rPr>
          <w:spacing w:val="-4"/>
        </w:rPr>
        <w:t xml:space="preserve"> </w:t>
      </w:r>
      <w:r>
        <w:t>growth,</w:t>
      </w:r>
      <w:r>
        <w:rPr>
          <w:spacing w:val="-3"/>
        </w:rPr>
        <w:t xml:space="preserve"> </w:t>
      </w:r>
      <w:r>
        <w:t>operational</w:t>
      </w:r>
      <w:r>
        <w:rPr>
          <w:spacing w:val="-4"/>
        </w:rPr>
        <w:t xml:space="preserve"> </w:t>
      </w:r>
      <w:r>
        <w:t>difficulties, and income dynamics for two-wheeler taxi drivers in Mon Town.</w:t>
      </w:r>
      <w:r>
        <w:rPr>
          <w:spacing w:val="40"/>
        </w:rPr>
        <w:t xml:space="preserve"> </w:t>
      </w:r>
      <w:r>
        <w:t>By utilizing survey data,</w:t>
      </w:r>
      <w:r>
        <w:rPr>
          <w:spacing w:val="-13"/>
        </w:rPr>
        <w:t xml:space="preserve"> </w:t>
      </w:r>
      <w:r>
        <w:t>regression</w:t>
      </w:r>
      <w:r>
        <w:rPr>
          <w:spacing w:val="-15"/>
        </w:rPr>
        <w:t xml:space="preserve"> </w:t>
      </w:r>
      <w:r>
        <w:t>analysis,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visual</w:t>
      </w:r>
      <w:r>
        <w:rPr>
          <w:spacing w:val="-15"/>
        </w:rPr>
        <w:t xml:space="preserve"> </w:t>
      </w:r>
      <w:r>
        <w:t>representations,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paper</w:t>
      </w:r>
      <w:r>
        <w:rPr>
          <w:spacing w:val="-15"/>
        </w:rPr>
        <w:t xml:space="preserve"> </w:t>
      </w:r>
      <w:r>
        <w:t>provides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in-depth</w:t>
      </w:r>
      <w:r>
        <w:rPr>
          <w:spacing w:val="-15"/>
        </w:rPr>
        <w:t xml:space="preserve"> </w:t>
      </w:r>
      <w:r>
        <w:t>exploration of how this informal mobility system operates—and what it reveals about broader themes of accessibility, resilience, and rural entrepreneurship in India.</w:t>
      </w:r>
    </w:p>
    <w:p w14:paraId="1C89C5E7" w14:textId="77777777" w:rsidR="00836BA7" w:rsidRDefault="00836BA7">
      <w:pPr>
        <w:pStyle w:val="BodyText"/>
        <w:spacing w:before="187"/>
      </w:pPr>
    </w:p>
    <w:p w14:paraId="6C79EC48" w14:textId="77777777" w:rsidR="00836BA7" w:rsidRDefault="00220A60">
      <w:pPr>
        <w:pStyle w:val="Heading1"/>
        <w:numPr>
          <w:ilvl w:val="0"/>
          <w:numId w:val="2"/>
        </w:numPr>
        <w:tabs>
          <w:tab w:val="left" w:pos="539"/>
        </w:tabs>
        <w:ind w:hanging="516"/>
      </w:pPr>
      <w:r>
        <w:t>Review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Literature</w:t>
      </w:r>
    </w:p>
    <w:p w14:paraId="1C6A7D4B" w14:textId="77777777" w:rsidR="00836BA7" w:rsidRDefault="00220A60">
      <w:pPr>
        <w:pStyle w:val="BodyText"/>
        <w:spacing w:before="308" w:line="312" w:lineRule="auto"/>
        <w:ind w:left="23" w:right="305"/>
        <w:jc w:val="both"/>
      </w:pPr>
      <w:r>
        <w:t>The</w:t>
      </w:r>
      <w:r>
        <w:rPr>
          <w:spacing w:val="-9"/>
        </w:rPr>
        <w:t xml:space="preserve"> </w:t>
      </w:r>
      <w:r>
        <w:t>investigation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urban</w:t>
      </w:r>
      <w:r>
        <w:rPr>
          <w:spacing w:val="-9"/>
        </w:rPr>
        <w:t xml:space="preserve"> </w:t>
      </w:r>
      <w:r>
        <w:t>mobility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informal</w:t>
      </w:r>
      <w:r>
        <w:rPr>
          <w:spacing w:val="-9"/>
        </w:rPr>
        <w:t xml:space="preserve"> </w:t>
      </w:r>
      <w:r>
        <w:t>transportation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attracted</w:t>
      </w:r>
      <w:r>
        <w:rPr>
          <w:spacing w:val="-9"/>
        </w:rPr>
        <w:t xml:space="preserve"> </w:t>
      </w:r>
      <w:r>
        <w:t>significant</w:t>
      </w:r>
      <w:r>
        <w:rPr>
          <w:spacing w:val="-9"/>
        </w:rPr>
        <w:t xml:space="preserve"> </w:t>
      </w:r>
      <w:r>
        <w:t>scholarly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twenty</w:t>
      </w:r>
      <w:r>
        <w:rPr>
          <w:spacing w:val="-4"/>
        </w:rPr>
        <w:t xml:space="preserve"> </w:t>
      </w:r>
      <w:r>
        <w:t>years,</w:t>
      </w:r>
      <w:r>
        <w:rPr>
          <w:spacing w:val="-3"/>
        </w:rPr>
        <w:t xml:space="preserve"> </w:t>
      </w:r>
      <w:r>
        <w:t>particularly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fast-growing</w:t>
      </w:r>
      <w:r>
        <w:rPr>
          <w:spacing w:val="-4"/>
        </w:rPr>
        <w:t xml:space="preserve"> </w:t>
      </w:r>
      <w:r>
        <w:t>countries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India. Much</w:t>
      </w:r>
      <w:r>
        <w:rPr>
          <w:spacing w:val="-4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literature</w:t>
      </w:r>
      <w:r>
        <w:rPr>
          <w:spacing w:val="-7"/>
        </w:rPr>
        <w:t xml:space="preserve"> </w:t>
      </w:r>
      <w:r>
        <w:t>recognizes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although</w:t>
      </w:r>
      <w:r>
        <w:rPr>
          <w:spacing w:val="-6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cities</w:t>
      </w:r>
      <w:r>
        <w:rPr>
          <w:spacing w:val="-6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organized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transit</w:t>
      </w:r>
      <w:r>
        <w:rPr>
          <w:spacing w:val="-2"/>
        </w:rPr>
        <w:t xml:space="preserve"> </w:t>
      </w:r>
      <w:r>
        <w:t>systems, smaller</w:t>
      </w:r>
      <w:r>
        <w:rPr>
          <w:spacing w:val="-2"/>
        </w:rPr>
        <w:t xml:space="preserve"> </w:t>
      </w:r>
      <w:r>
        <w:t>towns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surrounding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frequently</w:t>
      </w:r>
      <w:r>
        <w:rPr>
          <w:spacing w:val="-2"/>
        </w:rPr>
        <w:t xml:space="preserve"> </w:t>
      </w:r>
      <w:r>
        <w:t>depend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informal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paratransit services to address accessibility challenges (Cervero, 2000; </w:t>
      </w:r>
      <w:proofErr w:type="spellStart"/>
      <w:r>
        <w:t>Mitlin</w:t>
      </w:r>
      <w:proofErr w:type="spellEnd"/>
      <w:r>
        <w:t xml:space="preserve"> and Satterthwaite, 2013).</w:t>
      </w:r>
    </w:p>
    <w:p w14:paraId="23DF5AE8" w14:textId="77777777" w:rsidR="00836BA7" w:rsidRDefault="00220A60" w:rsidP="000659BA">
      <w:pPr>
        <w:pStyle w:val="BodyText"/>
        <w:spacing w:line="312" w:lineRule="auto"/>
        <w:ind w:left="23" w:right="304"/>
        <w:jc w:val="both"/>
        <w:rPr>
          <w:spacing w:val="-2"/>
        </w:rPr>
      </w:pPr>
      <w:r>
        <w:t>In India,</w:t>
      </w:r>
      <w:r>
        <w:rPr>
          <w:spacing w:val="32"/>
        </w:rPr>
        <w:t xml:space="preserve"> </w:t>
      </w:r>
      <w:r>
        <w:t>two-wheeler taxis comprise a component of this informal landscape of</w:t>
      </w:r>
      <w:r w:rsidR="000F7334">
        <w:t xml:space="preserve"> </w:t>
      </w:r>
      <w:r>
        <w:t>mobility solutions.</w:t>
      </w:r>
      <w:r>
        <w:rPr>
          <w:spacing w:val="40"/>
        </w:rPr>
        <w:t xml:space="preserve"> </w:t>
      </w:r>
      <w:r>
        <w:t>While cities such as Bangalore and Goa have piloted formal bike taxi services through</w:t>
      </w:r>
      <w:r>
        <w:rPr>
          <w:spacing w:val="24"/>
        </w:rPr>
        <w:t xml:space="preserve"> </w:t>
      </w:r>
      <w:r>
        <w:t>platforms</w:t>
      </w:r>
      <w:r>
        <w:rPr>
          <w:spacing w:val="24"/>
        </w:rPr>
        <w:t xml:space="preserve"> </w:t>
      </w:r>
      <w:r>
        <w:t>like</w:t>
      </w:r>
      <w:r>
        <w:rPr>
          <w:spacing w:val="24"/>
        </w:rPr>
        <w:t xml:space="preserve"> </w:t>
      </w:r>
      <w:r>
        <w:t>Rapido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proofErr w:type="spellStart"/>
      <w:r>
        <w:t>Baxi</w:t>
      </w:r>
      <w:proofErr w:type="spellEnd"/>
      <w:r>
        <w:t>,</w:t>
      </w:r>
      <w:r>
        <w:rPr>
          <w:spacing w:val="30"/>
        </w:rPr>
        <w:t xml:space="preserve"> </w:t>
      </w:r>
      <w:r>
        <w:t>their</w:t>
      </w:r>
      <w:r>
        <w:rPr>
          <w:spacing w:val="24"/>
        </w:rPr>
        <w:t xml:space="preserve"> </w:t>
      </w:r>
      <w:r>
        <w:t>functioning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isolated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semi-urban</w:t>
      </w:r>
      <w:r>
        <w:rPr>
          <w:spacing w:val="24"/>
        </w:rPr>
        <w:t xml:space="preserve"> </w:t>
      </w:r>
      <w:r>
        <w:t>areas is</w:t>
      </w:r>
      <w:r>
        <w:rPr>
          <w:spacing w:val="1"/>
        </w:rPr>
        <w:t xml:space="preserve"> </w:t>
      </w:r>
      <w:r>
        <w:t>typically</w:t>
      </w:r>
      <w:r>
        <w:rPr>
          <w:spacing w:val="2"/>
        </w:rPr>
        <w:t xml:space="preserve"> </w:t>
      </w:r>
      <w:r>
        <w:t>unregulated</w:t>
      </w:r>
      <w:r>
        <w:rPr>
          <w:spacing w:val="2"/>
        </w:rPr>
        <w:t xml:space="preserve"> </w:t>
      </w:r>
      <w:r>
        <w:t>yet</w:t>
      </w:r>
      <w:r>
        <w:rPr>
          <w:spacing w:val="2"/>
        </w:rPr>
        <w:t xml:space="preserve"> </w:t>
      </w:r>
      <w:r>
        <w:t>contextually</w:t>
      </w:r>
      <w:r>
        <w:rPr>
          <w:spacing w:val="2"/>
        </w:rPr>
        <w:t xml:space="preserve"> </w:t>
      </w:r>
      <w:r>
        <w:t>effective</w:t>
      </w:r>
      <w:r>
        <w:rPr>
          <w:spacing w:val="2"/>
        </w:rPr>
        <w:t xml:space="preserve"> </w:t>
      </w:r>
      <w:r>
        <w:t>(Ghosh,</w:t>
      </w:r>
      <w:r>
        <w:rPr>
          <w:spacing w:val="4"/>
        </w:rPr>
        <w:t xml:space="preserve"> </w:t>
      </w:r>
      <w:r>
        <w:t>2021;</w:t>
      </w:r>
      <w:r>
        <w:rPr>
          <w:spacing w:val="6"/>
        </w:rPr>
        <w:t xml:space="preserve"> </w:t>
      </w:r>
      <w:r>
        <w:t>Singh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Gadepalli,</w:t>
      </w:r>
      <w:r>
        <w:rPr>
          <w:spacing w:val="4"/>
        </w:rPr>
        <w:t xml:space="preserve"> </w:t>
      </w:r>
      <w:r>
        <w:rPr>
          <w:spacing w:val="-2"/>
        </w:rPr>
        <w:t>2014).</w:t>
      </w:r>
    </w:p>
    <w:p w14:paraId="360BAA15" w14:textId="77777777" w:rsidR="00836BA7" w:rsidRDefault="00220A60" w:rsidP="00D06C22">
      <w:pPr>
        <w:pStyle w:val="BodyText"/>
        <w:spacing w:before="77" w:line="312" w:lineRule="auto"/>
        <w:ind w:right="305"/>
        <w:jc w:val="both"/>
      </w:pPr>
      <w:r>
        <w:t>These services cater to specific local issues like narrow roadways, scattered settlements, and low</w:t>
      </w:r>
      <w:r>
        <w:rPr>
          <w:spacing w:val="-3"/>
        </w:rPr>
        <w:t xml:space="preserve"> </w:t>
      </w:r>
      <w:r>
        <w:t>population</w:t>
      </w:r>
      <w:r>
        <w:rPr>
          <w:spacing w:val="-3"/>
        </w:rPr>
        <w:t xml:space="preserve"> </w:t>
      </w:r>
      <w:r>
        <w:t>density,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render</w:t>
      </w:r>
      <w:r>
        <w:rPr>
          <w:spacing w:val="-3"/>
        </w:rPr>
        <w:t xml:space="preserve"> </w:t>
      </w:r>
      <w:r>
        <w:t>larger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ineffective</w:t>
      </w:r>
      <w:r>
        <w:rPr>
          <w:spacing w:val="-3"/>
        </w:rPr>
        <w:t xml:space="preserve"> </w:t>
      </w:r>
      <w:r>
        <w:t>(</w:t>
      </w:r>
      <w:proofErr w:type="spellStart"/>
      <w:r>
        <w:t>Pucher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 2007; Tiwari and Jain, 2019).</w:t>
      </w:r>
    </w:p>
    <w:p w14:paraId="7888A6A4" w14:textId="77777777" w:rsidR="00836BA7" w:rsidRDefault="00220A60">
      <w:pPr>
        <w:pStyle w:val="BodyText"/>
        <w:spacing w:line="312" w:lineRule="auto"/>
        <w:ind w:left="23" w:right="304" w:firstLine="351"/>
        <w:jc w:val="both"/>
      </w:pPr>
      <w:r>
        <w:lastRenderedPageBreak/>
        <w:t>The</w:t>
      </w:r>
      <w:r>
        <w:rPr>
          <w:spacing w:val="-6"/>
        </w:rPr>
        <w:t xml:space="preserve"> </w:t>
      </w:r>
      <w:r>
        <w:t>informal</w:t>
      </w:r>
      <w:r>
        <w:rPr>
          <w:spacing w:val="-6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sector,</w:t>
      </w:r>
      <w:r>
        <w:rPr>
          <w:spacing w:val="-5"/>
        </w:rPr>
        <w:t xml:space="preserve"> </w:t>
      </w:r>
      <w:r>
        <w:t>inclusive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auto-rickshaws,</w:t>
      </w:r>
      <w:r>
        <w:rPr>
          <w:spacing w:val="-5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vans,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bike taxis,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crucial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generating</w:t>
      </w:r>
      <w:r>
        <w:rPr>
          <w:spacing w:val="-15"/>
        </w:rPr>
        <w:t xml:space="preserve"> </w:t>
      </w:r>
      <w:r>
        <w:t>employment</w:t>
      </w:r>
      <w:r>
        <w:rPr>
          <w:spacing w:val="-15"/>
        </w:rPr>
        <w:t xml:space="preserve"> </w:t>
      </w:r>
      <w:r>
        <w:t>opportunities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low-income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unskilled</w:t>
      </w:r>
      <w:r>
        <w:rPr>
          <w:spacing w:val="-15"/>
        </w:rPr>
        <w:t xml:space="preserve"> </w:t>
      </w:r>
      <w:r>
        <w:t>laborers (Kumar, Zimmerman, and Agarwal, 2012; Roy and Arora, 2020).</w:t>
      </w:r>
      <w:r>
        <w:rPr>
          <w:spacing w:val="40"/>
        </w:rPr>
        <w:t xml:space="preserve"> </w:t>
      </w:r>
      <w:r>
        <w:t>Specifically, two-wheeler taxis present a relatively low barrier to entry for jobless youth, necessitating only a personal vehicle, a valid driving license, and minimal initial investment.</w:t>
      </w:r>
      <w:r>
        <w:rPr>
          <w:spacing w:val="40"/>
        </w:rPr>
        <w:t xml:space="preserve"> </w:t>
      </w:r>
      <w:r>
        <w:t>Numerous researchers have highlighted the connection between informal transport employment and livelihood resilience in developing economies (World Bank, 2018; Ferrer and Zuniga, 2020).</w:t>
      </w:r>
    </w:p>
    <w:p w14:paraId="2D6DD891" w14:textId="77777777" w:rsidR="00836BA7" w:rsidRDefault="00220A60">
      <w:pPr>
        <w:pStyle w:val="BodyText"/>
        <w:spacing w:line="312" w:lineRule="auto"/>
        <w:ind w:left="23" w:right="304" w:firstLine="351"/>
        <w:jc w:val="both"/>
      </w:pPr>
      <w:r>
        <w:t xml:space="preserve">The significance of informal transport is further amplified in areas with geographical </w:t>
      </w:r>
      <w:r w:rsidR="00144371">
        <w:t xml:space="preserve">   </w:t>
      </w:r>
      <w:r>
        <w:t>limitations.</w:t>
      </w:r>
      <w:r>
        <w:rPr>
          <w:spacing w:val="28"/>
        </w:rPr>
        <w:t xml:space="preserve"> </w:t>
      </w:r>
      <w:r>
        <w:t>Investigations into hill towns and remote tribal regions illustrate the shortcomings of bus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car-based</w:t>
      </w:r>
      <w:r>
        <w:rPr>
          <w:spacing w:val="-10"/>
        </w:rPr>
        <w:t xml:space="preserve"> </w:t>
      </w:r>
      <w:r>
        <w:t>transport</w:t>
      </w:r>
      <w:r>
        <w:rPr>
          <w:spacing w:val="-10"/>
        </w:rPr>
        <w:t xml:space="preserve"> </w:t>
      </w:r>
      <w:r>
        <w:t>methods</w:t>
      </w:r>
      <w:r>
        <w:rPr>
          <w:spacing w:val="-10"/>
        </w:rPr>
        <w:t xml:space="preserve"> </w:t>
      </w:r>
      <w:r>
        <w:t>due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narrow</w:t>
      </w:r>
      <w:r>
        <w:rPr>
          <w:spacing w:val="-10"/>
        </w:rPr>
        <w:t xml:space="preserve"> </w:t>
      </w:r>
      <w:r>
        <w:t>road</w:t>
      </w:r>
      <w:r>
        <w:rPr>
          <w:spacing w:val="-10"/>
        </w:rPr>
        <w:t xml:space="preserve"> </w:t>
      </w:r>
      <w:r>
        <w:t>widths,</w:t>
      </w:r>
      <w:r>
        <w:rPr>
          <w:spacing w:val="-9"/>
        </w:rPr>
        <w:t xml:space="preserve"> </w:t>
      </w:r>
      <w:r>
        <w:t>recurrent</w:t>
      </w:r>
      <w:r>
        <w:rPr>
          <w:spacing w:val="-10"/>
        </w:rPr>
        <w:t xml:space="preserve"> </w:t>
      </w:r>
      <w:r>
        <w:t>landslides,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steep slopes (Lama and Rai, 2015; Singh, 2017).</w:t>
      </w:r>
      <w:r>
        <w:rPr>
          <w:spacing w:val="40"/>
        </w:rPr>
        <w:t xml:space="preserve"> </w:t>
      </w:r>
      <w:r>
        <w:t>In this scenario, two-wheelers not only enhance physical accessibility but also act as social instruments for autonomy and self-employment (Chakrabarti and Bhatt, 2021).</w:t>
      </w:r>
    </w:p>
    <w:p w14:paraId="6A19F73C" w14:textId="77777777" w:rsidR="00836BA7" w:rsidRDefault="00220A60">
      <w:pPr>
        <w:pStyle w:val="BodyText"/>
        <w:spacing w:line="312" w:lineRule="auto"/>
        <w:ind w:left="23" w:right="304" w:firstLine="351"/>
        <w:jc w:val="both"/>
      </w:pPr>
      <w:r>
        <w:t>From a policy standpoint, the absence of formal acknowledgment for two-wheeler taxis presents both advantages and disadvantages.</w:t>
      </w:r>
      <w:r>
        <w:rPr>
          <w:spacing w:val="40"/>
        </w:rPr>
        <w:t xml:space="preserve"> </w:t>
      </w:r>
      <w:r>
        <w:t>While it fosters flexibility and grassroots innovation, it also results in precarious working conditions, a lack of insurance, and regulatory unpredictability</w:t>
      </w:r>
      <w:r>
        <w:rPr>
          <w:spacing w:val="-8"/>
        </w:rPr>
        <w:t xml:space="preserve"> </w:t>
      </w:r>
      <w:r>
        <w:t>(Agarwal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Narain</w:t>
      </w:r>
      <w:proofErr w:type="spellEnd"/>
      <w:r>
        <w:t>,</w:t>
      </w:r>
      <w:r>
        <w:rPr>
          <w:spacing w:val="-8"/>
        </w:rPr>
        <w:t xml:space="preserve"> </w:t>
      </w:r>
      <w:r>
        <w:t>2010;</w:t>
      </w:r>
      <w:r>
        <w:rPr>
          <w:spacing w:val="-8"/>
        </w:rPr>
        <w:t xml:space="preserve"> </w:t>
      </w:r>
      <w:r>
        <w:t>Anand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Tiwari,</w:t>
      </w:r>
      <w:r>
        <w:rPr>
          <w:spacing w:val="-8"/>
        </w:rPr>
        <w:t xml:space="preserve"> </w:t>
      </w:r>
      <w:r>
        <w:t>2006). Many</w:t>
      </w:r>
      <w:r>
        <w:rPr>
          <w:spacing w:val="-8"/>
        </w:rPr>
        <w:t xml:space="preserve"> </w:t>
      </w:r>
      <w:r>
        <w:t>scholars</w:t>
      </w:r>
      <w:r>
        <w:rPr>
          <w:spacing w:val="-8"/>
        </w:rPr>
        <w:t xml:space="preserve"> </w:t>
      </w:r>
      <w:r>
        <w:t xml:space="preserve">support the idea of hybrid policy frameworks that combine informal adaptability with essential safety and reliability standards (Sharma and Singh, 2020; Pathak and </w:t>
      </w:r>
      <w:proofErr w:type="spellStart"/>
      <w:r>
        <w:t>Bhan</w:t>
      </w:r>
      <w:proofErr w:type="spellEnd"/>
      <w:r>
        <w:t>, 2022).</w:t>
      </w:r>
    </w:p>
    <w:p w14:paraId="012E9A5C" w14:textId="77777777" w:rsidR="00836BA7" w:rsidRDefault="00220A60">
      <w:pPr>
        <w:pStyle w:val="BodyText"/>
        <w:spacing w:line="312" w:lineRule="auto"/>
        <w:ind w:left="23" w:right="304" w:firstLine="351"/>
        <w:jc w:val="both"/>
      </w:pPr>
      <w:r>
        <w:t>In Northeast India, research on transportation is relatively scarce and often concentrates on large-scale infrastructure or trade routes (Baruah, 2003; Das, 2016).</w:t>
      </w:r>
      <w:r>
        <w:rPr>
          <w:spacing w:val="40"/>
        </w:rPr>
        <w:t xml:space="preserve"> </w:t>
      </w:r>
      <w:r>
        <w:t>Only a few studies have investigated micro-urban systems like Mon Town, where two-wheeler taxis emerge as a distinctive, grassroots response to transport and employment issues.</w:t>
      </w:r>
      <w:r>
        <w:rPr>
          <w:spacing w:val="32"/>
        </w:rPr>
        <w:t xml:space="preserve"> </w:t>
      </w:r>
      <w:r>
        <w:t>Considering the region’s tribal</w:t>
      </w:r>
      <w:r>
        <w:rPr>
          <w:spacing w:val="-15"/>
        </w:rPr>
        <w:t xml:space="preserve"> </w:t>
      </w:r>
      <w:r>
        <w:t>demographics,</w:t>
      </w:r>
      <w:r>
        <w:rPr>
          <w:spacing w:val="-15"/>
        </w:rPr>
        <w:t xml:space="preserve"> </w:t>
      </w:r>
      <w:r>
        <w:t>limited</w:t>
      </w:r>
      <w:r>
        <w:rPr>
          <w:spacing w:val="-15"/>
        </w:rPr>
        <w:t xml:space="preserve"> </w:t>
      </w:r>
      <w:r>
        <w:t>formal</w:t>
      </w:r>
      <w:r>
        <w:rPr>
          <w:spacing w:val="-15"/>
        </w:rPr>
        <w:t xml:space="preserve"> </w:t>
      </w:r>
      <w:r>
        <w:t>job</w:t>
      </w:r>
      <w:r>
        <w:rPr>
          <w:spacing w:val="-15"/>
        </w:rPr>
        <w:t xml:space="preserve"> </w:t>
      </w:r>
      <w:r>
        <w:t>opportunities,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minimal</w:t>
      </w:r>
      <w:r>
        <w:rPr>
          <w:spacing w:val="-15"/>
        </w:rPr>
        <w:t xml:space="preserve"> </w:t>
      </w:r>
      <w:r>
        <w:t>industrial</w:t>
      </w:r>
      <w:r>
        <w:rPr>
          <w:spacing w:val="-15"/>
        </w:rPr>
        <w:t xml:space="preserve"> </w:t>
      </w:r>
      <w:r>
        <w:t>development,</w:t>
      </w:r>
      <w:r>
        <w:rPr>
          <w:spacing w:val="-15"/>
        </w:rPr>
        <w:t xml:space="preserve"> </w:t>
      </w:r>
      <w:r>
        <w:t>this service addresses a significant socio-economic gap (</w:t>
      </w:r>
      <w:proofErr w:type="spellStart"/>
      <w:r>
        <w:t>Kikon</w:t>
      </w:r>
      <w:proofErr w:type="spellEnd"/>
      <w:r>
        <w:t xml:space="preserve"> and Karlsson, 2019; Sen, 2021).</w:t>
      </w:r>
    </w:p>
    <w:p w14:paraId="73E45B90" w14:textId="77777777" w:rsidR="00836BA7" w:rsidRDefault="00220A60">
      <w:pPr>
        <w:pStyle w:val="BodyText"/>
        <w:spacing w:line="312" w:lineRule="auto"/>
        <w:ind w:left="23" w:right="304" w:firstLine="351"/>
        <w:jc w:val="both"/>
      </w:pPr>
      <w:r>
        <w:t>Scholarly</w:t>
      </w:r>
      <w:r>
        <w:rPr>
          <w:spacing w:val="-9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delved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gender</w:t>
      </w:r>
      <w:r>
        <w:rPr>
          <w:spacing w:val="-9"/>
        </w:rPr>
        <w:t xml:space="preserve"> </w:t>
      </w:r>
      <w:r>
        <w:t>aspect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informal</w:t>
      </w:r>
      <w:r>
        <w:rPr>
          <w:spacing w:val="-9"/>
        </w:rPr>
        <w:t xml:space="preserve"> </w:t>
      </w:r>
      <w:r>
        <w:t xml:space="preserve">transportation. Although women seldom operate such services, they heavily depend on them for safe and adaptable mobility (Mazumdar, 2018; </w:t>
      </w:r>
      <w:proofErr w:type="spellStart"/>
      <w:r>
        <w:t>Bhowmick</w:t>
      </w:r>
      <w:proofErr w:type="spellEnd"/>
      <w:r>
        <w:t xml:space="preserve"> and Ghosh, 2022).</w:t>
      </w:r>
      <w:r>
        <w:rPr>
          <w:spacing w:val="40"/>
        </w:rPr>
        <w:t xml:space="preserve"> </w:t>
      </w:r>
      <w:r>
        <w:t>This highlights the broader social implications of these transportation models that extend beyond mere economic efficiency.</w:t>
      </w:r>
    </w:p>
    <w:p w14:paraId="1A99A099" w14:textId="77777777" w:rsidR="00836BA7" w:rsidRDefault="00220A60">
      <w:pPr>
        <w:pStyle w:val="BodyText"/>
        <w:spacing w:line="275" w:lineRule="exact"/>
        <w:ind w:left="374"/>
        <w:jc w:val="both"/>
      </w:pPr>
      <w:r>
        <w:t>In</w:t>
      </w:r>
      <w:r>
        <w:rPr>
          <w:spacing w:val="-9"/>
        </w:rPr>
        <w:t xml:space="preserve"> </w:t>
      </w:r>
      <w:r>
        <w:t>summary,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existing</w:t>
      </w:r>
      <w:r>
        <w:rPr>
          <w:spacing w:val="-9"/>
        </w:rPr>
        <w:t xml:space="preserve"> </w:t>
      </w:r>
      <w:r>
        <w:t>body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literature</w:t>
      </w:r>
      <w:r>
        <w:rPr>
          <w:spacing w:val="-9"/>
        </w:rPr>
        <w:t xml:space="preserve"> </w:t>
      </w:r>
      <w:r>
        <w:t>supports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two-wheeler</w:t>
      </w:r>
      <w:r>
        <w:rPr>
          <w:spacing w:val="-8"/>
        </w:rPr>
        <w:t xml:space="preserve"> </w:t>
      </w:r>
      <w:r>
        <w:t>taxis</w:t>
      </w:r>
      <w:r>
        <w:rPr>
          <w:spacing w:val="-9"/>
        </w:rPr>
        <w:t xml:space="preserve"> </w:t>
      </w:r>
      <w:r>
        <w:rPr>
          <w:spacing w:val="-5"/>
        </w:rPr>
        <w:t>as:</w:t>
      </w:r>
    </w:p>
    <w:p w14:paraId="12B2C136" w14:textId="77777777" w:rsidR="00836BA7" w:rsidRDefault="00220A60">
      <w:pPr>
        <w:pStyle w:val="ListParagraph"/>
        <w:numPr>
          <w:ilvl w:val="0"/>
          <w:numId w:val="1"/>
        </w:numPr>
        <w:tabs>
          <w:tab w:val="left" w:pos="607"/>
        </w:tabs>
        <w:spacing w:before="275"/>
        <w:ind w:left="607" w:hanging="200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vital</w:t>
      </w:r>
      <w:r>
        <w:rPr>
          <w:spacing w:val="-7"/>
          <w:sz w:val="24"/>
        </w:rPr>
        <w:t xml:space="preserve"> </w:t>
      </w:r>
      <w:r>
        <w:rPr>
          <w:sz w:val="24"/>
        </w:rPr>
        <w:t>mobility</w:t>
      </w:r>
      <w:r>
        <w:rPr>
          <w:spacing w:val="-7"/>
          <w:sz w:val="24"/>
        </w:rPr>
        <w:t xml:space="preserve"> </w:t>
      </w:r>
      <w:r>
        <w:rPr>
          <w:sz w:val="24"/>
        </w:rPr>
        <w:t>mode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terrains</w:t>
      </w:r>
      <w:r>
        <w:rPr>
          <w:spacing w:val="-7"/>
          <w:sz w:val="24"/>
        </w:rPr>
        <w:t xml:space="preserve"> </w:t>
      </w:r>
      <w:r>
        <w:rPr>
          <w:sz w:val="24"/>
        </w:rPr>
        <w:t>where</w:t>
      </w:r>
      <w:r>
        <w:rPr>
          <w:spacing w:val="-7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7"/>
          <w:sz w:val="24"/>
        </w:rPr>
        <w:t xml:space="preserve"> </w:t>
      </w:r>
      <w:r>
        <w:rPr>
          <w:sz w:val="24"/>
        </w:rPr>
        <w:t>transport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fails</w:t>
      </w:r>
    </w:p>
    <w:p w14:paraId="6EAAEDDC" w14:textId="77777777" w:rsidR="00836BA7" w:rsidRDefault="00836BA7">
      <w:pPr>
        <w:pStyle w:val="BodyText"/>
        <w:spacing w:before="6"/>
      </w:pPr>
    </w:p>
    <w:p w14:paraId="2E74086F" w14:textId="77777777" w:rsidR="00836BA7" w:rsidRDefault="00220A60">
      <w:pPr>
        <w:pStyle w:val="ListParagraph"/>
        <w:numPr>
          <w:ilvl w:val="0"/>
          <w:numId w:val="1"/>
        </w:numPr>
        <w:tabs>
          <w:tab w:val="left" w:pos="607"/>
        </w:tabs>
        <w:ind w:left="607" w:hanging="200"/>
        <w:rPr>
          <w:sz w:val="24"/>
        </w:rPr>
      </w:pP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emerging</w:t>
      </w:r>
      <w:r>
        <w:rPr>
          <w:spacing w:val="-10"/>
          <w:sz w:val="24"/>
        </w:rPr>
        <w:t xml:space="preserve"> </w:t>
      </w:r>
      <w:r>
        <w:rPr>
          <w:sz w:val="24"/>
        </w:rPr>
        <w:t>informal</w:t>
      </w:r>
      <w:r>
        <w:rPr>
          <w:spacing w:val="-10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0"/>
          <w:sz w:val="24"/>
        </w:rPr>
        <w:t xml:space="preserve"> </w:t>
      </w:r>
      <w:r>
        <w:rPr>
          <w:sz w:val="24"/>
        </w:rPr>
        <w:t>stream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underutilized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youth</w:t>
      </w:r>
    </w:p>
    <w:p w14:paraId="34745960" w14:textId="77777777" w:rsidR="00836BA7" w:rsidRDefault="00836BA7">
      <w:pPr>
        <w:pStyle w:val="BodyText"/>
        <w:spacing w:before="6"/>
      </w:pPr>
    </w:p>
    <w:p w14:paraId="6E95838D" w14:textId="77777777" w:rsidR="00836BA7" w:rsidRDefault="00220A60">
      <w:pPr>
        <w:pStyle w:val="ListParagraph"/>
        <w:numPr>
          <w:ilvl w:val="0"/>
          <w:numId w:val="1"/>
        </w:numPr>
        <w:tabs>
          <w:tab w:val="left" w:pos="607"/>
        </w:tabs>
        <w:ind w:left="607" w:hanging="200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service</w:t>
      </w:r>
      <w:r>
        <w:rPr>
          <w:spacing w:val="-8"/>
          <w:sz w:val="24"/>
        </w:rPr>
        <w:t xml:space="preserve"> </w:t>
      </w:r>
      <w:r>
        <w:rPr>
          <w:sz w:val="24"/>
        </w:rPr>
        <w:t>requiring</w:t>
      </w:r>
      <w:r>
        <w:rPr>
          <w:spacing w:val="-8"/>
          <w:sz w:val="24"/>
        </w:rPr>
        <w:t xml:space="preserve"> </w:t>
      </w:r>
      <w:r>
        <w:rPr>
          <w:sz w:val="24"/>
        </w:rPr>
        <w:t>greater</w:t>
      </w:r>
      <w:r>
        <w:rPr>
          <w:spacing w:val="-8"/>
          <w:sz w:val="24"/>
        </w:rPr>
        <w:t xml:space="preserve"> </w:t>
      </w:r>
      <w:r>
        <w:rPr>
          <w:sz w:val="24"/>
        </w:rPr>
        <w:t>policy</w:t>
      </w:r>
      <w:r>
        <w:rPr>
          <w:spacing w:val="-8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support</w:t>
      </w:r>
    </w:p>
    <w:p w14:paraId="78E4A397" w14:textId="77777777" w:rsidR="00836BA7" w:rsidRDefault="00836BA7">
      <w:pPr>
        <w:pStyle w:val="BodyText"/>
        <w:spacing w:before="6"/>
      </w:pPr>
    </w:p>
    <w:p w14:paraId="7664E34B" w14:textId="77777777" w:rsidR="00836BA7" w:rsidRDefault="00220A60">
      <w:pPr>
        <w:pStyle w:val="BodyText"/>
        <w:ind w:left="374"/>
        <w:jc w:val="both"/>
      </w:pPr>
      <w:r>
        <w:t>However,</w:t>
      </w:r>
      <w:r>
        <w:rPr>
          <w:spacing w:val="8"/>
        </w:rPr>
        <w:t xml:space="preserve"> </w:t>
      </w:r>
      <w:r>
        <w:t>there</w:t>
      </w:r>
      <w:r>
        <w:rPr>
          <w:spacing w:val="7"/>
        </w:rPr>
        <w:t xml:space="preserve"> </w:t>
      </w:r>
      <w:r>
        <w:t>remains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clear</w:t>
      </w:r>
      <w:r>
        <w:rPr>
          <w:spacing w:val="6"/>
        </w:rPr>
        <w:t xml:space="preserve"> </w:t>
      </w:r>
      <w:r>
        <w:t>gap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empirical</w:t>
      </w:r>
      <w:r>
        <w:rPr>
          <w:spacing w:val="6"/>
        </w:rPr>
        <w:t xml:space="preserve"> </w:t>
      </w:r>
      <w:r>
        <w:t>studies</w:t>
      </w:r>
      <w:r>
        <w:rPr>
          <w:spacing w:val="6"/>
        </w:rPr>
        <w:t xml:space="preserve"> </w:t>
      </w:r>
      <w:r>
        <w:t>focusing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small</w:t>
      </w:r>
      <w:r>
        <w:rPr>
          <w:spacing w:val="6"/>
        </w:rPr>
        <w:t xml:space="preserve"> </w:t>
      </w:r>
      <w:r>
        <w:t>hill</w:t>
      </w:r>
      <w:r>
        <w:rPr>
          <w:spacing w:val="5"/>
        </w:rPr>
        <w:t xml:space="preserve"> </w:t>
      </w:r>
      <w:r>
        <w:t>towns</w:t>
      </w:r>
      <w:r>
        <w:rPr>
          <w:spacing w:val="6"/>
        </w:rPr>
        <w:t xml:space="preserve"> </w:t>
      </w:r>
      <w:r>
        <w:rPr>
          <w:spacing w:val="-4"/>
        </w:rPr>
        <w:t>like</w:t>
      </w:r>
    </w:p>
    <w:p w14:paraId="42780D45" w14:textId="77777777" w:rsidR="00836BA7" w:rsidRDefault="00836BA7">
      <w:pPr>
        <w:pStyle w:val="BodyText"/>
        <w:jc w:val="both"/>
      </w:pPr>
    </w:p>
    <w:p w14:paraId="59FB2F32" w14:textId="77777777" w:rsidR="00836BA7" w:rsidRDefault="00220A60">
      <w:pPr>
        <w:pStyle w:val="BodyText"/>
        <w:spacing w:before="77" w:line="312" w:lineRule="auto"/>
        <w:ind w:left="23" w:right="305"/>
        <w:jc w:val="both"/>
      </w:pPr>
      <w:r>
        <w:t>Mon in Northeast India, particularly using micro-level income and cost data.</w:t>
      </w:r>
      <w:r>
        <w:rPr>
          <w:spacing w:val="33"/>
        </w:rPr>
        <w:t xml:space="preserve"> </w:t>
      </w:r>
      <w:r>
        <w:t>This study contributes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filling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gap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firsthand</w:t>
      </w:r>
      <w:r>
        <w:rPr>
          <w:spacing w:val="-9"/>
        </w:rPr>
        <w:t xml:space="preserve"> </w:t>
      </w:r>
      <w:r>
        <w:t>field</w:t>
      </w:r>
      <w:r>
        <w:rPr>
          <w:spacing w:val="-9"/>
        </w:rPr>
        <w:t xml:space="preserve"> </w:t>
      </w:r>
      <w:r>
        <w:t>data,</w:t>
      </w:r>
      <w:r>
        <w:rPr>
          <w:spacing w:val="-9"/>
        </w:rPr>
        <w:t xml:space="preserve"> </w:t>
      </w:r>
      <w:r>
        <w:t>econometric</w:t>
      </w:r>
      <w:r>
        <w:rPr>
          <w:spacing w:val="-9"/>
        </w:rPr>
        <w:t xml:space="preserve"> </w:t>
      </w:r>
      <w:r>
        <w:t>modeling,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visual</w:t>
      </w:r>
      <w:r>
        <w:rPr>
          <w:spacing w:val="-9"/>
        </w:rPr>
        <w:t xml:space="preserve"> </w:t>
      </w:r>
      <w:r>
        <w:lastRenderedPageBreak/>
        <w:t>analysis to understand the local dynamics of an emerging mobility solution.</w:t>
      </w:r>
    </w:p>
    <w:p w14:paraId="144E7413" w14:textId="77777777" w:rsidR="00836BA7" w:rsidRDefault="00836BA7">
      <w:pPr>
        <w:pStyle w:val="BodyText"/>
        <w:spacing w:before="192"/>
      </w:pPr>
    </w:p>
    <w:p w14:paraId="20C7A764" w14:textId="77777777" w:rsidR="00836BA7" w:rsidRDefault="00220A60">
      <w:pPr>
        <w:pStyle w:val="Heading1"/>
        <w:numPr>
          <w:ilvl w:val="0"/>
          <w:numId w:val="2"/>
        </w:numPr>
        <w:tabs>
          <w:tab w:val="left" w:pos="539"/>
        </w:tabs>
        <w:ind w:hanging="516"/>
      </w:pPr>
      <w:r>
        <w:t>Research</w:t>
      </w:r>
      <w:r>
        <w:rPr>
          <w:spacing w:val="7"/>
        </w:rPr>
        <w:t xml:space="preserve"> </w:t>
      </w:r>
      <w:r>
        <w:rPr>
          <w:spacing w:val="-2"/>
        </w:rPr>
        <w:t>Methodology</w:t>
      </w:r>
    </w:p>
    <w:p w14:paraId="266D5A6E" w14:textId="77777777" w:rsidR="00836BA7" w:rsidRDefault="00220A60">
      <w:pPr>
        <w:pStyle w:val="Heading2"/>
        <w:numPr>
          <w:ilvl w:val="1"/>
          <w:numId w:val="2"/>
        </w:numPr>
        <w:tabs>
          <w:tab w:val="left" w:pos="668"/>
        </w:tabs>
        <w:spacing w:before="358"/>
        <w:ind w:hanging="645"/>
      </w:pPr>
      <w:r>
        <w:t>Research</w:t>
      </w:r>
      <w:r>
        <w:rPr>
          <w:spacing w:val="17"/>
        </w:rPr>
        <w:t xml:space="preserve"> </w:t>
      </w:r>
      <w:r>
        <w:rPr>
          <w:spacing w:val="-2"/>
        </w:rPr>
        <w:t>Design</w:t>
      </w:r>
    </w:p>
    <w:p w14:paraId="4C330327" w14:textId="77777777" w:rsidR="00836BA7" w:rsidRDefault="00220A60">
      <w:pPr>
        <w:pStyle w:val="BodyText"/>
        <w:spacing w:before="235" w:line="312" w:lineRule="auto"/>
        <w:ind w:left="23" w:right="305"/>
        <w:jc w:val="both"/>
      </w:pPr>
      <w:r>
        <w:t>This research employs a quantitative and empirical design to evaluate the socio-economic effects and operational aspects of two-wheeler taxi services in Mon Town, Nagaland.</w:t>
      </w:r>
      <w:r>
        <w:rPr>
          <w:spacing w:val="40"/>
        </w:rPr>
        <w:t xml:space="preserve"> </w:t>
      </w:r>
      <w:r>
        <w:t>A standardized questionnaire was utilized to collect primary data, concentrating on drivers’ income, the affordability of services, trends related to seasonal operations, and job creation.</w:t>
      </w:r>
    </w:p>
    <w:p w14:paraId="5C0CDD29" w14:textId="77777777" w:rsidR="00836BA7" w:rsidRDefault="00836BA7">
      <w:pPr>
        <w:pStyle w:val="BodyText"/>
        <w:spacing w:before="122"/>
      </w:pPr>
    </w:p>
    <w:p w14:paraId="748D609B" w14:textId="77777777" w:rsidR="00836BA7" w:rsidRDefault="00220A60">
      <w:pPr>
        <w:pStyle w:val="Heading2"/>
        <w:numPr>
          <w:ilvl w:val="1"/>
          <w:numId w:val="2"/>
        </w:numPr>
        <w:tabs>
          <w:tab w:val="left" w:pos="668"/>
        </w:tabs>
        <w:ind w:hanging="645"/>
      </w:pPr>
      <w:r>
        <w:t>Sampling</w:t>
      </w:r>
      <w:r>
        <w:rPr>
          <w:spacing w:val="18"/>
        </w:rPr>
        <w:t xml:space="preserve"> </w:t>
      </w:r>
      <w:r>
        <w:t>Method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Sample</w:t>
      </w:r>
      <w:r>
        <w:rPr>
          <w:spacing w:val="18"/>
        </w:rPr>
        <w:t xml:space="preserve"> </w:t>
      </w:r>
      <w:r>
        <w:rPr>
          <w:spacing w:val="-4"/>
        </w:rPr>
        <w:t>Size</w:t>
      </w:r>
    </w:p>
    <w:p w14:paraId="6EC01E08" w14:textId="77777777" w:rsidR="00836BA7" w:rsidRDefault="00220A60">
      <w:pPr>
        <w:pStyle w:val="BodyText"/>
        <w:spacing w:before="235" w:line="312" w:lineRule="auto"/>
        <w:ind w:left="23" w:right="305"/>
        <w:jc w:val="both"/>
      </w:pPr>
      <w:r>
        <w:t>Purposive</w:t>
      </w:r>
      <w:r>
        <w:rPr>
          <w:spacing w:val="-11"/>
        </w:rPr>
        <w:t xml:space="preserve"> </w:t>
      </w:r>
      <w:r>
        <w:t>sampling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carried</w:t>
      </w:r>
      <w:r>
        <w:rPr>
          <w:spacing w:val="-11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identify</w:t>
      </w:r>
      <w:r>
        <w:rPr>
          <w:spacing w:val="-11"/>
        </w:rPr>
        <w:t xml:space="preserve"> </w:t>
      </w:r>
      <w:r>
        <w:t>active</w:t>
      </w:r>
      <w:r>
        <w:rPr>
          <w:spacing w:val="-11"/>
        </w:rPr>
        <w:t xml:space="preserve"> </w:t>
      </w:r>
      <w:r>
        <w:t>two-wheeler</w:t>
      </w:r>
      <w:r>
        <w:rPr>
          <w:spacing w:val="-11"/>
        </w:rPr>
        <w:t xml:space="preserve"> </w:t>
      </w:r>
      <w:r>
        <w:t>taxi</w:t>
      </w:r>
      <w:r>
        <w:rPr>
          <w:spacing w:val="-11"/>
        </w:rPr>
        <w:t xml:space="preserve"> </w:t>
      </w:r>
      <w:r>
        <w:t>drivers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regular</w:t>
      </w:r>
      <w:r>
        <w:rPr>
          <w:spacing w:val="-11"/>
        </w:rPr>
        <w:t xml:space="preserve"> </w:t>
      </w:r>
      <w:r>
        <w:t>passengers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Mon</w:t>
      </w:r>
      <w:r>
        <w:rPr>
          <w:spacing w:val="-15"/>
        </w:rPr>
        <w:t xml:space="preserve"> </w:t>
      </w:r>
      <w:r>
        <w:t>Town.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sample</w:t>
      </w:r>
      <w:r>
        <w:rPr>
          <w:spacing w:val="-15"/>
        </w:rPr>
        <w:t xml:space="preserve"> </w:t>
      </w:r>
      <w:r>
        <w:t>included</w:t>
      </w:r>
      <w:r>
        <w:rPr>
          <w:spacing w:val="-15"/>
        </w:rPr>
        <w:t xml:space="preserve"> </w:t>
      </w:r>
      <w:r>
        <w:t>70</w:t>
      </w:r>
      <w:r>
        <w:rPr>
          <w:spacing w:val="-15"/>
        </w:rPr>
        <w:t xml:space="preserve"> </w:t>
      </w:r>
      <w:r>
        <w:t>individuals—40</w:t>
      </w:r>
      <w:r>
        <w:rPr>
          <w:spacing w:val="-15"/>
        </w:rPr>
        <w:t xml:space="preserve"> </w:t>
      </w:r>
      <w:r>
        <w:t>drivers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30</w:t>
      </w:r>
      <w:r>
        <w:rPr>
          <w:spacing w:val="-15"/>
        </w:rPr>
        <w:t xml:space="preserve"> </w:t>
      </w:r>
      <w:r>
        <w:t>passengers.</w:t>
      </w:r>
      <w:r>
        <w:rPr>
          <w:spacing w:val="-15"/>
        </w:rPr>
        <w:t xml:space="preserve"> </w:t>
      </w:r>
      <w:r>
        <w:t>This meets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minimum</w:t>
      </w:r>
      <w:r>
        <w:rPr>
          <w:spacing w:val="-8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established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Cochran’s</w:t>
      </w:r>
      <w:r>
        <w:rPr>
          <w:spacing w:val="-8"/>
        </w:rPr>
        <w:t xml:space="preserve"> </w:t>
      </w:r>
      <w:r>
        <w:t>formula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sufficient</w:t>
      </w:r>
      <w:r>
        <w:rPr>
          <w:spacing w:val="-8"/>
        </w:rPr>
        <w:t xml:space="preserve"> </w:t>
      </w:r>
      <w:r>
        <w:t>representativeness in exploratory empirical research.</w:t>
      </w:r>
    </w:p>
    <w:p w14:paraId="5B4CFF55" w14:textId="77777777" w:rsidR="00836BA7" w:rsidRDefault="00836BA7">
      <w:pPr>
        <w:pStyle w:val="BodyText"/>
        <w:spacing w:before="122"/>
      </w:pPr>
    </w:p>
    <w:p w14:paraId="33EC4568" w14:textId="77777777" w:rsidR="00836BA7" w:rsidRDefault="00220A60">
      <w:pPr>
        <w:pStyle w:val="Heading2"/>
        <w:numPr>
          <w:ilvl w:val="1"/>
          <w:numId w:val="2"/>
        </w:numPr>
        <w:tabs>
          <w:tab w:val="left" w:pos="668"/>
        </w:tabs>
        <w:ind w:hanging="645"/>
      </w:pPr>
      <w:r>
        <w:t>Data</w:t>
      </w:r>
      <w:r>
        <w:rPr>
          <w:spacing w:val="18"/>
        </w:rPr>
        <w:t xml:space="preserve"> </w:t>
      </w:r>
      <w:r>
        <w:t>Collection</w:t>
      </w:r>
      <w:r>
        <w:rPr>
          <w:spacing w:val="19"/>
        </w:rPr>
        <w:t xml:space="preserve"> </w:t>
      </w:r>
      <w:r>
        <w:rPr>
          <w:spacing w:val="-2"/>
        </w:rPr>
        <w:t>Tools</w:t>
      </w:r>
    </w:p>
    <w:p w14:paraId="0A2F8558" w14:textId="77777777" w:rsidR="00836BA7" w:rsidRDefault="00220A60">
      <w:pPr>
        <w:pStyle w:val="BodyText"/>
        <w:spacing w:before="236" w:line="312" w:lineRule="auto"/>
        <w:ind w:left="23" w:right="305"/>
        <w:jc w:val="both"/>
      </w:pPr>
      <w:r>
        <w:t>Data was collected in primary form through a structured questionnaire featuring both close</w:t>
      </w:r>
      <w:r w:rsidR="00144371">
        <w:t xml:space="preserve"> </w:t>
      </w:r>
      <w:r>
        <w:t>ended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Likert-scale</w:t>
      </w:r>
      <w:r>
        <w:rPr>
          <w:spacing w:val="-8"/>
        </w:rPr>
        <w:t xml:space="preserve"> </w:t>
      </w:r>
      <w:r>
        <w:t>items. The</w:t>
      </w:r>
      <w:r>
        <w:rPr>
          <w:spacing w:val="-8"/>
        </w:rPr>
        <w:t xml:space="preserve"> </w:t>
      </w:r>
      <w:r>
        <w:t>surveys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administered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major</w:t>
      </w:r>
      <w:r>
        <w:rPr>
          <w:spacing w:val="-8"/>
        </w:rPr>
        <w:t xml:space="preserve"> </w:t>
      </w:r>
      <w:r>
        <w:t>transportation hubs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taxi</w:t>
      </w:r>
      <w:r>
        <w:rPr>
          <w:spacing w:val="-6"/>
        </w:rPr>
        <w:t xml:space="preserve"> </w:t>
      </w:r>
      <w:r>
        <w:t>stands,</w:t>
      </w:r>
      <w:r>
        <w:rPr>
          <w:spacing w:val="-6"/>
        </w:rPr>
        <w:t xml:space="preserve"> </w:t>
      </w:r>
      <w:r>
        <w:t>markets,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roads</w:t>
      </w:r>
      <w:r>
        <w:rPr>
          <w:spacing w:val="-6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town. Secondary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sourced from records maintained by the transport office and various government initiatives.</w:t>
      </w:r>
    </w:p>
    <w:p w14:paraId="5C1B3D49" w14:textId="77777777" w:rsidR="00836BA7" w:rsidRDefault="00836BA7">
      <w:pPr>
        <w:pStyle w:val="BodyText"/>
        <w:spacing w:before="121"/>
      </w:pPr>
    </w:p>
    <w:p w14:paraId="1C0AFBD4" w14:textId="77777777" w:rsidR="00836BA7" w:rsidRDefault="00220A60">
      <w:pPr>
        <w:pStyle w:val="Heading2"/>
        <w:numPr>
          <w:ilvl w:val="1"/>
          <w:numId w:val="2"/>
        </w:numPr>
        <w:tabs>
          <w:tab w:val="left" w:pos="668"/>
        </w:tabs>
        <w:spacing w:before="1"/>
        <w:ind w:hanging="645"/>
      </w:pPr>
      <w:r>
        <w:t>Software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Analytical</w:t>
      </w:r>
      <w:r>
        <w:rPr>
          <w:spacing w:val="18"/>
        </w:rPr>
        <w:t xml:space="preserve"> </w:t>
      </w:r>
      <w:r>
        <w:rPr>
          <w:spacing w:val="-2"/>
        </w:rPr>
        <w:t>Techniques</w:t>
      </w:r>
    </w:p>
    <w:p w14:paraId="6C6BB37A" w14:textId="77777777" w:rsidR="00836BA7" w:rsidRDefault="00220A60">
      <w:pPr>
        <w:pStyle w:val="BodyText"/>
        <w:spacing w:before="235" w:line="304" w:lineRule="auto"/>
        <w:ind w:left="22" w:right="305"/>
        <w:jc w:val="both"/>
      </w:pPr>
      <w:r>
        <w:t>Data cleaning, visualization, and statistical modeling were conducted using Python, with the help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rFonts w:ascii="Courier New"/>
        </w:rPr>
        <w:t>pandas</w:t>
      </w:r>
      <w:r>
        <w:t>,</w:t>
      </w:r>
      <w:r>
        <w:rPr>
          <w:spacing w:val="-15"/>
        </w:rPr>
        <w:t xml:space="preserve"> </w:t>
      </w:r>
      <w:r>
        <w:rPr>
          <w:rFonts w:ascii="Courier New"/>
        </w:rPr>
        <w:t>seaborn</w:t>
      </w:r>
      <w:r>
        <w:t>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proofErr w:type="spellStart"/>
      <w:r>
        <w:rPr>
          <w:rFonts w:ascii="Courier New"/>
        </w:rPr>
        <w:t>statsmodels</w:t>
      </w:r>
      <w:proofErr w:type="spellEnd"/>
      <w:r>
        <w:rPr>
          <w:rFonts w:ascii="Courier New"/>
          <w:spacing w:val="-36"/>
        </w:rPr>
        <w:t xml:space="preserve"> </w:t>
      </w:r>
      <w:r>
        <w:t>libraries.</w:t>
      </w:r>
      <w:r>
        <w:rPr>
          <w:spacing w:val="13"/>
        </w:rPr>
        <w:t xml:space="preserve"> </w:t>
      </w:r>
      <w:r>
        <w:t>Descriptive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inferential</w:t>
      </w:r>
      <w:r>
        <w:rPr>
          <w:spacing w:val="-5"/>
        </w:rPr>
        <w:t xml:space="preserve"> </w:t>
      </w:r>
      <w:r>
        <w:t>analyses were performed to assess patterns in earnings, fuel usage, experience, and seasonal variations. A multiple linear regression model was used to identify predictors of driver income.</w:t>
      </w:r>
    </w:p>
    <w:p w14:paraId="7AD149C0" w14:textId="77777777" w:rsidR="00836BA7" w:rsidRDefault="00836BA7">
      <w:pPr>
        <w:pStyle w:val="BodyText"/>
        <w:spacing w:before="135"/>
      </w:pPr>
    </w:p>
    <w:p w14:paraId="4A074376" w14:textId="77777777" w:rsidR="00836BA7" w:rsidRDefault="00220A60">
      <w:pPr>
        <w:pStyle w:val="Heading2"/>
        <w:numPr>
          <w:ilvl w:val="1"/>
          <w:numId w:val="2"/>
        </w:numPr>
        <w:tabs>
          <w:tab w:val="left" w:pos="668"/>
        </w:tabs>
      </w:pPr>
      <w:r>
        <w:t>Model</w:t>
      </w:r>
      <w:r>
        <w:rPr>
          <w:spacing w:val="16"/>
        </w:rPr>
        <w:t xml:space="preserve"> </w:t>
      </w:r>
      <w:r>
        <w:rPr>
          <w:spacing w:val="-2"/>
        </w:rPr>
        <w:t>Specification</w:t>
      </w:r>
    </w:p>
    <w:p w14:paraId="13B3D153" w14:textId="77777777" w:rsidR="00836BA7" w:rsidRDefault="00220A60">
      <w:pPr>
        <w:pStyle w:val="BodyText"/>
        <w:spacing w:before="235" w:line="312" w:lineRule="auto"/>
        <w:ind w:left="22" w:right="305"/>
        <w:jc w:val="both"/>
      </w:pPr>
      <w:r>
        <w:t>To understand the influence of operational variables on income, the following multiple linear regression model was used:</w:t>
      </w:r>
    </w:p>
    <w:p w14:paraId="74720D41" w14:textId="77777777" w:rsidR="00836BA7" w:rsidRDefault="00836BA7">
      <w:pPr>
        <w:pStyle w:val="BodyText"/>
        <w:spacing w:before="66"/>
      </w:pPr>
    </w:p>
    <w:p w14:paraId="567367FB" w14:textId="77777777" w:rsidR="00836BA7" w:rsidRDefault="00220A60">
      <w:pPr>
        <w:pStyle w:val="BodyText"/>
        <w:tabs>
          <w:tab w:val="left" w:pos="8769"/>
        </w:tabs>
        <w:ind w:left="1191"/>
      </w:pPr>
      <w:proofErr w:type="spellStart"/>
      <w:r>
        <w:t>Income</w:t>
      </w:r>
      <w:r>
        <w:rPr>
          <w:rFonts w:ascii="Bookman Old Style" w:eastAsia="Bookman Old Style" w:hAnsi="Bookman Old Style" w:cs="Bookman Old Style"/>
          <w:i/>
          <w:iCs/>
          <w:vertAlign w:val="subscript"/>
        </w:rPr>
        <w:t>i</w:t>
      </w:r>
      <w:proofErr w:type="spellEnd"/>
      <w:r>
        <w:rPr>
          <w:rFonts w:ascii="Bookman Old Style" w:eastAsia="Bookman Old Style" w:hAnsi="Bookman Old Style" w:cs="Bookman Old Style"/>
          <w:i/>
          <w:iCs/>
          <w:spacing w:val="13"/>
        </w:rPr>
        <w:t xml:space="preserve"> </w:t>
      </w:r>
      <w:r>
        <w:rPr>
          <w:rFonts w:ascii="Tahoma" w:eastAsia="Tahoma" w:hAnsi="Tahoma" w:cs="Tahoma"/>
        </w:rPr>
        <w:t xml:space="preserve">= </w:t>
      </w:r>
      <w:r>
        <w:rPr>
          <w:rFonts w:ascii="Arial" w:eastAsia="Arial" w:hAnsi="Arial" w:cs="Arial"/>
          <w:i/>
          <w:iCs/>
        </w:rPr>
        <w:t>β</w:t>
      </w:r>
      <w:r>
        <w:rPr>
          <w:rFonts w:ascii="Trebuchet MS" w:eastAsia="Trebuchet MS" w:hAnsi="Trebuchet MS" w:cs="Trebuchet MS"/>
          <w:vertAlign w:val="subscript"/>
        </w:rPr>
        <w:t>0</w:t>
      </w:r>
      <w:r>
        <w:rPr>
          <w:rFonts w:ascii="Trebuchet MS" w:eastAsia="Trebuchet MS" w:hAnsi="Trebuchet MS" w:cs="Trebuchet MS"/>
          <w:spacing w:val="-2"/>
        </w:rPr>
        <w:t xml:space="preserve"> </w:t>
      </w:r>
      <w:r>
        <w:rPr>
          <w:rFonts w:ascii="Tahoma" w:eastAsia="Tahoma" w:hAnsi="Tahoma" w:cs="Tahoma"/>
        </w:rPr>
        <w:t>+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Arial" w:eastAsia="Arial" w:hAnsi="Arial" w:cs="Arial"/>
          <w:i/>
          <w:iCs/>
        </w:rPr>
        <w:t>β</w:t>
      </w:r>
      <w:r>
        <w:rPr>
          <w:rFonts w:ascii="Trebuchet MS" w:eastAsia="Trebuchet MS" w:hAnsi="Trebuchet MS" w:cs="Trebuchet MS"/>
          <w:vertAlign w:val="subscript"/>
        </w:rPr>
        <w:t>1</w:t>
      </w:r>
      <w:r>
        <w:rPr>
          <w:rFonts w:ascii="Tahoma" w:eastAsia="Tahoma" w:hAnsi="Tahoma" w:cs="Tahoma"/>
        </w:rPr>
        <w:t>(</w:t>
      </w:r>
      <w:r>
        <w:t>Experience</w:t>
      </w:r>
      <w:proofErr w:type="spellStart"/>
      <w:r>
        <w:rPr>
          <w:rFonts w:ascii="Bookman Old Style" w:eastAsia="Bookman Old Style" w:hAnsi="Bookman Old Style" w:cs="Bookman Old Style"/>
          <w:i/>
          <w:iCs/>
          <w:position w:val="-5"/>
          <w:sz w:val="16"/>
          <w:szCs w:val="16"/>
        </w:rPr>
        <w:t>i</w:t>
      </w:r>
      <w:proofErr w:type="spellEnd"/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+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Arial" w:eastAsia="Arial" w:hAnsi="Arial" w:cs="Arial"/>
          <w:i/>
          <w:iCs/>
        </w:rPr>
        <w:t>β</w:t>
      </w:r>
      <w:r>
        <w:rPr>
          <w:rFonts w:ascii="Trebuchet MS" w:eastAsia="Trebuchet MS" w:hAnsi="Trebuchet MS" w:cs="Trebuchet MS"/>
          <w:vertAlign w:val="subscript"/>
        </w:rPr>
        <w:t>2</w:t>
      </w:r>
      <w:r>
        <w:rPr>
          <w:rFonts w:ascii="Tahoma" w:eastAsia="Tahoma" w:hAnsi="Tahoma" w:cs="Tahoma"/>
        </w:rPr>
        <w:t>(</w:t>
      </w:r>
      <w:proofErr w:type="spellStart"/>
      <w:r>
        <w:t>FuelCost</w:t>
      </w:r>
      <w:r>
        <w:rPr>
          <w:rFonts w:ascii="Bookman Old Style" w:eastAsia="Bookman Old Style" w:hAnsi="Bookman Old Style" w:cs="Bookman Old Style"/>
          <w:i/>
          <w:iCs/>
          <w:vertAlign w:val="subscript"/>
        </w:rPr>
        <w:t>i</w:t>
      </w:r>
      <w:proofErr w:type="spellEnd"/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+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Arial" w:eastAsia="Arial" w:hAnsi="Arial" w:cs="Arial"/>
          <w:i/>
          <w:iCs/>
        </w:rPr>
        <w:t>β</w:t>
      </w:r>
      <w:r>
        <w:rPr>
          <w:rFonts w:ascii="Trebuchet MS" w:eastAsia="Trebuchet MS" w:hAnsi="Trebuchet MS" w:cs="Trebuchet MS"/>
          <w:vertAlign w:val="subscript"/>
        </w:rPr>
        <w:t>3</w:t>
      </w:r>
      <w:r>
        <w:rPr>
          <w:rFonts w:ascii="Tahoma" w:eastAsia="Tahoma" w:hAnsi="Tahoma" w:cs="Tahoma"/>
        </w:rPr>
        <w:t>(</w:t>
      </w:r>
      <w:proofErr w:type="spellStart"/>
      <w:r>
        <w:t>Season</w:t>
      </w:r>
      <w:r>
        <w:rPr>
          <w:rFonts w:ascii="Bookman Old Style" w:eastAsia="Bookman Old Style" w:hAnsi="Bookman Old Style" w:cs="Bookman Old Style"/>
          <w:i/>
          <w:iCs/>
          <w:vertAlign w:val="subscript"/>
        </w:rPr>
        <w:t>i</w:t>
      </w:r>
      <w:proofErr w:type="spellEnd"/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Tahoma" w:eastAsia="Tahoma" w:hAnsi="Tahoma" w:cs="Tahoma"/>
        </w:rPr>
        <w:t>+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Arial" w:eastAsia="Arial" w:hAnsi="Arial" w:cs="Arial"/>
          <w:i/>
          <w:iCs/>
          <w:spacing w:val="-5"/>
        </w:rPr>
        <w:t>ϵ</w:t>
      </w:r>
      <w:proofErr w:type="spellStart"/>
      <w:r>
        <w:rPr>
          <w:rFonts w:ascii="Bookman Old Style" w:eastAsia="Bookman Old Style" w:hAnsi="Bookman Old Style" w:cs="Bookman Old Style"/>
          <w:i/>
          <w:iCs/>
          <w:spacing w:val="-5"/>
          <w:vertAlign w:val="subscript"/>
        </w:rPr>
        <w:t>i</w:t>
      </w:r>
      <w:proofErr w:type="spellEnd"/>
      <w:r>
        <w:rPr>
          <w:rFonts w:ascii="Bookman Old Style" w:eastAsia="Bookman Old Style" w:hAnsi="Bookman Old Style" w:cs="Bookman Old Style"/>
          <w:i/>
          <w:iCs/>
        </w:rPr>
        <w:tab/>
      </w:r>
      <w:r>
        <w:rPr>
          <w:spacing w:val="-5"/>
        </w:rPr>
        <w:t>(1)</w:t>
      </w:r>
    </w:p>
    <w:p w14:paraId="2468DB48" w14:textId="77777777" w:rsidR="00836BA7" w:rsidRDefault="00836BA7">
      <w:pPr>
        <w:pStyle w:val="BodyText"/>
        <w:sectPr w:rsidR="00836B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360" w:right="1133" w:bottom="1060" w:left="1417" w:header="0" w:footer="863" w:gutter="0"/>
          <w:cols w:space="720"/>
        </w:sectPr>
      </w:pPr>
    </w:p>
    <w:p w14:paraId="65B11D7D" w14:textId="77777777" w:rsidR="00836BA7" w:rsidRDefault="00220A60">
      <w:pPr>
        <w:pStyle w:val="BodyText"/>
        <w:spacing w:before="77"/>
        <w:ind w:left="23"/>
      </w:pPr>
      <w:r>
        <w:rPr>
          <w:spacing w:val="-2"/>
        </w:rPr>
        <w:lastRenderedPageBreak/>
        <w:t>where:</w:t>
      </w:r>
    </w:p>
    <w:p w14:paraId="56C5376D" w14:textId="77777777" w:rsidR="00836BA7" w:rsidRDefault="00836BA7">
      <w:pPr>
        <w:pStyle w:val="BodyText"/>
        <w:spacing w:before="4"/>
      </w:pPr>
    </w:p>
    <w:p w14:paraId="66EC2377" w14:textId="77777777" w:rsidR="00836BA7" w:rsidRDefault="00220A60">
      <w:pPr>
        <w:pStyle w:val="ListParagraph"/>
        <w:numPr>
          <w:ilvl w:val="2"/>
          <w:numId w:val="2"/>
        </w:numPr>
        <w:tabs>
          <w:tab w:val="left" w:pos="607"/>
        </w:tabs>
        <w:ind w:left="607" w:hanging="200"/>
        <w:rPr>
          <w:sz w:val="24"/>
        </w:rPr>
      </w:pPr>
      <w:proofErr w:type="spellStart"/>
      <w:r>
        <w:rPr>
          <w:sz w:val="24"/>
        </w:rPr>
        <w:t>Income</w:t>
      </w:r>
      <w:r>
        <w:rPr>
          <w:rFonts w:ascii="Bookman Old Style" w:hAnsi="Bookman Old Style"/>
          <w:i/>
          <w:sz w:val="24"/>
          <w:vertAlign w:val="subscript"/>
        </w:rPr>
        <w:t>i</w:t>
      </w:r>
      <w:proofErr w:type="spellEnd"/>
      <w:r>
        <w:rPr>
          <w:rFonts w:ascii="Bookman Old Style" w:hAnsi="Bookman Old Style"/>
          <w:i/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Daily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i</w:t>
      </w:r>
      <w:r>
        <w:rPr>
          <w:rFonts w:ascii="Bookman Old Style" w:hAnsi="Bookman Old Style"/>
          <w:i/>
          <w:sz w:val="24"/>
          <w:vertAlign w:val="superscript"/>
        </w:rPr>
        <w:t>th</w:t>
      </w:r>
      <w:proofErr w:type="spellEnd"/>
      <w:r>
        <w:rPr>
          <w:rFonts w:ascii="Bookman Old Style" w:hAnsi="Bookman Old Style"/>
          <w:i/>
          <w:spacing w:val="-1"/>
          <w:sz w:val="24"/>
        </w:rPr>
        <w:t xml:space="preserve"> </w:t>
      </w:r>
      <w:r>
        <w:rPr>
          <w:spacing w:val="-2"/>
          <w:sz w:val="24"/>
        </w:rPr>
        <w:t>driver</w:t>
      </w:r>
    </w:p>
    <w:p w14:paraId="0C198864" w14:textId="77777777" w:rsidR="00836BA7" w:rsidRDefault="00836BA7">
      <w:pPr>
        <w:pStyle w:val="BodyText"/>
        <w:spacing w:before="2"/>
      </w:pPr>
    </w:p>
    <w:p w14:paraId="4A9216FB" w14:textId="77777777" w:rsidR="00836BA7" w:rsidRDefault="00220A60">
      <w:pPr>
        <w:pStyle w:val="ListParagraph"/>
        <w:numPr>
          <w:ilvl w:val="2"/>
          <w:numId w:val="2"/>
        </w:numPr>
        <w:tabs>
          <w:tab w:val="left" w:pos="607"/>
        </w:tabs>
        <w:ind w:left="607" w:hanging="200"/>
        <w:rPr>
          <w:sz w:val="24"/>
        </w:rPr>
      </w:pPr>
      <w:r>
        <w:rPr>
          <w:sz w:val="24"/>
        </w:rPr>
        <w:t>Experience</w:t>
      </w:r>
      <w:proofErr w:type="spellStart"/>
      <w:r>
        <w:rPr>
          <w:rFonts w:ascii="Bookman Old Style" w:hAnsi="Bookman Old Style"/>
          <w:i/>
          <w:position w:val="-5"/>
          <w:sz w:val="16"/>
        </w:rPr>
        <w:t>i</w:t>
      </w:r>
      <w:proofErr w:type="spellEnd"/>
      <w:r>
        <w:rPr>
          <w:rFonts w:ascii="Bookman Old Style" w:hAnsi="Bookman Old Style"/>
          <w:i/>
          <w:spacing w:val="14"/>
          <w:position w:val="-5"/>
          <w:sz w:val="16"/>
        </w:rPr>
        <w:t xml:space="preserve"> </w:t>
      </w:r>
      <w:r>
        <w:rPr>
          <w:sz w:val="24"/>
        </w:rPr>
        <w:t>=</w:t>
      </w:r>
      <w:r>
        <w:rPr>
          <w:spacing w:val="-7"/>
          <w:sz w:val="24"/>
        </w:rPr>
        <w:t xml:space="preserve"> </w:t>
      </w:r>
      <w:r>
        <w:rPr>
          <w:sz w:val="24"/>
        </w:rPr>
        <w:t>Driving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years</w:t>
      </w:r>
    </w:p>
    <w:p w14:paraId="61886CEE" w14:textId="77777777" w:rsidR="00836BA7" w:rsidRDefault="00220A60">
      <w:pPr>
        <w:pStyle w:val="ListParagraph"/>
        <w:numPr>
          <w:ilvl w:val="2"/>
          <w:numId w:val="2"/>
        </w:numPr>
        <w:tabs>
          <w:tab w:val="left" w:pos="607"/>
        </w:tabs>
        <w:spacing w:before="235"/>
        <w:ind w:left="607" w:hanging="200"/>
        <w:rPr>
          <w:sz w:val="24"/>
        </w:rPr>
      </w:pPr>
      <w:proofErr w:type="spellStart"/>
      <w:r>
        <w:rPr>
          <w:sz w:val="24"/>
        </w:rPr>
        <w:t>FuelCost</w:t>
      </w:r>
      <w:r>
        <w:rPr>
          <w:rFonts w:ascii="Bookman Old Style" w:hAnsi="Bookman Old Style"/>
          <w:i/>
          <w:sz w:val="24"/>
          <w:vertAlign w:val="subscript"/>
        </w:rPr>
        <w:t>i</w:t>
      </w:r>
      <w:proofErr w:type="spellEnd"/>
      <w:r>
        <w:rPr>
          <w:rFonts w:ascii="Bookman Old Style" w:hAnsi="Bookman Old Style"/>
          <w:i/>
          <w:spacing w:val="-8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Daily</w:t>
      </w:r>
      <w:r>
        <w:rPr>
          <w:spacing w:val="-5"/>
          <w:sz w:val="24"/>
        </w:rPr>
        <w:t xml:space="preserve"> </w:t>
      </w:r>
      <w:r>
        <w:rPr>
          <w:sz w:val="24"/>
        </w:rPr>
        <w:t>fuel</w:t>
      </w:r>
      <w:r>
        <w:rPr>
          <w:spacing w:val="-5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INR</w:t>
      </w:r>
    </w:p>
    <w:p w14:paraId="49C7C6D2" w14:textId="77777777" w:rsidR="00836BA7" w:rsidRDefault="00220A60">
      <w:pPr>
        <w:pStyle w:val="ListParagraph"/>
        <w:numPr>
          <w:ilvl w:val="2"/>
          <w:numId w:val="2"/>
        </w:numPr>
        <w:tabs>
          <w:tab w:val="left" w:pos="607"/>
        </w:tabs>
        <w:spacing w:before="276"/>
        <w:ind w:left="607" w:hanging="200"/>
        <w:rPr>
          <w:sz w:val="24"/>
        </w:rPr>
      </w:pPr>
      <w:proofErr w:type="spellStart"/>
      <w:r>
        <w:rPr>
          <w:sz w:val="24"/>
        </w:rPr>
        <w:t>Season</w:t>
      </w:r>
      <w:r>
        <w:rPr>
          <w:rFonts w:ascii="Bookman Old Style" w:hAnsi="Bookman Old Style"/>
          <w:i/>
          <w:sz w:val="24"/>
          <w:vertAlign w:val="subscript"/>
        </w:rPr>
        <w:t>i</w:t>
      </w:r>
      <w:proofErr w:type="spellEnd"/>
      <w:r>
        <w:rPr>
          <w:rFonts w:ascii="Bookman Old Style" w:hAnsi="Bookman Old Style"/>
          <w:i/>
          <w:spacing w:val="-10"/>
          <w:sz w:val="24"/>
        </w:rPr>
        <w:t xml:space="preserve"> </w:t>
      </w:r>
      <w:r>
        <w:rPr>
          <w:sz w:val="24"/>
        </w:rPr>
        <w:t>=</w:t>
      </w:r>
      <w:r>
        <w:rPr>
          <w:spacing w:val="-7"/>
          <w:sz w:val="24"/>
        </w:rPr>
        <w:t xml:space="preserve"> </w:t>
      </w:r>
      <w:r>
        <w:rPr>
          <w:sz w:val="24"/>
        </w:rPr>
        <w:t>Dummy</w:t>
      </w:r>
      <w:r>
        <w:rPr>
          <w:spacing w:val="-6"/>
          <w:sz w:val="24"/>
        </w:rPr>
        <w:t xml:space="preserve"> </w:t>
      </w:r>
      <w:r>
        <w:rPr>
          <w:sz w:val="24"/>
        </w:rPr>
        <w:t>variable</w:t>
      </w:r>
      <w:r>
        <w:rPr>
          <w:spacing w:val="-7"/>
          <w:sz w:val="24"/>
        </w:rPr>
        <w:t xml:space="preserve"> </w:t>
      </w:r>
      <w:r>
        <w:rPr>
          <w:sz w:val="24"/>
        </w:rPr>
        <w:t>(1</w:t>
      </w:r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-7"/>
          <w:sz w:val="24"/>
        </w:rPr>
        <w:t xml:space="preserve"> </w:t>
      </w:r>
      <w:r>
        <w:rPr>
          <w:sz w:val="24"/>
        </w:rPr>
        <w:t>Winter,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Otherwise)</w:t>
      </w:r>
    </w:p>
    <w:p w14:paraId="10233065" w14:textId="77777777" w:rsidR="00836BA7" w:rsidRDefault="00836BA7">
      <w:pPr>
        <w:pStyle w:val="BodyText"/>
      </w:pPr>
    </w:p>
    <w:p w14:paraId="31045ED2" w14:textId="77777777" w:rsidR="00836BA7" w:rsidRDefault="00220A60">
      <w:pPr>
        <w:pStyle w:val="ListParagraph"/>
        <w:numPr>
          <w:ilvl w:val="2"/>
          <w:numId w:val="2"/>
        </w:numPr>
        <w:tabs>
          <w:tab w:val="left" w:pos="607"/>
        </w:tabs>
        <w:ind w:left="607" w:hanging="200"/>
        <w:rPr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ϵ</w:t>
      </w:r>
      <w:proofErr w:type="spellStart"/>
      <w:r>
        <w:rPr>
          <w:rFonts w:ascii="Bookman Old Style" w:eastAsia="Bookman Old Style" w:hAnsi="Bookman Old Style" w:cs="Bookman Old Style"/>
          <w:i/>
          <w:iCs/>
          <w:sz w:val="24"/>
          <w:szCs w:val="24"/>
          <w:vertAlign w:val="subscript"/>
        </w:rPr>
        <w:t>i</w:t>
      </w:r>
      <w:proofErr w:type="spellEnd"/>
      <w:r>
        <w:rPr>
          <w:rFonts w:ascii="Bookman Old Style" w:eastAsia="Bookman Old Style" w:hAnsi="Bookman Old Style" w:cs="Bookman Old Style"/>
          <w:i/>
          <w:iCs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Random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error</w:t>
      </w:r>
      <w:r>
        <w:rPr>
          <w:spacing w:val="-4"/>
          <w:sz w:val="24"/>
          <w:szCs w:val="24"/>
        </w:rPr>
        <w:t xml:space="preserve"> term</w:t>
      </w:r>
    </w:p>
    <w:p w14:paraId="0FB666BF" w14:textId="77777777" w:rsidR="00836BA7" w:rsidRDefault="00836BA7">
      <w:pPr>
        <w:pStyle w:val="BodyText"/>
        <w:spacing w:before="201"/>
      </w:pPr>
    </w:p>
    <w:p w14:paraId="639079A9" w14:textId="77777777" w:rsidR="00836BA7" w:rsidRDefault="00220A60">
      <w:pPr>
        <w:pStyle w:val="Heading2"/>
        <w:numPr>
          <w:ilvl w:val="1"/>
          <w:numId w:val="2"/>
        </w:numPr>
        <w:tabs>
          <w:tab w:val="left" w:pos="668"/>
        </w:tabs>
        <w:ind w:hanging="645"/>
      </w:pPr>
      <w:r>
        <w:t>Variable</w:t>
      </w:r>
      <w:r>
        <w:rPr>
          <w:spacing w:val="-6"/>
        </w:rPr>
        <w:t xml:space="preserve"> </w:t>
      </w:r>
      <w:r>
        <w:rPr>
          <w:spacing w:val="-2"/>
        </w:rPr>
        <w:t>Coding</w:t>
      </w:r>
    </w:p>
    <w:p w14:paraId="38984527" w14:textId="77777777" w:rsidR="00836BA7" w:rsidRDefault="00836BA7">
      <w:pPr>
        <w:pStyle w:val="BodyText"/>
        <w:spacing w:before="208"/>
        <w:rPr>
          <w:b/>
          <w:sz w:val="20"/>
        </w:rPr>
      </w:pPr>
    </w:p>
    <w:tbl>
      <w:tblPr>
        <w:tblW w:w="0" w:type="auto"/>
        <w:tblInd w:w="1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1342"/>
        <w:gridCol w:w="2306"/>
      </w:tblGrid>
      <w:tr w:rsidR="00836BA7" w14:paraId="20966FA3" w14:textId="77777777">
        <w:trPr>
          <w:trHeight w:val="286"/>
        </w:trPr>
        <w:tc>
          <w:tcPr>
            <w:tcW w:w="1790" w:type="dxa"/>
          </w:tcPr>
          <w:p w14:paraId="44A1AD34" w14:textId="77777777" w:rsidR="00836BA7" w:rsidRDefault="00220A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Variable</w:t>
            </w:r>
          </w:p>
        </w:tc>
        <w:tc>
          <w:tcPr>
            <w:tcW w:w="1342" w:type="dxa"/>
          </w:tcPr>
          <w:p w14:paraId="097E7B09" w14:textId="77777777" w:rsidR="00836BA7" w:rsidRDefault="00220A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Type</w:t>
            </w:r>
          </w:p>
        </w:tc>
        <w:tc>
          <w:tcPr>
            <w:tcW w:w="2306" w:type="dxa"/>
          </w:tcPr>
          <w:p w14:paraId="5442C543" w14:textId="77777777" w:rsidR="00836BA7" w:rsidRDefault="00220A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Coding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Scheme</w:t>
            </w:r>
          </w:p>
        </w:tc>
      </w:tr>
      <w:tr w:rsidR="00836BA7" w14:paraId="66913A18" w14:textId="77777777">
        <w:trPr>
          <w:trHeight w:val="268"/>
        </w:trPr>
        <w:tc>
          <w:tcPr>
            <w:tcW w:w="1790" w:type="dxa"/>
            <w:tcBorders>
              <w:bottom w:val="nil"/>
            </w:tcBorders>
          </w:tcPr>
          <w:p w14:paraId="464580F4" w14:textId="77777777" w:rsidR="00836BA7" w:rsidRDefault="00220A6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Experience</w:t>
            </w:r>
          </w:p>
        </w:tc>
        <w:tc>
          <w:tcPr>
            <w:tcW w:w="1342" w:type="dxa"/>
            <w:tcBorders>
              <w:bottom w:val="nil"/>
            </w:tcBorders>
          </w:tcPr>
          <w:p w14:paraId="7370E814" w14:textId="77777777" w:rsidR="00836BA7" w:rsidRDefault="00220A6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Continuous</w:t>
            </w:r>
          </w:p>
        </w:tc>
        <w:tc>
          <w:tcPr>
            <w:tcW w:w="2306" w:type="dxa"/>
            <w:tcBorders>
              <w:bottom w:val="nil"/>
            </w:tcBorders>
          </w:tcPr>
          <w:p w14:paraId="4D84467E" w14:textId="77777777" w:rsidR="00836BA7" w:rsidRDefault="00220A6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Measured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years</w:t>
            </w:r>
          </w:p>
        </w:tc>
      </w:tr>
      <w:tr w:rsidR="00836BA7" w14:paraId="30F16800" w14:textId="77777777">
        <w:trPr>
          <w:trHeight w:val="288"/>
        </w:trPr>
        <w:tc>
          <w:tcPr>
            <w:tcW w:w="1790" w:type="dxa"/>
            <w:tcBorders>
              <w:top w:val="nil"/>
              <w:bottom w:val="nil"/>
            </w:tcBorders>
          </w:tcPr>
          <w:p w14:paraId="6C6EA141" w14:textId="77777777" w:rsidR="00836BA7" w:rsidRDefault="00220A6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Cost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14:paraId="6B2D2216" w14:textId="77777777" w:rsidR="00836BA7" w:rsidRDefault="00220A6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Continuous</w:t>
            </w:r>
          </w:p>
        </w:tc>
        <w:tc>
          <w:tcPr>
            <w:tcW w:w="2306" w:type="dxa"/>
            <w:tcBorders>
              <w:top w:val="nil"/>
              <w:bottom w:val="nil"/>
            </w:tcBorders>
          </w:tcPr>
          <w:p w14:paraId="3D81A05A" w14:textId="77777777" w:rsidR="00836BA7" w:rsidRDefault="00220A6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INR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day</w:t>
            </w:r>
          </w:p>
        </w:tc>
      </w:tr>
      <w:tr w:rsidR="00836BA7" w14:paraId="23E3FDF6" w14:textId="77777777">
        <w:trPr>
          <w:trHeight w:val="288"/>
        </w:trPr>
        <w:tc>
          <w:tcPr>
            <w:tcW w:w="1790" w:type="dxa"/>
            <w:tcBorders>
              <w:top w:val="nil"/>
              <w:bottom w:val="nil"/>
            </w:tcBorders>
          </w:tcPr>
          <w:p w14:paraId="382F9088" w14:textId="77777777" w:rsidR="00836BA7" w:rsidRDefault="00220A6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Season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(Winter)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14:paraId="13C884A8" w14:textId="77777777" w:rsidR="00836BA7" w:rsidRDefault="00220A6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Binary</w:t>
            </w:r>
          </w:p>
        </w:tc>
        <w:tc>
          <w:tcPr>
            <w:tcW w:w="2306" w:type="dxa"/>
            <w:tcBorders>
              <w:top w:val="nil"/>
              <w:bottom w:val="nil"/>
            </w:tcBorders>
          </w:tcPr>
          <w:p w14:paraId="0E95CCF1" w14:textId="77777777" w:rsidR="00836BA7" w:rsidRDefault="00220A6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Winter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</w:tr>
      <w:tr w:rsidR="00836BA7" w14:paraId="4827A3AD" w14:textId="77777777">
        <w:trPr>
          <w:trHeight w:val="306"/>
        </w:trPr>
        <w:tc>
          <w:tcPr>
            <w:tcW w:w="1790" w:type="dxa"/>
            <w:tcBorders>
              <w:top w:val="nil"/>
            </w:tcBorders>
          </w:tcPr>
          <w:p w14:paraId="7C9299FC" w14:textId="77777777" w:rsidR="00836BA7" w:rsidRDefault="00220A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Income</w:t>
            </w:r>
          </w:p>
        </w:tc>
        <w:tc>
          <w:tcPr>
            <w:tcW w:w="1342" w:type="dxa"/>
            <w:tcBorders>
              <w:top w:val="nil"/>
            </w:tcBorders>
          </w:tcPr>
          <w:p w14:paraId="1F2A4DAA" w14:textId="77777777" w:rsidR="00836BA7" w:rsidRDefault="00220A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Continuous</w:t>
            </w:r>
          </w:p>
        </w:tc>
        <w:tc>
          <w:tcPr>
            <w:tcW w:w="2306" w:type="dxa"/>
            <w:tcBorders>
              <w:top w:val="nil"/>
            </w:tcBorders>
          </w:tcPr>
          <w:p w14:paraId="34F222A3" w14:textId="77777777" w:rsidR="00836BA7" w:rsidRDefault="00220A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earned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day</w:t>
            </w:r>
          </w:p>
        </w:tc>
      </w:tr>
    </w:tbl>
    <w:p w14:paraId="33BF033C" w14:textId="77777777" w:rsidR="00836BA7" w:rsidRDefault="00220A60">
      <w:pPr>
        <w:pStyle w:val="BodyText"/>
        <w:spacing w:before="159"/>
        <w:ind w:right="281"/>
        <w:jc w:val="center"/>
      </w:pPr>
      <w:r>
        <w:rPr>
          <w:spacing w:val="-2"/>
        </w:rPr>
        <w:t>Table</w:t>
      </w:r>
      <w:r>
        <w:rPr>
          <w:spacing w:val="-8"/>
        </w:rPr>
        <w:t xml:space="preserve"> </w:t>
      </w:r>
      <w:r>
        <w:rPr>
          <w:spacing w:val="-2"/>
        </w:rPr>
        <w:t>1:</w:t>
      </w:r>
      <w:r>
        <w:rPr>
          <w:spacing w:val="6"/>
        </w:rPr>
        <w:t xml:space="preserve"> </w:t>
      </w:r>
      <w:r>
        <w:rPr>
          <w:spacing w:val="-2"/>
        </w:rPr>
        <w:t>Variable</w:t>
      </w:r>
      <w:r>
        <w:rPr>
          <w:spacing w:val="-8"/>
        </w:rPr>
        <w:t xml:space="preserve"> </w:t>
      </w:r>
      <w:r>
        <w:rPr>
          <w:spacing w:val="-2"/>
        </w:rPr>
        <w:t>Coding</w:t>
      </w:r>
      <w:r>
        <w:rPr>
          <w:spacing w:val="-7"/>
        </w:rPr>
        <w:t xml:space="preserve"> </w:t>
      </w:r>
      <w:r>
        <w:rPr>
          <w:spacing w:val="-2"/>
        </w:rPr>
        <w:t>Summary</w:t>
      </w:r>
    </w:p>
    <w:p w14:paraId="41EBD10A" w14:textId="77777777" w:rsidR="00836BA7" w:rsidRDefault="00836BA7">
      <w:pPr>
        <w:pStyle w:val="BodyText"/>
      </w:pPr>
    </w:p>
    <w:p w14:paraId="0EBF47F9" w14:textId="77777777" w:rsidR="00836BA7" w:rsidRDefault="00836BA7">
      <w:pPr>
        <w:pStyle w:val="BodyText"/>
        <w:spacing w:before="202"/>
      </w:pPr>
    </w:p>
    <w:p w14:paraId="5B38DF0B" w14:textId="77777777" w:rsidR="00836BA7" w:rsidRDefault="00220A60">
      <w:pPr>
        <w:pStyle w:val="Heading2"/>
        <w:numPr>
          <w:ilvl w:val="1"/>
          <w:numId w:val="2"/>
        </w:numPr>
        <w:tabs>
          <w:tab w:val="left" w:pos="668"/>
        </w:tabs>
        <w:ind w:hanging="645"/>
      </w:pPr>
      <w:r>
        <w:t>Graphical</w:t>
      </w:r>
      <w:r>
        <w:rPr>
          <w:spacing w:val="25"/>
        </w:rPr>
        <w:t xml:space="preserve"> </w:t>
      </w:r>
      <w:r>
        <w:rPr>
          <w:spacing w:val="-2"/>
        </w:rPr>
        <w:t>Representation</w:t>
      </w:r>
    </w:p>
    <w:p w14:paraId="2FD17CB1" w14:textId="77777777" w:rsidR="00836BA7" w:rsidRDefault="00220A60">
      <w:pPr>
        <w:pStyle w:val="BodyText"/>
        <w:spacing w:before="236" w:line="312" w:lineRule="auto"/>
        <w:ind w:left="23"/>
      </w:pPr>
      <w:r>
        <w:t>Visual</w:t>
      </w:r>
      <w:r>
        <w:rPr>
          <w:spacing w:val="-13"/>
        </w:rPr>
        <w:t xml:space="preserve"> </w:t>
      </w:r>
      <w:r>
        <w:t>tools</w:t>
      </w:r>
      <w:r>
        <w:rPr>
          <w:spacing w:val="-13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complement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statistical</w:t>
      </w:r>
      <w:r>
        <w:rPr>
          <w:spacing w:val="-13"/>
        </w:rPr>
        <w:t xml:space="preserve"> </w:t>
      </w:r>
      <w:r>
        <w:t>analysis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highlight</w:t>
      </w:r>
      <w:r>
        <w:rPr>
          <w:spacing w:val="-13"/>
        </w:rPr>
        <w:t xml:space="preserve"> </w:t>
      </w:r>
      <w:r>
        <w:t>income</w:t>
      </w:r>
      <w:r>
        <w:rPr>
          <w:spacing w:val="-13"/>
        </w:rPr>
        <w:t xml:space="preserve"> </w:t>
      </w:r>
      <w:r>
        <w:t>patterns</w:t>
      </w:r>
      <w:r>
        <w:rPr>
          <w:spacing w:val="-13"/>
        </w:rPr>
        <w:t xml:space="preserve"> </w:t>
      </w:r>
      <w:r>
        <w:t>and predictor relationships among drivers in Mon Town.</w:t>
      </w:r>
    </w:p>
    <w:p w14:paraId="12A96806" w14:textId="77777777" w:rsidR="00836BA7" w:rsidRDefault="00220A60">
      <w:pPr>
        <w:pStyle w:val="BodyText"/>
        <w:spacing w:before="11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50964FAA" wp14:editId="317B034D">
            <wp:simplePos x="0" y="0"/>
            <wp:positionH relativeFrom="page">
              <wp:posOffset>1735568</wp:posOffset>
            </wp:positionH>
            <wp:positionV relativeFrom="paragraph">
              <wp:posOffset>233682</wp:posOffset>
            </wp:positionV>
            <wp:extent cx="4075176" cy="247497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5176" cy="2474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0859DE" w14:textId="77777777" w:rsidR="00836BA7" w:rsidRDefault="00836BA7">
      <w:pPr>
        <w:pStyle w:val="BodyText"/>
        <w:spacing w:before="168"/>
      </w:pPr>
    </w:p>
    <w:p w14:paraId="436C4927" w14:textId="77777777" w:rsidR="00836BA7" w:rsidRDefault="00220A60">
      <w:pPr>
        <w:pStyle w:val="BodyText"/>
        <w:spacing w:before="1"/>
        <w:ind w:right="281"/>
        <w:jc w:val="center"/>
      </w:pPr>
      <w:r>
        <w:t>Figure</w:t>
      </w:r>
      <w:r>
        <w:rPr>
          <w:spacing w:val="-8"/>
        </w:rPr>
        <w:t xml:space="preserve"> </w:t>
      </w:r>
      <w:r>
        <w:t>1:</w:t>
      </w:r>
      <w:r>
        <w:rPr>
          <w:spacing w:val="7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Daily</w:t>
      </w:r>
      <w:r>
        <w:rPr>
          <w:spacing w:val="-8"/>
        </w:rPr>
        <w:t xml:space="preserve"> </w:t>
      </w:r>
      <w:r>
        <w:rPr>
          <w:spacing w:val="-2"/>
        </w:rPr>
        <w:t>Income</w:t>
      </w:r>
    </w:p>
    <w:p w14:paraId="2C3F3D27" w14:textId="77777777" w:rsidR="00836BA7" w:rsidRDefault="00836BA7">
      <w:pPr>
        <w:pStyle w:val="BodyText"/>
        <w:jc w:val="center"/>
        <w:sectPr w:rsidR="00836BA7">
          <w:pgSz w:w="11910" w:h="16840"/>
          <w:pgMar w:top="1360" w:right="1133" w:bottom="1060" w:left="1417" w:header="0" w:footer="863" w:gutter="0"/>
          <w:cols w:space="720"/>
        </w:sectPr>
      </w:pPr>
    </w:p>
    <w:p w14:paraId="1119CECC" w14:textId="77777777" w:rsidR="00836BA7" w:rsidRDefault="00220A60">
      <w:pPr>
        <w:pStyle w:val="BodyText"/>
        <w:spacing w:before="77" w:line="312" w:lineRule="auto"/>
        <w:ind w:left="23" w:firstLine="351"/>
      </w:pPr>
      <w:r>
        <w:rPr>
          <w:spacing w:val="-2"/>
        </w:rPr>
        <w:lastRenderedPageBreak/>
        <w:t>Figure</w:t>
      </w:r>
      <w:r>
        <w:rPr>
          <w:spacing w:val="-9"/>
        </w:rPr>
        <w:t xml:space="preserve"> </w:t>
      </w:r>
      <w:r>
        <w:rPr>
          <w:spacing w:val="-2"/>
        </w:rPr>
        <w:t>1</w:t>
      </w:r>
      <w:r>
        <w:rPr>
          <w:spacing w:val="-9"/>
        </w:rPr>
        <w:t xml:space="preserve"> </w:t>
      </w:r>
      <w:r>
        <w:rPr>
          <w:spacing w:val="-2"/>
        </w:rPr>
        <w:t>illustrates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distribution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daily</w:t>
      </w:r>
      <w:r>
        <w:rPr>
          <w:spacing w:val="-9"/>
        </w:rPr>
        <w:t xml:space="preserve"> </w:t>
      </w:r>
      <w:r>
        <w:rPr>
          <w:spacing w:val="-2"/>
        </w:rPr>
        <w:t>income</w:t>
      </w:r>
      <w:r>
        <w:rPr>
          <w:spacing w:val="-9"/>
        </w:rPr>
        <w:t xml:space="preserve"> </w:t>
      </w:r>
      <w:r>
        <w:rPr>
          <w:spacing w:val="-2"/>
        </w:rPr>
        <w:t>among</w:t>
      </w:r>
      <w:r>
        <w:rPr>
          <w:spacing w:val="-9"/>
        </w:rPr>
        <w:t xml:space="preserve"> </w:t>
      </w:r>
      <w:r>
        <w:rPr>
          <w:spacing w:val="-2"/>
        </w:rPr>
        <w:t>surveyed</w:t>
      </w:r>
      <w:r>
        <w:rPr>
          <w:spacing w:val="-9"/>
        </w:rPr>
        <w:t xml:space="preserve"> </w:t>
      </w:r>
      <w:r>
        <w:rPr>
          <w:spacing w:val="-2"/>
        </w:rPr>
        <w:t>two-wheeler</w:t>
      </w:r>
      <w:r>
        <w:rPr>
          <w:spacing w:val="-9"/>
        </w:rPr>
        <w:t xml:space="preserve"> </w:t>
      </w:r>
      <w:r>
        <w:rPr>
          <w:spacing w:val="-2"/>
        </w:rPr>
        <w:t>taxi</w:t>
      </w:r>
      <w:r>
        <w:rPr>
          <w:spacing w:val="-9"/>
        </w:rPr>
        <w:t xml:space="preserve"> </w:t>
      </w:r>
      <w:r>
        <w:rPr>
          <w:spacing w:val="-2"/>
        </w:rPr>
        <w:t xml:space="preserve">drivers. </w:t>
      </w:r>
      <w:r>
        <w:t>Most</w:t>
      </w:r>
      <w:r>
        <w:rPr>
          <w:spacing w:val="-15"/>
        </w:rPr>
        <w:t xml:space="preserve"> </w:t>
      </w:r>
      <w:r>
        <w:t>drivers</w:t>
      </w:r>
      <w:r>
        <w:rPr>
          <w:spacing w:val="-15"/>
        </w:rPr>
        <w:t xml:space="preserve"> </w:t>
      </w:r>
      <w:r>
        <w:t>earned</w:t>
      </w:r>
      <w:r>
        <w:rPr>
          <w:spacing w:val="-15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INR</w:t>
      </w:r>
      <w:r>
        <w:rPr>
          <w:spacing w:val="-15"/>
        </w:rPr>
        <w:t xml:space="preserve"> </w:t>
      </w:r>
      <w:r>
        <w:t>1200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INR</w:t>
      </w:r>
      <w:r>
        <w:rPr>
          <w:spacing w:val="-15"/>
        </w:rPr>
        <w:t xml:space="preserve"> </w:t>
      </w:r>
      <w:r>
        <w:t>1500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day.</w:t>
      </w:r>
      <w:r>
        <w:rPr>
          <w:spacing w:val="8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suggests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relatively</w:t>
      </w:r>
      <w:r>
        <w:rPr>
          <w:spacing w:val="-15"/>
        </w:rPr>
        <w:t xml:space="preserve"> </w:t>
      </w:r>
      <w:r>
        <w:t>narrow earnings</w:t>
      </w:r>
      <w:r>
        <w:rPr>
          <w:spacing w:val="-12"/>
        </w:rPr>
        <w:t xml:space="preserve"> </w:t>
      </w:r>
      <w:r>
        <w:t>band,</w:t>
      </w:r>
      <w:r>
        <w:rPr>
          <w:spacing w:val="-9"/>
        </w:rPr>
        <w:t xml:space="preserve"> </w:t>
      </w:r>
      <w:r>
        <w:t>indicating</w:t>
      </w:r>
      <w:r>
        <w:rPr>
          <w:spacing w:val="-12"/>
        </w:rPr>
        <w:t xml:space="preserve"> </w:t>
      </w:r>
      <w:r>
        <w:t>operational</w:t>
      </w:r>
      <w:r>
        <w:rPr>
          <w:spacing w:val="-12"/>
        </w:rPr>
        <w:t xml:space="preserve"> </w:t>
      </w:r>
      <w:r>
        <w:t>uniformity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similar</w:t>
      </w:r>
      <w:r>
        <w:rPr>
          <w:spacing w:val="-12"/>
        </w:rPr>
        <w:t xml:space="preserve"> </w:t>
      </w:r>
      <w:r>
        <w:t>fare</w:t>
      </w:r>
      <w:r>
        <w:rPr>
          <w:spacing w:val="-12"/>
        </w:rPr>
        <w:t xml:space="preserve"> </w:t>
      </w:r>
      <w:r>
        <w:t>rates</w:t>
      </w:r>
      <w:r>
        <w:rPr>
          <w:spacing w:val="-12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providers.</w:t>
      </w:r>
    </w:p>
    <w:p w14:paraId="261F227B" w14:textId="77777777" w:rsidR="00836BA7" w:rsidRDefault="00220A60">
      <w:pPr>
        <w:pStyle w:val="BodyText"/>
        <w:spacing w:before="3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573A72F1" wp14:editId="78587CCF">
            <wp:simplePos x="0" y="0"/>
            <wp:positionH relativeFrom="page">
              <wp:posOffset>1724822</wp:posOffset>
            </wp:positionH>
            <wp:positionV relativeFrom="paragraph">
              <wp:posOffset>184694</wp:posOffset>
            </wp:positionV>
            <wp:extent cx="4085844" cy="2474976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5844" cy="2474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7A8F45" w14:textId="77777777" w:rsidR="00836BA7" w:rsidRDefault="00836BA7">
      <w:pPr>
        <w:pStyle w:val="BodyText"/>
        <w:spacing w:before="168"/>
      </w:pPr>
    </w:p>
    <w:p w14:paraId="5FD70196" w14:textId="77777777" w:rsidR="00836BA7" w:rsidRDefault="00220A60">
      <w:pPr>
        <w:pStyle w:val="BodyText"/>
        <w:spacing w:before="1"/>
        <w:ind w:right="281"/>
        <w:jc w:val="center"/>
      </w:pPr>
      <w:r>
        <w:t>Figure</w:t>
      </w:r>
      <w:r>
        <w:rPr>
          <w:spacing w:val="-6"/>
        </w:rPr>
        <w:t xml:space="preserve"> </w:t>
      </w:r>
      <w:r>
        <w:t>2:</w:t>
      </w:r>
      <w:r>
        <w:rPr>
          <w:spacing w:val="8"/>
        </w:rPr>
        <w:t xml:space="preserve"> </w:t>
      </w:r>
      <w:r>
        <w:t>Fuel</w:t>
      </w:r>
      <w:r>
        <w:rPr>
          <w:spacing w:val="-5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rPr>
          <w:spacing w:val="-2"/>
        </w:rPr>
        <w:t>Relationship</w:t>
      </w:r>
    </w:p>
    <w:p w14:paraId="5664C82F" w14:textId="77777777" w:rsidR="00836BA7" w:rsidRDefault="00836BA7">
      <w:pPr>
        <w:pStyle w:val="BodyText"/>
        <w:spacing w:before="60"/>
      </w:pPr>
    </w:p>
    <w:p w14:paraId="7360941B" w14:textId="77777777" w:rsidR="00836BA7" w:rsidRDefault="00220A60">
      <w:pPr>
        <w:pStyle w:val="BodyText"/>
        <w:spacing w:line="312" w:lineRule="auto"/>
        <w:ind w:left="23" w:right="304" w:firstLine="351"/>
        <w:jc w:val="both"/>
      </w:pPr>
      <w:r>
        <w:t>Figure 2 shows a positive correlation between daily fuel expenditure and income, with a stronger</w:t>
      </w:r>
      <w:r>
        <w:rPr>
          <w:spacing w:val="-15"/>
        </w:rPr>
        <w:t xml:space="preserve"> </w:t>
      </w:r>
      <w:r>
        <w:t>income</w:t>
      </w:r>
      <w:r>
        <w:rPr>
          <w:spacing w:val="-15"/>
        </w:rPr>
        <w:t xml:space="preserve"> </w:t>
      </w:r>
      <w:r>
        <w:t>cluster</w:t>
      </w:r>
      <w:r>
        <w:rPr>
          <w:spacing w:val="-15"/>
        </w:rPr>
        <w:t xml:space="preserve"> </w:t>
      </w:r>
      <w:r>
        <w:t>observed</w:t>
      </w:r>
      <w:r>
        <w:rPr>
          <w:spacing w:val="-15"/>
        </w:rPr>
        <w:t xml:space="preserve"> </w:t>
      </w:r>
      <w:r>
        <w:t>during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winter</w:t>
      </w:r>
      <w:r>
        <w:rPr>
          <w:spacing w:val="-15"/>
        </w:rPr>
        <w:t xml:space="preserve"> </w:t>
      </w:r>
      <w:r>
        <w:t>season.</w:t>
      </w:r>
      <w:r>
        <w:rPr>
          <w:spacing w:val="-12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supports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notion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drivers who operate more—often during favorable seasons—incur higher fuel costs but also generate greater income.</w:t>
      </w:r>
    </w:p>
    <w:p w14:paraId="5B1EB243" w14:textId="77777777" w:rsidR="00836BA7" w:rsidRDefault="00220A60">
      <w:pPr>
        <w:pStyle w:val="BodyText"/>
        <w:spacing w:before="3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75B91BAA" wp14:editId="59673C5F">
            <wp:simplePos x="0" y="0"/>
            <wp:positionH relativeFrom="page">
              <wp:posOffset>1724822</wp:posOffset>
            </wp:positionH>
            <wp:positionV relativeFrom="paragraph">
              <wp:posOffset>184449</wp:posOffset>
            </wp:positionV>
            <wp:extent cx="4085844" cy="247497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5844" cy="2474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A9A841" w14:textId="77777777" w:rsidR="00836BA7" w:rsidRDefault="00836BA7">
      <w:pPr>
        <w:pStyle w:val="BodyText"/>
        <w:spacing w:before="168"/>
      </w:pPr>
    </w:p>
    <w:p w14:paraId="5EA89F60" w14:textId="77777777" w:rsidR="00836BA7" w:rsidRDefault="00220A60">
      <w:pPr>
        <w:pStyle w:val="BodyText"/>
        <w:spacing w:before="1"/>
        <w:ind w:right="281"/>
        <w:jc w:val="center"/>
      </w:pPr>
      <w:r>
        <w:t>Figure</w:t>
      </w:r>
      <w:r>
        <w:rPr>
          <w:spacing w:val="-7"/>
        </w:rPr>
        <w:t xml:space="preserve"> </w:t>
      </w:r>
      <w:r>
        <w:t>3:</w:t>
      </w:r>
      <w:r>
        <w:rPr>
          <w:spacing w:val="7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2"/>
        </w:rPr>
        <w:t>Income</w:t>
      </w:r>
    </w:p>
    <w:p w14:paraId="05F716F2" w14:textId="77777777" w:rsidR="00836BA7" w:rsidRDefault="00836BA7">
      <w:pPr>
        <w:pStyle w:val="BodyText"/>
        <w:spacing w:before="60"/>
      </w:pPr>
    </w:p>
    <w:p w14:paraId="7337F90F" w14:textId="77777777" w:rsidR="00836BA7" w:rsidRDefault="00220A60">
      <w:pPr>
        <w:pStyle w:val="BodyText"/>
        <w:spacing w:line="312" w:lineRule="auto"/>
        <w:ind w:left="22" w:right="304" w:firstLine="351"/>
        <w:jc w:val="both"/>
      </w:pPr>
      <w:r>
        <w:t>Figure 3 depicts a mild upward trend between driver experience (in years) and income. While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experienced</w:t>
      </w:r>
      <w:r>
        <w:rPr>
          <w:spacing w:val="-6"/>
        </w:rPr>
        <w:t xml:space="preserve"> </w:t>
      </w:r>
      <w:r>
        <w:t>drivers</w:t>
      </w:r>
      <w:r>
        <w:rPr>
          <w:spacing w:val="-7"/>
        </w:rPr>
        <w:t xml:space="preserve"> </w:t>
      </w:r>
      <w:r>
        <w:t>tend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earn</w:t>
      </w:r>
      <w:r>
        <w:rPr>
          <w:spacing w:val="-6"/>
        </w:rPr>
        <w:t xml:space="preserve"> </w:t>
      </w:r>
      <w:r>
        <w:t>slightly</w:t>
      </w:r>
      <w:r>
        <w:rPr>
          <w:spacing w:val="-6"/>
        </w:rPr>
        <w:t xml:space="preserve"> </w:t>
      </w:r>
      <w:r>
        <w:t>more,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difference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highly</w:t>
      </w:r>
      <w:r>
        <w:rPr>
          <w:spacing w:val="-6"/>
        </w:rPr>
        <w:t xml:space="preserve"> </w:t>
      </w:r>
      <w:r>
        <w:t>significant due to the relatively small variance in years of experience across the sample.</w:t>
      </w:r>
    </w:p>
    <w:p w14:paraId="455AA8AA" w14:textId="77777777" w:rsidR="00836BA7" w:rsidRDefault="00836BA7">
      <w:pPr>
        <w:pStyle w:val="BodyText"/>
        <w:spacing w:line="312" w:lineRule="auto"/>
        <w:jc w:val="both"/>
        <w:sectPr w:rsidR="00836BA7">
          <w:pgSz w:w="11910" w:h="16840"/>
          <w:pgMar w:top="1360" w:right="1133" w:bottom="1060" w:left="1417" w:header="0" w:footer="863" w:gutter="0"/>
          <w:cols w:space="720"/>
        </w:sectPr>
      </w:pPr>
    </w:p>
    <w:p w14:paraId="4205511B" w14:textId="77777777" w:rsidR="00836BA7" w:rsidRDefault="00220A60">
      <w:pPr>
        <w:pStyle w:val="BodyText"/>
        <w:ind w:left="134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883ECD7" wp14:editId="2821D643">
            <wp:extent cx="4097273" cy="260965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7273" cy="260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5605C" w14:textId="77777777" w:rsidR="00836BA7" w:rsidRDefault="00836BA7">
      <w:pPr>
        <w:pStyle w:val="BodyText"/>
        <w:spacing w:before="193"/>
      </w:pPr>
    </w:p>
    <w:p w14:paraId="264E8450" w14:textId="77777777" w:rsidR="00836BA7" w:rsidRDefault="00220A60">
      <w:pPr>
        <w:pStyle w:val="BodyText"/>
        <w:ind w:right="281"/>
        <w:jc w:val="center"/>
      </w:pPr>
      <w:r>
        <w:t>Figure</w:t>
      </w:r>
      <w:r>
        <w:rPr>
          <w:spacing w:val="-10"/>
        </w:rPr>
        <w:t xml:space="preserve"> </w:t>
      </w:r>
      <w:r>
        <w:t>4:</w:t>
      </w:r>
      <w:r>
        <w:rPr>
          <w:spacing w:val="3"/>
        </w:rPr>
        <w:t xml:space="preserve"> </w:t>
      </w:r>
      <w:r>
        <w:t>Average</w:t>
      </w:r>
      <w:r>
        <w:rPr>
          <w:spacing w:val="-9"/>
        </w:rPr>
        <w:t xml:space="preserve"> </w:t>
      </w:r>
      <w:r>
        <w:t>Daily</w:t>
      </w:r>
      <w:r>
        <w:rPr>
          <w:spacing w:val="-10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2"/>
        </w:rPr>
        <w:t>Season</w:t>
      </w:r>
    </w:p>
    <w:p w14:paraId="2D36B134" w14:textId="77777777" w:rsidR="00836BA7" w:rsidRDefault="00836BA7">
      <w:pPr>
        <w:pStyle w:val="BodyText"/>
        <w:spacing w:before="137"/>
      </w:pPr>
    </w:p>
    <w:p w14:paraId="2638DDF3" w14:textId="77777777" w:rsidR="00836BA7" w:rsidRDefault="00220A60">
      <w:pPr>
        <w:pStyle w:val="BodyText"/>
        <w:spacing w:line="312" w:lineRule="auto"/>
        <w:ind w:left="23" w:right="304" w:firstLine="351"/>
        <w:jc w:val="both"/>
      </w:pPr>
      <w:r>
        <w:t>Figure 4 presents the average income earned during winter versus other seasons.</w:t>
      </w:r>
      <w:r>
        <w:rPr>
          <w:spacing w:val="24"/>
        </w:rPr>
        <w:t xml:space="preserve"> </w:t>
      </w:r>
      <w:r>
        <w:t>The data suggests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drivers</w:t>
      </w:r>
      <w:r>
        <w:rPr>
          <w:spacing w:val="-14"/>
        </w:rPr>
        <w:t xml:space="preserve"> </w:t>
      </w:r>
      <w:r>
        <w:t>earn</w:t>
      </w:r>
      <w:r>
        <w:rPr>
          <w:spacing w:val="-14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average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winter,</w:t>
      </w:r>
      <w:r>
        <w:rPr>
          <w:spacing w:val="-13"/>
        </w:rPr>
        <w:t xml:space="preserve"> </w:t>
      </w:r>
      <w:r>
        <w:t>likely</w:t>
      </w:r>
      <w:r>
        <w:rPr>
          <w:spacing w:val="-14"/>
        </w:rPr>
        <w:t xml:space="preserve"> </w:t>
      </w:r>
      <w:r>
        <w:t>due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favorable</w:t>
      </w:r>
      <w:r>
        <w:rPr>
          <w:spacing w:val="-14"/>
        </w:rPr>
        <w:t xml:space="preserve"> </w:t>
      </w:r>
      <w:r>
        <w:t>weather</w:t>
      </w:r>
      <w:r>
        <w:rPr>
          <w:spacing w:val="-14"/>
        </w:rPr>
        <w:t xml:space="preserve"> </w:t>
      </w:r>
      <w:r>
        <w:t>conditions and higher travel demand during holidays and festivals.</w:t>
      </w:r>
    </w:p>
    <w:p w14:paraId="6EA786BF" w14:textId="77777777" w:rsidR="00836BA7" w:rsidRDefault="00220A60">
      <w:pPr>
        <w:pStyle w:val="BodyText"/>
        <w:spacing w:before="16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 wp14:anchorId="3525A03B" wp14:editId="7F80D3BE">
            <wp:simplePos x="0" y="0"/>
            <wp:positionH relativeFrom="page">
              <wp:posOffset>1770500</wp:posOffset>
            </wp:positionH>
            <wp:positionV relativeFrom="paragraph">
              <wp:posOffset>266185</wp:posOffset>
            </wp:positionV>
            <wp:extent cx="4082796" cy="2634996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2796" cy="2634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E93491" w14:textId="77777777" w:rsidR="00836BA7" w:rsidRDefault="00836BA7">
      <w:pPr>
        <w:pStyle w:val="BodyText"/>
        <w:spacing w:before="148"/>
      </w:pPr>
    </w:p>
    <w:p w14:paraId="2C9256CC" w14:textId="77777777" w:rsidR="00836BA7" w:rsidRDefault="00220A60">
      <w:pPr>
        <w:pStyle w:val="BodyText"/>
        <w:ind w:right="281"/>
        <w:jc w:val="center"/>
      </w:pPr>
      <w:r>
        <w:t>Figure</w:t>
      </w:r>
      <w:r>
        <w:rPr>
          <w:spacing w:val="-7"/>
        </w:rPr>
        <w:t xml:space="preserve"> </w:t>
      </w:r>
      <w:r>
        <w:t>5:</w:t>
      </w:r>
      <w:r>
        <w:rPr>
          <w:spacing w:val="6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Daily</w:t>
      </w:r>
      <w:r>
        <w:rPr>
          <w:spacing w:val="-7"/>
        </w:rPr>
        <w:t xml:space="preserve"> </w:t>
      </w:r>
      <w:r>
        <w:t>Fuel</w:t>
      </w:r>
      <w:r>
        <w:rPr>
          <w:spacing w:val="-7"/>
        </w:rPr>
        <w:t xml:space="preserve"> </w:t>
      </w:r>
      <w:r>
        <w:rPr>
          <w:spacing w:val="-4"/>
        </w:rPr>
        <w:t>Cost</w:t>
      </w:r>
    </w:p>
    <w:p w14:paraId="0518ABD3" w14:textId="77777777" w:rsidR="00836BA7" w:rsidRDefault="00836BA7">
      <w:pPr>
        <w:pStyle w:val="BodyText"/>
        <w:spacing w:before="137"/>
      </w:pPr>
    </w:p>
    <w:p w14:paraId="1E847DB8" w14:textId="77777777" w:rsidR="00836BA7" w:rsidRDefault="00220A60">
      <w:pPr>
        <w:pStyle w:val="BodyText"/>
        <w:spacing w:line="312" w:lineRule="auto"/>
        <w:ind w:left="23" w:right="304" w:firstLine="351"/>
        <w:jc w:val="both"/>
      </w:pPr>
      <w:r>
        <w:t>Figure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shows</w:t>
      </w:r>
      <w:r>
        <w:rPr>
          <w:spacing w:val="-9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daily</w:t>
      </w:r>
      <w:r>
        <w:rPr>
          <w:spacing w:val="-9"/>
        </w:rPr>
        <w:t xml:space="preserve"> </w:t>
      </w:r>
      <w:r>
        <w:t>fuel</w:t>
      </w:r>
      <w:r>
        <w:rPr>
          <w:spacing w:val="-9"/>
        </w:rPr>
        <w:t xml:space="preserve"> </w:t>
      </w:r>
      <w:r>
        <w:t>expenses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distributed</w:t>
      </w:r>
      <w:r>
        <w:rPr>
          <w:spacing w:val="-9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sample. Most</w:t>
      </w:r>
      <w:r>
        <w:rPr>
          <w:spacing w:val="-9"/>
        </w:rPr>
        <w:t xml:space="preserve"> </w:t>
      </w:r>
      <w:r>
        <w:t>drivers</w:t>
      </w:r>
      <w:r>
        <w:rPr>
          <w:spacing w:val="-9"/>
        </w:rPr>
        <w:t xml:space="preserve"> </w:t>
      </w:r>
      <w:r>
        <w:t>fall within the 700–1000 range, indicating consistent usage levels.</w:t>
      </w:r>
      <w:r>
        <w:rPr>
          <w:spacing w:val="40"/>
        </w:rPr>
        <w:t xml:space="preserve"> </w:t>
      </w:r>
      <w:r>
        <w:t>This insight helps frame fuel cost as a stable operational factor tied to trip volume rather than individual variability.</w:t>
      </w:r>
    </w:p>
    <w:p w14:paraId="5BD7BAEF" w14:textId="77777777" w:rsidR="00836BA7" w:rsidRDefault="00836BA7">
      <w:pPr>
        <w:pStyle w:val="BodyText"/>
        <w:spacing w:line="312" w:lineRule="auto"/>
        <w:jc w:val="both"/>
        <w:sectPr w:rsidR="00836BA7">
          <w:pgSz w:w="11910" w:h="16840"/>
          <w:pgMar w:top="1620" w:right="1133" w:bottom="1060" w:left="1417" w:header="0" w:footer="863" w:gutter="0"/>
          <w:cols w:space="720"/>
        </w:sectPr>
      </w:pPr>
    </w:p>
    <w:p w14:paraId="7E2B3A69" w14:textId="77777777" w:rsidR="00836BA7" w:rsidRDefault="00220A60">
      <w:pPr>
        <w:pStyle w:val="Heading1"/>
        <w:numPr>
          <w:ilvl w:val="0"/>
          <w:numId w:val="2"/>
        </w:numPr>
        <w:tabs>
          <w:tab w:val="left" w:pos="539"/>
        </w:tabs>
        <w:spacing w:before="84"/>
        <w:ind w:hanging="516"/>
      </w:pPr>
      <w:r>
        <w:lastRenderedPageBreak/>
        <w:t>Data</w:t>
      </w:r>
      <w:r>
        <w:rPr>
          <w:spacing w:val="9"/>
        </w:rPr>
        <w:t xml:space="preserve"> </w:t>
      </w:r>
      <w:r>
        <w:t>Analysis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2"/>
        </w:rPr>
        <w:t>Interpretation</w:t>
      </w:r>
    </w:p>
    <w:p w14:paraId="5B6CDB4F" w14:textId="77777777" w:rsidR="00836BA7" w:rsidRDefault="00220A60">
      <w:pPr>
        <w:pStyle w:val="Heading2"/>
        <w:numPr>
          <w:ilvl w:val="1"/>
          <w:numId w:val="2"/>
        </w:numPr>
        <w:tabs>
          <w:tab w:val="left" w:pos="668"/>
        </w:tabs>
        <w:spacing w:before="357"/>
        <w:ind w:hanging="645"/>
      </w:pPr>
      <w:r>
        <w:t>Regression</w:t>
      </w:r>
      <w:r>
        <w:rPr>
          <w:spacing w:val="21"/>
        </w:rPr>
        <w:t xml:space="preserve"> </w:t>
      </w:r>
      <w:r>
        <w:rPr>
          <w:spacing w:val="-2"/>
        </w:rPr>
        <w:t>Model</w:t>
      </w:r>
    </w:p>
    <w:p w14:paraId="7A2647A1" w14:textId="77777777" w:rsidR="00836BA7" w:rsidRDefault="00220A60">
      <w:pPr>
        <w:pStyle w:val="BodyText"/>
        <w:spacing w:before="235" w:line="312" w:lineRule="auto"/>
        <w:ind w:left="23" w:right="305"/>
        <w:jc w:val="both"/>
      </w:pPr>
      <w:r>
        <w:t>To identify the main factors affecting daily income for two-wheeler taxi drivers, a multiple linear regression model was applied.</w:t>
      </w:r>
      <w:r>
        <w:rPr>
          <w:spacing w:val="40"/>
        </w:rPr>
        <w:t xml:space="preserve"> </w:t>
      </w:r>
      <w:r>
        <w:t>The dependent variable was the reported daily income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driver</w:t>
      </w:r>
      <w:r>
        <w:rPr>
          <w:spacing w:val="-2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INR),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predictors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driving</w:t>
      </w:r>
      <w:r>
        <w:rPr>
          <w:spacing w:val="-2"/>
        </w:rPr>
        <w:t xml:space="preserve"> </w:t>
      </w:r>
      <w:r>
        <w:t>experience,</w:t>
      </w:r>
      <w:r>
        <w:rPr>
          <w:spacing w:val="-1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day,</w:t>
      </w:r>
      <w:r>
        <w:rPr>
          <w:spacing w:val="-1"/>
        </w:rPr>
        <w:t xml:space="preserve"> </w:t>
      </w:r>
      <w:r>
        <w:t>and whether the day fell in the winter season.</w:t>
      </w:r>
    </w:p>
    <w:p w14:paraId="2996D4D7" w14:textId="77777777" w:rsidR="00836BA7" w:rsidRDefault="00836BA7">
      <w:pPr>
        <w:pStyle w:val="BodyText"/>
        <w:spacing w:before="73"/>
      </w:pPr>
    </w:p>
    <w:p w14:paraId="1A6FFE92" w14:textId="77777777" w:rsidR="00836BA7" w:rsidRDefault="00220A60">
      <w:pPr>
        <w:pStyle w:val="Heading3"/>
        <w:ind w:left="23"/>
        <w:jc w:val="both"/>
      </w:pPr>
      <w:r>
        <w:rPr>
          <w:spacing w:val="-2"/>
        </w:rPr>
        <w:t>Regression</w:t>
      </w:r>
      <w:r>
        <w:rPr>
          <w:spacing w:val="2"/>
        </w:rPr>
        <w:t xml:space="preserve"> </w:t>
      </w:r>
      <w:r>
        <w:rPr>
          <w:spacing w:val="-2"/>
        </w:rPr>
        <w:t>Equation</w:t>
      </w:r>
    </w:p>
    <w:p w14:paraId="5585DEEF" w14:textId="77777777" w:rsidR="00836BA7" w:rsidRDefault="00220A60">
      <w:pPr>
        <w:pStyle w:val="BodyText"/>
        <w:spacing w:before="244"/>
        <w:ind w:left="23"/>
        <w:jc w:val="both"/>
      </w:pP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regression</w:t>
      </w:r>
      <w:r>
        <w:rPr>
          <w:spacing w:val="-10"/>
        </w:rPr>
        <w:t xml:space="preserve"> </w:t>
      </w:r>
      <w:r>
        <w:t>equation</w:t>
      </w:r>
      <w:r>
        <w:rPr>
          <w:spacing w:val="-11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rPr>
          <w:spacing w:val="-2"/>
        </w:rPr>
        <w:t>estimated:</w:t>
      </w:r>
    </w:p>
    <w:p w14:paraId="0BC66400" w14:textId="77777777" w:rsidR="00836BA7" w:rsidRDefault="00836BA7">
      <w:pPr>
        <w:pStyle w:val="BodyText"/>
        <w:spacing w:before="149"/>
      </w:pPr>
    </w:p>
    <w:p w14:paraId="54F6FA10" w14:textId="77777777" w:rsidR="00836BA7" w:rsidRDefault="00220A60">
      <w:pPr>
        <w:pStyle w:val="BodyText"/>
        <w:tabs>
          <w:tab w:val="left" w:pos="8769"/>
        </w:tabs>
        <w:spacing w:line="400" w:lineRule="auto"/>
        <w:ind w:left="374" w:right="305" w:firstLine="503"/>
      </w:pPr>
      <w:r>
        <w:t>Daily Income</w:t>
      </w:r>
      <w:proofErr w:type="spellStart"/>
      <w:r>
        <w:rPr>
          <w:rFonts w:ascii="Bookman Old Style" w:eastAsia="Bookman Old Style" w:hAnsi="Bookman Old Style" w:cs="Bookman Old Style"/>
          <w:i/>
          <w:iCs/>
          <w:position w:val="-5"/>
          <w:sz w:val="16"/>
          <w:szCs w:val="16"/>
        </w:rPr>
        <w:t>i</w:t>
      </w:r>
      <w:proofErr w:type="spellEnd"/>
      <w:r>
        <w:rPr>
          <w:rFonts w:ascii="Bookman Old Style" w:eastAsia="Bookman Old Style" w:hAnsi="Bookman Old Style" w:cs="Bookman Old Style"/>
          <w:i/>
          <w:iCs/>
          <w:spacing w:val="40"/>
          <w:position w:val="-5"/>
          <w:sz w:val="16"/>
          <w:szCs w:val="16"/>
        </w:rPr>
        <w:t xml:space="preserve"> </w:t>
      </w:r>
      <w:r>
        <w:rPr>
          <w:rFonts w:ascii="Tahoma" w:eastAsia="Tahoma" w:hAnsi="Tahoma" w:cs="Tahoma"/>
        </w:rPr>
        <w:t xml:space="preserve">= </w:t>
      </w:r>
      <w:r>
        <w:rPr>
          <w:rFonts w:ascii="Arial" w:eastAsia="Arial" w:hAnsi="Arial" w:cs="Arial"/>
          <w:i/>
          <w:iCs/>
        </w:rPr>
        <w:t>β</w:t>
      </w:r>
      <w:r>
        <w:rPr>
          <w:rFonts w:ascii="Trebuchet MS" w:eastAsia="Trebuchet MS" w:hAnsi="Trebuchet MS" w:cs="Trebuchet MS"/>
          <w:vertAlign w:val="subscript"/>
        </w:rPr>
        <w:t>0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ahoma" w:eastAsia="Tahoma" w:hAnsi="Tahoma" w:cs="Tahoma"/>
        </w:rPr>
        <w:t xml:space="preserve">+ </w:t>
      </w:r>
      <w:r>
        <w:rPr>
          <w:rFonts w:ascii="Arial" w:eastAsia="Arial" w:hAnsi="Arial" w:cs="Arial"/>
          <w:i/>
          <w:iCs/>
        </w:rPr>
        <w:t>β</w:t>
      </w:r>
      <w:r>
        <w:rPr>
          <w:rFonts w:ascii="Trebuchet MS" w:eastAsia="Trebuchet MS" w:hAnsi="Trebuchet MS" w:cs="Trebuchet MS"/>
          <w:vertAlign w:val="subscript"/>
        </w:rPr>
        <w:t>1</w:t>
      </w:r>
      <w:r>
        <w:rPr>
          <w:rFonts w:ascii="Tahoma" w:eastAsia="Tahoma" w:hAnsi="Tahoma" w:cs="Tahoma"/>
        </w:rPr>
        <w:t>(</w:t>
      </w:r>
      <w:r>
        <w:t>Experience</w:t>
      </w:r>
      <w:proofErr w:type="spellStart"/>
      <w:r>
        <w:rPr>
          <w:rFonts w:ascii="Bookman Old Style" w:eastAsia="Bookman Old Style" w:hAnsi="Bookman Old Style" w:cs="Bookman Old Style"/>
          <w:i/>
          <w:iCs/>
          <w:position w:val="-5"/>
          <w:sz w:val="16"/>
          <w:szCs w:val="16"/>
        </w:rPr>
        <w:t>i</w:t>
      </w:r>
      <w:proofErr w:type="spellEnd"/>
      <w:r>
        <w:rPr>
          <w:rFonts w:ascii="Tahoma" w:eastAsia="Tahoma" w:hAnsi="Tahoma" w:cs="Tahoma"/>
        </w:rPr>
        <w:t xml:space="preserve">) + </w:t>
      </w:r>
      <w:r>
        <w:rPr>
          <w:rFonts w:ascii="Arial" w:eastAsia="Arial" w:hAnsi="Arial" w:cs="Arial"/>
          <w:i/>
          <w:iCs/>
        </w:rPr>
        <w:t>β</w:t>
      </w:r>
      <w:r>
        <w:rPr>
          <w:rFonts w:ascii="Trebuchet MS" w:eastAsia="Trebuchet MS" w:hAnsi="Trebuchet MS" w:cs="Trebuchet MS"/>
          <w:vertAlign w:val="subscript"/>
        </w:rPr>
        <w:t>2</w:t>
      </w:r>
      <w:r>
        <w:rPr>
          <w:rFonts w:ascii="Tahoma" w:eastAsia="Tahoma" w:hAnsi="Tahoma" w:cs="Tahoma"/>
        </w:rPr>
        <w:t>(</w:t>
      </w:r>
      <w:r>
        <w:t xml:space="preserve">Fuel </w:t>
      </w:r>
      <w:proofErr w:type="spellStart"/>
      <w:r>
        <w:t>Cost</w:t>
      </w:r>
      <w:r>
        <w:rPr>
          <w:rFonts w:ascii="Bookman Old Style" w:eastAsia="Bookman Old Style" w:hAnsi="Bookman Old Style" w:cs="Bookman Old Style"/>
          <w:i/>
          <w:iCs/>
          <w:vertAlign w:val="subscript"/>
        </w:rPr>
        <w:t>i</w:t>
      </w:r>
      <w:proofErr w:type="spellEnd"/>
      <w:r>
        <w:rPr>
          <w:rFonts w:ascii="Tahoma" w:eastAsia="Tahoma" w:hAnsi="Tahoma" w:cs="Tahoma"/>
        </w:rPr>
        <w:t xml:space="preserve">) + </w:t>
      </w:r>
      <w:r>
        <w:rPr>
          <w:rFonts w:ascii="Arial" w:eastAsia="Arial" w:hAnsi="Arial" w:cs="Arial"/>
          <w:i/>
          <w:iCs/>
        </w:rPr>
        <w:t>β</w:t>
      </w:r>
      <w:r>
        <w:rPr>
          <w:rFonts w:ascii="Trebuchet MS" w:eastAsia="Trebuchet MS" w:hAnsi="Trebuchet MS" w:cs="Trebuchet MS"/>
          <w:vertAlign w:val="subscript"/>
        </w:rPr>
        <w:t>3</w:t>
      </w:r>
      <w:r>
        <w:rPr>
          <w:rFonts w:ascii="Tahoma" w:eastAsia="Tahoma" w:hAnsi="Tahoma" w:cs="Tahoma"/>
        </w:rPr>
        <w:t>(</w:t>
      </w:r>
      <w:proofErr w:type="spellStart"/>
      <w:r>
        <w:t>Winter</w:t>
      </w:r>
      <w:r>
        <w:rPr>
          <w:rFonts w:ascii="Bookman Old Style" w:eastAsia="Bookman Old Style" w:hAnsi="Bookman Old Style" w:cs="Bookman Old Style"/>
          <w:i/>
          <w:iCs/>
          <w:vertAlign w:val="subscript"/>
        </w:rPr>
        <w:t>i</w:t>
      </w:r>
      <w:proofErr w:type="spellEnd"/>
      <w:r>
        <w:rPr>
          <w:rFonts w:ascii="Tahoma" w:eastAsia="Tahoma" w:hAnsi="Tahoma" w:cs="Tahoma"/>
        </w:rPr>
        <w:t xml:space="preserve">) + </w:t>
      </w:r>
      <w:r>
        <w:rPr>
          <w:rFonts w:ascii="Arial" w:eastAsia="Arial" w:hAnsi="Arial" w:cs="Arial"/>
          <w:i/>
          <w:iCs/>
        </w:rPr>
        <w:t>ϵ</w:t>
      </w:r>
      <w:proofErr w:type="spellStart"/>
      <w:r>
        <w:rPr>
          <w:rFonts w:ascii="Bookman Old Style" w:eastAsia="Bookman Old Style" w:hAnsi="Bookman Old Style" w:cs="Bookman Old Style"/>
          <w:i/>
          <w:iCs/>
          <w:vertAlign w:val="subscript"/>
        </w:rPr>
        <w:t>i</w:t>
      </w:r>
      <w:proofErr w:type="spellEnd"/>
      <w:r>
        <w:rPr>
          <w:rFonts w:ascii="Bookman Old Style" w:eastAsia="Bookman Old Style" w:hAnsi="Bookman Old Style" w:cs="Bookman Old Style"/>
          <w:i/>
          <w:iCs/>
        </w:rPr>
        <w:tab/>
      </w:r>
      <w:r>
        <w:rPr>
          <w:spacing w:val="-4"/>
        </w:rPr>
        <w:t xml:space="preserve">(2) </w:t>
      </w:r>
      <w:r>
        <w:rPr>
          <w:spacing w:val="-2"/>
        </w:rPr>
        <w:t>Where:</w:t>
      </w:r>
    </w:p>
    <w:p w14:paraId="21E41C25" w14:textId="77777777" w:rsidR="00836BA7" w:rsidRDefault="00220A60">
      <w:pPr>
        <w:pStyle w:val="ListParagraph"/>
        <w:numPr>
          <w:ilvl w:val="2"/>
          <w:numId w:val="2"/>
        </w:numPr>
        <w:tabs>
          <w:tab w:val="left" w:pos="607"/>
        </w:tabs>
        <w:spacing w:before="161"/>
        <w:ind w:left="607" w:hanging="200"/>
        <w:rPr>
          <w:sz w:val="24"/>
        </w:rPr>
      </w:pPr>
      <w:r>
        <w:rPr>
          <w:sz w:val="24"/>
        </w:rPr>
        <w:t>Experience</w:t>
      </w:r>
      <w:proofErr w:type="spellStart"/>
      <w:r>
        <w:rPr>
          <w:rFonts w:ascii="Bookman Old Style" w:hAnsi="Bookman Old Style"/>
          <w:i/>
          <w:position w:val="-5"/>
          <w:sz w:val="16"/>
        </w:rPr>
        <w:t>i</w:t>
      </w:r>
      <w:proofErr w:type="spellEnd"/>
      <w:r>
        <w:rPr>
          <w:rFonts w:ascii="Bookman Old Style" w:hAnsi="Bookman Old Style"/>
          <w:i/>
          <w:spacing w:val="14"/>
          <w:position w:val="-5"/>
          <w:sz w:val="16"/>
        </w:rPr>
        <w:t xml:space="preserve"> </w:t>
      </w:r>
      <w:r>
        <w:rPr>
          <w:sz w:val="24"/>
        </w:rPr>
        <w:t>=</w:t>
      </w:r>
      <w:r>
        <w:rPr>
          <w:spacing w:val="-7"/>
          <w:sz w:val="24"/>
        </w:rPr>
        <w:t xml:space="preserve"> </w:t>
      </w:r>
      <w:r>
        <w:rPr>
          <w:sz w:val="24"/>
        </w:rPr>
        <w:t>Driving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years</w:t>
      </w:r>
    </w:p>
    <w:p w14:paraId="4718733C" w14:textId="77777777" w:rsidR="00836BA7" w:rsidRDefault="00220A60">
      <w:pPr>
        <w:pStyle w:val="ListParagraph"/>
        <w:numPr>
          <w:ilvl w:val="2"/>
          <w:numId w:val="2"/>
        </w:numPr>
        <w:tabs>
          <w:tab w:val="left" w:pos="607"/>
        </w:tabs>
        <w:spacing w:before="235"/>
        <w:ind w:left="607" w:hanging="200"/>
        <w:rPr>
          <w:sz w:val="24"/>
        </w:rPr>
      </w:pPr>
      <w:r>
        <w:rPr>
          <w:sz w:val="24"/>
        </w:rPr>
        <w:t>Fuel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Cost</w:t>
      </w:r>
      <w:r>
        <w:rPr>
          <w:rFonts w:ascii="Bookman Old Style" w:hAnsi="Bookman Old Style"/>
          <w:i/>
          <w:sz w:val="24"/>
          <w:vertAlign w:val="subscript"/>
        </w:rPr>
        <w:t>i</w:t>
      </w:r>
      <w:proofErr w:type="spellEnd"/>
      <w:r>
        <w:rPr>
          <w:rFonts w:ascii="Bookman Old Style" w:hAnsi="Bookman Old Style"/>
          <w:i/>
          <w:spacing w:val="-7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fuel</w:t>
      </w:r>
      <w:r>
        <w:rPr>
          <w:spacing w:val="-5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4"/>
          <w:sz w:val="24"/>
        </w:rPr>
        <w:t xml:space="preserve"> </w:t>
      </w:r>
      <w:r>
        <w:rPr>
          <w:sz w:val="24"/>
        </w:rPr>
        <w:t>(in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INR)</w:t>
      </w:r>
    </w:p>
    <w:p w14:paraId="10099CB1" w14:textId="77777777" w:rsidR="00836BA7" w:rsidRDefault="00836BA7">
      <w:pPr>
        <w:pStyle w:val="BodyText"/>
      </w:pPr>
    </w:p>
    <w:p w14:paraId="5BCCE83F" w14:textId="77777777" w:rsidR="00836BA7" w:rsidRDefault="00220A60">
      <w:pPr>
        <w:pStyle w:val="ListParagraph"/>
        <w:numPr>
          <w:ilvl w:val="2"/>
          <w:numId w:val="2"/>
        </w:numPr>
        <w:tabs>
          <w:tab w:val="left" w:pos="607"/>
        </w:tabs>
        <w:ind w:left="607" w:hanging="200"/>
        <w:rPr>
          <w:sz w:val="24"/>
        </w:rPr>
      </w:pPr>
      <w:proofErr w:type="spellStart"/>
      <w:r>
        <w:rPr>
          <w:sz w:val="24"/>
        </w:rPr>
        <w:t>Winter</w:t>
      </w:r>
      <w:r>
        <w:rPr>
          <w:rFonts w:ascii="Bookman Old Style" w:hAnsi="Bookman Old Style"/>
          <w:i/>
          <w:sz w:val="24"/>
          <w:vertAlign w:val="subscript"/>
        </w:rPr>
        <w:t>i</w:t>
      </w:r>
      <w:proofErr w:type="spellEnd"/>
      <w:r>
        <w:rPr>
          <w:rFonts w:ascii="Bookman Old Style" w:hAnsi="Bookman Old Style"/>
          <w:i/>
          <w:spacing w:val="-10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Dummy</w:t>
      </w:r>
      <w:r>
        <w:rPr>
          <w:spacing w:val="-7"/>
          <w:sz w:val="24"/>
        </w:rPr>
        <w:t xml:space="preserve"> </w:t>
      </w:r>
      <w:r>
        <w:rPr>
          <w:sz w:val="24"/>
        </w:rPr>
        <w:t>variable</w:t>
      </w:r>
      <w:r>
        <w:rPr>
          <w:spacing w:val="-7"/>
          <w:sz w:val="24"/>
        </w:rPr>
        <w:t xml:space="preserve"> </w:t>
      </w:r>
      <w:r>
        <w:rPr>
          <w:sz w:val="24"/>
        </w:rPr>
        <w:t>(1</w:t>
      </w:r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-7"/>
          <w:sz w:val="24"/>
        </w:rPr>
        <w:t xml:space="preserve"> </w:t>
      </w:r>
      <w:r>
        <w:rPr>
          <w:sz w:val="24"/>
        </w:rPr>
        <w:t>winter,</w:t>
      </w:r>
      <w:r>
        <w:rPr>
          <w:spacing w:val="-6"/>
          <w:sz w:val="24"/>
        </w:rPr>
        <w:t xml:space="preserve"> </w:t>
      </w:r>
      <w:r>
        <w:rPr>
          <w:sz w:val="24"/>
        </w:rPr>
        <w:t>0</w:t>
      </w:r>
      <w:r>
        <w:rPr>
          <w:spacing w:val="-7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otherwise)</w:t>
      </w:r>
    </w:p>
    <w:p w14:paraId="5EF6B0B2" w14:textId="77777777" w:rsidR="00836BA7" w:rsidRDefault="00836BA7">
      <w:pPr>
        <w:pStyle w:val="BodyText"/>
      </w:pPr>
    </w:p>
    <w:p w14:paraId="38E58783" w14:textId="77777777" w:rsidR="00836BA7" w:rsidRDefault="00220A60">
      <w:pPr>
        <w:pStyle w:val="ListParagraph"/>
        <w:numPr>
          <w:ilvl w:val="2"/>
          <w:numId w:val="2"/>
        </w:numPr>
        <w:tabs>
          <w:tab w:val="left" w:pos="607"/>
        </w:tabs>
        <w:ind w:left="607" w:hanging="200"/>
        <w:rPr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ϵ</w:t>
      </w:r>
      <w:proofErr w:type="spellStart"/>
      <w:r>
        <w:rPr>
          <w:rFonts w:ascii="Bookman Old Style" w:eastAsia="Bookman Old Style" w:hAnsi="Bookman Old Style" w:cs="Bookman Old Style"/>
          <w:i/>
          <w:iCs/>
          <w:sz w:val="24"/>
          <w:szCs w:val="24"/>
          <w:vertAlign w:val="subscript"/>
        </w:rPr>
        <w:t>i</w:t>
      </w:r>
      <w:proofErr w:type="spellEnd"/>
      <w:r>
        <w:rPr>
          <w:rFonts w:ascii="Bookman Old Style" w:eastAsia="Bookman Old Style" w:hAnsi="Bookman Old Style" w:cs="Bookman Old Style"/>
          <w:i/>
          <w:iCs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Error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term</w:t>
      </w:r>
    </w:p>
    <w:p w14:paraId="588C872D" w14:textId="77777777" w:rsidR="00836BA7" w:rsidRDefault="00836BA7">
      <w:pPr>
        <w:pStyle w:val="BodyText"/>
        <w:spacing w:before="201"/>
      </w:pPr>
    </w:p>
    <w:p w14:paraId="222ABA57" w14:textId="77777777" w:rsidR="00836BA7" w:rsidRDefault="00220A60">
      <w:pPr>
        <w:pStyle w:val="Heading2"/>
        <w:numPr>
          <w:ilvl w:val="1"/>
          <w:numId w:val="2"/>
        </w:numPr>
        <w:tabs>
          <w:tab w:val="left" w:pos="668"/>
        </w:tabs>
        <w:spacing w:before="1"/>
        <w:ind w:hanging="645"/>
      </w:pPr>
      <w:r>
        <w:t>Regression</w:t>
      </w:r>
      <w:r>
        <w:rPr>
          <w:spacing w:val="21"/>
        </w:rPr>
        <w:t xml:space="preserve"> </w:t>
      </w:r>
      <w:r>
        <w:rPr>
          <w:spacing w:val="-2"/>
        </w:rPr>
        <w:t>Output</w:t>
      </w:r>
    </w:p>
    <w:p w14:paraId="5C3B7225" w14:textId="77777777" w:rsidR="00836BA7" w:rsidRDefault="00836BA7">
      <w:pPr>
        <w:pStyle w:val="BodyText"/>
        <w:spacing w:before="227" w:after="1"/>
        <w:rPr>
          <w:b/>
          <w:sz w:val="20"/>
        </w:rPr>
      </w:pPr>
    </w:p>
    <w:tbl>
      <w:tblPr>
        <w:tblW w:w="0" w:type="auto"/>
        <w:tblInd w:w="1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1341"/>
        <w:gridCol w:w="1311"/>
        <w:gridCol w:w="993"/>
      </w:tblGrid>
      <w:tr w:rsidR="00836BA7" w14:paraId="2CD6518D" w14:textId="77777777">
        <w:trPr>
          <w:trHeight w:val="286"/>
        </w:trPr>
        <w:tc>
          <w:tcPr>
            <w:tcW w:w="2038" w:type="dxa"/>
          </w:tcPr>
          <w:p w14:paraId="6F96EDC6" w14:textId="77777777" w:rsidR="00836BA7" w:rsidRDefault="00220A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Variable</w:t>
            </w:r>
          </w:p>
        </w:tc>
        <w:tc>
          <w:tcPr>
            <w:tcW w:w="1341" w:type="dxa"/>
          </w:tcPr>
          <w:p w14:paraId="0C2CBA32" w14:textId="77777777" w:rsidR="00836BA7" w:rsidRDefault="00220A6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Coefficient</w:t>
            </w:r>
          </w:p>
        </w:tc>
        <w:tc>
          <w:tcPr>
            <w:tcW w:w="1311" w:type="dxa"/>
          </w:tcPr>
          <w:p w14:paraId="2AEFCDFB" w14:textId="77777777" w:rsidR="00836BA7" w:rsidRDefault="00220A6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Error</w:t>
            </w:r>
          </w:p>
        </w:tc>
        <w:tc>
          <w:tcPr>
            <w:tcW w:w="993" w:type="dxa"/>
          </w:tcPr>
          <w:p w14:paraId="4CBDEA67" w14:textId="77777777" w:rsidR="00836BA7" w:rsidRDefault="00220A6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p-</w:t>
            </w:r>
            <w:r>
              <w:rPr>
                <w:b/>
                <w:spacing w:val="-4"/>
                <w:sz w:val="24"/>
              </w:rPr>
              <w:t>value</w:t>
            </w:r>
          </w:p>
        </w:tc>
      </w:tr>
      <w:tr w:rsidR="00836BA7" w14:paraId="696E0D3F" w14:textId="77777777">
        <w:trPr>
          <w:trHeight w:val="276"/>
        </w:trPr>
        <w:tc>
          <w:tcPr>
            <w:tcW w:w="2038" w:type="dxa"/>
            <w:tcBorders>
              <w:bottom w:val="nil"/>
            </w:tcBorders>
          </w:tcPr>
          <w:p w14:paraId="350369C9" w14:textId="77777777" w:rsidR="00836BA7" w:rsidRDefault="00220A6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Intercept</w:t>
            </w:r>
          </w:p>
        </w:tc>
        <w:tc>
          <w:tcPr>
            <w:tcW w:w="1341" w:type="dxa"/>
            <w:tcBorders>
              <w:bottom w:val="nil"/>
            </w:tcBorders>
          </w:tcPr>
          <w:p w14:paraId="5EFE1C82" w14:textId="77777777" w:rsidR="00836BA7" w:rsidRDefault="00220A6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358.94</w:t>
            </w:r>
          </w:p>
        </w:tc>
        <w:tc>
          <w:tcPr>
            <w:tcW w:w="1311" w:type="dxa"/>
            <w:tcBorders>
              <w:bottom w:val="nil"/>
            </w:tcBorders>
          </w:tcPr>
          <w:p w14:paraId="559894EC" w14:textId="77777777" w:rsidR="00836BA7" w:rsidRDefault="00220A6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65.96</w:t>
            </w:r>
          </w:p>
        </w:tc>
        <w:tc>
          <w:tcPr>
            <w:tcW w:w="993" w:type="dxa"/>
            <w:tcBorders>
              <w:bottom w:val="nil"/>
            </w:tcBorders>
          </w:tcPr>
          <w:p w14:paraId="5995F893" w14:textId="77777777" w:rsidR="00836BA7" w:rsidRDefault="00220A6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0.000</w:t>
            </w:r>
          </w:p>
        </w:tc>
      </w:tr>
      <w:tr w:rsidR="00836BA7" w14:paraId="6403E34B" w14:textId="77777777">
        <w:trPr>
          <w:trHeight w:val="277"/>
        </w:trPr>
        <w:tc>
          <w:tcPr>
            <w:tcW w:w="2038" w:type="dxa"/>
            <w:tcBorders>
              <w:top w:val="nil"/>
              <w:bottom w:val="nil"/>
            </w:tcBorders>
          </w:tcPr>
          <w:p w14:paraId="3DFF0EAA" w14:textId="77777777" w:rsidR="00836BA7" w:rsidRDefault="00220A6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(years)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 w14:paraId="7CE2755B" w14:textId="77777777" w:rsidR="00836BA7" w:rsidRDefault="00220A60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104.36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16BD2FF4" w14:textId="77777777" w:rsidR="00836BA7" w:rsidRDefault="00220A60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62.48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2E55BE9" w14:textId="77777777" w:rsidR="00836BA7" w:rsidRDefault="00220A60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0.123</w:t>
            </w:r>
          </w:p>
        </w:tc>
      </w:tr>
      <w:tr w:rsidR="00836BA7" w14:paraId="3808A2CD" w14:textId="77777777">
        <w:trPr>
          <w:trHeight w:val="296"/>
        </w:trPr>
        <w:tc>
          <w:tcPr>
            <w:tcW w:w="2038" w:type="dxa"/>
            <w:tcBorders>
              <w:top w:val="nil"/>
              <w:bottom w:val="nil"/>
            </w:tcBorders>
          </w:tcPr>
          <w:p w14:paraId="04339296" w14:textId="77777777" w:rsidR="00836BA7" w:rsidRDefault="00220A60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(INR)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 w14:paraId="498B2BE7" w14:textId="77777777" w:rsidR="00836BA7" w:rsidRDefault="00220A60">
            <w:pPr>
              <w:pStyle w:val="TableParagraph"/>
              <w:spacing w:before="1"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0.98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7B202B95" w14:textId="77777777" w:rsidR="00836BA7" w:rsidRDefault="00220A60">
            <w:pPr>
              <w:pStyle w:val="TableParagraph"/>
              <w:spacing w:before="1"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0.18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C34FE33" w14:textId="77777777" w:rsidR="00836BA7" w:rsidRDefault="00220A60">
            <w:pPr>
              <w:pStyle w:val="TableParagraph"/>
              <w:spacing w:before="1"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0.000</w:t>
            </w:r>
          </w:p>
        </w:tc>
      </w:tr>
      <w:tr w:rsidR="00836BA7" w14:paraId="509DB1F1" w14:textId="77777777">
        <w:trPr>
          <w:trHeight w:val="304"/>
        </w:trPr>
        <w:tc>
          <w:tcPr>
            <w:tcW w:w="2038" w:type="dxa"/>
            <w:tcBorders>
              <w:top w:val="nil"/>
            </w:tcBorders>
          </w:tcPr>
          <w:p w14:paraId="3E5A55C2" w14:textId="77777777" w:rsidR="00836BA7" w:rsidRDefault="00220A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Season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(Winter)</w:t>
            </w:r>
          </w:p>
        </w:tc>
        <w:tc>
          <w:tcPr>
            <w:tcW w:w="1341" w:type="dxa"/>
            <w:tcBorders>
              <w:top w:val="nil"/>
            </w:tcBorders>
          </w:tcPr>
          <w:p w14:paraId="2A98D1AA" w14:textId="77777777" w:rsidR="00836BA7" w:rsidRDefault="00220A6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36.12</w:t>
            </w:r>
          </w:p>
        </w:tc>
        <w:tc>
          <w:tcPr>
            <w:tcW w:w="1311" w:type="dxa"/>
            <w:tcBorders>
              <w:top w:val="nil"/>
            </w:tcBorders>
          </w:tcPr>
          <w:p w14:paraId="43B02699" w14:textId="77777777" w:rsidR="00836BA7" w:rsidRDefault="00220A6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16.21</w:t>
            </w:r>
          </w:p>
        </w:tc>
        <w:tc>
          <w:tcPr>
            <w:tcW w:w="993" w:type="dxa"/>
            <w:tcBorders>
              <w:top w:val="nil"/>
            </w:tcBorders>
          </w:tcPr>
          <w:p w14:paraId="57C58C21" w14:textId="77777777" w:rsidR="00836BA7" w:rsidRDefault="00220A60">
            <w:pPr>
              <w:pStyle w:val="TableParagraph"/>
              <w:spacing w:line="27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0.048</w:t>
            </w:r>
          </w:p>
        </w:tc>
      </w:tr>
    </w:tbl>
    <w:p w14:paraId="4CC0503A" w14:textId="77777777" w:rsidR="00836BA7" w:rsidRDefault="00220A60">
      <w:pPr>
        <w:pStyle w:val="BodyText"/>
        <w:spacing w:before="156"/>
        <w:ind w:right="281"/>
        <w:jc w:val="center"/>
      </w:pPr>
      <w:r>
        <w:t>Table</w:t>
      </w:r>
      <w:r>
        <w:rPr>
          <w:spacing w:val="-10"/>
        </w:rPr>
        <w:t xml:space="preserve"> </w:t>
      </w:r>
      <w:r>
        <w:t>2:</w:t>
      </w:r>
      <w:r>
        <w:rPr>
          <w:spacing w:val="3"/>
        </w:rPr>
        <w:t xml:space="preserve"> </w:t>
      </w:r>
      <w:r>
        <w:t>Multiple</w:t>
      </w:r>
      <w:r>
        <w:rPr>
          <w:spacing w:val="-10"/>
        </w:rPr>
        <w:t xml:space="preserve"> </w:t>
      </w:r>
      <w:r>
        <w:t>Linear</w:t>
      </w:r>
      <w:r>
        <w:rPr>
          <w:spacing w:val="-9"/>
        </w:rPr>
        <w:t xml:space="preserve"> </w:t>
      </w:r>
      <w:r>
        <w:t>Regression</w:t>
      </w:r>
      <w:r>
        <w:rPr>
          <w:spacing w:val="-10"/>
        </w:rPr>
        <w:t xml:space="preserve"> </w:t>
      </w:r>
      <w:r>
        <w:t>Results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Daily</w:t>
      </w:r>
      <w:r>
        <w:rPr>
          <w:spacing w:val="-9"/>
        </w:rPr>
        <w:t xml:space="preserve"> </w:t>
      </w:r>
      <w:r>
        <w:rPr>
          <w:spacing w:val="-2"/>
        </w:rPr>
        <w:t>Income</w:t>
      </w:r>
    </w:p>
    <w:p w14:paraId="08D2AD92" w14:textId="77777777" w:rsidR="00836BA7" w:rsidRDefault="00836BA7">
      <w:pPr>
        <w:pStyle w:val="BodyText"/>
        <w:spacing w:before="136"/>
      </w:pPr>
    </w:p>
    <w:p w14:paraId="15596E1E" w14:textId="77777777" w:rsidR="00836BA7" w:rsidRDefault="00220A60">
      <w:pPr>
        <w:pStyle w:val="BodyText"/>
        <w:spacing w:line="309" w:lineRule="auto"/>
        <w:ind w:left="22" w:right="305"/>
      </w:pPr>
      <w:r>
        <w:t>The</w:t>
      </w:r>
      <w:r>
        <w:rPr>
          <w:spacing w:val="-11"/>
        </w:rPr>
        <w:t xml:space="preserve"> </w:t>
      </w:r>
      <w:r>
        <w:t>adjusted</w:t>
      </w:r>
      <w:r>
        <w:rPr>
          <w:spacing w:val="-11"/>
        </w:rPr>
        <w:t xml:space="preserve"> </w:t>
      </w:r>
      <w:r>
        <w:rPr>
          <w:rFonts w:ascii="Arial"/>
          <w:i/>
        </w:rPr>
        <w:t>R</w:t>
      </w:r>
      <w:r>
        <w:rPr>
          <w:rFonts w:ascii="Trebuchet MS"/>
          <w:vertAlign w:val="superscript"/>
        </w:rPr>
        <w:t>2</w:t>
      </w:r>
      <w:r>
        <w:rPr>
          <w:rFonts w:ascii="Trebuchet MS"/>
          <w:spacing w:val="-14"/>
        </w:rPr>
        <w:t xml:space="preserve"> </w:t>
      </w:r>
      <w:r>
        <w:t>value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model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0.991,</w:t>
      </w:r>
      <w:r>
        <w:rPr>
          <w:spacing w:val="-10"/>
        </w:rPr>
        <w:t xml:space="preserve"> </w:t>
      </w:r>
      <w:r>
        <w:t>indicating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99.1%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variation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income is explained by the predictors.</w:t>
      </w:r>
    </w:p>
    <w:p w14:paraId="22E23198" w14:textId="77777777" w:rsidR="00836BA7" w:rsidRDefault="00836BA7">
      <w:pPr>
        <w:pStyle w:val="BodyText"/>
        <w:spacing w:before="126"/>
      </w:pPr>
    </w:p>
    <w:p w14:paraId="5A954CA3" w14:textId="77777777" w:rsidR="00836BA7" w:rsidRDefault="00220A60">
      <w:pPr>
        <w:pStyle w:val="Heading2"/>
        <w:numPr>
          <w:ilvl w:val="1"/>
          <w:numId w:val="2"/>
        </w:numPr>
        <w:tabs>
          <w:tab w:val="left" w:pos="668"/>
        </w:tabs>
      </w:pPr>
      <w:r>
        <w:t>Interpretation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2"/>
        </w:rPr>
        <w:t>Results</w:t>
      </w:r>
    </w:p>
    <w:p w14:paraId="2CAA00CD" w14:textId="77777777" w:rsidR="00836BA7" w:rsidRDefault="00220A60" w:rsidP="00144371">
      <w:pPr>
        <w:pStyle w:val="BodyText"/>
        <w:spacing w:before="236" w:line="312" w:lineRule="auto"/>
        <w:ind w:left="22"/>
        <w:jc w:val="both"/>
      </w:pPr>
      <w:r>
        <w:rPr>
          <w:b/>
        </w:rPr>
        <w:t xml:space="preserve">Fuel Cost: </w:t>
      </w:r>
      <w:r>
        <w:t>The most statistically significant factor influencing income was daily fuel expendi</w:t>
      </w:r>
      <w:r>
        <w:rPr>
          <w:spacing w:val="-2"/>
        </w:rPr>
        <w:t>ture</w:t>
      </w:r>
      <w:r>
        <w:rPr>
          <w:spacing w:val="-8"/>
        </w:rPr>
        <w:t xml:space="preserve"> </w:t>
      </w:r>
      <w:r>
        <w:rPr>
          <w:spacing w:val="-2"/>
        </w:rPr>
        <w:t>(p</w:t>
      </w:r>
      <w:r>
        <w:rPr>
          <w:spacing w:val="-8"/>
        </w:rPr>
        <w:t xml:space="preserve"> </w:t>
      </w:r>
      <w:r>
        <w:rPr>
          <w:spacing w:val="-2"/>
        </w:rPr>
        <w:t>&lt;</w:t>
      </w:r>
      <w:r>
        <w:rPr>
          <w:spacing w:val="-8"/>
        </w:rPr>
        <w:t xml:space="preserve"> </w:t>
      </w:r>
      <w:r>
        <w:rPr>
          <w:spacing w:val="-2"/>
        </w:rPr>
        <w:t>0.001).</w:t>
      </w:r>
      <w:r>
        <w:rPr>
          <w:spacing w:val="20"/>
        </w:rPr>
        <w:t xml:space="preserve"> </w:t>
      </w:r>
      <w:r>
        <w:rPr>
          <w:spacing w:val="-2"/>
        </w:rPr>
        <w:t>This</w:t>
      </w:r>
      <w:r>
        <w:rPr>
          <w:spacing w:val="-8"/>
        </w:rPr>
        <w:t xml:space="preserve"> </w:t>
      </w:r>
      <w:r>
        <w:rPr>
          <w:spacing w:val="-2"/>
        </w:rPr>
        <w:t>result</w:t>
      </w:r>
      <w:r>
        <w:rPr>
          <w:spacing w:val="-8"/>
        </w:rPr>
        <w:t xml:space="preserve"> </w:t>
      </w:r>
      <w:r>
        <w:rPr>
          <w:spacing w:val="-2"/>
        </w:rPr>
        <w:t>suggests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higher</w:t>
      </w:r>
      <w:r>
        <w:rPr>
          <w:spacing w:val="-8"/>
        </w:rPr>
        <w:t xml:space="preserve"> </w:t>
      </w:r>
      <w:r>
        <w:rPr>
          <w:spacing w:val="-2"/>
        </w:rPr>
        <w:t>fuel</w:t>
      </w:r>
      <w:r>
        <w:rPr>
          <w:spacing w:val="-8"/>
        </w:rPr>
        <w:t xml:space="preserve"> </w:t>
      </w:r>
      <w:r>
        <w:rPr>
          <w:spacing w:val="-2"/>
        </w:rPr>
        <w:t>usage—likely</w:t>
      </w:r>
      <w:r>
        <w:rPr>
          <w:spacing w:val="-8"/>
        </w:rPr>
        <w:t xml:space="preserve"> </w:t>
      </w:r>
      <w:r>
        <w:rPr>
          <w:spacing w:val="-2"/>
        </w:rPr>
        <w:t>due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more</w:t>
      </w:r>
      <w:r>
        <w:rPr>
          <w:spacing w:val="-8"/>
        </w:rPr>
        <w:t xml:space="preserve"> </w:t>
      </w:r>
      <w:r>
        <w:rPr>
          <w:spacing w:val="-2"/>
        </w:rPr>
        <w:t xml:space="preserve">trips—corresponds </w:t>
      </w:r>
      <w:r>
        <w:t>with higher daily earnings.</w:t>
      </w:r>
      <w:r>
        <w:rPr>
          <w:spacing w:val="40"/>
        </w:rPr>
        <w:t xml:space="preserve"> </w:t>
      </w:r>
      <w:r>
        <w:t>Each additional rupee spent on fuel was associated with approximately 0.98 increase in income.</w:t>
      </w:r>
    </w:p>
    <w:p w14:paraId="10ED8E6B" w14:textId="77777777" w:rsidR="00836BA7" w:rsidRDefault="00836BA7">
      <w:pPr>
        <w:pStyle w:val="BodyText"/>
        <w:spacing w:line="312" w:lineRule="auto"/>
        <w:sectPr w:rsidR="00836BA7">
          <w:pgSz w:w="11910" w:h="16840"/>
          <w:pgMar w:top="1260" w:right="1133" w:bottom="1060" w:left="1417" w:header="0" w:footer="863" w:gutter="0"/>
          <w:cols w:space="720"/>
        </w:sectPr>
      </w:pPr>
    </w:p>
    <w:p w14:paraId="047D5F77" w14:textId="77777777" w:rsidR="00836BA7" w:rsidRDefault="00220A60">
      <w:pPr>
        <w:pStyle w:val="BodyText"/>
        <w:spacing w:before="77" w:line="312" w:lineRule="auto"/>
        <w:ind w:left="23" w:right="305" w:firstLine="351"/>
        <w:jc w:val="both"/>
      </w:pPr>
      <w:r>
        <w:rPr>
          <w:b/>
        </w:rPr>
        <w:lastRenderedPageBreak/>
        <w:t>Winter Season:</w:t>
      </w:r>
      <w:r>
        <w:rPr>
          <w:b/>
          <w:spacing w:val="40"/>
        </w:rPr>
        <w:t xml:space="preserve"> </w:t>
      </w:r>
      <w:r>
        <w:t>The season variable was also statistically significant (p &lt; 0.05), with drivers earning 36.12 more per day on average during winter.</w:t>
      </w:r>
      <w:r>
        <w:rPr>
          <w:spacing w:val="40"/>
        </w:rPr>
        <w:t xml:space="preserve"> </w:t>
      </w:r>
      <w:r>
        <w:t>This is likely due to higher mobility demand and better road conditions during this period.</w:t>
      </w:r>
    </w:p>
    <w:p w14:paraId="58C3FB5F" w14:textId="77777777" w:rsidR="00836BA7" w:rsidRDefault="00220A60">
      <w:pPr>
        <w:pStyle w:val="BodyText"/>
        <w:spacing w:line="312" w:lineRule="auto"/>
        <w:ind w:left="23" w:right="305" w:firstLine="351"/>
        <w:jc w:val="both"/>
      </w:pPr>
      <w:r>
        <w:rPr>
          <w:b/>
        </w:rPr>
        <w:t>Experience:</w:t>
      </w:r>
      <w:r>
        <w:rPr>
          <w:b/>
          <w:spacing w:val="34"/>
        </w:rPr>
        <w:t xml:space="preserve"> </w:t>
      </w:r>
      <w:r>
        <w:t>Although the coefficient for experience was positive, it was not statistically significant (p = 0.123).</w:t>
      </w:r>
      <w:r>
        <w:rPr>
          <w:spacing w:val="40"/>
        </w:rPr>
        <w:t xml:space="preserve"> </w:t>
      </w:r>
      <w:r>
        <w:t xml:space="preserve">This implies that income does not strongly differ based on years of </w:t>
      </w:r>
      <w:r>
        <w:rPr>
          <w:spacing w:val="-2"/>
        </w:rPr>
        <w:t>experience,</w:t>
      </w:r>
      <w:r>
        <w:rPr>
          <w:spacing w:val="-5"/>
        </w:rPr>
        <w:t xml:space="preserve"> </w:t>
      </w:r>
      <w:r>
        <w:rPr>
          <w:spacing w:val="-2"/>
        </w:rPr>
        <w:t>possibly</w:t>
      </w:r>
      <w:r>
        <w:rPr>
          <w:spacing w:val="-7"/>
        </w:rPr>
        <w:t xml:space="preserve"> </w:t>
      </w:r>
      <w:r>
        <w:rPr>
          <w:spacing w:val="-2"/>
        </w:rPr>
        <w:t>because</w:t>
      </w:r>
      <w:r>
        <w:rPr>
          <w:spacing w:val="-7"/>
        </w:rPr>
        <w:t xml:space="preserve"> </w:t>
      </w:r>
      <w:r>
        <w:rPr>
          <w:spacing w:val="-2"/>
        </w:rPr>
        <w:t>most</w:t>
      </w:r>
      <w:r>
        <w:rPr>
          <w:spacing w:val="-7"/>
        </w:rPr>
        <w:t xml:space="preserve"> </w:t>
      </w:r>
      <w:r>
        <w:rPr>
          <w:spacing w:val="-2"/>
        </w:rPr>
        <w:t>drivers</w:t>
      </w:r>
      <w:r>
        <w:rPr>
          <w:spacing w:val="-7"/>
        </w:rPr>
        <w:t xml:space="preserve"> </w:t>
      </w:r>
      <w:r>
        <w:rPr>
          <w:spacing w:val="-2"/>
        </w:rPr>
        <w:t>are</w:t>
      </w:r>
      <w:r>
        <w:rPr>
          <w:spacing w:val="-7"/>
        </w:rPr>
        <w:t xml:space="preserve"> </w:t>
      </w:r>
      <w:r>
        <w:rPr>
          <w:spacing w:val="-2"/>
        </w:rPr>
        <w:t>relatively</w:t>
      </w:r>
      <w:r>
        <w:rPr>
          <w:spacing w:val="-7"/>
        </w:rPr>
        <w:t xml:space="preserve"> </w:t>
      </w:r>
      <w:r>
        <w:rPr>
          <w:spacing w:val="-2"/>
        </w:rPr>
        <w:t>new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working</w:t>
      </w:r>
      <w:r>
        <w:rPr>
          <w:spacing w:val="-7"/>
        </w:rPr>
        <w:t xml:space="preserve"> </w:t>
      </w:r>
      <w:r>
        <w:rPr>
          <w:spacing w:val="-2"/>
        </w:rPr>
        <w:t>within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similar</w:t>
      </w:r>
      <w:r>
        <w:rPr>
          <w:spacing w:val="-7"/>
        </w:rPr>
        <w:t xml:space="preserve"> </w:t>
      </w:r>
      <w:r>
        <w:rPr>
          <w:spacing w:val="-2"/>
        </w:rPr>
        <w:t xml:space="preserve">range </w:t>
      </w:r>
      <w:r>
        <w:t>of operational conditions.</w:t>
      </w:r>
    </w:p>
    <w:p w14:paraId="718F4C9E" w14:textId="77777777" w:rsidR="00836BA7" w:rsidRDefault="00220A60">
      <w:pPr>
        <w:pStyle w:val="BodyText"/>
        <w:spacing w:line="309" w:lineRule="auto"/>
        <w:ind w:left="22" w:right="304" w:firstLine="351"/>
        <w:jc w:val="both"/>
      </w:pPr>
      <w:r>
        <w:rPr>
          <w:b/>
        </w:rPr>
        <w:t xml:space="preserve">Overall Fit: </w:t>
      </w:r>
      <w:r>
        <w:t xml:space="preserve">The regression model provides strong explanatory power, as reflected by the high adjusted </w:t>
      </w:r>
      <w:r>
        <w:rPr>
          <w:rFonts w:ascii="Arial"/>
          <w:i/>
        </w:rPr>
        <w:t>R</w:t>
      </w:r>
      <w:r>
        <w:rPr>
          <w:rFonts w:ascii="Trebuchet MS"/>
          <w:vertAlign w:val="superscript"/>
        </w:rPr>
        <w:t>2</w:t>
      </w:r>
      <w:r>
        <w:rPr>
          <w:rFonts w:ascii="Trebuchet MS"/>
        </w:rPr>
        <w:t xml:space="preserve"> </w:t>
      </w:r>
      <w:r>
        <w:t>value.</w:t>
      </w:r>
      <w:r>
        <w:rPr>
          <w:spacing w:val="40"/>
        </w:rPr>
        <w:t xml:space="preserve"> </w:t>
      </w:r>
      <w:r>
        <w:t>The low standard errors and significant p-values for key predictors validate the robustness of the model.</w:t>
      </w:r>
    </w:p>
    <w:p w14:paraId="217B32D3" w14:textId="77777777" w:rsidR="00836BA7" w:rsidRDefault="00220A60">
      <w:pPr>
        <w:pStyle w:val="BodyText"/>
        <w:spacing w:before="3" w:line="312" w:lineRule="auto"/>
        <w:ind w:left="23" w:right="304" w:firstLine="351"/>
        <w:jc w:val="both"/>
      </w:pPr>
      <w:r>
        <w:t>These findings highlight fuel input and seasonal context as critical income drivers.</w:t>
      </w:r>
      <w:r>
        <w:rPr>
          <w:spacing w:val="40"/>
        </w:rPr>
        <w:t xml:space="preserve"> </w:t>
      </w:r>
      <w:r>
        <w:t>Interventi</w:t>
      </w:r>
      <w:r w:rsidR="00A02897">
        <w:t>ons</w:t>
      </w:r>
      <w:r>
        <w:rPr>
          <w:spacing w:val="-13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fuel</w:t>
      </w:r>
      <w:r>
        <w:rPr>
          <w:spacing w:val="-12"/>
        </w:rPr>
        <w:t xml:space="preserve"> </w:t>
      </w:r>
      <w:r>
        <w:t>subsidies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improved</w:t>
      </w:r>
      <w:r>
        <w:rPr>
          <w:spacing w:val="-12"/>
        </w:rPr>
        <w:t xml:space="preserve"> </w:t>
      </w:r>
      <w:r>
        <w:t>winter</w:t>
      </w:r>
      <w:r>
        <w:rPr>
          <w:spacing w:val="-12"/>
        </w:rPr>
        <w:t xml:space="preserve"> </w:t>
      </w:r>
      <w:r>
        <w:t>traffic</w:t>
      </w:r>
      <w:r>
        <w:rPr>
          <w:spacing w:val="-12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could</w:t>
      </w:r>
      <w:r>
        <w:rPr>
          <w:spacing w:val="-13"/>
        </w:rPr>
        <w:t xml:space="preserve"> </w:t>
      </w:r>
      <w:r>
        <w:t>help</w:t>
      </w:r>
      <w:r>
        <w:rPr>
          <w:spacing w:val="-12"/>
        </w:rPr>
        <w:t xml:space="preserve"> </w:t>
      </w:r>
      <w:r>
        <w:t>increase</w:t>
      </w:r>
      <w:r>
        <w:rPr>
          <w:spacing w:val="-12"/>
        </w:rPr>
        <w:t xml:space="preserve"> </w:t>
      </w:r>
      <w:r>
        <w:rPr>
          <w:spacing w:val="-2"/>
        </w:rPr>
        <w:t>earnings.</w:t>
      </w:r>
    </w:p>
    <w:p w14:paraId="0E599203" w14:textId="77777777" w:rsidR="00836BA7" w:rsidRDefault="00836BA7">
      <w:pPr>
        <w:pStyle w:val="BodyText"/>
        <w:spacing w:before="192"/>
      </w:pPr>
    </w:p>
    <w:p w14:paraId="1D4329E6" w14:textId="77777777" w:rsidR="00836BA7" w:rsidRDefault="00220A60">
      <w:pPr>
        <w:pStyle w:val="Heading1"/>
        <w:numPr>
          <w:ilvl w:val="0"/>
          <w:numId w:val="2"/>
        </w:numPr>
        <w:tabs>
          <w:tab w:val="left" w:pos="539"/>
        </w:tabs>
        <w:ind w:hanging="516"/>
      </w:pPr>
      <w:r>
        <w:t>Discussion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2"/>
        </w:rPr>
        <w:t>Conclusion</w:t>
      </w:r>
    </w:p>
    <w:p w14:paraId="34AB27DC" w14:textId="77777777" w:rsidR="00836BA7" w:rsidRDefault="00220A60">
      <w:pPr>
        <w:pStyle w:val="Heading2"/>
        <w:numPr>
          <w:ilvl w:val="1"/>
          <w:numId w:val="2"/>
        </w:numPr>
        <w:tabs>
          <w:tab w:val="left" w:pos="668"/>
        </w:tabs>
        <w:spacing w:before="357"/>
        <w:ind w:hanging="645"/>
      </w:pPr>
      <w:r>
        <w:rPr>
          <w:spacing w:val="-2"/>
        </w:rPr>
        <w:t>Discussion</w:t>
      </w:r>
    </w:p>
    <w:p w14:paraId="2524EB74" w14:textId="77777777" w:rsidR="00836BA7" w:rsidRDefault="00220A60">
      <w:pPr>
        <w:pStyle w:val="BodyText"/>
        <w:spacing w:before="236" w:line="312" w:lineRule="auto"/>
        <w:ind w:left="23" w:right="305"/>
        <w:jc w:val="both"/>
      </w:pPr>
      <w:r>
        <w:t>The study of primary data from Mon Town offers robust empirical insights into the economic and operational circumstances faced by two-wheeler taxi drivers.</w:t>
      </w:r>
      <w:r>
        <w:rPr>
          <w:spacing w:val="40"/>
        </w:rPr>
        <w:t xml:space="preserve"> </w:t>
      </w:r>
      <w:r>
        <w:t>The regression analysis clearly</w:t>
      </w:r>
      <w:r>
        <w:rPr>
          <w:spacing w:val="-1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strong</w:t>
      </w:r>
      <w:r>
        <w:rPr>
          <w:spacing w:val="-1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income, operational</w:t>
      </w:r>
      <w:r>
        <w:rPr>
          <w:spacing w:val="-1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(specifically, fuel costs), and seasonal fluctuations.</w:t>
      </w:r>
    </w:p>
    <w:p w14:paraId="14699464" w14:textId="77777777" w:rsidR="00836BA7" w:rsidRDefault="00220A60">
      <w:pPr>
        <w:pStyle w:val="BodyText"/>
        <w:spacing w:line="312" w:lineRule="auto"/>
        <w:ind w:left="23" w:right="304" w:firstLine="351"/>
        <w:jc w:val="both"/>
      </w:pP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valuable</w:t>
      </w:r>
      <w:r>
        <w:rPr>
          <w:spacing w:val="-10"/>
        </w:rPr>
        <w:t xml:space="preserve"> </w:t>
      </w:r>
      <w:r>
        <w:rPr>
          <w:spacing w:val="-2"/>
        </w:rPr>
        <w:t>influence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fuel</w:t>
      </w:r>
      <w:r>
        <w:rPr>
          <w:spacing w:val="-10"/>
        </w:rPr>
        <w:t xml:space="preserve"> </w:t>
      </w:r>
      <w:r>
        <w:rPr>
          <w:spacing w:val="-2"/>
        </w:rPr>
        <w:t>costs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income</w:t>
      </w:r>
      <w:r>
        <w:rPr>
          <w:spacing w:val="-10"/>
        </w:rPr>
        <w:t xml:space="preserve"> </w:t>
      </w:r>
      <w:r>
        <w:rPr>
          <w:spacing w:val="-2"/>
        </w:rPr>
        <w:t>suggests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more</w:t>
      </w:r>
      <w:r>
        <w:rPr>
          <w:spacing w:val="-11"/>
        </w:rPr>
        <w:t xml:space="preserve"> </w:t>
      </w:r>
      <w:r>
        <w:rPr>
          <w:spacing w:val="-2"/>
        </w:rPr>
        <w:t>active</w:t>
      </w:r>
      <w:r>
        <w:rPr>
          <w:spacing w:val="-11"/>
        </w:rPr>
        <w:t xml:space="preserve"> </w:t>
      </w:r>
      <w:r>
        <w:rPr>
          <w:spacing w:val="-2"/>
        </w:rPr>
        <w:t>drivers—those</w:t>
      </w:r>
      <w:r>
        <w:rPr>
          <w:spacing w:val="-10"/>
        </w:rPr>
        <w:t xml:space="preserve"> </w:t>
      </w:r>
      <w:r>
        <w:rPr>
          <w:spacing w:val="-2"/>
        </w:rPr>
        <w:t xml:space="preserve">who </w:t>
      </w:r>
      <w:r>
        <w:t>complete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big</w:t>
      </w:r>
      <w:r>
        <w:rPr>
          <w:spacing w:val="-15"/>
        </w:rPr>
        <w:t xml:space="preserve"> </w:t>
      </w:r>
      <w:r>
        <w:t>number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trips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thus</w:t>
      </w:r>
      <w:r>
        <w:rPr>
          <w:spacing w:val="-15"/>
        </w:rPr>
        <w:t xml:space="preserve"> </w:t>
      </w:r>
      <w:r>
        <w:t>incur</w:t>
      </w:r>
      <w:r>
        <w:rPr>
          <w:spacing w:val="-15"/>
        </w:rPr>
        <w:t xml:space="preserve"> </w:t>
      </w:r>
      <w:r>
        <w:t>higher</w:t>
      </w:r>
      <w:r>
        <w:rPr>
          <w:spacing w:val="-15"/>
        </w:rPr>
        <w:t xml:space="preserve"> </w:t>
      </w:r>
      <w:r>
        <w:t>fuel</w:t>
      </w:r>
      <w:r>
        <w:rPr>
          <w:spacing w:val="-15"/>
        </w:rPr>
        <w:t xml:space="preserve"> </w:t>
      </w:r>
      <w:r>
        <w:t>expenditures—tend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earn</w:t>
      </w:r>
      <w:r>
        <w:rPr>
          <w:spacing w:val="-15"/>
        </w:rPr>
        <w:t xml:space="preserve"> </w:t>
      </w:r>
      <w:r>
        <w:t>more.</w:t>
      </w:r>
      <w:r>
        <w:rPr>
          <w:spacing w:val="-15"/>
        </w:rPr>
        <w:t xml:space="preserve"> </w:t>
      </w:r>
      <w:r>
        <w:t>This illustrates a direct link between physical effort (number of rides taken) and earnings, which is anticipated in a service-driven economy that relies on mobility.</w:t>
      </w:r>
    </w:p>
    <w:p w14:paraId="316E6C3D" w14:textId="77777777" w:rsidR="00836BA7" w:rsidRDefault="00220A60">
      <w:pPr>
        <w:pStyle w:val="BodyText"/>
        <w:spacing w:line="312" w:lineRule="auto"/>
        <w:ind w:left="23" w:right="304" w:firstLine="351"/>
        <w:jc w:val="both"/>
      </w:pPr>
      <w:r>
        <w:t>The winter season appeared as a significant predictor in boosting income generation.</w:t>
      </w:r>
      <w:r>
        <w:rPr>
          <w:spacing w:val="23"/>
        </w:rPr>
        <w:t xml:space="preserve"> </w:t>
      </w:r>
      <w:r>
        <w:t xml:space="preserve">This </w:t>
      </w:r>
      <w:r>
        <w:rPr>
          <w:spacing w:val="-2"/>
        </w:rPr>
        <w:t>aligns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local</w:t>
      </w:r>
      <w:r>
        <w:rPr>
          <w:spacing w:val="-6"/>
        </w:rPr>
        <w:t xml:space="preserve"> </w:t>
      </w:r>
      <w:r>
        <w:rPr>
          <w:spacing w:val="-2"/>
        </w:rPr>
        <w:t>observations</w:t>
      </w:r>
      <w:r>
        <w:rPr>
          <w:spacing w:val="-7"/>
        </w:rPr>
        <w:t xml:space="preserve"> </w:t>
      </w:r>
      <w:r>
        <w:rPr>
          <w:spacing w:val="-2"/>
        </w:rPr>
        <w:t>noting</w:t>
      </w:r>
      <w:r>
        <w:rPr>
          <w:spacing w:val="-6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drier</w:t>
      </w:r>
      <w:r>
        <w:rPr>
          <w:spacing w:val="-6"/>
        </w:rPr>
        <w:t xml:space="preserve"> </w:t>
      </w:r>
      <w:r>
        <w:rPr>
          <w:spacing w:val="-2"/>
        </w:rPr>
        <w:t>roads,</w:t>
      </w:r>
      <w:r>
        <w:rPr>
          <w:spacing w:val="-4"/>
        </w:rPr>
        <w:t xml:space="preserve"> </w:t>
      </w:r>
      <w:r>
        <w:rPr>
          <w:spacing w:val="-2"/>
        </w:rPr>
        <w:t>increased</w:t>
      </w:r>
      <w:r>
        <w:rPr>
          <w:spacing w:val="-7"/>
        </w:rPr>
        <w:t xml:space="preserve"> </w:t>
      </w:r>
      <w:r>
        <w:rPr>
          <w:spacing w:val="-2"/>
        </w:rPr>
        <w:t>demand</w:t>
      </w:r>
      <w:r>
        <w:rPr>
          <w:spacing w:val="-6"/>
        </w:rPr>
        <w:t xml:space="preserve"> </w:t>
      </w:r>
      <w:r>
        <w:rPr>
          <w:spacing w:val="-2"/>
        </w:rPr>
        <w:t>from</w:t>
      </w:r>
      <w:r>
        <w:rPr>
          <w:spacing w:val="-6"/>
        </w:rPr>
        <w:t xml:space="preserve"> </w:t>
      </w:r>
      <w:r>
        <w:rPr>
          <w:spacing w:val="-2"/>
        </w:rPr>
        <w:t>tourism,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 xml:space="preserve">year- </w:t>
      </w:r>
      <w:r>
        <w:t>end activities allow drivers to work longer hours.</w:t>
      </w:r>
      <w:r>
        <w:rPr>
          <w:spacing w:val="40"/>
        </w:rPr>
        <w:t xml:space="preserve"> </w:t>
      </w:r>
      <w:r>
        <w:t>Consequently, seasonality plays a crucial role in determining earnings, and support initiatives such as seasonal insurance programs or incentives could assist in stabilizing income during off-peak periods.</w:t>
      </w:r>
    </w:p>
    <w:p w14:paraId="743B2491" w14:textId="77777777" w:rsidR="00836BA7" w:rsidRDefault="00220A60">
      <w:pPr>
        <w:pStyle w:val="BodyText"/>
        <w:spacing w:line="312" w:lineRule="auto"/>
        <w:ind w:left="23" w:right="304" w:firstLine="351"/>
        <w:jc w:val="both"/>
      </w:pPr>
      <w:r>
        <w:t>Interestingly,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driver</w:t>
      </w:r>
      <w:r>
        <w:rPr>
          <w:spacing w:val="-14"/>
        </w:rPr>
        <w:t xml:space="preserve"> </w:t>
      </w:r>
      <w:r>
        <w:t>experience</w:t>
      </w:r>
      <w:r>
        <w:rPr>
          <w:spacing w:val="-14"/>
        </w:rPr>
        <w:t xml:space="preserve"> </w:t>
      </w:r>
      <w:r>
        <w:t>demonstrated</w:t>
      </w:r>
      <w:r>
        <w:rPr>
          <w:spacing w:val="-14"/>
        </w:rPr>
        <w:t xml:space="preserve"> </w:t>
      </w:r>
      <w:r>
        <w:t>only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slight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statistically</w:t>
      </w:r>
      <w:r>
        <w:rPr>
          <w:spacing w:val="-14"/>
        </w:rPr>
        <w:t xml:space="preserve"> </w:t>
      </w:r>
      <w:r>
        <w:t>insignificant connection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income. This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relatively</w:t>
      </w:r>
      <w:r>
        <w:rPr>
          <w:spacing w:val="-6"/>
        </w:rPr>
        <w:t xml:space="preserve"> </w:t>
      </w:r>
      <w:r>
        <w:t>brief</w:t>
      </w:r>
      <w:r>
        <w:rPr>
          <w:spacing w:val="-6"/>
        </w:rPr>
        <w:t xml:space="preserve"> </w:t>
      </w:r>
      <w:r>
        <w:t>career</w:t>
      </w:r>
      <w:r>
        <w:rPr>
          <w:spacing w:val="-6"/>
        </w:rPr>
        <w:t xml:space="preserve"> </w:t>
      </w:r>
      <w:r>
        <w:t>duration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drivers (less than 2 years), suggesting that the market is still in its infancy with standardized pricing and service norms.</w:t>
      </w:r>
      <w:r>
        <w:rPr>
          <w:spacing w:val="40"/>
        </w:rPr>
        <w:t xml:space="preserve"> </w:t>
      </w:r>
      <w:r>
        <w:t xml:space="preserve">This also indicates that policies aimed at new entrants would be widely </w:t>
      </w:r>
      <w:r>
        <w:rPr>
          <w:spacing w:val="-2"/>
        </w:rPr>
        <w:t>applicable.</w:t>
      </w:r>
    </w:p>
    <w:p w14:paraId="1BF6C8A9" w14:textId="77777777" w:rsidR="00836BA7" w:rsidRDefault="00220A60">
      <w:pPr>
        <w:pStyle w:val="BodyText"/>
        <w:spacing w:line="312" w:lineRule="auto"/>
        <w:ind w:left="23" w:right="304" w:firstLine="351"/>
        <w:jc w:val="both"/>
      </w:pPr>
      <w:r>
        <w:t>Graph data support these findings, particularly income and fuel cost distributions, which exhibit concentrated trends.</w:t>
      </w:r>
      <w:r>
        <w:rPr>
          <w:spacing w:val="40"/>
        </w:rPr>
        <w:t xml:space="preserve"> </w:t>
      </w:r>
      <w:r>
        <w:t>The seasonal variations in earnings and the positive relationship between fuel expenses and income are illustrated in both scatter and bar plots.</w:t>
      </w:r>
      <w:r>
        <w:rPr>
          <w:spacing w:val="40"/>
        </w:rPr>
        <w:t xml:space="preserve"> </w:t>
      </w:r>
      <w:r>
        <w:t>These visual representations effectively reinforce the statistical insights in a more digestible format.</w:t>
      </w:r>
    </w:p>
    <w:p w14:paraId="657CCA24" w14:textId="77777777" w:rsidR="00836BA7" w:rsidRDefault="00836BA7">
      <w:pPr>
        <w:pStyle w:val="BodyText"/>
        <w:spacing w:line="312" w:lineRule="auto"/>
        <w:jc w:val="both"/>
        <w:sectPr w:rsidR="00836BA7">
          <w:pgSz w:w="11910" w:h="16840"/>
          <w:pgMar w:top="1360" w:right="1133" w:bottom="1060" w:left="1417" w:header="0" w:footer="863" w:gutter="0"/>
          <w:cols w:space="720"/>
        </w:sectPr>
      </w:pPr>
    </w:p>
    <w:p w14:paraId="7F63C39B" w14:textId="77777777" w:rsidR="00836BA7" w:rsidRDefault="00220A60">
      <w:pPr>
        <w:pStyle w:val="BodyText"/>
        <w:spacing w:before="77" w:line="312" w:lineRule="auto"/>
        <w:ind w:left="23" w:right="304" w:firstLine="351"/>
        <w:jc w:val="both"/>
      </w:pPr>
      <w:r>
        <w:lastRenderedPageBreak/>
        <w:t>The</w:t>
      </w:r>
      <w:r>
        <w:rPr>
          <w:spacing w:val="17"/>
        </w:rPr>
        <w:t xml:space="preserve"> </w:t>
      </w:r>
      <w:r>
        <w:t>findings</w:t>
      </w:r>
      <w:r>
        <w:rPr>
          <w:spacing w:val="18"/>
        </w:rPr>
        <w:t xml:space="preserve"> </w:t>
      </w:r>
      <w:r w:rsidR="00FA004F">
        <w:t>state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two-wheeler</w:t>
      </w:r>
      <w:r>
        <w:rPr>
          <w:spacing w:val="18"/>
        </w:rPr>
        <w:t xml:space="preserve"> </w:t>
      </w:r>
      <w:r>
        <w:t>taxi</w:t>
      </w:r>
      <w:r>
        <w:rPr>
          <w:spacing w:val="17"/>
        </w:rPr>
        <w:t xml:space="preserve"> </w:t>
      </w:r>
      <w:r>
        <w:t>model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Mon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only</w:t>
      </w:r>
      <w:r>
        <w:rPr>
          <w:spacing w:val="18"/>
        </w:rPr>
        <w:t xml:space="preserve"> </w:t>
      </w:r>
      <w:r>
        <w:t>holds</w:t>
      </w:r>
      <w:r>
        <w:rPr>
          <w:spacing w:val="17"/>
        </w:rPr>
        <w:t xml:space="preserve"> </w:t>
      </w:r>
      <w:r>
        <w:t>potential</w:t>
      </w:r>
      <w:r>
        <w:rPr>
          <w:spacing w:val="18"/>
        </w:rPr>
        <w:t xml:space="preserve"> </w:t>
      </w:r>
      <w:r>
        <w:t>but is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strategically</w:t>
      </w:r>
      <w:r>
        <w:rPr>
          <w:spacing w:val="-4"/>
        </w:rPr>
        <w:t xml:space="preserve"> </w:t>
      </w:r>
      <w:r>
        <w:t>vital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improving</w:t>
      </w:r>
      <w:r>
        <w:rPr>
          <w:spacing w:val="-4"/>
        </w:rPr>
        <w:t xml:space="preserve"> </w:t>
      </w:r>
      <w:r>
        <w:t>urban</w:t>
      </w:r>
      <w:r>
        <w:rPr>
          <w:spacing w:val="-4"/>
        </w:rPr>
        <w:t xml:space="preserve"> </w:t>
      </w:r>
      <w:r>
        <w:t>mobility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offering</w:t>
      </w:r>
      <w:r>
        <w:rPr>
          <w:spacing w:val="-4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opportunities for youth.</w:t>
      </w:r>
      <w:r>
        <w:rPr>
          <w:spacing w:val="40"/>
        </w:rPr>
        <w:t xml:space="preserve"> </w:t>
      </w:r>
      <w:r>
        <w:t>Also, challenges persist, including fluctuations in fuel costs, reliance on seasonal demand, insufficient safety infrastructure, and income instability on rainy days.</w:t>
      </w:r>
    </w:p>
    <w:p w14:paraId="31540D2B" w14:textId="77777777" w:rsidR="00836BA7" w:rsidRDefault="00836BA7">
      <w:pPr>
        <w:pStyle w:val="BodyText"/>
        <w:spacing w:before="122"/>
      </w:pPr>
    </w:p>
    <w:p w14:paraId="0089E7D7" w14:textId="77777777" w:rsidR="00836BA7" w:rsidRDefault="00220A60">
      <w:pPr>
        <w:pStyle w:val="Heading2"/>
        <w:numPr>
          <w:ilvl w:val="1"/>
          <w:numId w:val="2"/>
        </w:numPr>
        <w:tabs>
          <w:tab w:val="left" w:pos="668"/>
        </w:tabs>
        <w:ind w:hanging="645"/>
      </w:pPr>
      <w:r>
        <w:rPr>
          <w:spacing w:val="-2"/>
        </w:rPr>
        <w:t>Conclusion</w:t>
      </w:r>
    </w:p>
    <w:p w14:paraId="458FE5F1" w14:textId="77777777" w:rsidR="00836BA7" w:rsidRDefault="00220A60">
      <w:pPr>
        <w:pStyle w:val="BodyText"/>
        <w:spacing w:before="235" w:line="312" w:lineRule="auto"/>
        <w:ind w:left="23"/>
      </w:pPr>
      <w:r>
        <w:t>This study analyzed the growth and challenges of two-wheeler taxi services in Mon Town,</w:t>
      </w:r>
      <w:r>
        <w:rPr>
          <w:spacing w:val="80"/>
          <w:w w:val="150"/>
        </w:rPr>
        <w:t xml:space="preserve"> </w:t>
      </w:r>
      <w:r>
        <w:t xml:space="preserve">Nagaland using a quantitative, empirical approach. The findings </w:t>
      </w:r>
      <w:r w:rsidR="00FA004F">
        <w:t>suggest</w:t>
      </w:r>
      <w:r>
        <w:t xml:space="preserve"> that:</w:t>
      </w:r>
    </w:p>
    <w:p w14:paraId="3C75294A" w14:textId="77777777" w:rsidR="00836BA7" w:rsidRDefault="00220A60">
      <w:pPr>
        <w:pStyle w:val="ListParagraph"/>
        <w:numPr>
          <w:ilvl w:val="2"/>
          <w:numId w:val="2"/>
        </w:numPr>
        <w:tabs>
          <w:tab w:val="left" w:pos="608"/>
        </w:tabs>
        <w:spacing w:before="259" w:line="312" w:lineRule="auto"/>
        <w:ind w:right="304"/>
        <w:rPr>
          <w:sz w:val="24"/>
        </w:rPr>
      </w:pPr>
      <w:r>
        <w:rPr>
          <w:sz w:val="24"/>
        </w:rPr>
        <w:t>Fuel cost and seasonal timing are the most influential factors in determining income of the driver</w:t>
      </w:r>
    </w:p>
    <w:p w14:paraId="75BDDFE9" w14:textId="77777777" w:rsidR="00836BA7" w:rsidRDefault="00220A60">
      <w:pPr>
        <w:pStyle w:val="ListParagraph"/>
        <w:numPr>
          <w:ilvl w:val="2"/>
          <w:numId w:val="2"/>
        </w:numPr>
        <w:tabs>
          <w:tab w:val="left" w:pos="608"/>
        </w:tabs>
        <w:spacing w:before="199" w:line="312" w:lineRule="auto"/>
        <w:ind w:right="304"/>
        <w:rPr>
          <w:sz w:val="24"/>
        </w:rPr>
      </w:pPr>
      <w:r>
        <w:rPr>
          <w:sz w:val="24"/>
        </w:rPr>
        <w:t>Driver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small</w:t>
      </w:r>
      <w:r>
        <w:rPr>
          <w:spacing w:val="-4"/>
          <w:sz w:val="24"/>
        </w:rPr>
        <w:t xml:space="preserve"> </w:t>
      </w:r>
      <w:r>
        <w:rPr>
          <w:sz w:val="24"/>
        </w:rPr>
        <w:t>impact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earnings,</w:t>
      </w:r>
      <w:r>
        <w:rPr>
          <w:spacing w:val="-3"/>
          <w:sz w:val="24"/>
        </w:rPr>
        <w:t xml:space="preserve"> </w:t>
      </w:r>
      <w:r>
        <w:rPr>
          <w:sz w:val="24"/>
        </w:rPr>
        <w:t>suggesting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relatively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4"/>
          <w:sz w:val="24"/>
        </w:rPr>
        <w:t xml:space="preserve"> </w:t>
      </w:r>
      <w:r>
        <w:rPr>
          <w:sz w:val="24"/>
        </w:rPr>
        <w:t>and accessible market.</w:t>
      </w:r>
    </w:p>
    <w:p w14:paraId="1043DA4B" w14:textId="77777777" w:rsidR="00836BA7" w:rsidRDefault="00220A60">
      <w:pPr>
        <w:pStyle w:val="ListParagraph"/>
        <w:numPr>
          <w:ilvl w:val="2"/>
          <w:numId w:val="2"/>
        </w:numPr>
        <w:tabs>
          <w:tab w:val="left" w:pos="607"/>
        </w:tabs>
        <w:spacing w:before="198"/>
        <w:ind w:left="607" w:hanging="200"/>
        <w:rPr>
          <w:sz w:val="24"/>
        </w:rPr>
      </w:pPr>
      <w:r>
        <w:rPr>
          <w:sz w:val="24"/>
        </w:rPr>
        <w:t>Income</w:t>
      </w:r>
      <w:r>
        <w:rPr>
          <w:spacing w:val="-9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fairly</w:t>
      </w:r>
      <w:r>
        <w:rPr>
          <w:spacing w:val="-8"/>
          <w:sz w:val="24"/>
        </w:rPr>
        <w:t xml:space="preserve"> </w:t>
      </w:r>
      <w:r>
        <w:rPr>
          <w:sz w:val="24"/>
        </w:rPr>
        <w:t>uniform,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8"/>
          <w:sz w:val="24"/>
        </w:rPr>
        <w:t xml:space="preserve"> </w:t>
      </w:r>
      <w:r>
        <w:rPr>
          <w:sz w:val="24"/>
        </w:rPr>
        <w:t>concentrated</w:t>
      </w:r>
      <w:r>
        <w:rPr>
          <w:spacing w:val="-9"/>
          <w:sz w:val="24"/>
        </w:rPr>
        <w:t xml:space="preserve"> </w:t>
      </w:r>
      <w:r>
        <w:rPr>
          <w:sz w:val="24"/>
        </w:rPr>
        <w:t>around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modest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range.</w:t>
      </w:r>
    </w:p>
    <w:p w14:paraId="161A3169" w14:textId="77777777" w:rsidR="00836BA7" w:rsidRDefault="00836BA7">
      <w:pPr>
        <w:pStyle w:val="BodyText"/>
        <w:spacing w:before="6"/>
      </w:pPr>
    </w:p>
    <w:p w14:paraId="05E64B89" w14:textId="77777777" w:rsidR="00836BA7" w:rsidRDefault="00220A60">
      <w:pPr>
        <w:pStyle w:val="ListParagraph"/>
        <w:numPr>
          <w:ilvl w:val="2"/>
          <w:numId w:val="2"/>
        </w:numPr>
        <w:tabs>
          <w:tab w:val="left" w:pos="608"/>
        </w:tabs>
        <w:spacing w:line="312" w:lineRule="auto"/>
        <w:ind w:right="304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service</w:t>
      </w:r>
      <w:r>
        <w:rPr>
          <w:spacing w:val="-9"/>
          <w:sz w:val="24"/>
        </w:rPr>
        <w:t xml:space="preserve"> </w:t>
      </w:r>
      <w:r>
        <w:rPr>
          <w:sz w:val="24"/>
        </w:rPr>
        <w:t>provides</w:t>
      </w:r>
      <w:r>
        <w:rPr>
          <w:spacing w:val="-9"/>
          <w:sz w:val="24"/>
        </w:rPr>
        <w:t xml:space="preserve"> </w:t>
      </w:r>
      <w:r>
        <w:rPr>
          <w:sz w:val="24"/>
        </w:rPr>
        <w:t>critical</w:t>
      </w:r>
      <w:r>
        <w:rPr>
          <w:spacing w:val="-9"/>
          <w:sz w:val="24"/>
        </w:rPr>
        <w:t xml:space="preserve"> </w:t>
      </w:r>
      <w:r>
        <w:rPr>
          <w:sz w:val="24"/>
        </w:rPr>
        <w:t>livelihood</w:t>
      </w:r>
      <w:r>
        <w:rPr>
          <w:spacing w:val="-9"/>
          <w:sz w:val="24"/>
        </w:rPr>
        <w:t xml:space="preserve"> </w:t>
      </w:r>
      <w:r>
        <w:rPr>
          <w:sz w:val="24"/>
        </w:rPr>
        <w:t>support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young,</w:t>
      </w:r>
      <w:r>
        <w:rPr>
          <w:spacing w:val="-8"/>
          <w:sz w:val="24"/>
        </w:rPr>
        <w:t xml:space="preserve"> </w:t>
      </w:r>
      <w:r>
        <w:rPr>
          <w:sz w:val="24"/>
        </w:rPr>
        <w:t>mostly</w:t>
      </w:r>
      <w:r>
        <w:rPr>
          <w:spacing w:val="-9"/>
          <w:sz w:val="24"/>
        </w:rPr>
        <w:t xml:space="preserve"> </w:t>
      </w:r>
      <w:r>
        <w:rPr>
          <w:sz w:val="24"/>
        </w:rPr>
        <w:t>jobless</w:t>
      </w:r>
      <w:r>
        <w:rPr>
          <w:spacing w:val="-9"/>
          <w:sz w:val="24"/>
        </w:rPr>
        <w:t xml:space="preserve"> </w:t>
      </w:r>
      <w:r>
        <w:rPr>
          <w:sz w:val="24"/>
        </w:rPr>
        <w:t>males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limited formal literacy.</w:t>
      </w:r>
    </w:p>
    <w:p w14:paraId="6EEC77B2" w14:textId="77777777" w:rsidR="00836BA7" w:rsidRDefault="00220A60">
      <w:pPr>
        <w:pStyle w:val="BodyText"/>
        <w:spacing w:before="259" w:line="312" w:lineRule="auto"/>
        <w:ind w:left="23" w:right="304" w:firstLine="351"/>
        <w:jc w:val="both"/>
      </w:pPr>
      <w:r>
        <w:t>The two-wheeler taxi system represents a grassroots innovation tailored to the unique geographical and economic challenges of Mon Town.</w:t>
      </w:r>
      <w:r>
        <w:rPr>
          <w:spacing w:val="28"/>
        </w:rPr>
        <w:t xml:space="preserve"> </w:t>
      </w:r>
      <w:r>
        <w:t>It improves mobility in areas where four- wheeled vehicles are not feasible and provides rapid employment opportunities with minimal barriers to entry.</w:t>
      </w:r>
      <w:r>
        <w:rPr>
          <w:spacing w:val="40"/>
        </w:rPr>
        <w:t xml:space="preserve"> </w:t>
      </w:r>
      <w:r>
        <w:t>Support from the government—especially in the form of permits and fuel subsidies—has played a crucial role in its initial success.</w:t>
      </w:r>
    </w:p>
    <w:p w14:paraId="00B8D8F6" w14:textId="77777777" w:rsidR="00836BA7" w:rsidRDefault="00220A60">
      <w:pPr>
        <w:pStyle w:val="BodyText"/>
        <w:spacing w:line="312" w:lineRule="auto"/>
        <w:ind w:left="23" w:right="303" w:firstLine="351"/>
        <w:jc w:val="both"/>
      </w:pPr>
      <w:r>
        <w:rPr>
          <w:spacing w:val="-2"/>
        </w:rPr>
        <w:t>Policymakers</w:t>
      </w:r>
      <w:r>
        <w:rPr>
          <w:spacing w:val="-7"/>
        </w:rPr>
        <w:t xml:space="preserve"> </w:t>
      </w:r>
      <w:r>
        <w:rPr>
          <w:spacing w:val="-2"/>
        </w:rPr>
        <w:t>ought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think</w:t>
      </w:r>
      <w:r>
        <w:rPr>
          <w:spacing w:val="-7"/>
        </w:rPr>
        <w:t xml:space="preserve"> </w:t>
      </w:r>
      <w:r>
        <w:rPr>
          <w:spacing w:val="-2"/>
        </w:rPr>
        <w:t>about</w:t>
      </w:r>
      <w:r>
        <w:rPr>
          <w:spacing w:val="-7"/>
        </w:rPr>
        <w:t xml:space="preserve"> </w:t>
      </w:r>
      <w:r>
        <w:rPr>
          <w:spacing w:val="-2"/>
        </w:rPr>
        <w:t>formalizing</w:t>
      </w:r>
      <w:r>
        <w:rPr>
          <w:spacing w:val="-7"/>
        </w:rPr>
        <w:t xml:space="preserve"> </w:t>
      </w:r>
      <w:r>
        <w:rPr>
          <w:spacing w:val="-2"/>
        </w:rPr>
        <w:t>this</w:t>
      </w:r>
      <w:r>
        <w:rPr>
          <w:spacing w:val="-7"/>
        </w:rPr>
        <w:t xml:space="preserve"> </w:t>
      </w:r>
      <w:r>
        <w:rPr>
          <w:spacing w:val="-2"/>
        </w:rPr>
        <w:t>sector</w:t>
      </w:r>
      <w:r>
        <w:rPr>
          <w:spacing w:val="-7"/>
        </w:rPr>
        <w:t xml:space="preserve"> </w:t>
      </w:r>
      <w:r>
        <w:rPr>
          <w:spacing w:val="-2"/>
        </w:rPr>
        <w:t>by</w:t>
      </w:r>
      <w:r>
        <w:rPr>
          <w:spacing w:val="-7"/>
        </w:rPr>
        <w:t xml:space="preserve"> </w:t>
      </w:r>
      <w:r>
        <w:rPr>
          <w:spacing w:val="-2"/>
        </w:rPr>
        <w:t>implementing</w:t>
      </w:r>
      <w:r>
        <w:rPr>
          <w:spacing w:val="-7"/>
        </w:rPr>
        <w:t xml:space="preserve"> </w:t>
      </w:r>
      <w:r>
        <w:rPr>
          <w:spacing w:val="-2"/>
        </w:rPr>
        <w:t>structured</w:t>
      </w:r>
      <w:r>
        <w:rPr>
          <w:spacing w:val="-7"/>
        </w:rPr>
        <w:t xml:space="preserve"> </w:t>
      </w:r>
      <w:r>
        <w:rPr>
          <w:spacing w:val="-2"/>
        </w:rPr>
        <w:t xml:space="preserve">safety </w:t>
      </w:r>
      <w:r>
        <w:t>training, providing basic insurance coverage, and establishing seasonal compensation plans. Enhancements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infrastructure</w:t>
      </w:r>
      <w:r>
        <w:rPr>
          <w:spacing w:val="-15"/>
        </w:rPr>
        <w:t xml:space="preserve"> </w:t>
      </w:r>
      <w:r>
        <w:t>(such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repairing</w:t>
      </w:r>
      <w:r>
        <w:rPr>
          <w:spacing w:val="-15"/>
        </w:rPr>
        <w:t xml:space="preserve"> </w:t>
      </w:r>
      <w:r>
        <w:t>roads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creating</w:t>
      </w:r>
      <w:r>
        <w:rPr>
          <w:spacing w:val="-15"/>
        </w:rPr>
        <w:t xml:space="preserve"> </w:t>
      </w:r>
      <w:r>
        <w:t>driver</w:t>
      </w:r>
      <w:r>
        <w:rPr>
          <w:spacing w:val="-15"/>
        </w:rPr>
        <w:t xml:space="preserve"> </w:t>
      </w:r>
      <w:r>
        <w:t>shelters)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digital advancements (including ride-hailing applications and digital payment systems) could further bolster this ecosystem.</w:t>
      </w:r>
    </w:p>
    <w:p w14:paraId="4E67FB0E" w14:textId="77777777" w:rsidR="00836BA7" w:rsidRDefault="00220A60">
      <w:pPr>
        <w:pStyle w:val="BodyText"/>
        <w:spacing w:line="312" w:lineRule="auto"/>
        <w:ind w:left="23" w:right="304" w:firstLine="351"/>
        <w:jc w:val="both"/>
      </w:pPr>
      <w:r>
        <w:t>Future studies could investigate the income levels in comparison to other informal transport</w:t>
      </w:r>
      <w:r>
        <w:rPr>
          <w:spacing w:val="-2"/>
        </w:rPr>
        <w:t xml:space="preserve"> </w:t>
      </w:r>
      <w:r>
        <w:t>sectors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long-term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sustainability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drivers,</w:t>
      </w:r>
      <w:r>
        <w:rPr>
          <w:spacing w:val="-1"/>
        </w:rPr>
        <w:t xml:space="preserve"> </w:t>
      </w:r>
      <w:r>
        <w:t>especially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 monsoon</w:t>
      </w:r>
      <w:r>
        <w:rPr>
          <w:spacing w:val="-11"/>
        </w:rPr>
        <w:t xml:space="preserve"> </w:t>
      </w:r>
      <w:r>
        <w:t>season. Overall,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model</w:t>
      </w:r>
      <w:r>
        <w:rPr>
          <w:spacing w:val="-10"/>
        </w:rPr>
        <w:t xml:space="preserve"> </w:t>
      </w:r>
      <w:r>
        <w:t>provides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scalable</w:t>
      </w:r>
      <w:r>
        <w:rPr>
          <w:spacing w:val="-11"/>
        </w:rPr>
        <w:t xml:space="preserve"> </w:t>
      </w:r>
      <w:r>
        <w:t>framework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hill</w:t>
      </w:r>
      <w:r>
        <w:rPr>
          <w:spacing w:val="-10"/>
        </w:rPr>
        <w:t xml:space="preserve"> </w:t>
      </w:r>
      <w:r>
        <w:t>towns</w:t>
      </w:r>
      <w:r>
        <w:rPr>
          <w:spacing w:val="-11"/>
        </w:rPr>
        <w:t xml:space="preserve"> </w:t>
      </w:r>
      <w:r>
        <w:t>across Northeast India that are encountering similar logistical and employment difficulties.</w:t>
      </w:r>
    </w:p>
    <w:p w14:paraId="06172FF1" w14:textId="77777777" w:rsidR="00836BA7" w:rsidRDefault="00836BA7">
      <w:pPr>
        <w:pStyle w:val="BodyText"/>
        <w:spacing w:before="189"/>
      </w:pPr>
    </w:p>
    <w:p w14:paraId="4296E60D" w14:textId="77777777" w:rsidR="00836BA7" w:rsidRDefault="00220A60">
      <w:pPr>
        <w:pStyle w:val="Heading1"/>
        <w:ind w:left="23" w:firstLine="0"/>
      </w:pPr>
      <w:r>
        <w:rPr>
          <w:spacing w:val="-2"/>
        </w:rPr>
        <w:t>References</w:t>
      </w:r>
    </w:p>
    <w:p w14:paraId="32044EB9" w14:textId="77777777" w:rsidR="00836BA7" w:rsidRDefault="00220A60">
      <w:pPr>
        <w:spacing w:before="309"/>
        <w:ind w:left="23"/>
        <w:rPr>
          <w:sz w:val="24"/>
        </w:rPr>
      </w:pPr>
      <w:r>
        <w:rPr>
          <w:spacing w:val="-2"/>
          <w:sz w:val="24"/>
        </w:rPr>
        <w:t>Agarwal,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A.,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Narain</w:t>
      </w:r>
      <w:proofErr w:type="spellEnd"/>
      <w:r>
        <w:rPr>
          <w:spacing w:val="-2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(2010).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Regulating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india’s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informal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transport: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challenge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ahead</w:t>
      </w:r>
      <w:r>
        <w:rPr>
          <w:spacing w:val="-2"/>
          <w:sz w:val="24"/>
        </w:rPr>
        <w:t>.</w:t>
      </w:r>
    </w:p>
    <w:p w14:paraId="6A4CEC6A" w14:textId="77777777" w:rsidR="00836BA7" w:rsidRDefault="00220A60">
      <w:pPr>
        <w:pStyle w:val="BodyText"/>
        <w:spacing w:before="82"/>
        <w:ind w:left="743"/>
      </w:pPr>
      <w:r>
        <w:t>Centre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Science;</w:t>
      </w:r>
      <w:r>
        <w:rPr>
          <w:spacing w:val="-7"/>
        </w:rPr>
        <w:t xml:space="preserve"> </w:t>
      </w:r>
      <w:r>
        <w:rPr>
          <w:spacing w:val="-2"/>
        </w:rPr>
        <w:t>Environment.</w:t>
      </w:r>
    </w:p>
    <w:p w14:paraId="24169D37" w14:textId="77777777" w:rsidR="00836BA7" w:rsidRDefault="00836BA7">
      <w:pPr>
        <w:pStyle w:val="BodyText"/>
        <w:sectPr w:rsidR="00836BA7">
          <w:pgSz w:w="11910" w:h="16840"/>
          <w:pgMar w:top="1360" w:right="1133" w:bottom="1060" w:left="1417" w:header="0" w:footer="863" w:gutter="0"/>
          <w:cols w:space="720"/>
        </w:sectPr>
      </w:pPr>
    </w:p>
    <w:p w14:paraId="129A0061" w14:textId="77777777" w:rsidR="00836BA7" w:rsidRDefault="00220A60">
      <w:pPr>
        <w:pStyle w:val="BodyText"/>
        <w:spacing w:before="77"/>
        <w:ind w:left="23"/>
      </w:pPr>
      <w:r>
        <w:lastRenderedPageBreak/>
        <w:t>Anand,</w:t>
      </w:r>
      <w:r>
        <w:rPr>
          <w:spacing w:val="-3"/>
        </w:rPr>
        <w:t xml:space="preserve"> </w:t>
      </w:r>
      <w:r>
        <w:t>A.,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Tiwari,</w:t>
      </w:r>
      <w:r>
        <w:rPr>
          <w:spacing w:val="-2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(2006).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gendered</w:t>
      </w:r>
      <w:r>
        <w:rPr>
          <w:spacing w:val="-2"/>
        </w:rPr>
        <w:t xml:space="preserve"> </w:t>
      </w:r>
      <w:r>
        <w:t>perspective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urban</w:t>
      </w:r>
      <w:r>
        <w:rPr>
          <w:spacing w:val="-2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india</w:t>
      </w:r>
      <w:proofErr w:type="spellEnd"/>
      <w:r>
        <w:rPr>
          <w:spacing w:val="-2"/>
        </w:rPr>
        <w:t>.</w:t>
      </w:r>
    </w:p>
    <w:p w14:paraId="390D41F6" w14:textId="77777777" w:rsidR="00836BA7" w:rsidRDefault="00220A60">
      <w:pPr>
        <w:spacing w:before="83"/>
        <w:ind w:left="743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Transport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Geography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14</w:t>
      </w:r>
      <w:r>
        <w:rPr>
          <w:sz w:val="24"/>
        </w:rPr>
        <w:t>(5),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341–351.</w:t>
      </w:r>
    </w:p>
    <w:p w14:paraId="4CA84119" w14:textId="77777777" w:rsidR="00836BA7" w:rsidRDefault="00220A60">
      <w:pPr>
        <w:spacing w:before="82" w:line="312" w:lineRule="auto"/>
        <w:ind w:left="743" w:hanging="720"/>
        <w:rPr>
          <w:sz w:val="24"/>
        </w:rPr>
      </w:pPr>
      <w:r>
        <w:rPr>
          <w:sz w:val="24"/>
        </w:rPr>
        <w:t>Baruah,</w:t>
      </w:r>
      <w:r>
        <w:rPr>
          <w:spacing w:val="30"/>
          <w:sz w:val="24"/>
        </w:rPr>
        <w:t xml:space="preserve"> </w:t>
      </w:r>
      <w:r>
        <w:rPr>
          <w:sz w:val="24"/>
        </w:rPr>
        <w:t>S.</w:t>
      </w:r>
      <w:r>
        <w:rPr>
          <w:spacing w:val="30"/>
          <w:sz w:val="24"/>
        </w:rPr>
        <w:t xml:space="preserve"> </w:t>
      </w:r>
      <w:r>
        <w:rPr>
          <w:sz w:val="24"/>
        </w:rPr>
        <w:t>(2003).</w:t>
      </w:r>
      <w:r>
        <w:rPr>
          <w:spacing w:val="30"/>
          <w:sz w:val="24"/>
        </w:rPr>
        <w:t xml:space="preserve"> </w:t>
      </w:r>
      <w:r>
        <w:rPr>
          <w:sz w:val="24"/>
        </w:rPr>
        <w:t>Transport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trade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northeast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india</w:t>
      </w:r>
      <w:proofErr w:type="spellEnd"/>
      <w:r>
        <w:rPr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Political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Weekly</w:t>
      </w:r>
      <w:r>
        <w:rPr>
          <w:sz w:val="24"/>
        </w:rPr>
        <w:t xml:space="preserve">, </w:t>
      </w:r>
      <w:r>
        <w:rPr>
          <w:i/>
          <w:sz w:val="24"/>
        </w:rPr>
        <w:t>38</w:t>
      </w:r>
      <w:r>
        <w:rPr>
          <w:sz w:val="24"/>
        </w:rPr>
        <w:t>(31), 3301–3307.</w:t>
      </w:r>
    </w:p>
    <w:p w14:paraId="6DD647E7" w14:textId="77777777" w:rsidR="00836BA7" w:rsidRDefault="00220A60">
      <w:pPr>
        <w:pStyle w:val="BodyText"/>
        <w:spacing w:line="312" w:lineRule="auto"/>
        <w:ind w:left="743" w:hanging="720"/>
      </w:pPr>
      <w:proofErr w:type="spellStart"/>
      <w:r>
        <w:t>Bhowmick</w:t>
      </w:r>
      <w:proofErr w:type="spellEnd"/>
      <w:r>
        <w:t>,</w:t>
      </w:r>
      <w:r>
        <w:rPr>
          <w:spacing w:val="28"/>
        </w:rPr>
        <w:t xml:space="preserve"> </w:t>
      </w:r>
      <w:r>
        <w:t>P.,</w:t>
      </w:r>
      <w:r>
        <w:rPr>
          <w:spacing w:val="28"/>
        </w:rPr>
        <w:t xml:space="preserve"> </w:t>
      </w:r>
      <w:r>
        <w:t>&amp;</w:t>
      </w:r>
      <w:r>
        <w:rPr>
          <w:spacing w:val="28"/>
        </w:rPr>
        <w:t xml:space="preserve"> </w:t>
      </w:r>
      <w:r>
        <w:t>Ghosh,</w:t>
      </w:r>
      <w:r>
        <w:rPr>
          <w:spacing w:val="28"/>
        </w:rPr>
        <w:t xml:space="preserve"> </w:t>
      </w:r>
      <w:r>
        <w:t>R.</w:t>
      </w:r>
      <w:r>
        <w:rPr>
          <w:spacing w:val="28"/>
        </w:rPr>
        <w:t xml:space="preserve"> </w:t>
      </w:r>
      <w:r>
        <w:t>(2022).</w:t>
      </w:r>
      <w:r>
        <w:rPr>
          <w:spacing w:val="28"/>
        </w:rPr>
        <w:t xml:space="preserve"> </w:t>
      </w:r>
      <w:r>
        <w:t>Gendered</w:t>
      </w:r>
      <w:r>
        <w:rPr>
          <w:spacing w:val="28"/>
        </w:rPr>
        <w:t xml:space="preserve"> </w:t>
      </w:r>
      <w:r>
        <w:t>mobility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informal</w:t>
      </w:r>
      <w:r>
        <w:rPr>
          <w:spacing w:val="28"/>
        </w:rPr>
        <w:t xml:space="preserve"> </w:t>
      </w:r>
      <w:r>
        <w:t>transit.</w:t>
      </w:r>
      <w:r>
        <w:rPr>
          <w:spacing w:val="28"/>
        </w:rPr>
        <w:t xml:space="preserve"> </w:t>
      </w:r>
      <w:r>
        <w:rPr>
          <w:i/>
        </w:rPr>
        <w:t>Urban</w:t>
      </w:r>
      <w:r>
        <w:rPr>
          <w:i/>
          <w:spacing w:val="28"/>
        </w:rPr>
        <w:t xml:space="preserve"> </w:t>
      </w:r>
      <w:r>
        <w:rPr>
          <w:i/>
        </w:rPr>
        <w:t>India</w:t>
      </w:r>
      <w:r>
        <w:t xml:space="preserve">, </w:t>
      </w:r>
      <w:r>
        <w:rPr>
          <w:i/>
        </w:rPr>
        <w:t>42</w:t>
      </w:r>
      <w:r>
        <w:t>(1), 99–117.</w:t>
      </w:r>
    </w:p>
    <w:p w14:paraId="5091515E" w14:textId="77777777" w:rsidR="00836BA7" w:rsidRDefault="00220A60">
      <w:pPr>
        <w:spacing w:line="312" w:lineRule="auto"/>
        <w:ind w:left="743" w:right="182" w:hanging="720"/>
        <w:rPr>
          <w:sz w:val="24"/>
        </w:rPr>
      </w:pPr>
      <w:r>
        <w:rPr>
          <w:sz w:val="24"/>
        </w:rPr>
        <w:t>Cervero,</w:t>
      </w:r>
      <w:r>
        <w:rPr>
          <w:spacing w:val="26"/>
          <w:sz w:val="24"/>
        </w:rPr>
        <w:t xml:space="preserve"> </w:t>
      </w:r>
      <w:r>
        <w:rPr>
          <w:sz w:val="24"/>
        </w:rPr>
        <w:t>R.</w:t>
      </w:r>
      <w:r>
        <w:rPr>
          <w:spacing w:val="26"/>
          <w:sz w:val="24"/>
        </w:rPr>
        <w:t xml:space="preserve"> </w:t>
      </w:r>
      <w:r>
        <w:rPr>
          <w:sz w:val="24"/>
        </w:rPr>
        <w:t>(2000).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Informal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transport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developing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world</w:t>
      </w:r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4"/>
        </w:rPr>
        <w:t>United</w:t>
      </w:r>
      <w:r>
        <w:rPr>
          <w:spacing w:val="26"/>
          <w:sz w:val="24"/>
        </w:rPr>
        <w:t xml:space="preserve"> </w:t>
      </w:r>
      <w:r>
        <w:rPr>
          <w:sz w:val="24"/>
        </w:rPr>
        <w:t>Nations</w:t>
      </w:r>
      <w:r>
        <w:rPr>
          <w:spacing w:val="26"/>
          <w:sz w:val="24"/>
        </w:rPr>
        <w:t xml:space="preserve"> </w:t>
      </w:r>
      <w:r>
        <w:rPr>
          <w:sz w:val="24"/>
        </w:rPr>
        <w:t>Centre</w:t>
      </w:r>
      <w:r>
        <w:rPr>
          <w:spacing w:val="26"/>
          <w:sz w:val="24"/>
        </w:rPr>
        <w:t xml:space="preserve"> </w:t>
      </w:r>
      <w:r>
        <w:rPr>
          <w:sz w:val="24"/>
        </w:rPr>
        <w:t>for Human Settlements (UN-HABITAT).</w:t>
      </w:r>
    </w:p>
    <w:p w14:paraId="71EB6514" w14:textId="77777777" w:rsidR="00836BA7" w:rsidRDefault="00220A60">
      <w:pPr>
        <w:pStyle w:val="BodyText"/>
        <w:spacing w:line="276" w:lineRule="exact"/>
        <w:ind w:left="23"/>
      </w:pPr>
      <w:r>
        <w:t>Chakrabarti,</w:t>
      </w:r>
      <w:r>
        <w:rPr>
          <w:spacing w:val="-2"/>
        </w:rPr>
        <w:t xml:space="preserve"> </w:t>
      </w:r>
      <w:r>
        <w:t>S.,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Bhatt,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(2021).</w:t>
      </w:r>
      <w:r>
        <w:rPr>
          <w:spacing w:val="-2"/>
        </w:rPr>
        <w:t xml:space="preserve"> </w:t>
      </w:r>
      <w:r>
        <w:t>Self-employment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mobility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india’s</w:t>
      </w:r>
      <w:proofErr w:type="spellEnd"/>
      <w:r>
        <w:rPr>
          <w:spacing w:val="-2"/>
        </w:rPr>
        <w:t xml:space="preserve"> </w:t>
      </w:r>
      <w:r>
        <w:t>informal</w:t>
      </w:r>
      <w:r>
        <w:rPr>
          <w:spacing w:val="-2"/>
        </w:rPr>
        <w:t xml:space="preserve"> sector.</w:t>
      </w:r>
    </w:p>
    <w:p w14:paraId="6E91999D" w14:textId="77777777" w:rsidR="00836BA7" w:rsidRDefault="00220A60">
      <w:pPr>
        <w:spacing w:before="82"/>
        <w:ind w:left="743"/>
        <w:rPr>
          <w:sz w:val="24"/>
        </w:rPr>
      </w:pPr>
      <w:r>
        <w:rPr>
          <w:i/>
          <w:sz w:val="24"/>
        </w:rPr>
        <w:t>South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Asia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22</w:t>
      </w:r>
      <w:r>
        <w:rPr>
          <w:sz w:val="24"/>
        </w:rPr>
        <w:t>(1),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43–65.</w:t>
      </w:r>
    </w:p>
    <w:p w14:paraId="62BF04DC" w14:textId="77777777" w:rsidR="00836BA7" w:rsidRDefault="00220A60">
      <w:pPr>
        <w:spacing w:before="82" w:line="312" w:lineRule="auto"/>
        <w:ind w:left="743" w:hanging="720"/>
        <w:rPr>
          <w:sz w:val="24"/>
        </w:rPr>
      </w:pPr>
      <w:r>
        <w:rPr>
          <w:sz w:val="24"/>
        </w:rPr>
        <w:t>Das,</w:t>
      </w:r>
      <w:r>
        <w:rPr>
          <w:spacing w:val="-8"/>
          <w:sz w:val="24"/>
        </w:rPr>
        <w:t xml:space="preserve"> </w:t>
      </w:r>
      <w:r>
        <w:rPr>
          <w:sz w:val="24"/>
        </w:rPr>
        <w:t>P.</w:t>
      </w:r>
      <w:r>
        <w:rPr>
          <w:spacing w:val="-8"/>
          <w:sz w:val="24"/>
        </w:rPr>
        <w:t xml:space="preserve"> </w:t>
      </w:r>
      <w:r>
        <w:rPr>
          <w:sz w:val="24"/>
        </w:rPr>
        <w:t>(2016).</w:t>
      </w:r>
      <w:r>
        <w:rPr>
          <w:spacing w:val="-8"/>
          <w:sz w:val="24"/>
        </w:rPr>
        <w:t xml:space="preserve"> </w:t>
      </w:r>
      <w:r>
        <w:rPr>
          <w:sz w:val="24"/>
        </w:rPr>
        <w:t>Road</w:t>
      </w:r>
      <w:r>
        <w:rPr>
          <w:spacing w:val="-8"/>
          <w:sz w:val="24"/>
        </w:rPr>
        <w:t xml:space="preserve"> </w:t>
      </w:r>
      <w:r>
        <w:rPr>
          <w:sz w:val="24"/>
        </w:rPr>
        <w:t>connectivity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northeast.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Infrastructure</w:t>
      </w:r>
      <w:r>
        <w:rPr>
          <w:sz w:val="24"/>
        </w:rPr>
        <w:t xml:space="preserve">, </w:t>
      </w:r>
      <w:r>
        <w:rPr>
          <w:i/>
          <w:sz w:val="24"/>
        </w:rPr>
        <w:t>5</w:t>
      </w:r>
      <w:r>
        <w:rPr>
          <w:sz w:val="24"/>
        </w:rPr>
        <w:t>(2), 22–35.</w:t>
      </w:r>
    </w:p>
    <w:p w14:paraId="552A4A41" w14:textId="77777777" w:rsidR="00836BA7" w:rsidRDefault="00220A60">
      <w:pPr>
        <w:pStyle w:val="BodyText"/>
        <w:spacing w:line="312" w:lineRule="auto"/>
        <w:ind w:left="743" w:hanging="720"/>
      </w:pPr>
      <w:r>
        <w:t xml:space="preserve">Ferrer, C., &amp; Zuniga, E. (2020). Informal work and economic inclusion in urban </w:t>
      </w:r>
      <w:proofErr w:type="spellStart"/>
      <w:r>
        <w:t>asia</w:t>
      </w:r>
      <w:proofErr w:type="spellEnd"/>
      <w:r>
        <w:t xml:space="preserve">. </w:t>
      </w:r>
      <w:r>
        <w:rPr>
          <w:i/>
        </w:rPr>
        <w:t>Cities Journal</w:t>
      </w:r>
      <w:r>
        <w:t xml:space="preserve">, </w:t>
      </w:r>
      <w:r>
        <w:rPr>
          <w:i/>
        </w:rPr>
        <w:t>98</w:t>
      </w:r>
      <w:r>
        <w:t>, 102570.</w:t>
      </w:r>
    </w:p>
    <w:p w14:paraId="526F93C0" w14:textId="77777777" w:rsidR="00836BA7" w:rsidRDefault="00220A60">
      <w:pPr>
        <w:pStyle w:val="BodyText"/>
        <w:spacing w:line="312" w:lineRule="auto"/>
        <w:ind w:left="743" w:hanging="720"/>
      </w:pPr>
      <w:r>
        <w:t>Ghosh,</w:t>
      </w:r>
      <w:r>
        <w:rPr>
          <w:spacing w:val="26"/>
        </w:rPr>
        <w:t xml:space="preserve"> </w:t>
      </w:r>
      <w:r>
        <w:t>A.</w:t>
      </w:r>
      <w:r>
        <w:rPr>
          <w:spacing w:val="26"/>
        </w:rPr>
        <w:t xml:space="preserve"> </w:t>
      </w:r>
      <w:r>
        <w:t>(2021).</w:t>
      </w:r>
      <w:r>
        <w:rPr>
          <w:spacing w:val="27"/>
        </w:rPr>
        <w:t xml:space="preserve"> </w:t>
      </w:r>
      <w:r>
        <w:t>Informal</w:t>
      </w:r>
      <w:r>
        <w:rPr>
          <w:spacing w:val="26"/>
        </w:rPr>
        <w:t xml:space="preserve"> </w:t>
      </w:r>
      <w:r>
        <w:t>transport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urban</w:t>
      </w:r>
      <w:r>
        <w:rPr>
          <w:spacing w:val="26"/>
        </w:rPr>
        <w:t xml:space="preserve"> </w:t>
      </w:r>
      <w:r>
        <w:t>poor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proofErr w:type="spellStart"/>
      <w:r>
        <w:t>india</w:t>
      </w:r>
      <w:proofErr w:type="spellEnd"/>
      <w:r>
        <w:t>: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policy</w:t>
      </w:r>
      <w:r>
        <w:rPr>
          <w:spacing w:val="26"/>
        </w:rPr>
        <w:t xml:space="preserve"> </w:t>
      </w:r>
      <w:r>
        <w:t>review.</w:t>
      </w:r>
      <w:r>
        <w:rPr>
          <w:spacing w:val="26"/>
        </w:rPr>
        <w:t xml:space="preserve"> </w:t>
      </w:r>
      <w:r>
        <w:rPr>
          <w:i/>
        </w:rPr>
        <w:t>Urban Studies Journal</w:t>
      </w:r>
      <w:r>
        <w:t xml:space="preserve">, </w:t>
      </w:r>
      <w:r>
        <w:rPr>
          <w:i/>
        </w:rPr>
        <w:t>58</w:t>
      </w:r>
      <w:r>
        <w:t>(12), 2531–2548.</w:t>
      </w:r>
    </w:p>
    <w:p w14:paraId="1D841B6C" w14:textId="77777777" w:rsidR="00836BA7" w:rsidRDefault="00220A60">
      <w:pPr>
        <w:pStyle w:val="BodyText"/>
        <w:spacing w:line="312" w:lineRule="auto"/>
        <w:ind w:left="743" w:right="305" w:hanging="720"/>
      </w:pPr>
      <w:proofErr w:type="spellStart"/>
      <w:r>
        <w:t>Kikon</w:t>
      </w:r>
      <w:proofErr w:type="spellEnd"/>
      <w:r>
        <w:t>,</w:t>
      </w:r>
      <w:r>
        <w:rPr>
          <w:spacing w:val="-8"/>
        </w:rPr>
        <w:t xml:space="preserve"> </w:t>
      </w:r>
      <w:r>
        <w:t>D.,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Karlsson,</w:t>
      </w:r>
      <w:r>
        <w:rPr>
          <w:spacing w:val="-8"/>
        </w:rPr>
        <w:t xml:space="preserve"> </w:t>
      </w:r>
      <w:r>
        <w:t>B.</w:t>
      </w:r>
      <w:r>
        <w:rPr>
          <w:spacing w:val="-8"/>
        </w:rPr>
        <w:t xml:space="preserve"> </w:t>
      </w:r>
      <w:r>
        <w:t>G.</w:t>
      </w:r>
      <w:r>
        <w:rPr>
          <w:spacing w:val="-8"/>
        </w:rPr>
        <w:t xml:space="preserve"> </w:t>
      </w:r>
      <w:r>
        <w:t>(2019).</w:t>
      </w:r>
      <w:r>
        <w:rPr>
          <w:spacing w:val="-8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developmental</w:t>
      </w:r>
      <w:r>
        <w:rPr>
          <w:spacing w:val="-8"/>
        </w:rPr>
        <w:t xml:space="preserve"> </w:t>
      </w:r>
      <w:r>
        <w:t>state:</w:t>
      </w:r>
      <w:r>
        <w:rPr>
          <w:spacing w:val="-8"/>
        </w:rPr>
        <w:t xml:space="preserve"> </w:t>
      </w:r>
      <w:r>
        <w:t>Infrastructure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iden</w:t>
      </w:r>
      <w:proofErr w:type="spellEnd"/>
      <w:r>
        <w:t xml:space="preserve">- </w:t>
      </w:r>
      <w:proofErr w:type="spellStart"/>
      <w:r>
        <w:t>tity</w:t>
      </w:r>
      <w:proofErr w:type="spellEnd"/>
      <w:r>
        <w:t xml:space="preserve"> in northeast </w:t>
      </w:r>
      <w:proofErr w:type="spellStart"/>
      <w:r>
        <w:t>india</w:t>
      </w:r>
      <w:proofErr w:type="spellEnd"/>
      <w:r>
        <w:t xml:space="preserve">. </w:t>
      </w:r>
      <w:r>
        <w:rPr>
          <w:i/>
        </w:rPr>
        <w:t>Contemporary South Asia</w:t>
      </w:r>
      <w:r>
        <w:t xml:space="preserve">, </w:t>
      </w:r>
      <w:r>
        <w:rPr>
          <w:i/>
        </w:rPr>
        <w:t>27</w:t>
      </w:r>
      <w:r>
        <w:t>(4), 505–519.</w:t>
      </w:r>
    </w:p>
    <w:p w14:paraId="701CBC92" w14:textId="77777777" w:rsidR="00836BA7" w:rsidRDefault="00220A60">
      <w:pPr>
        <w:pStyle w:val="BodyText"/>
        <w:spacing w:line="312" w:lineRule="auto"/>
        <w:ind w:left="743" w:right="305" w:hanging="720"/>
      </w:pPr>
      <w:r>
        <w:t>Kumar,</w:t>
      </w:r>
      <w:r>
        <w:rPr>
          <w:spacing w:val="-7"/>
        </w:rPr>
        <w:t xml:space="preserve"> </w:t>
      </w:r>
      <w:r>
        <w:t>A.,</w:t>
      </w:r>
      <w:r>
        <w:rPr>
          <w:spacing w:val="-7"/>
        </w:rPr>
        <w:t xml:space="preserve"> </w:t>
      </w:r>
      <w:r>
        <w:t>Zimmerman,</w:t>
      </w:r>
      <w:r>
        <w:rPr>
          <w:spacing w:val="-7"/>
        </w:rPr>
        <w:t xml:space="preserve"> </w:t>
      </w:r>
      <w:r>
        <w:t>S.,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Agarwal,</w:t>
      </w:r>
      <w:r>
        <w:rPr>
          <w:spacing w:val="-7"/>
        </w:rPr>
        <w:t xml:space="preserve"> </w:t>
      </w:r>
      <w:r>
        <w:t>O.</w:t>
      </w:r>
      <w:r>
        <w:rPr>
          <w:spacing w:val="-7"/>
        </w:rPr>
        <w:t xml:space="preserve"> </w:t>
      </w:r>
      <w:r>
        <w:t>P.</w:t>
      </w:r>
      <w:r>
        <w:rPr>
          <w:spacing w:val="-7"/>
        </w:rPr>
        <w:t xml:space="preserve"> </w:t>
      </w:r>
      <w:r>
        <w:t>(2012).</w:t>
      </w:r>
      <w:r>
        <w:rPr>
          <w:spacing w:val="-7"/>
        </w:rPr>
        <w:t xml:space="preserve"> </w:t>
      </w:r>
      <w:r>
        <w:t>Approaches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urban</w:t>
      </w:r>
      <w:r>
        <w:rPr>
          <w:spacing w:val="-7"/>
        </w:rPr>
        <w:t xml:space="preserve"> </w:t>
      </w:r>
      <w:r>
        <w:t>transport</w:t>
      </w:r>
      <w:r>
        <w:rPr>
          <w:spacing w:val="-7"/>
        </w:rPr>
        <w:t xml:space="preserve"> </w:t>
      </w:r>
      <w:r>
        <w:t>planning in developing countries [World Bank Discussion Paper].</w:t>
      </w:r>
    </w:p>
    <w:p w14:paraId="197B320A" w14:textId="77777777" w:rsidR="00836BA7" w:rsidRDefault="00220A60">
      <w:pPr>
        <w:spacing w:line="312" w:lineRule="auto"/>
        <w:ind w:left="743" w:right="182" w:hanging="720"/>
        <w:rPr>
          <w:sz w:val="24"/>
        </w:rPr>
      </w:pPr>
      <w:r>
        <w:rPr>
          <w:sz w:val="24"/>
        </w:rPr>
        <w:t>Lama,</w:t>
      </w:r>
      <w:r>
        <w:rPr>
          <w:spacing w:val="-13"/>
          <w:sz w:val="24"/>
        </w:rPr>
        <w:t xml:space="preserve"> </w:t>
      </w:r>
      <w:r>
        <w:rPr>
          <w:sz w:val="24"/>
        </w:rPr>
        <w:t>K.,</w:t>
      </w:r>
      <w:r>
        <w:rPr>
          <w:spacing w:val="-13"/>
          <w:sz w:val="24"/>
        </w:rPr>
        <w:t xml:space="preserve"> </w:t>
      </w:r>
      <w:r>
        <w:rPr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z w:val="24"/>
        </w:rPr>
        <w:t>Rai,</w:t>
      </w:r>
      <w:r>
        <w:rPr>
          <w:spacing w:val="-13"/>
          <w:sz w:val="24"/>
        </w:rPr>
        <w:t xml:space="preserve"> </w:t>
      </w:r>
      <w:r>
        <w:rPr>
          <w:sz w:val="24"/>
        </w:rPr>
        <w:t>A.</w:t>
      </w:r>
      <w:r>
        <w:rPr>
          <w:spacing w:val="-13"/>
          <w:sz w:val="24"/>
        </w:rPr>
        <w:t xml:space="preserve"> </w:t>
      </w:r>
      <w:r>
        <w:rPr>
          <w:sz w:val="24"/>
        </w:rPr>
        <w:t>(2015).</w:t>
      </w:r>
      <w:r>
        <w:rPr>
          <w:spacing w:val="-13"/>
          <w:sz w:val="24"/>
        </w:rPr>
        <w:t xml:space="preserve"> </w:t>
      </w:r>
      <w:r>
        <w:rPr>
          <w:sz w:val="24"/>
        </w:rPr>
        <w:t>Transport</w:t>
      </w:r>
      <w:r>
        <w:rPr>
          <w:spacing w:val="-13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hill</w:t>
      </w:r>
      <w:r>
        <w:rPr>
          <w:spacing w:val="-14"/>
          <w:sz w:val="24"/>
        </w:rPr>
        <w:t xml:space="preserve"> </w:t>
      </w:r>
      <w:r>
        <w:rPr>
          <w:sz w:val="24"/>
        </w:rPr>
        <w:t>area</w:t>
      </w:r>
      <w:r>
        <w:rPr>
          <w:spacing w:val="-13"/>
          <w:sz w:val="24"/>
        </w:rPr>
        <w:t xml:space="preserve"> </w:t>
      </w:r>
      <w:r>
        <w:rPr>
          <w:sz w:val="24"/>
        </w:rPr>
        <w:t>development.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Indian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Journal of Regional Planning</w:t>
      </w:r>
      <w:r>
        <w:rPr>
          <w:sz w:val="24"/>
        </w:rPr>
        <w:t xml:space="preserve">, </w:t>
      </w:r>
      <w:r>
        <w:rPr>
          <w:i/>
          <w:sz w:val="24"/>
        </w:rPr>
        <w:t>45</w:t>
      </w:r>
      <w:r>
        <w:rPr>
          <w:sz w:val="24"/>
        </w:rPr>
        <w:t>(3), 77–89.</w:t>
      </w:r>
    </w:p>
    <w:p w14:paraId="263B6CFF" w14:textId="77777777" w:rsidR="00836BA7" w:rsidRDefault="00220A60">
      <w:pPr>
        <w:spacing w:line="312" w:lineRule="auto"/>
        <w:ind w:left="743" w:right="182" w:hanging="720"/>
        <w:rPr>
          <w:sz w:val="24"/>
        </w:rPr>
      </w:pPr>
      <w:r>
        <w:rPr>
          <w:sz w:val="24"/>
        </w:rPr>
        <w:t>Mazumdar,</w:t>
      </w:r>
      <w:r>
        <w:rPr>
          <w:spacing w:val="-9"/>
          <w:sz w:val="24"/>
        </w:rPr>
        <w:t xml:space="preserve"> </w:t>
      </w:r>
      <w:r>
        <w:rPr>
          <w:sz w:val="24"/>
        </w:rPr>
        <w:t>S.</w:t>
      </w:r>
      <w:r>
        <w:rPr>
          <w:spacing w:val="-9"/>
          <w:sz w:val="24"/>
        </w:rPr>
        <w:t xml:space="preserve"> </w:t>
      </w:r>
      <w:r>
        <w:rPr>
          <w:sz w:val="24"/>
        </w:rPr>
        <w:t>(2018).</w:t>
      </w:r>
      <w:r>
        <w:rPr>
          <w:spacing w:val="-9"/>
          <w:sz w:val="24"/>
        </w:rPr>
        <w:t xml:space="preserve"> </w:t>
      </w:r>
      <w:r>
        <w:rPr>
          <w:sz w:val="24"/>
        </w:rPr>
        <w:t>Women’s</w:t>
      </w:r>
      <w:r>
        <w:rPr>
          <w:spacing w:val="-9"/>
          <w:sz w:val="24"/>
        </w:rPr>
        <w:t xml:space="preserve"> </w:t>
      </w:r>
      <w:r>
        <w:rPr>
          <w:sz w:val="24"/>
        </w:rPr>
        <w:t>safety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transport</w:t>
      </w:r>
      <w:r>
        <w:rPr>
          <w:spacing w:val="-9"/>
          <w:sz w:val="24"/>
        </w:rPr>
        <w:t xml:space="preserve"> </w:t>
      </w:r>
      <w:r>
        <w:rPr>
          <w:sz w:val="24"/>
        </w:rPr>
        <w:t>equity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india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Gender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Development Review</w:t>
      </w:r>
      <w:r>
        <w:rPr>
          <w:sz w:val="24"/>
        </w:rPr>
        <w:t xml:space="preserve">, </w:t>
      </w:r>
      <w:r>
        <w:rPr>
          <w:i/>
          <w:sz w:val="24"/>
        </w:rPr>
        <w:t>10</w:t>
      </w:r>
      <w:r>
        <w:rPr>
          <w:sz w:val="24"/>
        </w:rPr>
        <w:t>(2), 40–51.</w:t>
      </w:r>
    </w:p>
    <w:p w14:paraId="50D1316D" w14:textId="77777777" w:rsidR="00836BA7" w:rsidRDefault="00220A60">
      <w:pPr>
        <w:spacing w:line="276" w:lineRule="exact"/>
        <w:ind w:left="23"/>
        <w:rPr>
          <w:sz w:val="24"/>
        </w:rPr>
      </w:pPr>
      <w:proofErr w:type="spellStart"/>
      <w:r>
        <w:rPr>
          <w:sz w:val="24"/>
        </w:rPr>
        <w:t>Mitlin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D.,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Satterthwaite,</w:t>
      </w:r>
      <w:r>
        <w:rPr>
          <w:spacing w:val="-7"/>
          <w:sz w:val="24"/>
        </w:rPr>
        <w:t xml:space="preserve"> </w:t>
      </w:r>
      <w:r>
        <w:rPr>
          <w:sz w:val="24"/>
        </w:rPr>
        <w:t>D.</w:t>
      </w:r>
      <w:r>
        <w:rPr>
          <w:spacing w:val="-7"/>
          <w:sz w:val="24"/>
        </w:rPr>
        <w:t xml:space="preserve"> </w:t>
      </w:r>
      <w:r>
        <w:rPr>
          <w:sz w:val="24"/>
        </w:rPr>
        <w:t>(2013).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Urban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poverty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south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Routledge.</w:t>
      </w:r>
    </w:p>
    <w:p w14:paraId="046204AF" w14:textId="77777777" w:rsidR="00836BA7" w:rsidRDefault="00220A60">
      <w:pPr>
        <w:pStyle w:val="BodyText"/>
        <w:spacing w:before="80"/>
        <w:ind w:left="23"/>
      </w:pPr>
      <w:r>
        <w:t>Pathak,</w:t>
      </w:r>
      <w:r>
        <w:rPr>
          <w:spacing w:val="-10"/>
        </w:rPr>
        <w:t xml:space="preserve"> </w:t>
      </w:r>
      <w:r>
        <w:t>P.,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proofErr w:type="spellStart"/>
      <w:r>
        <w:t>Bhan</w:t>
      </w:r>
      <w:proofErr w:type="spellEnd"/>
      <w:r>
        <w:t>,</w:t>
      </w:r>
      <w:r>
        <w:rPr>
          <w:spacing w:val="-9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(2022).</w:t>
      </w:r>
      <w:r>
        <w:rPr>
          <w:spacing w:val="-9"/>
        </w:rPr>
        <w:t xml:space="preserve"> </w:t>
      </w:r>
      <w:r>
        <w:t>Blurring</w:t>
      </w:r>
      <w:r>
        <w:rPr>
          <w:spacing w:val="-9"/>
        </w:rPr>
        <w:t xml:space="preserve"> </w:t>
      </w:r>
      <w:r>
        <w:t>boundaries:</w:t>
      </w:r>
      <w:r>
        <w:rPr>
          <w:spacing w:val="-10"/>
        </w:rPr>
        <w:t xml:space="preserve"> </w:t>
      </w:r>
      <w:r>
        <w:t>Informality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innovation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urban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india</w:t>
      </w:r>
      <w:proofErr w:type="spellEnd"/>
      <w:r>
        <w:rPr>
          <w:spacing w:val="-2"/>
        </w:rPr>
        <w:t>.</w:t>
      </w:r>
    </w:p>
    <w:p w14:paraId="3F5A5822" w14:textId="77777777" w:rsidR="00836BA7" w:rsidRDefault="00220A60">
      <w:pPr>
        <w:spacing w:before="83"/>
        <w:ind w:left="743"/>
        <w:rPr>
          <w:sz w:val="24"/>
        </w:rPr>
      </w:pPr>
      <w:r>
        <w:rPr>
          <w:i/>
          <w:sz w:val="24"/>
        </w:rPr>
        <w:t>India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City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Monitor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(2),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111–123.</w:t>
      </w:r>
    </w:p>
    <w:p w14:paraId="07F3F0CA" w14:textId="77777777" w:rsidR="00836BA7" w:rsidRDefault="00220A60">
      <w:pPr>
        <w:pStyle w:val="BodyText"/>
        <w:spacing w:before="82" w:line="312" w:lineRule="auto"/>
        <w:ind w:left="743" w:right="305" w:hanging="720"/>
        <w:jc w:val="both"/>
      </w:pPr>
      <w:proofErr w:type="spellStart"/>
      <w:r>
        <w:t>Pucher</w:t>
      </w:r>
      <w:proofErr w:type="spellEnd"/>
      <w:r>
        <w:t>,</w:t>
      </w:r>
      <w:r>
        <w:rPr>
          <w:spacing w:val="-13"/>
        </w:rPr>
        <w:t xml:space="preserve"> </w:t>
      </w:r>
      <w:r>
        <w:t>J.,</w:t>
      </w:r>
      <w:r>
        <w:rPr>
          <w:spacing w:val="-13"/>
        </w:rPr>
        <w:t xml:space="preserve"> </w:t>
      </w:r>
      <w:proofErr w:type="spellStart"/>
      <w:r>
        <w:t>Korattyswaroopam</w:t>
      </w:r>
      <w:proofErr w:type="spellEnd"/>
      <w:r>
        <w:t>,</w:t>
      </w:r>
      <w:r>
        <w:rPr>
          <w:spacing w:val="-13"/>
        </w:rPr>
        <w:t xml:space="preserve"> </w:t>
      </w:r>
      <w:r>
        <w:t>N.,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proofErr w:type="spellStart"/>
      <w:r>
        <w:t>Ittyerah</w:t>
      </w:r>
      <w:proofErr w:type="spellEnd"/>
      <w:r>
        <w:t>,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(2007).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crisis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transport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proofErr w:type="spellStart"/>
      <w:r>
        <w:t>india</w:t>
      </w:r>
      <w:proofErr w:type="spellEnd"/>
      <w:r>
        <w:t xml:space="preserve">: Overwhelming needs but limited resources. </w:t>
      </w:r>
      <w:r>
        <w:rPr>
          <w:i/>
        </w:rPr>
        <w:t>Journal of Public Transportation</w:t>
      </w:r>
      <w:r>
        <w:t xml:space="preserve">, </w:t>
      </w:r>
      <w:r>
        <w:rPr>
          <w:i/>
        </w:rPr>
        <w:t>10</w:t>
      </w:r>
      <w:r>
        <w:t xml:space="preserve">(4), </w:t>
      </w:r>
      <w:r>
        <w:rPr>
          <w:spacing w:val="-2"/>
        </w:rPr>
        <w:t>1–20.</w:t>
      </w:r>
    </w:p>
    <w:p w14:paraId="34692018" w14:textId="77777777" w:rsidR="00836BA7" w:rsidRDefault="00220A60">
      <w:pPr>
        <w:pStyle w:val="BodyText"/>
        <w:spacing w:line="312" w:lineRule="auto"/>
        <w:ind w:left="743" w:right="304" w:hanging="720"/>
        <w:jc w:val="both"/>
      </w:pPr>
      <w:r>
        <w:t>Roy,</w:t>
      </w:r>
      <w:r>
        <w:rPr>
          <w:spacing w:val="-9"/>
        </w:rPr>
        <w:t xml:space="preserve"> </w:t>
      </w:r>
      <w:r>
        <w:t>R.,</w:t>
      </w:r>
      <w:r>
        <w:rPr>
          <w:spacing w:val="-10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Arora,</w:t>
      </w:r>
      <w:r>
        <w:rPr>
          <w:spacing w:val="-9"/>
        </w:rPr>
        <w:t xml:space="preserve"> </w:t>
      </w:r>
      <w:r>
        <w:t>K.</w:t>
      </w:r>
      <w:r>
        <w:rPr>
          <w:spacing w:val="-10"/>
        </w:rPr>
        <w:t xml:space="preserve"> </w:t>
      </w:r>
      <w:r>
        <w:t>(2020).</w:t>
      </w:r>
      <w:r>
        <w:rPr>
          <w:spacing w:val="-9"/>
        </w:rPr>
        <w:t xml:space="preserve"> </w:t>
      </w:r>
      <w:r>
        <w:t>Informal</w:t>
      </w:r>
      <w:r>
        <w:rPr>
          <w:spacing w:val="-9"/>
        </w:rPr>
        <w:t xml:space="preserve"> </w:t>
      </w:r>
      <w:r>
        <w:t>urban</w:t>
      </w:r>
      <w:r>
        <w:rPr>
          <w:spacing w:val="-10"/>
        </w:rPr>
        <w:t xml:space="preserve"> </w:t>
      </w:r>
      <w:r>
        <w:t>transport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livelihood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india</w:t>
      </w:r>
      <w:proofErr w:type="spellEnd"/>
      <w:r>
        <w:t>.</w:t>
      </w:r>
      <w:r>
        <w:rPr>
          <w:spacing w:val="-9"/>
        </w:rPr>
        <w:t xml:space="preserve"> </w:t>
      </w:r>
      <w:r>
        <w:rPr>
          <w:i/>
        </w:rPr>
        <w:t>Asian</w:t>
      </w:r>
      <w:r>
        <w:rPr>
          <w:i/>
          <w:spacing w:val="-9"/>
        </w:rPr>
        <w:t xml:space="preserve"> </w:t>
      </w:r>
      <w:r>
        <w:rPr>
          <w:i/>
        </w:rPr>
        <w:t>Transport Review</w:t>
      </w:r>
      <w:r>
        <w:t xml:space="preserve">, </w:t>
      </w:r>
      <w:r>
        <w:rPr>
          <w:i/>
        </w:rPr>
        <w:t>7</w:t>
      </w:r>
      <w:r>
        <w:t>(2), 45–60.</w:t>
      </w:r>
    </w:p>
    <w:p w14:paraId="400100BA" w14:textId="77777777" w:rsidR="00836BA7" w:rsidRDefault="00220A60">
      <w:pPr>
        <w:spacing w:line="312" w:lineRule="auto"/>
        <w:ind w:left="743" w:right="304" w:hanging="720"/>
        <w:jc w:val="both"/>
        <w:rPr>
          <w:sz w:val="24"/>
        </w:rPr>
      </w:pPr>
      <w:r>
        <w:rPr>
          <w:sz w:val="24"/>
        </w:rPr>
        <w:t>Sen,</w:t>
      </w:r>
      <w:r>
        <w:rPr>
          <w:spacing w:val="-4"/>
          <w:sz w:val="24"/>
        </w:rPr>
        <w:t xml:space="preserve"> </w:t>
      </w:r>
      <w:r>
        <w:rPr>
          <w:sz w:val="24"/>
        </w:rPr>
        <w:t>I.</w:t>
      </w:r>
      <w:r>
        <w:rPr>
          <w:spacing w:val="-5"/>
          <w:sz w:val="24"/>
        </w:rPr>
        <w:t xml:space="preserve"> </w:t>
      </w:r>
      <w:r>
        <w:rPr>
          <w:sz w:val="24"/>
        </w:rPr>
        <w:t>(2021).</w:t>
      </w:r>
      <w:r>
        <w:rPr>
          <w:spacing w:val="-4"/>
          <w:sz w:val="24"/>
        </w:rPr>
        <w:t xml:space="preserve"> </w:t>
      </w:r>
      <w:r>
        <w:rPr>
          <w:sz w:val="24"/>
        </w:rPr>
        <w:t>Employment</w:t>
      </w:r>
      <w:r>
        <w:rPr>
          <w:spacing w:val="-5"/>
          <w:sz w:val="24"/>
        </w:rPr>
        <w:t xml:space="preserve"> </w:t>
      </w:r>
      <w:r>
        <w:rPr>
          <w:sz w:val="24"/>
        </w:rPr>
        <w:t>patterns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northeast: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view.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Nagaland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Research Journal</w:t>
      </w:r>
      <w:r>
        <w:rPr>
          <w:sz w:val="24"/>
        </w:rPr>
        <w:t xml:space="preserve">, </w:t>
      </w:r>
      <w:r>
        <w:rPr>
          <w:i/>
          <w:sz w:val="24"/>
        </w:rPr>
        <w:t>3</w:t>
      </w:r>
      <w:r>
        <w:rPr>
          <w:sz w:val="24"/>
        </w:rPr>
        <w:t>(1), 66–78.</w:t>
      </w:r>
    </w:p>
    <w:p w14:paraId="0185A868" w14:textId="77777777" w:rsidR="00836BA7" w:rsidRDefault="00220A60">
      <w:pPr>
        <w:pStyle w:val="BodyText"/>
        <w:spacing w:line="276" w:lineRule="exact"/>
        <w:ind w:left="23"/>
        <w:jc w:val="both"/>
      </w:pPr>
      <w:r>
        <w:t>Sharma,</w:t>
      </w:r>
      <w:r>
        <w:rPr>
          <w:spacing w:val="8"/>
        </w:rPr>
        <w:t xml:space="preserve"> </w:t>
      </w:r>
      <w:r>
        <w:t>R.,</w:t>
      </w:r>
      <w:r>
        <w:rPr>
          <w:spacing w:val="8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Singh,</w:t>
      </w:r>
      <w:r>
        <w:rPr>
          <w:spacing w:val="9"/>
        </w:rPr>
        <w:t xml:space="preserve"> </w:t>
      </w:r>
      <w:r>
        <w:t>P.</w:t>
      </w:r>
      <w:r>
        <w:rPr>
          <w:spacing w:val="9"/>
        </w:rPr>
        <w:t xml:space="preserve"> </w:t>
      </w:r>
      <w:r>
        <w:t>(2020).</w:t>
      </w:r>
      <w:r>
        <w:rPr>
          <w:spacing w:val="8"/>
        </w:rPr>
        <w:t xml:space="preserve"> </w:t>
      </w:r>
      <w:r>
        <w:t>Regulatory</w:t>
      </w:r>
      <w:r>
        <w:rPr>
          <w:spacing w:val="8"/>
        </w:rPr>
        <w:t xml:space="preserve"> </w:t>
      </w:r>
      <w:r>
        <w:t>challenges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informal</w:t>
      </w:r>
      <w:r>
        <w:rPr>
          <w:spacing w:val="9"/>
        </w:rPr>
        <w:t xml:space="preserve"> </w:t>
      </w:r>
      <w:r>
        <w:t>transport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proofErr w:type="spellStart"/>
      <w:r>
        <w:t>indian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cities.</w:t>
      </w:r>
    </w:p>
    <w:p w14:paraId="7F9A402B" w14:textId="77777777" w:rsidR="00836BA7" w:rsidRDefault="00220A60">
      <w:pPr>
        <w:spacing w:before="82"/>
        <w:ind w:left="743"/>
        <w:jc w:val="both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Urban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Policy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9</w:t>
      </w:r>
      <w:r>
        <w:rPr>
          <w:sz w:val="24"/>
        </w:rPr>
        <w:t>(3),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55–72.</w:t>
      </w:r>
    </w:p>
    <w:p w14:paraId="5B9CC022" w14:textId="77777777" w:rsidR="00836BA7" w:rsidRDefault="00220A60">
      <w:pPr>
        <w:spacing w:before="82" w:line="312" w:lineRule="auto"/>
        <w:ind w:left="743" w:right="305" w:hanging="720"/>
        <w:jc w:val="both"/>
        <w:rPr>
          <w:sz w:val="24"/>
        </w:rPr>
      </w:pPr>
      <w:r>
        <w:rPr>
          <w:sz w:val="24"/>
        </w:rPr>
        <w:t xml:space="preserve">Singh, M. (2017). Transport and development in tribal regions of </w:t>
      </w:r>
      <w:proofErr w:type="spellStart"/>
      <w:r>
        <w:rPr>
          <w:sz w:val="24"/>
        </w:rPr>
        <w:t>india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>Journal of Northeast Studies</w:t>
      </w:r>
      <w:r>
        <w:rPr>
          <w:sz w:val="24"/>
        </w:rPr>
        <w:t xml:space="preserve">, </w:t>
      </w:r>
      <w:r>
        <w:rPr>
          <w:i/>
          <w:sz w:val="24"/>
        </w:rPr>
        <w:t>6</w:t>
      </w:r>
      <w:r>
        <w:rPr>
          <w:sz w:val="24"/>
        </w:rPr>
        <w:t>(1), 14–25.</w:t>
      </w:r>
    </w:p>
    <w:p w14:paraId="2783D02A" w14:textId="77777777" w:rsidR="00836BA7" w:rsidRDefault="00836BA7">
      <w:pPr>
        <w:spacing w:line="312" w:lineRule="auto"/>
        <w:jc w:val="both"/>
        <w:rPr>
          <w:sz w:val="24"/>
        </w:rPr>
        <w:sectPr w:rsidR="00836BA7">
          <w:pgSz w:w="11910" w:h="16840"/>
          <w:pgMar w:top="1360" w:right="1133" w:bottom="1060" w:left="1417" w:header="0" w:footer="863" w:gutter="0"/>
          <w:cols w:space="720"/>
        </w:sectPr>
      </w:pPr>
    </w:p>
    <w:p w14:paraId="06D59FBF" w14:textId="77777777" w:rsidR="00836BA7" w:rsidRDefault="00220A60">
      <w:pPr>
        <w:spacing w:before="77" w:line="312" w:lineRule="auto"/>
        <w:ind w:left="743" w:hanging="720"/>
        <w:rPr>
          <w:sz w:val="24"/>
        </w:rPr>
      </w:pPr>
      <w:r>
        <w:rPr>
          <w:sz w:val="24"/>
        </w:rPr>
        <w:lastRenderedPageBreak/>
        <w:t xml:space="preserve">Singh, S. K., &amp; Gadepalli, R. (2014). Urban transport in </w:t>
      </w:r>
      <w:proofErr w:type="spellStart"/>
      <w:r>
        <w:rPr>
          <w:sz w:val="24"/>
        </w:rPr>
        <w:t>india</w:t>
      </w:r>
      <w:proofErr w:type="spellEnd"/>
      <w:r>
        <w:rPr>
          <w:sz w:val="24"/>
        </w:rPr>
        <w:t xml:space="preserve">: Challenges and </w:t>
      </w:r>
      <w:proofErr w:type="spellStart"/>
      <w:r>
        <w:rPr>
          <w:sz w:val="24"/>
        </w:rPr>
        <w:t>recommenda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tions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>Transportation Research Procedia</w:t>
      </w:r>
      <w:r>
        <w:rPr>
          <w:sz w:val="24"/>
        </w:rPr>
        <w:t xml:space="preserve">, </w:t>
      </w:r>
      <w:r>
        <w:rPr>
          <w:i/>
          <w:sz w:val="24"/>
        </w:rPr>
        <w:t>17</w:t>
      </w:r>
      <w:r>
        <w:rPr>
          <w:sz w:val="24"/>
        </w:rPr>
        <w:t>, 103–112.</w:t>
      </w:r>
    </w:p>
    <w:p w14:paraId="4C5E169C" w14:textId="77777777" w:rsidR="00836BA7" w:rsidRDefault="00220A60">
      <w:pPr>
        <w:pStyle w:val="BodyText"/>
        <w:spacing w:line="276" w:lineRule="exact"/>
        <w:ind w:left="23"/>
      </w:pPr>
      <w:r>
        <w:t>World</w:t>
      </w:r>
      <w:r>
        <w:rPr>
          <w:spacing w:val="-10"/>
        </w:rPr>
        <w:t xml:space="preserve"> </w:t>
      </w:r>
      <w:r>
        <w:t>Bank.</w:t>
      </w:r>
      <w:r>
        <w:rPr>
          <w:spacing w:val="-9"/>
        </w:rPr>
        <w:t xml:space="preserve"> </w:t>
      </w:r>
      <w:r>
        <w:t>(2018).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informal</w:t>
      </w:r>
      <w:r>
        <w:rPr>
          <w:spacing w:val="-9"/>
        </w:rPr>
        <w:t xml:space="preserve"> </w:t>
      </w:r>
      <w:r>
        <w:t>sector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india’s</w:t>
      </w:r>
      <w:proofErr w:type="spellEnd"/>
      <w:r>
        <w:rPr>
          <w:spacing w:val="-9"/>
        </w:rPr>
        <w:t xml:space="preserve"> </w:t>
      </w:r>
      <w:r>
        <w:t>transport</w:t>
      </w:r>
      <w:r>
        <w:rPr>
          <w:spacing w:val="-9"/>
        </w:rPr>
        <w:t xml:space="preserve"> </w:t>
      </w:r>
      <w:r>
        <w:rPr>
          <w:spacing w:val="-2"/>
        </w:rPr>
        <w:t>economy.</w:t>
      </w:r>
    </w:p>
    <w:sectPr w:rsidR="00836BA7">
      <w:pgSz w:w="11910" w:h="16840"/>
      <w:pgMar w:top="1360" w:right="1133" w:bottom="1060" w:left="1417" w:header="0" w:footer="8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0B8CF" w14:textId="77777777" w:rsidR="006A2709" w:rsidRDefault="006A2709">
      <w:r>
        <w:separator/>
      </w:r>
    </w:p>
  </w:endnote>
  <w:endnote w:type="continuationSeparator" w:id="0">
    <w:p w14:paraId="0C109CD8" w14:textId="77777777" w:rsidR="006A2709" w:rsidRDefault="006A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91D94" w14:textId="77777777" w:rsidR="005C7E46" w:rsidRDefault="005C7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9F18C" w14:textId="77777777" w:rsidR="00836BA7" w:rsidRDefault="00220A6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1E88FDC" wp14:editId="41E3A8F6">
              <wp:simplePos x="0" y="0"/>
              <wp:positionH relativeFrom="page">
                <wp:posOffset>3691382</wp:posOffset>
              </wp:positionH>
              <wp:positionV relativeFrom="page">
                <wp:posOffset>10004188</wp:posOffset>
              </wp:positionV>
              <wp:extent cx="177800" cy="2089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D5CE7E" w14:textId="77777777" w:rsidR="00836BA7" w:rsidRDefault="00220A60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88FD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65pt;margin-top:787.75pt;width:14pt;height:16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" filled="f" stroked="f">
              <v:textbox inset="0,0,0,0">
                <w:txbxContent>
                  <w:p w14:paraId="55D5CE7E" w14:textId="77777777" w:rsidR="00836BA7" w:rsidRDefault="00220A60"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510BF" w14:textId="77777777" w:rsidR="005C7E46" w:rsidRDefault="005C7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E3120" w14:textId="77777777" w:rsidR="006A2709" w:rsidRDefault="006A2709">
      <w:r>
        <w:separator/>
      </w:r>
    </w:p>
  </w:footnote>
  <w:footnote w:type="continuationSeparator" w:id="0">
    <w:p w14:paraId="4C5F5FA5" w14:textId="77777777" w:rsidR="006A2709" w:rsidRDefault="006A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2CCCE" w14:textId="3AAA1B94" w:rsidR="005C7E46" w:rsidRDefault="005C7E46">
    <w:pPr>
      <w:pStyle w:val="Header"/>
    </w:pPr>
    <w:r>
      <w:rPr>
        <w:noProof/>
      </w:rPr>
      <w:pict w14:anchorId="780D8B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026407" o:spid="_x0000_s2050" type="#_x0000_t136" style="position:absolute;margin-left:0;margin-top:0;width:593.85pt;height:65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F545" w14:textId="55F21969" w:rsidR="005C7E46" w:rsidRDefault="005C7E46">
    <w:pPr>
      <w:pStyle w:val="Header"/>
    </w:pPr>
    <w:r>
      <w:rPr>
        <w:noProof/>
      </w:rPr>
      <w:pict w14:anchorId="4C222B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026408" o:spid="_x0000_s2051" type="#_x0000_t136" style="position:absolute;margin-left:0;margin-top:0;width:593.85pt;height:65.9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4FFBC" w14:textId="7C9281A0" w:rsidR="005C7E46" w:rsidRDefault="005C7E46">
    <w:pPr>
      <w:pStyle w:val="Header"/>
    </w:pPr>
    <w:r>
      <w:rPr>
        <w:noProof/>
      </w:rPr>
      <w:pict w14:anchorId="3853A9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026406" o:spid="_x0000_s2049" type="#_x0000_t136" style="position:absolute;margin-left:0;margin-top:0;width:593.85pt;height:65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40E6"/>
    <w:multiLevelType w:val="multilevel"/>
    <w:tmpl w:val="17D6EA7C"/>
    <w:lvl w:ilvl="0">
      <w:start w:val="1"/>
      <w:numFmt w:val="decimal"/>
      <w:lvlText w:val="%1"/>
      <w:lvlJc w:val="left"/>
      <w:pPr>
        <w:ind w:left="539" w:hanging="5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34"/>
        <w:szCs w:val="3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8" w:hanging="6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6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746" w:hanging="2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33" w:hanging="2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0" w:hanging="2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07" w:hanging="2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94" w:hanging="2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1" w:hanging="201"/>
      </w:pPr>
      <w:rPr>
        <w:rFonts w:hint="default"/>
        <w:lang w:val="en-US" w:eastAsia="en-US" w:bidi="ar-SA"/>
      </w:rPr>
    </w:lvl>
  </w:abstractNum>
  <w:abstractNum w:abstractNumId="1" w15:restartNumberingAfterBreak="0">
    <w:nsid w:val="04E200EA"/>
    <w:multiLevelType w:val="hybridMultilevel"/>
    <w:tmpl w:val="77440982"/>
    <w:lvl w:ilvl="0" w:tplc="25407724">
      <w:numFmt w:val="bullet"/>
      <w:lvlText w:val="•"/>
      <w:lvlJc w:val="left"/>
      <w:pPr>
        <w:ind w:left="6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D1A7F76">
      <w:numFmt w:val="bullet"/>
      <w:lvlText w:val="•"/>
      <w:lvlJc w:val="left"/>
      <w:pPr>
        <w:ind w:left="1475" w:hanging="201"/>
      </w:pPr>
      <w:rPr>
        <w:rFonts w:hint="default"/>
        <w:lang w:val="en-US" w:eastAsia="en-US" w:bidi="ar-SA"/>
      </w:rPr>
    </w:lvl>
    <w:lvl w:ilvl="2" w:tplc="6330C636">
      <w:numFmt w:val="bullet"/>
      <w:lvlText w:val="•"/>
      <w:lvlJc w:val="left"/>
      <w:pPr>
        <w:ind w:left="2351" w:hanging="201"/>
      </w:pPr>
      <w:rPr>
        <w:rFonts w:hint="default"/>
        <w:lang w:val="en-US" w:eastAsia="en-US" w:bidi="ar-SA"/>
      </w:rPr>
    </w:lvl>
    <w:lvl w:ilvl="3" w:tplc="B3569A40">
      <w:numFmt w:val="bullet"/>
      <w:lvlText w:val="•"/>
      <w:lvlJc w:val="left"/>
      <w:pPr>
        <w:ind w:left="3226" w:hanging="201"/>
      </w:pPr>
      <w:rPr>
        <w:rFonts w:hint="default"/>
        <w:lang w:val="en-US" w:eastAsia="en-US" w:bidi="ar-SA"/>
      </w:rPr>
    </w:lvl>
    <w:lvl w:ilvl="4" w:tplc="04DE3AF0">
      <w:numFmt w:val="bullet"/>
      <w:lvlText w:val="•"/>
      <w:lvlJc w:val="left"/>
      <w:pPr>
        <w:ind w:left="4102" w:hanging="201"/>
      </w:pPr>
      <w:rPr>
        <w:rFonts w:hint="default"/>
        <w:lang w:val="en-US" w:eastAsia="en-US" w:bidi="ar-SA"/>
      </w:rPr>
    </w:lvl>
    <w:lvl w:ilvl="5" w:tplc="651431A8">
      <w:numFmt w:val="bullet"/>
      <w:lvlText w:val="•"/>
      <w:lvlJc w:val="left"/>
      <w:pPr>
        <w:ind w:left="4977" w:hanging="201"/>
      </w:pPr>
      <w:rPr>
        <w:rFonts w:hint="default"/>
        <w:lang w:val="en-US" w:eastAsia="en-US" w:bidi="ar-SA"/>
      </w:rPr>
    </w:lvl>
    <w:lvl w:ilvl="6" w:tplc="5FACAFA6">
      <w:numFmt w:val="bullet"/>
      <w:lvlText w:val="•"/>
      <w:lvlJc w:val="left"/>
      <w:pPr>
        <w:ind w:left="5853" w:hanging="201"/>
      </w:pPr>
      <w:rPr>
        <w:rFonts w:hint="default"/>
        <w:lang w:val="en-US" w:eastAsia="en-US" w:bidi="ar-SA"/>
      </w:rPr>
    </w:lvl>
    <w:lvl w:ilvl="7" w:tplc="F4343374">
      <w:numFmt w:val="bullet"/>
      <w:lvlText w:val="•"/>
      <w:lvlJc w:val="left"/>
      <w:pPr>
        <w:ind w:left="6728" w:hanging="201"/>
      </w:pPr>
      <w:rPr>
        <w:rFonts w:hint="default"/>
        <w:lang w:val="en-US" w:eastAsia="en-US" w:bidi="ar-SA"/>
      </w:rPr>
    </w:lvl>
    <w:lvl w:ilvl="8" w:tplc="4D926068">
      <w:numFmt w:val="bullet"/>
      <w:lvlText w:val="•"/>
      <w:lvlJc w:val="left"/>
      <w:pPr>
        <w:ind w:left="7604" w:hanging="20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6BA7"/>
    <w:rsid w:val="000659BA"/>
    <w:rsid w:val="000F7334"/>
    <w:rsid w:val="00144371"/>
    <w:rsid w:val="00220A60"/>
    <w:rsid w:val="002A0DE7"/>
    <w:rsid w:val="00485C5B"/>
    <w:rsid w:val="00497D40"/>
    <w:rsid w:val="005C7E46"/>
    <w:rsid w:val="0067100E"/>
    <w:rsid w:val="006A2709"/>
    <w:rsid w:val="007666EA"/>
    <w:rsid w:val="00826793"/>
    <w:rsid w:val="00836BA7"/>
    <w:rsid w:val="00A02897"/>
    <w:rsid w:val="00A7420E"/>
    <w:rsid w:val="00AB4C35"/>
    <w:rsid w:val="00AE4B76"/>
    <w:rsid w:val="00BD5372"/>
    <w:rsid w:val="00D06C22"/>
    <w:rsid w:val="00D35B57"/>
    <w:rsid w:val="00FA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0F5B3D"/>
  <w15:docId w15:val="{2E384DA2-CC25-46D3-BAE9-04F2B376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39" w:hanging="516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668" w:hanging="645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right="281"/>
      <w:jc w:val="center"/>
    </w:pPr>
    <w:rPr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  <w:pPr>
      <w:ind w:left="607" w:hanging="200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118"/>
    </w:pPr>
  </w:style>
  <w:style w:type="character" w:styleId="Hyperlink">
    <w:name w:val="Hyperlink"/>
    <w:basedOn w:val="DefaultParagraphFont"/>
    <w:uiPriority w:val="99"/>
    <w:unhideWhenUsed/>
    <w:rsid w:val="006710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0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7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E4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C7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E4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3222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1084</cp:lastModifiedBy>
  <cp:revision>18</cp:revision>
  <dcterms:created xsi:type="dcterms:W3CDTF">2025-05-22T10:19:00Z</dcterms:created>
  <dcterms:modified xsi:type="dcterms:W3CDTF">2025-05-24T10:36:00Z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TeX</vt:lpwstr>
  </property>
  <property fmtid="{D5CDD505-2E9C-101B-9397-08002B2CF9AE}" pid="4" name="LastSaved">
    <vt:filetime>2025-05-22T00:00:00Z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</Properties>
</file>