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3F2C" w14:textId="77777777" w:rsidR="0002440D" w:rsidRDefault="0002440D" w:rsidP="008C7A97">
      <w:pPr>
        <w:pStyle w:val="Author"/>
        <w:spacing w:line="240" w:lineRule="auto"/>
        <w:rPr>
          <w:rFonts w:ascii="Arial" w:hAnsi="Arial" w:cs="Arial"/>
          <w:bCs/>
          <w:iCs/>
          <w:kern w:val="28"/>
          <w:sz w:val="36"/>
        </w:rPr>
      </w:pPr>
      <w:bookmarkStart w:id="0" w:name="_GoBack"/>
      <w:bookmarkEnd w:id="0"/>
      <w:r w:rsidRPr="0002440D">
        <w:rPr>
          <w:rFonts w:ascii="Arial" w:hAnsi="Arial" w:cs="Arial"/>
          <w:bCs/>
          <w:iCs/>
          <w:kern w:val="28"/>
          <w:sz w:val="36"/>
        </w:rPr>
        <w:t xml:space="preserve">Original Research Article </w:t>
      </w:r>
    </w:p>
    <w:p w14:paraId="0DDB1BE6" w14:textId="77777777" w:rsidR="0002440D" w:rsidRDefault="0002440D" w:rsidP="008C7A97">
      <w:pPr>
        <w:pStyle w:val="Author"/>
        <w:spacing w:line="240" w:lineRule="auto"/>
        <w:rPr>
          <w:rFonts w:ascii="Arial" w:hAnsi="Arial" w:cs="Arial"/>
          <w:bCs/>
          <w:iCs/>
          <w:kern w:val="28"/>
          <w:sz w:val="36"/>
        </w:rPr>
      </w:pPr>
    </w:p>
    <w:p w14:paraId="0A164515" w14:textId="758BC395" w:rsidR="00163BC4" w:rsidRPr="00163BC4" w:rsidRDefault="008C7A97" w:rsidP="008C7A97">
      <w:pPr>
        <w:pStyle w:val="Author"/>
        <w:spacing w:line="240" w:lineRule="auto"/>
        <w:rPr>
          <w:rFonts w:ascii="Arial" w:hAnsi="Arial" w:cs="Arial"/>
          <w:bCs/>
          <w:iCs/>
          <w:kern w:val="28"/>
          <w:sz w:val="36"/>
        </w:rPr>
      </w:pPr>
      <w:r w:rsidRPr="008C7A97">
        <w:rPr>
          <w:rFonts w:ascii="Arial" w:hAnsi="Arial" w:cs="Arial"/>
          <w:bCs/>
          <w:iCs/>
          <w:kern w:val="28"/>
          <w:sz w:val="36"/>
        </w:rPr>
        <w:t xml:space="preserve">Students’ Attitudes and Academic </w:t>
      </w:r>
      <w:r w:rsidR="00731EC9">
        <w:rPr>
          <w:rFonts w:ascii="Arial" w:hAnsi="Arial" w:cs="Arial"/>
          <w:bCs/>
          <w:iCs/>
          <w:kern w:val="28"/>
          <w:sz w:val="36"/>
        </w:rPr>
        <w:t>Achievement</w:t>
      </w:r>
      <w:r w:rsidRPr="008C7A97">
        <w:rPr>
          <w:rFonts w:ascii="Arial" w:hAnsi="Arial" w:cs="Arial"/>
          <w:bCs/>
          <w:iCs/>
          <w:kern w:val="28"/>
          <w:sz w:val="36"/>
        </w:rPr>
        <w:t xml:space="preserve"> in Mathematics in the Modern World: A Correlational Analysis</w:t>
      </w:r>
      <w:r w:rsidR="00231920">
        <w:rPr>
          <w:rFonts w:ascii="Arial" w:hAnsi="Arial" w:cs="Arial"/>
          <w:bCs/>
          <w:iCs/>
          <w:kern w:val="28"/>
          <w:sz w:val="36"/>
        </w:rPr>
        <w:t xml:space="preserve"> </w:t>
      </w:r>
    </w:p>
    <w:p w14:paraId="1364FC51" w14:textId="77777777" w:rsidR="00A258C3" w:rsidRPr="00790ADA" w:rsidRDefault="00A258C3" w:rsidP="00441B6F">
      <w:pPr>
        <w:pStyle w:val="Author"/>
        <w:spacing w:line="240" w:lineRule="auto"/>
        <w:jc w:val="both"/>
        <w:rPr>
          <w:rFonts w:ascii="Arial" w:hAnsi="Arial" w:cs="Arial"/>
          <w:sz w:val="36"/>
        </w:rPr>
      </w:pPr>
    </w:p>
    <w:p w14:paraId="39232B23" w14:textId="77777777" w:rsidR="002C57D2" w:rsidRPr="00FB3A86" w:rsidRDefault="002C57D2" w:rsidP="00441B6F">
      <w:pPr>
        <w:pStyle w:val="Affiliation"/>
        <w:spacing w:after="0" w:line="240" w:lineRule="auto"/>
        <w:jc w:val="both"/>
        <w:rPr>
          <w:rFonts w:ascii="Arial" w:hAnsi="Arial" w:cs="Arial"/>
        </w:rPr>
      </w:pPr>
    </w:p>
    <w:p w14:paraId="153ABFA6" w14:textId="77777777" w:rsidR="00B01FCD" w:rsidRPr="00FB3A86" w:rsidRDefault="00A01BF7" w:rsidP="00441B6F">
      <w:pPr>
        <w:pStyle w:val="Copyright"/>
        <w:spacing w:after="0" w:line="240" w:lineRule="auto"/>
        <w:jc w:val="both"/>
        <w:rPr>
          <w:rFonts w:ascii="Arial" w:hAnsi="Arial" w:cs="Arial"/>
        </w:rPr>
        <w:sectPr w:rsidR="00B01FCD" w:rsidRPr="00FB3A86" w:rsidSect="00524B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67FB6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7064B" w14:textId="60E3D36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9192D8F" w14:textId="77777777" w:rsidR="00790ADA" w:rsidRPr="00FB3A86" w:rsidRDefault="00790ADA" w:rsidP="00441B6F">
      <w:pPr>
        <w:pStyle w:val="AbstHead"/>
        <w:spacing w:after="0"/>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01B4D3E" w14:textId="77777777" w:rsidTr="008C7A97">
        <w:trPr>
          <w:jc w:val="center"/>
        </w:trPr>
        <w:tc>
          <w:tcPr>
            <w:tcW w:w="9576" w:type="dxa"/>
            <w:shd w:val="clear" w:color="auto" w:fill="F2F2F2"/>
          </w:tcPr>
          <w:p w14:paraId="2D21705E" w14:textId="77777777"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Aims:</w:t>
            </w:r>
            <w:r w:rsidRPr="008C7A97">
              <w:rPr>
                <w:rFonts w:ascii="Arial" w:eastAsia="Calibri" w:hAnsi="Arial" w:cs="Arial"/>
                <w:szCs w:val="22"/>
              </w:rPr>
              <w:t xml:space="preserve"> This study aims to examine the relationship between students’ attitudes toward mathematics and their academic achievement in Mathematics in the Modern World (MMW) at the University of Eastern Philippines. It seeks to determine whether a positive attitude significantly influences students' performance in MMW.</w:t>
            </w:r>
          </w:p>
          <w:p w14:paraId="3F936E44" w14:textId="77777777" w:rsidR="008C7A97" w:rsidRPr="008C7A97" w:rsidRDefault="008C7A97" w:rsidP="008C7A97">
            <w:pPr>
              <w:pStyle w:val="Body"/>
              <w:spacing w:after="0"/>
              <w:rPr>
                <w:rFonts w:ascii="Arial" w:eastAsia="Calibri" w:hAnsi="Arial" w:cs="Arial"/>
                <w:szCs w:val="22"/>
              </w:rPr>
            </w:pPr>
          </w:p>
          <w:p w14:paraId="76E0A109" w14:textId="77777777"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Study Design:</w:t>
            </w:r>
            <w:r w:rsidRPr="008C7A97">
              <w:rPr>
                <w:rFonts w:ascii="Arial" w:eastAsia="Calibri" w:hAnsi="Arial" w:cs="Arial"/>
                <w:szCs w:val="22"/>
              </w:rPr>
              <w:t xml:space="preserve"> A descriptive-correlational research design was employed, with the descriptive method used to characterize students’ attitudes toward mathematics and their achievement, while the correlational approach assessed the relationship between these two variables.</w:t>
            </w:r>
          </w:p>
          <w:p w14:paraId="389BCD6A" w14:textId="77777777" w:rsidR="008C7A97" w:rsidRPr="008C7A97" w:rsidRDefault="008C7A97" w:rsidP="008C7A97">
            <w:pPr>
              <w:pStyle w:val="Body"/>
              <w:spacing w:after="0"/>
              <w:rPr>
                <w:rFonts w:ascii="Arial" w:eastAsia="Calibri" w:hAnsi="Arial" w:cs="Arial"/>
                <w:szCs w:val="22"/>
              </w:rPr>
            </w:pPr>
          </w:p>
          <w:p w14:paraId="228EBCC6" w14:textId="77777777"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Place and Duration of Study:</w:t>
            </w:r>
            <w:r w:rsidRPr="008C7A97">
              <w:rPr>
                <w:rFonts w:ascii="Arial" w:eastAsia="Calibri" w:hAnsi="Arial" w:cs="Arial"/>
                <w:szCs w:val="22"/>
              </w:rPr>
              <w:t xml:space="preserve"> The study was conducted at the University of Eastern Philippines, including its main campus, Pedro Rebadulla Memorial Campus, and </w:t>
            </w:r>
            <w:proofErr w:type="spellStart"/>
            <w:r w:rsidRPr="008C7A97">
              <w:rPr>
                <w:rFonts w:ascii="Arial" w:eastAsia="Calibri" w:hAnsi="Arial" w:cs="Arial"/>
                <w:szCs w:val="22"/>
              </w:rPr>
              <w:t>Laoang</w:t>
            </w:r>
            <w:proofErr w:type="spellEnd"/>
            <w:r w:rsidRPr="008C7A97">
              <w:rPr>
                <w:rFonts w:ascii="Arial" w:eastAsia="Calibri" w:hAnsi="Arial" w:cs="Arial"/>
                <w:szCs w:val="22"/>
              </w:rPr>
              <w:t xml:space="preserve"> Campus, during the second semester of the 2024–2025 academic year.</w:t>
            </w:r>
          </w:p>
          <w:p w14:paraId="4E825F82" w14:textId="77777777" w:rsidR="008C7A97" w:rsidRPr="008C7A97" w:rsidRDefault="008C7A97" w:rsidP="008C7A97">
            <w:pPr>
              <w:pStyle w:val="Body"/>
              <w:spacing w:after="0"/>
              <w:rPr>
                <w:rFonts w:ascii="Arial" w:eastAsia="Calibri" w:hAnsi="Arial" w:cs="Arial"/>
                <w:szCs w:val="22"/>
              </w:rPr>
            </w:pPr>
          </w:p>
          <w:p w14:paraId="58ECBDFD" w14:textId="1ADA1516"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Methodology:</w:t>
            </w:r>
            <w:r w:rsidRPr="008C7A97">
              <w:rPr>
                <w:rFonts w:ascii="Arial" w:eastAsia="Calibri" w:hAnsi="Arial" w:cs="Arial"/>
                <w:szCs w:val="22"/>
              </w:rPr>
              <w:t xml:space="preserve"> The study utilized proportional sampling, involving 310 students enrolled in MMW. A structured questionnaire was used for data collection, consisting of two sections: a checklist on students’ attitudes toward mathematics, adapted from </w:t>
            </w:r>
            <w:proofErr w:type="spellStart"/>
            <w:r w:rsidRPr="008C7A97">
              <w:rPr>
                <w:rFonts w:ascii="Arial" w:eastAsia="Calibri" w:hAnsi="Arial" w:cs="Arial"/>
                <w:szCs w:val="22"/>
              </w:rPr>
              <w:t>Bangalan</w:t>
            </w:r>
            <w:proofErr w:type="spellEnd"/>
            <w:r w:rsidRPr="008C7A97">
              <w:rPr>
                <w:rFonts w:ascii="Arial" w:eastAsia="Calibri" w:hAnsi="Arial" w:cs="Arial"/>
                <w:szCs w:val="22"/>
              </w:rPr>
              <w:t xml:space="preserve"> and </w:t>
            </w:r>
            <w:proofErr w:type="spellStart"/>
            <w:r w:rsidRPr="008C7A97">
              <w:rPr>
                <w:rFonts w:ascii="Arial" w:eastAsia="Calibri" w:hAnsi="Arial" w:cs="Arial"/>
                <w:szCs w:val="22"/>
              </w:rPr>
              <w:t>Hipona</w:t>
            </w:r>
            <w:proofErr w:type="spellEnd"/>
            <w:r w:rsidRPr="008C7A97">
              <w:rPr>
                <w:rFonts w:ascii="Arial" w:eastAsia="Calibri" w:hAnsi="Arial" w:cs="Arial"/>
                <w:szCs w:val="22"/>
              </w:rPr>
              <w:t xml:space="preserve">, and a 40-item achievement test, covering the four mandated topics in MMW, adapted from Garcia. Statistical analyses, including </w:t>
            </w:r>
            <w:r w:rsidR="007D0CAC">
              <w:rPr>
                <w:rFonts w:ascii="Arial" w:eastAsia="Calibri" w:hAnsi="Arial" w:cs="Arial"/>
                <w:szCs w:val="22"/>
              </w:rPr>
              <w:t xml:space="preserve">the </w:t>
            </w:r>
            <w:r w:rsidRPr="008C7A97">
              <w:rPr>
                <w:rFonts w:ascii="Arial" w:eastAsia="Calibri" w:hAnsi="Arial" w:cs="Arial"/>
                <w:szCs w:val="22"/>
              </w:rPr>
              <w:t>Pearson correlation, were conducted to determine the significance of the relationship between attitudes and achievement.</w:t>
            </w:r>
          </w:p>
          <w:p w14:paraId="44625734" w14:textId="77777777" w:rsidR="008C7A97" w:rsidRPr="008C7A97" w:rsidRDefault="008C7A97" w:rsidP="008C7A97">
            <w:pPr>
              <w:pStyle w:val="Body"/>
              <w:spacing w:after="0"/>
              <w:rPr>
                <w:rFonts w:ascii="Arial" w:eastAsia="Calibri" w:hAnsi="Arial" w:cs="Arial"/>
                <w:szCs w:val="22"/>
              </w:rPr>
            </w:pPr>
          </w:p>
          <w:p w14:paraId="0D416662" w14:textId="5716C772"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Results:</w:t>
            </w:r>
            <w:r w:rsidRPr="008C7A97">
              <w:rPr>
                <w:rFonts w:ascii="Arial" w:eastAsia="Calibri" w:hAnsi="Arial" w:cs="Arial"/>
                <w:szCs w:val="22"/>
              </w:rPr>
              <w:t xml:space="preserve"> Findings revealed that students generally hold a positive attitude toward mathematics, with an overall mean attitude score of </w:t>
            </w:r>
            <w:r w:rsidRPr="008C7A97">
              <w:rPr>
                <w:rFonts w:ascii="Arial" w:eastAsia="Calibri" w:hAnsi="Arial" w:cs="Arial"/>
                <w:i/>
                <w:iCs/>
                <w:szCs w:val="22"/>
              </w:rPr>
              <w:t>3.524 (SD = 0.4808),</w:t>
            </w:r>
            <w:r w:rsidRPr="008C7A97">
              <w:rPr>
                <w:rFonts w:ascii="Arial" w:eastAsia="Calibri" w:hAnsi="Arial" w:cs="Arial"/>
                <w:szCs w:val="22"/>
              </w:rPr>
              <w:t xml:space="preserve"> interpreted as positive. The students' achievement in MMW was categorized as satisfactory, with a mean score of 19.00 </w:t>
            </w:r>
            <w:r w:rsidRPr="008C7A97">
              <w:rPr>
                <w:rFonts w:ascii="Arial" w:eastAsia="Calibri" w:hAnsi="Arial" w:cs="Arial"/>
                <w:i/>
                <w:iCs/>
                <w:szCs w:val="22"/>
              </w:rPr>
              <w:t>(SD = 7.638)</w:t>
            </w:r>
            <w:r w:rsidRPr="008C7A97">
              <w:rPr>
                <w:rFonts w:ascii="Arial" w:eastAsia="Calibri" w:hAnsi="Arial" w:cs="Arial"/>
                <w:szCs w:val="22"/>
              </w:rPr>
              <w:t xml:space="preserve">. A significant positive correlation </w:t>
            </w:r>
            <w:r w:rsidRPr="008C7A97">
              <w:rPr>
                <w:rFonts w:ascii="Arial" w:eastAsia="Calibri" w:hAnsi="Arial" w:cs="Arial"/>
                <w:i/>
                <w:iCs/>
                <w:szCs w:val="22"/>
              </w:rPr>
              <w:t>(r = .386, p &lt; .01)</w:t>
            </w:r>
            <w:r w:rsidRPr="008C7A97">
              <w:rPr>
                <w:rFonts w:ascii="Arial" w:eastAsia="Calibri" w:hAnsi="Arial" w:cs="Arial"/>
                <w:szCs w:val="22"/>
              </w:rPr>
              <w:t xml:space="preserve"> was found between students’ attitudes and their </w:t>
            </w:r>
            <w:r w:rsidR="00731EC9">
              <w:rPr>
                <w:rFonts w:ascii="Arial" w:eastAsia="Calibri" w:hAnsi="Arial" w:cs="Arial"/>
                <w:szCs w:val="22"/>
              </w:rPr>
              <w:t>academic ach</w:t>
            </w:r>
            <w:r w:rsidR="00053625">
              <w:rPr>
                <w:rFonts w:ascii="Arial" w:eastAsia="Calibri" w:hAnsi="Arial" w:cs="Arial"/>
                <w:szCs w:val="22"/>
              </w:rPr>
              <w:t>ie</w:t>
            </w:r>
            <w:r w:rsidR="00731EC9">
              <w:rPr>
                <w:rFonts w:ascii="Arial" w:eastAsia="Calibri" w:hAnsi="Arial" w:cs="Arial"/>
                <w:szCs w:val="22"/>
              </w:rPr>
              <w:t>vement</w:t>
            </w:r>
            <w:r w:rsidRPr="008C7A97">
              <w:rPr>
                <w:rFonts w:ascii="Arial" w:eastAsia="Calibri" w:hAnsi="Arial" w:cs="Arial"/>
                <w:szCs w:val="22"/>
              </w:rPr>
              <w:t>, indicating that students with more favorable perceptions of mathematics tend to achieve higher scores in MMW.</w:t>
            </w:r>
          </w:p>
          <w:p w14:paraId="1C0DA68D" w14:textId="77777777" w:rsidR="008C7A97" w:rsidRPr="008C7A97" w:rsidRDefault="008C7A97" w:rsidP="008C7A97">
            <w:pPr>
              <w:pStyle w:val="Body"/>
              <w:spacing w:after="0"/>
              <w:rPr>
                <w:rFonts w:ascii="Arial" w:eastAsia="Calibri" w:hAnsi="Arial" w:cs="Arial"/>
                <w:szCs w:val="22"/>
              </w:rPr>
            </w:pPr>
          </w:p>
          <w:p w14:paraId="21017E6B" w14:textId="0D42B657"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Conclusion:</w:t>
            </w:r>
            <w:r w:rsidRPr="008C7A97">
              <w:rPr>
                <w:rFonts w:ascii="Arial" w:eastAsia="Calibri" w:hAnsi="Arial" w:cs="Arial"/>
                <w:szCs w:val="22"/>
              </w:rPr>
              <w:t xml:space="preserve"> The study underscores the importance of fostering positive attitudes toward mathematics to enhance </w:t>
            </w:r>
            <w:r w:rsidR="00731EC9">
              <w:rPr>
                <w:rFonts w:ascii="Arial" w:eastAsia="Calibri" w:hAnsi="Arial" w:cs="Arial"/>
                <w:szCs w:val="22"/>
              </w:rPr>
              <w:t>academic ach</w:t>
            </w:r>
            <w:r w:rsidR="00053625">
              <w:rPr>
                <w:rFonts w:ascii="Arial" w:eastAsia="Calibri" w:hAnsi="Arial" w:cs="Arial"/>
                <w:szCs w:val="22"/>
              </w:rPr>
              <w:t>ie</w:t>
            </w:r>
            <w:r w:rsidR="00731EC9">
              <w:rPr>
                <w:rFonts w:ascii="Arial" w:eastAsia="Calibri" w:hAnsi="Arial" w:cs="Arial"/>
                <w:szCs w:val="22"/>
              </w:rPr>
              <w:t>vement</w:t>
            </w:r>
            <w:r w:rsidRPr="008C7A97">
              <w:rPr>
                <w:rFonts w:ascii="Arial" w:eastAsia="Calibri" w:hAnsi="Arial" w:cs="Arial"/>
                <w:szCs w:val="22"/>
              </w:rPr>
              <w:t>. It recommends interactive teaching methodologies, confidence-building initiatives, curriculum integration of practical applications, and individualized learning support to improve student engagement and mathematical proficiency. These findings reinforce the need for strategic educational interventions to optimize learning outcomes in mathematics.</w:t>
            </w:r>
          </w:p>
          <w:p w14:paraId="5D617D93" w14:textId="0A745D06" w:rsidR="00505F06" w:rsidRPr="00BA1B01" w:rsidRDefault="00505F06" w:rsidP="00441B6F">
            <w:pPr>
              <w:pStyle w:val="Body"/>
              <w:spacing w:after="0"/>
              <w:rPr>
                <w:rFonts w:ascii="Arial" w:eastAsia="Calibri" w:hAnsi="Arial" w:cs="Arial"/>
                <w:szCs w:val="22"/>
              </w:rPr>
            </w:pPr>
          </w:p>
        </w:tc>
      </w:tr>
    </w:tbl>
    <w:p w14:paraId="326EF906" w14:textId="77777777" w:rsidR="00636EB2" w:rsidRDefault="00636EB2" w:rsidP="00441B6F">
      <w:pPr>
        <w:pStyle w:val="Body"/>
        <w:spacing w:after="0"/>
        <w:rPr>
          <w:rFonts w:ascii="Arial" w:hAnsi="Arial" w:cs="Arial"/>
          <w:i/>
        </w:rPr>
      </w:pPr>
    </w:p>
    <w:p w14:paraId="45BCB54F" w14:textId="69B2965F" w:rsidR="00790ADA" w:rsidRDefault="00A24E7E" w:rsidP="00441B6F">
      <w:pPr>
        <w:pStyle w:val="Body"/>
        <w:spacing w:after="0"/>
        <w:rPr>
          <w:rFonts w:ascii="Arial" w:hAnsi="Arial" w:cs="Arial"/>
          <w:i/>
        </w:rPr>
      </w:pPr>
      <w:r w:rsidRPr="008C7A97">
        <w:rPr>
          <w:rFonts w:ascii="Arial" w:hAnsi="Arial" w:cs="Arial"/>
          <w:b/>
          <w:bCs/>
          <w:i/>
        </w:rPr>
        <w:t>Keywords:</w:t>
      </w:r>
      <w:r>
        <w:rPr>
          <w:rFonts w:ascii="Arial" w:hAnsi="Arial" w:cs="Arial"/>
          <w:i/>
        </w:rPr>
        <w:t xml:space="preserve"> </w:t>
      </w:r>
      <w:r w:rsidR="008C7A97" w:rsidRPr="008C7A97">
        <w:rPr>
          <w:rFonts w:ascii="Arial" w:hAnsi="Arial" w:cs="Arial"/>
          <w:i/>
        </w:rPr>
        <w:t xml:space="preserve">Mathematics education, students’ attitudes, academic achievement, mathematical proficiency, teaching methodologies. </w:t>
      </w:r>
    </w:p>
    <w:p w14:paraId="0830B202" w14:textId="77777777" w:rsidR="0024282C" w:rsidRDefault="0024282C" w:rsidP="00441B6F">
      <w:pPr>
        <w:pStyle w:val="Body"/>
        <w:spacing w:after="0"/>
        <w:rPr>
          <w:rFonts w:ascii="Arial" w:hAnsi="Arial" w:cs="Arial"/>
          <w:i/>
          <w:sz w:val="18"/>
        </w:rPr>
      </w:pPr>
    </w:p>
    <w:p w14:paraId="4F29AF26" w14:textId="77777777" w:rsidR="00505F06" w:rsidRPr="00A24E7E" w:rsidRDefault="00505F06" w:rsidP="00441B6F">
      <w:pPr>
        <w:pStyle w:val="Body"/>
        <w:spacing w:after="0"/>
        <w:rPr>
          <w:rFonts w:ascii="Arial" w:hAnsi="Arial" w:cs="Arial"/>
          <w:i/>
        </w:rPr>
      </w:pPr>
    </w:p>
    <w:p w14:paraId="0D311608" w14:textId="1746BFBD"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2F26E07D" w14:textId="77777777" w:rsidR="00790ADA" w:rsidRPr="00FB3A86" w:rsidRDefault="00790ADA" w:rsidP="00441B6F">
      <w:pPr>
        <w:pStyle w:val="AbstHead"/>
        <w:spacing w:after="0"/>
        <w:jc w:val="both"/>
        <w:rPr>
          <w:rFonts w:ascii="Arial" w:hAnsi="Arial" w:cs="Arial"/>
        </w:rPr>
      </w:pPr>
    </w:p>
    <w:p w14:paraId="29174928" w14:textId="77777777" w:rsidR="008C7A97" w:rsidRPr="008C7A97" w:rsidRDefault="008C7A97" w:rsidP="008C7A97">
      <w:pPr>
        <w:pStyle w:val="Body"/>
        <w:rPr>
          <w:rFonts w:ascii="Arial" w:hAnsi="Arial" w:cs="Arial"/>
        </w:rPr>
      </w:pPr>
      <w:r w:rsidRPr="008C7A97">
        <w:rPr>
          <w:rFonts w:ascii="Arial" w:hAnsi="Arial" w:cs="Arial"/>
        </w:rPr>
        <w:t>Mathematics has been an integral part of human civilization since ancient times. Early societies, such as the Egyptians and Babylonians, utilized mathematics for practical purposes like constructing pyramids, managing agricultural products, and conducting trade (Smith, 2018). The Greeks further advanced mathematical knowledge, with figures like Pythagoras and Euclid laying the groundwork for modern mathematical theories (Johnson, 2020). This historical context underscores the presence of mathematics everywhere, demonstrating its essential role in various aspects of life and its enduring significance across different cultures and eras.</w:t>
      </w:r>
    </w:p>
    <w:p w14:paraId="7D5E3E32" w14:textId="77777777" w:rsidR="008C7A97" w:rsidRPr="008C7A97" w:rsidRDefault="008C7A97" w:rsidP="008C7A97">
      <w:pPr>
        <w:pStyle w:val="Body"/>
        <w:rPr>
          <w:rFonts w:ascii="Arial" w:hAnsi="Arial" w:cs="Arial"/>
        </w:rPr>
      </w:pPr>
      <w:r w:rsidRPr="008C7A97">
        <w:rPr>
          <w:rFonts w:ascii="Arial" w:hAnsi="Arial" w:cs="Arial"/>
        </w:rPr>
        <w:t>The practical applications of mathematics in numerous fields have led to its inclusion in educational curricula from an early age. Mathematics is not just an abstract discipline; it has profound implications in areas such as engineering, technology, finance, and medicine (Brown &amp; Lee, 2019). For instance, engineers rely on mathematical principles to design infrastructure (Garcia, 2021), financial analysts use statistical models to predict market trends (Rodriguez, 2022), and medical professionals apply mathematical concepts to analyze data and improve patient care (Harris, 2020). Recognizing these applications, educational systems worldwide have integrated mathematics into the curriculum to equip students with essential problem-solving and critical-thinking skills that are valuable in both personal and professional contexts (Miller et al., 2023).</w:t>
      </w:r>
    </w:p>
    <w:p w14:paraId="23850CFC" w14:textId="77777777" w:rsidR="008C7A97" w:rsidRPr="008C7A97" w:rsidRDefault="008C7A97" w:rsidP="008C7A97">
      <w:pPr>
        <w:pStyle w:val="Body"/>
        <w:rPr>
          <w:rFonts w:ascii="Arial" w:hAnsi="Arial" w:cs="Arial"/>
        </w:rPr>
      </w:pPr>
      <w:r w:rsidRPr="008C7A97">
        <w:rPr>
          <w:rFonts w:ascii="Arial" w:hAnsi="Arial" w:cs="Arial"/>
        </w:rPr>
        <w:t>One notable example of the inclusion of mathematics in the curriculum is the course Mathematics in the Modern World (MMW). The course aims to provide students with a comprehensive understanding of mathematical concepts and their applications in everyday life (</w:t>
      </w:r>
      <w:proofErr w:type="spellStart"/>
      <w:r w:rsidRPr="008C7A97">
        <w:rPr>
          <w:rFonts w:ascii="Arial" w:hAnsi="Arial" w:cs="Arial"/>
        </w:rPr>
        <w:t>Bangalan</w:t>
      </w:r>
      <w:proofErr w:type="spellEnd"/>
      <w:r w:rsidRPr="008C7A97">
        <w:rPr>
          <w:rFonts w:ascii="Arial" w:hAnsi="Arial" w:cs="Arial"/>
        </w:rPr>
        <w:t xml:space="preserve"> &amp; </w:t>
      </w:r>
      <w:proofErr w:type="spellStart"/>
      <w:r w:rsidRPr="008C7A97">
        <w:rPr>
          <w:rFonts w:ascii="Arial" w:hAnsi="Arial" w:cs="Arial"/>
        </w:rPr>
        <w:t>Hipona</w:t>
      </w:r>
      <w:proofErr w:type="spellEnd"/>
      <w:r w:rsidRPr="008C7A97">
        <w:rPr>
          <w:rFonts w:ascii="Arial" w:hAnsi="Arial" w:cs="Arial"/>
        </w:rPr>
        <w:t xml:space="preserve">, 2020). The curriculum covers a wide range of topics, including the nature of mathematics, its practical, intellectual, and aesthetic dimensions, and the use of mathematical tools in daily activities (Campos &amp; </w:t>
      </w:r>
      <w:proofErr w:type="spellStart"/>
      <w:r w:rsidRPr="008C7A97">
        <w:rPr>
          <w:rFonts w:ascii="Arial" w:hAnsi="Arial" w:cs="Arial"/>
        </w:rPr>
        <w:t>Edig</w:t>
      </w:r>
      <w:proofErr w:type="spellEnd"/>
      <w:r w:rsidRPr="008C7A97">
        <w:rPr>
          <w:rFonts w:ascii="Arial" w:hAnsi="Arial" w:cs="Arial"/>
        </w:rPr>
        <w:t>, 2022). The course provides an opportunity for students to explore the patterns around them, the nature of mathematics, mathematics as a language, and mathematical problem-solving (Roman &amp; Villanueva, 2019). Along with statistics, the course allows students to explore the many applications of mathematics as emphasized in the optional topics such as geometric designs, codes, linear programming, mathematics of finance, apportionment and voting, logic, mathematics of graphs, and mathematical systems (Carbonel et al., 2022).</w:t>
      </w:r>
    </w:p>
    <w:p w14:paraId="424FED19" w14:textId="77777777" w:rsidR="008C7A97" w:rsidRPr="008C7A97" w:rsidRDefault="008C7A97" w:rsidP="008C7A97">
      <w:pPr>
        <w:pStyle w:val="Body"/>
        <w:rPr>
          <w:rFonts w:ascii="Arial" w:hAnsi="Arial" w:cs="Arial"/>
        </w:rPr>
      </w:pPr>
      <w:r w:rsidRPr="008C7A97">
        <w:rPr>
          <w:rFonts w:ascii="Arial" w:hAnsi="Arial" w:cs="Arial"/>
        </w:rPr>
        <w:t xml:space="preserve">The all-in-one nature of MMW poses a challenge to the attainment of its outcomes. Since the subject includes several branches of mathematics, there is limited time for a thorough discussion of topics and the practice of skills (Rodrigo &amp; Prudente, 2024). </w:t>
      </w:r>
      <w:proofErr w:type="spellStart"/>
      <w:r w:rsidRPr="008C7A97">
        <w:rPr>
          <w:rFonts w:ascii="Arial" w:hAnsi="Arial" w:cs="Arial"/>
        </w:rPr>
        <w:t>Bangalan</w:t>
      </w:r>
      <w:proofErr w:type="spellEnd"/>
      <w:r w:rsidRPr="008C7A97">
        <w:rPr>
          <w:rFonts w:ascii="Arial" w:hAnsi="Arial" w:cs="Arial"/>
        </w:rPr>
        <w:t xml:space="preserve"> and </w:t>
      </w:r>
      <w:proofErr w:type="spellStart"/>
      <w:r w:rsidRPr="008C7A97">
        <w:rPr>
          <w:rFonts w:ascii="Arial" w:hAnsi="Arial" w:cs="Arial"/>
        </w:rPr>
        <w:t>Hipona</w:t>
      </w:r>
      <w:proofErr w:type="spellEnd"/>
      <w:r w:rsidRPr="008C7A97">
        <w:rPr>
          <w:rFonts w:ascii="Arial" w:hAnsi="Arial" w:cs="Arial"/>
        </w:rPr>
        <w:t xml:space="preserve"> (2020) found that there are too many topics and terminologies, and there is a lack of practice in problem-solving in the course. With this, Campos and </w:t>
      </w:r>
      <w:proofErr w:type="spellStart"/>
      <w:r w:rsidRPr="008C7A97">
        <w:rPr>
          <w:rFonts w:ascii="Arial" w:hAnsi="Arial" w:cs="Arial"/>
        </w:rPr>
        <w:t>Edig</w:t>
      </w:r>
      <w:proofErr w:type="spellEnd"/>
      <w:r w:rsidRPr="008C7A97">
        <w:rPr>
          <w:rFonts w:ascii="Arial" w:hAnsi="Arial" w:cs="Arial"/>
        </w:rPr>
        <w:t xml:space="preserve"> (2022) discussed that teachers tend to rush lessons just to finish the syllabus within the given timeframe, which compromises students’ creativity and understanding and impedes their learning in mathematics. Students also struggle to apply concepts to problem-solving as they fail to develop a deep understanding of these concepts and simply rely on rote memorization of formulas, as the delivery of content is rushed to fulfill the course syllabus (Villa &amp; Sebastian, 2021).</w:t>
      </w:r>
    </w:p>
    <w:p w14:paraId="4C7E9C89" w14:textId="77777777" w:rsidR="008C7A97" w:rsidRPr="008C7A97" w:rsidRDefault="008C7A97" w:rsidP="008C7A97">
      <w:pPr>
        <w:pStyle w:val="Body"/>
        <w:rPr>
          <w:rFonts w:ascii="Arial" w:hAnsi="Arial" w:cs="Arial"/>
        </w:rPr>
      </w:pPr>
      <w:r w:rsidRPr="008C7A97">
        <w:rPr>
          <w:rFonts w:ascii="Arial" w:hAnsi="Arial" w:cs="Arial"/>
        </w:rPr>
        <w:t>As the only mathematics course among the General Education Courses prescribed by the Commission on Higher Education, the attainment of the learning outcomes in MMW has been the focus of many studies (Garcia, 2022). Carbonel et al. (2022) analyzed students’ achievement in the course and examined their association with variables such as interest and attitudes. Their findings revealed that students demonstrated a moderate level of achievement based on their course grades. Similarly, Roman and Villanueva (2019) explored related variables and their connection to the attainment of course learning outcomes. Their study also reported satisfactory results, as evidenced by students’ course grades. Results in both studies imply that there is still considerable room for improving the extent to which the learning outcomes are achieved. While course grades are widely considered a measure of learning outcomes, achievement tests provide a uniform and direct measure across different contexts (Musa et al., 2022). Achievement tests also provide immediate feedback to both teachers and students, helping them identify areas for improvement (</w:t>
      </w:r>
      <w:proofErr w:type="spellStart"/>
      <w:r w:rsidRPr="008C7A97">
        <w:rPr>
          <w:rFonts w:ascii="Arial" w:hAnsi="Arial" w:cs="Arial"/>
        </w:rPr>
        <w:t>Núñez</w:t>
      </w:r>
      <w:proofErr w:type="spellEnd"/>
      <w:r w:rsidRPr="008C7A97">
        <w:rPr>
          <w:rFonts w:ascii="Arial" w:hAnsi="Arial" w:cs="Arial"/>
        </w:rPr>
        <w:t xml:space="preserve"> et al., 2024). Since MMW allows teachers to choose elective topics after Data Management, measuring outcomes through course grades may be inconsistent as one class may have different elective topics from another. Thus, in the context of this course, outcomes are better measured in terms of student achievement (Hwang &amp; Son, 2021).</w:t>
      </w:r>
    </w:p>
    <w:p w14:paraId="598C7D0E" w14:textId="30481148" w:rsidR="00790ADA" w:rsidRDefault="008C7A97" w:rsidP="008C7A97">
      <w:pPr>
        <w:pStyle w:val="Body"/>
        <w:spacing w:after="0"/>
        <w:rPr>
          <w:rFonts w:ascii="Arial" w:hAnsi="Arial" w:cs="Arial"/>
        </w:rPr>
      </w:pPr>
      <w:r w:rsidRPr="008C7A97">
        <w:rPr>
          <w:rFonts w:ascii="Arial" w:hAnsi="Arial" w:cs="Arial"/>
        </w:rPr>
        <w:t>As the teaching-learning process involves reciprocal interactions, several factors associated with students’ mathematics achievement must be considered (Chen et al., 2018). Some of these are individual factors, which examine how students engage with instruction and receive knowledge and skills, and instructional factors, which pertain to how teachers deliver instruction—whether they simply provide knowledge or facilitate learning (</w:t>
      </w:r>
      <w:proofErr w:type="spellStart"/>
      <w:r w:rsidRPr="008C7A97">
        <w:rPr>
          <w:rFonts w:ascii="Arial" w:hAnsi="Arial" w:cs="Arial"/>
        </w:rPr>
        <w:t>Brezavšček</w:t>
      </w:r>
      <w:proofErr w:type="spellEnd"/>
      <w:r w:rsidRPr="008C7A97">
        <w:rPr>
          <w:rFonts w:ascii="Arial" w:hAnsi="Arial" w:cs="Arial"/>
        </w:rPr>
        <w:t xml:space="preserve"> et al., 2020). These factors, along with achievement, provide valuable information that enables educators to improve instructional quality, minimize difficulty, and enhance the attainment of learning outcomes in the course (Al-</w:t>
      </w:r>
      <w:proofErr w:type="spellStart"/>
      <w:r w:rsidRPr="008C7A97">
        <w:rPr>
          <w:rFonts w:ascii="Arial" w:hAnsi="Arial" w:cs="Arial"/>
        </w:rPr>
        <w:t>Mutawah</w:t>
      </w:r>
      <w:proofErr w:type="spellEnd"/>
      <w:r w:rsidRPr="008C7A97">
        <w:rPr>
          <w:rFonts w:ascii="Arial" w:hAnsi="Arial" w:cs="Arial"/>
        </w:rPr>
        <w:t xml:space="preserve"> &amp; </w:t>
      </w:r>
      <w:proofErr w:type="spellStart"/>
      <w:r w:rsidRPr="008C7A97">
        <w:rPr>
          <w:rFonts w:ascii="Arial" w:hAnsi="Arial" w:cs="Arial"/>
        </w:rPr>
        <w:t>Fateel</w:t>
      </w:r>
      <w:proofErr w:type="spellEnd"/>
      <w:r w:rsidRPr="008C7A97">
        <w:rPr>
          <w:rFonts w:ascii="Arial" w:hAnsi="Arial" w:cs="Arial"/>
        </w:rPr>
        <w:t>, 2018).</w:t>
      </w:r>
    </w:p>
    <w:p w14:paraId="48F44C5F" w14:textId="77777777" w:rsidR="008C7A97" w:rsidRDefault="008C7A97" w:rsidP="008C7A97">
      <w:pPr>
        <w:pStyle w:val="Body"/>
        <w:spacing w:after="0"/>
        <w:rPr>
          <w:rFonts w:ascii="Arial" w:hAnsi="Arial" w:cs="Arial"/>
        </w:rPr>
      </w:pPr>
    </w:p>
    <w:p w14:paraId="5525E6AA" w14:textId="77777777" w:rsidR="007D0CAC" w:rsidRDefault="007D0CAC" w:rsidP="008C7A97">
      <w:pPr>
        <w:pStyle w:val="Body"/>
        <w:spacing w:after="0"/>
        <w:rPr>
          <w:rFonts w:ascii="Arial" w:hAnsi="Arial" w:cs="Arial"/>
        </w:rPr>
      </w:pPr>
    </w:p>
    <w:p w14:paraId="1553B4BD" w14:textId="77777777" w:rsidR="008C7A97" w:rsidRPr="008C7A97" w:rsidRDefault="008C7A97" w:rsidP="008C7A97">
      <w:pPr>
        <w:pStyle w:val="Body"/>
        <w:contextualSpacing/>
        <w:rPr>
          <w:rFonts w:ascii="Arial" w:hAnsi="Arial" w:cs="Arial"/>
          <w:b/>
          <w:bCs/>
        </w:rPr>
      </w:pPr>
      <w:r w:rsidRPr="008C7A97">
        <w:rPr>
          <w:rFonts w:ascii="Arial" w:hAnsi="Arial" w:cs="Arial"/>
          <w:b/>
          <w:bCs/>
        </w:rPr>
        <w:t>Objectives</w:t>
      </w:r>
    </w:p>
    <w:p w14:paraId="4749692A" w14:textId="14DD6696" w:rsidR="008C7A97" w:rsidRPr="008C7A97" w:rsidRDefault="008C7A97" w:rsidP="008C7A97">
      <w:pPr>
        <w:pStyle w:val="Body"/>
        <w:contextualSpacing/>
        <w:rPr>
          <w:rFonts w:ascii="Arial" w:hAnsi="Arial" w:cs="Arial"/>
        </w:rPr>
      </w:pPr>
      <w:r w:rsidRPr="008C7A97">
        <w:rPr>
          <w:rFonts w:ascii="Arial" w:hAnsi="Arial" w:cs="Arial"/>
        </w:rPr>
        <w:lastRenderedPageBreak/>
        <w:t>This study aimed to determine the students’ attitudes toward mathematics and its relationship with their achievement in Mathematics in the Modern World (MMW).</w:t>
      </w:r>
    </w:p>
    <w:p w14:paraId="162971A7" w14:textId="77777777" w:rsidR="008C7A97" w:rsidRDefault="008C7A97" w:rsidP="008C7A97">
      <w:pPr>
        <w:pStyle w:val="Body"/>
        <w:contextualSpacing/>
        <w:rPr>
          <w:rFonts w:ascii="Arial" w:hAnsi="Arial" w:cs="Arial"/>
        </w:rPr>
      </w:pPr>
      <w:r w:rsidRPr="008C7A97">
        <w:rPr>
          <w:rFonts w:ascii="Arial" w:hAnsi="Arial" w:cs="Arial"/>
        </w:rPr>
        <w:tab/>
        <w:t>Specifically, it aimed to:</w:t>
      </w:r>
    </w:p>
    <w:p w14:paraId="4AD0D113" w14:textId="316DD9AE" w:rsidR="008C7A97" w:rsidRPr="008C7A97" w:rsidRDefault="008C7A97" w:rsidP="008C7A97">
      <w:pPr>
        <w:pStyle w:val="Body"/>
        <w:numPr>
          <w:ilvl w:val="0"/>
          <w:numId w:val="31"/>
        </w:numPr>
        <w:contextualSpacing/>
        <w:rPr>
          <w:rFonts w:ascii="Arial" w:hAnsi="Arial" w:cs="Arial"/>
        </w:rPr>
      </w:pPr>
      <w:r w:rsidRPr="008C7A97">
        <w:rPr>
          <w:rFonts w:ascii="Arial" w:hAnsi="Arial" w:cs="Arial"/>
        </w:rPr>
        <w:t>Identify the students’ attitudes toward mathematics</w:t>
      </w:r>
    </w:p>
    <w:p w14:paraId="47F19015" w14:textId="1F86A624" w:rsidR="008C7A97" w:rsidRPr="008C7A97" w:rsidRDefault="008C7A97" w:rsidP="008C7A97">
      <w:pPr>
        <w:pStyle w:val="Body"/>
        <w:numPr>
          <w:ilvl w:val="0"/>
          <w:numId w:val="31"/>
        </w:numPr>
        <w:contextualSpacing/>
        <w:rPr>
          <w:rFonts w:ascii="Arial" w:hAnsi="Arial" w:cs="Arial"/>
        </w:rPr>
      </w:pPr>
      <w:r w:rsidRPr="008C7A97">
        <w:rPr>
          <w:rFonts w:ascii="Arial" w:hAnsi="Arial" w:cs="Arial"/>
        </w:rPr>
        <w:t>Determine the students’ level of achievement in MMW</w:t>
      </w:r>
    </w:p>
    <w:p w14:paraId="4BED8971" w14:textId="0627F98C" w:rsidR="008C7A97" w:rsidRDefault="008C7A97" w:rsidP="008C7A97">
      <w:pPr>
        <w:pStyle w:val="Body"/>
        <w:numPr>
          <w:ilvl w:val="0"/>
          <w:numId w:val="31"/>
        </w:numPr>
        <w:spacing w:after="0"/>
        <w:contextualSpacing/>
        <w:rPr>
          <w:rFonts w:ascii="Arial" w:hAnsi="Arial" w:cs="Arial"/>
        </w:rPr>
      </w:pPr>
      <w:r w:rsidRPr="008C7A97">
        <w:rPr>
          <w:rFonts w:ascii="Arial" w:hAnsi="Arial" w:cs="Arial"/>
        </w:rPr>
        <w:t>Determine if there is a significant relationship between the students’ attitudes towards mathematics and their achievement in MMW.</w:t>
      </w:r>
    </w:p>
    <w:p w14:paraId="6F5B16D9" w14:textId="77777777" w:rsidR="008C7A97" w:rsidRPr="00FB3A86" w:rsidRDefault="008C7A97" w:rsidP="008C7A97">
      <w:pPr>
        <w:pStyle w:val="Body"/>
        <w:spacing w:after="0"/>
        <w:rPr>
          <w:rFonts w:ascii="Arial" w:hAnsi="Arial" w:cs="Arial"/>
        </w:rPr>
      </w:pPr>
    </w:p>
    <w:p w14:paraId="393F42EC" w14:textId="5337CE01" w:rsidR="008C7A97" w:rsidRDefault="00902823" w:rsidP="008C7A97">
      <w:pPr>
        <w:pStyle w:val="AbstHead"/>
        <w:spacing w:after="0"/>
        <w:jc w:val="both"/>
        <w:rPr>
          <w:rFonts w:ascii="Arial" w:hAnsi="Arial" w:cs="Arial"/>
        </w:rPr>
      </w:pPr>
      <w:r>
        <w:rPr>
          <w:rFonts w:ascii="Arial" w:hAnsi="Arial" w:cs="Arial"/>
        </w:rPr>
        <w:t>2. method</w:t>
      </w:r>
      <w:r w:rsidR="00000F8F">
        <w:rPr>
          <w:rFonts w:ascii="Arial" w:hAnsi="Arial" w:cs="Arial"/>
        </w:rPr>
        <w:t xml:space="preserve">s </w:t>
      </w:r>
    </w:p>
    <w:p w14:paraId="65C4052D" w14:textId="77777777" w:rsidR="008C7A97" w:rsidRDefault="008C7A97" w:rsidP="008C7A97">
      <w:pPr>
        <w:pStyle w:val="AbstHead"/>
        <w:spacing w:after="0"/>
        <w:jc w:val="both"/>
        <w:rPr>
          <w:rFonts w:ascii="Arial" w:hAnsi="Arial" w:cs="Arial"/>
        </w:rPr>
      </w:pPr>
    </w:p>
    <w:p w14:paraId="7754BC27" w14:textId="3D1E3976" w:rsidR="008C7A97" w:rsidRPr="008C7A97" w:rsidRDefault="008C7A97" w:rsidP="008C7A97">
      <w:pPr>
        <w:pStyle w:val="Body"/>
        <w:rPr>
          <w:rFonts w:ascii="Arial" w:hAnsi="Arial" w:cs="Arial"/>
          <w:b/>
          <w:bCs/>
        </w:rPr>
      </w:pPr>
      <w:r w:rsidRPr="008C7A97">
        <w:rPr>
          <w:rFonts w:ascii="Arial" w:hAnsi="Arial" w:cs="Arial"/>
          <w:b/>
          <w:bCs/>
        </w:rPr>
        <w:t>Research Design</w:t>
      </w:r>
    </w:p>
    <w:p w14:paraId="0225216A" w14:textId="70C6F75E" w:rsidR="008C7A97" w:rsidRPr="008C7A97" w:rsidRDefault="008C7A97" w:rsidP="008C7A97">
      <w:pPr>
        <w:pStyle w:val="Body"/>
        <w:rPr>
          <w:rFonts w:ascii="Arial" w:hAnsi="Arial" w:cs="Arial"/>
        </w:rPr>
      </w:pPr>
      <w:r w:rsidRPr="008C7A97">
        <w:rPr>
          <w:rFonts w:ascii="Arial" w:hAnsi="Arial" w:cs="Arial"/>
        </w:rPr>
        <w:t>This study used the descriptive-correlational method of research.</w:t>
      </w:r>
      <w:r>
        <w:rPr>
          <w:rFonts w:ascii="Arial" w:hAnsi="Arial" w:cs="Arial"/>
        </w:rPr>
        <w:t xml:space="preserve"> </w:t>
      </w:r>
      <w:r w:rsidRPr="008C7A97">
        <w:rPr>
          <w:rFonts w:ascii="Arial" w:hAnsi="Arial" w:cs="Arial"/>
        </w:rPr>
        <w:t>A descriptive method was used as it described the students’ attitudes towards mathematics and their achievement in Mathematics in the Modern World.</w:t>
      </w:r>
      <w:r>
        <w:rPr>
          <w:rFonts w:ascii="Arial" w:hAnsi="Arial" w:cs="Arial"/>
        </w:rPr>
        <w:t xml:space="preserve"> </w:t>
      </w:r>
      <w:r w:rsidRPr="008C7A97">
        <w:rPr>
          <w:rFonts w:ascii="Arial" w:hAnsi="Arial" w:cs="Arial"/>
        </w:rPr>
        <w:t>In addition, a correlational method was used as well, since the researcher attempted to identify if there is a significant relationship between the students’ attitudes towards mathematics and their achievement in MMW.</w:t>
      </w:r>
    </w:p>
    <w:p w14:paraId="6B44D310" w14:textId="77777777" w:rsidR="008C7A97" w:rsidRPr="008C7A97" w:rsidRDefault="008C7A97" w:rsidP="008C7A97">
      <w:pPr>
        <w:pStyle w:val="Body"/>
        <w:rPr>
          <w:rFonts w:ascii="Arial" w:hAnsi="Arial" w:cs="Arial"/>
          <w:b/>
          <w:bCs/>
        </w:rPr>
      </w:pPr>
      <w:r w:rsidRPr="008C7A97">
        <w:rPr>
          <w:rFonts w:ascii="Arial" w:hAnsi="Arial" w:cs="Arial"/>
          <w:b/>
          <w:bCs/>
        </w:rPr>
        <w:t>Population and Sampling</w:t>
      </w:r>
    </w:p>
    <w:p w14:paraId="4A61F975" w14:textId="7D883F1B" w:rsidR="008C7A97" w:rsidRPr="008C7A97" w:rsidRDefault="008C7A97" w:rsidP="008C7A97">
      <w:pPr>
        <w:pStyle w:val="Body"/>
        <w:rPr>
          <w:rFonts w:ascii="Arial" w:hAnsi="Arial" w:cs="Arial"/>
        </w:rPr>
      </w:pPr>
      <w:r w:rsidRPr="008C7A97">
        <w:rPr>
          <w:rFonts w:ascii="Arial" w:hAnsi="Arial" w:cs="Arial"/>
        </w:rPr>
        <w:t xml:space="preserve">This study used proportional sampling, involving 310 students enrolled in the course Mathematics in the Modern World during the second semester of the 2024–2025 academic year at the University of Eastern Philippines. The sample comprised 234 students from the main campus, 55 from Pedro Rebadulla Memorial Campus, and 21 from </w:t>
      </w:r>
      <w:r w:rsidR="007D0CAC">
        <w:rPr>
          <w:rFonts w:ascii="Arial" w:hAnsi="Arial" w:cs="Arial"/>
        </w:rPr>
        <w:t xml:space="preserve">the </w:t>
      </w:r>
      <w:proofErr w:type="spellStart"/>
      <w:r w:rsidRPr="008C7A97">
        <w:rPr>
          <w:rFonts w:ascii="Arial" w:hAnsi="Arial" w:cs="Arial"/>
        </w:rPr>
        <w:t>Laoang</w:t>
      </w:r>
      <w:proofErr w:type="spellEnd"/>
      <w:r w:rsidRPr="008C7A97">
        <w:rPr>
          <w:rFonts w:ascii="Arial" w:hAnsi="Arial" w:cs="Arial"/>
        </w:rPr>
        <w:t xml:space="preserve"> Campus, proportionally selected based on the distribution of the total population of MMW students across these campuses during the said term.</w:t>
      </w:r>
    </w:p>
    <w:p w14:paraId="7CA4834A" w14:textId="77777777" w:rsidR="008C7A97" w:rsidRPr="008C7A97" w:rsidRDefault="008C7A97" w:rsidP="008C7A97">
      <w:pPr>
        <w:pStyle w:val="Body"/>
        <w:rPr>
          <w:rFonts w:ascii="Arial" w:hAnsi="Arial" w:cs="Arial"/>
          <w:b/>
          <w:bCs/>
        </w:rPr>
      </w:pPr>
      <w:r w:rsidRPr="008C7A97">
        <w:rPr>
          <w:rFonts w:ascii="Arial" w:hAnsi="Arial" w:cs="Arial"/>
          <w:b/>
          <w:bCs/>
        </w:rPr>
        <w:t>The Respondents</w:t>
      </w:r>
    </w:p>
    <w:p w14:paraId="4E4DAB89" w14:textId="4A96196B" w:rsidR="008C7A97" w:rsidRPr="008C7A97" w:rsidRDefault="008C7A97" w:rsidP="008C7A97">
      <w:pPr>
        <w:pStyle w:val="Body"/>
        <w:rPr>
          <w:rFonts w:ascii="Arial" w:hAnsi="Arial" w:cs="Arial"/>
        </w:rPr>
      </w:pPr>
      <w:r w:rsidRPr="008C7A97">
        <w:rPr>
          <w:rFonts w:ascii="Arial" w:hAnsi="Arial" w:cs="Arial"/>
        </w:rPr>
        <w:t xml:space="preserve">The respondents of this study were 310 students who were officially enrolled in </w:t>
      </w:r>
      <w:r w:rsidR="007D0CAC">
        <w:rPr>
          <w:rFonts w:ascii="Arial" w:hAnsi="Arial" w:cs="Arial"/>
        </w:rPr>
        <w:t xml:space="preserve">the </w:t>
      </w:r>
      <w:r w:rsidRPr="008C7A97">
        <w:rPr>
          <w:rFonts w:ascii="Arial" w:hAnsi="Arial" w:cs="Arial"/>
        </w:rPr>
        <w:t xml:space="preserve">University of Eastern Philippines </w:t>
      </w:r>
      <w:r w:rsidR="007D0CAC">
        <w:rPr>
          <w:rFonts w:ascii="Arial" w:hAnsi="Arial" w:cs="Arial"/>
        </w:rPr>
        <w:t>and</w:t>
      </w:r>
      <w:r w:rsidRPr="008C7A97">
        <w:rPr>
          <w:rFonts w:ascii="Arial" w:hAnsi="Arial" w:cs="Arial"/>
        </w:rPr>
        <w:t xml:space="preserve"> were taking up the course Mathematics in the Modern World during the second semester of </w:t>
      </w:r>
      <w:r w:rsidR="007D0CAC">
        <w:rPr>
          <w:rFonts w:ascii="Arial" w:hAnsi="Arial" w:cs="Arial"/>
        </w:rPr>
        <w:t xml:space="preserve">the </w:t>
      </w:r>
      <w:r w:rsidRPr="008C7A97">
        <w:rPr>
          <w:rFonts w:ascii="Arial" w:hAnsi="Arial" w:cs="Arial"/>
        </w:rPr>
        <w:t>academic year 2024-2025.</w:t>
      </w:r>
    </w:p>
    <w:p w14:paraId="556B49BC" w14:textId="77777777" w:rsidR="008C7A97" w:rsidRPr="008C7A97" w:rsidRDefault="008C7A97" w:rsidP="008C7A97">
      <w:pPr>
        <w:pStyle w:val="Body"/>
        <w:rPr>
          <w:rFonts w:ascii="Arial" w:hAnsi="Arial" w:cs="Arial"/>
          <w:b/>
          <w:bCs/>
        </w:rPr>
      </w:pPr>
      <w:r w:rsidRPr="008C7A97">
        <w:rPr>
          <w:rFonts w:ascii="Arial" w:hAnsi="Arial" w:cs="Arial"/>
          <w:b/>
          <w:bCs/>
        </w:rPr>
        <w:t>Research Instrument</w:t>
      </w:r>
    </w:p>
    <w:p w14:paraId="48B69889" w14:textId="034B65D0" w:rsidR="00A03B96" w:rsidRDefault="008C7A97" w:rsidP="008C7A97">
      <w:pPr>
        <w:pStyle w:val="Body"/>
        <w:spacing w:after="0"/>
        <w:rPr>
          <w:rFonts w:ascii="Arial" w:hAnsi="Arial" w:cs="Arial"/>
        </w:rPr>
      </w:pPr>
      <w:r w:rsidRPr="008C7A97">
        <w:rPr>
          <w:rFonts w:ascii="Arial" w:hAnsi="Arial" w:cs="Arial"/>
        </w:rPr>
        <w:t xml:space="preserve">To gather the necessary data, a questionnaire was used in this study. The instrument was composed of two parts. The first part is composed of a checklist to assess the students’ attitude towards mathematics, adapted from the study of </w:t>
      </w:r>
      <w:proofErr w:type="spellStart"/>
      <w:r w:rsidRPr="008C7A97">
        <w:rPr>
          <w:rFonts w:ascii="Arial" w:hAnsi="Arial" w:cs="Arial"/>
        </w:rPr>
        <w:t>Bangalan</w:t>
      </w:r>
      <w:proofErr w:type="spellEnd"/>
      <w:r w:rsidRPr="008C7A97">
        <w:rPr>
          <w:rFonts w:ascii="Arial" w:hAnsi="Arial" w:cs="Arial"/>
        </w:rPr>
        <w:t xml:space="preserve"> and </w:t>
      </w:r>
      <w:proofErr w:type="spellStart"/>
      <w:proofErr w:type="gramStart"/>
      <w:r w:rsidRPr="008C7A97">
        <w:rPr>
          <w:rFonts w:ascii="Arial" w:hAnsi="Arial" w:cs="Arial"/>
        </w:rPr>
        <w:t>Hipona</w:t>
      </w:r>
      <w:proofErr w:type="spellEnd"/>
      <w:r w:rsidR="007D0CAC">
        <w:rPr>
          <w:rFonts w:ascii="Arial" w:hAnsi="Arial" w:cs="Arial"/>
        </w:rPr>
        <w:t>(</w:t>
      </w:r>
      <w:proofErr w:type="gramEnd"/>
      <w:r w:rsidR="007D0CAC">
        <w:rPr>
          <w:rFonts w:ascii="Arial" w:hAnsi="Arial" w:cs="Arial"/>
        </w:rPr>
        <w:t>2020)</w:t>
      </w:r>
      <w:r w:rsidRPr="008C7A97">
        <w:rPr>
          <w:rFonts w:ascii="Arial" w:hAnsi="Arial" w:cs="Arial"/>
        </w:rPr>
        <w:t>. To measure achievement in MMW, the second part of the instrument was an achievement test composed of 40 items covering the four mandated topics in MMW, which was adapted from the study of Garcia</w:t>
      </w:r>
      <w:r w:rsidR="007D0CAC">
        <w:rPr>
          <w:rFonts w:ascii="Arial" w:hAnsi="Arial" w:cs="Arial"/>
        </w:rPr>
        <w:t xml:space="preserve"> (2022)</w:t>
      </w:r>
      <w:r w:rsidRPr="008C7A97">
        <w:rPr>
          <w:rFonts w:ascii="Arial" w:hAnsi="Arial" w:cs="Arial"/>
        </w:rPr>
        <w:t>.</w:t>
      </w:r>
    </w:p>
    <w:p w14:paraId="20068947" w14:textId="77777777" w:rsidR="00A03B96" w:rsidRDefault="00A03B96" w:rsidP="00441B6F">
      <w:pPr>
        <w:pStyle w:val="Body"/>
        <w:spacing w:after="0"/>
        <w:rPr>
          <w:rFonts w:ascii="Arial" w:hAnsi="Arial" w:cs="Arial"/>
        </w:rPr>
      </w:pPr>
    </w:p>
    <w:p w14:paraId="2FED4FC2" w14:textId="77777777" w:rsidR="00790ADA" w:rsidRPr="00FB3A86" w:rsidRDefault="00790ADA" w:rsidP="00441B6F">
      <w:pPr>
        <w:pStyle w:val="Body"/>
        <w:spacing w:after="0"/>
        <w:rPr>
          <w:rFonts w:ascii="Arial" w:hAnsi="Arial" w:cs="Arial"/>
        </w:rPr>
      </w:pPr>
    </w:p>
    <w:p w14:paraId="3E1995F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69A6843" w14:textId="77777777" w:rsidR="00790ADA" w:rsidRPr="00FB3A86" w:rsidRDefault="00790ADA" w:rsidP="00441B6F">
      <w:pPr>
        <w:pStyle w:val="Head1"/>
        <w:spacing w:after="0"/>
        <w:jc w:val="both"/>
        <w:rPr>
          <w:rFonts w:ascii="Arial" w:hAnsi="Arial" w:cs="Arial"/>
        </w:rPr>
      </w:pPr>
    </w:p>
    <w:p w14:paraId="41A6E999" w14:textId="572460E4" w:rsidR="008C7A97" w:rsidRDefault="007D0CAC" w:rsidP="008C7A97">
      <w:pPr>
        <w:jc w:val="both"/>
        <w:rPr>
          <w:rFonts w:ascii="Arial" w:hAnsi="Arial" w:cs="Arial"/>
          <w:b/>
          <w:bCs/>
          <w:iCs/>
        </w:rPr>
      </w:pPr>
      <w:r w:rsidRPr="008C7A97">
        <w:rPr>
          <w:rFonts w:ascii="Arial" w:hAnsi="Arial" w:cs="Arial"/>
          <w:b/>
          <w:bCs/>
          <w:iCs/>
        </w:rPr>
        <w:t>Students’</w:t>
      </w:r>
      <w:r w:rsidR="008C7A97" w:rsidRPr="008C7A97">
        <w:rPr>
          <w:rFonts w:ascii="Arial" w:hAnsi="Arial" w:cs="Arial"/>
          <w:b/>
          <w:bCs/>
          <w:iCs/>
        </w:rPr>
        <w:t xml:space="preserve"> Attitudes</w:t>
      </w:r>
    </w:p>
    <w:p w14:paraId="6E2D907D" w14:textId="77777777" w:rsidR="008C7A97" w:rsidRPr="008C7A97" w:rsidRDefault="008C7A97" w:rsidP="008C7A97">
      <w:pPr>
        <w:jc w:val="both"/>
        <w:rPr>
          <w:rFonts w:ascii="Arial" w:hAnsi="Arial" w:cs="Arial"/>
          <w:b/>
          <w:bCs/>
          <w:iCs/>
        </w:rPr>
      </w:pPr>
    </w:p>
    <w:p w14:paraId="3B5C678D" w14:textId="11292CC1" w:rsidR="008C7A97" w:rsidRPr="008C7A97" w:rsidRDefault="008C7A97" w:rsidP="008C7A97">
      <w:pPr>
        <w:pStyle w:val="NoSpacing"/>
        <w:jc w:val="both"/>
        <w:rPr>
          <w:rFonts w:cs="Arial"/>
          <w:sz w:val="20"/>
          <w:szCs w:val="20"/>
        </w:rPr>
      </w:pPr>
      <w:r w:rsidRPr="008C7A97">
        <w:rPr>
          <w:rFonts w:cs="Arial"/>
          <w:sz w:val="20"/>
          <w:szCs w:val="20"/>
        </w:rPr>
        <w:t>Table 1 presents the students’ attitudes towards mathematics, consisting of a range of perspectives towards mathematics, providing indicators of the extent of students’ agreement and confidence in the subject. Among the statements, statement 1, “Math is a worthwhile, necessary subject” (M = 4.20, SD = .828), ranked the highest, interpreted as highly positive. This suggests that students acknowledge the fundamental importance of mathematics in their education. Additionally, statement 10, “I’ll need a good understanding of math for my future work” (M = 4.05, SD = .855), statement 16, “I study math because I know how useful it is” (M = 4.05, SD = .903), statement 20, “School math is relevant to life in today’s world” (M = 4.04, SD = .939), and statement 6, “I will use mathematics in many ways as an adult” (M = 3.96, SD = .911), all received high mean scores, interpreted as positive. These findings reveal that students recognize mathematics as a practical skill essential for their future careers and daily life applications.</w:t>
      </w:r>
    </w:p>
    <w:p w14:paraId="57298E9E" w14:textId="77777777" w:rsidR="008C7A97" w:rsidRDefault="008C7A97" w:rsidP="008C7A97">
      <w:pPr>
        <w:pStyle w:val="NoSpacing"/>
        <w:jc w:val="both"/>
        <w:rPr>
          <w:rFonts w:cs="Arial"/>
          <w:sz w:val="20"/>
          <w:szCs w:val="20"/>
        </w:rPr>
      </w:pPr>
    </w:p>
    <w:p w14:paraId="7F610CB6" w14:textId="0E423C64" w:rsidR="008C7A97" w:rsidRDefault="008C7A97" w:rsidP="008C7A97">
      <w:pPr>
        <w:pStyle w:val="NoSpacing"/>
        <w:jc w:val="both"/>
        <w:rPr>
          <w:rFonts w:cs="Arial"/>
          <w:sz w:val="20"/>
          <w:szCs w:val="20"/>
        </w:rPr>
      </w:pPr>
      <w:r w:rsidRPr="008C7A97">
        <w:rPr>
          <w:rFonts w:cs="Arial"/>
          <w:sz w:val="20"/>
          <w:szCs w:val="20"/>
        </w:rPr>
        <w:t xml:space="preserve">Conversely, statements with the lowest mean scores—statements 14, “Math is not important in my life” (M = 1.93, SD = 1.128), 3, “Taking math is a waste of time” (M = 1.96, SD = 1.095), and 12, “Doing well in math is not important for my future” (M = 2.09, SD = 1.137)—were the least agreed upon, and were all interpreted as positive. The low agreement with these statements reinforces the perception that mathematics is valued by students despite possible challenges in comprehension or engagement, especially when statement 19, “I find math difficult” (M = 3.63, SD = .999), was the only </w:t>
      </w:r>
      <w:r w:rsidRPr="008C7A97">
        <w:rPr>
          <w:rFonts w:cs="Arial"/>
          <w:sz w:val="20"/>
          <w:szCs w:val="20"/>
        </w:rPr>
        <w:lastRenderedPageBreak/>
        <w:t>statement interpreted as negative. This perceived difficulty by the students indicate</w:t>
      </w:r>
      <w:r w:rsidR="007D0CAC">
        <w:rPr>
          <w:rFonts w:cs="Arial"/>
          <w:sz w:val="20"/>
          <w:szCs w:val="20"/>
        </w:rPr>
        <w:t>s</w:t>
      </w:r>
      <w:r w:rsidRPr="008C7A97">
        <w:rPr>
          <w:rFonts w:cs="Arial"/>
          <w:sz w:val="20"/>
          <w:szCs w:val="20"/>
        </w:rPr>
        <w:t xml:space="preserve"> a barrier to their engagement with the subject.</w:t>
      </w:r>
    </w:p>
    <w:p w14:paraId="03E81C4A" w14:textId="77777777" w:rsidR="00B640B7" w:rsidRDefault="00B640B7" w:rsidP="008C7A97">
      <w:pPr>
        <w:pStyle w:val="NoSpacing"/>
        <w:jc w:val="both"/>
        <w:rPr>
          <w:rFonts w:cs="Arial"/>
          <w:sz w:val="20"/>
          <w:szCs w:val="20"/>
        </w:rPr>
      </w:pPr>
    </w:p>
    <w:p w14:paraId="2E2486C7" w14:textId="5214B0AF" w:rsidR="008C7A97" w:rsidRPr="008C7A97" w:rsidRDefault="008C7A97" w:rsidP="008C7A97">
      <w:pPr>
        <w:pStyle w:val="NoSpacing"/>
        <w:jc w:val="both"/>
        <w:rPr>
          <w:rFonts w:cs="Arial"/>
          <w:sz w:val="20"/>
          <w:szCs w:val="20"/>
        </w:rPr>
      </w:pPr>
      <w:r w:rsidRPr="008C7A97">
        <w:rPr>
          <w:rFonts w:cs="Arial"/>
          <w:sz w:val="20"/>
          <w:szCs w:val="20"/>
        </w:rPr>
        <w:t>The overall mean attitude towards mathematics is 3.524 (SD = .4808) and is interpreted as positive. This suggest</w:t>
      </w:r>
      <w:r w:rsidR="007D0CAC">
        <w:rPr>
          <w:rFonts w:cs="Arial"/>
          <w:sz w:val="20"/>
          <w:szCs w:val="20"/>
        </w:rPr>
        <w:t>s</w:t>
      </w:r>
      <w:r w:rsidRPr="008C7A97">
        <w:rPr>
          <w:rFonts w:cs="Arial"/>
          <w:sz w:val="20"/>
          <w:szCs w:val="20"/>
        </w:rPr>
        <w:t xml:space="preserve"> that students hold a favorable perception of mathematics as something essential for their education and their future careers, despite finding it difficult. </w:t>
      </w:r>
    </w:p>
    <w:p w14:paraId="65DC6EB4" w14:textId="77777777" w:rsidR="008C7A97" w:rsidRDefault="008C7A97" w:rsidP="008C7A97">
      <w:pPr>
        <w:pStyle w:val="NoSpacing"/>
        <w:jc w:val="both"/>
        <w:rPr>
          <w:rFonts w:cs="Arial"/>
          <w:sz w:val="20"/>
          <w:szCs w:val="20"/>
        </w:rPr>
      </w:pPr>
    </w:p>
    <w:p w14:paraId="4A535C88" w14:textId="263D32D5" w:rsidR="008C7A97" w:rsidRPr="008C7A97" w:rsidRDefault="008C7A97" w:rsidP="008C7A97">
      <w:pPr>
        <w:pStyle w:val="NoSpacing"/>
        <w:jc w:val="both"/>
        <w:rPr>
          <w:rFonts w:cs="Arial"/>
          <w:sz w:val="20"/>
          <w:szCs w:val="20"/>
        </w:rPr>
      </w:pPr>
      <w:r w:rsidRPr="008C7A97">
        <w:rPr>
          <w:rFonts w:cs="Arial"/>
          <w:sz w:val="20"/>
          <w:szCs w:val="20"/>
        </w:rPr>
        <w:t>The findings of this stud</w:t>
      </w:r>
      <w:r w:rsidR="00B4562C">
        <w:rPr>
          <w:rFonts w:cs="Arial"/>
          <w:sz w:val="20"/>
          <w:szCs w:val="20"/>
        </w:rPr>
        <w:t>y</w:t>
      </w:r>
      <w:r w:rsidRPr="008C7A97">
        <w:rPr>
          <w:rFonts w:cs="Arial"/>
          <w:sz w:val="20"/>
          <w:szCs w:val="20"/>
        </w:rPr>
        <w:t xml:space="preserve"> agree with </w:t>
      </w:r>
      <w:r w:rsidR="007D0CAC">
        <w:rPr>
          <w:rFonts w:cs="Arial"/>
          <w:sz w:val="20"/>
          <w:szCs w:val="20"/>
        </w:rPr>
        <w:t>those</w:t>
      </w:r>
      <w:r w:rsidRPr="008C7A97">
        <w:rPr>
          <w:rFonts w:cs="Arial"/>
          <w:sz w:val="20"/>
          <w:szCs w:val="20"/>
        </w:rPr>
        <w:t xml:space="preserve"> of </w:t>
      </w:r>
      <w:proofErr w:type="spellStart"/>
      <w:r w:rsidRPr="008C7A97">
        <w:rPr>
          <w:rFonts w:cs="Arial"/>
          <w:sz w:val="20"/>
          <w:szCs w:val="20"/>
        </w:rPr>
        <w:t>Bangalan</w:t>
      </w:r>
      <w:proofErr w:type="spellEnd"/>
      <w:r w:rsidRPr="008C7A97">
        <w:rPr>
          <w:rFonts w:cs="Arial"/>
          <w:sz w:val="20"/>
          <w:szCs w:val="20"/>
        </w:rPr>
        <w:t xml:space="preserve"> and </w:t>
      </w:r>
      <w:proofErr w:type="spellStart"/>
      <w:r w:rsidRPr="008C7A97">
        <w:rPr>
          <w:rFonts w:cs="Arial"/>
          <w:sz w:val="20"/>
          <w:szCs w:val="20"/>
        </w:rPr>
        <w:t>Hipona</w:t>
      </w:r>
      <w:proofErr w:type="spellEnd"/>
      <w:r w:rsidRPr="008C7A97">
        <w:rPr>
          <w:rFonts w:cs="Arial"/>
          <w:sz w:val="20"/>
          <w:szCs w:val="20"/>
        </w:rPr>
        <w:t xml:space="preserve"> (2020)</w:t>
      </w:r>
      <w:r w:rsidR="00B4562C">
        <w:rPr>
          <w:rFonts w:cs="Arial"/>
          <w:sz w:val="20"/>
          <w:szCs w:val="20"/>
        </w:rPr>
        <w:t xml:space="preserve"> and </w:t>
      </w:r>
      <w:proofErr w:type="spellStart"/>
      <w:r w:rsidR="00B4562C">
        <w:rPr>
          <w:rFonts w:cs="Arial"/>
          <w:sz w:val="20"/>
          <w:szCs w:val="20"/>
        </w:rPr>
        <w:t>Cabugwason</w:t>
      </w:r>
      <w:proofErr w:type="spellEnd"/>
      <w:r w:rsidR="00B4562C">
        <w:rPr>
          <w:rFonts w:cs="Arial"/>
          <w:sz w:val="20"/>
          <w:szCs w:val="20"/>
        </w:rPr>
        <w:t xml:space="preserve"> et al (2024). </w:t>
      </w:r>
      <w:r w:rsidRPr="008C7A97">
        <w:rPr>
          <w:rFonts w:cs="Arial"/>
          <w:sz w:val="20"/>
          <w:szCs w:val="20"/>
        </w:rPr>
        <w:t xml:space="preserve">The study found that </w:t>
      </w:r>
      <w:r w:rsidR="007D0CAC" w:rsidRPr="008C7A97">
        <w:rPr>
          <w:rFonts w:cs="Arial"/>
          <w:sz w:val="20"/>
          <w:szCs w:val="20"/>
        </w:rPr>
        <w:t>students</w:t>
      </w:r>
      <w:r w:rsidRPr="008C7A97">
        <w:rPr>
          <w:rFonts w:cs="Arial"/>
          <w:sz w:val="20"/>
          <w:szCs w:val="20"/>
        </w:rPr>
        <w:t xml:space="preserve"> recognize the importance of mathematics in their education and their lives, without neglecting its difficulty. The overall results of this study in terms of attitudes also affirm that of the said study, as both resulted </w:t>
      </w:r>
      <w:r w:rsidR="007D0CAC">
        <w:rPr>
          <w:rFonts w:cs="Arial"/>
          <w:sz w:val="20"/>
          <w:szCs w:val="20"/>
        </w:rPr>
        <w:t>in</w:t>
      </w:r>
      <w:r w:rsidRPr="008C7A97">
        <w:rPr>
          <w:rFonts w:cs="Arial"/>
          <w:sz w:val="20"/>
          <w:szCs w:val="20"/>
        </w:rPr>
        <w:t xml:space="preserve"> a positive attitude from the students.</w:t>
      </w:r>
    </w:p>
    <w:p w14:paraId="40592D3F" w14:textId="77777777" w:rsidR="008C7A97" w:rsidRDefault="008C7A97" w:rsidP="008C7A97">
      <w:pPr>
        <w:pStyle w:val="NoSpacing"/>
        <w:jc w:val="center"/>
        <w:rPr>
          <w:rFonts w:cs="Arial"/>
          <w:b/>
          <w:sz w:val="20"/>
          <w:szCs w:val="20"/>
        </w:rPr>
      </w:pPr>
    </w:p>
    <w:p w14:paraId="6CFCA811" w14:textId="35D410A8" w:rsidR="008C7A97" w:rsidRPr="008C7A97" w:rsidRDefault="008C7A97" w:rsidP="007D0CAC">
      <w:pPr>
        <w:pStyle w:val="NoSpacing"/>
        <w:jc w:val="center"/>
        <w:rPr>
          <w:rFonts w:cs="Arial"/>
          <w:b/>
          <w:sz w:val="20"/>
          <w:szCs w:val="20"/>
        </w:rPr>
      </w:pPr>
      <w:r w:rsidRPr="008C7A97">
        <w:rPr>
          <w:rFonts w:cs="Arial"/>
          <w:b/>
          <w:sz w:val="20"/>
          <w:szCs w:val="20"/>
        </w:rPr>
        <w:t>Table 1</w:t>
      </w:r>
      <w:bookmarkStart w:id="1" w:name="_Hlk199140452"/>
      <w:r w:rsidR="007D0CAC">
        <w:rPr>
          <w:rFonts w:cs="Arial"/>
          <w:b/>
          <w:sz w:val="20"/>
          <w:szCs w:val="20"/>
        </w:rPr>
        <w:t>. Students'</w:t>
      </w:r>
      <w:r w:rsidRPr="008C7A97">
        <w:rPr>
          <w:rFonts w:cs="Arial"/>
          <w:b/>
          <w:sz w:val="20"/>
          <w:szCs w:val="20"/>
        </w:rPr>
        <w:t xml:space="preserve"> Attitudes Towards Mathematics</w:t>
      </w:r>
    </w:p>
    <w:tbl>
      <w:tblPr>
        <w:tblStyle w:val="TableGrid"/>
        <w:tblW w:w="45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9"/>
        <w:gridCol w:w="1377"/>
        <w:gridCol w:w="1262"/>
        <w:gridCol w:w="1541"/>
      </w:tblGrid>
      <w:tr w:rsidR="008C7A97" w:rsidRPr="008C7A97" w14:paraId="1A79D54F" w14:textId="77777777" w:rsidTr="008C7A97">
        <w:trPr>
          <w:jc w:val="center"/>
        </w:trPr>
        <w:tc>
          <w:tcPr>
            <w:tcW w:w="2893" w:type="pct"/>
            <w:tcBorders>
              <w:top w:val="single" w:sz="4" w:space="0" w:color="auto"/>
              <w:bottom w:val="single" w:sz="4" w:space="0" w:color="auto"/>
            </w:tcBorders>
            <w:vAlign w:val="center"/>
          </w:tcPr>
          <w:p w14:paraId="33C894D4" w14:textId="77777777" w:rsidR="008C7A97" w:rsidRPr="008C7A97" w:rsidRDefault="008C7A97" w:rsidP="008C7A97">
            <w:pPr>
              <w:pStyle w:val="NoSpacing"/>
              <w:jc w:val="center"/>
              <w:rPr>
                <w:rFonts w:cs="Arial"/>
                <w:b/>
                <w:sz w:val="20"/>
                <w:szCs w:val="20"/>
              </w:rPr>
            </w:pPr>
            <w:r w:rsidRPr="008C7A97">
              <w:rPr>
                <w:rFonts w:cs="Arial"/>
                <w:b/>
                <w:sz w:val="20"/>
                <w:szCs w:val="20"/>
              </w:rPr>
              <w:t>Statements</w:t>
            </w:r>
          </w:p>
        </w:tc>
        <w:tc>
          <w:tcPr>
            <w:tcW w:w="694" w:type="pct"/>
            <w:tcBorders>
              <w:top w:val="single" w:sz="4" w:space="0" w:color="auto"/>
              <w:bottom w:val="single" w:sz="4" w:space="0" w:color="auto"/>
            </w:tcBorders>
            <w:vAlign w:val="center"/>
          </w:tcPr>
          <w:p w14:paraId="31025E36" w14:textId="77777777" w:rsidR="008C7A97" w:rsidRPr="008C7A97" w:rsidRDefault="008C7A97" w:rsidP="008C7A97">
            <w:pPr>
              <w:pStyle w:val="NoSpacing"/>
              <w:jc w:val="center"/>
              <w:rPr>
                <w:rFonts w:cs="Arial"/>
                <w:b/>
                <w:sz w:val="20"/>
                <w:szCs w:val="20"/>
              </w:rPr>
            </w:pPr>
            <w:r w:rsidRPr="008C7A97">
              <w:rPr>
                <w:rFonts w:cs="Arial"/>
                <w:b/>
                <w:sz w:val="20"/>
                <w:szCs w:val="20"/>
              </w:rPr>
              <w:t>M</w:t>
            </w:r>
          </w:p>
        </w:tc>
        <w:tc>
          <w:tcPr>
            <w:tcW w:w="636" w:type="pct"/>
            <w:tcBorders>
              <w:top w:val="single" w:sz="4" w:space="0" w:color="auto"/>
              <w:bottom w:val="single" w:sz="4" w:space="0" w:color="auto"/>
            </w:tcBorders>
            <w:vAlign w:val="center"/>
          </w:tcPr>
          <w:p w14:paraId="42E50540" w14:textId="77777777" w:rsidR="008C7A97" w:rsidRPr="008C7A97" w:rsidRDefault="008C7A97" w:rsidP="008C7A97">
            <w:pPr>
              <w:pStyle w:val="NoSpacing"/>
              <w:jc w:val="center"/>
              <w:rPr>
                <w:rFonts w:cs="Arial"/>
                <w:b/>
                <w:sz w:val="20"/>
                <w:szCs w:val="20"/>
              </w:rPr>
            </w:pPr>
            <w:r w:rsidRPr="008C7A97">
              <w:rPr>
                <w:rFonts w:cs="Arial"/>
                <w:b/>
                <w:sz w:val="20"/>
                <w:szCs w:val="20"/>
              </w:rPr>
              <w:t>SD</w:t>
            </w:r>
          </w:p>
        </w:tc>
        <w:tc>
          <w:tcPr>
            <w:tcW w:w="777" w:type="pct"/>
            <w:tcBorders>
              <w:top w:val="single" w:sz="4" w:space="0" w:color="auto"/>
              <w:bottom w:val="single" w:sz="4" w:space="0" w:color="auto"/>
            </w:tcBorders>
            <w:vAlign w:val="center"/>
          </w:tcPr>
          <w:p w14:paraId="6707349A" w14:textId="77777777" w:rsidR="008C7A97" w:rsidRPr="008C7A97" w:rsidRDefault="008C7A97" w:rsidP="008C7A97">
            <w:pPr>
              <w:pStyle w:val="NoSpacing"/>
              <w:jc w:val="center"/>
              <w:rPr>
                <w:rFonts w:cs="Arial"/>
                <w:b/>
                <w:sz w:val="20"/>
                <w:szCs w:val="20"/>
              </w:rPr>
            </w:pPr>
            <w:r w:rsidRPr="008C7A97">
              <w:rPr>
                <w:rFonts w:cs="Arial"/>
                <w:b/>
                <w:sz w:val="20"/>
                <w:szCs w:val="20"/>
              </w:rPr>
              <w:t>Interpretation</w:t>
            </w:r>
          </w:p>
        </w:tc>
      </w:tr>
      <w:tr w:rsidR="008C7A97" w:rsidRPr="008C7A97" w14:paraId="409710D7" w14:textId="77777777" w:rsidTr="008C7A97">
        <w:trPr>
          <w:trHeight w:val="144"/>
          <w:jc w:val="center"/>
        </w:trPr>
        <w:tc>
          <w:tcPr>
            <w:tcW w:w="2893" w:type="pct"/>
            <w:tcBorders>
              <w:top w:val="single" w:sz="4" w:space="0" w:color="auto"/>
            </w:tcBorders>
          </w:tcPr>
          <w:p w14:paraId="4EF8F79D" w14:textId="77777777" w:rsidR="008C7A97" w:rsidRPr="008C7A97" w:rsidRDefault="008C7A97" w:rsidP="008C7A97">
            <w:pPr>
              <w:pStyle w:val="NoSpacing"/>
              <w:numPr>
                <w:ilvl w:val="0"/>
                <w:numId w:val="32"/>
              </w:numPr>
              <w:rPr>
                <w:rFonts w:cs="Arial"/>
                <w:sz w:val="20"/>
                <w:szCs w:val="20"/>
              </w:rPr>
            </w:pPr>
            <w:bookmarkStart w:id="2" w:name="_Hlk199101319"/>
            <w:r w:rsidRPr="008C7A97">
              <w:rPr>
                <w:rFonts w:cs="Arial"/>
                <w:sz w:val="20"/>
                <w:szCs w:val="20"/>
              </w:rPr>
              <w:t>Math is a worthwhile, necessary subject.</w:t>
            </w:r>
          </w:p>
        </w:tc>
        <w:tc>
          <w:tcPr>
            <w:tcW w:w="694" w:type="pct"/>
            <w:tcBorders>
              <w:top w:val="single" w:sz="4" w:space="0" w:color="auto"/>
            </w:tcBorders>
          </w:tcPr>
          <w:p w14:paraId="4040198D" w14:textId="77777777" w:rsidR="008C7A97" w:rsidRPr="008C7A97" w:rsidRDefault="008C7A97" w:rsidP="008C7A97">
            <w:pPr>
              <w:pStyle w:val="NoSpacing"/>
              <w:jc w:val="center"/>
              <w:rPr>
                <w:rFonts w:cs="Arial"/>
                <w:sz w:val="20"/>
                <w:szCs w:val="20"/>
              </w:rPr>
            </w:pPr>
            <w:r w:rsidRPr="008C7A97">
              <w:rPr>
                <w:rFonts w:cs="Arial"/>
                <w:color w:val="000000"/>
                <w:sz w:val="20"/>
                <w:szCs w:val="20"/>
              </w:rPr>
              <w:t>4.20</w:t>
            </w:r>
          </w:p>
        </w:tc>
        <w:tc>
          <w:tcPr>
            <w:tcW w:w="636" w:type="pct"/>
            <w:tcBorders>
              <w:top w:val="single" w:sz="4" w:space="0" w:color="auto"/>
            </w:tcBorders>
          </w:tcPr>
          <w:p w14:paraId="7621160E" w14:textId="77777777" w:rsidR="008C7A97" w:rsidRPr="008C7A97" w:rsidRDefault="008C7A97" w:rsidP="008C7A97">
            <w:pPr>
              <w:pStyle w:val="NoSpacing"/>
              <w:jc w:val="center"/>
              <w:rPr>
                <w:rFonts w:cs="Arial"/>
                <w:sz w:val="20"/>
                <w:szCs w:val="20"/>
              </w:rPr>
            </w:pPr>
            <w:r w:rsidRPr="008C7A97">
              <w:rPr>
                <w:rFonts w:cs="Arial"/>
                <w:color w:val="000000"/>
                <w:sz w:val="20"/>
                <w:szCs w:val="20"/>
              </w:rPr>
              <w:t>.828</w:t>
            </w:r>
          </w:p>
        </w:tc>
        <w:tc>
          <w:tcPr>
            <w:tcW w:w="777" w:type="pct"/>
            <w:tcBorders>
              <w:top w:val="single" w:sz="4" w:space="0" w:color="auto"/>
            </w:tcBorders>
          </w:tcPr>
          <w:p w14:paraId="6E57FD23" w14:textId="77777777" w:rsidR="008C7A97" w:rsidRPr="008C7A97" w:rsidRDefault="008C7A97" w:rsidP="008C7A97">
            <w:pPr>
              <w:pStyle w:val="NoSpacing"/>
              <w:jc w:val="center"/>
              <w:rPr>
                <w:rFonts w:cs="Arial"/>
                <w:sz w:val="20"/>
                <w:szCs w:val="20"/>
              </w:rPr>
            </w:pPr>
            <w:r w:rsidRPr="008C7A97">
              <w:rPr>
                <w:rFonts w:cs="Arial"/>
                <w:sz w:val="20"/>
                <w:szCs w:val="20"/>
              </w:rPr>
              <w:t>Highly Positive</w:t>
            </w:r>
          </w:p>
        </w:tc>
      </w:tr>
      <w:tr w:rsidR="008C7A97" w:rsidRPr="008C7A97" w14:paraId="3F7BA988" w14:textId="77777777" w:rsidTr="008C7A97">
        <w:trPr>
          <w:trHeight w:val="144"/>
          <w:jc w:val="center"/>
        </w:trPr>
        <w:tc>
          <w:tcPr>
            <w:tcW w:w="2893" w:type="pct"/>
          </w:tcPr>
          <w:p w14:paraId="7E6DDBF2" w14:textId="430E4777"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I’m not the type to do well in </w:t>
            </w:r>
            <w:r w:rsidR="007D0CAC" w:rsidRPr="008C7A97">
              <w:rPr>
                <w:rFonts w:cs="Arial"/>
                <w:sz w:val="20"/>
                <w:szCs w:val="20"/>
              </w:rPr>
              <w:t>math.</w:t>
            </w:r>
            <w:r w:rsidR="007D0CAC" w:rsidRPr="008C7A97">
              <w:rPr>
                <w:rFonts w:cs="Arial"/>
                <w:sz w:val="20"/>
                <w:szCs w:val="20"/>
                <w:vertAlign w:val="superscript"/>
              </w:rPr>
              <w:t xml:space="preserve"> *</w:t>
            </w:r>
          </w:p>
        </w:tc>
        <w:tc>
          <w:tcPr>
            <w:tcW w:w="694" w:type="pct"/>
          </w:tcPr>
          <w:p w14:paraId="579BDCEE" w14:textId="77777777" w:rsidR="008C7A97" w:rsidRPr="008C7A97" w:rsidRDefault="008C7A97" w:rsidP="008C7A97">
            <w:pPr>
              <w:pStyle w:val="NoSpacing"/>
              <w:jc w:val="center"/>
              <w:rPr>
                <w:rFonts w:cs="Arial"/>
                <w:sz w:val="20"/>
                <w:szCs w:val="20"/>
              </w:rPr>
            </w:pPr>
            <w:r w:rsidRPr="008C7A97">
              <w:rPr>
                <w:rFonts w:cs="Arial"/>
                <w:color w:val="000000"/>
                <w:sz w:val="20"/>
                <w:szCs w:val="20"/>
              </w:rPr>
              <w:t>3.20</w:t>
            </w:r>
          </w:p>
        </w:tc>
        <w:tc>
          <w:tcPr>
            <w:tcW w:w="636" w:type="pct"/>
          </w:tcPr>
          <w:p w14:paraId="117786C8" w14:textId="77777777" w:rsidR="008C7A97" w:rsidRPr="008C7A97" w:rsidRDefault="008C7A97" w:rsidP="008C7A97">
            <w:pPr>
              <w:pStyle w:val="NoSpacing"/>
              <w:jc w:val="center"/>
              <w:rPr>
                <w:rFonts w:cs="Arial"/>
                <w:sz w:val="20"/>
                <w:szCs w:val="20"/>
              </w:rPr>
            </w:pPr>
            <w:r w:rsidRPr="008C7A97">
              <w:rPr>
                <w:rFonts w:cs="Arial"/>
                <w:color w:val="000000"/>
                <w:sz w:val="20"/>
                <w:szCs w:val="20"/>
              </w:rPr>
              <w:t>1.001</w:t>
            </w:r>
          </w:p>
        </w:tc>
        <w:tc>
          <w:tcPr>
            <w:tcW w:w="777" w:type="pct"/>
          </w:tcPr>
          <w:p w14:paraId="317A64D9"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1642CBBB" w14:textId="77777777" w:rsidTr="008C7A97">
        <w:trPr>
          <w:trHeight w:val="144"/>
          <w:jc w:val="center"/>
        </w:trPr>
        <w:tc>
          <w:tcPr>
            <w:tcW w:w="2893" w:type="pct"/>
          </w:tcPr>
          <w:p w14:paraId="062391F0" w14:textId="3BF778F9"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Taking math is a waste of </w:t>
            </w:r>
            <w:r w:rsidR="007D0CAC" w:rsidRPr="008C7A97">
              <w:rPr>
                <w:rFonts w:cs="Arial"/>
                <w:sz w:val="20"/>
                <w:szCs w:val="20"/>
              </w:rPr>
              <w:t>time.</w:t>
            </w:r>
            <w:r w:rsidR="007D0CAC" w:rsidRPr="008C7A97">
              <w:rPr>
                <w:rFonts w:cs="Arial"/>
                <w:sz w:val="20"/>
                <w:szCs w:val="20"/>
                <w:vertAlign w:val="superscript"/>
              </w:rPr>
              <w:t xml:space="preserve"> *</w:t>
            </w:r>
          </w:p>
        </w:tc>
        <w:tc>
          <w:tcPr>
            <w:tcW w:w="694" w:type="pct"/>
          </w:tcPr>
          <w:p w14:paraId="1DA25B43" w14:textId="77777777" w:rsidR="008C7A97" w:rsidRPr="008C7A97" w:rsidRDefault="008C7A97" w:rsidP="008C7A97">
            <w:pPr>
              <w:pStyle w:val="NoSpacing"/>
              <w:jc w:val="center"/>
              <w:rPr>
                <w:rFonts w:cs="Arial"/>
                <w:sz w:val="20"/>
                <w:szCs w:val="20"/>
              </w:rPr>
            </w:pPr>
            <w:r w:rsidRPr="008C7A97">
              <w:rPr>
                <w:rFonts w:cs="Arial"/>
                <w:color w:val="000000"/>
                <w:sz w:val="20"/>
                <w:szCs w:val="20"/>
              </w:rPr>
              <w:t>1.96</w:t>
            </w:r>
          </w:p>
        </w:tc>
        <w:tc>
          <w:tcPr>
            <w:tcW w:w="636" w:type="pct"/>
          </w:tcPr>
          <w:p w14:paraId="7893E038" w14:textId="77777777" w:rsidR="008C7A97" w:rsidRPr="008C7A97" w:rsidRDefault="008C7A97" w:rsidP="008C7A97">
            <w:pPr>
              <w:pStyle w:val="NoSpacing"/>
              <w:jc w:val="center"/>
              <w:rPr>
                <w:rFonts w:cs="Arial"/>
                <w:sz w:val="20"/>
                <w:szCs w:val="20"/>
              </w:rPr>
            </w:pPr>
            <w:r w:rsidRPr="008C7A97">
              <w:rPr>
                <w:rFonts w:cs="Arial"/>
                <w:color w:val="000000"/>
                <w:sz w:val="20"/>
                <w:szCs w:val="20"/>
              </w:rPr>
              <w:t>1.095</w:t>
            </w:r>
          </w:p>
        </w:tc>
        <w:tc>
          <w:tcPr>
            <w:tcW w:w="777" w:type="pct"/>
          </w:tcPr>
          <w:p w14:paraId="5C0DBE1A"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Positive</w:t>
            </w:r>
            <w:r w:rsidRPr="008C7A97">
              <w:rPr>
                <w:rFonts w:cs="Arial"/>
                <w:sz w:val="20"/>
                <w:szCs w:val="20"/>
                <w:vertAlign w:val="superscript"/>
              </w:rPr>
              <w:t>**</w:t>
            </w:r>
          </w:p>
        </w:tc>
      </w:tr>
      <w:tr w:rsidR="008C7A97" w:rsidRPr="008C7A97" w14:paraId="7506AF8A" w14:textId="77777777" w:rsidTr="008C7A97">
        <w:trPr>
          <w:trHeight w:val="144"/>
          <w:jc w:val="center"/>
        </w:trPr>
        <w:tc>
          <w:tcPr>
            <w:tcW w:w="2893" w:type="pct"/>
          </w:tcPr>
          <w:p w14:paraId="1B8E8812" w14:textId="4E4CC303"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Math has been my worst </w:t>
            </w:r>
            <w:r w:rsidR="007D0CAC" w:rsidRPr="008C7A97">
              <w:rPr>
                <w:rFonts w:cs="Arial"/>
                <w:sz w:val="20"/>
                <w:szCs w:val="20"/>
              </w:rPr>
              <w:t>subject.</w:t>
            </w:r>
            <w:r w:rsidR="007D0CAC" w:rsidRPr="008C7A97">
              <w:rPr>
                <w:rFonts w:cs="Arial"/>
                <w:sz w:val="20"/>
                <w:szCs w:val="20"/>
                <w:vertAlign w:val="superscript"/>
              </w:rPr>
              <w:t xml:space="preserve"> *</w:t>
            </w:r>
          </w:p>
        </w:tc>
        <w:tc>
          <w:tcPr>
            <w:tcW w:w="694" w:type="pct"/>
          </w:tcPr>
          <w:p w14:paraId="4606EACA" w14:textId="77777777" w:rsidR="008C7A97" w:rsidRPr="008C7A97" w:rsidRDefault="008C7A97" w:rsidP="008C7A97">
            <w:pPr>
              <w:pStyle w:val="NoSpacing"/>
              <w:jc w:val="center"/>
              <w:rPr>
                <w:rFonts w:cs="Arial"/>
                <w:sz w:val="20"/>
                <w:szCs w:val="20"/>
              </w:rPr>
            </w:pPr>
            <w:r w:rsidRPr="008C7A97">
              <w:rPr>
                <w:rFonts w:cs="Arial"/>
                <w:color w:val="000000"/>
                <w:sz w:val="20"/>
                <w:szCs w:val="20"/>
              </w:rPr>
              <w:t>2.74</w:t>
            </w:r>
          </w:p>
        </w:tc>
        <w:tc>
          <w:tcPr>
            <w:tcW w:w="636" w:type="pct"/>
          </w:tcPr>
          <w:p w14:paraId="126A0F78" w14:textId="77777777" w:rsidR="008C7A97" w:rsidRPr="008C7A97" w:rsidRDefault="008C7A97" w:rsidP="008C7A97">
            <w:pPr>
              <w:pStyle w:val="NoSpacing"/>
              <w:jc w:val="center"/>
              <w:rPr>
                <w:rFonts w:cs="Arial"/>
                <w:sz w:val="20"/>
                <w:szCs w:val="20"/>
              </w:rPr>
            </w:pPr>
            <w:r w:rsidRPr="008C7A97">
              <w:rPr>
                <w:rFonts w:cs="Arial"/>
                <w:color w:val="000000"/>
                <w:sz w:val="20"/>
                <w:szCs w:val="20"/>
              </w:rPr>
              <w:t>1.221</w:t>
            </w:r>
          </w:p>
        </w:tc>
        <w:tc>
          <w:tcPr>
            <w:tcW w:w="777" w:type="pct"/>
          </w:tcPr>
          <w:p w14:paraId="09E01808"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602EB782" w14:textId="77777777" w:rsidTr="008C7A97">
        <w:trPr>
          <w:trHeight w:val="144"/>
          <w:jc w:val="center"/>
        </w:trPr>
        <w:tc>
          <w:tcPr>
            <w:tcW w:w="2893" w:type="pct"/>
          </w:tcPr>
          <w:p w14:paraId="1C8929A9"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think I could handle more difficult math.</w:t>
            </w:r>
          </w:p>
        </w:tc>
        <w:tc>
          <w:tcPr>
            <w:tcW w:w="694" w:type="pct"/>
          </w:tcPr>
          <w:p w14:paraId="550FFADB" w14:textId="77777777" w:rsidR="008C7A97" w:rsidRPr="008C7A97" w:rsidRDefault="008C7A97" w:rsidP="008C7A97">
            <w:pPr>
              <w:pStyle w:val="NoSpacing"/>
              <w:jc w:val="center"/>
              <w:rPr>
                <w:rFonts w:cs="Arial"/>
                <w:sz w:val="20"/>
                <w:szCs w:val="20"/>
              </w:rPr>
            </w:pPr>
            <w:r w:rsidRPr="008C7A97">
              <w:rPr>
                <w:rFonts w:cs="Arial"/>
                <w:color w:val="000000"/>
                <w:sz w:val="20"/>
                <w:szCs w:val="20"/>
              </w:rPr>
              <w:t>3.05</w:t>
            </w:r>
          </w:p>
        </w:tc>
        <w:tc>
          <w:tcPr>
            <w:tcW w:w="636" w:type="pct"/>
          </w:tcPr>
          <w:p w14:paraId="611781D1" w14:textId="77777777" w:rsidR="008C7A97" w:rsidRPr="008C7A97" w:rsidRDefault="008C7A97" w:rsidP="008C7A97">
            <w:pPr>
              <w:pStyle w:val="NoSpacing"/>
              <w:jc w:val="center"/>
              <w:rPr>
                <w:rFonts w:cs="Arial"/>
                <w:sz w:val="20"/>
                <w:szCs w:val="20"/>
              </w:rPr>
            </w:pPr>
            <w:r w:rsidRPr="008C7A97">
              <w:rPr>
                <w:rFonts w:cs="Arial"/>
                <w:color w:val="000000"/>
                <w:sz w:val="20"/>
                <w:szCs w:val="20"/>
              </w:rPr>
              <w:t>.944</w:t>
            </w:r>
          </w:p>
        </w:tc>
        <w:tc>
          <w:tcPr>
            <w:tcW w:w="777" w:type="pct"/>
          </w:tcPr>
          <w:p w14:paraId="5DDC1C18" w14:textId="77777777" w:rsidR="008C7A97" w:rsidRPr="008C7A97" w:rsidRDefault="008C7A97" w:rsidP="008C7A97">
            <w:pPr>
              <w:pStyle w:val="NoSpacing"/>
              <w:jc w:val="center"/>
              <w:rPr>
                <w:rFonts w:cs="Arial"/>
                <w:sz w:val="20"/>
                <w:szCs w:val="20"/>
              </w:rPr>
            </w:pPr>
            <w:r w:rsidRPr="008C7A97">
              <w:rPr>
                <w:rFonts w:cs="Arial"/>
                <w:sz w:val="20"/>
                <w:szCs w:val="20"/>
              </w:rPr>
              <w:t>Neutral</w:t>
            </w:r>
          </w:p>
        </w:tc>
      </w:tr>
      <w:tr w:rsidR="008C7A97" w:rsidRPr="008C7A97" w14:paraId="42B99F05" w14:textId="77777777" w:rsidTr="008C7A97">
        <w:trPr>
          <w:trHeight w:val="144"/>
          <w:jc w:val="center"/>
        </w:trPr>
        <w:tc>
          <w:tcPr>
            <w:tcW w:w="2893" w:type="pct"/>
          </w:tcPr>
          <w:p w14:paraId="7B42DA8D"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will use mathematics in many ways as an adult.</w:t>
            </w:r>
          </w:p>
        </w:tc>
        <w:tc>
          <w:tcPr>
            <w:tcW w:w="694" w:type="pct"/>
          </w:tcPr>
          <w:p w14:paraId="4EC75BBE" w14:textId="77777777" w:rsidR="008C7A97" w:rsidRPr="008C7A97" w:rsidRDefault="008C7A97" w:rsidP="008C7A97">
            <w:pPr>
              <w:pStyle w:val="NoSpacing"/>
              <w:jc w:val="center"/>
              <w:rPr>
                <w:rFonts w:cs="Arial"/>
                <w:sz w:val="20"/>
                <w:szCs w:val="20"/>
              </w:rPr>
            </w:pPr>
            <w:r w:rsidRPr="008C7A97">
              <w:rPr>
                <w:rFonts w:cs="Arial"/>
                <w:color w:val="000000"/>
                <w:sz w:val="20"/>
                <w:szCs w:val="20"/>
              </w:rPr>
              <w:t>3.96</w:t>
            </w:r>
          </w:p>
        </w:tc>
        <w:tc>
          <w:tcPr>
            <w:tcW w:w="636" w:type="pct"/>
          </w:tcPr>
          <w:p w14:paraId="51176010" w14:textId="77777777" w:rsidR="008C7A97" w:rsidRPr="008C7A97" w:rsidRDefault="008C7A97" w:rsidP="008C7A97">
            <w:pPr>
              <w:pStyle w:val="NoSpacing"/>
              <w:jc w:val="center"/>
              <w:rPr>
                <w:rFonts w:cs="Arial"/>
                <w:sz w:val="20"/>
                <w:szCs w:val="20"/>
              </w:rPr>
            </w:pPr>
            <w:r w:rsidRPr="008C7A97">
              <w:rPr>
                <w:rFonts w:cs="Arial"/>
                <w:color w:val="000000"/>
                <w:sz w:val="20"/>
                <w:szCs w:val="20"/>
              </w:rPr>
              <w:t>.911</w:t>
            </w:r>
          </w:p>
        </w:tc>
        <w:tc>
          <w:tcPr>
            <w:tcW w:w="777" w:type="pct"/>
          </w:tcPr>
          <w:p w14:paraId="08CD3011"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021BF133" w14:textId="77777777" w:rsidTr="008C7A97">
        <w:trPr>
          <w:trHeight w:val="144"/>
          <w:jc w:val="center"/>
        </w:trPr>
        <w:tc>
          <w:tcPr>
            <w:tcW w:w="2893" w:type="pct"/>
          </w:tcPr>
          <w:p w14:paraId="6616480C" w14:textId="1015381E"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 see mathematics as something I won’t use very often when I get out of </w:t>
            </w:r>
            <w:r w:rsidR="007D0CAC" w:rsidRPr="008C7A97">
              <w:rPr>
                <w:rFonts w:cs="Arial"/>
                <w:sz w:val="20"/>
                <w:szCs w:val="20"/>
              </w:rPr>
              <w:t>school.</w:t>
            </w:r>
            <w:r w:rsidR="007D0CAC" w:rsidRPr="008C7A97">
              <w:rPr>
                <w:rFonts w:cs="Arial"/>
                <w:sz w:val="20"/>
                <w:szCs w:val="20"/>
                <w:vertAlign w:val="superscript"/>
              </w:rPr>
              <w:t xml:space="preserve"> *</w:t>
            </w:r>
          </w:p>
        </w:tc>
        <w:tc>
          <w:tcPr>
            <w:tcW w:w="694" w:type="pct"/>
          </w:tcPr>
          <w:p w14:paraId="7FD6EE44" w14:textId="77777777" w:rsidR="008C7A97" w:rsidRPr="008C7A97" w:rsidRDefault="008C7A97" w:rsidP="008C7A97">
            <w:pPr>
              <w:pStyle w:val="NoSpacing"/>
              <w:jc w:val="center"/>
              <w:rPr>
                <w:rFonts w:cs="Arial"/>
                <w:sz w:val="20"/>
                <w:szCs w:val="20"/>
              </w:rPr>
            </w:pPr>
            <w:r w:rsidRPr="008C7A97">
              <w:rPr>
                <w:rFonts w:cs="Arial"/>
                <w:color w:val="000000"/>
                <w:sz w:val="20"/>
                <w:szCs w:val="20"/>
              </w:rPr>
              <w:t>2.71</w:t>
            </w:r>
          </w:p>
        </w:tc>
        <w:tc>
          <w:tcPr>
            <w:tcW w:w="636" w:type="pct"/>
          </w:tcPr>
          <w:p w14:paraId="737F94D8" w14:textId="77777777" w:rsidR="008C7A97" w:rsidRPr="008C7A97" w:rsidRDefault="008C7A97" w:rsidP="008C7A97">
            <w:pPr>
              <w:pStyle w:val="NoSpacing"/>
              <w:jc w:val="center"/>
              <w:rPr>
                <w:rFonts w:cs="Arial"/>
                <w:sz w:val="20"/>
                <w:szCs w:val="20"/>
              </w:rPr>
            </w:pPr>
            <w:r w:rsidRPr="008C7A97">
              <w:rPr>
                <w:rFonts w:cs="Arial"/>
                <w:color w:val="000000"/>
                <w:sz w:val="20"/>
                <w:szCs w:val="20"/>
              </w:rPr>
              <w:t>1.176</w:t>
            </w:r>
          </w:p>
        </w:tc>
        <w:tc>
          <w:tcPr>
            <w:tcW w:w="777" w:type="pct"/>
          </w:tcPr>
          <w:p w14:paraId="007E2346"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7251FB20" w14:textId="77777777" w:rsidTr="008C7A97">
        <w:trPr>
          <w:trHeight w:val="144"/>
          <w:jc w:val="center"/>
        </w:trPr>
        <w:tc>
          <w:tcPr>
            <w:tcW w:w="2893" w:type="pct"/>
          </w:tcPr>
          <w:p w14:paraId="0500F0EC" w14:textId="23A0F848"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Most subjects I can handle well, but I just can’t do a good job with </w:t>
            </w:r>
            <w:r w:rsidR="007D0CAC" w:rsidRPr="008C7A97">
              <w:rPr>
                <w:rFonts w:cs="Arial"/>
                <w:sz w:val="20"/>
                <w:szCs w:val="20"/>
              </w:rPr>
              <w:t>math.</w:t>
            </w:r>
            <w:r w:rsidR="007D0CAC" w:rsidRPr="008C7A97">
              <w:rPr>
                <w:rFonts w:cs="Arial"/>
                <w:sz w:val="20"/>
                <w:szCs w:val="20"/>
                <w:vertAlign w:val="superscript"/>
              </w:rPr>
              <w:t xml:space="preserve"> *</w:t>
            </w:r>
          </w:p>
        </w:tc>
        <w:tc>
          <w:tcPr>
            <w:tcW w:w="694" w:type="pct"/>
          </w:tcPr>
          <w:p w14:paraId="10273FFA" w14:textId="77777777" w:rsidR="008C7A97" w:rsidRPr="008C7A97" w:rsidRDefault="008C7A97" w:rsidP="008C7A97">
            <w:pPr>
              <w:pStyle w:val="NoSpacing"/>
              <w:jc w:val="center"/>
              <w:rPr>
                <w:rFonts w:cs="Arial"/>
                <w:sz w:val="20"/>
                <w:szCs w:val="20"/>
              </w:rPr>
            </w:pPr>
            <w:r w:rsidRPr="008C7A97">
              <w:rPr>
                <w:rFonts w:cs="Arial"/>
                <w:color w:val="000000"/>
                <w:sz w:val="20"/>
                <w:szCs w:val="20"/>
              </w:rPr>
              <w:t>3.24</w:t>
            </w:r>
          </w:p>
        </w:tc>
        <w:tc>
          <w:tcPr>
            <w:tcW w:w="636" w:type="pct"/>
          </w:tcPr>
          <w:p w14:paraId="4CCE016E" w14:textId="77777777" w:rsidR="008C7A97" w:rsidRPr="008C7A97" w:rsidRDefault="008C7A97" w:rsidP="008C7A97">
            <w:pPr>
              <w:pStyle w:val="NoSpacing"/>
              <w:jc w:val="center"/>
              <w:rPr>
                <w:rFonts w:cs="Arial"/>
                <w:sz w:val="20"/>
                <w:szCs w:val="20"/>
              </w:rPr>
            </w:pPr>
            <w:r w:rsidRPr="008C7A97">
              <w:rPr>
                <w:rFonts w:cs="Arial"/>
                <w:color w:val="000000"/>
                <w:sz w:val="20"/>
                <w:szCs w:val="20"/>
              </w:rPr>
              <w:t>1.033</w:t>
            </w:r>
          </w:p>
        </w:tc>
        <w:tc>
          <w:tcPr>
            <w:tcW w:w="777" w:type="pct"/>
          </w:tcPr>
          <w:p w14:paraId="1619AEC2"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0308D622" w14:textId="77777777" w:rsidTr="008C7A97">
        <w:trPr>
          <w:trHeight w:val="144"/>
          <w:jc w:val="center"/>
        </w:trPr>
        <w:tc>
          <w:tcPr>
            <w:tcW w:w="2893" w:type="pct"/>
          </w:tcPr>
          <w:p w14:paraId="4E1BF2BC"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can get good grades in math.</w:t>
            </w:r>
          </w:p>
        </w:tc>
        <w:tc>
          <w:tcPr>
            <w:tcW w:w="694" w:type="pct"/>
          </w:tcPr>
          <w:p w14:paraId="213BF6BB" w14:textId="77777777" w:rsidR="008C7A97" w:rsidRPr="008C7A97" w:rsidRDefault="008C7A97" w:rsidP="008C7A97">
            <w:pPr>
              <w:pStyle w:val="NoSpacing"/>
              <w:jc w:val="center"/>
              <w:rPr>
                <w:rFonts w:cs="Arial"/>
                <w:sz w:val="20"/>
                <w:szCs w:val="20"/>
              </w:rPr>
            </w:pPr>
            <w:r w:rsidRPr="008C7A97">
              <w:rPr>
                <w:rFonts w:cs="Arial"/>
                <w:color w:val="000000"/>
                <w:sz w:val="20"/>
                <w:szCs w:val="20"/>
              </w:rPr>
              <w:t>3.44</w:t>
            </w:r>
          </w:p>
        </w:tc>
        <w:tc>
          <w:tcPr>
            <w:tcW w:w="636" w:type="pct"/>
          </w:tcPr>
          <w:p w14:paraId="14753502" w14:textId="77777777" w:rsidR="008C7A97" w:rsidRPr="008C7A97" w:rsidRDefault="008C7A97" w:rsidP="008C7A97">
            <w:pPr>
              <w:pStyle w:val="NoSpacing"/>
              <w:jc w:val="center"/>
              <w:rPr>
                <w:rFonts w:cs="Arial"/>
                <w:sz w:val="20"/>
                <w:szCs w:val="20"/>
              </w:rPr>
            </w:pPr>
            <w:r w:rsidRPr="008C7A97">
              <w:rPr>
                <w:rFonts w:cs="Arial"/>
                <w:color w:val="000000"/>
                <w:sz w:val="20"/>
                <w:szCs w:val="20"/>
              </w:rPr>
              <w:t>.797</w:t>
            </w:r>
          </w:p>
        </w:tc>
        <w:tc>
          <w:tcPr>
            <w:tcW w:w="777" w:type="pct"/>
          </w:tcPr>
          <w:p w14:paraId="6F7F55BB"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311CDBD4" w14:textId="77777777" w:rsidTr="008C7A97">
        <w:trPr>
          <w:trHeight w:val="144"/>
          <w:jc w:val="center"/>
        </w:trPr>
        <w:tc>
          <w:tcPr>
            <w:tcW w:w="2893" w:type="pct"/>
          </w:tcPr>
          <w:p w14:paraId="050B78BF"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I’ll need a good understanding of math for my future work.</w:t>
            </w:r>
          </w:p>
        </w:tc>
        <w:tc>
          <w:tcPr>
            <w:tcW w:w="694" w:type="pct"/>
          </w:tcPr>
          <w:p w14:paraId="2423F92E" w14:textId="77777777" w:rsidR="008C7A97" w:rsidRPr="008C7A97" w:rsidRDefault="008C7A97" w:rsidP="008C7A97">
            <w:pPr>
              <w:pStyle w:val="NoSpacing"/>
              <w:jc w:val="center"/>
              <w:rPr>
                <w:rFonts w:cs="Arial"/>
                <w:sz w:val="20"/>
                <w:szCs w:val="20"/>
              </w:rPr>
            </w:pPr>
            <w:r w:rsidRPr="008C7A97">
              <w:rPr>
                <w:rFonts w:cs="Arial"/>
                <w:color w:val="000000"/>
                <w:sz w:val="20"/>
                <w:szCs w:val="20"/>
              </w:rPr>
              <w:t>4.05</w:t>
            </w:r>
          </w:p>
        </w:tc>
        <w:tc>
          <w:tcPr>
            <w:tcW w:w="636" w:type="pct"/>
          </w:tcPr>
          <w:p w14:paraId="131B1041" w14:textId="77777777" w:rsidR="008C7A97" w:rsidRPr="008C7A97" w:rsidRDefault="008C7A97" w:rsidP="008C7A97">
            <w:pPr>
              <w:pStyle w:val="NoSpacing"/>
              <w:jc w:val="center"/>
              <w:rPr>
                <w:rFonts w:cs="Arial"/>
                <w:sz w:val="20"/>
                <w:szCs w:val="20"/>
              </w:rPr>
            </w:pPr>
            <w:r w:rsidRPr="008C7A97">
              <w:rPr>
                <w:rFonts w:cs="Arial"/>
                <w:color w:val="000000"/>
                <w:sz w:val="20"/>
                <w:szCs w:val="20"/>
              </w:rPr>
              <w:t>.855</w:t>
            </w:r>
          </w:p>
        </w:tc>
        <w:tc>
          <w:tcPr>
            <w:tcW w:w="777" w:type="pct"/>
          </w:tcPr>
          <w:p w14:paraId="104B3AD6"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1EE09B8B" w14:textId="77777777" w:rsidTr="008C7A97">
        <w:trPr>
          <w:trHeight w:val="144"/>
          <w:jc w:val="center"/>
        </w:trPr>
        <w:tc>
          <w:tcPr>
            <w:tcW w:w="2893" w:type="pct"/>
          </w:tcPr>
          <w:p w14:paraId="3B2A1910"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know I can do well in math</w:t>
            </w:r>
          </w:p>
        </w:tc>
        <w:tc>
          <w:tcPr>
            <w:tcW w:w="694" w:type="pct"/>
          </w:tcPr>
          <w:p w14:paraId="5910501E" w14:textId="77777777" w:rsidR="008C7A97" w:rsidRPr="008C7A97" w:rsidRDefault="008C7A97" w:rsidP="008C7A97">
            <w:pPr>
              <w:pStyle w:val="NoSpacing"/>
              <w:jc w:val="center"/>
              <w:rPr>
                <w:rFonts w:cs="Arial"/>
                <w:sz w:val="20"/>
                <w:szCs w:val="20"/>
              </w:rPr>
            </w:pPr>
            <w:r w:rsidRPr="008C7A97">
              <w:rPr>
                <w:rFonts w:cs="Arial"/>
                <w:color w:val="000000"/>
                <w:sz w:val="20"/>
                <w:szCs w:val="20"/>
              </w:rPr>
              <w:t>3.70</w:t>
            </w:r>
          </w:p>
        </w:tc>
        <w:tc>
          <w:tcPr>
            <w:tcW w:w="636" w:type="pct"/>
          </w:tcPr>
          <w:p w14:paraId="61DE7433" w14:textId="77777777" w:rsidR="008C7A97" w:rsidRPr="008C7A97" w:rsidRDefault="008C7A97" w:rsidP="008C7A97">
            <w:pPr>
              <w:pStyle w:val="NoSpacing"/>
              <w:jc w:val="center"/>
              <w:rPr>
                <w:rFonts w:cs="Arial"/>
                <w:sz w:val="20"/>
                <w:szCs w:val="20"/>
              </w:rPr>
            </w:pPr>
            <w:r w:rsidRPr="008C7A97">
              <w:rPr>
                <w:rFonts w:cs="Arial"/>
                <w:color w:val="000000"/>
                <w:sz w:val="20"/>
                <w:szCs w:val="20"/>
              </w:rPr>
              <w:t>.894</w:t>
            </w:r>
          </w:p>
        </w:tc>
        <w:tc>
          <w:tcPr>
            <w:tcW w:w="777" w:type="pct"/>
          </w:tcPr>
          <w:p w14:paraId="2E1CB88C"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035F7126" w14:textId="77777777" w:rsidTr="008C7A97">
        <w:trPr>
          <w:trHeight w:val="144"/>
          <w:jc w:val="center"/>
        </w:trPr>
        <w:tc>
          <w:tcPr>
            <w:tcW w:w="2893" w:type="pct"/>
          </w:tcPr>
          <w:p w14:paraId="29BBDE51" w14:textId="556E5691"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Doing well in math is not important for my </w:t>
            </w:r>
            <w:r w:rsidR="007D0CAC" w:rsidRPr="008C7A97">
              <w:rPr>
                <w:rFonts w:cs="Arial"/>
                <w:sz w:val="20"/>
                <w:szCs w:val="20"/>
              </w:rPr>
              <w:t>future.</w:t>
            </w:r>
            <w:r w:rsidR="007D0CAC" w:rsidRPr="008C7A97">
              <w:rPr>
                <w:rFonts w:cs="Arial"/>
                <w:sz w:val="20"/>
                <w:szCs w:val="20"/>
                <w:vertAlign w:val="superscript"/>
              </w:rPr>
              <w:t xml:space="preserve"> *</w:t>
            </w:r>
          </w:p>
        </w:tc>
        <w:tc>
          <w:tcPr>
            <w:tcW w:w="694" w:type="pct"/>
          </w:tcPr>
          <w:p w14:paraId="274C9375" w14:textId="77777777" w:rsidR="008C7A97" w:rsidRPr="008C7A97" w:rsidRDefault="008C7A97" w:rsidP="008C7A97">
            <w:pPr>
              <w:pStyle w:val="NoSpacing"/>
              <w:jc w:val="center"/>
              <w:rPr>
                <w:rFonts w:cs="Arial"/>
                <w:sz w:val="20"/>
                <w:szCs w:val="20"/>
              </w:rPr>
            </w:pPr>
            <w:r w:rsidRPr="008C7A97">
              <w:rPr>
                <w:rFonts w:cs="Arial"/>
                <w:color w:val="000000"/>
                <w:sz w:val="20"/>
                <w:szCs w:val="20"/>
              </w:rPr>
              <w:t>2.09</w:t>
            </w:r>
          </w:p>
        </w:tc>
        <w:tc>
          <w:tcPr>
            <w:tcW w:w="636" w:type="pct"/>
          </w:tcPr>
          <w:p w14:paraId="3FC1B4AA" w14:textId="77777777" w:rsidR="008C7A97" w:rsidRPr="008C7A97" w:rsidRDefault="008C7A97" w:rsidP="008C7A97">
            <w:pPr>
              <w:pStyle w:val="NoSpacing"/>
              <w:jc w:val="center"/>
              <w:rPr>
                <w:rFonts w:cs="Arial"/>
                <w:sz w:val="20"/>
                <w:szCs w:val="20"/>
              </w:rPr>
            </w:pPr>
            <w:r w:rsidRPr="008C7A97">
              <w:rPr>
                <w:rFonts w:cs="Arial"/>
                <w:color w:val="000000"/>
                <w:sz w:val="20"/>
                <w:szCs w:val="20"/>
              </w:rPr>
              <w:t>1.137</w:t>
            </w:r>
          </w:p>
        </w:tc>
        <w:tc>
          <w:tcPr>
            <w:tcW w:w="777" w:type="pct"/>
          </w:tcPr>
          <w:p w14:paraId="053CAA57"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Positive</w:t>
            </w:r>
            <w:r w:rsidRPr="008C7A97">
              <w:rPr>
                <w:rFonts w:cs="Arial"/>
                <w:sz w:val="20"/>
                <w:szCs w:val="20"/>
                <w:vertAlign w:val="superscript"/>
              </w:rPr>
              <w:t>**</w:t>
            </w:r>
          </w:p>
        </w:tc>
      </w:tr>
      <w:tr w:rsidR="008C7A97" w:rsidRPr="008C7A97" w14:paraId="2757D4BE" w14:textId="77777777" w:rsidTr="008C7A97">
        <w:trPr>
          <w:trHeight w:val="144"/>
          <w:jc w:val="center"/>
        </w:trPr>
        <w:tc>
          <w:tcPr>
            <w:tcW w:w="2893" w:type="pct"/>
          </w:tcPr>
          <w:p w14:paraId="7F84725A"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am sure I could do advanced work in math.</w:t>
            </w:r>
          </w:p>
        </w:tc>
        <w:tc>
          <w:tcPr>
            <w:tcW w:w="694" w:type="pct"/>
          </w:tcPr>
          <w:p w14:paraId="1723E5B4" w14:textId="77777777" w:rsidR="008C7A97" w:rsidRPr="008C7A97" w:rsidRDefault="008C7A97" w:rsidP="008C7A97">
            <w:pPr>
              <w:pStyle w:val="NoSpacing"/>
              <w:jc w:val="center"/>
              <w:rPr>
                <w:rFonts w:cs="Arial"/>
                <w:sz w:val="20"/>
                <w:szCs w:val="20"/>
              </w:rPr>
            </w:pPr>
            <w:r w:rsidRPr="008C7A97">
              <w:rPr>
                <w:rFonts w:cs="Arial"/>
                <w:color w:val="000000"/>
                <w:sz w:val="20"/>
                <w:szCs w:val="20"/>
              </w:rPr>
              <w:t>3.26</w:t>
            </w:r>
          </w:p>
        </w:tc>
        <w:tc>
          <w:tcPr>
            <w:tcW w:w="636" w:type="pct"/>
          </w:tcPr>
          <w:p w14:paraId="572FD95F" w14:textId="77777777" w:rsidR="008C7A97" w:rsidRPr="008C7A97" w:rsidRDefault="008C7A97" w:rsidP="008C7A97">
            <w:pPr>
              <w:pStyle w:val="NoSpacing"/>
              <w:jc w:val="center"/>
              <w:rPr>
                <w:rFonts w:cs="Arial"/>
                <w:sz w:val="20"/>
                <w:szCs w:val="20"/>
              </w:rPr>
            </w:pPr>
            <w:r w:rsidRPr="008C7A97">
              <w:rPr>
                <w:rFonts w:cs="Arial"/>
                <w:color w:val="000000"/>
                <w:sz w:val="20"/>
                <w:szCs w:val="20"/>
              </w:rPr>
              <w:t>.882</w:t>
            </w:r>
          </w:p>
        </w:tc>
        <w:tc>
          <w:tcPr>
            <w:tcW w:w="777" w:type="pct"/>
          </w:tcPr>
          <w:p w14:paraId="61B2E714" w14:textId="77777777" w:rsidR="008C7A97" w:rsidRPr="008C7A97" w:rsidRDefault="008C7A97" w:rsidP="008C7A97">
            <w:pPr>
              <w:pStyle w:val="NoSpacing"/>
              <w:jc w:val="center"/>
              <w:rPr>
                <w:rFonts w:cs="Arial"/>
                <w:sz w:val="20"/>
                <w:szCs w:val="20"/>
              </w:rPr>
            </w:pPr>
            <w:r w:rsidRPr="008C7A97">
              <w:rPr>
                <w:rFonts w:cs="Arial"/>
                <w:sz w:val="20"/>
                <w:szCs w:val="20"/>
              </w:rPr>
              <w:t>Neutral</w:t>
            </w:r>
          </w:p>
        </w:tc>
      </w:tr>
      <w:tr w:rsidR="008C7A97" w:rsidRPr="008C7A97" w14:paraId="19F1A512" w14:textId="77777777" w:rsidTr="008C7A97">
        <w:trPr>
          <w:trHeight w:val="144"/>
          <w:jc w:val="center"/>
        </w:trPr>
        <w:tc>
          <w:tcPr>
            <w:tcW w:w="2893" w:type="pct"/>
          </w:tcPr>
          <w:p w14:paraId="6F8934C4" w14:textId="5F919A78"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Math is not important in my </w:t>
            </w:r>
            <w:r w:rsidR="007D0CAC" w:rsidRPr="008C7A97">
              <w:rPr>
                <w:rFonts w:cs="Arial"/>
                <w:sz w:val="20"/>
                <w:szCs w:val="20"/>
              </w:rPr>
              <w:t>life.</w:t>
            </w:r>
            <w:r w:rsidR="007D0CAC" w:rsidRPr="008C7A97">
              <w:rPr>
                <w:rFonts w:cs="Arial"/>
                <w:sz w:val="20"/>
                <w:szCs w:val="20"/>
                <w:vertAlign w:val="superscript"/>
              </w:rPr>
              <w:t xml:space="preserve"> *</w:t>
            </w:r>
          </w:p>
        </w:tc>
        <w:tc>
          <w:tcPr>
            <w:tcW w:w="694" w:type="pct"/>
          </w:tcPr>
          <w:p w14:paraId="7DBA48CC" w14:textId="77777777" w:rsidR="008C7A97" w:rsidRPr="008C7A97" w:rsidRDefault="008C7A97" w:rsidP="008C7A97">
            <w:pPr>
              <w:pStyle w:val="NoSpacing"/>
              <w:jc w:val="center"/>
              <w:rPr>
                <w:rFonts w:cs="Arial"/>
                <w:sz w:val="20"/>
                <w:szCs w:val="20"/>
              </w:rPr>
            </w:pPr>
            <w:r w:rsidRPr="008C7A97">
              <w:rPr>
                <w:rFonts w:cs="Arial"/>
                <w:color w:val="000000"/>
                <w:sz w:val="20"/>
                <w:szCs w:val="20"/>
              </w:rPr>
              <w:t>1.93</w:t>
            </w:r>
          </w:p>
        </w:tc>
        <w:tc>
          <w:tcPr>
            <w:tcW w:w="636" w:type="pct"/>
          </w:tcPr>
          <w:p w14:paraId="6E87B537" w14:textId="77777777" w:rsidR="008C7A97" w:rsidRPr="008C7A97" w:rsidRDefault="008C7A97" w:rsidP="008C7A97">
            <w:pPr>
              <w:pStyle w:val="NoSpacing"/>
              <w:jc w:val="center"/>
              <w:rPr>
                <w:rFonts w:cs="Arial"/>
                <w:sz w:val="20"/>
                <w:szCs w:val="20"/>
              </w:rPr>
            </w:pPr>
            <w:r w:rsidRPr="008C7A97">
              <w:rPr>
                <w:rFonts w:cs="Arial"/>
                <w:color w:val="000000"/>
                <w:sz w:val="20"/>
                <w:szCs w:val="20"/>
              </w:rPr>
              <w:t>1.128</w:t>
            </w:r>
          </w:p>
        </w:tc>
        <w:tc>
          <w:tcPr>
            <w:tcW w:w="777" w:type="pct"/>
          </w:tcPr>
          <w:p w14:paraId="673FE99A"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Positive</w:t>
            </w:r>
            <w:r w:rsidRPr="008C7A97">
              <w:rPr>
                <w:rFonts w:cs="Arial"/>
                <w:sz w:val="20"/>
                <w:szCs w:val="20"/>
                <w:vertAlign w:val="superscript"/>
              </w:rPr>
              <w:t>**</w:t>
            </w:r>
          </w:p>
        </w:tc>
      </w:tr>
      <w:tr w:rsidR="008C7A97" w:rsidRPr="008C7A97" w14:paraId="18E23A43" w14:textId="77777777" w:rsidTr="008C7A97">
        <w:trPr>
          <w:trHeight w:val="144"/>
          <w:jc w:val="center"/>
        </w:trPr>
        <w:tc>
          <w:tcPr>
            <w:tcW w:w="2893" w:type="pct"/>
          </w:tcPr>
          <w:p w14:paraId="66565B22" w14:textId="2FC956E5"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I’m </w:t>
            </w:r>
            <w:r w:rsidR="007D0CAC" w:rsidRPr="008C7A97">
              <w:rPr>
                <w:rFonts w:cs="Arial"/>
                <w:sz w:val="20"/>
                <w:szCs w:val="20"/>
              </w:rPr>
              <w:t>not</w:t>
            </w:r>
            <w:r w:rsidRPr="008C7A97">
              <w:rPr>
                <w:rFonts w:cs="Arial"/>
                <w:sz w:val="20"/>
                <w:szCs w:val="20"/>
              </w:rPr>
              <w:t xml:space="preserve"> good </w:t>
            </w:r>
            <w:r w:rsidR="007D0CAC">
              <w:rPr>
                <w:rFonts w:cs="Arial"/>
                <w:sz w:val="20"/>
                <w:szCs w:val="20"/>
              </w:rPr>
              <w:t>at</w:t>
            </w:r>
            <w:r w:rsidRPr="008C7A97">
              <w:rPr>
                <w:rFonts w:cs="Arial"/>
                <w:sz w:val="20"/>
                <w:szCs w:val="20"/>
              </w:rPr>
              <w:t xml:space="preserve"> </w:t>
            </w:r>
            <w:r w:rsidR="007D0CAC" w:rsidRPr="008C7A97">
              <w:rPr>
                <w:rFonts w:cs="Arial"/>
                <w:sz w:val="20"/>
                <w:szCs w:val="20"/>
              </w:rPr>
              <w:t>math.</w:t>
            </w:r>
            <w:r w:rsidR="007D0CAC" w:rsidRPr="008C7A97">
              <w:rPr>
                <w:rFonts w:cs="Arial"/>
                <w:sz w:val="20"/>
                <w:szCs w:val="20"/>
                <w:vertAlign w:val="superscript"/>
              </w:rPr>
              <w:t xml:space="preserve"> *</w:t>
            </w:r>
          </w:p>
        </w:tc>
        <w:tc>
          <w:tcPr>
            <w:tcW w:w="694" w:type="pct"/>
          </w:tcPr>
          <w:p w14:paraId="19F31F04" w14:textId="77777777" w:rsidR="008C7A97" w:rsidRPr="008C7A97" w:rsidRDefault="008C7A97" w:rsidP="008C7A97">
            <w:pPr>
              <w:pStyle w:val="NoSpacing"/>
              <w:jc w:val="center"/>
              <w:rPr>
                <w:rFonts w:cs="Arial"/>
                <w:sz w:val="20"/>
                <w:szCs w:val="20"/>
              </w:rPr>
            </w:pPr>
            <w:r w:rsidRPr="008C7A97">
              <w:rPr>
                <w:rFonts w:cs="Arial"/>
                <w:color w:val="000000"/>
                <w:sz w:val="20"/>
                <w:szCs w:val="20"/>
              </w:rPr>
              <w:t>3.05</w:t>
            </w:r>
          </w:p>
        </w:tc>
        <w:tc>
          <w:tcPr>
            <w:tcW w:w="636" w:type="pct"/>
          </w:tcPr>
          <w:p w14:paraId="1EF99301" w14:textId="77777777" w:rsidR="008C7A97" w:rsidRPr="008C7A97" w:rsidRDefault="008C7A97" w:rsidP="008C7A97">
            <w:pPr>
              <w:pStyle w:val="NoSpacing"/>
              <w:jc w:val="center"/>
              <w:rPr>
                <w:rFonts w:cs="Arial"/>
                <w:sz w:val="20"/>
                <w:szCs w:val="20"/>
              </w:rPr>
            </w:pPr>
            <w:r w:rsidRPr="008C7A97">
              <w:rPr>
                <w:rFonts w:cs="Arial"/>
                <w:color w:val="000000"/>
                <w:sz w:val="20"/>
                <w:szCs w:val="20"/>
              </w:rPr>
              <w:t>.989</w:t>
            </w:r>
          </w:p>
        </w:tc>
        <w:tc>
          <w:tcPr>
            <w:tcW w:w="777" w:type="pct"/>
          </w:tcPr>
          <w:p w14:paraId="678949D4"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02561FC8" w14:textId="77777777" w:rsidTr="008C7A97">
        <w:trPr>
          <w:trHeight w:val="144"/>
          <w:jc w:val="center"/>
        </w:trPr>
        <w:tc>
          <w:tcPr>
            <w:tcW w:w="2893" w:type="pct"/>
          </w:tcPr>
          <w:p w14:paraId="39E1D390"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study math because I know how useful it is.</w:t>
            </w:r>
          </w:p>
        </w:tc>
        <w:tc>
          <w:tcPr>
            <w:tcW w:w="694" w:type="pct"/>
          </w:tcPr>
          <w:p w14:paraId="277E1022" w14:textId="77777777" w:rsidR="008C7A97" w:rsidRPr="008C7A97" w:rsidRDefault="008C7A97" w:rsidP="008C7A97">
            <w:pPr>
              <w:pStyle w:val="NoSpacing"/>
              <w:jc w:val="center"/>
              <w:rPr>
                <w:rFonts w:cs="Arial"/>
                <w:sz w:val="20"/>
                <w:szCs w:val="20"/>
              </w:rPr>
            </w:pPr>
            <w:r w:rsidRPr="008C7A97">
              <w:rPr>
                <w:rFonts w:cs="Arial"/>
                <w:color w:val="000000"/>
                <w:sz w:val="20"/>
                <w:szCs w:val="20"/>
              </w:rPr>
              <w:t>4.05</w:t>
            </w:r>
          </w:p>
        </w:tc>
        <w:tc>
          <w:tcPr>
            <w:tcW w:w="636" w:type="pct"/>
          </w:tcPr>
          <w:p w14:paraId="2A3DB382" w14:textId="77777777" w:rsidR="008C7A97" w:rsidRPr="008C7A97" w:rsidRDefault="008C7A97" w:rsidP="008C7A97">
            <w:pPr>
              <w:pStyle w:val="NoSpacing"/>
              <w:jc w:val="center"/>
              <w:rPr>
                <w:rFonts w:cs="Arial"/>
                <w:sz w:val="20"/>
                <w:szCs w:val="20"/>
              </w:rPr>
            </w:pPr>
            <w:r w:rsidRPr="008C7A97">
              <w:rPr>
                <w:rFonts w:cs="Arial"/>
                <w:color w:val="000000"/>
                <w:sz w:val="20"/>
                <w:szCs w:val="20"/>
              </w:rPr>
              <w:t>.903</w:t>
            </w:r>
          </w:p>
        </w:tc>
        <w:tc>
          <w:tcPr>
            <w:tcW w:w="777" w:type="pct"/>
          </w:tcPr>
          <w:p w14:paraId="1C1C3CD3"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17DED1EF" w14:textId="77777777" w:rsidTr="008C7A97">
        <w:trPr>
          <w:trHeight w:val="144"/>
          <w:jc w:val="center"/>
        </w:trPr>
        <w:tc>
          <w:tcPr>
            <w:tcW w:w="2893" w:type="pct"/>
          </w:tcPr>
          <w:p w14:paraId="3D0DE6D1"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can usually manage the math we do at school.</w:t>
            </w:r>
          </w:p>
        </w:tc>
        <w:tc>
          <w:tcPr>
            <w:tcW w:w="694" w:type="pct"/>
          </w:tcPr>
          <w:p w14:paraId="595CAB61" w14:textId="77777777" w:rsidR="008C7A97" w:rsidRPr="008C7A97" w:rsidRDefault="008C7A97" w:rsidP="008C7A97">
            <w:pPr>
              <w:pStyle w:val="NoSpacing"/>
              <w:jc w:val="center"/>
              <w:rPr>
                <w:rFonts w:cs="Arial"/>
                <w:sz w:val="20"/>
                <w:szCs w:val="20"/>
              </w:rPr>
            </w:pPr>
            <w:r w:rsidRPr="008C7A97">
              <w:rPr>
                <w:rFonts w:cs="Arial"/>
                <w:color w:val="000000"/>
                <w:sz w:val="20"/>
                <w:szCs w:val="20"/>
              </w:rPr>
              <w:t>3.60</w:t>
            </w:r>
          </w:p>
        </w:tc>
        <w:tc>
          <w:tcPr>
            <w:tcW w:w="636" w:type="pct"/>
          </w:tcPr>
          <w:p w14:paraId="532795B5" w14:textId="77777777" w:rsidR="008C7A97" w:rsidRPr="008C7A97" w:rsidRDefault="008C7A97" w:rsidP="008C7A97">
            <w:pPr>
              <w:pStyle w:val="NoSpacing"/>
              <w:jc w:val="center"/>
              <w:rPr>
                <w:rFonts w:cs="Arial"/>
                <w:sz w:val="20"/>
                <w:szCs w:val="20"/>
              </w:rPr>
            </w:pPr>
            <w:r w:rsidRPr="008C7A97">
              <w:rPr>
                <w:rFonts w:cs="Arial"/>
                <w:color w:val="000000"/>
                <w:sz w:val="20"/>
                <w:szCs w:val="20"/>
              </w:rPr>
              <w:t>.867</w:t>
            </w:r>
          </w:p>
        </w:tc>
        <w:tc>
          <w:tcPr>
            <w:tcW w:w="777" w:type="pct"/>
          </w:tcPr>
          <w:p w14:paraId="30A7290E"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6D5CFEF9" w14:textId="77777777" w:rsidTr="008C7A97">
        <w:trPr>
          <w:trHeight w:val="144"/>
          <w:jc w:val="center"/>
        </w:trPr>
        <w:tc>
          <w:tcPr>
            <w:tcW w:w="2893" w:type="pct"/>
          </w:tcPr>
          <w:p w14:paraId="5A287B1D"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like learning math.</w:t>
            </w:r>
          </w:p>
        </w:tc>
        <w:tc>
          <w:tcPr>
            <w:tcW w:w="694" w:type="pct"/>
          </w:tcPr>
          <w:p w14:paraId="5E07F7B4" w14:textId="77777777" w:rsidR="008C7A97" w:rsidRPr="008C7A97" w:rsidRDefault="008C7A97" w:rsidP="008C7A97">
            <w:pPr>
              <w:pStyle w:val="NoSpacing"/>
              <w:jc w:val="center"/>
              <w:rPr>
                <w:rFonts w:cs="Arial"/>
                <w:sz w:val="20"/>
                <w:szCs w:val="20"/>
              </w:rPr>
            </w:pPr>
            <w:r w:rsidRPr="008C7A97">
              <w:rPr>
                <w:rFonts w:cs="Arial"/>
                <w:color w:val="000000"/>
                <w:sz w:val="20"/>
                <w:szCs w:val="20"/>
              </w:rPr>
              <w:t>3.66</w:t>
            </w:r>
          </w:p>
        </w:tc>
        <w:tc>
          <w:tcPr>
            <w:tcW w:w="636" w:type="pct"/>
          </w:tcPr>
          <w:p w14:paraId="72B68B01" w14:textId="77777777" w:rsidR="008C7A97" w:rsidRPr="008C7A97" w:rsidRDefault="008C7A97" w:rsidP="008C7A97">
            <w:pPr>
              <w:pStyle w:val="NoSpacing"/>
              <w:jc w:val="center"/>
              <w:rPr>
                <w:rFonts w:cs="Arial"/>
                <w:sz w:val="20"/>
                <w:szCs w:val="20"/>
              </w:rPr>
            </w:pPr>
            <w:r w:rsidRPr="008C7A97">
              <w:rPr>
                <w:rFonts w:cs="Arial"/>
                <w:color w:val="000000"/>
                <w:sz w:val="20"/>
                <w:szCs w:val="20"/>
              </w:rPr>
              <w:t>.978</w:t>
            </w:r>
          </w:p>
        </w:tc>
        <w:tc>
          <w:tcPr>
            <w:tcW w:w="777" w:type="pct"/>
          </w:tcPr>
          <w:p w14:paraId="5FFFA4AA"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5CB0A49B" w14:textId="77777777" w:rsidTr="008C7A97">
        <w:trPr>
          <w:trHeight w:val="144"/>
          <w:jc w:val="center"/>
        </w:trPr>
        <w:tc>
          <w:tcPr>
            <w:tcW w:w="2893" w:type="pct"/>
          </w:tcPr>
          <w:p w14:paraId="23AE81E8" w14:textId="2DBCBACD"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 find math </w:t>
            </w:r>
            <w:r w:rsidR="007D0CAC" w:rsidRPr="008C7A97">
              <w:rPr>
                <w:rFonts w:cs="Arial"/>
                <w:sz w:val="20"/>
                <w:szCs w:val="20"/>
              </w:rPr>
              <w:t>difficult.</w:t>
            </w:r>
            <w:r w:rsidR="007D0CAC" w:rsidRPr="008C7A97">
              <w:rPr>
                <w:rFonts w:cs="Arial"/>
                <w:sz w:val="20"/>
                <w:szCs w:val="20"/>
                <w:vertAlign w:val="superscript"/>
              </w:rPr>
              <w:t xml:space="preserve"> *</w:t>
            </w:r>
          </w:p>
        </w:tc>
        <w:tc>
          <w:tcPr>
            <w:tcW w:w="694" w:type="pct"/>
          </w:tcPr>
          <w:p w14:paraId="78BA6709" w14:textId="77777777" w:rsidR="008C7A97" w:rsidRPr="008C7A97" w:rsidRDefault="008C7A97" w:rsidP="008C7A97">
            <w:pPr>
              <w:pStyle w:val="NoSpacing"/>
              <w:jc w:val="center"/>
              <w:rPr>
                <w:rFonts w:cs="Arial"/>
                <w:sz w:val="20"/>
                <w:szCs w:val="20"/>
              </w:rPr>
            </w:pPr>
            <w:r w:rsidRPr="008C7A97">
              <w:rPr>
                <w:rFonts w:cs="Arial"/>
                <w:color w:val="000000"/>
                <w:sz w:val="20"/>
                <w:szCs w:val="20"/>
              </w:rPr>
              <w:t>3.63</w:t>
            </w:r>
          </w:p>
        </w:tc>
        <w:tc>
          <w:tcPr>
            <w:tcW w:w="636" w:type="pct"/>
          </w:tcPr>
          <w:p w14:paraId="220FC898" w14:textId="77777777" w:rsidR="008C7A97" w:rsidRPr="008C7A97" w:rsidRDefault="008C7A97" w:rsidP="008C7A97">
            <w:pPr>
              <w:pStyle w:val="NoSpacing"/>
              <w:jc w:val="center"/>
              <w:rPr>
                <w:rFonts w:cs="Arial"/>
                <w:sz w:val="20"/>
                <w:szCs w:val="20"/>
              </w:rPr>
            </w:pPr>
            <w:r w:rsidRPr="008C7A97">
              <w:rPr>
                <w:rFonts w:cs="Arial"/>
                <w:color w:val="000000"/>
                <w:sz w:val="20"/>
                <w:szCs w:val="20"/>
              </w:rPr>
              <w:t>.999</w:t>
            </w:r>
          </w:p>
        </w:tc>
        <w:tc>
          <w:tcPr>
            <w:tcW w:w="777" w:type="pct"/>
          </w:tcPr>
          <w:p w14:paraId="528F40AA"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Negative</w:t>
            </w:r>
            <w:r w:rsidRPr="008C7A97">
              <w:rPr>
                <w:rFonts w:cs="Arial"/>
                <w:sz w:val="20"/>
                <w:szCs w:val="20"/>
                <w:vertAlign w:val="superscript"/>
              </w:rPr>
              <w:t>**</w:t>
            </w:r>
          </w:p>
        </w:tc>
      </w:tr>
      <w:tr w:rsidR="008C7A97" w:rsidRPr="008C7A97" w14:paraId="36E44969" w14:textId="77777777" w:rsidTr="008C7A97">
        <w:trPr>
          <w:trHeight w:val="144"/>
          <w:jc w:val="center"/>
        </w:trPr>
        <w:tc>
          <w:tcPr>
            <w:tcW w:w="2893" w:type="pct"/>
            <w:tcBorders>
              <w:bottom w:val="single" w:sz="4" w:space="0" w:color="auto"/>
            </w:tcBorders>
          </w:tcPr>
          <w:p w14:paraId="7FA7A8E5" w14:textId="6561D979" w:rsidR="008C7A97" w:rsidRPr="008C7A97" w:rsidRDefault="008C7A97" w:rsidP="008C7A97">
            <w:pPr>
              <w:pStyle w:val="NoSpacing"/>
              <w:numPr>
                <w:ilvl w:val="0"/>
                <w:numId w:val="32"/>
              </w:numPr>
              <w:rPr>
                <w:rFonts w:cs="Arial"/>
                <w:sz w:val="20"/>
                <w:szCs w:val="20"/>
              </w:rPr>
            </w:pPr>
            <w:r w:rsidRPr="008C7A97">
              <w:rPr>
                <w:rFonts w:cs="Arial"/>
                <w:sz w:val="20"/>
                <w:szCs w:val="20"/>
              </w:rPr>
              <w:t>School math is relevant to li</w:t>
            </w:r>
            <w:r w:rsidR="007D0CAC">
              <w:rPr>
                <w:rFonts w:cs="Arial"/>
                <w:sz w:val="20"/>
                <w:szCs w:val="20"/>
              </w:rPr>
              <w:t>f</w:t>
            </w:r>
            <w:r w:rsidRPr="008C7A97">
              <w:rPr>
                <w:rFonts w:cs="Arial"/>
                <w:sz w:val="20"/>
                <w:szCs w:val="20"/>
              </w:rPr>
              <w:t>e in today’s world.</w:t>
            </w:r>
          </w:p>
        </w:tc>
        <w:tc>
          <w:tcPr>
            <w:tcW w:w="694" w:type="pct"/>
            <w:tcBorders>
              <w:bottom w:val="single" w:sz="4" w:space="0" w:color="auto"/>
            </w:tcBorders>
          </w:tcPr>
          <w:p w14:paraId="5E074A2F" w14:textId="77777777" w:rsidR="008C7A97" w:rsidRPr="008C7A97" w:rsidRDefault="008C7A97" w:rsidP="008C7A97">
            <w:pPr>
              <w:pStyle w:val="NoSpacing"/>
              <w:jc w:val="center"/>
              <w:rPr>
                <w:rFonts w:cs="Arial"/>
                <w:sz w:val="20"/>
                <w:szCs w:val="20"/>
              </w:rPr>
            </w:pPr>
            <w:r w:rsidRPr="008C7A97">
              <w:rPr>
                <w:rFonts w:cs="Arial"/>
                <w:color w:val="000000"/>
                <w:sz w:val="20"/>
                <w:szCs w:val="20"/>
              </w:rPr>
              <w:t>4.04</w:t>
            </w:r>
          </w:p>
        </w:tc>
        <w:tc>
          <w:tcPr>
            <w:tcW w:w="636" w:type="pct"/>
            <w:tcBorders>
              <w:bottom w:val="single" w:sz="4" w:space="0" w:color="auto"/>
            </w:tcBorders>
          </w:tcPr>
          <w:p w14:paraId="58B5C39D" w14:textId="77777777" w:rsidR="008C7A97" w:rsidRPr="008C7A97" w:rsidRDefault="008C7A97" w:rsidP="008C7A97">
            <w:pPr>
              <w:pStyle w:val="NoSpacing"/>
              <w:jc w:val="center"/>
              <w:rPr>
                <w:rFonts w:cs="Arial"/>
                <w:sz w:val="20"/>
                <w:szCs w:val="20"/>
              </w:rPr>
            </w:pPr>
            <w:r w:rsidRPr="008C7A97">
              <w:rPr>
                <w:rFonts w:cs="Arial"/>
                <w:color w:val="000000"/>
                <w:sz w:val="20"/>
                <w:szCs w:val="20"/>
              </w:rPr>
              <w:t>.939</w:t>
            </w:r>
          </w:p>
        </w:tc>
        <w:tc>
          <w:tcPr>
            <w:tcW w:w="777" w:type="pct"/>
            <w:tcBorders>
              <w:bottom w:val="single" w:sz="4" w:space="0" w:color="auto"/>
            </w:tcBorders>
          </w:tcPr>
          <w:p w14:paraId="501E565F"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2FD065E0" w14:textId="77777777" w:rsidTr="008C7A97">
        <w:trPr>
          <w:jc w:val="center"/>
        </w:trPr>
        <w:tc>
          <w:tcPr>
            <w:tcW w:w="2893" w:type="pct"/>
            <w:tcBorders>
              <w:top w:val="single" w:sz="4" w:space="0" w:color="auto"/>
              <w:bottom w:val="single" w:sz="4" w:space="0" w:color="auto"/>
            </w:tcBorders>
          </w:tcPr>
          <w:p w14:paraId="6EE1253F" w14:textId="77777777" w:rsidR="008C7A97" w:rsidRPr="008C7A97" w:rsidRDefault="008C7A97" w:rsidP="008C7A97">
            <w:pPr>
              <w:pStyle w:val="NoSpacing"/>
              <w:jc w:val="center"/>
              <w:rPr>
                <w:rFonts w:cs="Arial"/>
                <w:b/>
                <w:sz w:val="20"/>
                <w:szCs w:val="20"/>
              </w:rPr>
            </w:pPr>
            <w:r w:rsidRPr="008C7A97">
              <w:rPr>
                <w:rFonts w:cs="Arial"/>
                <w:b/>
                <w:sz w:val="20"/>
                <w:szCs w:val="20"/>
              </w:rPr>
              <w:t>Grand Mean</w:t>
            </w:r>
          </w:p>
        </w:tc>
        <w:tc>
          <w:tcPr>
            <w:tcW w:w="694" w:type="pct"/>
            <w:tcBorders>
              <w:top w:val="single" w:sz="4" w:space="0" w:color="auto"/>
              <w:bottom w:val="single" w:sz="4" w:space="0" w:color="auto"/>
            </w:tcBorders>
          </w:tcPr>
          <w:p w14:paraId="4E5ED580" w14:textId="77777777" w:rsidR="008C7A97" w:rsidRPr="008C7A97" w:rsidRDefault="008C7A97" w:rsidP="008C7A97">
            <w:pPr>
              <w:pStyle w:val="NoSpacing"/>
              <w:jc w:val="center"/>
              <w:rPr>
                <w:rFonts w:cs="Arial"/>
                <w:b/>
                <w:color w:val="000000"/>
                <w:sz w:val="20"/>
                <w:szCs w:val="20"/>
                <w:vertAlign w:val="superscript"/>
              </w:rPr>
            </w:pPr>
            <w:r w:rsidRPr="008C7A97">
              <w:rPr>
                <w:rFonts w:cs="Arial"/>
                <w:b/>
                <w:color w:val="000000"/>
                <w:sz w:val="20"/>
                <w:szCs w:val="20"/>
              </w:rPr>
              <w:t>3.524</w:t>
            </w:r>
            <w:r w:rsidRPr="008C7A97">
              <w:rPr>
                <w:rFonts w:cs="Arial"/>
                <w:b/>
                <w:color w:val="000000"/>
                <w:sz w:val="20"/>
                <w:szCs w:val="20"/>
                <w:vertAlign w:val="superscript"/>
              </w:rPr>
              <w:t>***</w:t>
            </w:r>
          </w:p>
        </w:tc>
        <w:tc>
          <w:tcPr>
            <w:tcW w:w="636" w:type="pct"/>
            <w:tcBorders>
              <w:top w:val="single" w:sz="4" w:space="0" w:color="auto"/>
              <w:bottom w:val="single" w:sz="4" w:space="0" w:color="auto"/>
            </w:tcBorders>
          </w:tcPr>
          <w:p w14:paraId="273173D5" w14:textId="77777777" w:rsidR="008C7A97" w:rsidRPr="008C7A97" w:rsidRDefault="008C7A97" w:rsidP="008C7A97">
            <w:pPr>
              <w:pStyle w:val="NoSpacing"/>
              <w:jc w:val="center"/>
              <w:rPr>
                <w:rFonts w:cs="Arial"/>
                <w:b/>
                <w:color w:val="000000"/>
                <w:sz w:val="20"/>
                <w:szCs w:val="20"/>
              </w:rPr>
            </w:pPr>
            <w:r w:rsidRPr="008C7A97">
              <w:rPr>
                <w:rFonts w:cs="Arial"/>
                <w:b/>
                <w:color w:val="000000"/>
                <w:sz w:val="20"/>
                <w:szCs w:val="20"/>
              </w:rPr>
              <w:t>.4808</w:t>
            </w:r>
          </w:p>
        </w:tc>
        <w:tc>
          <w:tcPr>
            <w:tcW w:w="777" w:type="pct"/>
            <w:tcBorders>
              <w:top w:val="single" w:sz="4" w:space="0" w:color="auto"/>
              <w:bottom w:val="single" w:sz="4" w:space="0" w:color="auto"/>
            </w:tcBorders>
          </w:tcPr>
          <w:p w14:paraId="2F356E2C" w14:textId="77777777" w:rsidR="008C7A97" w:rsidRPr="008C7A97" w:rsidRDefault="008C7A97" w:rsidP="008C7A97">
            <w:pPr>
              <w:pStyle w:val="NoSpacing"/>
              <w:jc w:val="center"/>
              <w:rPr>
                <w:rFonts w:cs="Arial"/>
                <w:b/>
                <w:sz w:val="20"/>
                <w:szCs w:val="20"/>
              </w:rPr>
            </w:pPr>
            <w:r w:rsidRPr="008C7A97">
              <w:rPr>
                <w:rFonts w:cs="Arial"/>
                <w:b/>
                <w:sz w:val="20"/>
                <w:szCs w:val="20"/>
              </w:rPr>
              <w:t>Positive</w:t>
            </w:r>
          </w:p>
        </w:tc>
      </w:tr>
    </w:tbl>
    <w:bookmarkEnd w:id="2"/>
    <w:p w14:paraId="66A8C408" w14:textId="77777777" w:rsidR="008C7A97" w:rsidRPr="008C7A97" w:rsidRDefault="008C7A97" w:rsidP="008C7A97">
      <w:pPr>
        <w:pStyle w:val="NoSpacing"/>
        <w:ind w:firstLine="720"/>
        <w:jc w:val="both"/>
        <w:rPr>
          <w:rFonts w:cs="Arial"/>
          <w:i/>
          <w:iCs/>
          <w:sz w:val="16"/>
          <w:szCs w:val="16"/>
        </w:rPr>
      </w:pPr>
      <w:r w:rsidRPr="008C7A97">
        <w:rPr>
          <w:rFonts w:cs="Arial"/>
          <w:sz w:val="16"/>
          <w:szCs w:val="16"/>
        </w:rPr>
        <w:t xml:space="preserve">*. </w:t>
      </w:r>
      <w:r w:rsidRPr="008C7A97">
        <w:rPr>
          <w:rFonts w:cs="Arial"/>
          <w:i/>
          <w:iCs/>
          <w:sz w:val="16"/>
          <w:szCs w:val="16"/>
        </w:rPr>
        <w:t>Negative Statements</w:t>
      </w:r>
    </w:p>
    <w:p w14:paraId="2AD9934D" w14:textId="77777777" w:rsidR="008C7A97" w:rsidRPr="008C7A97" w:rsidRDefault="008C7A97" w:rsidP="008C7A97">
      <w:pPr>
        <w:pStyle w:val="NoSpacing"/>
        <w:ind w:firstLine="720"/>
        <w:jc w:val="both"/>
        <w:rPr>
          <w:rFonts w:cs="Arial"/>
          <w:i/>
          <w:iCs/>
          <w:sz w:val="16"/>
          <w:szCs w:val="16"/>
        </w:rPr>
      </w:pPr>
      <w:r w:rsidRPr="008C7A97">
        <w:rPr>
          <w:rFonts w:cs="Arial"/>
          <w:i/>
          <w:iCs/>
          <w:sz w:val="16"/>
          <w:szCs w:val="16"/>
        </w:rPr>
        <w:t>**. Interpretations were based on reversed scoring</w:t>
      </w:r>
    </w:p>
    <w:p w14:paraId="3784F573" w14:textId="560F7A74" w:rsidR="008C7A97" w:rsidRPr="008C7A97" w:rsidRDefault="008C7A97" w:rsidP="008C7A97">
      <w:pPr>
        <w:pStyle w:val="NoSpacing"/>
        <w:ind w:firstLine="720"/>
        <w:jc w:val="both"/>
        <w:rPr>
          <w:rFonts w:cs="Arial"/>
          <w:i/>
          <w:iCs/>
          <w:sz w:val="16"/>
          <w:szCs w:val="16"/>
        </w:rPr>
      </w:pPr>
      <w:r w:rsidRPr="008C7A97">
        <w:rPr>
          <w:rFonts w:cs="Arial"/>
          <w:i/>
          <w:iCs/>
          <w:sz w:val="16"/>
          <w:szCs w:val="16"/>
        </w:rPr>
        <w:t>***. The grand mean was obtained after the reversed scoring of the negative statements.</w:t>
      </w:r>
    </w:p>
    <w:bookmarkEnd w:id="1"/>
    <w:p w14:paraId="02C9175F" w14:textId="77777777" w:rsidR="008C7A97" w:rsidRPr="008C7A97" w:rsidRDefault="008C7A97" w:rsidP="008C7A97">
      <w:pPr>
        <w:jc w:val="both"/>
        <w:rPr>
          <w:rFonts w:ascii="Arial" w:hAnsi="Arial" w:cs="Arial"/>
        </w:rPr>
      </w:pPr>
    </w:p>
    <w:p w14:paraId="77923BC6" w14:textId="77777777" w:rsidR="008C7A97" w:rsidRDefault="008C7A97" w:rsidP="008C7A97">
      <w:pPr>
        <w:jc w:val="both"/>
        <w:rPr>
          <w:rFonts w:ascii="Arial" w:hAnsi="Arial" w:cs="Arial"/>
          <w:b/>
          <w:bCs/>
          <w:iCs/>
        </w:rPr>
      </w:pPr>
      <w:r w:rsidRPr="008C7A97">
        <w:rPr>
          <w:rFonts w:ascii="Arial" w:hAnsi="Arial" w:cs="Arial"/>
          <w:b/>
          <w:bCs/>
          <w:iCs/>
        </w:rPr>
        <w:t>Students’ Achievement in Mathematics in the Modern World</w:t>
      </w:r>
    </w:p>
    <w:p w14:paraId="66BF7578" w14:textId="77777777" w:rsidR="008C7A97" w:rsidRPr="008C7A97" w:rsidRDefault="008C7A97" w:rsidP="008C7A97">
      <w:pPr>
        <w:jc w:val="both"/>
        <w:rPr>
          <w:rFonts w:ascii="Arial" w:hAnsi="Arial" w:cs="Arial"/>
          <w:b/>
          <w:bCs/>
          <w:iCs/>
        </w:rPr>
      </w:pPr>
    </w:p>
    <w:p w14:paraId="400C17D6" w14:textId="05E21B08" w:rsidR="008C7A97" w:rsidRPr="008C7A97" w:rsidRDefault="008C7A97" w:rsidP="008C7A97">
      <w:pPr>
        <w:pStyle w:val="NoSpacing"/>
        <w:jc w:val="both"/>
        <w:rPr>
          <w:rFonts w:cs="Arial"/>
          <w:sz w:val="20"/>
          <w:szCs w:val="20"/>
        </w:rPr>
      </w:pPr>
      <w:r w:rsidRPr="008C7A97">
        <w:rPr>
          <w:rFonts w:cs="Arial"/>
          <w:sz w:val="20"/>
          <w:szCs w:val="20"/>
        </w:rPr>
        <w:t xml:space="preserve">Table 2 shows the students’ achievement in MMW as reflected </w:t>
      </w:r>
      <w:r w:rsidR="007D0CAC">
        <w:rPr>
          <w:rFonts w:cs="Arial"/>
          <w:sz w:val="20"/>
          <w:szCs w:val="20"/>
        </w:rPr>
        <w:t>i</w:t>
      </w:r>
      <w:r w:rsidRPr="008C7A97">
        <w:rPr>
          <w:rFonts w:cs="Arial"/>
          <w:sz w:val="20"/>
          <w:szCs w:val="20"/>
        </w:rPr>
        <w:t>n the results of the achievement test. 111 students (35%) scored within 8-15</w:t>
      </w:r>
      <w:r w:rsidR="007D0CAC">
        <w:rPr>
          <w:rFonts w:cs="Arial"/>
          <w:sz w:val="20"/>
          <w:szCs w:val="20"/>
        </w:rPr>
        <w:t>,</w:t>
      </w:r>
      <w:r w:rsidRPr="008C7A97">
        <w:rPr>
          <w:rFonts w:cs="Arial"/>
          <w:sz w:val="20"/>
          <w:szCs w:val="20"/>
        </w:rPr>
        <w:t xml:space="preserve"> which indicates a Fair level of achievement</w:t>
      </w:r>
      <w:r w:rsidR="007D0CAC">
        <w:rPr>
          <w:rFonts w:cs="Arial"/>
          <w:sz w:val="20"/>
          <w:szCs w:val="20"/>
        </w:rPr>
        <w:t>,</w:t>
      </w:r>
      <w:r w:rsidRPr="008C7A97">
        <w:rPr>
          <w:rFonts w:cs="Arial"/>
          <w:sz w:val="20"/>
          <w:szCs w:val="20"/>
        </w:rPr>
        <w:t xml:space="preserve"> while 95 students (30.6%) were within the scores of 16-23 interpreted as satisfactory, and 78 students (25.2%) a very satisfactory level. Meanwhile, less than 10% achieved an outstanding (f = 17, 5.5%) and poor (f = 9, 2.9%) levels of achievement. These findings indicate that most students performed at Fair to Satisfactory levels, with a notable portion reaching Very Satisfactory. Few achieved Outstanding or Poor levels, showing that extreme scores were less common.</w:t>
      </w:r>
    </w:p>
    <w:p w14:paraId="78D9A3C1" w14:textId="77777777" w:rsidR="008C7A97" w:rsidRDefault="008C7A97" w:rsidP="008C7A97">
      <w:pPr>
        <w:pStyle w:val="NoSpacing"/>
        <w:jc w:val="both"/>
        <w:rPr>
          <w:rFonts w:cs="Arial"/>
          <w:sz w:val="20"/>
          <w:szCs w:val="20"/>
        </w:rPr>
      </w:pPr>
      <w:r w:rsidRPr="008C7A97">
        <w:rPr>
          <w:rFonts w:cs="Arial"/>
          <w:sz w:val="20"/>
          <w:szCs w:val="20"/>
        </w:rPr>
        <w:tab/>
      </w:r>
    </w:p>
    <w:p w14:paraId="2AFB55B8" w14:textId="7C663EB4" w:rsidR="008C7A97" w:rsidRPr="008C7A97" w:rsidRDefault="008C7A97" w:rsidP="008C7A97">
      <w:pPr>
        <w:pStyle w:val="NoSpacing"/>
        <w:jc w:val="both"/>
        <w:rPr>
          <w:rFonts w:cs="Arial"/>
          <w:sz w:val="20"/>
          <w:szCs w:val="20"/>
        </w:rPr>
      </w:pPr>
      <w:r w:rsidRPr="008C7A97">
        <w:rPr>
          <w:rFonts w:cs="Arial"/>
          <w:sz w:val="20"/>
          <w:szCs w:val="20"/>
        </w:rPr>
        <w:t>The mean score was 19.00 (SD = 7.638)</w:t>
      </w:r>
      <w:r w:rsidR="007D0CAC" w:rsidRPr="008C7A97">
        <w:rPr>
          <w:rFonts w:cs="Arial"/>
          <w:sz w:val="20"/>
          <w:szCs w:val="20"/>
        </w:rPr>
        <w:t>, which</w:t>
      </w:r>
      <w:r w:rsidRPr="008C7A97">
        <w:rPr>
          <w:rFonts w:cs="Arial"/>
          <w:sz w:val="20"/>
          <w:szCs w:val="20"/>
        </w:rPr>
        <w:t xml:space="preserve"> falls within the satisfactory category. These findings align with Rodrigo and Prudente’s (2024) study whose findings reveal an average level of achievement of the students in the subject. The high variability in students’ scores (SD = 7.638) indicates that students have differing levels of understanding of the course concepts.</w:t>
      </w:r>
    </w:p>
    <w:p w14:paraId="2B36B7D7" w14:textId="77777777" w:rsidR="008C7A97" w:rsidRDefault="008C7A97" w:rsidP="008C7A97">
      <w:pPr>
        <w:pStyle w:val="NoSpacing"/>
        <w:jc w:val="both"/>
        <w:rPr>
          <w:rFonts w:cs="Arial"/>
          <w:sz w:val="20"/>
          <w:szCs w:val="20"/>
        </w:rPr>
      </w:pPr>
      <w:r w:rsidRPr="008C7A97">
        <w:rPr>
          <w:rFonts w:cs="Arial"/>
          <w:sz w:val="20"/>
          <w:szCs w:val="20"/>
        </w:rPr>
        <w:tab/>
      </w:r>
    </w:p>
    <w:p w14:paraId="071439AE" w14:textId="1F49DD83" w:rsidR="008C7A97" w:rsidRPr="008C7A97" w:rsidRDefault="008C7A97" w:rsidP="008C7A97">
      <w:pPr>
        <w:pStyle w:val="NoSpacing"/>
        <w:jc w:val="both"/>
        <w:rPr>
          <w:rFonts w:cs="Arial"/>
          <w:sz w:val="20"/>
          <w:szCs w:val="20"/>
        </w:rPr>
      </w:pPr>
      <w:r w:rsidRPr="008C7A97">
        <w:rPr>
          <w:rFonts w:cs="Arial"/>
          <w:sz w:val="20"/>
          <w:szCs w:val="20"/>
        </w:rPr>
        <w:t>Similarly, Villa and Sebastian’s (2021)</w:t>
      </w:r>
      <w:r w:rsidR="00B4562C">
        <w:rPr>
          <w:rFonts w:cs="Arial"/>
          <w:sz w:val="20"/>
          <w:szCs w:val="20"/>
        </w:rPr>
        <w:t xml:space="preserve"> and Lupas et al (2024)</w:t>
      </w:r>
      <w:r w:rsidRPr="008C7A97">
        <w:rPr>
          <w:rFonts w:cs="Arial"/>
          <w:sz w:val="20"/>
          <w:szCs w:val="20"/>
        </w:rPr>
        <w:t xml:space="preserve"> findings revealed an average level of overall achievement in MMW, which aligns with the results of this study. Additionally, the low percentages of both high and low achievers further support the findings of this study.</w:t>
      </w:r>
    </w:p>
    <w:p w14:paraId="5A108824" w14:textId="77777777" w:rsidR="008C7A97" w:rsidRDefault="008C7A97" w:rsidP="008C7A97">
      <w:pPr>
        <w:pStyle w:val="NoSpacing"/>
        <w:jc w:val="both"/>
        <w:rPr>
          <w:rFonts w:cs="Arial"/>
          <w:sz w:val="20"/>
          <w:szCs w:val="20"/>
        </w:rPr>
      </w:pPr>
    </w:p>
    <w:p w14:paraId="2DF586C7" w14:textId="39A3C02E" w:rsidR="008C7A97" w:rsidRPr="008C7A97" w:rsidRDefault="008C7A97" w:rsidP="008C7A97">
      <w:pPr>
        <w:pStyle w:val="NoSpacing"/>
        <w:jc w:val="both"/>
        <w:rPr>
          <w:rFonts w:cs="Arial"/>
          <w:sz w:val="20"/>
          <w:szCs w:val="20"/>
        </w:rPr>
      </w:pPr>
      <w:r w:rsidRPr="008C7A97">
        <w:rPr>
          <w:rFonts w:cs="Arial"/>
          <w:sz w:val="20"/>
          <w:szCs w:val="20"/>
        </w:rPr>
        <w:t>The overall results of this study affirm the findings of Dagdag et al. (2021) and Garcia (2022), both of which indicate a satisfactory level of student achievement in the course.</w:t>
      </w:r>
    </w:p>
    <w:p w14:paraId="39FC55BE" w14:textId="77777777" w:rsidR="008C7A97" w:rsidRDefault="008C7A97" w:rsidP="008C7A97">
      <w:pPr>
        <w:pStyle w:val="NoSpacing"/>
        <w:jc w:val="both"/>
        <w:rPr>
          <w:rFonts w:cs="Arial"/>
          <w:sz w:val="20"/>
          <w:szCs w:val="20"/>
        </w:rPr>
      </w:pPr>
    </w:p>
    <w:p w14:paraId="138FEADC" w14:textId="77777777" w:rsidR="008C7A97" w:rsidRPr="008C7A97" w:rsidRDefault="008C7A97" w:rsidP="008C7A97">
      <w:pPr>
        <w:pStyle w:val="NoSpacing"/>
        <w:jc w:val="both"/>
        <w:rPr>
          <w:rFonts w:cs="Arial"/>
          <w:sz w:val="20"/>
          <w:szCs w:val="20"/>
        </w:rPr>
      </w:pPr>
    </w:p>
    <w:p w14:paraId="1EC8840D" w14:textId="1990A09A" w:rsidR="008C7A97" w:rsidRPr="008C7A97" w:rsidRDefault="008C7A97" w:rsidP="007D0CAC">
      <w:pPr>
        <w:pStyle w:val="NoSpacing"/>
        <w:jc w:val="center"/>
        <w:rPr>
          <w:rFonts w:cs="Arial"/>
          <w:b/>
          <w:sz w:val="20"/>
          <w:szCs w:val="20"/>
        </w:rPr>
      </w:pPr>
      <w:r w:rsidRPr="008C7A97">
        <w:rPr>
          <w:rFonts w:cs="Arial"/>
          <w:b/>
          <w:sz w:val="20"/>
          <w:szCs w:val="20"/>
        </w:rPr>
        <w:t>Table 2</w:t>
      </w:r>
      <w:r w:rsidR="007D0CAC">
        <w:rPr>
          <w:rFonts w:cs="Arial"/>
          <w:b/>
          <w:sz w:val="20"/>
          <w:szCs w:val="20"/>
        </w:rPr>
        <w:t xml:space="preserve">. </w:t>
      </w:r>
      <w:r w:rsidRPr="008C7A97">
        <w:rPr>
          <w:rFonts w:cs="Arial"/>
          <w:b/>
          <w:sz w:val="20"/>
          <w:szCs w:val="20"/>
        </w:rPr>
        <w:t>Students’ Achievement in Mathematics in the Modern World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1695"/>
        <w:gridCol w:w="1695"/>
        <w:gridCol w:w="3390"/>
      </w:tblGrid>
      <w:tr w:rsidR="008C7A97" w:rsidRPr="008C7A97" w14:paraId="5BAEE830" w14:textId="77777777" w:rsidTr="008C7A97">
        <w:trPr>
          <w:jc w:val="center"/>
        </w:trPr>
        <w:tc>
          <w:tcPr>
            <w:tcW w:w="1860" w:type="dxa"/>
            <w:tcBorders>
              <w:top w:val="single" w:sz="4" w:space="0" w:color="auto"/>
              <w:bottom w:val="single" w:sz="4" w:space="0" w:color="auto"/>
            </w:tcBorders>
          </w:tcPr>
          <w:p w14:paraId="0D7E9C00" w14:textId="77777777" w:rsidR="008C7A97" w:rsidRPr="008C7A97" w:rsidRDefault="008C7A97" w:rsidP="008C7A97">
            <w:pPr>
              <w:pStyle w:val="NoSpacing"/>
              <w:jc w:val="center"/>
              <w:rPr>
                <w:rFonts w:cs="Arial"/>
                <w:b/>
                <w:sz w:val="20"/>
                <w:szCs w:val="20"/>
              </w:rPr>
            </w:pPr>
            <w:r w:rsidRPr="008C7A97">
              <w:rPr>
                <w:rFonts w:cs="Arial"/>
                <w:b/>
                <w:sz w:val="20"/>
                <w:szCs w:val="20"/>
              </w:rPr>
              <w:t>Scale</w:t>
            </w:r>
          </w:p>
        </w:tc>
        <w:tc>
          <w:tcPr>
            <w:tcW w:w="1695" w:type="dxa"/>
            <w:tcBorders>
              <w:top w:val="single" w:sz="4" w:space="0" w:color="auto"/>
              <w:bottom w:val="single" w:sz="4" w:space="0" w:color="auto"/>
            </w:tcBorders>
          </w:tcPr>
          <w:p w14:paraId="4D336518" w14:textId="77777777" w:rsidR="008C7A97" w:rsidRPr="008C7A97" w:rsidRDefault="008C7A97" w:rsidP="008C7A97">
            <w:pPr>
              <w:pStyle w:val="NoSpacing"/>
              <w:jc w:val="center"/>
              <w:rPr>
                <w:rFonts w:cs="Arial"/>
                <w:b/>
                <w:sz w:val="20"/>
                <w:szCs w:val="20"/>
              </w:rPr>
            </w:pPr>
            <w:r w:rsidRPr="008C7A97">
              <w:rPr>
                <w:rFonts w:cs="Arial"/>
                <w:b/>
                <w:sz w:val="20"/>
                <w:szCs w:val="20"/>
              </w:rPr>
              <w:t>f</w:t>
            </w:r>
          </w:p>
        </w:tc>
        <w:tc>
          <w:tcPr>
            <w:tcW w:w="1695" w:type="dxa"/>
            <w:tcBorders>
              <w:top w:val="single" w:sz="4" w:space="0" w:color="auto"/>
              <w:bottom w:val="single" w:sz="4" w:space="0" w:color="auto"/>
            </w:tcBorders>
          </w:tcPr>
          <w:p w14:paraId="47BA334B" w14:textId="77777777" w:rsidR="008C7A97" w:rsidRPr="008C7A97" w:rsidRDefault="008C7A97" w:rsidP="008C7A97">
            <w:pPr>
              <w:pStyle w:val="NoSpacing"/>
              <w:jc w:val="center"/>
              <w:rPr>
                <w:rFonts w:cs="Arial"/>
                <w:b/>
                <w:sz w:val="20"/>
                <w:szCs w:val="20"/>
              </w:rPr>
            </w:pPr>
            <w:r w:rsidRPr="008C7A97">
              <w:rPr>
                <w:rFonts w:cs="Arial"/>
                <w:b/>
                <w:sz w:val="20"/>
                <w:szCs w:val="20"/>
              </w:rPr>
              <w:t>%</w:t>
            </w:r>
          </w:p>
        </w:tc>
        <w:tc>
          <w:tcPr>
            <w:tcW w:w="3390" w:type="dxa"/>
            <w:tcBorders>
              <w:top w:val="single" w:sz="4" w:space="0" w:color="auto"/>
              <w:bottom w:val="single" w:sz="4" w:space="0" w:color="auto"/>
            </w:tcBorders>
          </w:tcPr>
          <w:p w14:paraId="4D4E9B76" w14:textId="77777777" w:rsidR="008C7A97" w:rsidRPr="008C7A97" w:rsidRDefault="008C7A97" w:rsidP="008C7A97">
            <w:pPr>
              <w:pStyle w:val="NoSpacing"/>
              <w:jc w:val="center"/>
              <w:rPr>
                <w:rFonts w:cs="Arial"/>
                <w:b/>
                <w:sz w:val="20"/>
                <w:szCs w:val="20"/>
              </w:rPr>
            </w:pPr>
            <w:r w:rsidRPr="008C7A97">
              <w:rPr>
                <w:rFonts w:cs="Arial"/>
                <w:b/>
                <w:sz w:val="20"/>
                <w:szCs w:val="20"/>
              </w:rPr>
              <w:t>Interpretation</w:t>
            </w:r>
          </w:p>
        </w:tc>
      </w:tr>
      <w:tr w:rsidR="008C7A97" w:rsidRPr="008C7A97" w14:paraId="6E8A12FC" w14:textId="77777777" w:rsidTr="008C7A97">
        <w:trPr>
          <w:jc w:val="center"/>
        </w:trPr>
        <w:tc>
          <w:tcPr>
            <w:tcW w:w="1860" w:type="dxa"/>
            <w:tcBorders>
              <w:top w:val="single" w:sz="4" w:space="0" w:color="auto"/>
            </w:tcBorders>
          </w:tcPr>
          <w:p w14:paraId="600E6FF9" w14:textId="77777777" w:rsidR="008C7A97" w:rsidRPr="008C7A97" w:rsidRDefault="008C7A97" w:rsidP="008C7A97">
            <w:pPr>
              <w:pStyle w:val="NoSpacing"/>
              <w:jc w:val="center"/>
              <w:rPr>
                <w:rFonts w:cs="Arial"/>
                <w:sz w:val="20"/>
                <w:szCs w:val="20"/>
              </w:rPr>
            </w:pPr>
            <w:r w:rsidRPr="008C7A97">
              <w:rPr>
                <w:rFonts w:cs="Arial"/>
                <w:sz w:val="20"/>
                <w:szCs w:val="20"/>
              </w:rPr>
              <w:t>32 – 40</w:t>
            </w:r>
          </w:p>
        </w:tc>
        <w:tc>
          <w:tcPr>
            <w:tcW w:w="1695" w:type="dxa"/>
            <w:tcBorders>
              <w:top w:val="single" w:sz="4" w:space="0" w:color="auto"/>
            </w:tcBorders>
          </w:tcPr>
          <w:p w14:paraId="24EA8AEF" w14:textId="77777777" w:rsidR="008C7A97" w:rsidRPr="008C7A97" w:rsidRDefault="008C7A97" w:rsidP="008C7A97">
            <w:pPr>
              <w:pStyle w:val="NoSpacing"/>
              <w:jc w:val="center"/>
              <w:rPr>
                <w:rFonts w:cs="Arial"/>
                <w:sz w:val="20"/>
                <w:szCs w:val="20"/>
              </w:rPr>
            </w:pPr>
            <w:r w:rsidRPr="008C7A97">
              <w:rPr>
                <w:rFonts w:cs="Arial"/>
                <w:sz w:val="20"/>
                <w:szCs w:val="20"/>
              </w:rPr>
              <w:t>17</w:t>
            </w:r>
          </w:p>
        </w:tc>
        <w:tc>
          <w:tcPr>
            <w:tcW w:w="1695" w:type="dxa"/>
            <w:tcBorders>
              <w:top w:val="single" w:sz="4" w:space="0" w:color="auto"/>
            </w:tcBorders>
          </w:tcPr>
          <w:p w14:paraId="54E0C6BE" w14:textId="77777777" w:rsidR="008C7A97" w:rsidRPr="008C7A97" w:rsidRDefault="008C7A97" w:rsidP="008C7A97">
            <w:pPr>
              <w:pStyle w:val="NoSpacing"/>
              <w:jc w:val="center"/>
              <w:rPr>
                <w:rFonts w:cs="Arial"/>
                <w:sz w:val="20"/>
                <w:szCs w:val="20"/>
              </w:rPr>
            </w:pPr>
            <w:r w:rsidRPr="008C7A97">
              <w:rPr>
                <w:rFonts w:cs="Arial"/>
                <w:sz w:val="20"/>
                <w:szCs w:val="20"/>
              </w:rPr>
              <w:t>5.5</w:t>
            </w:r>
          </w:p>
        </w:tc>
        <w:tc>
          <w:tcPr>
            <w:tcW w:w="3390" w:type="dxa"/>
            <w:tcBorders>
              <w:top w:val="single" w:sz="4" w:space="0" w:color="auto"/>
            </w:tcBorders>
          </w:tcPr>
          <w:p w14:paraId="4E3551A5" w14:textId="77777777" w:rsidR="008C7A97" w:rsidRPr="008C7A97" w:rsidRDefault="008C7A97" w:rsidP="008C7A97">
            <w:pPr>
              <w:pStyle w:val="NoSpacing"/>
              <w:jc w:val="center"/>
              <w:rPr>
                <w:rFonts w:cs="Arial"/>
                <w:sz w:val="20"/>
                <w:szCs w:val="20"/>
              </w:rPr>
            </w:pPr>
            <w:r w:rsidRPr="008C7A97">
              <w:rPr>
                <w:rFonts w:cs="Arial"/>
                <w:sz w:val="20"/>
                <w:szCs w:val="20"/>
              </w:rPr>
              <w:t>Outstanding</w:t>
            </w:r>
          </w:p>
        </w:tc>
      </w:tr>
      <w:tr w:rsidR="008C7A97" w:rsidRPr="008C7A97" w14:paraId="17FF60B5" w14:textId="77777777" w:rsidTr="008C7A97">
        <w:trPr>
          <w:jc w:val="center"/>
        </w:trPr>
        <w:tc>
          <w:tcPr>
            <w:tcW w:w="1860" w:type="dxa"/>
          </w:tcPr>
          <w:p w14:paraId="42074AE7" w14:textId="77777777" w:rsidR="008C7A97" w:rsidRPr="008C7A97" w:rsidRDefault="008C7A97" w:rsidP="008C7A97">
            <w:pPr>
              <w:pStyle w:val="NoSpacing"/>
              <w:jc w:val="center"/>
              <w:rPr>
                <w:rFonts w:cs="Arial"/>
                <w:sz w:val="20"/>
                <w:szCs w:val="20"/>
              </w:rPr>
            </w:pPr>
            <w:r w:rsidRPr="008C7A97">
              <w:rPr>
                <w:rFonts w:cs="Arial"/>
                <w:sz w:val="20"/>
                <w:szCs w:val="20"/>
              </w:rPr>
              <w:t>24 – 31</w:t>
            </w:r>
          </w:p>
        </w:tc>
        <w:tc>
          <w:tcPr>
            <w:tcW w:w="1695" w:type="dxa"/>
          </w:tcPr>
          <w:p w14:paraId="2CD1556A" w14:textId="77777777" w:rsidR="008C7A97" w:rsidRPr="008C7A97" w:rsidRDefault="008C7A97" w:rsidP="008C7A97">
            <w:pPr>
              <w:pStyle w:val="NoSpacing"/>
              <w:jc w:val="center"/>
              <w:rPr>
                <w:rFonts w:cs="Arial"/>
                <w:sz w:val="20"/>
                <w:szCs w:val="20"/>
              </w:rPr>
            </w:pPr>
            <w:r w:rsidRPr="008C7A97">
              <w:rPr>
                <w:rFonts w:cs="Arial"/>
                <w:sz w:val="20"/>
                <w:szCs w:val="20"/>
              </w:rPr>
              <w:t>78</w:t>
            </w:r>
          </w:p>
        </w:tc>
        <w:tc>
          <w:tcPr>
            <w:tcW w:w="1695" w:type="dxa"/>
          </w:tcPr>
          <w:p w14:paraId="75C680A5" w14:textId="77777777" w:rsidR="008C7A97" w:rsidRPr="008C7A97" w:rsidRDefault="008C7A97" w:rsidP="008C7A97">
            <w:pPr>
              <w:pStyle w:val="NoSpacing"/>
              <w:jc w:val="center"/>
              <w:rPr>
                <w:rFonts w:cs="Arial"/>
                <w:sz w:val="20"/>
                <w:szCs w:val="20"/>
              </w:rPr>
            </w:pPr>
            <w:r w:rsidRPr="008C7A97">
              <w:rPr>
                <w:rFonts w:cs="Arial"/>
                <w:sz w:val="20"/>
                <w:szCs w:val="20"/>
              </w:rPr>
              <w:t>25.2</w:t>
            </w:r>
          </w:p>
        </w:tc>
        <w:tc>
          <w:tcPr>
            <w:tcW w:w="3390" w:type="dxa"/>
          </w:tcPr>
          <w:p w14:paraId="5B424289" w14:textId="77777777" w:rsidR="008C7A97" w:rsidRPr="008C7A97" w:rsidRDefault="008C7A97" w:rsidP="008C7A97">
            <w:pPr>
              <w:pStyle w:val="NoSpacing"/>
              <w:jc w:val="center"/>
              <w:rPr>
                <w:rFonts w:cs="Arial"/>
                <w:sz w:val="20"/>
                <w:szCs w:val="20"/>
              </w:rPr>
            </w:pPr>
            <w:r w:rsidRPr="008C7A97">
              <w:rPr>
                <w:rFonts w:cs="Arial"/>
                <w:sz w:val="20"/>
                <w:szCs w:val="20"/>
              </w:rPr>
              <w:t>Very Satisfactory</w:t>
            </w:r>
          </w:p>
        </w:tc>
      </w:tr>
      <w:tr w:rsidR="008C7A97" w:rsidRPr="008C7A97" w14:paraId="373C1A24" w14:textId="77777777" w:rsidTr="008C7A97">
        <w:trPr>
          <w:jc w:val="center"/>
        </w:trPr>
        <w:tc>
          <w:tcPr>
            <w:tcW w:w="1860" w:type="dxa"/>
          </w:tcPr>
          <w:p w14:paraId="3B2DB88D" w14:textId="77777777" w:rsidR="008C7A97" w:rsidRPr="008C7A97" w:rsidRDefault="008C7A97" w:rsidP="008C7A97">
            <w:pPr>
              <w:pStyle w:val="NoSpacing"/>
              <w:jc w:val="center"/>
              <w:rPr>
                <w:rFonts w:cs="Arial"/>
                <w:sz w:val="20"/>
                <w:szCs w:val="20"/>
              </w:rPr>
            </w:pPr>
            <w:r w:rsidRPr="008C7A97">
              <w:rPr>
                <w:rFonts w:cs="Arial"/>
                <w:sz w:val="20"/>
                <w:szCs w:val="20"/>
              </w:rPr>
              <w:t>16 – 23</w:t>
            </w:r>
          </w:p>
        </w:tc>
        <w:tc>
          <w:tcPr>
            <w:tcW w:w="1695" w:type="dxa"/>
          </w:tcPr>
          <w:p w14:paraId="640DC6EC" w14:textId="77777777" w:rsidR="008C7A97" w:rsidRPr="008C7A97" w:rsidRDefault="008C7A97" w:rsidP="008C7A97">
            <w:pPr>
              <w:pStyle w:val="NoSpacing"/>
              <w:jc w:val="center"/>
              <w:rPr>
                <w:rFonts w:cs="Arial"/>
                <w:sz w:val="20"/>
                <w:szCs w:val="20"/>
              </w:rPr>
            </w:pPr>
            <w:r w:rsidRPr="008C7A97">
              <w:rPr>
                <w:rFonts w:cs="Arial"/>
                <w:sz w:val="20"/>
                <w:szCs w:val="20"/>
              </w:rPr>
              <w:t>95</w:t>
            </w:r>
          </w:p>
        </w:tc>
        <w:tc>
          <w:tcPr>
            <w:tcW w:w="1695" w:type="dxa"/>
          </w:tcPr>
          <w:p w14:paraId="7F95336E" w14:textId="77777777" w:rsidR="008C7A97" w:rsidRPr="008C7A97" w:rsidRDefault="008C7A97" w:rsidP="008C7A97">
            <w:pPr>
              <w:pStyle w:val="NoSpacing"/>
              <w:jc w:val="center"/>
              <w:rPr>
                <w:rFonts w:cs="Arial"/>
                <w:sz w:val="20"/>
                <w:szCs w:val="20"/>
              </w:rPr>
            </w:pPr>
            <w:r w:rsidRPr="008C7A97">
              <w:rPr>
                <w:rFonts w:cs="Arial"/>
                <w:sz w:val="20"/>
                <w:szCs w:val="20"/>
              </w:rPr>
              <w:t>30.6</w:t>
            </w:r>
          </w:p>
        </w:tc>
        <w:tc>
          <w:tcPr>
            <w:tcW w:w="3390" w:type="dxa"/>
          </w:tcPr>
          <w:p w14:paraId="19E31227" w14:textId="77777777" w:rsidR="008C7A97" w:rsidRPr="008C7A97" w:rsidRDefault="008C7A97" w:rsidP="008C7A97">
            <w:pPr>
              <w:pStyle w:val="NoSpacing"/>
              <w:jc w:val="center"/>
              <w:rPr>
                <w:rFonts w:cs="Arial"/>
                <w:sz w:val="20"/>
                <w:szCs w:val="20"/>
              </w:rPr>
            </w:pPr>
            <w:r w:rsidRPr="008C7A97">
              <w:rPr>
                <w:rFonts w:cs="Arial"/>
                <w:sz w:val="20"/>
                <w:szCs w:val="20"/>
              </w:rPr>
              <w:t>Satisfactory</w:t>
            </w:r>
          </w:p>
        </w:tc>
      </w:tr>
      <w:tr w:rsidR="008C7A97" w:rsidRPr="008C7A97" w14:paraId="32FED925" w14:textId="77777777" w:rsidTr="008C7A97">
        <w:trPr>
          <w:jc w:val="center"/>
        </w:trPr>
        <w:tc>
          <w:tcPr>
            <w:tcW w:w="1860" w:type="dxa"/>
          </w:tcPr>
          <w:p w14:paraId="17C3A4DB" w14:textId="77777777" w:rsidR="008C7A97" w:rsidRPr="008C7A97" w:rsidRDefault="008C7A97" w:rsidP="008C7A97">
            <w:pPr>
              <w:pStyle w:val="NoSpacing"/>
              <w:jc w:val="center"/>
              <w:rPr>
                <w:rFonts w:cs="Arial"/>
                <w:sz w:val="20"/>
                <w:szCs w:val="20"/>
              </w:rPr>
            </w:pPr>
            <w:r w:rsidRPr="008C7A97">
              <w:rPr>
                <w:rFonts w:cs="Arial"/>
                <w:sz w:val="20"/>
                <w:szCs w:val="20"/>
              </w:rPr>
              <w:t>8 – 15</w:t>
            </w:r>
          </w:p>
        </w:tc>
        <w:tc>
          <w:tcPr>
            <w:tcW w:w="1695" w:type="dxa"/>
          </w:tcPr>
          <w:p w14:paraId="47982DDD" w14:textId="77777777" w:rsidR="008C7A97" w:rsidRPr="008C7A97" w:rsidRDefault="008C7A97" w:rsidP="008C7A97">
            <w:pPr>
              <w:pStyle w:val="NoSpacing"/>
              <w:jc w:val="center"/>
              <w:rPr>
                <w:rFonts w:cs="Arial"/>
                <w:sz w:val="20"/>
                <w:szCs w:val="20"/>
              </w:rPr>
            </w:pPr>
            <w:r w:rsidRPr="008C7A97">
              <w:rPr>
                <w:rFonts w:cs="Arial"/>
                <w:sz w:val="20"/>
                <w:szCs w:val="20"/>
              </w:rPr>
              <w:t>111</w:t>
            </w:r>
          </w:p>
        </w:tc>
        <w:tc>
          <w:tcPr>
            <w:tcW w:w="1695" w:type="dxa"/>
          </w:tcPr>
          <w:p w14:paraId="34245BFD" w14:textId="77777777" w:rsidR="008C7A97" w:rsidRPr="008C7A97" w:rsidRDefault="008C7A97" w:rsidP="008C7A97">
            <w:pPr>
              <w:pStyle w:val="NoSpacing"/>
              <w:jc w:val="center"/>
              <w:rPr>
                <w:rFonts w:cs="Arial"/>
                <w:sz w:val="20"/>
                <w:szCs w:val="20"/>
              </w:rPr>
            </w:pPr>
            <w:r w:rsidRPr="008C7A97">
              <w:rPr>
                <w:rFonts w:cs="Arial"/>
                <w:sz w:val="20"/>
                <w:szCs w:val="20"/>
              </w:rPr>
              <w:t>35.8</w:t>
            </w:r>
          </w:p>
        </w:tc>
        <w:tc>
          <w:tcPr>
            <w:tcW w:w="3390" w:type="dxa"/>
          </w:tcPr>
          <w:p w14:paraId="71E9D78B" w14:textId="77777777" w:rsidR="008C7A97" w:rsidRPr="008C7A97" w:rsidRDefault="008C7A97" w:rsidP="008C7A97">
            <w:pPr>
              <w:pStyle w:val="NoSpacing"/>
              <w:jc w:val="center"/>
              <w:rPr>
                <w:rFonts w:cs="Arial"/>
                <w:sz w:val="20"/>
                <w:szCs w:val="20"/>
              </w:rPr>
            </w:pPr>
            <w:r w:rsidRPr="008C7A97">
              <w:rPr>
                <w:rFonts w:cs="Arial"/>
                <w:sz w:val="20"/>
                <w:szCs w:val="20"/>
              </w:rPr>
              <w:t>Fair</w:t>
            </w:r>
          </w:p>
        </w:tc>
      </w:tr>
      <w:tr w:rsidR="008C7A97" w:rsidRPr="008C7A97" w14:paraId="73A3298C" w14:textId="77777777" w:rsidTr="008C7A97">
        <w:trPr>
          <w:jc w:val="center"/>
        </w:trPr>
        <w:tc>
          <w:tcPr>
            <w:tcW w:w="1860" w:type="dxa"/>
            <w:tcBorders>
              <w:bottom w:val="single" w:sz="4" w:space="0" w:color="auto"/>
            </w:tcBorders>
          </w:tcPr>
          <w:p w14:paraId="75DD3EC6" w14:textId="77777777" w:rsidR="008C7A97" w:rsidRPr="008C7A97" w:rsidRDefault="008C7A97" w:rsidP="008C7A97">
            <w:pPr>
              <w:pStyle w:val="NoSpacing"/>
              <w:jc w:val="center"/>
              <w:rPr>
                <w:rFonts w:cs="Arial"/>
                <w:sz w:val="20"/>
                <w:szCs w:val="20"/>
              </w:rPr>
            </w:pPr>
            <w:r w:rsidRPr="008C7A97">
              <w:rPr>
                <w:rFonts w:cs="Arial"/>
                <w:sz w:val="20"/>
                <w:szCs w:val="20"/>
              </w:rPr>
              <w:t>0 – 7</w:t>
            </w:r>
          </w:p>
        </w:tc>
        <w:tc>
          <w:tcPr>
            <w:tcW w:w="1695" w:type="dxa"/>
            <w:tcBorders>
              <w:bottom w:val="single" w:sz="4" w:space="0" w:color="auto"/>
            </w:tcBorders>
          </w:tcPr>
          <w:p w14:paraId="43BE2612" w14:textId="77777777" w:rsidR="008C7A97" w:rsidRPr="008C7A97" w:rsidRDefault="008C7A97" w:rsidP="008C7A97">
            <w:pPr>
              <w:pStyle w:val="NoSpacing"/>
              <w:jc w:val="center"/>
              <w:rPr>
                <w:rFonts w:cs="Arial"/>
                <w:sz w:val="20"/>
                <w:szCs w:val="20"/>
              </w:rPr>
            </w:pPr>
            <w:r w:rsidRPr="008C7A97">
              <w:rPr>
                <w:rFonts w:cs="Arial"/>
                <w:sz w:val="20"/>
                <w:szCs w:val="20"/>
              </w:rPr>
              <w:t>9</w:t>
            </w:r>
          </w:p>
        </w:tc>
        <w:tc>
          <w:tcPr>
            <w:tcW w:w="1695" w:type="dxa"/>
            <w:tcBorders>
              <w:bottom w:val="single" w:sz="4" w:space="0" w:color="auto"/>
            </w:tcBorders>
          </w:tcPr>
          <w:p w14:paraId="70C748FE" w14:textId="77777777" w:rsidR="008C7A97" w:rsidRPr="008C7A97" w:rsidRDefault="008C7A97" w:rsidP="008C7A97">
            <w:pPr>
              <w:pStyle w:val="NoSpacing"/>
              <w:jc w:val="center"/>
              <w:rPr>
                <w:rFonts w:cs="Arial"/>
                <w:sz w:val="20"/>
                <w:szCs w:val="20"/>
              </w:rPr>
            </w:pPr>
            <w:r w:rsidRPr="008C7A97">
              <w:rPr>
                <w:rFonts w:cs="Arial"/>
                <w:sz w:val="20"/>
                <w:szCs w:val="20"/>
              </w:rPr>
              <w:t>2.9</w:t>
            </w:r>
          </w:p>
        </w:tc>
        <w:tc>
          <w:tcPr>
            <w:tcW w:w="3390" w:type="dxa"/>
            <w:tcBorders>
              <w:bottom w:val="single" w:sz="4" w:space="0" w:color="auto"/>
            </w:tcBorders>
          </w:tcPr>
          <w:p w14:paraId="28482AEA" w14:textId="77777777" w:rsidR="008C7A97" w:rsidRPr="008C7A97" w:rsidRDefault="008C7A97" w:rsidP="008C7A97">
            <w:pPr>
              <w:pStyle w:val="NoSpacing"/>
              <w:jc w:val="center"/>
              <w:rPr>
                <w:rFonts w:cs="Arial"/>
                <w:sz w:val="20"/>
                <w:szCs w:val="20"/>
              </w:rPr>
            </w:pPr>
            <w:r w:rsidRPr="008C7A97">
              <w:rPr>
                <w:rFonts w:cs="Arial"/>
                <w:sz w:val="20"/>
                <w:szCs w:val="20"/>
              </w:rPr>
              <w:t>Poor</w:t>
            </w:r>
          </w:p>
        </w:tc>
      </w:tr>
      <w:tr w:rsidR="008C7A97" w:rsidRPr="008C7A97" w14:paraId="69DEF66B" w14:textId="77777777" w:rsidTr="008C7A97">
        <w:trPr>
          <w:jc w:val="center"/>
        </w:trPr>
        <w:tc>
          <w:tcPr>
            <w:tcW w:w="1860" w:type="dxa"/>
            <w:tcBorders>
              <w:top w:val="single" w:sz="4" w:space="0" w:color="auto"/>
              <w:bottom w:val="single" w:sz="4" w:space="0" w:color="auto"/>
            </w:tcBorders>
          </w:tcPr>
          <w:p w14:paraId="557DD831" w14:textId="77777777" w:rsidR="008C7A97" w:rsidRPr="008C7A97" w:rsidRDefault="008C7A97" w:rsidP="008C7A97">
            <w:pPr>
              <w:pStyle w:val="NoSpacing"/>
              <w:jc w:val="center"/>
              <w:rPr>
                <w:rFonts w:cs="Arial"/>
                <w:b/>
                <w:sz w:val="20"/>
                <w:szCs w:val="20"/>
              </w:rPr>
            </w:pPr>
            <w:r w:rsidRPr="008C7A97">
              <w:rPr>
                <w:rFonts w:cs="Arial"/>
                <w:b/>
                <w:sz w:val="20"/>
                <w:szCs w:val="20"/>
              </w:rPr>
              <w:t>Total</w:t>
            </w:r>
          </w:p>
        </w:tc>
        <w:tc>
          <w:tcPr>
            <w:tcW w:w="1695" w:type="dxa"/>
            <w:tcBorders>
              <w:top w:val="single" w:sz="4" w:space="0" w:color="auto"/>
              <w:bottom w:val="single" w:sz="4" w:space="0" w:color="auto"/>
            </w:tcBorders>
          </w:tcPr>
          <w:p w14:paraId="57DBC536" w14:textId="77777777" w:rsidR="008C7A97" w:rsidRPr="008C7A97" w:rsidRDefault="008C7A97" w:rsidP="008C7A97">
            <w:pPr>
              <w:pStyle w:val="NoSpacing"/>
              <w:jc w:val="center"/>
              <w:rPr>
                <w:rFonts w:cs="Arial"/>
                <w:b/>
                <w:sz w:val="20"/>
                <w:szCs w:val="20"/>
              </w:rPr>
            </w:pPr>
            <w:r w:rsidRPr="008C7A97">
              <w:rPr>
                <w:rFonts w:cs="Arial"/>
                <w:b/>
                <w:sz w:val="20"/>
                <w:szCs w:val="20"/>
              </w:rPr>
              <w:t>310</w:t>
            </w:r>
          </w:p>
        </w:tc>
        <w:tc>
          <w:tcPr>
            <w:tcW w:w="1695" w:type="dxa"/>
            <w:tcBorders>
              <w:top w:val="single" w:sz="4" w:space="0" w:color="auto"/>
              <w:bottom w:val="single" w:sz="4" w:space="0" w:color="auto"/>
            </w:tcBorders>
          </w:tcPr>
          <w:p w14:paraId="25299AA9" w14:textId="77777777" w:rsidR="008C7A97" w:rsidRPr="008C7A97" w:rsidRDefault="008C7A97" w:rsidP="008C7A97">
            <w:pPr>
              <w:pStyle w:val="NoSpacing"/>
              <w:jc w:val="center"/>
              <w:rPr>
                <w:rFonts w:cs="Arial"/>
                <w:b/>
                <w:sz w:val="20"/>
                <w:szCs w:val="20"/>
              </w:rPr>
            </w:pPr>
            <w:r w:rsidRPr="008C7A97">
              <w:rPr>
                <w:rFonts w:cs="Arial"/>
                <w:b/>
                <w:sz w:val="20"/>
                <w:szCs w:val="20"/>
              </w:rPr>
              <w:t>100</w:t>
            </w:r>
          </w:p>
        </w:tc>
        <w:tc>
          <w:tcPr>
            <w:tcW w:w="3390" w:type="dxa"/>
            <w:tcBorders>
              <w:top w:val="single" w:sz="4" w:space="0" w:color="auto"/>
              <w:bottom w:val="single" w:sz="4" w:space="0" w:color="auto"/>
            </w:tcBorders>
          </w:tcPr>
          <w:p w14:paraId="481F0A67" w14:textId="77777777" w:rsidR="008C7A97" w:rsidRPr="008C7A97" w:rsidRDefault="008C7A97" w:rsidP="008C7A97">
            <w:pPr>
              <w:pStyle w:val="NoSpacing"/>
              <w:jc w:val="both"/>
              <w:rPr>
                <w:rFonts w:cs="Arial"/>
                <w:sz w:val="20"/>
                <w:szCs w:val="20"/>
              </w:rPr>
            </w:pPr>
          </w:p>
        </w:tc>
      </w:tr>
      <w:tr w:rsidR="008C7A97" w:rsidRPr="008C7A97" w14:paraId="54D7478F" w14:textId="77777777" w:rsidTr="008C7A97">
        <w:trPr>
          <w:jc w:val="center"/>
        </w:trPr>
        <w:tc>
          <w:tcPr>
            <w:tcW w:w="1860" w:type="dxa"/>
            <w:tcBorders>
              <w:top w:val="single" w:sz="4" w:space="0" w:color="auto"/>
            </w:tcBorders>
          </w:tcPr>
          <w:p w14:paraId="29A06161" w14:textId="77777777" w:rsidR="008C7A97" w:rsidRPr="008C7A97" w:rsidRDefault="008C7A97" w:rsidP="008C7A97">
            <w:pPr>
              <w:pStyle w:val="NoSpacing"/>
              <w:jc w:val="center"/>
              <w:rPr>
                <w:rFonts w:cs="Arial"/>
                <w:b/>
                <w:sz w:val="20"/>
                <w:szCs w:val="20"/>
              </w:rPr>
            </w:pPr>
            <w:r w:rsidRPr="008C7A97">
              <w:rPr>
                <w:rFonts w:cs="Arial"/>
                <w:b/>
                <w:sz w:val="20"/>
                <w:szCs w:val="20"/>
              </w:rPr>
              <w:t>Mean</w:t>
            </w:r>
          </w:p>
        </w:tc>
        <w:tc>
          <w:tcPr>
            <w:tcW w:w="3390" w:type="dxa"/>
            <w:gridSpan w:val="2"/>
            <w:tcBorders>
              <w:top w:val="single" w:sz="4" w:space="0" w:color="auto"/>
            </w:tcBorders>
          </w:tcPr>
          <w:p w14:paraId="08C49F68" w14:textId="77777777" w:rsidR="008C7A97" w:rsidRPr="008C7A97" w:rsidRDefault="008C7A97" w:rsidP="008C7A97">
            <w:pPr>
              <w:pStyle w:val="NoSpacing"/>
              <w:jc w:val="center"/>
              <w:rPr>
                <w:rFonts w:cs="Arial"/>
                <w:b/>
                <w:sz w:val="20"/>
                <w:szCs w:val="20"/>
              </w:rPr>
            </w:pPr>
            <w:r w:rsidRPr="008C7A97">
              <w:rPr>
                <w:rFonts w:cs="Arial"/>
                <w:b/>
                <w:sz w:val="20"/>
                <w:szCs w:val="20"/>
              </w:rPr>
              <w:t>19.00</w:t>
            </w:r>
          </w:p>
        </w:tc>
        <w:tc>
          <w:tcPr>
            <w:tcW w:w="3390" w:type="dxa"/>
            <w:tcBorders>
              <w:top w:val="single" w:sz="4" w:space="0" w:color="auto"/>
            </w:tcBorders>
          </w:tcPr>
          <w:p w14:paraId="7A241219" w14:textId="77777777" w:rsidR="008C7A97" w:rsidRPr="008C7A97" w:rsidRDefault="008C7A97" w:rsidP="008C7A97">
            <w:pPr>
              <w:pStyle w:val="NoSpacing"/>
              <w:jc w:val="center"/>
              <w:rPr>
                <w:rFonts w:cs="Arial"/>
                <w:b/>
                <w:sz w:val="20"/>
                <w:szCs w:val="20"/>
              </w:rPr>
            </w:pPr>
            <w:r w:rsidRPr="008C7A97">
              <w:rPr>
                <w:rFonts w:cs="Arial"/>
                <w:b/>
                <w:sz w:val="20"/>
                <w:szCs w:val="20"/>
              </w:rPr>
              <w:t>Satisfactory</w:t>
            </w:r>
          </w:p>
        </w:tc>
      </w:tr>
      <w:tr w:rsidR="008C7A97" w:rsidRPr="008C7A97" w14:paraId="0FC028D0" w14:textId="77777777" w:rsidTr="008C7A97">
        <w:trPr>
          <w:jc w:val="center"/>
        </w:trPr>
        <w:tc>
          <w:tcPr>
            <w:tcW w:w="1860" w:type="dxa"/>
            <w:tcBorders>
              <w:bottom w:val="single" w:sz="4" w:space="0" w:color="auto"/>
            </w:tcBorders>
          </w:tcPr>
          <w:p w14:paraId="61E12A2A" w14:textId="77777777" w:rsidR="008C7A97" w:rsidRPr="008C7A97" w:rsidRDefault="008C7A97" w:rsidP="008C7A97">
            <w:pPr>
              <w:pStyle w:val="NoSpacing"/>
              <w:jc w:val="center"/>
              <w:rPr>
                <w:rFonts w:cs="Arial"/>
                <w:b/>
                <w:sz w:val="20"/>
                <w:szCs w:val="20"/>
              </w:rPr>
            </w:pPr>
            <w:r w:rsidRPr="008C7A97">
              <w:rPr>
                <w:rFonts w:cs="Arial"/>
                <w:b/>
                <w:sz w:val="20"/>
                <w:szCs w:val="20"/>
              </w:rPr>
              <w:t>SD</w:t>
            </w:r>
          </w:p>
        </w:tc>
        <w:tc>
          <w:tcPr>
            <w:tcW w:w="3390" w:type="dxa"/>
            <w:gridSpan w:val="2"/>
            <w:tcBorders>
              <w:bottom w:val="single" w:sz="4" w:space="0" w:color="auto"/>
            </w:tcBorders>
          </w:tcPr>
          <w:p w14:paraId="161B78B5" w14:textId="77777777" w:rsidR="008C7A97" w:rsidRPr="008C7A97" w:rsidRDefault="008C7A97" w:rsidP="008C7A97">
            <w:pPr>
              <w:pStyle w:val="NoSpacing"/>
              <w:jc w:val="center"/>
              <w:rPr>
                <w:rFonts w:cs="Arial"/>
                <w:b/>
                <w:sz w:val="20"/>
                <w:szCs w:val="20"/>
              </w:rPr>
            </w:pPr>
            <w:r w:rsidRPr="008C7A97">
              <w:rPr>
                <w:rFonts w:cs="Arial"/>
                <w:b/>
                <w:sz w:val="20"/>
                <w:szCs w:val="20"/>
              </w:rPr>
              <w:t>7.638</w:t>
            </w:r>
          </w:p>
        </w:tc>
        <w:tc>
          <w:tcPr>
            <w:tcW w:w="3390" w:type="dxa"/>
            <w:tcBorders>
              <w:bottom w:val="single" w:sz="4" w:space="0" w:color="auto"/>
            </w:tcBorders>
          </w:tcPr>
          <w:p w14:paraId="36F27D5D" w14:textId="77777777" w:rsidR="008C7A97" w:rsidRPr="008C7A97" w:rsidRDefault="008C7A97" w:rsidP="008C7A97">
            <w:pPr>
              <w:pStyle w:val="NoSpacing"/>
              <w:jc w:val="both"/>
              <w:rPr>
                <w:rFonts w:cs="Arial"/>
                <w:sz w:val="20"/>
                <w:szCs w:val="20"/>
              </w:rPr>
            </w:pPr>
          </w:p>
        </w:tc>
      </w:tr>
    </w:tbl>
    <w:p w14:paraId="59EA66BD" w14:textId="77777777" w:rsidR="008C7A97" w:rsidRPr="008C7A97" w:rsidRDefault="008C7A97" w:rsidP="008C7A97">
      <w:pPr>
        <w:jc w:val="both"/>
        <w:rPr>
          <w:rFonts w:ascii="Arial" w:hAnsi="Arial" w:cs="Arial"/>
        </w:rPr>
      </w:pPr>
    </w:p>
    <w:p w14:paraId="10743CD3" w14:textId="77777777" w:rsidR="008C7A97" w:rsidRPr="008C7A97" w:rsidRDefault="008C7A97" w:rsidP="008C7A97">
      <w:pPr>
        <w:jc w:val="both"/>
        <w:rPr>
          <w:rFonts w:ascii="Arial" w:hAnsi="Arial" w:cs="Arial"/>
          <w:b/>
          <w:bCs/>
          <w:iCs/>
        </w:rPr>
      </w:pPr>
      <w:r w:rsidRPr="008C7A97">
        <w:rPr>
          <w:rFonts w:ascii="Arial" w:hAnsi="Arial" w:cs="Arial"/>
          <w:b/>
          <w:bCs/>
          <w:iCs/>
        </w:rPr>
        <w:t>Relationship between Students’ Attitudes toward Mathematics and their Achievement in MMW</w:t>
      </w:r>
    </w:p>
    <w:p w14:paraId="383109E7" w14:textId="77777777" w:rsidR="008C7A97" w:rsidRDefault="008C7A97" w:rsidP="008C7A97">
      <w:pPr>
        <w:pStyle w:val="NoSpacing"/>
        <w:jc w:val="both"/>
        <w:rPr>
          <w:rFonts w:cs="Arial"/>
          <w:sz w:val="20"/>
          <w:szCs w:val="20"/>
        </w:rPr>
      </w:pPr>
      <w:r w:rsidRPr="008C7A97">
        <w:rPr>
          <w:rFonts w:cs="Arial"/>
          <w:sz w:val="20"/>
          <w:szCs w:val="20"/>
        </w:rPr>
        <w:tab/>
      </w:r>
    </w:p>
    <w:p w14:paraId="0C073A0F" w14:textId="77777777" w:rsidR="00B640B7" w:rsidRDefault="008C7A97" w:rsidP="008C7A97">
      <w:pPr>
        <w:pStyle w:val="NoSpacing"/>
        <w:jc w:val="both"/>
        <w:rPr>
          <w:rFonts w:cs="Arial"/>
          <w:sz w:val="20"/>
          <w:szCs w:val="20"/>
        </w:rPr>
      </w:pPr>
      <w:r w:rsidRPr="008C7A97">
        <w:rPr>
          <w:rFonts w:cs="Arial"/>
          <w:sz w:val="20"/>
          <w:szCs w:val="20"/>
        </w:rPr>
        <w:t xml:space="preserve">In </w:t>
      </w:r>
      <w:r w:rsidR="007D0CAC">
        <w:rPr>
          <w:rFonts w:cs="Arial"/>
          <w:sz w:val="20"/>
          <w:szCs w:val="20"/>
        </w:rPr>
        <w:t>T</w:t>
      </w:r>
      <w:r w:rsidRPr="008C7A97">
        <w:rPr>
          <w:rFonts w:cs="Arial"/>
          <w:sz w:val="20"/>
          <w:szCs w:val="20"/>
        </w:rPr>
        <w:t xml:space="preserve">able 3, the results of the test of </w:t>
      </w:r>
      <w:r w:rsidR="007D0CAC">
        <w:rPr>
          <w:rFonts w:cs="Arial"/>
          <w:sz w:val="20"/>
          <w:szCs w:val="20"/>
        </w:rPr>
        <w:t xml:space="preserve">the </w:t>
      </w:r>
      <w:r w:rsidRPr="008C7A97">
        <w:rPr>
          <w:rFonts w:cs="Arial"/>
          <w:sz w:val="20"/>
          <w:szCs w:val="20"/>
        </w:rPr>
        <w:t xml:space="preserve">relationship between the individual factors in terms of students’ attitudes and students’ achievement in MMW are presented. The results indicate a significant positive correlation between students’ attitudes toward mathematics and their achievement in MMW (r = .386, p &lt; .01). This indicates that students who develop positive attitudes towards mathematics tend to have high achievement. </w:t>
      </w:r>
    </w:p>
    <w:p w14:paraId="524A4CB2" w14:textId="77777777" w:rsidR="00B640B7" w:rsidRDefault="00B640B7" w:rsidP="008C7A97">
      <w:pPr>
        <w:pStyle w:val="NoSpacing"/>
        <w:jc w:val="both"/>
        <w:rPr>
          <w:rFonts w:cs="Arial"/>
          <w:sz w:val="20"/>
          <w:szCs w:val="20"/>
        </w:rPr>
      </w:pPr>
    </w:p>
    <w:p w14:paraId="564E2E29" w14:textId="1DCCBBB8" w:rsidR="008C7A97" w:rsidRPr="008C7A97" w:rsidRDefault="008C7A97" w:rsidP="008C7A97">
      <w:pPr>
        <w:pStyle w:val="NoSpacing"/>
        <w:jc w:val="both"/>
        <w:rPr>
          <w:rFonts w:cs="Arial"/>
          <w:sz w:val="20"/>
          <w:szCs w:val="20"/>
        </w:rPr>
      </w:pPr>
      <w:r w:rsidRPr="008C7A97">
        <w:rPr>
          <w:rFonts w:cs="Arial"/>
          <w:sz w:val="20"/>
          <w:szCs w:val="20"/>
        </w:rPr>
        <w:t xml:space="preserve">These findings align with those of Chen et al. (2018), </w:t>
      </w:r>
      <w:proofErr w:type="spellStart"/>
      <w:r w:rsidRPr="008C7A97">
        <w:rPr>
          <w:rFonts w:cs="Arial"/>
          <w:sz w:val="20"/>
          <w:szCs w:val="20"/>
        </w:rPr>
        <w:t>Brezavšček</w:t>
      </w:r>
      <w:proofErr w:type="spellEnd"/>
      <w:r w:rsidRPr="008C7A97">
        <w:rPr>
          <w:rFonts w:cs="Arial"/>
          <w:sz w:val="20"/>
          <w:szCs w:val="20"/>
        </w:rPr>
        <w:t xml:space="preserve"> et al. (2020), Hwang and Son (2021), </w:t>
      </w:r>
      <w:proofErr w:type="spellStart"/>
      <w:r w:rsidRPr="008C7A97">
        <w:rPr>
          <w:rFonts w:cs="Arial"/>
          <w:sz w:val="20"/>
          <w:szCs w:val="20"/>
        </w:rPr>
        <w:t>Peteros</w:t>
      </w:r>
      <w:proofErr w:type="spellEnd"/>
      <w:r w:rsidRPr="008C7A97">
        <w:rPr>
          <w:rFonts w:cs="Arial"/>
          <w:sz w:val="20"/>
          <w:szCs w:val="20"/>
        </w:rPr>
        <w:t xml:space="preserve"> et al. (2019), Al-</w:t>
      </w:r>
      <w:proofErr w:type="spellStart"/>
      <w:r w:rsidRPr="008C7A97">
        <w:rPr>
          <w:rFonts w:cs="Arial"/>
          <w:sz w:val="20"/>
          <w:szCs w:val="20"/>
        </w:rPr>
        <w:t>Mutawah</w:t>
      </w:r>
      <w:proofErr w:type="spellEnd"/>
      <w:r w:rsidRPr="008C7A97">
        <w:rPr>
          <w:rFonts w:cs="Arial"/>
          <w:sz w:val="20"/>
          <w:szCs w:val="20"/>
        </w:rPr>
        <w:t xml:space="preserve"> and </w:t>
      </w:r>
      <w:proofErr w:type="spellStart"/>
      <w:r w:rsidRPr="008C7A97">
        <w:rPr>
          <w:rFonts w:cs="Arial"/>
          <w:sz w:val="20"/>
          <w:szCs w:val="20"/>
        </w:rPr>
        <w:t>Fateel</w:t>
      </w:r>
      <w:proofErr w:type="spellEnd"/>
      <w:r w:rsidRPr="008C7A97">
        <w:rPr>
          <w:rFonts w:cs="Arial"/>
          <w:sz w:val="20"/>
          <w:szCs w:val="20"/>
        </w:rPr>
        <w:t xml:space="preserve"> (2018), Musa et al. (2022), and </w:t>
      </w:r>
      <w:proofErr w:type="spellStart"/>
      <w:r w:rsidRPr="008C7A97">
        <w:rPr>
          <w:rFonts w:cs="Arial"/>
          <w:sz w:val="20"/>
          <w:szCs w:val="20"/>
        </w:rPr>
        <w:t>Núñez</w:t>
      </w:r>
      <w:proofErr w:type="spellEnd"/>
      <w:r w:rsidRPr="008C7A97">
        <w:rPr>
          <w:rFonts w:cs="Arial"/>
          <w:sz w:val="20"/>
          <w:szCs w:val="20"/>
        </w:rPr>
        <w:t xml:space="preserve"> et al. (2024) all of which identified students’ attitude as positively correlated with achievement.</w:t>
      </w:r>
    </w:p>
    <w:p w14:paraId="575CD8AC" w14:textId="77777777" w:rsidR="008C7A97" w:rsidRDefault="008C7A97" w:rsidP="008C7A97">
      <w:pPr>
        <w:pStyle w:val="NoSpacing"/>
        <w:jc w:val="center"/>
        <w:rPr>
          <w:rFonts w:cs="Arial"/>
          <w:b/>
          <w:sz w:val="20"/>
          <w:szCs w:val="20"/>
        </w:rPr>
      </w:pPr>
    </w:p>
    <w:p w14:paraId="04D257A2" w14:textId="77777777" w:rsidR="007D0CAC" w:rsidRDefault="008C7A97" w:rsidP="007D0CAC">
      <w:pPr>
        <w:pStyle w:val="NoSpacing"/>
        <w:jc w:val="center"/>
        <w:rPr>
          <w:rFonts w:cs="Arial"/>
          <w:b/>
          <w:sz w:val="20"/>
          <w:szCs w:val="20"/>
        </w:rPr>
      </w:pPr>
      <w:r w:rsidRPr="008C7A97">
        <w:rPr>
          <w:rFonts w:cs="Arial"/>
          <w:b/>
          <w:sz w:val="20"/>
          <w:szCs w:val="20"/>
        </w:rPr>
        <w:t>Table 3</w:t>
      </w:r>
      <w:r w:rsidR="007D0CAC">
        <w:rPr>
          <w:rFonts w:cs="Arial"/>
          <w:b/>
          <w:sz w:val="20"/>
          <w:szCs w:val="20"/>
        </w:rPr>
        <w:t xml:space="preserve">. </w:t>
      </w:r>
      <w:r w:rsidRPr="008C7A97">
        <w:rPr>
          <w:rFonts w:cs="Arial"/>
          <w:b/>
          <w:sz w:val="20"/>
          <w:szCs w:val="20"/>
        </w:rPr>
        <w:t xml:space="preserve">Test of Relationship between Individual Factors in terms of </w:t>
      </w:r>
    </w:p>
    <w:p w14:paraId="7B4E379A" w14:textId="15B260E0" w:rsidR="008C7A97" w:rsidRPr="008C7A97" w:rsidRDefault="008C7A97" w:rsidP="007D0CAC">
      <w:pPr>
        <w:pStyle w:val="NoSpacing"/>
        <w:jc w:val="center"/>
        <w:rPr>
          <w:rFonts w:cs="Arial"/>
          <w:b/>
          <w:sz w:val="20"/>
          <w:szCs w:val="20"/>
        </w:rPr>
      </w:pPr>
      <w:r w:rsidRPr="008C7A97">
        <w:rPr>
          <w:rFonts w:cs="Arial"/>
          <w:b/>
          <w:sz w:val="20"/>
          <w:szCs w:val="20"/>
        </w:rPr>
        <w:t>Students’ Attitudes</w:t>
      </w:r>
      <w:r w:rsidR="007D0CAC">
        <w:rPr>
          <w:rFonts w:cs="Arial"/>
          <w:b/>
          <w:sz w:val="20"/>
          <w:szCs w:val="20"/>
        </w:rPr>
        <w:t xml:space="preserve"> </w:t>
      </w:r>
      <w:r w:rsidRPr="008C7A97">
        <w:rPr>
          <w:rFonts w:cs="Arial"/>
          <w:b/>
          <w:sz w:val="20"/>
          <w:szCs w:val="20"/>
        </w:rPr>
        <w:t>and Students’ Achievement in MMW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8C7A97" w:rsidRPr="008C7A97" w14:paraId="223F62A9" w14:textId="77777777" w:rsidTr="007D0CAC">
        <w:trPr>
          <w:jc w:val="center"/>
        </w:trPr>
        <w:tc>
          <w:tcPr>
            <w:tcW w:w="4320" w:type="dxa"/>
            <w:tcBorders>
              <w:top w:val="single" w:sz="4" w:space="0" w:color="auto"/>
              <w:bottom w:val="single" w:sz="4" w:space="0" w:color="auto"/>
            </w:tcBorders>
          </w:tcPr>
          <w:p w14:paraId="02B8038A" w14:textId="3B6BCD47" w:rsidR="008C7A97" w:rsidRPr="008C7A97" w:rsidRDefault="008C7A97" w:rsidP="008C7A97">
            <w:pPr>
              <w:pStyle w:val="NoSpacing"/>
              <w:jc w:val="center"/>
              <w:rPr>
                <w:rFonts w:cs="Arial"/>
                <w:b/>
                <w:sz w:val="20"/>
                <w:szCs w:val="20"/>
              </w:rPr>
            </w:pPr>
            <w:r>
              <w:rPr>
                <w:rFonts w:cs="Arial"/>
                <w:b/>
                <w:sz w:val="20"/>
                <w:szCs w:val="20"/>
              </w:rPr>
              <w:t>Students'</w:t>
            </w:r>
            <w:r w:rsidRPr="008C7A97">
              <w:rPr>
                <w:rFonts w:cs="Arial"/>
                <w:b/>
                <w:sz w:val="20"/>
                <w:szCs w:val="20"/>
              </w:rPr>
              <w:t xml:space="preserve"> Attitudes toward Mathematics</w:t>
            </w:r>
          </w:p>
        </w:tc>
        <w:tc>
          <w:tcPr>
            <w:tcW w:w="4320" w:type="dxa"/>
            <w:tcBorders>
              <w:top w:val="single" w:sz="4" w:space="0" w:color="auto"/>
              <w:bottom w:val="single" w:sz="4" w:space="0" w:color="auto"/>
            </w:tcBorders>
          </w:tcPr>
          <w:p w14:paraId="686C6A85" w14:textId="77777777" w:rsidR="008C7A97" w:rsidRPr="008C7A97" w:rsidRDefault="008C7A97" w:rsidP="008C7A97">
            <w:pPr>
              <w:pStyle w:val="NoSpacing"/>
              <w:jc w:val="center"/>
              <w:rPr>
                <w:rFonts w:cs="Arial"/>
                <w:b/>
                <w:sz w:val="20"/>
                <w:szCs w:val="20"/>
              </w:rPr>
            </w:pPr>
            <w:r w:rsidRPr="008C7A97">
              <w:rPr>
                <w:rFonts w:cs="Arial"/>
                <w:b/>
                <w:sz w:val="20"/>
                <w:szCs w:val="20"/>
              </w:rPr>
              <w:t>Students’ Achievement</w:t>
            </w:r>
            <w:r w:rsidRPr="008C7A97">
              <w:rPr>
                <w:rFonts w:cs="Arial"/>
                <w:b/>
                <w:sz w:val="20"/>
                <w:szCs w:val="20"/>
              </w:rPr>
              <w:br/>
              <w:t>in MMW</w:t>
            </w:r>
          </w:p>
        </w:tc>
      </w:tr>
      <w:tr w:rsidR="008C7A97" w:rsidRPr="008C7A97" w14:paraId="673C5D31" w14:textId="77777777" w:rsidTr="007D0CAC">
        <w:trPr>
          <w:trHeight w:val="20"/>
          <w:jc w:val="center"/>
        </w:trPr>
        <w:tc>
          <w:tcPr>
            <w:tcW w:w="4320" w:type="dxa"/>
            <w:tcBorders>
              <w:top w:val="single" w:sz="4" w:space="0" w:color="auto"/>
            </w:tcBorders>
          </w:tcPr>
          <w:p w14:paraId="74B8BEEA" w14:textId="77777777" w:rsidR="008C7A97" w:rsidRPr="008C7A97" w:rsidRDefault="008C7A97" w:rsidP="008C7A97">
            <w:pPr>
              <w:pStyle w:val="NoSpacing"/>
              <w:rPr>
                <w:rFonts w:cs="Arial"/>
                <w:i/>
                <w:sz w:val="20"/>
                <w:szCs w:val="20"/>
              </w:rPr>
            </w:pPr>
            <w:r w:rsidRPr="008C7A97">
              <w:rPr>
                <w:rFonts w:cs="Arial"/>
                <w:i/>
                <w:sz w:val="20"/>
                <w:szCs w:val="20"/>
              </w:rPr>
              <w:t>Pearson-r</w:t>
            </w:r>
          </w:p>
        </w:tc>
        <w:tc>
          <w:tcPr>
            <w:tcW w:w="4320" w:type="dxa"/>
            <w:tcBorders>
              <w:top w:val="single" w:sz="4" w:space="0" w:color="auto"/>
            </w:tcBorders>
          </w:tcPr>
          <w:p w14:paraId="6E8108D2" w14:textId="77777777" w:rsidR="008C7A97" w:rsidRPr="008C7A97" w:rsidRDefault="008C7A97" w:rsidP="008C7A97">
            <w:pPr>
              <w:pStyle w:val="NoSpacing"/>
              <w:jc w:val="center"/>
              <w:rPr>
                <w:rFonts w:cs="Arial"/>
                <w:b/>
                <w:sz w:val="20"/>
                <w:szCs w:val="20"/>
              </w:rPr>
            </w:pPr>
            <w:r w:rsidRPr="008C7A97">
              <w:rPr>
                <w:rFonts w:cs="Arial"/>
                <w:b/>
                <w:sz w:val="20"/>
                <w:szCs w:val="20"/>
              </w:rPr>
              <w:t>.386</w:t>
            </w:r>
            <w:r w:rsidRPr="008C7A97">
              <w:rPr>
                <w:rFonts w:cs="Arial"/>
                <w:b/>
                <w:sz w:val="20"/>
                <w:szCs w:val="20"/>
                <w:vertAlign w:val="superscript"/>
              </w:rPr>
              <w:t>*</w:t>
            </w:r>
          </w:p>
        </w:tc>
      </w:tr>
      <w:tr w:rsidR="008C7A97" w:rsidRPr="008C7A97" w14:paraId="52C02F07" w14:textId="77777777" w:rsidTr="007D0CAC">
        <w:trPr>
          <w:trHeight w:val="20"/>
          <w:jc w:val="center"/>
        </w:trPr>
        <w:tc>
          <w:tcPr>
            <w:tcW w:w="4320" w:type="dxa"/>
          </w:tcPr>
          <w:p w14:paraId="11D01937" w14:textId="77777777" w:rsidR="008C7A97" w:rsidRPr="008C7A97" w:rsidRDefault="008C7A97" w:rsidP="008C7A97">
            <w:pPr>
              <w:pStyle w:val="NoSpacing"/>
              <w:rPr>
                <w:rFonts w:cs="Arial"/>
                <w:i/>
                <w:sz w:val="20"/>
                <w:szCs w:val="20"/>
              </w:rPr>
            </w:pPr>
            <w:r w:rsidRPr="008C7A97">
              <w:rPr>
                <w:rFonts w:cs="Arial"/>
                <w:i/>
                <w:sz w:val="20"/>
                <w:szCs w:val="20"/>
              </w:rPr>
              <w:t>Sig. (2-tailed)</w:t>
            </w:r>
          </w:p>
        </w:tc>
        <w:tc>
          <w:tcPr>
            <w:tcW w:w="4320" w:type="dxa"/>
          </w:tcPr>
          <w:p w14:paraId="7764027B" w14:textId="77777777" w:rsidR="008C7A97" w:rsidRPr="008C7A97" w:rsidRDefault="008C7A97" w:rsidP="008C7A97">
            <w:pPr>
              <w:pStyle w:val="NoSpacing"/>
              <w:jc w:val="center"/>
              <w:rPr>
                <w:rFonts w:cs="Arial"/>
                <w:b/>
                <w:sz w:val="20"/>
                <w:szCs w:val="20"/>
              </w:rPr>
            </w:pPr>
            <w:r w:rsidRPr="008C7A97">
              <w:rPr>
                <w:rFonts w:cs="Arial"/>
                <w:b/>
                <w:sz w:val="20"/>
                <w:szCs w:val="20"/>
              </w:rPr>
              <w:t>.000</w:t>
            </w:r>
          </w:p>
        </w:tc>
      </w:tr>
      <w:tr w:rsidR="008C7A97" w:rsidRPr="008C7A97" w14:paraId="67B07A8D" w14:textId="77777777" w:rsidTr="007D0CAC">
        <w:trPr>
          <w:trHeight w:val="20"/>
          <w:jc w:val="center"/>
        </w:trPr>
        <w:tc>
          <w:tcPr>
            <w:tcW w:w="4320" w:type="dxa"/>
            <w:tcBorders>
              <w:bottom w:val="single" w:sz="4" w:space="0" w:color="auto"/>
            </w:tcBorders>
          </w:tcPr>
          <w:p w14:paraId="31D9139C" w14:textId="77777777" w:rsidR="008C7A97" w:rsidRPr="008C7A97" w:rsidRDefault="008C7A97" w:rsidP="008C7A97">
            <w:pPr>
              <w:pStyle w:val="NoSpacing"/>
              <w:contextualSpacing/>
              <w:rPr>
                <w:rFonts w:cs="Arial"/>
                <w:i/>
                <w:sz w:val="20"/>
                <w:szCs w:val="20"/>
              </w:rPr>
            </w:pPr>
            <w:r w:rsidRPr="008C7A97">
              <w:rPr>
                <w:rFonts w:cs="Arial"/>
                <w:i/>
                <w:sz w:val="20"/>
                <w:szCs w:val="20"/>
              </w:rPr>
              <w:t>Interpretation</w:t>
            </w:r>
          </w:p>
        </w:tc>
        <w:tc>
          <w:tcPr>
            <w:tcW w:w="4320" w:type="dxa"/>
            <w:tcBorders>
              <w:bottom w:val="single" w:sz="4" w:space="0" w:color="auto"/>
            </w:tcBorders>
          </w:tcPr>
          <w:p w14:paraId="6FD20902" w14:textId="77777777" w:rsidR="008C7A97" w:rsidRPr="008C7A97" w:rsidRDefault="008C7A97" w:rsidP="008C7A97">
            <w:pPr>
              <w:pStyle w:val="NoSpacing"/>
              <w:contextualSpacing/>
              <w:jc w:val="center"/>
              <w:rPr>
                <w:rFonts w:cs="Arial"/>
                <w:b/>
                <w:sz w:val="20"/>
                <w:szCs w:val="20"/>
              </w:rPr>
            </w:pPr>
            <w:r w:rsidRPr="008C7A97">
              <w:rPr>
                <w:rFonts w:cs="Arial"/>
                <w:b/>
                <w:sz w:val="20"/>
                <w:szCs w:val="20"/>
              </w:rPr>
              <w:t>Significant</w:t>
            </w:r>
          </w:p>
        </w:tc>
      </w:tr>
    </w:tbl>
    <w:p w14:paraId="785A518E" w14:textId="44A0AAFE" w:rsidR="008C7A97" w:rsidRPr="008C7A97" w:rsidRDefault="008C7A97" w:rsidP="008C7A97">
      <w:pPr>
        <w:pStyle w:val="NoSpacing"/>
        <w:ind w:left="720" w:firstLine="720"/>
        <w:contextualSpacing/>
        <w:jc w:val="both"/>
        <w:rPr>
          <w:rFonts w:cs="Arial"/>
          <w:i/>
          <w:iCs/>
          <w:sz w:val="16"/>
          <w:szCs w:val="16"/>
        </w:rPr>
      </w:pPr>
      <w:r w:rsidRPr="008C7A97">
        <w:rPr>
          <w:rFonts w:cs="Arial"/>
          <w:i/>
          <w:iCs/>
          <w:sz w:val="16"/>
          <w:szCs w:val="16"/>
        </w:rPr>
        <w:t>*. Correlation is significant at .01 level (2-tailed)</w:t>
      </w:r>
    </w:p>
    <w:p w14:paraId="3BF7A8BA" w14:textId="77777777" w:rsidR="008C7A97" w:rsidRPr="008C7A97" w:rsidRDefault="008C7A97" w:rsidP="008C7A97">
      <w:pPr>
        <w:contextualSpacing/>
        <w:jc w:val="both"/>
        <w:rPr>
          <w:rFonts w:ascii="Arial" w:hAnsi="Arial" w:cs="Arial"/>
        </w:rPr>
      </w:pPr>
    </w:p>
    <w:p w14:paraId="7958305C" w14:textId="1859FF38" w:rsidR="00790ADA" w:rsidRPr="00FB3A86" w:rsidRDefault="008C7A97" w:rsidP="008C7A97">
      <w:pPr>
        <w:contextualSpacing/>
        <w:jc w:val="both"/>
        <w:rPr>
          <w:rFonts w:ascii="Arial" w:hAnsi="Arial" w:cs="Arial"/>
        </w:rPr>
      </w:pPr>
      <w:r w:rsidRPr="008C7A97">
        <w:rPr>
          <w:rFonts w:ascii="Arial" w:hAnsi="Arial" w:cs="Arial"/>
        </w:rPr>
        <w:tab/>
      </w:r>
    </w:p>
    <w:p w14:paraId="474422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DCE97C" w14:textId="77777777" w:rsidR="00790ADA" w:rsidRPr="00FB3A86" w:rsidRDefault="00790ADA" w:rsidP="00441B6F">
      <w:pPr>
        <w:pStyle w:val="ConcHead"/>
        <w:spacing w:after="0"/>
        <w:jc w:val="both"/>
        <w:rPr>
          <w:rFonts w:ascii="Arial" w:hAnsi="Arial" w:cs="Arial"/>
        </w:rPr>
      </w:pPr>
    </w:p>
    <w:p w14:paraId="3A30B9AC" w14:textId="77777777" w:rsidR="008C7A97" w:rsidRPr="008C7A97" w:rsidRDefault="008C7A97" w:rsidP="008C7A97">
      <w:pPr>
        <w:jc w:val="both"/>
        <w:rPr>
          <w:rFonts w:ascii="Arial" w:hAnsi="Arial" w:cs="Arial"/>
        </w:rPr>
      </w:pPr>
      <w:r w:rsidRPr="008C7A97">
        <w:rPr>
          <w:rFonts w:ascii="Arial" w:hAnsi="Arial" w:cs="Arial"/>
        </w:rPr>
        <w:t>The findings of this study indicate that students generally hold positive attitudes toward mathematics, recognizing its relevance and necessity in their academic and future careers. The majority of students strongly agree that mathematics is essential, highlighting its practical application in various fields. Despite this positive outlook, some students perceive mathematics as difficult, which could present challenges to engagement and performance.</w:t>
      </w:r>
    </w:p>
    <w:p w14:paraId="2EAF6E7D" w14:textId="77777777" w:rsidR="008C7A97" w:rsidRDefault="008C7A97" w:rsidP="008C7A97">
      <w:pPr>
        <w:jc w:val="both"/>
        <w:rPr>
          <w:rFonts w:ascii="Arial" w:hAnsi="Arial" w:cs="Arial"/>
        </w:rPr>
      </w:pPr>
    </w:p>
    <w:p w14:paraId="7A4FBE78" w14:textId="00CC0A2F" w:rsidR="008C7A97" w:rsidRPr="008C7A97" w:rsidRDefault="008C7A97" w:rsidP="008C7A97">
      <w:pPr>
        <w:jc w:val="both"/>
        <w:rPr>
          <w:rFonts w:ascii="Arial" w:hAnsi="Arial" w:cs="Arial"/>
        </w:rPr>
      </w:pPr>
      <w:r w:rsidRPr="008C7A97">
        <w:rPr>
          <w:rFonts w:ascii="Arial" w:hAnsi="Arial" w:cs="Arial"/>
        </w:rPr>
        <w:t>Regarding student achievement in Mathematics in the Modern World (MMW), the results show that most students perform at satisfactory levels, with fewer students scoring in the outstanding and poor categories. The variability in scores suggests differing levels of understanding among students.</w:t>
      </w:r>
    </w:p>
    <w:p w14:paraId="7E2F2882" w14:textId="77777777" w:rsidR="008C7A97" w:rsidRDefault="008C7A97" w:rsidP="008C7A97">
      <w:pPr>
        <w:jc w:val="both"/>
        <w:rPr>
          <w:rFonts w:ascii="Arial" w:hAnsi="Arial" w:cs="Arial"/>
        </w:rPr>
      </w:pPr>
    </w:p>
    <w:p w14:paraId="604AEA44" w14:textId="4277B6F5" w:rsidR="008C7A97" w:rsidRPr="008C7A97" w:rsidRDefault="008C7A97" w:rsidP="008C7A97">
      <w:pPr>
        <w:jc w:val="both"/>
        <w:rPr>
          <w:rFonts w:ascii="Arial" w:hAnsi="Arial" w:cs="Arial"/>
        </w:rPr>
      </w:pPr>
      <w:r w:rsidRPr="008C7A97">
        <w:rPr>
          <w:rFonts w:ascii="Arial" w:hAnsi="Arial" w:cs="Arial"/>
        </w:rPr>
        <w:t xml:space="preserve">The study also reveals a significant positive correlation between students’ attitudes toward mathematics and their achievement in MMW. This supports the notion that fostering positive attitudes toward mathematics can contribute to improved </w:t>
      </w:r>
      <w:r w:rsidR="00731EC9">
        <w:rPr>
          <w:rFonts w:ascii="Arial" w:hAnsi="Arial" w:cs="Arial"/>
        </w:rPr>
        <w:t xml:space="preserve">academic </w:t>
      </w:r>
      <w:r w:rsidR="00B4562C">
        <w:rPr>
          <w:rFonts w:ascii="Arial" w:hAnsi="Arial" w:cs="Arial"/>
        </w:rPr>
        <w:t>achievement</w:t>
      </w:r>
      <w:r w:rsidRPr="008C7A97">
        <w:rPr>
          <w:rFonts w:ascii="Arial" w:hAnsi="Arial" w:cs="Arial"/>
        </w:rPr>
        <w:t>. These findings align with previous studies, reinforcing the importance of students' perceptions in their academic success.</w:t>
      </w:r>
    </w:p>
    <w:p w14:paraId="350A2977" w14:textId="77777777" w:rsidR="008C7A97" w:rsidRPr="008C7A97" w:rsidRDefault="008C7A97" w:rsidP="008C7A97">
      <w:pPr>
        <w:jc w:val="both"/>
        <w:rPr>
          <w:rFonts w:ascii="Arial" w:hAnsi="Arial" w:cs="Arial"/>
        </w:rPr>
      </w:pPr>
    </w:p>
    <w:p w14:paraId="61E5903F" w14:textId="77777777" w:rsidR="008C7A97" w:rsidRPr="008C7A97" w:rsidRDefault="008C7A97" w:rsidP="008C7A97">
      <w:pPr>
        <w:jc w:val="both"/>
        <w:rPr>
          <w:rFonts w:ascii="Arial" w:hAnsi="Arial" w:cs="Arial"/>
          <w:b/>
          <w:bCs/>
        </w:rPr>
      </w:pPr>
      <w:r w:rsidRPr="008C7A97">
        <w:rPr>
          <w:rFonts w:ascii="Arial" w:hAnsi="Arial" w:cs="Arial"/>
          <w:b/>
          <w:bCs/>
        </w:rPr>
        <w:t>Recommendations</w:t>
      </w:r>
    </w:p>
    <w:p w14:paraId="22E7799F" w14:textId="77777777" w:rsidR="008C7A97" w:rsidRDefault="008C7A97" w:rsidP="008C7A97">
      <w:pPr>
        <w:jc w:val="both"/>
        <w:rPr>
          <w:rFonts w:ascii="Arial" w:hAnsi="Arial" w:cs="Arial"/>
        </w:rPr>
      </w:pPr>
    </w:p>
    <w:p w14:paraId="3EDBAECF" w14:textId="1256B196" w:rsidR="008C7A97" w:rsidRPr="008C7A97" w:rsidRDefault="008C7A97" w:rsidP="008C7A97">
      <w:pPr>
        <w:jc w:val="both"/>
        <w:rPr>
          <w:rFonts w:ascii="Arial" w:hAnsi="Arial" w:cs="Arial"/>
        </w:rPr>
      </w:pPr>
      <w:r w:rsidRPr="008C7A97">
        <w:rPr>
          <w:rFonts w:ascii="Arial" w:hAnsi="Arial" w:cs="Arial"/>
        </w:rPr>
        <w:t>Based on the findings of this study, the following recommendations are put forth:</w:t>
      </w:r>
    </w:p>
    <w:p w14:paraId="0CCE0096"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Enhancing Engagement Strategies. Since some students find mathematics difficult, educators should implement engaging and interactive teaching methods, such as gamification, real-world applications, and technology integration.</w:t>
      </w:r>
    </w:p>
    <w:p w14:paraId="55F9359C"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Building Confidence in Mathematics. Programs that boost confidence, such as peer tutoring, mentorship, and supplemental learning materials, should be encouraged to help students develop a stronger grasp of mathematical concepts.</w:t>
      </w:r>
    </w:p>
    <w:p w14:paraId="548A8793"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lastRenderedPageBreak/>
        <w:t>Curriculum Development. Schools should consider integrating practical applications of mathematics into lessons to emphasize its relevance to daily life and future careers.</w:t>
      </w:r>
    </w:p>
    <w:p w14:paraId="617FED70"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Individualized Support. Given the variability in students' achievement levels, personalized interventions should be provided for students struggling with mathematics, including remedial classes and tailored learning resources.</w:t>
      </w:r>
    </w:p>
    <w:p w14:paraId="03C4D621"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Further Research. Future studies could investigate the impact of specific teaching methodologies on student attitudes and achievement to refine strategies for improving math education.</w:t>
      </w:r>
    </w:p>
    <w:p w14:paraId="691365F2" w14:textId="77777777" w:rsidR="00790ADA" w:rsidRPr="00FB3A86" w:rsidRDefault="00790ADA" w:rsidP="00441B6F">
      <w:pPr>
        <w:pStyle w:val="Body"/>
        <w:spacing w:after="0"/>
        <w:rPr>
          <w:rFonts w:ascii="Arial" w:hAnsi="Arial" w:cs="Arial"/>
        </w:rPr>
      </w:pPr>
    </w:p>
    <w:p w14:paraId="7B65D3D9" w14:textId="77777777" w:rsidR="001A29D8" w:rsidRDefault="001A29D8" w:rsidP="00441B6F">
      <w:pPr>
        <w:pStyle w:val="ReferHead"/>
        <w:spacing w:after="0"/>
        <w:jc w:val="both"/>
        <w:rPr>
          <w:rFonts w:ascii="Arial" w:hAnsi="Arial" w:cs="Arial"/>
          <w:b w:val="0"/>
          <w:caps w:val="0"/>
          <w:sz w:val="20"/>
        </w:rPr>
      </w:pPr>
    </w:p>
    <w:p w14:paraId="58FE3C88" w14:textId="77777777" w:rsidR="00860000" w:rsidRDefault="00860000" w:rsidP="00441B6F">
      <w:pPr>
        <w:pStyle w:val="ReferHead"/>
        <w:spacing w:after="0"/>
        <w:jc w:val="both"/>
        <w:rPr>
          <w:rFonts w:ascii="Arial" w:hAnsi="Arial" w:cs="Arial"/>
        </w:rPr>
      </w:pPr>
    </w:p>
    <w:p w14:paraId="2C6521C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ECD5FC7" w14:textId="77777777" w:rsidR="00790ADA" w:rsidRPr="00FB3A86" w:rsidRDefault="00790ADA" w:rsidP="00441B6F">
      <w:pPr>
        <w:pStyle w:val="ReferHead"/>
        <w:spacing w:after="0"/>
        <w:jc w:val="both"/>
        <w:rPr>
          <w:rFonts w:ascii="Arial" w:hAnsi="Arial" w:cs="Arial"/>
        </w:rPr>
      </w:pPr>
    </w:p>
    <w:p w14:paraId="0CE8E854" w14:textId="77777777" w:rsidR="008C7A97" w:rsidRDefault="008C7A97" w:rsidP="008C7A97">
      <w:pPr>
        <w:pStyle w:val="Body"/>
        <w:jc w:val="left"/>
      </w:pPr>
      <w:r>
        <w:t>Al-</w:t>
      </w:r>
      <w:proofErr w:type="spellStart"/>
      <w:r>
        <w:t>Mutawah</w:t>
      </w:r>
      <w:proofErr w:type="spellEnd"/>
      <w:r>
        <w:t xml:space="preserve">, M. A., &amp; </w:t>
      </w:r>
      <w:proofErr w:type="spellStart"/>
      <w:r>
        <w:t>Fateel</w:t>
      </w:r>
      <w:proofErr w:type="spellEnd"/>
      <w:r>
        <w:t>, M. (2018). Students’ achievement in math and science: How grit and attitudes influence? International Education Studies, 11(2), 97. https://doi.org/10.5539/ies.v11n2p97</w:t>
      </w:r>
    </w:p>
    <w:p w14:paraId="5E258B2C" w14:textId="003C0FDB" w:rsidR="008C7A97" w:rsidRDefault="008C7A97" w:rsidP="008C7A97">
      <w:pPr>
        <w:pStyle w:val="Body"/>
        <w:jc w:val="left"/>
      </w:pPr>
      <w:proofErr w:type="spellStart"/>
      <w:r>
        <w:t>Bangalan</w:t>
      </w:r>
      <w:proofErr w:type="spellEnd"/>
      <w:r>
        <w:t xml:space="preserve">, R. &amp; </w:t>
      </w:r>
      <w:proofErr w:type="spellStart"/>
      <w:r>
        <w:t>Hipona</w:t>
      </w:r>
      <w:proofErr w:type="spellEnd"/>
      <w:r>
        <w:t>, J. (2020). Mathematics in the modern world as a science of patterns with an integration of outcome</w:t>
      </w:r>
      <w:r w:rsidR="007D0CAC">
        <w:t>-</w:t>
      </w:r>
      <w:r>
        <w:t>based teaching-learning approaches. Retrieved from: https://www.researchgate.net/publication/364813755_MATHEMATICS_IN_THE_MODERN_WORLD_AS_A_SCIENCE_OF_PATTERNS_WITH_AN_INTEGRATION_OF_OUTCOME_BASED_TEACHING_LEARNING_APPROACHES</w:t>
      </w:r>
    </w:p>
    <w:p w14:paraId="6158FAB6" w14:textId="77777777" w:rsidR="008C7A97" w:rsidRDefault="008C7A97" w:rsidP="008C7A97">
      <w:pPr>
        <w:pStyle w:val="Body"/>
        <w:jc w:val="left"/>
      </w:pPr>
      <w:r>
        <w:t xml:space="preserve">Beltran, J. R. and </w:t>
      </w:r>
      <w:proofErr w:type="spellStart"/>
      <w:r>
        <w:t>Bartican</w:t>
      </w:r>
      <w:proofErr w:type="spellEnd"/>
      <w:r>
        <w:t>, L. D. (2025). Student challenges in learning mathematics in the modern world: A paradigm shift towards andragogical and outcome-based teaching-learning approaches. Psychology and Education: A Multidisciplinary Journal, 31(6), 605-612. DOI: 10.5281/zenodo.14798143</w:t>
      </w:r>
    </w:p>
    <w:p w14:paraId="2D970F41" w14:textId="47DFE5C8" w:rsidR="008C7A97" w:rsidRDefault="008C7A97" w:rsidP="008C7A97">
      <w:pPr>
        <w:pStyle w:val="Body"/>
        <w:jc w:val="left"/>
      </w:pPr>
      <w:proofErr w:type="spellStart"/>
      <w:r>
        <w:t>Brezavšček</w:t>
      </w:r>
      <w:proofErr w:type="spellEnd"/>
      <w:r>
        <w:t xml:space="preserve">, A., Jerebic, J., Rus, G., &amp; Žnidaršič, A. (2020). Factors influencing mathematics achievement of university students of Social Sciences. Mathematics, 8(12), 2134. </w:t>
      </w:r>
      <w:hyperlink r:id="rId14" w:history="1">
        <w:r w:rsidR="00B4562C" w:rsidRPr="002B75D3">
          <w:rPr>
            <w:rStyle w:val="Hyperlink"/>
          </w:rPr>
          <w:t>https://doi.org/10.3390/math8122134</w:t>
        </w:r>
      </w:hyperlink>
    </w:p>
    <w:p w14:paraId="647E67B9" w14:textId="633A3FDD" w:rsidR="00B4562C" w:rsidRDefault="00B4562C" w:rsidP="008C7A97">
      <w:pPr>
        <w:pStyle w:val="Body"/>
        <w:jc w:val="left"/>
      </w:pPr>
      <w:proofErr w:type="spellStart"/>
      <w:r w:rsidRPr="00B4562C">
        <w:t>Cabugwason</w:t>
      </w:r>
      <w:proofErr w:type="spellEnd"/>
      <w:r w:rsidRPr="00B4562C">
        <w:t xml:space="preserve">, M. R., </w:t>
      </w:r>
      <w:proofErr w:type="spellStart"/>
      <w:r w:rsidRPr="00B4562C">
        <w:t>Laoreno</w:t>
      </w:r>
      <w:proofErr w:type="spellEnd"/>
      <w:r w:rsidRPr="00B4562C">
        <w:t xml:space="preserve">, B. G., </w:t>
      </w:r>
      <w:proofErr w:type="spellStart"/>
      <w:r w:rsidRPr="00B4562C">
        <w:t>Galoy</w:t>
      </w:r>
      <w:proofErr w:type="spellEnd"/>
      <w:r w:rsidRPr="00B4562C">
        <w:t>, R. M. P., Valila, A. J., &amp; Nobis, M. L. (2024). Math apps in math education: Experiences and challenges of pre-services teachers. IGNATIAN: International Journal for Multidisciplinary Research, 2(5), 1909 1922. https://doi.org/10.5281/zenodo.11235604</w:t>
      </w:r>
    </w:p>
    <w:p w14:paraId="1731031D" w14:textId="77777777" w:rsidR="008C7A97" w:rsidRDefault="008C7A97" w:rsidP="008C7A97">
      <w:pPr>
        <w:pStyle w:val="Body"/>
        <w:jc w:val="left"/>
      </w:pPr>
      <w:r>
        <w:t xml:space="preserve">Campos, E. M. &amp; </w:t>
      </w:r>
      <w:proofErr w:type="spellStart"/>
      <w:r>
        <w:t>Edig</w:t>
      </w:r>
      <w:proofErr w:type="spellEnd"/>
      <w:r>
        <w:t>, M. M. N. (2022). Looking through the New World of Mathematics: Experiences of College Students in Mathematics in the Modern World Course. International Journal of Research Publications, 95(1), pp. 100-101. https://doi.org/10.47119/ijrp100951220222887</w:t>
      </w:r>
    </w:p>
    <w:p w14:paraId="4E51227C" w14:textId="063615A2" w:rsidR="008C7A97" w:rsidRDefault="008C7A97" w:rsidP="008C7A97">
      <w:pPr>
        <w:pStyle w:val="Body"/>
        <w:jc w:val="left"/>
      </w:pPr>
      <w:r>
        <w:t xml:space="preserve">Carbonel, L. G., </w:t>
      </w:r>
      <w:proofErr w:type="spellStart"/>
      <w:r>
        <w:t>Bayonga</w:t>
      </w:r>
      <w:proofErr w:type="spellEnd"/>
      <w:r>
        <w:t xml:space="preserve">, A., Carino, M., </w:t>
      </w:r>
      <w:proofErr w:type="spellStart"/>
      <w:r>
        <w:t>Daguasi</w:t>
      </w:r>
      <w:proofErr w:type="spellEnd"/>
      <w:r>
        <w:t xml:space="preserve">, I., Guzman, L. &amp; Viloria, P. (2022). PAQIA: the relationship between freshman college students' </w:t>
      </w:r>
      <w:r w:rsidR="00731EC9">
        <w:t xml:space="preserve">academic </w:t>
      </w:r>
      <w:proofErr w:type="spellStart"/>
      <w:r w:rsidR="00731EC9">
        <w:t>acheivement</w:t>
      </w:r>
      <w:proofErr w:type="spellEnd"/>
      <w:r>
        <w:t xml:space="preserve"> and the performance analysis quadrants, interest, and attitudes in mathematics 11. International Journal of English Literature and Social Sciences, 7(6), pp. 312-318.</w:t>
      </w:r>
    </w:p>
    <w:p w14:paraId="19A4DCAB" w14:textId="77777777" w:rsidR="008C7A97" w:rsidRDefault="008C7A97" w:rsidP="008C7A97">
      <w:pPr>
        <w:pStyle w:val="Body"/>
        <w:jc w:val="left"/>
      </w:pPr>
      <w:r>
        <w:t>CHED Memorandum Order no. 20, series of 2013. General education curriculum: holistic understandings, intellectual and civic competencies. Retrieved from https://ched.gov.ph/2013-ched-memorandum-orders/</w:t>
      </w:r>
    </w:p>
    <w:p w14:paraId="64B25BFE" w14:textId="77777777" w:rsidR="008C7A97" w:rsidRDefault="008C7A97" w:rsidP="008C7A97">
      <w:pPr>
        <w:pStyle w:val="Body"/>
        <w:jc w:val="left"/>
      </w:pPr>
      <w:r>
        <w:t>Chen, L., Bae, S. R., Battista, C., Qin, S., Chen, T., Evans, T. M., &amp; Menon, V. (2018). Positive attitude toward math supports early academic success: Behavioral evidence and neurocognitive mechanisms. Psychological Science, 29(3), 390–402. https://doi.org/10.1177/0956797617735528</w:t>
      </w:r>
    </w:p>
    <w:p w14:paraId="2980113E" w14:textId="77777777" w:rsidR="008C7A97" w:rsidRDefault="008C7A97" w:rsidP="008C7A97">
      <w:pPr>
        <w:pStyle w:val="Body"/>
        <w:jc w:val="left"/>
      </w:pPr>
      <w:r>
        <w:t>Dagdag, J. D. et al. (2021). Predictive ability of problem-solving efficacy sources on mathematics achievement. International Journal of Evaluation and Research in Education (IJERE), 10(4), 1185-1191. DOI: 10.11591/</w:t>
      </w:r>
      <w:proofErr w:type="gramStart"/>
      <w:r>
        <w:t>ijere.v</w:t>
      </w:r>
      <w:proofErr w:type="gramEnd"/>
      <w:r>
        <w:t>10i4.21416</w:t>
      </w:r>
    </w:p>
    <w:p w14:paraId="31223591" w14:textId="77777777" w:rsidR="008C7A97" w:rsidRDefault="008C7A97" w:rsidP="008C7A97">
      <w:pPr>
        <w:pStyle w:val="Body"/>
        <w:jc w:val="left"/>
      </w:pPr>
      <w:r>
        <w:t>Education GPS - Philippines - Student performance (PISA 2022). OECD. https://gpseducation.oecd.org/CountryProfile?primaryCountry=PHL&amp;treshold=5&amp;topic=PI</w:t>
      </w:r>
    </w:p>
    <w:p w14:paraId="086DBE71" w14:textId="77777777" w:rsidR="008C7A97" w:rsidRDefault="008C7A97" w:rsidP="008C7A97">
      <w:pPr>
        <w:pStyle w:val="Body"/>
        <w:jc w:val="left"/>
      </w:pPr>
      <w:proofErr w:type="spellStart"/>
      <w:r>
        <w:t>Galangco</w:t>
      </w:r>
      <w:proofErr w:type="spellEnd"/>
      <w:r>
        <w:t>, J. (2023). Path model of mathematics achievement in Senior High school. REDIMAT, 12(3), 246–264. https://doi.org/10.17583/redimat.12759</w:t>
      </w:r>
    </w:p>
    <w:p w14:paraId="752FA274" w14:textId="77777777" w:rsidR="008C7A97" w:rsidRDefault="008C7A97" w:rsidP="008C7A97">
      <w:pPr>
        <w:pStyle w:val="Body"/>
        <w:jc w:val="left"/>
      </w:pPr>
      <w:r>
        <w:t>Garcia, M. T. T. (2022). Strategic intervention material to improve the performance of the college freshmen students. Journal of Learning and Educational Policy, 2(3), 8-17. https://doi.org/10.55529/jlep.23.8.17</w:t>
      </w:r>
    </w:p>
    <w:p w14:paraId="3F783F31" w14:textId="245C91B4" w:rsidR="008C7A97" w:rsidRDefault="008C7A97" w:rsidP="008C7A97">
      <w:pPr>
        <w:pStyle w:val="Body"/>
        <w:jc w:val="left"/>
      </w:pPr>
      <w:r>
        <w:lastRenderedPageBreak/>
        <w:t xml:space="preserve">Hwang, S., &amp; Son, T. (2021). Students’ attitude toward mathematics and its relationship with mathematics achievement. Journal of Education and E-learning Research, 8(3), 272–280. </w:t>
      </w:r>
      <w:hyperlink r:id="rId15" w:history="1">
        <w:r w:rsidR="00B4562C" w:rsidRPr="002B75D3">
          <w:rPr>
            <w:rStyle w:val="Hyperlink"/>
          </w:rPr>
          <w:t>https://doi.org/10.20448/journal.509.2021.83.272.280</w:t>
        </w:r>
      </w:hyperlink>
    </w:p>
    <w:p w14:paraId="4B31FEBE" w14:textId="70246D2C" w:rsidR="00B4562C" w:rsidRDefault="00B4562C" w:rsidP="008C7A97">
      <w:pPr>
        <w:pStyle w:val="Body"/>
        <w:jc w:val="left"/>
      </w:pPr>
      <w:r w:rsidRPr="00B4562C">
        <w:t xml:space="preserve">Lupas, L., </w:t>
      </w:r>
      <w:proofErr w:type="spellStart"/>
      <w:r w:rsidRPr="00B4562C">
        <w:t>Olchondra</w:t>
      </w:r>
      <w:proofErr w:type="spellEnd"/>
      <w:r w:rsidRPr="00B4562C">
        <w:t xml:space="preserve">, J. A., </w:t>
      </w:r>
      <w:proofErr w:type="spellStart"/>
      <w:r w:rsidRPr="00B4562C">
        <w:t>Irinco</w:t>
      </w:r>
      <w:proofErr w:type="spellEnd"/>
      <w:r w:rsidRPr="00B4562C">
        <w:t xml:space="preserve">, J. P., &amp; Nobis, M., Jr. (2024). Cracking the math code: Challenges and strategies for success among future math educators. International Journal of Open-Access, Interdisciplinary &amp; New Educational Discoveries of ETCOR Educational Research Center (IJOINED ETCOR, 3(3), 158–168. https://etcor.org/storage/iJOINED/Vol.%20I </w:t>
      </w:r>
      <w:proofErr w:type="gramStart"/>
      <w:r w:rsidRPr="00B4562C">
        <w:t>II(</w:t>
      </w:r>
      <w:proofErr w:type="gramEnd"/>
      <w:r w:rsidRPr="00B4562C">
        <w:t xml:space="preserve">3),%20158-168.pdf </w:t>
      </w:r>
    </w:p>
    <w:p w14:paraId="031D08CE" w14:textId="77777777" w:rsidR="008C7A97" w:rsidRDefault="008C7A97" w:rsidP="008C7A97">
      <w:pPr>
        <w:pStyle w:val="Body"/>
        <w:jc w:val="left"/>
      </w:pPr>
      <w:r>
        <w:t>Mathematics in the Modern World Learning Plan. Mathematics in the modern world [Syllabus], p. 3-4. Commission on Higher Education.</w:t>
      </w:r>
    </w:p>
    <w:p w14:paraId="0BE77DB0" w14:textId="77777777" w:rsidR="008C7A97" w:rsidRDefault="008C7A97" w:rsidP="008C7A97">
      <w:pPr>
        <w:pStyle w:val="Body"/>
        <w:jc w:val="left"/>
      </w:pPr>
      <w:r>
        <w:t xml:space="preserve">Musa, S., </w:t>
      </w:r>
      <w:proofErr w:type="spellStart"/>
      <w:r>
        <w:t>Mamudo</w:t>
      </w:r>
      <w:proofErr w:type="spellEnd"/>
      <w:r>
        <w:t>, W. S., Mohammed, B. B., &amp; Audu, J. H. (2022). Correlation between students’ attitudes and mathematics learning achievements of high school students in Yobe, Nigeria. Indonesian Journal of Science and Mathematics Education, 5(2), 147–155. https://doi.org/10.24042/ijsme.v5i2.11273</w:t>
      </w:r>
    </w:p>
    <w:p w14:paraId="4ACD7AEB" w14:textId="77777777" w:rsidR="008C7A97" w:rsidRDefault="008C7A97" w:rsidP="008C7A97">
      <w:pPr>
        <w:pStyle w:val="Body"/>
        <w:jc w:val="left"/>
      </w:pPr>
      <w:r>
        <w:t>Núñez, R. P., Procópio, M. V. R., Cézar, R. F., &amp; Pinto, N. S. (2024). Affective domain and mathematics achievement of Colombian students under multiple correspondence analysis. Frontiers in Education, 8. https://doi.org/10.3389/feduc.2023.1261829</w:t>
      </w:r>
    </w:p>
    <w:p w14:paraId="47F159C2" w14:textId="77777777" w:rsidR="008C7A97" w:rsidRDefault="008C7A97" w:rsidP="008C7A97">
      <w:pPr>
        <w:pStyle w:val="Body"/>
        <w:jc w:val="left"/>
      </w:pPr>
      <w:proofErr w:type="spellStart"/>
      <w:r>
        <w:t>Peteros</w:t>
      </w:r>
      <w:proofErr w:type="spellEnd"/>
      <w:r>
        <w:t xml:space="preserve">, E. D., Columna, D., </w:t>
      </w:r>
      <w:proofErr w:type="spellStart"/>
      <w:r>
        <w:t>Etcuban</w:t>
      </w:r>
      <w:proofErr w:type="spellEnd"/>
      <w:r>
        <w:t>, J. O., Almerino, P. M., &amp; Almerino, J. G. F. (2019). Attitude and academic achievement of high school students in mathematics under the Conditional Cash Transfer Program. International Electronic Journal of Mathematics Education, 14(3). https://doi.org/10.29333/iejme/5770</w:t>
      </w:r>
    </w:p>
    <w:p w14:paraId="110D5493" w14:textId="77777777" w:rsidR="008C7A97" w:rsidRDefault="008C7A97" w:rsidP="008C7A97">
      <w:pPr>
        <w:pStyle w:val="Body"/>
        <w:jc w:val="left"/>
      </w:pPr>
      <w:r>
        <w:t>Program for International Student Assessment (PISA) - overview. (n.d.). https://nces.ed.gov/surveys/pisa/overview.asp</w:t>
      </w:r>
    </w:p>
    <w:p w14:paraId="477250DC" w14:textId="77777777" w:rsidR="008C7A97" w:rsidRDefault="008C7A97" w:rsidP="008C7A97">
      <w:pPr>
        <w:pStyle w:val="Body"/>
        <w:jc w:val="left"/>
      </w:pPr>
      <w:r>
        <w:t xml:space="preserve">Rodrigo, D. B. and Prudente, P. R. (2024). Academic achievement of college students in mathematics in the modern world in the changing normal. International Journal of Social Science, Management and Economics Research, 2(2), 1-14. https://doi.org/10.61421/IJSSMER.2024.2201 </w:t>
      </w:r>
    </w:p>
    <w:p w14:paraId="0794F060" w14:textId="5ED019C5" w:rsidR="008C7A97" w:rsidRDefault="008C7A97" w:rsidP="008C7A97">
      <w:pPr>
        <w:pStyle w:val="Body"/>
        <w:jc w:val="left"/>
      </w:pPr>
      <w:r>
        <w:t>Roman, A. &amp; Villanueva, R. (2019). Competency acquisition, difficulty and performance of first</w:t>
      </w:r>
      <w:r w:rsidR="007D0CAC">
        <w:t>-</w:t>
      </w:r>
      <w:r>
        <w:t>year college students in mathematics in the modern world (</w:t>
      </w:r>
      <w:r w:rsidR="007D0CAC">
        <w:t>MITM</w:t>
      </w:r>
      <w:r>
        <w:t>). International Journal of Scientific &amp; Technology Research, 8(12), p. 2733.</w:t>
      </w:r>
    </w:p>
    <w:p w14:paraId="77D64E4A" w14:textId="77777777" w:rsidR="008C7A97" w:rsidRDefault="008C7A97" w:rsidP="008C7A97">
      <w:pPr>
        <w:pStyle w:val="Body"/>
        <w:jc w:val="left"/>
      </w:pPr>
      <w:r>
        <w:t>Saritas, T. &amp; Akdemir, O. (n.d.). Identifying factors affecting the mathematics achievement of students for better instructional design. Retrieved from https://www.itdl.org/Journal/Dec_09/article03.htm</w:t>
      </w:r>
    </w:p>
    <w:p w14:paraId="73866EA8" w14:textId="77777777" w:rsidR="008C7A97" w:rsidRDefault="008C7A97" w:rsidP="008C7A97">
      <w:pPr>
        <w:pStyle w:val="Body"/>
        <w:jc w:val="left"/>
      </w:pPr>
      <w:r>
        <w:t>The similarities and difference of classroom Test and Standardized Achievement test. (2022, May 14). The Classroom | Empowering Students in Their College Journey. https://www.theclassroom.com/similarities-difference-classroom-test-standardized-achievement-test-15626.html</w:t>
      </w:r>
    </w:p>
    <w:p w14:paraId="075013F4" w14:textId="77777777" w:rsidR="008C7A97" w:rsidRDefault="008C7A97" w:rsidP="008C7A97">
      <w:pPr>
        <w:pStyle w:val="Body"/>
        <w:jc w:val="left"/>
      </w:pPr>
      <w:r>
        <w:t>Villa, E. A. and Sebastian, M. A. (2021). Achievement motivation, locus of control and study habits as predictors of mathematics achievement of new college students. International Electronic Journal of Mathematics Education, 16(3), em0661. https://doi.org/10.29333/iejme/11297</w:t>
      </w:r>
    </w:p>
    <w:p w14:paraId="4C53CC8F" w14:textId="33D4DBEE" w:rsidR="00B01FCD" w:rsidRDefault="008C7A97" w:rsidP="008C7A97">
      <w:pPr>
        <w:pStyle w:val="Body"/>
        <w:spacing w:after="0"/>
        <w:jc w:val="left"/>
      </w:pPr>
      <w:r>
        <w:t xml:space="preserve">Yusof, N. M., Karim, Z. A., Rashid, R. A., &amp; Mohamed, Z. (2019). Factors affecting students’ achievement in mathematics. </w:t>
      </w:r>
      <w:proofErr w:type="spellStart"/>
      <w:r>
        <w:t>Jurnal</w:t>
      </w:r>
      <w:proofErr w:type="spellEnd"/>
      <w:r>
        <w:t xml:space="preserve"> </w:t>
      </w:r>
      <w:proofErr w:type="spellStart"/>
      <w:r>
        <w:t>Intelek</w:t>
      </w:r>
      <w:proofErr w:type="spellEnd"/>
      <w:r>
        <w:t xml:space="preserve">, 14(2), 198–207. </w:t>
      </w:r>
      <w:hyperlink r:id="rId16" w:history="1">
        <w:r w:rsidRPr="002B75D3">
          <w:rPr>
            <w:rStyle w:val="Hyperlink"/>
          </w:rPr>
          <w:t>https://doi.org/10.24191/ji.v14i2.235</w:t>
        </w:r>
      </w:hyperlink>
    </w:p>
    <w:p w14:paraId="1248E4C1" w14:textId="737A7404" w:rsidR="008C7A97" w:rsidRPr="00FB3A86" w:rsidRDefault="008C7A97" w:rsidP="008C7A97">
      <w:pPr>
        <w:pStyle w:val="Body"/>
        <w:spacing w:after="0"/>
        <w:jc w:val="left"/>
        <w:rPr>
          <w:rFonts w:ascii="Arial" w:hAnsi="Arial" w:cs="Arial"/>
          <w:b/>
        </w:rPr>
      </w:pPr>
    </w:p>
    <w:sectPr w:rsidR="008C7A97" w:rsidRPr="00FB3A86" w:rsidSect="00524B0D">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AF89C" w14:textId="77777777" w:rsidR="00A01BF7" w:rsidRDefault="00A01BF7" w:rsidP="00C37E61">
      <w:r>
        <w:separator/>
      </w:r>
    </w:p>
  </w:endnote>
  <w:endnote w:type="continuationSeparator" w:id="0">
    <w:p w14:paraId="3702AB5D" w14:textId="77777777" w:rsidR="00A01BF7" w:rsidRDefault="00A01BF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1D22" w14:textId="77777777" w:rsidR="00A02597" w:rsidRDefault="00A02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FBB4" w14:textId="77777777" w:rsidR="00A02597" w:rsidRDefault="00A0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8FAE" w14:textId="77777777" w:rsidR="009E048A" w:rsidRDefault="009E048A">
    <w:pPr>
      <w:pStyle w:val="Footer"/>
      <w:rPr>
        <w:rFonts w:ascii="Arial" w:hAnsi="Arial" w:cs="Arial"/>
        <w:sz w:val="16"/>
      </w:rPr>
    </w:pPr>
  </w:p>
  <w:p w14:paraId="1EA6F94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6B6D8D1" w14:textId="77777777" w:rsidR="009E048A" w:rsidRDefault="009E048A">
    <w:pPr>
      <w:pStyle w:val="Footer"/>
      <w:rPr>
        <w:rFonts w:ascii="Arial" w:hAnsi="Arial" w:cs="Arial"/>
        <w:sz w:val="16"/>
      </w:rPr>
    </w:pPr>
  </w:p>
  <w:p w14:paraId="2FA8753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F7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F34E" w14:textId="77777777" w:rsidR="00A01BF7" w:rsidRDefault="00A01BF7" w:rsidP="00C37E61">
      <w:r>
        <w:separator/>
      </w:r>
    </w:p>
  </w:footnote>
  <w:footnote w:type="continuationSeparator" w:id="0">
    <w:p w14:paraId="4AF7BC30" w14:textId="77777777" w:rsidR="00A01BF7" w:rsidRDefault="00A01BF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8ABC" w14:textId="2E90194B" w:rsidR="00A02597" w:rsidRDefault="00A02597">
    <w:pPr>
      <w:pStyle w:val="Header"/>
    </w:pPr>
    <w:r>
      <w:rPr>
        <w:noProof/>
      </w:rPr>
      <w:pict w14:anchorId="4BF91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EC4D" w14:textId="17975ABF" w:rsidR="00A02597" w:rsidRDefault="00A02597">
    <w:pPr>
      <w:pStyle w:val="Header"/>
    </w:pPr>
    <w:r>
      <w:rPr>
        <w:noProof/>
      </w:rPr>
      <w:pict w14:anchorId="5578D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8320" w14:textId="2E249BB8" w:rsidR="00296529" w:rsidRPr="00296529" w:rsidRDefault="00A02597" w:rsidP="00296529">
    <w:pPr>
      <w:ind w:left="2160"/>
      <w:jc w:val="center"/>
      <w:rPr>
        <w:rFonts w:ascii="Times New Roman" w:eastAsia="Calibri" w:hAnsi="Times New Roman"/>
        <w:i/>
        <w:sz w:val="18"/>
        <w:szCs w:val="22"/>
      </w:rPr>
    </w:pPr>
    <w:r>
      <w:rPr>
        <w:noProof/>
      </w:rPr>
      <w:pict w14:anchorId="49752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568434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BEA074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26452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38980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2D25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0D1A9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3469" w14:textId="65FFA13C" w:rsidR="00A02597" w:rsidRDefault="00A02597">
    <w:pPr>
      <w:pStyle w:val="Header"/>
    </w:pPr>
    <w:r>
      <w:rPr>
        <w:noProof/>
      </w:rPr>
      <w:pict w14:anchorId="7D880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3F45" w14:textId="28C8CD94" w:rsidR="00A02597" w:rsidRDefault="00A02597">
    <w:pPr>
      <w:pStyle w:val="Header"/>
    </w:pPr>
    <w:r>
      <w:rPr>
        <w:noProof/>
      </w:rPr>
      <w:pict w14:anchorId="03F6A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3135" w14:textId="7BBEBD85" w:rsidR="00A02597" w:rsidRDefault="00A02597">
    <w:pPr>
      <w:pStyle w:val="Header"/>
    </w:pPr>
    <w:r>
      <w:rPr>
        <w:noProof/>
      </w:rPr>
      <w:pict w14:anchorId="7FBC7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6A5C76"/>
    <w:multiLevelType w:val="hybridMultilevel"/>
    <w:tmpl w:val="31CCA6A8"/>
    <w:lvl w:ilvl="0" w:tplc="016A9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2E79DB"/>
    <w:multiLevelType w:val="hybridMultilevel"/>
    <w:tmpl w:val="2722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5C46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19"/>
  </w:num>
  <w:num w:numId="14">
    <w:abstractNumId w:val="9"/>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17"/>
  </w:num>
  <w:num w:numId="32">
    <w:abstractNumId w:val="2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1sDCwNLe0MLEwMDJV0lEKTi0uzszPAykwrgUAur7bKiwAAAA="/>
  </w:docVars>
  <w:rsids>
    <w:rsidRoot w:val="00AA6219"/>
    <w:rsid w:val="00000F8F"/>
    <w:rsid w:val="0002440D"/>
    <w:rsid w:val="00030174"/>
    <w:rsid w:val="0004579C"/>
    <w:rsid w:val="00053625"/>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330F"/>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7E05"/>
    <w:rsid w:val="00440F43"/>
    <w:rsid w:val="00441B6F"/>
    <w:rsid w:val="00446221"/>
    <w:rsid w:val="00450E62"/>
    <w:rsid w:val="004539DB"/>
    <w:rsid w:val="00471A80"/>
    <w:rsid w:val="00475F97"/>
    <w:rsid w:val="004D305E"/>
    <w:rsid w:val="004D4277"/>
    <w:rsid w:val="004D4482"/>
    <w:rsid w:val="00502516"/>
    <w:rsid w:val="00505F06"/>
    <w:rsid w:val="00506828"/>
    <w:rsid w:val="00524B0D"/>
    <w:rsid w:val="0053056E"/>
    <w:rsid w:val="00554FDA"/>
    <w:rsid w:val="005A571B"/>
    <w:rsid w:val="005C784C"/>
    <w:rsid w:val="005D17F6"/>
    <w:rsid w:val="005E5539"/>
    <w:rsid w:val="005F493C"/>
    <w:rsid w:val="00602BF5"/>
    <w:rsid w:val="00617FDD"/>
    <w:rsid w:val="00633614"/>
    <w:rsid w:val="00633F68"/>
    <w:rsid w:val="00636EB2"/>
    <w:rsid w:val="006375B8"/>
    <w:rsid w:val="00650E52"/>
    <w:rsid w:val="0066510A"/>
    <w:rsid w:val="00673F9F"/>
    <w:rsid w:val="00686953"/>
    <w:rsid w:val="00687DEA"/>
    <w:rsid w:val="00687E67"/>
    <w:rsid w:val="006967F7"/>
    <w:rsid w:val="006A250C"/>
    <w:rsid w:val="006B21D3"/>
    <w:rsid w:val="006B57D0"/>
    <w:rsid w:val="006D30FF"/>
    <w:rsid w:val="006D6940"/>
    <w:rsid w:val="006F11EC"/>
    <w:rsid w:val="0070082C"/>
    <w:rsid w:val="00731EC9"/>
    <w:rsid w:val="007369E6"/>
    <w:rsid w:val="00746E59"/>
    <w:rsid w:val="00754C9A"/>
    <w:rsid w:val="0075599A"/>
    <w:rsid w:val="00761D52"/>
    <w:rsid w:val="0077749E"/>
    <w:rsid w:val="00790ADA"/>
    <w:rsid w:val="0079105A"/>
    <w:rsid w:val="007D0CAC"/>
    <w:rsid w:val="007D2288"/>
    <w:rsid w:val="007E088F"/>
    <w:rsid w:val="007F7B32"/>
    <w:rsid w:val="00804BC2"/>
    <w:rsid w:val="0081431A"/>
    <w:rsid w:val="0083216F"/>
    <w:rsid w:val="00860000"/>
    <w:rsid w:val="00863BD3"/>
    <w:rsid w:val="008641ED"/>
    <w:rsid w:val="00866D66"/>
    <w:rsid w:val="008671C6"/>
    <w:rsid w:val="00875803"/>
    <w:rsid w:val="008B459E"/>
    <w:rsid w:val="008C7A97"/>
    <w:rsid w:val="008E13AE"/>
    <w:rsid w:val="008E1506"/>
    <w:rsid w:val="008E710C"/>
    <w:rsid w:val="008F69D6"/>
    <w:rsid w:val="00902823"/>
    <w:rsid w:val="00915CA6"/>
    <w:rsid w:val="00927834"/>
    <w:rsid w:val="009500A6"/>
    <w:rsid w:val="00957C18"/>
    <w:rsid w:val="009659BA"/>
    <w:rsid w:val="00983040"/>
    <w:rsid w:val="009B3FB9"/>
    <w:rsid w:val="009C0FA1"/>
    <w:rsid w:val="009C2465"/>
    <w:rsid w:val="009D35A0"/>
    <w:rsid w:val="009D7EB7"/>
    <w:rsid w:val="009E048A"/>
    <w:rsid w:val="009E08E9"/>
    <w:rsid w:val="009E3DB9"/>
    <w:rsid w:val="009E6E35"/>
    <w:rsid w:val="009F0EDA"/>
    <w:rsid w:val="00A01BF7"/>
    <w:rsid w:val="00A02597"/>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562C"/>
    <w:rsid w:val="00B52583"/>
    <w:rsid w:val="00B52896"/>
    <w:rsid w:val="00B640B7"/>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010B"/>
    <w:rsid w:val="00C85588"/>
    <w:rsid w:val="00CC4874"/>
    <w:rsid w:val="00CD6755"/>
    <w:rsid w:val="00CD6856"/>
    <w:rsid w:val="00CE0089"/>
    <w:rsid w:val="00CE793C"/>
    <w:rsid w:val="00CF193C"/>
    <w:rsid w:val="00D173F1"/>
    <w:rsid w:val="00D74CB0"/>
    <w:rsid w:val="00D8295D"/>
    <w:rsid w:val="00DB4AE1"/>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6C06"/>
    <w:rsid w:val="00F60157"/>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BD8267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8C7A97"/>
    <w:rPr>
      <w:rFonts w:ascii="Arial" w:eastAsiaTheme="minorHAnsi" w:hAnsi="Arial" w:cstheme="minorBidi"/>
      <w:sz w:val="22"/>
      <w:szCs w:val="22"/>
    </w:rPr>
  </w:style>
  <w:style w:type="character" w:customStyle="1" w:styleId="NoSpacingChar">
    <w:name w:val="No Spacing Char"/>
    <w:link w:val="NoSpacing"/>
    <w:uiPriority w:val="1"/>
    <w:qFormat/>
    <w:rsid w:val="008C7A97"/>
    <w:rPr>
      <w:rFonts w:ascii="Arial" w:eastAsiaTheme="minorHAnsi" w:hAnsi="Arial" w:cstheme="minorBidi"/>
      <w:sz w:val="22"/>
      <w:szCs w:val="22"/>
    </w:rPr>
  </w:style>
  <w:style w:type="paragraph" w:styleId="ListParagraph">
    <w:name w:val="List Paragraph"/>
    <w:basedOn w:val="Normal"/>
    <w:uiPriority w:val="34"/>
    <w:qFormat/>
    <w:rsid w:val="008C7A97"/>
    <w:pPr>
      <w:spacing w:line="259" w:lineRule="auto"/>
      <w:ind w:left="72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19830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24191/ji.v14i2.235"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0448/journal.509.2021.83.272.280"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math812213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579A-7A70-4516-BEEE-0A034D4B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7</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26208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22</cp:revision>
  <cp:lastPrinted>1999-07-06T11:00:00Z</cp:lastPrinted>
  <dcterms:created xsi:type="dcterms:W3CDTF">2014-10-25T14:34:00Z</dcterms:created>
  <dcterms:modified xsi:type="dcterms:W3CDTF">2025-06-06T12:07:00Z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5d1b8c5a-301f-44a4-8709-b8a0afab2797</vt:lpwstr>
  </property>
</Properties>
</file>