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7CD0" w14:textId="5993EE08" w:rsidR="00754C9A" w:rsidRDefault="004319DC" w:rsidP="00441B6F">
      <w:pPr>
        <w:pStyle w:val="Title"/>
        <w:spacing w:after="0"/>
        <w:jc w:val="both"/>
        <w:rPr>
          <w:rFonts w:ascii="Arial" w:hAnsi="Arial" w:cs="Arial"/>
        </w:rPr>
      </w:pPr>
      <w:bookmarkStart w:id="0" w:name="_GoBack"/>
      <w:bookmarkEnd w:id="0"/>
      <w:r w:rsidRPr="004319DC">
        <w:rPr>
          <w:rFonts w:ascii="Arial" w:hAnsi="Arial" w:cs="Arial"/>
        </w:rPr>
        <w:t>Original Research Article</w:t>
      </w:r>
    </w:p>
    <w:p w14:paraId="499C1577" w14:textId="77777777" w:rsidR="004319DC" w:rsidRDefault="004319DC" w:rsidP="00441B6F">
      <w:pPr>
        <w:pStyle w:val="Title"/>
        <w:spacing w:after="0"/>
        <w:jc w:val="both"/>
        <w:rPr>
          <w:rFonts w:ascii="Arial" w:hAnsi="Arial" w:cs="Arial"/>
        </w:rPr>
      </w:pPr>
    </w:p>
    <w:p w14:paraId="16E41C0B" w14:textId="77777777" w:rsidR="00163BC4" w:rsidRPr="003D4F12" w:rsidRDefault="00273D90" w:rsidP="00441B6F">
      <w:pPr>
        <w:pStyle w:val="Author"/>
        <w:spacing w:line="240" w:lineRule="auto"/>
        <w:rPr>
          <w:rFonts w:ascii="Arial" w:hAnsi="Arial" w:cs="Arial"/>
          <w:bCs/>
          <w:i/>
          <w:iCs/>
          <w:kern w:val="28"/>
          <w:sz w:val="36"/>
        </w:rPr>
      </w:pPr>
      <w:r w:rsidRPr="00273D90">
        <w:rPr>
          <w:rFonts w:ascii="Arial" w:hAnsi="Arial" w:cs="Arial"/>
          <w:bCs/>
          <w:iCs/>
          <w:kern w:val="28"/>
          <w:sz w:val="36"/>
        </w:rPr>
        <w:t xml:space="preserve">A Novel Phytogenic Solution for Sustainable Poultry Farming: Exploring the Growth-Promoting and Antimicrobial Potential of </w:t>
      </w:r>
      <w:r w:rsidRPr="003D4F12">
        <w:rPr>
          <w:rFonts w:ascii="Arial" w:hAnsi="Arial" w:cs="Arial"/>
          <w:bCs/>
          <w:i/>
          <w:iCs/>
          <w:kern w:val="28"/>
          <w:sz w:val="36"/>
        </w:rPr>
        <w:t>Sesamum radiatum</w:t>
      </w:r>
    </w:p>
    <w:p w14:paraId="48149BBA" w14:textId="77777777" w:rsidR="00A258C3" w:rsidRPr="00790ADA" w:rsidRDefault="00A258C3" w:rsidP="00441B6F">
      <w:pPr>
        <w:pStyle w:val="Author"/>
        <w:spacing w:line="240" w:lineRule="auto"/>
        <w:jc w:val="both"/>
        <w:rPr>
          <w:rFonts w:ascii="Arial" w:hAnsi="Arial" w:cs="Arial"/>
          <w:sz w:val="36"/>
        </w:rPr>
      </w:pPr>
    </w:p>
    <w:p w14:paraId="1A44E11C" w14:textId="77777777" w:rsidR="002C57D2" w:rsidRPr="00FB3A86" w:rsidRDefault="002C57D2" w:rsidP="00441B6F">
      <w:pPr>
        <w:pStyle w:val="Affiliation"/>
        <w:spacing w:after="0" w:line="240" w:lineRule="auto"/>
        <w:jc w:val="both"/>
        <w:rPr>
          <w:rFonts w:ascii="Arial" w:hAnsi="Arial" w:cs="Arial"/>
        </w:rPr>
      </w:pPr>
    </w:p>
    <w:p w14:paraId="5F7CB8D3" w14:textId="77777777" w:rsidR="00B01FCD" w:rsidRPr="00FB3A86" w:rsidRDefault="00443E23" w:rsidP="00441B6F">
      <w:pPr>
        <w:pStyle w:val="Copyright"/>
        <w:spacing w:after="0" w:line="240" w:lineRule="auto"/>
        <w:jc w:val="both"/>
        <w:rPr>
          <w:rFonts w:ascii="Arial" w:hAnsi="Arial" w:cs="Arial"/>
        </w:rPr>
        <w:sectPr w:rsidR="00B01FCD" w:rsidRPr="00FB3A86" w:rsidSect="005F405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7F8131FA" wp14:editId="1A673B42">
                <wp:extent cx="5303520" cy="0"/>
                <wp:effectExtent l="11430" t="11430" r="952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E0CC6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ECB65B2"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093ED8" w14:textId="77777777" w:rsidR="00273D90" w:rsidRPr="00FB3A86" w:rsidRDefault="00273D90" w:rsidP="00441B6F">
      <w:pPr>
        <w:pStyle w:val="AbstHead"/>
        <w:spacing w:after="0"/>
        <w:jc w:val="both"/>
        <w:rPr>
          <w:rFonts w:ascii="Arial" w:hAnsi="Arial" w:cs="Arial"/>
        </w:rPr>
      </w:pPr>
    </w:p>
    <w:tbl>
      <w:tblPr>
        <w:tblW w:w="8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6"/>
      </w:tblGrid>
      <w:tr w:rsidR="00296529" w:rsidRPr="001E44FE" w14:paraId="65147CE3" w14:textId="77777777" w:rsidTr="00213514">
        <w:trPr>
          <w:trHeight w:val="4432"/>
        </w:trPr>
        <w:tc>
          <w:tcPr>
            <w:tcW w:w="8636" w:type="dxa"/>
            <w:shd w:val="clear" w:color="auto" w:fill="F2F2F2"/>
          </w:tcPr>
          <w:p w14:paraId="39BCD4DD" w14:textId="77777777" w:rsidR="004F2128" w:rsidRPr="004F2128" w:rsidRDefault="004F2128" w:rsidP="004F2128">
            <w:pPr>
              <w:spacing w:before="100" w:beforeAutospacing="1" w:after="100" w:afterAutospacing="1"/>
              <w:jc w:val="both"/>
              <w:rPr>
                <w:rFonts w:ascii="Arial" w:eastAsia="Calibri" w:hAnsi="Arial" w:cs="Arial"/>
                <w:szCs w:val="22"/>
                <w:lang w:val="en-IN"/>
              </w:rPr>
            </w:pPr>
            <w:r w:rsidRPr="004F2128">
              <w:rPr>
                <w:rFonts w:ascii="Arial" w:eastAsia="Calibri" w:hAnsi="Arial" w:cs="Arial"/>
                <w:b/>
                <w:bCs/>
                <w:szCs w:val="22"/>
                <w:lang w:val="en-IN"/>
              </w:rPr>
              <w:t>Aims:</w:t>
            </w:r>
            <w:r w:rsidRPr="004F2128">
              <w:rPr>
                <w:rFonts w:ascii="Arial" w:eastAsia="Calibri" w:hAnsi="Arial" w:cs="Arial"/>
                <w:szCs w:val="22"/>
                <w:lang w:val="en-IN"/>
              </w:rPr>
              <w:t xml:space="preserve"> This study evaluates the nutritional composition, antioxidant capacity, and antimicrobial potential of </w:t>
            </w:r>
            <w:r w:rsidRPr="004F2128">
              <w:rPr>
                <w:rFonts w:ascii="Arial" w:eastAsia="Calibri" w:hAnsi="Arial" w:cs="Arial"/>
                <w:i/>
                <w:iCs/>
                <w:szCs w:val="22"/>
                <w:lang w:val="en-IN"/>
              </w:rPr>
              <w:t xml:space="preserve">Sesamum </w:t>
            </w:r>
            <w:proofErr w:type="spellStart"/>
            <w:r w:rsidRPr="004F2128">
              <w:rPr>
                <w:rFonts w:ascii="Arial" w:eastAsia="Calibri" w:hAnsi="Arial" w:cs="Arial"/>
                <w:i/>
                <w:iCs/>
                <w:szCs w:val="22"/>
                <w:lang w:val="en-IN"/>
              </w:rPr>
              <w:t>radiatum</w:t>
            </w:r>
            <w:proofErr w:type="spellEnd"/>
            <w:r w:rsidRPr="004F2128">
              <w:rPr>
                <w:rFonts w:ascii="Arial" w:eastAsia="Calibri" w:hAnsi="Arial" w:cs="Arial"/>
                <w:szCs w:val="22"/>
                <w:lang w:val="en-IN"/>
              </w:rPr>
              <w:t xml:space="preserve"> extracts, with a focus on its suitability as a functional ingredient in poultry feed.</w:t>
            </w:r>
          </w:p>
          <w:p w14:paraId="1C3EE772" w14:textId="77777777" w:rsidR="004F2128" w:rsidRPr="004F2128" w:rsidRDefault="004F2128" w:rsidP="004F2128">
            <w:pPr>
              <w:spacing w:before="100" w:beforeAutospacing="1" w:after="100" w:afterAutospacing="1"/>
              <w:jc w:val="both"/>
              <w:rPr>
                <w:rFonts w:ascii="Arial" w:eastAsia="Calibri" w:hAnsi="Arial" w:cs="Arial"/>
                <w:szCs w:val="22"/>
                <w:lang w:val="en-IN"/>
              </w:rPr>
            </w:pPr>
            <w:r w:rsidRPr="004F2128">
              <w:rPr>
                <w:rFonts w:ascii="Arial" w:eastAsia="Calibri" w:hAnsi="Arial" w:cs="Arial"/>
                <w:b/>
                <w:bCs/>
                <w:szCs w:val="22"/>
                <w:lang w:val="en-IN"/>
              </w:rPr>
              <w:t>Study Design:</w:t>
            </w:r>
            <w:r w:rsidRPr="004F2128">
              <w:rPr>
                <w:rFonts w:ascii="Arial" w:eastAsia="Calibri" w:hAnsi="Arial" w:cs="Arial"/>
                <w:szCs w:val="22"/>
                <w:lang w:val="en-IN"/>
              </w:rPr>
              <w:t xml:space="preserve"> Laboratory-based experimental research.</w:t>
            </w:r>
          </w:p>
          <w:p w14:paraId="3441CCFE" w14:textId="77777777" w:rsidR="004F2128" w:rsidRPr="00E93E74" w:rsidRDefault="004F2128" w:rsidP="004F2128">
            <w:pPr>
              <w:spacing w:before="100" w:beforeAutospacing="1" w:after="100" w:afterAutospacing="1"/>
              <w:jc w:val="both"/>
              <w:rPr>
                <w:rFonts w:ascii="Arial" w:eastAsia="Calibri" w:hAnsi="Arial" w:cs="Arial"/>
                <w:szCs w:val="22"/>
                <w:lang w:val="en-IN"/>
              </w:rPr>
            </w:pPr>
            <w:r w:rsidRPr="004F2128">
              <w:rPr>
                <w:rFonts w:ascii="Arial" w:eastAsia="Calibri" w:hAnsi="Arial" w:cs="Arial"/>
                <w:b/>
                <w:bCs/>
                <w:szCs w:val="22"/>
                <w:lang w:val="en-IN"/>
              </w:rPr>
              <w:t>Place and Duration of Study:</w:t>
            </w:r>
            <w:r w:rsidR="00E560FC">
              <w:rPr>
                <w:rFonts w:ascii="Arial" w:eastAsia="Calibri" w:hAnsi="Arial" w:cs="Arial"/>
                <w:szCs w:val="22"/>
                <w:lang w:val="en-IN"/>
              </w:rPr>
              <w:t xml:space="preserve"> </w:t>
            </w:r>
            <w:r w:rsidR="00E560FC" w:rsidRPr="00E93E74">
              <w:rPr>
                <w:rFonts w:ascii="Arial" w:eastAsia="Calibri" w:hAnsi="Arial" w:cs="Arial"/>
                <w:szCs w:val="22"/>
                <w:lang w:val="en-IN"/>
              </w:rPr>
              <w:t>Conducted a</w:t>
            </w:r>
            <w:r w:rsidR="00E93E74" w:rsidRPr="00E93E74">
              <w:rPr>
                <w:rFonts w:ascii="Arial" w:eastAsia="Calibri" w:hAnsi="Arial" w:cs="Arial"/>
                <w:szCs w:val="22"/>
                <w:lang w:val="en-IN"/>
              </w:rPr>
              <w:t xml:space="preserve">t the </w:t>
            </w:r>
            <w:r w:rsidR="00E93E74" w:rsidRPr="00E93E74">
              <w:rPr>
                <w:rFonts w:ascii="Arial" w:eastAsia="Calibri" w:hAnsi="Arial" w:cs="Arial"/>
                <w:szCs w:val="22"/>
              </w:rPr>
              <w:t xml:space="preserve">Integrated Bio Chemical Laboratory, </w:t>
            </w:r>
            <w:proofErr w:type="spellStart"/>
            <w:r w:rsidR="00E93E74" w:rsidRPr="00E93E74">
              <w:rPr>
                <w:rFonts w:ascii="Arial" w:eastAsia="Calibri" w:hAnsi="Arial" w:cs="Arial"/>
                <w:szCs w:val="22"/>
              </w:rPr>
              <w:t>Agro</w:t>
            </w:r>
            <w:proofErr w:type="spellEnd"/>
            <w:r w:rsidR="00E93E74" w:rsidRPr="00E93E74">
              <w:rPr>
                <w:rFonts w:ascii="Arial" w:eastAsia="Calibri" w:hAnsi="Arial" w:cs="Arial"/>
                <w:szCs w:val="22"/>
              </w:rPr>
              <w:t xml:space="preserve"> Bio Te</w:t>
            </w:r>
            <w:r w:rsidR="00E93E74">
              <w:rPr>
                <w:rFonts w:ascii="Arial" w:eastAsia="Calibri" w:hAnsi="Arial" w:cs="Arial"/>
                <w:szCs w:val="22"/>
              </w:rPr>
              <w:t>ch Research Centre Ltd (ABTEC),</w:t>
            </w:r>
            <w:r w:rsidR="00E560FC" w:rsidRPr="00E93E74">
              <w:rPr>
                <w:rFonts w:ascii="Arial" w:eastAsia="Calibri" w:hAnsi="Arial" w:cs="Arial"/>
                <w:szCs w:val="22"/>
                <w:lang w:val="en-IN"/>
              </w:rPr>
              <w:t xml:space="preserve"> </w:t>
            </w:r>
            <w:proofErr w:type="spellStart"/>
            <w:r w:rsidR="00E560FC" w:rsidRPr="00E93E74">
              <w:rPr>
                <w:rFonts w:ascii="Arial" w:eastAsia="Calibri" w:hAnsi="Arial" w:cs="Arial"/>
                <w:szCs w:val="22"/>
                <w:lang w:val="en-IN"/>
              </w:rPr>
              <w:t>Poovanthuruth</w:t>
            </w:r>
            <w:proofErr w:type="spellEnd"/>
            <w:r w:rsidR="00E560FC" w:rsidRPr="00E93E74">
              <w:rPr>
                <w:rFonts w:ascii="Arial" w:eastAsia="Calibri" w:hAnsi="Arial" w:cs="Arial"/>
                <w:szCs w:val="22"/>
                <w:lang w:val="en-IN"/>
              </w:rPr>
              <w:t>, Kottayam, Kerala,</w:t>
            </w:r>
            <w:r w:rsidR="00E93E74">
              <w:rPr>
                <w:rFonts w:ascii="Arial" w:eastAsia="Calibri" w:hAnsi="Arial" w:cs="Arial"/>
                <w:szCs w:val="22"/>
                <w:lang w:val="en-IN"/>
              </w:rPr>
              <w:t xml:space="preserve"> </w:t>
            </w:r>
            <w:r w:rsidR="00E560FC" w:rsidRPr="00E93E74">
              <w:rPr>
                <w:rFonts w:ascii="Arial" w:eastAsia="Calibri" w:hAnsi="Arial" w:cs="Arial"/>
                <w:szCs w:val="22"/>
                <w:lang w:val="en-IN"/>
              </w:rPr>
              <w:t>India, in April 2024</w:t>
            </w:r>
            <w:r w:rsidRPr="00E93E74">
              <w:rPr>
                <w:rFonts w:ascii="Arial" w:eastAsia="Calibri" w:hAnsi="Arial" w:cs="Arial"/>
                <w:szCs w:val="22"/>
                <w:lang w:val="en-IN"/>
              </w:rPr>
              <w:t>.</w:t>
            </w:r>
          </w:p>
          <w:p w14:paraId="5B61F82D" w14:textId="77777777" w:rsidR="004F2128" w:rsidRPr="004F2128" w:rsidRDefault="004F2128" w:rsidP="004F2128">
            <w:pPr>
              <w:spacing w:before="100" w:beforeAutospacing="1" w:after="100" w:afterAutospacing="1"/>
              <w:jc w:val="both"/>
              <w:rPr>
                <w:rFonts w:ascii="Arial" w:eastAsia="Calibri" w:hAnsi="Arial" w:cs="Arial"/>
                <w:szCs w:val="22"/>
                <w:lang w:val="en-IN"/>
              </w:rPr>
            </w:pPr>
            <w:r w:rsidRPr="004F2128">
              <w:rPr>
                <w:rFonts w:ascii="Arial" w:eastAsia="Calibri" w:hAnsi="Arial" w:cs="Arial"/>
                <w:b/>
                <w:bCs/>
                <w:szCs w:val="22"/>
                <w:lang w:val="en-IN"/>
              </w:rPr>
              <w:t>Methodology:</w:t>
            </w:r>
            <w:r w:rsidRPr="004F2128">
              <w:rPr>
                <w:rFonts w:ascii="Arial" w:eastAsia="Calibri" w:hAnsi="Arial" w:cs="Arial"/>
                <w:szCs w:val="22"/>
                <w:lang w:val="en-IN"/>
              </w:rPr>
              <w:t xml:space="preserve"> Proximate analysis was performed to determine the macronutrient composition of </w:t>
            </w:r>
            <w:r w:rsidRPr="004F2128">
              <w:rPr>
                <w:rFonts w:ascii="Arial" w:eastAsia="Calibri" w:hAnsi="Arial" w:cs="Arial"/>
                <w:i/>
                <w:iCs/>
                <w:szCs w:val="22"/>
                <w:lang w:val="en-IN"/>
              </w:rPr>
              <w:t xml:space="preserve">Sesamum </w:t>
            </w:r>
            <w:proofErr w:type="spellStart"/>
            <w:r w:rsidRPr="004F2128">
              <w:rPr>
                <w:rFonts w:ascii="Arial" w:eastAsia="Calibri" w:hAnsi="Arial" w:cs="Arial"/>
                <w:i/>
                <w:iCs/>
                <w:szCs w:val="22"/>
                <w:lang w:val="en-IN"/>
              </w:rPr>
              <w:t>radiatum</w:t>
            </w:r>
            <w:proofErr w:type="spellEnd"/>
            <w:r w:rsidRPr="004F2128">
              <w:rPr>
                <w:rFonts w:ascii="Arial" w:eastAsia="Calibri" w:hAnsi="Arial" w:cs="Arial"/>
                <w:szCs w:val="22"/>
                <w:lang w:val="en-IN"/>
              </w:rPr>
              <w:t xml:space="preserve">. The antioxidant activity was assessed using the Ferric Reducing Antioxidant Power (FRAP) assay. Soxhlet extraction was utilized to obtain plant extracts in hexane, chloroform, and methanol. Antimicrobial activity against </w:t>
            </w:r>
            <w:r w:rsidRPr="004F2128">
              <w:rPr>
                <w:rFonts w:ascii="Arial" w:eastAsia="Calibri" w:hAnsi="Arial" w:cs="Arial"/>
                <w:i/>
                <w:iCs/>
                <w:szCs w:val="22"/>
                <w:lang w:val="en-IN"/>
              </w:rPr>
              <w:t>Staphylococcus aureus</w:t>
            </w:r>
            <w:r w:rsidRPr="004F2128">
              <w:rPr>
                <w:rFonts w:ascii="Arial" w:eastAsia="Calibri" w:hAnsi="Arial" w:cs="Arial"/>
                <w:szCs w:val="22"/>
                <w:lang w:val="en-IN"/>
              </w:rPr>
              <w:t xml:space="preserve"> and </w:t>
            </w:r>
            <w:r w:rsidRPr="004F2128">
              <w:rPr>
                <w:rFonts w:ascii="Arial" w:eastAsia="Calibri" w:hAnsi="Arial" w:cs="Arial"/>
                <w:i/>
                <w:iCs/>
                <w:szCs w:val="22"/>
                <w:lang w:val="en-IN"/>
              </w:rPr>
              <w:t>Pseudomonas aeruginosa</w:t>
            </w:r>
            <w:r w:rsidRPr="004F2128">
              <w:rPr>
                <w:rFonts w:ascii="Arial" w:eastAsia="Calibri" w:hAnsi="Arial" w:cs="Arial"/>
                <w:szCs w:val="22"/>
                <w:lang w:val="en-IN"/>
              </w:rPr>
              <w:t xml:space="preserve"> was evaluated using the agar well diffusion method. The most effective extract was incorporated into a formulated poultry feed.</w:t>
            </w:r>
          </w:p>
          <w:p w14:paraId="587AB043" w14:textId="77777777" w:rsidR="004F2128" w:rsidRPr="004F2128" w:rsidRDefault="004F2128" w:rsidP="004F2128">
            <w:pPr>
              <w:spacing w:before="100" w:beforeAutospacing="1" w:after="100" w:afterAutospacing="1"/>
              <w:jc w:val="both"/>
              <w:rPr>
                <w:rFonts w:ascii="Arial" w:eastAsia="Calibri" w:hAnsi="Arial" w:cs="Arial"/>
                <w:szCs w:val="22"/>
                <w:lang w:val="en-IN"/>
              </w:rPr>
            </w:pPr>
            <w:r w:rsidRPr="004F2128">
              <w:rPr>
                <w:rFonts w:ascii="Arial" w:eastAsia="Calibri" w:hAnsi="Arial" w:cs="Arial"/>
                <w:b/>
                <w:bCs/>
                <w:szCs w:val="22"/>
                <w:lang w:val="en-IN"/>
              </w:rPr>
              <w:t>Results:</w:t>
            </w:r>
            <w:r w:rsidRPr="004F2128">
              <w:rPr>
                <w:rFonts w:ascii="Arial" w:eastAsia="Calibri" w:hAnsi="Arial" w:cs="Arial"/>
                <w:szCs w:val="22"/>
                <w:lang w:val="en-IN"/>
              </w:rPr>
              <w:t xml:space="preserve"> </w:t>
            </w:r>
            <w:r w:rsidRPr="004F2128">
              <w:rPr>
                <w:rFonts w:ascii="Arial" w:eastAsia="Calibri" w:hAnsi="Arial" w:cs="Arial"/>
                <w:i/>
                <w:iCs/>
                <w:szCs w:val="22"/>
                <w:lang w:val="en-IN"/>
              </w:rPr>
              <w:t xml:space="preserve">Sesamum </w:t>
            </w:r>
            <w:proofErr w:type="spellStart"/>
            <w:r w:rsidRPr="004F2128">
              <w:rPr>
                <w:rFonts w:ascii="Arial" w:eastAsia="Calibri" w:hAnsi="Arial" w:cs="Arial"/>
                <w:i/>
                <w:iCs/>
                <w:szCs w:val="22"/>
                <w:lang w:val="en-IN"/>
              </w:rPr>
              <w:t>radiatum</w:t>
            </w:r>
            <w:proofErr w:type="spellEnd"/>
            <w:r w:rsidRPr="004F2128">
              <w:rPr>
                <w:rFonts w:ascii="Arial" w:eastAsia="Calibri" w:hAnsi="Arial" w:cs="Arial"/>
                <w:szCs w:val="22"/>
                <w:lang w:val="en-IN"/>
              </w:rPr>
              <w:t xml:space="preserve"> exhibited a rich nutritional profile, containing high levels of protein, </w:t>
            </w:r>
            <w:proofErr w:type="spellStart"/>
            <w:r w:rsidRPr="004F2128">
              <w:rPr>
                <w:rFonts w:ascii="Arial" w:eastAsia="Calibri" w:hAnsi="Arial" w:cs="Arial"/>
                <w:szCs w:val="22"/>
                <w:lang w:val="en-IN"/>
              </w:rPr>
              <w:t>fiber</w:t>
            </w:r>
            <w:proofErr w:type="spellEnd"/>
            <w:r w:rsidRPr="004F2128">
              <w:rPr>
                <w:rFonts w:ascii="Arial" w:eastAsia="Calibri" w:hAnsi="Arial" w:cs="Arial"/>
                <w:szCs w:val="22"/>
                <w:lang w:val="en-IN"/>
              </w:rPr>
              <w:t xml:space="preserve">, and essential micronutrients. The FRAP assay confirmed strong antioxidant capacity. The methanolic extract demonstrated significant antimicrobial activity against </w:t>
            </w:r>
            <w:r w:rsidRPr="004F2128">
              <w:rPr>
                <w:rFonts w:ascii="Arial" w:eastAsia="Calibri" w:hAnsi="Arial" w:cs="Arial"/>
                <w:i/>
                <w:iCs/>
                <w:szCs w:val="22"/>
                <w:lang w:val="en-IN"/>
              </w:rPr>
              <w:t>Staphylococcus aureus</w:t>
            </w:r>
            <w:r w:rsidRPr="004F2128">
              <w:rPr>
                <w:rFonts w:ascii="Arial" w:eastAsia="Calibri" w:hAnsi="Arial" w:cs="Arial"/>
                <w:szCs w:val="22"/>
                <w:lang w:val="en-IN"/>
              </w:rPr>
              <w:t xml:space="preserve"> and </w:t>
            </w:r>
            <w:r w:rsidRPr="004F2128">
              <w:rPr>
                <w:rFonts w:ascii="Arial" w:eastAsia="Calibri" w:hAnsi="Arial" w:cs="Arial"/>
                <w:i/>
                <w:iCs/>
                <w:szCs w:val="22"/>
                <w:lang w:val="en-IN"/>
              </w:rPr>
              <w:t>Pseudomonas aeruginosa</w:t>
            </w:r>
            <w:r w:rsidRPr="004F2128">
              <w:rPr>
                <w:rFonts w:ascii="Arial" w:eastAsia="Calibri" w:hAnsi="Arial" w:cs="Arial"/>
                <w:szCs w:val="22"/>
                <w:lang w:val="en-IN"/>
              </w:rPr>
              <w:t>. Incorporation into poultry feed enhanced its bioactive potential.</w:t>
            </w:r>
          </w:p>
          <w:p w14:paraId="75C8D2FA" w14:textId="77777777" w:rsidR="004F2128" w:rsidRPr="004F2128" w:rsidRDefault="004F2128" w:rsidP="004F2128">
            <w:pPr>
              <w:spacing w:before="100" w:beforeAutospacing="1" w:after="100" w:afterAutospacing="1"/>
              <w:jc w:val="both"/>
              <w:rPr>
                <w:rFonts w:ascii="Arial" w:eastAsia="Calibri" w:hAnsi="Arial" w:cs="Arial"/>
                <w:szCs w:val="22"/>
                <w:lang w:val="en-IN"/>
              </w:rPr>
            </w:pPr>
            <w:r w:rsidRPr="004F2128">
              <w:rPr>
                <w:rFonts w:ascii="Arial" w:eastAsia="Calibri" w:hAnsi="Arial" w:cs="Arial"/>
                <w:b/>
                <w:bCs/>
                <w:szCs w:val="22"/>
                <w:lang w:val="en-IN"/>
              </w:rPr>
              <w:t>Conclusion:</w:t>
            </w:r>
            <w:r w:rsidRPr="004F2128">
              <w:rPr>
                <w:rFonts w:ascii="Arial" w:eastAsia="Calibri" w:hAnsi="Arial" w:cs="Arial"/>
                <w:szCs w:val="22"/>
                <w:lang w:val="en-IN"/>
              </w:rPr>
              <w:t xml:space="preserve"> </w:t>
            </w:r>
            <w:r w:rsidRPr="004F2128">
              <w:rPr>
                <w:rFonts w:ascii="Arial" w:eastAsia="Calibri" w:hAnsi="Arial" w:cs="Arial"/>
                <w:i/>
                <w:iCs/>
                <w:szCs w:val="22"/>
                <w:lang w:val="en-IN"/>
              </w:rPr>
              <w:t xml:space="preserve">Sesamum </w:t>
            </w:r>
            <w:proofErr w:type="spellStart"/>
            <w:r w:rsidRPr="004F2128">
              <w:rPr>
                <w:rFonts w:ascii="Arial" w:eastAsia="Calibri" w:hAnsi="Arial" w:cs="Arial"/>
                <w:i/>
                <w:iCs/>
                <w:szCs w:val="22"/>
                <w:lang w:val="en-IN"/>
              </w:rPr>
              <w:t>radiatum</w:t>
            </w:r>
            <w:proofErr w:type="spellEnd"/>
            <w:r w:rsidRPr="004F2128">
              <w:rPr>
                <w:rFonts w:ascii="Arial" w:eastAsia="Calibri" w:hAnsi="Arial" w:cs="Arial"/>
                <w:szCs w:val="22"/>
                <w:lang w:val="en-IN"/>
              </w:rPr>
              <w:t xml:space="preserve"> presents promising nutritional, antioxidant, and antimicrobial properties, supporting its use as a natural supplement in poultry feed. Its bioactive potential suggests a sustainable alternative to synthetic additives, warranting further in vivo studies for validation.</w:t>
            </w:r>
          </w:p>
          <w:p w14:paraId="3452BC74" w14:textId="77777777" w:rsidR="00505F06" w:rsidRPr="00BA1B01" w:rsidRDefault="00505F06" w:rsidP="004F2128">
            <w:pPr>
              <w:spacing w:before="100" w:beforeAutospacing="1" w:after="100" w:afterAutospacing="1"/>
              <w:jc w:val="both"/>
              <w:rPr>
                <w:rFonts w:ascii="Arial" w:eastAsia="Calibri" w:hAnsi="Arial" w:cs="Arial"/>
                <w:szCs w:val="22"/>
              </w:rPr>
            </w:pPr>
          </w:p>
        </w:tc>
      </w:tr>
    </w:tbl>
    <w:p w14:paraId="5E080CFF" w14:textId="77777777" w:rsidR="00636EB2" w:rsidRDefault="00636EB2" w:rsidP="00441B6F">
      <w:pPr>
        <w:pStyle w:val="Body"/>
        <w:spacing w:after="0"/>
        <w:rPr>
          <w:rFonts w:ascii="Arial" w:hAnsi="Arial" w:cs="Arial"/>
          <w:i/>
        </w:rPr>
      </w:pPr>
    </w:p>
    <w:p w14:paraId="75E76820" w14:textId="77777777" w:rsidR="00A24E7E" w:rsidRPr="00273D90" w:rsidRDefault="00A24E7E" w:rsidP="00441B6F">
      <w:pPr>
        <w:pStyle w:val="Body"/>
        <w:spacing w:after="0"/>
        <w:rPr>
          <w:rFonts w:ascii="Arial" w:hAnsi="Arial" w:cs="Arial"/>
          <w:i/>
        </w:rPr>
      </w:pPr>
      <w:r>
        <w:rPr>
          <w:rFonts w:ascii="Arial" w:hAnsi="Arial" w:cs="Arial"/>
          <w:i/>
        </w:rPr>
        <w:t xml:space="preserve">Keywords: </w:t>
      </w:r>
      <w:r w:rsidR="00273D90" w:rsidRPr="00273D90">
        <w:rPr>
          <w:rStyle w:val="Emphasis"/>
          <w:rFonts w:ascii="Arial" w:hAnsi="Arial" w:cs="Arial"/>
        </w:rPr>
        <w:t>Sesamum radiatum</w:t>
      </w:r>
      <w:r w:rsidR="00273D90" w:rsidRPr="00273D90">
        <w:rPr>
          <w:rFonts w:ascii="Arial" w:hAnsi="Arial" w:cs="Arial"/>
          <w:i/>
        </w:rPr>
        <w:t>, poultry nutrition, antioxidants, antimicrobial activity</w:t>
      </w:r>
    </w:p>
    <w:p w14:paraId="49929D7E" w14:textId="77777777" w:rsidR="00505F06" w:rsidRPr="00A24E7E" w:rsidRDefault="00505F06" w:rsidP="00441B6F">
      <w:pPr>
        <w:pStyle w:val="Body"/>
        <w:spacing w:after="0"/>
        <w:rPr>
          <w:rFonts w:ascii="Arial" w:hAnsi="Arial" w:cs="Arial"/>
          <w:i/>
        </w:rPr>
      </w:pPr>
    </w:p>
    <w:p w14:paraId="18B0CD02" w14:textId="77777777" w:rsidR="001043EE" w:rsidRDefault="00B01FCD" w:rsidP="001D562B">
      <w:pPr>
        <w:pStyle w:val="AbstHead"/>
        <w:numPr>
          <w:ilvl w:val="0"/>
          <w:numId w:val="40"/>
        </w:numPr>
        <w:spacing w:after="0" w:line="360" w:lineRule="auto"/>
        <w:rPr>
          <w:rFonts w:ascii="Arial" w:hAnsi="Arial" w:cs="Arial"/>
        </w:rPr>
      </w:pPr>
      <w:r w:rsidRPr="00FB3A86">
        <w:rPr>
          <w:rFonts w:ascii="Arial" w:hAnsi="Arial" w:cs="Arial"/>
        </w:rPr>
        <w:t>INTRODUCTION</w:t>
      </w:r>
      <w:r w:rsidR="007F7B32">
        <w:rPr>
          <w:rFonts w:ascii="Arial" w:hAnsi="Arial" w:cs="Arial"/>
        </w:rPr>
        <w:t xml:space="preserve"> </w:t>
      </w:r>
    </w:p>
    <w:p w14:paraId="51B57E39" w14:textId="77777777" w:rsidR="007746A0" w:rsidRDefault="007746A0" w:rsidP="001D562B">
      <w:pPr>
        <w:pStyle w:val="AbstHead"/>
        <w:spacing w:after="0" w:line="360" w:lineRule="auto"/>
        <w:ind w:left="720"/>
        <w:jc w:val="both"/>
        <w:rPr>
          <w:rFonts w:ascii="Arial" w:hAnsi="Arial" w:cs="Arial"/>
        </w:rPr>
      </w:pPr>
    </w:p>
    <w:p w14:paraId="3AB828E6" w14:textId="77777777" w:rsidR="001043EE" w:rsidRDefault="001043EE" w:rsidP="001D562B">
      <w:pPr>
        <w:spacing w:line="360" w:lineRule="auto"/>
        <w:jc w:val="both"/>
        <w:rPr>
          <w:rFonts w:ascii="Arial" w:hAnsi="Arial" w:cs="Arial"/>
          <w:lang w:val="en-IN" w:eastAsia="en-IN"/>
        </w:rPr>
        <w:sectPr w:rsidR="001043EE" w:rsidSect="005F405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605D160" w14:textId="77777777" w:rsidR="001043EE" w:rsidRPr="00AA5C98" w:rsidRDefault="001043EE" w:rsidP="001D562B">
      <w:pPr>
        <w:spacing w:line="360" w:lineRule="auto"/>
        <w:jc w:val="both"/>
        <w:rPr>
          <w:rFonts w:ascii="Arial" w:hAnsi="Arial" w:cs="Arial"/>
          <w:bCs/>
          <w:lang w:eastAsia="en-IN"/>
        </w:rPr>
      </w:pPr>
      <w:r w:rsidRPr="00AA5C98">
        <w:rPr>
          <w:rFonts w:ascii="Arial" w:hAnsi="Arial" w:cs="Arial"/>
          <w:lang w:val="en-IN" w:eastAsia="en-IN"/>
        </w:rPr>
        <w:lastRenderedPageBreak/>
        <w:t xml:space="preserve">The </w:t>
      </w:r>
      <w:r w:rsidRPr="00AA5C98">
        <w:rPr>
          <w:rFonts w:ascii="Arial" w:hAnsi="Arial" w:cs="Arial"/>
          <w:bCs/>
          <w:lang w:val="en-IN" w:eastAsia="en-IN"/>
        </w:rPr>
        <w:t>growing demand for sustainable and high-quality poultry feed</w:t>
      </w:r>
      <w:r w:rsidRPr="00AA5C98">
        <w:rPr>
          <w:rFonts w:ascii="Arial" w:hAnsi="Arial" w:cs="Arial"/>
          <w:lang w:val="en-IN" w:eastAsia="en-IN"/>
        </w:rPr>
        <w:t xml:space="preserve"> has intensified research into plant-based substitutes with bioactive properties</w:t>
      </w:r>
      <w:r w:rsidRPr="00AA5C98">
        <w:rPr>
          <w:rFonts w:ascii="Arial" w:hAnsi="Arial" w:cs="Arial"/>
          <w:lang w:eastAsia="en-IN"/>
        </w:rPr>
        <w:t xml:space="preserve"> </w:t>
      </w:r>
      <w:r w:rsidRPr="00AA5C98">
        <w:rPr>
          <w:rFonts w:ascii="Arial" w:hAnsi="Arial" w:cs="Arial"/>
        </w:rPr>
        <w:t>(Singh et al., 2023)</w:t>
      </w:r>
      <w:r w:rsidRPr="00AA5C98">
        <w:rPr>
          <w:rFonts w:ascii="Arial" w:hAnsi="Arial" w:cs="Arial"/>
          <w:lang w:val="en-IN" w:eastAsia="en-IN"/>
        </w:rPr>
        <w:t xml:space="preserve">. As a </w:t>
      </w:r>
      <w:r w:rsidRPr="00AA5C98">
        <w:rPr>
          <w:rFonts w:ascii="Arial" w:hAnsi="Arial" w:cs="Arial"/>
          <w:bCs/>
          <w:lang w:val="en-IN" w:eastAsia="en-IN"/>
        </w:rPr>
        <w:t>critical contributor to global food security</w:t>
      </w:r>
      <w:r w:rsidRPr="00AA5C98">
        <w:rPr>
          <w:rFonts w:ascii="Arial" w:hAnsi="Arial" w:cs="Arial"/>
          <w:lang w:val="en-IN" w:eastAsia="en-IN"/>
        </w:rPr>
        <w:t xml:space="preserve">, the poultry sector has long relied on </w:t>
      </w:r>
      <w:r w:rsidRPr="00AA5C98">
        <w:rPr>
          <w:rFonts w:ascii="Arial" w:hAnsi="Arial" w:cs="Arial"/>
          <w:bCs/>
          <w:lang w:val="en-IN" w:eastAsia="en-IN"/>
        </w:rPr>
        <w:t>synthetic feed additives</w:t>
      </w:r>
      <w:r w:rsidRPr="00AA5C98">
        <w:rPr>
          <w:rFonts w:ascii="Arial" w:hAnsi="Arial" w:cs="Arial"/>
          <w:lang w:val="en-IN" w:eastAsia="en-IN"/>
        </w:rPr>
        <w:t xml:space="preserve"> to enhance immunity, growth performance, and overall health</w:t>
      </w:r>
      <w:r w:rsidRPr="00AA5C98">
        <w:rPr>
          <w:rFonts w:ascii="Arial" w:hAnsi="Arial" w:cs="Arial"/>
          <w:lang w:eastAsia="en-IN"/>
        </w:rPr>
        <w:t xml:space="preserve"> </w:t>
      </w:r>
      <w:r w:rsidRPr="00AA5C98">
        <w:rPr>
          <w:rFonts w:ascii="Arial" w:hAnsi="Arial" w:cs="Arial"/>
        </w:rPr>
        <w:t>(Upadhayay &amp; Vishwa, 2014)</w:t>
      </w:r>
      <w:r w:rsidRPr="00AA5C98">
        <w:rPr>
          <w:rFonts w:ascii="Arial" w:hAnsi="Arial" w:cs="Arial"/>
          <w:lang w:val="en-IN" w:eastAsia="en-IN"/>
        </w:rPr>
        <w:t xml:space="preserve">. However, concerns about </w:t>
      </w:r>
      <w:r w:rsidRPr="00AA5C98">
        <w:rPr>
          <w:rFonts w:ascii="Arial" w:hAnsi="Arial" w:cs="Arial"/>
          <w:bCs/>
          <w:lang w:val="en-IN" w:eastAsia="en-IN"/>
        </w:rPr>
        <w:t>antibiotic resistance, residual toxicity, and environmental impact</w:t>
      </w:r>
      <w:r w:rsidRPr="00AA5C98">
        <w:rPr>
          <w:rFonts w:ascii="Arial" w:hAnsi="Arial" w:cs="Arial"/>
          <w:lang w:val="en-IN" w:eastAsia="en-IN"/>
        </w:rPr>
        <w:t xml:space="preserve"> have driven a shift toward </w:t>
      </w:r>
      <w:r w:rsidRPr="00AA5C98">
        <w:rPr>
          <w:rFonts w:ascii="Arial" w:hAnsi="Arial" w:cs="Arial"/>
          <w:bCs/>
          <w:lang w:val="en-IN" w:eastAsia="en-IN"/>
        </w:rPr>
        <w:t>natural feed supplements</w:t>
      </w:r>
      <w:r w:rsidRPr="00AA5C98">
        <w:rPr>
          <w:rFonts w:ascii="Arial" w:hAnsi="Arial" w:cs="Arial"/>
        </w:rPr>
        <w:t xml:space="preserve"> (AlSheikh et al., 2020)</w:t>
      </w:r>
      <w:r w:rsidRPr="00AA5C98">
        <w:rPr>
          <w:rFonts w:ascii="Arial" w:hAnsi="Arial" w:cs="Arial"/>
          <w:lang w:val="en-IN" w:eastAsia="en-IN"/>
        </w:rPr>
        <w:t xml:space="preserve">. </w:t>
      </w:r>
      <w:r w:rsidRPr="00AA5C98">
        <w:rPr>
          <w:rFonts w:ascii="Arial" w:hAnsi="Arial" w:cs="Arial"/>
          <w:bCs/>
          <w:lang w:val="en-IN" w:eastAsia="en-IN"/>
        </w:rPr>
        <w:t>In</w:t>
      </w:r>
      <w:r w:rsidR="00C0114D" w:rsidRPr="00AA5C98">
        <w:rPr>
          <w:rFonts w:ascii="Arial" w:hAnsi="Arial" w:cs="Arial"/>
          <w:bCs/>
          <w:lang w:val="en-IN" w:eastAsia="en-IN"/>
        </w:rPr>
        <w:t xml:space="preserve"> this context, </w:t>
      </w:r>
      <w:r w:rsidR="00C0114D" w:rsidRPr="003D4F12">
        <w:rPr>
          <w:rFonts w:ascii="Arial" w:hAnsi="Arial" w:cs="Arial"/>
          <w:bCs/>
          <w:i/>
          <w:lang w:val="en-IN" w:eastAsia="en-IN"/>
        </w:rPr>
        <w:t xml:space="preserve">Sesamum </w:t>
      </w:r>
      <w:proofErr w:type="spellStart"/>
      <w:r w:rsidR="00C0114D" w:rsidRPr="003D4F12">
        <w:rPr>
          <w:rFonts w:ascii="Arial" w:hAnsi="Arial" w:cs="Arial"/>
          <w:bCs/>
          <w:i/>
          <w:lang w:val="en-IN" w:eastAsia="en-IN"/>
        </w:rPr>
        <w:t>radiatum</w:t>
      </w:r>
      <w:proofErr w:type="spellEnd"/>
      <w:r w:rsidR="00C0114D" w:rsidRPr="00AA5C98">
        <w:rPr>
          <w:rFonts w:ascii="Arial" w:hAnsi="Arial" w:cs="Arial"/>
          <w:bCs/>
          <w:lang w:val="en-IN" w:eastAsia="en-IN"/>
        </w:rPr>
        <w:t xml:space="preserve"> </w:t>
      </w:r>
      <w:r w:rsidRPr="00AA5C98">
        <w:rPr>
          <w:rFonts w:ascii="Arial" w:hAnsi="Arial" w:cs="Arial"/>
          <w:bCs/>
          <w:lang w:val="en-IN" w:eastAsia="en-IN"/>
        </w:rPr>
        <w:t>a lesser-kn</w:t>
      </w:r>
      <w:r w:rsidR="00C0114D" w:rsidRPr="00AA5C98">
        <w:rPr>
          <w:rFonts w:ascii="Arial" w:hAnsi="Arial" w:cs="Arial"/>
          <w:bCs/>
          <w:lang w:val="en-IN" w:eastAsia="en-IN"/>
        </w:rPr>
        <w:t xml:space="preserve">own but highly nutritious plant </w:t>
      </w:r>
      <w:r w:rsidRPr="00AA5C98">
        <w:rPr>
          <w:rFonts w:ascii="Arial" w:hAnsi="Arial" w:cs="Arial"/>
          <w:bCs/>
          <w:lang w:val="en-IN" w:eastAsia="en-IN"/>
        </w:rPr>
        <w:t>has emerged as a promising candidate due to its antibacterial and antioxidant properties.</w:t>
      </w:r>
      <w:r w:rsidRPr="00AA5C98">
        <w:rPr>
          <w:rFonts w:ascii="Arial" w:hAnsi="Arial" w:cs="Arial"/>
          <w:lang w:val="en-IN" w:eastAsia="en-IN"/>
        </w:rPr>
        <w:t xml:space="preserve"> However, despite its known medicinal value, </w:t>
      </w:r>
      <w:r w:rsidRPr="00AA5C98">
        <w:rPr>
          <w:rFonts w:ascii="Arial" w:hAnsi="Arial" w:cs="Arial"/>
          <w:bCs/>
          <w:lang w:val="en-IN" w:eastAsia="en-IN"/>
        </w:rPr>
        <w:t>its efficacy in live poultry feeding trials remains underexplored, creating a knowledge gap that this study aims to address</w:t>
      </w:r>
      <w:r w:rsidRPr="00AA5C98">
        <w:rPr>
          <w:rFonts w:ascii="Arial" w:hAnsi="Arial" w:cs="Arial"/>
          <w:bCs/>
          <w:lang w:eastAsia="en-IN"/>
        </w:rPr>
        <w:t xml:space="preserve"> </w:t>
      </w:r>
      <w:r w:rsidRPr="00AA5C98">
        <w:rPr>
          <w:rFonts w:ascii="Arial" w:hAnsi="Arial" w:cs="Arial"/>
        </w:rPr>
        <w:t>(Wacal et al., 2024)</w:t>
      </w:r>
      <w:r w:rsidRPr="00AA5C98">
        <w:rPr>
          <w:rFonts w:ascii="Arial" w:hAnsi="Arial" w:cs="Arial"/>
          <w:bCs/>
          <w:lang w:eastAsia="en-IN"/>
        </w:rPr>
        <w:t>.</w:t>
      </w:r>
    </w:p>
    <w:p w14:paraId="683E3733" w14:textId="77777777" w:rsidR="001043EE" w:rsidRPr="00AA5C98" w:rsidRDefault="001043EE" w:rsidP="001D562B">
      <w:pPr>
        <w:spacing w:before="100" w:beforeAutospacing="1" w:after="100" w:afterAutospacing="1" w:line="360" w:lineRule="auto"/>
        <w:jc w:val="both"/>
        <w:rPr>
          <w:rFonts w:ascii="Arial" w:hAnsi="Arial" w:cs="Arial"/>
          <w:lang w:eastAsia="en-IN"/>
        </w:rPr>
      </w:pPr>
      <w:r w:rsidRPr="00AA5C98">
        <w:rPr>
          <w:rFonts w:ascii="Arial" w:hAnsi="Arial" w:cs="Arial"/>
          <w:lang w:eastAsia="en-IN"/>
        </w:rPr>
        <w:t xml:space="preserve">Oxidative stress is a significant problem in poultry production, frequently resulting in slowed growth, decreased feed efficiency, and heightened susceptibility to illness. In order to stop oxidative damage to cells, antioxidants are essential for neutralizing reactive oxygen species (ROS). Despite their widespread use, synthetic antioxidants like butylated hydroxytoluene (BHT) and butylated hydroxyanisole (BHA) continue to raise questions about their long-term </w:t>
      </w:r>
      <w:r w:rsidR="00C0114D" w:rsidRPr="00AA5C98">
        <w:rPr>
          <w:rFonts w:ascii="Arial" w:hAnsi="Arial" w:cs="Arial"/>
          <w:lang w:eastAsia="en-IN"/>
        </w:rPr>
        <w:t>safety (</w:t>
      </w:r>
      <w:proofErr w:type="spellStart"/>
      <w:r w:rsidRPr="00AA5C98">
        <w:rPr>
          <w:rFonts w:ascii="Arial" w:hAnsi="Arial" w:cs="Arial"/>
          <w:lang w:eastAsia="en-IN"/>
        </w:rPr>
        <w:t>Oke</w:t>
      </w:r>
      <w:proofErr w:type="spellEnd"/>
      <w:r w:rsidRPr="00AA5C98">
        <w:rPr>
          <w:rFonts w:ascii="Arial" w:hAnsi="Arial" w:cs="Arial"/>
          <w:lang w:eastAsia="en-IN"/>
        </w:rPr>
        <w:t xml:space="preserve"> et al., 2024, </w:t>
      </w:r>
      <w:proofErr w:type="spellStart"/>
      <w:r w:rsidRPr="00AA5C98">
        <w:rPr>
          <w:rFonts w:ascii="Arial" w:hAnsi="Arial" w:cs="Arial"/>
          <w:lang w:eastAsia="en-IN"/>
        </w:rPr>
        <w:t>Yehye</w:t>
      </w:r>
      <w:proofErr w:type="spellEnd"/>
      <w:r w:rsidRPr="00AA5C98">
        <w:rPr>
          <w:rFonts w:ascii="Arial" w:hAnsi="Arial" w:cs="Arial"/>
          <w:lang w:eastAsia="en-IN"/>
        </w:rPr>
        <w:t xml:space="preserve"> </w:t>
      </w:r>
      <w:r w:rsidRPr="00AA5C98">
        <w:rPr>
          <w:rFonts w:ascii="Arial" w:hAnsi="Arial" w:cs="Arial"/>
          <w:lang w:eastAsia="en-IN"/>
        </w:rPr>
        <w:t>et al., 2015</w:t>
      </w:r>
      <w:r w:rsidR="000C69AB" w:rsidRPr="00AA5C98">
        <w:rPr>
          <w:rFonts w:ascii="Arial" w:hAnsi="Arial" w:cs="Arial"/>
          <w:lang w:eastAsia="en-IN"/>
        </w:rPr>
        <w:t>) This</w:t>
      </w:r>
      <w:r w:rsidRPr="00AA5C98">
        <w:rPr>
          <w:rFonts w:ascii="Arial" w:hAnsi="Arial" w:cs="Arial"/>
          <w:lang w:eastAsia="en-IN"/>
        </w:rPr>
        <w:t xml:space="preserve"> has increased interest in antioxidants derived from natural plants, which may provide safer and more efficient substitutes. Sesamum </w:t>
      </w:r>
      <w:proofErr w:type="spellStart"/>
      <w:r w:rsidRPr="00AA5C98">
        <w:rPr>
          <w:rFonts w:ascii="Arial" w:hAnsi="Arial" w:cs="Arial"/>
          <w:lang w:eastAsia="en-IN"/>
        </w:rPr>
        <w:t>radiatum</w:t>
      </w:r>
      <w:proofErr w:type="spellEnd"/>
      <w:r w:rsidRPr="00AA5C98">
        <w:rPr>
          <w:rFonts w:ascii="Arial" w:hAnsi="Arial" w:cs="Arial"/>
          <w:lang w:eastAsia="en-IN"/>
        </w:rPr>
        <w:t xml:space="preserve">, which is high in flavonoids and phenolic compounds, offers a good way to boost poultry's antioxidant </w:t>
      </w:r>
      <w:proofErr w:type="spellStart"/>
      <w:r w:rsidRPr="00AA5C98">
        <w:rPr>
          <w:rFonts w:ascii="Arial" w:hAnsi="Arial" w:cs="Arial"/>
          <w:lang w:eastAsia="en-IN"/>
        </w:rPr>
        <w:t>defences</w:t>
      </w:r>
      <w:proofErr w:type="spellEnd"/>
      <w:r w:rsidRPr="00AA5C98">
        <w:rPr>
          <w:rFonts w:ascii="Arial" w:hAnsi="Arial" w:cs="Arial"/>
          <w:lang w:eastAsia="en-IN"/>
        </w:rPr>
        <w:t xml:space="preserve"> </w:t>
      </w:r>
      <w:r w:rsidRPr="00AA5C98">
        <w:rPr>
          <w:rFonts w:ascii="Arial" w:hAnsi="Arial" w:cs="Arial"/>
        </w:rPr>
        <w:t>(</w:t>
      </w:r>
      <w:proofErr w:type="spellStart"/>
      <w:r w:rsidRPr="00AA5C98">
        <w:rPr>
          <w:rFonts w:ascii="Arial" w:hAnsi="Arial" w:cs="Arial"/>
        </w:rPr>
        <w:t>Oduntan</w:t>
      </w:r>
      <w:proofErr w:type="spellEnd"/>
      <w:r w:rsidRPr="00AA5C98">
        <w:rPr>
          <w:rFonts w:ascii="Arial" w:hAnsi="Arial" w:cs="Arial"/>
        </w:rPr>
        <w:t xml:space="preserve">, </w:t>
      </w:r>
      <w:proofErr w:type="spellStart"/>
      <w:r w:rsidRPr="00AA5C98">
        <w:rPr>
          <w:rFonts w:ascii="Arial" w:hAnsi="Arial" w:cs="Arial"/>
        </w:rPr>
        <w:t>Olaleye</w:t>
      </w:r>
      <w:proofErr w:type="spellEnd"/>
      <w:r w:rsidRPr="00AA5C98">
        <w:rPr>
          <w:rFonts w:ascii="Arial" w:hAnsi="Arial" w:cs="Arial"/>
        </w:rPr>
        <w:t>, &amp; Akinwande, 2012)</w:t>
      </w:r>
      <w:r w:rsidRPr="00AA5C98">
        <w:rPr>
          <w:rFonts w:ascii="Arial" w:hAnsi="Arial" w:cs="Arial"/>
          <w:lang w:eastAsia="en-IN"/>
        </w:rPr>
        <w:t>.</w:t>
      </w:r>
    </w:p>
    <w:p w14:paraId="35D88BE0" w14:textId="77777777" w:rsidR="001043EE" w:rsidRPr="00AA5C98" w:rsidRDefault="001043EE" w:rsidP="001D562B">
      <w:pPr>
        <w:spacing w:line="360" w:lineRule="auto"/>
        <w:jc w:val="both"/>
        <w:rPr>
          <w:rFonts w:ascii="Arial" w:hAnsi="Arial" w:cs="Arial"/>
          <w:lang w:eastAsia="en-IN"/>
        </w:rPr>
      </w:pPr>
      <w:r w:rsidRPr="00AA5C98">
        <w:rPr>
          <w:rFonts w:ascii="Arial" w:hAnsi="Arial" w:cs="Arial"/>
          <w:lang w:eastAsia="en-IN"/>
        </w:rPr>
        <w:t xml:space="preserve">In addition to oxidative stress, bacterial infections are a serious risk to poultry production, requiring the widespread use of antibiotics to prevent and control disease </w:t>
      </w:r>
      <w:r w:rsidRPr="00AA5C98">
        <w:rPr>
          <w:rFonts w:ascii="Arial" w:hAnsi="Arial" w:cs="Arial"/>
        </w:rPr>
        <w:t>(Mishra &amp; Jha, 2019)</w:t>
      </w:r>
      <w:r w:rsidRPr="00AA5C98">
        <w:rPr>
          <w:rFonts w:ascii="Arial" w:hAnsi="Arial" w:cs="Arial"/>
          <w:lang w:eastAsia="en-IN"/>
        </w:rPr>
        <w:t xml:space="preserve">. Multidrug-resistant bacteria have emerged as a result of an over-reliance on antibiotics, posing a major threat to human and animal health </w:t>
      </w:r>
      <w:r w:rsidRPr="00AA5C98">
        <w:rPr>
          <w:rFonts w:ascii="Arial" w:hAnsi="Arial" w:cs="Arial"/>
        </w:rPr>
        <w:t>(Fatima et al., 2023)</w:t>
      </w:r>
      <w:r w:rsidRPr="00AA5C98">
        <w:rPr>
          <w:rFonts w:ascii="Arial" w:hAnsi="Arial" w:cs="Arial"/>
          <w:lang w:eastAsia="en-IN"/>
        </w:rPr>
        <w:t xml:space="preserve">. Natural antibacterial substitutes are the subject of more and more research in an effort to lessen this. According to preliminary research, </w:t>
      </w:r>
      <w:r w:rsidRPr="003D4F12">
        <w:rPr>
          <w:rFonts w:ascii="Arial" w:hAnsi="Arial" w:cs="Arial"/>
          <w:i/>
          <w:lang w:eastAsia="en-IN"/>
        </w:rPr>
        <w:t xml:space="preserve">Sesamum </w:t>
      </w:r>
      <w:proofErr w:type="spellStart"/>
      <w:r w:rsidRPr="003D4F12">
        <w:rPr>
          <w:rFonts w:ascii="Arial" w:hAnsi="Arial" w:cs="Arial"/>
          <w:i/>
          <w:lang w:eastAsia="en-IN"/>
        </w:rPr>
        <w:t>radiatum</w:t>
      </w:r>
      <w:proofErr w:type="spellEnd"/>
      <w:r w:rsidRPr="00AA5C98">
        <w:rPr>
          <w:rFonts w:ascii="Arial" w:hAnsi="Arial" w:cs="Arial"/>
          <w:lang w:eastAsia="en-IN"/>
        </w:rPr>
        <w:t xml:space="preserve"> has potent antibacterial action against important poultry pathogens, such as Staphylococcus aureus and Pseudomonas aeruginosa </w:t>
      </w:r>
      <w:r w:rsidRPr="00AA5C98">
        <w:rPr>
          <w:rFonts w:ascii="Arial" w:hAnsi="Arial" w:cs="Arial"/>
        </w:rPr>
        <w:t>(Shittu et al., 2007)</w:t>
      </w:r>
      <w:r w:rsidRPr="00AA5C98">
        <w:rPr>
          <w:rFonts w:ascii="Arial" w:hAnsi="Arial" w:cs="Arial"/>
          <w:lang w:eastAsia="en-IN"/>
        </w:rPr>
        <w:t>. Reliance on synthetic antibiotics can be decreased by adding natural antimicrobial agents to poultry feed, which could lessen worries about antibiotic resistance in the poultry sector.</w:t>
      </w:r>
    </w:p>
    <w:p w14:paraId="4F7ADCE0" w14:textId="77777777" w:rsidR="00F87580" w:rsidRDefault="00F87580" w:rsidP="001D562B">
      <w:pPr>
        <w:spacing w:before="100" w:beforeAutospacing="1" w:after="100" w:afterAutospacing="1" w:line="360" w:lineRule="auto"/>
        <w:jc w:val="both"/>
      </w:pPr>
      <w:r>
        <w:t xml:space="preserve">Although </w:t>
      </w:r>
      <w:r>
        <w:rPr>
          <w:rStyle w:val="Emphasis"/>
        </w:rPr>
        <w:t xml:space="preserve">Sesamum </w:t>
      </w:r>
      <w:proofErr w:type="spellStart"/>
      <w:r>
        <w:rPr>
          <w:rStyle w:val="Emphasis"/>
        </w:rPr>
        <w:t>radiatum</w:t>
      </w:r>
      <w:proofErr w:type="spellEnd"/>
      <w:r>
        <w:t xml:space="preserve"> is known for its medicinal and therapeutic properties, its application as a functional ingredient in poultry nutrition remains largely </w:t>
      </w:r>
      <w:r>
        <w:lastRenderedPageBreak/>
        <w:t>unexplored. This study aims to address that gap by evaluating its proximate composition, antioxidant and antimicrobial activities, and potential benefits when incorporated into poultry feed (Dossou et al., 2023).</w:t>
      </w:r>
    </w:p>
    <w:p w14:paraId="377868AC" w14:textId="77777777" w:rsidR="001043EE" w:rsidRPr="00AA5C98" w:rsidRDefault="001043EE" w:rsidP="001D562B">
      <w:pPr>
        <w:spacing w:before="100" w:beforeAutospacing="1" w:after="100" w:afterAutospacing="1" w:line="360" w:lineRule="auto"/>
        <w:jc w:val="both"/>
        <w:rPr>
          <w:rFonts w:ascii="Arial" w:hAnsi="Arial" w:cs="Arial"/>
          <w:lang w:eastAsia="en-IN"/>
        </w:rPr>
      </w:pPr>
      <w:r w:rsidRPr="003D4F12">
        <w:rPr>
          <w:rFonts w:ascii="Arial" w:hAnsi="Arial" w:cs="Arial"/>
          <w:i/>
          <w:lang w:eastAsia="en-IN"/>
        </w:rPr>
        <w:t xml:space="preserve">Sesamum </w:t>
      </w:r>
      <w:proofErr w:type="spellStart"/>
      <w:r w:rsidRPr="003D4F12">
        <w:rPr>
          <w:rFonts w:ascii="Arial" w:hAnsi="Arial" w:cs="Arial"/>
          <w:i/>
          <w:lang w:eastAsia="en-IN"/>
        </w:rPr>
        <w:t>radiatum</w:t>
      </w:r>
      <w:proofErr w:type="spellEnd"/>
      <w:r w:rsidRPr="00AA5C98">
        <w:rPr>
          <w:rFonts w:ascii="Arial" w:hAnsi="Arial" w:cs="Arial"/>
          <w:lang w:eastAsia="en-IN"/>
        </w:rPr>
        <w:t xml:space="preserve"> has a distinct bioactive content that sets it apart from other sesame species and makes it ideal for use in poultry feed. According to new research, </w:t>
      </w:r>
      <w:r w:rsidRPr="003D4F12">
        <w:rPr>
          <w:rFonts w:ascii="Arial" w:hAnsi="Arial" w:cs="Arial"/>
          <w:i/>
          <w:lang w:eastAsia="en-IN"/>
        </w:rPr>
        <w:t xml:space="preserve">Sesamum </w:t>
      </w:r>
      <w:proofErr w:type="spellStart"/>
      <w:r w:rsidRPr="003D4F12">
        <w:rPr>
          <w:rFonts w:ascii="Arial" w:hAnsi="Arial" w:cs="Arial"/>
          <w:i/>
          <w:lang w:eastAsia="en-IN"/>
        </w:rPr>
        <w:t>radiatum</w:t>
      </w:r>
      <w:proofErr w:type="spellEnd"/>
      <w:r w:rsidRPr="003D4F12">
        <w:rPr>
          <w:rFonts w:ascii="Arial" w:hAnsi="Arial" w:cs="Arial"/>
          <w:i/>
          <w:lang w:eastAsia="en-IN"/>
        </w:rPr>
        <w:t xml:space="preserve"> </w:t>
      </w:r>
      <w:r w:rsidRPr="00AA5C98">
        <w:rPr>
          <w:rFonts w:ascii="Arial" w:hAnsi="Arial" w:cs="Arial"/>
          <w:lang w:eastAsia="en-IN"/>
        </w:rPr>
        <w:t xml:space="preserve">has a larger profile of phenolic compounds and flavonoids, which are essential for antioxidant defense, but </w:t>
      </w:r>
      <w:r w:rsidRPr="003D4F12">
        <w:rPr>
          <w:rFonts w:ascii="Arial" w:hAnsi="Arial" w:cs="Arial"/>
          <w:i/>
          <w:lang w:eastAsia="en-IN"/>
        </w:rPr>
        <w:t>Sesamum indicum</w:t>
      </w:r>
      <w:r w:rsidRPr="00AA5C98">
        <w:rPr>
          <w:rFonts w:ascii="Arial" w:hAnsi="Arial" w:cs="Arial"/>
          <w:lang w:eastAsia="en-IN"/>
        </w:rPr>
        <w:t xml:space="preserve"> is well-known for its high oil content and lignans as </w:t>
      </w:r>
      <w:proofErr w:type="spellStart"/>
      <w:r w:rsidRPr="00AA5C98">
        <w:rPr>
          <w:rFonts w:ascii="Arial" w:hAnsi="Arial" w:cs="Arial"/>
          <w:lang w:eastAsia="en-IN"/>
        </w:rPr>
        <w:t>sesamin</w:t>
      </w:r>
      <w:proofErr w:type="spellEnd"/>
      <w:r w:rsidRPr="00AA5C98">
        <w:rPr>
          <w:rFonts w:ascii="Arial" w:hAnsi="Arial" w:cs="Arial"/>
          <w:lang w:eastAsia="en-IN"/>
        </w:rPr>
        <w:t xml:space="preserve"> and </w:t>
      </w:r>
      <w:proofErr w:type="spellStart"/>
      <w:r w:rsidRPr="00AA5C98">
        <w:rPr>
          <w:rFonts w:ascii="Arial" w:hAnsi="Arial" w:cs="Arial"/>
          <w:lang w:eastAsia="en-IN"/>
        </w:rPr>
        <w:t>sesamolin</w:t>
      </w:r>
      <w:proofErr w:type="spellEnd"/>
      <w:r w:rsidRPr="00AA5C98">
        <w:rPr>
          <w:rFonts w:ascii="Arial" w:hAnsi="Arial" w:cs="Arial"/>
          <w:lang w:eastAsia="en-IN"/>
        </w:rPr>
        <w:t xml:space="preserve">. Additionally, although </w:t>
      </w:r>
      <w:r w:rsidRPr="00290E2B">
        <w:rPr>
          <w:rFonts w:ascii="Arial" w:hAnsi="Arial" w:cs="Arial"/>
          <w:i/>
          <w:lang w:eastAsia="en-IN"/>
        </w:rPr>
        <w:t>Sesamum indicum</w:t>
      </w:r>
      <w:r w:rsidRPr="00AA5C98">
        <w:rPr>
          <w:rFonts w:ascii="Arial" w:hAnsi="Arial" w:cs="Arial"/>
          <w:lang w:eastAsia="en-IN"/>
        </w:rPr>
        <w:t xml:space="preserve"> has been associated with enhanced immunity and growth in chicken, its antibacterial qualities pale in comparison to those of other therapeutic herbs (Wei et al., 2022). </w:t>
      </w:r>
      <w:r w:rsidRPr="00290E2B">
        <w:rPr>
          <w:rFonts w:ascii="Arial" w:hAnsi="Arial" w:cs="Arial"/>
          <w:i/>
          <w:lang w:eastAsia="en-IN"/>
        </w:rPr>
        <w:t xml:space="preserve">Sesamum </w:t>
      </w:r>
      <w:proofErr w:type="spellStart"/>
      <w:r w:rsidRPr="00290E2B">
        <w:rPr>
          <w:rFonts w:ascii="Arial" w:hAnsi="Arial" w:cs="Arial"/>
          <w:i/>
          <w:lang w:eastAsia="en-IN"/>
        </w:rPr>
        <w:t>radiatum</w:t>
      </w:r>
      <w:proofErr w:type="spellEnd"/>
      <w:r w:rsidRPr="00AA5C98">
        <w:rPr>
          <w:rFonts w:ascii="Arial" w:hAnsi="Arial" w:cs="Arial"/>
          <w:lang w:eastAsia="en-IN"/>
        </w:rPr>
        <w:t>, on the other hand, has strong antibacterial properties that make it a potentially better option for preventing poultry diseases.</w:t>
      </w:r>
    </w:p>
    <w:p w14:paraId="21546C86" w14:textId="77777777" w:rsidR="007746A0" w:rsidRDefault="001043EE" w:rsidP="001D562B">
      <w:pPr>
        <w:spacing w:before="100" w:beforeAutospacing="1" w:after="100" w:afterAutospacing="1" w:line="360" w:lineRule="auto"/>
        <w:jc w:val="both"/>
        <w:rPr>
          <w:rFonts w:ascii="Arial" w:hAnsi="Arial" w:cs="Arial"/>
          <w:lang w:eastAsia="en-IN"/>
        </w:rPr>
      </w:pPr>
      <w:r w:rsidRPr="00AA5C98">
        <w:rPr>
          <w:rFonts w:ascii="Arial" w:hAnsi="Arial" w:cs="Arial"/>
          <w:lang w:eastAsia="en-IN"/>
        </w:rPr>
        <w:t xml:space="preserve">Other plant-based feed additives with antibacterial and immunomodulatory properties have been investigated, including oregano (Origanum vulgare), garlic (Allium sativum), and turmeric (Curcuma longa) </w:t>
      </w:r>
      <w:r w:rsidRPr="00AA5C98">
        <w:rPr>
          <w:rFonts w:ascii="Arial" w:hAnsi="Arial" w:cs="Arial"/>
        </w:rPr>
        <w:t>(Ivanova et al., 2024)</w:t>
      </w:r>
      <w:r w:rsidRPr="00AA5C98">
        <w:rPr>
          <w:rFonts w:ascii="Arial" w:hAnsi="Arial" w:cs="Arial"/>
          <w:lang w:eastAsia="en-IN"/>
        </w:rPr>
        <w:t>. Curcumin, the active ingredient in turmeric, for instance, has well-established anti-</w:t>
      </w:r>
      <w:r w:rsidRPr="00AA5C98">
        <w:rPr>
          <w:rFonts w:ascii="Arial" w:hAnsi="Arial" w:cs="Arial"/>
          <w:lang w:eastAsia="en-IN"/>
        </w:rPr>
        <w:t xml:space="preserve">inflammatory and antioxidant properties; nevertheless, its bioavailability in poultry is comparatively poor unless </w:t>
      </w:r>
      <w:proofErr w:type="spellStart"/>
      <w:r w:rsidRPr="00AA5C98">
        <w:rPr>
          <w:rFonts w:ascii="Arial" w:hAnsi="Arial" w:cs="Arial"/>
          <w:lang w:eastAsia="en-IN"/>
        </w:rPr>
        <w:t>piperine</w:t>
      </w:r>
      <w:proofErr w:type="spellEnd"/>
      <w:r w:rsidRPr="00AA5C98">
        <w:rPr>
          <w:rFonts w:ascii="Arial" w:hAnsi="Arial" w:cs="Arial"/>
          <w:lang w:eastAsia="en-IN"/>
        </w:rPr>
        <w:t xml:space="preserve"> or other boosters are added (Menon &amp; Sudheer, 2007)</w:t>
      </w:r>
    </w:p>
    <w:p w14:paraId="3ED40295" w14:textId="77777777" w:rsidR="001043EE" w:rsidRPr="00AA5C98" w:rsidRDefault="001043EE" w:rsidP="001D562B">
      <w:pPr>
        <w:spacing w:before="100" w:beforeAutospacing="1" w:after="100" w:afterAutospacing="1" w:line="360" w:lineRule="auto"/>
        <w:jc w:val="both"/>
        <w:rPr>
          <w:rFonts w:ascii="Arial" w:hAnsi="Arial" w:cs="Arial"/>
          <w:lang w:eastAsia="en-IN"/>
        </w:rPr>
      </w:pPr>
      <w:r w:rsidRPr="00AA5C98">
        <w:rPr>
          <w:rFonts w:ascii="Arial" w:hAnsi="Arial" w:cs="Arial"/>
          <w:lang w:eastAsia="en-IN"/>
        </w:rPr>
        <w:t xml:space="preserve">Similar to this, although extracts of garlic and oregano have been used extensively as antibiotic substitutes, their potent taste and smell frequently make feed less palatable, which restricts their widespread use. However, </w:t>
      </w:r>
      <w:r w:rsidRPr="00290E2B">
        <w:rPr>
          <w:rFonts w:ascii="Arial" w:hAnsi="Arial" w:cs="Arial"/>
          <w:i/>
          <w:lang w:eastAsia="en-IN"/>
        </w:rPr>
        <w:t xml:space="preserve">Sesamum </w:t>
      </w:r>
      <w:proofErr w:type="spellStart"/>
      <w:r w:rsidRPr="00290E2B">
        <w:rPr>
          <w:rFonts w:ascii="Arial" w:hAnsi="Arial" w:cs="Arial"/>
          <w:i/>
          <w:lang w:eastAsia="en-IN"/>
        </w:rPr>
        <w:t>radiatum</w:t>
      </w:r>
      <w:proofErr w:type="spellEnd"/>
      <w:r w:rsidRPr="00AA5C98">
        <w:rPr>
          <w:rFonts w:ascii="Arial" w:hAnsi="Arial" w:cs="Arial"/>
          <w:lang w:eastAsia="en-IN"/>
        </w:rPr>
        <w:t xml:space="preserve"> is a more sensible option for commercial poultry feed since it provides a neutral-tasting substitute with equivalent—or even better—antimicrobial </w:t>
      </w:r>
      <w:proofErr w:type="gramStart"/>
      <w:r w:rsidRPr="00AA5C98">
        <w:rPr>
          <w:rFonts w:ascii="Arial" w:hAnsi="Arial" w:cs="Arial"/>
          <w:lang w:eastAsia="en-IN"/>
        </w:rPr>
        <w:t>advantages(</w:t>
      </w:r>
      <w:proofErr w:type="spellStart"/>
      <w:proofErr w:type="gramEnd"/>
      <w:r w:rsidRPr="00AA5C98">
        <w:rPr>
          <w:rFonts w:ascii="Arial" w:hAnsi="Arial" w:cs="Arial"/>
          <w:lang w:eastAsia="en-IN"/>
        </w:rPr>
        <w:t>Florou-Paneri</w:t>
      </w:r>
      <w:proofErr w:type="spellEnd"/>
      <w:r w:rsidRPr="00AA5C98">
        <w:rPr>
          <w:rFonts w:ascii="Arial" w:hAnsi="Arial" w:cs="Arial"/>
          <w:lang w:eastAsia="en-IN"/>
        </w:rPr>
        <w:t xml:space="preserve">, </w:t>
      </w:r>
      <w:proofErr w:type="spellStart"/>
      <w:r w:rsidRPr="00AA5C98">
        <w:rPr>
          <w:rFonts w:ascii="Arial" w:hAnsi="Arial" w:cs="Arial"/>
          <w:lang w:eastAsia="en-IN"/>
        </w:rPr>
        <w:t>Christaki</w:t>
      </w:r>
      <w:proofErr w:type="spellEnd"/>
      <w:r w:rsidRPr="00AA5C98">
        <w:rPr>
          <w:rFonts w:ascii="Arial" w:hAnsi="Arial" w:cs="Arial"/>
          <w:lang w:eastAsia="en-IN"/>
        </w:rPr>
        <w:t xml:space="preserve">, &amp; </w:t>
      </w:r>
      <w:proofErr w:type="spellStart"/>
      <w:r w:rsidRPr="00AA5C98">
        <w:rPr>
          <w:rFonts w:ascii="Arial" w:hAnsi="Arial" w:cs="Arial"/>
          <w:lang w:eastAsia="en-IN"/>
        </w:rPr>
        <w:t>Giannenas</w:t>
      </w:r>
      <w:proofErr w:type="spellEnd"/>
      <w:r w:rsidRPr="00AA5C98">
        <w:rPr>
          <w:rFonts w:ascii="Arial" w:hAnsi="Arial" w:cs="Arial"/>
          <w:lang w:eastAsia="en-IN"/>
        </w:rPr>
        <w:t>, 2019)</w:t>
      </w:r>
    </w:p>
    <w:p w14:paraId="6673E6EB" w14:textId="77777777" w:rsidR="001043EE" w:rsidRDefault="001043EE" w:rsidP="001D562B">
      <w:pPr>
        <w:spacing w:line="360" w:lineRule="auto"/>
        <w:jc w:val="both"/>
        <w:rPr>
          <w:rFonts w:ascii="Arial" w:hAnsi="Arial" w:cs="Arial"/>
          <w:lang w:val="en-IN" w:eastAsia="en-IN"/>
        </w:rPr>
      </w:pPr>
      <w:r w:rsidRPr="00AA5C98">
        <w:rPr>
          <w:rFonts w:ascii="Arial" w:hAnsi="Arial" w:cs="Arial"/>
          <w:lang w:val="en-IN" w:eastAsia="en-IN"/>
        </w:rPr>
        <w:t xml:space="preserve">From both </w:t>
      </w:r>
      <w:r w:rsidRPr="00AA5C98">
        <w:rPr>
          <w:rFonts w:ascii="Arial" w:hAnsi="Arial" w:cs="Arial"/>
          <w:bCs/>
          <w:lang w:val="en-IN" w:eastAsia="en-IN"/>
        </w:rPr>
        <w:t>an animal health and sustainable agriculture perspective</w:t>
      </w:r>
      <w:r w:rsidRPr="00AA5C98">
        <w:rPr>
          <w:rFonts w:ascii="Arial" w:hAnsi="Arial" w:cs="Arial"/>
          <w:lang w:val="en-IN" w:eastAsia="en-IN"/>
        </w:rPr>
        <w:t xml:space="preserve">, this research is of </w:t>
      </w:r>
      <w:r w:rsidRPr="00AA5C98">
        <w:rPr>
          <w:rFonts w:ascii="Arial" w:hAnsi="Arial" w:cs="Arial"/>
          <w:bCs/>
          <w:lang w:val="en-IN" w:eastAsia="en-IN"/>
        </w:rPr>
        <w:t>critical importance</w:t>
      </w:r>
      <w:r w:rsidRPr="00AA5C98">
        <w:rPr>
          <w:rFonts w:ascii="Arial" w:hAnsi="Arial" w:cs="Arial"/>
          <w:lang w:val="en-IN" w:eastAsia="en-IN"/>
        </w:rPr>
        <w:t xml:space="preserve">. The use of </w:t>
      </w:r>
      <w:r w:rsidRPr="00AA5C98">
        <w:rPr>
          <w:rFonts w:ascii="Arial" w:hAnsi="Arial" w:cs="Arial"/>
          <w:bCs/>
          <w:lang w:val="en-IN" w:eastAsia="en-IN"/>
        </w:rPr>
        <w:t>natural feed additives aligns with global initiatives promoting eco-friendly and organic farming practices</w:t>
      </w:r>
      <w:r w:rsidRPr="00AA5C98">
        <w:rPr>
          <w:rFonts w:ascii="Arial" w:hAnsi="Arial" w:cs="Arial"/>
          <w:lang w:val="en-IN" w:eastAsia="en-IN"/>
        </w:rPr>
        <w:t xml:space="preserve">. By providing </w:t>
      </w:r>
      <w:r w:rsidRPr="00AA5C98">
        <w:rPr>
          <w:rFonts w:ascii="Arial" w:hAnsi="Arial" w:cs="Arial"/>
          <w:bCs/>
          <w:lang w:val="en-IN" w:eastAsia="en-IN"/>
        </w:rPr>
        <w:t xml:space="preserve">scientific validation of </w:t>
      </w:r>
      <w:r w:rsidRPr="00290E2B">
        <w:rPr>
          <w:rFonts w:ascii="Arial" w:hAnsi="Arial" w:cs="Arial"/>
          <w:bCs/>
          <w:i/>
          <w:lang w:val="en-IN" w:eastAsia="en-IN"/>
        </w:rPr>
        <w:t xml:space="preserve">Sesamum </w:t>
      </w:r>
      <w:proofErr w:type="spellStart"/>
      <w:r w:rsidRPr="00290E2B">
        <w:rPr>
          <w:rFonts w:ascii="Arial" w:hAnsi="Arial" w:cs="Arial"/>
          <w:bCs/>
          <w:i/>
          <w:lang w:val="en-IN" w:eastAsia="en-IN"/>
        </w:rPr>
        <w:t>radiatum's</w:t>
      </w:r>
      <w:proofErr w:type="spellEnd"/>
      <w:r w:rsidRPr="00AA5C98">
        <w:rPr>
          <w:rFonts w:ascii="Arial" w:hAnsi="Arial" w:cs="Arial"/>
          <w:bCs/>
          <w:lang w:val="en-IN" w:eastAsia="en-IN"/>
        </w:rPr>
        <w:t xml:space="preserve"> nutritional and functional properties</w:t>
      </w:r>
      <w:r w:rsidRPr="00AA5C98">
        <w:rPr>
          <w:rFonts w:ascii="Arial" w:hAnsi="Arial" w:cs="Arial"/>
          <w:lang w:val="en-IN" w:eastAsia="en-IN"/>
        </w:rPr>
        <w:t xml:space="preserve">, this study contributes to the </w:t>
      </w:r>
      <w:r w:rsidRPr="00AA5C98">
        <w:rPr>
          <w:rFonts w:ascii="Arial" w:hAnsi="Arial" w:cs="Arial"/>
          <w:bCs/>
          <w:lang w:val="en-IN" w:eastAsia="en-IN"/>
        </w:rPr>
        <w:t>development of safer and more sustainable poultry feed solutions</w:t>
      </w:r>
      <w:r w:rsidRPr="00AA5C98">
        <w:rPr>
          <w:rFonts w:ascii="Arial" w:hAnsi="Arial" w:cs="Arial"/>
          <w:lang w:val="en-IN" w:eastAsia="en-IN"/>
        </w:rPr>
        <w:t xml:space="preserve">. The findings could have </w:t>
      </w:r>
      <w:r w:rsidRPr="00AA5C98">
        <w:rPr>
          <w:rFonts w:ascii="Arial" w:hAnsi="Arial" w:cs="Arial"/>
          <w:bCs/>
          <w:lang w:val="en-IN" w:eastAsia="en-IN"/>
        </w:rPr>
        <w:t>significant implications for both commercial and small-scale poultry farming</w:t>
      </w:r>
      <w:r w:rsidRPr="00AA5C98">
        <w:rPr>
          <w:rFonts w:ascii="Arial" w:hAnsi="Arial" w:cs="Arial"/>
          <w:lang w:val="en-IN" w:eastAsia="en-IN"/>
        </w:rPr>
        <w:t xml:space="preserve">, offering an </w:t>
      </w:r>
      <w:r w:rsidRPr="00AA5C98">
        <w:rPr>
          <w:rFonts w:ascii="Arial" w:hAnsi="Arial" w:cs="Arial"/>
          <w:bCs/>
          <w:lang w:val="en-IN" w:eastAsia="en-IN"/>
        </w:rPr>
        <w:t>innovative and practical solution</w:t>
      </w:r>
      <w:r w:rsidRPr="00AA5C98">
        <w:rPr>
          <w:rFonts w:ascii="Arial" w:hAnsi="Arial" w:cs="Arial"/>
          <w:lang w:val="en-IN" w:eastAsia="en-IN"/>
        </w:rPr>
        <w:t xml:space="preserve"> to current industry cha</w:t>
      </w:r>
      <w:r w:rsidR="005E2198">
        <w:rPr>
          <w:rFonts w:ascii="Arial" w:hAnsi="Arial" w:cs="Arial"/>
          <w:lang w:val="en-IN" w:eastAsia="en-IN"/>
        </w:rPr>
        <w:t>llenges.</w:t>
      </w:r>
    </w:p>
    <w:p w14:paraId="076EA894" w14:textId="77777777" w:rsidR="007746A0" w:rsidRDefault="007746A0" w:rsidP="001D562B">
      <w:pPr>
        <w:spacing w:line="360" w:lineRule="auto"/>
        <w:jc w:val="both"/>
        <w:rPr>
          <w:rFonts w:ascii="Arial" w:hAnsi="Arial" w:cs="Arial"/>
          <w:lang w:val="en-IN" w:eastAsia="en-IN"/>
        </w:rPr>
      </w:pPr>
    </w:p>
    <w:p w14:paraId="3B45FC20" w14:textId="77777777" w:rsidR="007746A0" w:rsidRPr="00AA5C98" w:rsidRDefault="007746A0" w:rsidP="001D562B">
      <w:pPr>
        <w:spacing w:line="360" w:lineRule="auto"/>
        <w:jc w:val="both"/>
        <w:rPr>
          <w:rFonts w:ascii="Arial" w:hAnsi="Arial" w:cs="Arial"/>
          <w:lang w:eastAsia="en-IN"/>
        </w:rPr>
        <w:sectPr w:rsidR="007746A0" w:rsidRPr="00AA5C98" w:rsidSect="005F405A">
          <w:type w:val="continuous"/>
          <w:pgSz w:w="12240" w:h="15840"/>
          <w:pgMar w:top="1440" w:right="2016" w:bottom="2016" w:left="2016" w:header="720" w:footer="1123" w:gutter="0"/>
          <w:cols w:num="2" w:space="720"/>
          <w:docGrid w:linePitch="272"/>
        </w:sectPr>
      </w:pPr>
    </w:p>
    <w:p w14:paraId="06E6209C" w14:textId="77777777" w:rsidR="007746A0" w:rsidRDefault="007746A0" w:rsidP="007746A0">
      <w:pPr>
        <w:pStyle w:val="AbstHead"/>
        <w:spacing w:after="0"/>
        <w:jc w:val="both"/>
        <w:rPr>
          <w:rFonts w:ascii="Arial" w:hAnsi="Arial" w:cs="Arial"/>
        </w:rPr>
      </w:pPr>
    </w:p>
    <w:p w14:paraId="457DB100" w14:textId="77777777" w:rsidR="007746A0" w:rsidRPr="001D562B" w:rsidRDefault="00902823" w:rsidP="001D562B">
      <w:pPr>
        <w:pStyle w:val="AbstHead"/>
        <w:numPr>
          <w:ilvl w:val="0"/>
          <w:numId w:val="40"/>
        </w:numPr>
        <w:spacing w:after="0" w:line="360" w:lineRule="auto"/>
        <w:rPr>
          <w:rFonts w:ascii="Arial" w:hAnsi="Arial" w:cs="Arial"/>
        </w:rPr>
      </w:pPr>
      <w:r>
        <w:rPr>
          <w:rFonts w:ascii="Arial" w:hAnsi="Arial" w:cs="Arial"/>
        </w:rPr>
        <w:t>material</w:t>
      </w:r>
      <w:r w:rsidR="00D72B0E">
        <w:rPr>
          <w:rFonts w:ascii="Arial" w:hAnsi="Arial" w:cs="Arial"/>
        </w:rPr>
        <w:t>S</w:t>
      </w:r>
      <w:r>
        <w:rPr>
          <w:rFonts w:ascii="Arial" w:hAnsi="Arial" w:cs="Arial"/>
        </w:rPr>
        <w:t xml:space="preserve"> and method</w:t>
      </w:r>
      <w:r w:rsidR="00000F8F">
        <w:rPr>
          <w:rFonts w:ascii="Arial" w:hAnsi="Arial" w:cs="Arial"/>
        </w:rPr>
        <w:t xml:space="preserve">s </w:t>
      </w:r>
    </w:p>
    <w:p w14:paraId="01FC2CEA" w14:textId="77777777" w:rsidR="001D562B" w:rsidRDefault="0074330F" w:rsidP="001D562B">
      <w:pPr>
        <w:pStyle w:val="Heading4"/>
        <w:numPr>
          <w:ilvl w:val="1"/>
          <w:numId w:val="40"/>
        </w:numPr>
        <w:spacing w:line="360" w:lineRule="auto"/>
        <w:rPr>
          <w:rStyle w:val="Strong"/>
          <w:rFonts w:ascii="Arial" w:hAnsi="Arial" w:cs="Arial"/>
          <w:i w:val="0"/>
          <w:color w:val="000000" w:themeColor="text1"/>
        </w:rPr>
      </w:pPr>
      <w:r w:rsidRPr="0074330F">
        <w:rPr>
          <w:rStyle w:val="Strong"/>
          <w:rFonts w:ascii="Arial" w:hAnsi="Arial" w:cs="Arial"/>
          <w:i w:val="0"/>
          <w:color w:val="000000" w:themeColor="text1"/>
        </w:rPr>
        <w:t>Plant Collection &amp; Extractio</w:t>
      </w:r>
      <w:r w:rsidR="001D562B">
        <w:rPr>
          <w:rStyle w:val="Strong"/>
          <w:rFonts w:ascii="Arial" w:hAnsi="Arial" w:cs="Arial"/>
          <w:i w:val="0"/>
          <w:color w:val="000000" w:themeColor="text1"/>
        </w:rPr>
        <w:t>n</w:t>
      </w:r>
    </w:p>
    <w:p w14:paraId="4253AD4D" w14:textId="77777777" w:rsidR="001D562B" w:rsidRPr="001D562B" w:rsidRDefault="001D562B" w:rsidP="001D562B">
      <w:pPr>
        <w:rPr>
          <w:lang w:val="en-IN"/>
        </w:rPr>
      </w:pPr>
    </w:p>
    <w:p w14:paraId="1F2C47D5" w14:textId="77777777" w:rsidR="00280A16" w:rsidRDefault="0074330F" w:rsidP="00C0387F">
      <w:pPr>
        <w:pStyle w:val="BodyText"/>
        <w:spacing w:line="360" w:lineRule="auto"/>
        <w:jc w:val="both"/>
        <w:rPr>
          <w:rFonts w:ascii="Arial" w:hAnsi="Arial" w:cs="Arial"/>
          <w:lang w:eastAsia="en-IN"/>
        </w:rPr>
        <w:sectPr w:rsidR="00280A16" w:rsidSect="005F405A">
          <w:type w:val="continuous"/>
          <w:pgSz w:w="12240" w:h="15840"/>
          <w:pgMar w:top="1440" w:right="2016" w:bottom="2016" w:left="2016" w:header="720" w:footer="1123" w:gutter="0"/>
          <w:cols w:num="2" w:space="720"/>
          <w:docGrid w:linePitch="272"/>
        </w:sectPr>
      </w:pPr>
      <w:r w:rsidRPr="0074330F">
        <w:rPr>
          <w:rFonts w:ascii="Arial" w:hAnsi="Arial" w:cs="Arial"/>
          <w:lang w:eastAsia="en-IN"/>
        </w:rPr>
        <w:t xml:space="preserve">Fresh and disease-free </w:t>
      </w:r>
      <w:r w:rsidRPr="0074330F">
        <w:rPr>
          <w:rFonts w:ascii="Arial" w:hAnsi="Arial" w:cs="Arial"/>
          <w:i/>
          <w:iCs/>
          <w:lang w:eastAsia="en-IN"/>
        </w:rPr>
        <w:t xml:space="preserve">Sesamum </w:t>
      </w:r>
      <w:proofErr w:type="spellStart"/>
      <w:r w:rsidRPr="0074330F">
        <w:rPr>
          <w:rFonts w:ascii="Arial" w:hAnsi="Arial" w:cs="Arial"/>
          <w:i/>
          <w:iCs/>
          <w:lang w:eastAsia="en-IN"/>
        </w:rPr>
        <w:t>radiatum</w:t>
      </w:r>
      <w:proofErr w:type="spellEnd"/>
      <w:r w:rsidRPr="0074330F">
        <w:rPr>
          <w:rFonts w:ascii="Arial" w:hAnsi="Arial" w:cs="Arial"/>
          <w:lang w:eastAsia="en-IN"/>
        </w:rPr>
        <w:t xml:space="preserve"> leaves were collected from </w:t>
      </w:r>
      <w:r w:rsidR="00280A16">
        <w:rPr>
          <w:rFonts w:ascii="Arial" w:hAnsi="Arial" w:cs="Arial"/>
          <w:lang w:eastAsia="en-IN"/>
        </w:rPr>
        <w:t xml:space="preserve">     </w:t>
      </w:r>
      <w:proofErr w:type="spellStart"/>
      <w:r w:rsidR="00280A16" w:rsidRPr="0074330F">
        <w:rPr>
          <w:rFonts w:ascii="Arial" w:hAnsi="Arial" w:cs="Arial"/>
          <w:bCs/>
          <w:lang w:eastAsia="en-IN"/>
        </w:rPr>
        <w:t>Poovanthuruth</w:t>
      </w:r>
      <w:proofErr w:type="spellEnd"/>
      <w:r w:rsidR="00280A16" w:rsidRPr="0074330F">
        <w:rPr>
          <w:rFonts w:ascii="Arial" w:hAnsi="Arial" w:cs="Arial"/>
          <w:bCs/>
          <w:lang w:eastAsia="en-IN"/>
        </w:rPr>
        <w:t xml:space="preserve">, Kottayam district, Kerala, </w:t>
      </w:r>
      <w:r w:rsidR="00280A16" w:rsidRPr="0074330F">
        <w:rPr>
          <w:rFonts w:ascii="Arial" w:hAnsi="Arial" w:cs="Arial"/>
          <w:bCs/>
          <w:lang w:eastAsia="en-IN"/>
        </w:rPr>
        <w:t>India</w:t>
      </w:r>
      <w:r w:rsidR="00280A16" w:rsidRPr="0074330F">
        <w:rPr>
          <w:rFonts w:ascii="Arial" w:hAnsi="Arial" w:cs="Arial"/>
          <w:lang w:eastAsia="en-IN"/>
        </w:rPr>
        <w:t xml:space="preserve"> in </w:t>
      </w:r>
      <w:r w:rsidR="00280A16" w:rsidRPr="0074330F">
        <w:rPr>
          <w:rFonts w:ascii="Arial" w:hAnsi="Arial" w:cs="Arial"/>
          <w:bCs/>
          <w:lang w:eastAsia="en-IN"/>
        </w:rPr>
        <w:t>April 2024</w:t>
      </w:r>
      <w:r w:rsidR="00280A16" w:rsidRPr="0074330F">
        <w:rPr>
          <w:rFonts w:ascii="Arial" w:hAnsi="Arial" w:cs="Arial"/>
          <w:lang w:eastAsia="en-IN"/>
        </w:rPr>
        <w:t>. The plant species were identified and authenticated by experts</w:t>
      </w:r>
      <w:r w:rsidR="00280A16" w:rsidRPr="0074330F">
        <w:rPr>
          <w:rFonts w:ascii="Arial" w:hAnsi="Arial" w:cs="Arial"/>
          <w:bCs/>
          <w:lang w:eastAsia="en-IN"/>
        </w:rPr>
        <w:t xml:space="preserve"> </w:t>
      </w:r>
      <w:r w:rsidR="00280A16" w:rsidRPr="0074330F">
        <w:rPr>
          <w:rFonts w:ascii="Arial" w:hAnsi="Arial" w:cs="Arial"/>
          <w:lang w:eastAsia="en-IN"/>
        </w:rPr>
        <w:t xml:space="preserve">at the </w:t>
      </w:r>
      <w:r w:rsidR="00280A16" w:rsidRPr="0074330F">
        <w:rPr>
          <w:rFonts w:ascii="Arial" w:hAnsi="Arial" w:cs="Arial"/>
          <w:bCs/>
          <w:lang w:eastAsia="en-IN"/>
        </w:rPr>
        <w:t xml:space="preserve">Department of Biochemistry, IBCL, </w:t>
      </w:r>
      <w:proofErr w:type="spellStart"/>
      <w:r w:rsidR="00280A16" w:rsidRPr="0074330F">
        <w:rPr>
          <w:rFonts w:ascii="Arial" w:hAnsi="Arial" w:cs="Arial"/>
          <w:bCs/>
          <w:lang w:eastAsia="en-IN"/>
        </w:rPr>
        <w:t>Poovanthuruth</w:t>
      </w:r>
      <w:proofErr w:type="spellEnd"/>
      <w:r w:rsidR="00280A16" w:rsidRPr="0074330F">
        <w:rPr>
          <w:rFonts w:ascii="Arial" w:hAnsi="Arial" w:cs="Arial"/>
          <w:bCs/>
          <w:lang w:eastAsia="en-IN"/>
        </w:rPr>
        <w:t>, Kottayam</w:t>
      </w:r>
      <w:r w:rsidR="00C0387F">
        <w:rPr>
          <w:rFonts w:ascii="Arial" w:hAnsi="Arial" w:cs="Arial"/>
          <w:bCs/>
          <w:lang w:eastAsia="en-IN"/>
        </w:rPr>
        <w:t xml:space="preserve">. </w:t>
      </w:r>
      <w:r w:rsidR="00C50DD6">
        <w:t>Fig.</w:t>
      </w:r>
      <w:r w:rsidR="00C0387F">
        <w:t xml:space="preserve">1–3 show the processing of Sesamum </w:t>
      </w:r>
      <w:proofErr w:type="spellStart"/>
      <w:r w:rsidR="00C0387F">
        <w:t>radiatum</w:t>
      </w:r>
      <w:proofErr w:type="spellEnd"/>
      <w:r w:rsidR="00C0387F">
        <w:t xml:space="preserve"> leaves: fresh (Fig. 1), dried (Fig. 2), and powdered form (Fig. 3).</w:t>
      </w:r>
    </w:p>
    <w:p w14:paraId="00CC6D3B" w14:textId="77777777" w:rsidR="00445EB0" w:rsidRDefault="00445EB0" w:rsidP="00280A16">
      <w:pPr>
        <w:pStyle w:val="BodyText"/>
        <w:spacing w:line="360" w:lineRule="auto"/>
        <w:jc w:val="both"/>
        <w:rPr>
          <w:rFonts w:ascii="Arial" w:hAnsi="Arial" w:cs="Arial"/>
          <w:lang w:eastAsia="en-IN"/>
        </w:rPr>
        <w:sectPr w:rsidR="00445EB0" w:rsidSect="005F405A">
          <w:type w:val="continuous"/>
          <w:pgSz w:w="12240" w:h="15840"/>
          <w:pgMar w:top="1440" w:right="2016" w:bottom="2016" w:left="2016" w:header="720" w:footer="1123" w:gutter="0"/>
          <w:cols w:num="2" w:space="720"/>
          <w:docGrid w:linePitch="272"/>
        </w:sectPr>
      </w:pPr>
    </w:p>
    <w:p w14:paraId="3D872269" w14:textId="77777777" w:rsidR="0074330F" w:rsidRDefault="0074330F" w:rsidP="0074330F">
      <w:pPr>
        <w:pStyle w:val="BodyText"/>
        <w:spacing w:line="360" w:lineRule="auto"/>
        <w:jc w:val="both"/>
        <w:rPr>
          <w:b/>
          <w:bCs/>
          <w:lang w:eastAsia="en-IN"/>
        </w:rPr>
      </w:pPr>
      <w:r>
        <w:rPr>
          <w:b/>
          <w:bCs/>
          <w:lang w:eastAsia="en-IN"/>
        </w:rPr>
        <w:t xml:space="preserve">    </w:t>
      </w:r>
      <w:r>
        <w:rPr>
          <w:noProof/>
          <w:lang w:val="en-IN" w:eastAsia="en-IN"/>
        </w:rPr>
        <w:drawing>
          <wp:inline distT="0" distB="0" distL="0" distR="0" wp14:anchorId="05591B23" wp14:editId="4672BE1E">
            <wp:extent cx="1615658" cy="1689100"/>
            <wp:effectExtent l="0" t="0" r="3810" b="635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1626364" cy="1700293"/>
                    </a:xfrm>
                    <a:prstGeom prst="rect">
                      <a:avLst/>
                    </a:prstGeom>
                  </pic:spPr>
                </pic:pic>
              </a:graphicData>
            </a:graphic>
          </wp:inline>
        </w:drawing>
      </w:r>
      <w:r>
        <w:rPr>
          <w:b/>
          <w:bCs/>
          <w:lang w:eastAsia="en-IN"/>
        </w:rPr>
        <w:t xml:space="preserve">  </w:t>
      </w:r>
      <w:r>
        <w:rPr>
          <w:noProof/>
          <w:lang w:eastAsia="en-IN"/>
        </w:rPr>
        <w:t xml:space="preserve"> </w:t>
      </w:r>
      <w:r>
        <w:rPr>
          <w:noProof/>
          <w:lang w:val="en-IN" w:eastAsia="en-IN"/>
        </w:rPr>
        <w:drawing>
          <wp:inline distT="0" distB="0" distL="0" distR="0" wp14:anchorId="3AF46BC7" wp14:editId="4DD773D4">
            <wp:extent cx="1438507" cy="1690719"/>
            <wp:effectExtent l="0" t="0" r="0" b="508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1457529" cy="1713076"/>
                    </a:xfrm>
                    <a:prstGeom prst="rect">
                      <a:avLst/>
                    </a:prstGeom>
                  </pic:spPr>
                </pic:pic>
              </a:graphicData>
            </a:graphic>
          </wp:inline>
        </w:drawing>
      </w:r>
      <w:r w:rsidR="007C21B7">
        <w:rPr>
          <w:b/>
          <w:bCs/>
          <w:lang w:eastAsia="en-IN"/>
        </w:rPr>
        <w:t xml:space="preserve">  </w:t>
      </w:r>
      <w:r>
        <w:rPr>
          <w:b/>
          <w:bCs/>
          <w:lang w:eastAsia="en-IN"/>
        </w:rPr>
        <w:t xml:space="preserve"> </w:t>
      </w:r>
      <w:r>
        <w:rPr>
          <w:noProof/>
          <w:lang w:val="en-IN" w:eastAsia="en-IN"/>
        </w:rPr>
        <w:drawing>
          <wp:inline distT="0" distB="0" distL="0" distR="0" wp14:anchorId="5D83713E" wp14:editId="169C4093">
            <wp:extent cx="1616927" cy="1685925"/>
            <wp:effectExtent l="0" t="0" r="254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cstate="print"/>
                    <a:stretch>
                      <a:fillRect/>
                    </a:stretch>
                  </pic:blipFill>
                  <pic:spPr>
                    <a:xfrm>
                      <a:off x="0" y="0"/>
                      <a:ext cx="1627854" cy="1697319"/>
                    </a:xfrm>
                    <a:prstGeom prst="rect">
                      <a:avLst/>
                    </a:prstGeom>
                  </pic:spPr>
                </pic:pic>
              </a:graphicData>
            </a:graphic>
          </wp:inline>
        </w:drawing>
      </w:r>
    </w:p>
    <w:p w14:paraId="043FF5E8" w14:textId="77777777" w:rsidR="00DA4E4A" w:rsidRPr="001B0E26" w:rsidRDefault="00DA4E4A" w:rsidP="00213514">
      <w:pPr>
        <w:spacing w:before="100" w:beforeAutospacing="1" w:after="100" w:afterAutospacing="1"/>
        <w:rPr>
          <w:rFonts w:ascii="Arial" w:hAnsi="Arial" w:cs="Arial"/>
          <w:b/>
          <w:bCs/>
          <w:lang w:val="en-IN" w:eastAsia="en-IN"/>
        </w:rPr>
      </w:pPr>
      <w:r w:rsidRPr="001D562B">
        <w:rPr>
          <w:rFonts w:ascii="Arial" w:hAnsi="Arial" w:cs="Arial"/>
          <w:b/>
          <w:bCs/>
          <w:lang w:val="en-IN" w:eastAsia="en-IN"/>
        </w:rPr>
        <w:t xml:space="preserve">Processing Stages of </w:t>
      </w:r>
      <w:r w:rsidRPr="00290E2B">
        <w:rPr>
          <w:rFonts w:ascii="Arial" w:hAnsi="Arial" w:cs="Arial"/>
          <w:b/>
          <w:bCs/>
          <w:i/>
          <w:iCs/>
          <w:lang w:val="en-IN" w:eastAsia="en-IN"/>
        </w:rPr>
        <w:t xml:space="preserve">Sesamum </w:t>
      </w:r>
      <w:proofErr w:type="spellStart"/>
      <w:r w:rsidRPr="00290E2B">
        <w:rPr>
          <w:rFonts w:ascii="Arial" w:hAnsi="Arial" w:cs="Arial"/>
          <w:b/>
          <w:bCs/>
          <w:i/>
          <w:iCs/>
          <w:lang w:val="en-IN" w:eastAsia="en-IN"/>
        </w:rPr>
        <w:t>radiatum</w:t>
      </w:r>
      <w:proofErr w:type="spellEnd"/>
      <w:r w:rsidRPr="001D562B">
        <w:rPr>
          <w:rFonts w:ascii="Arial" w:hAnsi="Arial" w:cs="Arial"/>
          <w:b/>
          <w:bCs/>
          <w:lang w:val="en-IN" w:eastAsia="en-IN"/>
        </w:rPr>
        <w:t xml:space="preserve"> Leaves</w:t>
      </w:r>
      <w:r w:rsidR="001B0E26">
        <w:rPr>
          <w:rFonts w:ascii="Arial" w:hAnsi="Arial" w:cs="Arial"/>
          <w:b/>
          <w:bCs/>
          <w:lang w:val="en-IN" w:eastAsia="en-IN"/>
        </w:rPr>
        <w:t xml:space="preserve"> </w:t>
      </w:r>
      <w:r w:rsidRPr="001B0E26">
        <w:rPr>
          <w:rFonts w:ascii="Arial" w:hAnsi="Arial" w:cs="Arial"/>
          <w:b/>
          <w:i/>
          <w:iCs/>
          <w:lang w:val="en-IN" w:eastAsia="en-IN"/>
        </w:rPr>
        <w:t>(Fig. 1: Fresh Leaf, Fig. 2: Dried Leaf, Fig. 3: Dried Leaf Powder, respectively.)</w:t>
      </w:r>
    </w:p>
    <w:p w14:paraId="24C98978" w14:textId="77777777" w:rsidR="0074330F" w:rsidRPr="0074330F" w:rsidRDefault="0074330F" w:rsidP="0074330F">
      <w:pPr>
        <w:pStyle w:val="BodyText"/>
        <w:spacing w:line="360" w:lineRule="auto"/>
        <w:jc w:val="both"/>
        <w:rPr>
          <w:rFonts w:ascii="Arial" w:hAnsi="Arial" w:cs="Arial"/>
          <w:b/>
          <w:bCs/>
          <w:lang w:eastAsia="en-IN"/>
        </w:rPr>
      </w:pPr>
    </w:p>
    <w:p w14:paraId="62AB7F4F" w14:textId="77777777" w:rsidR="00445EB0" w:rsidRDefault="00445EB0" w:rsidP="004F2128">
      <w:pPr>
        <w:pStyle w:val="Heading3"/>
        <w:jc w:val="both"/>
        <w:rPr>
          <w:rStyle w:val="Strong"/>
          <w:rFonts w:ascii="Arial" w:hAnsi="Arial" w:cs="Arial"/>
          <w:bCs w:val="0"/>
          <w:color w:val="auto"/>
          <w:sz w:val="22"/>
          <w:szCs w:val="22"/>
          <w:u w:val="single"/>
        </w:rPr>
        <w:sectPr w:rsidR="00445EB0" w:rsidSect="005F405A">
          <w:type w:val="continuous"/>
          <w:pgSz w:w="12240" w:h="15840"/>
          <w:pgMar w:top="1440" w:right="2016" w:bottom="2016" w:left="2016" w:header="720" w:footer="1123" w:gutter="0"/>
          <w:cols w:space="720"/>
          <w:docGrid w:linePitch="272"/>
        </w:sectPr>
      </w:pPr>
    </w:p>
    <w:p w14:paraId="683FD4CF" w14:textId="77777777" w:rsidR="0067291C" w:rsidRPr="00280A16" w:rsidRDefault="0067291C" w:rsidP="001B0E26">
      <w:pPr>
        <w:pStyle w:val="Heading3"/>
        <w:spacing w:line="360" w:lineRule="auto"/>
        <w:jc w:val="both"/>
        <w:rPr>
          <w:rFonts w:ascii="Arial" w:hAnsi="Arial" w:cs="Arial"/>
          <w:color w:val="auto"/>
          <w:sz w:val="20"/>
          <w:szCs w:val="20"/>
          <w:u w:val="single"/>
        </w:rPr>
      </w:pPr>
      <w:r w:rsidRPr="00280A16">
        <w:rPr>
          <w:rStyle w:val="Strong"/>
          <w:rFonts w:ascii="Arial" w:hAnsi="Arial" w:cs="Arial"/>
          <w:bCs w:val="0"/>
          <w:color w:val="auto"/>
          <w:sz w:val="20"/>
          <w:szCs w:val="20"/>
          <w:u w:val="single"/>
        </w:rPr>
        <w:t>2.1.1 Preparation of Plant Materials and Extraction Process</w:t>
      </w:r>
    </w:p>
    <w:p w14:paraId="73D4049A" w14:textId="77777777" w:rsidR="0067291C" w:rsidRPr="00280A16" w:rsidRDefault="0067291C" w:rsidP="001B0E26">
      <w:pPr>
        <w:spacing w:before="100" w:beforeAutospacing="1" w:after="100" w:afterAutospacing="1" w:line="360" w:lineRule="auto"/>
        <w:jc w:val="both"/>
        <w:rPr>
          <w:rFonts w:ascii="Arial" w:hAnsi="Arial" w:cs="Arial"/>
        </w:rPr>
      </w:pPr>
      <w:r w:rsidRPr="00280A16">
        <w:rPr>
          <w:rFonts w:ascii="Arial" w:hAnsi="Arial" w:cs="Arial"/>
        </w:rPr>
        <w:t xml:space="preserve">Fresh leaves of </w:t>
      </w:r>
      <w:r w:rsidRPr="00280A16">
        <w:rPr>
          <w:rStyle w:val="Emphasis"/>
          <w:rFonts w:ascii="Arial" w:hAnsi="Arial" w:cs="Arial"/>
        </w:rPr>
        <w:t>Sesamum radiatum</w:t>
      </w:r>
      <w:r w:rsidRPr="00280A16">
        <w:rPr>
          <w:rFonts w:ascii="Arial" w:hAnsi="Arial" w:cs="Arial"/>
        </w:rPr>
        <w:t xml:space="preserve"> were thoroughly washed under running tap water to remove dirt and other adhering particles. The cleaned leaves were coarsely chopped and air-dried under shade for three days, followed by further drying in a hot air oven at 60°C. Once dried, the plant material was ground into a fine powder using an electric grinder. The powdered material was sieved through a kitchen strainer to enhance solvent interaction during extraction. A total of </w:t>
      </w:r>
      <w:r w:rsidRPr="00280A16">
        <w:rPr>
          <w:rFonts w:ascii="Arial" w:hAnsi="Arial" w:cs="Arial"/>
        </w:rPr>
        <w:t>92.17 g o</w:t>
      </w:r>
      <w:r w:rsidR="006A278F">
        <w:rPr>
          <w:rFonts w:ascii="Arial" w:hAnsi="Arial" w:cs="Arial"/>
        </w:rPr>
        <w:t xml:space="preserve">f fine powder was collected and </w:t>
      </w:r>
      <w:r w:rsidRPr="00280A16">
        <w:rPr>
          <w:rFonts w:ascii="Arial" w:hAnsi="Arial" w:cs="Arial"/>
        </w:rPr>
        <w:t>stored in a plastic container at room temperature with proper labeling.</w:t>
      </w:r>
    </w:p>
    <w:p w14:paraId="27C18E5E" w14:textId="77777777" w:rsidR="0074330F" w:rsidRPr="00280A16" w:rsidRDefault="0067291C" w:rsidP="001B0E26">
      <w:pPr>
        <w:spacing w:before="100" w:beforeAutospacing="1" w:after="100" w:afterAutospacing="1" w:line="360" w:lineRule="auto"/>
        <w:jc w:val="both"/>
        <w:rPr>
          <w:rFonts w:ascii="Arial" w:hAnsi="Arial" w:cs="Arial"/>
        </w:rPr>
      </w:pPr>
      <w:r w:rsidRPr="00280A16">
        <w:rPr>
          <w:rFonts w:ascii="Arial" w:hAnsi="Arial" w:cs="Arial"/>
        </w:rPr>
        <w:t>For extraction, three different solvent systems hexane, chloroform, and methanol were used to target a range of polar and non-polar compounds. Soxhlet extraction was carried out by placing 50 g of powdered lea</w:t>
      </w:r>
      <w:r w:rsidR="003A7BE1">
        <w:rPr>
          <w:rFonts w:ascii="Arial" w:hAnsi="Arial" w:cs="Arial"/>
        </w:rPr>
        <w:t>ves in the apparatus with 300 ml</w:t>
      </w:r>
      <w:r w:rsidRPr="00280A16">
        <w:rPr>
          <w:rFonts w:ascii="Arial" w:hAnsi="Arial" w:cs="Arial"/>
        </w:rPr>
        <w:t xml:space="preserve"> of each solvent. The temperature for hexane extraction was maintained between 42–52°C, while chloroform and methanol extractions were conducted at 50°C. After extraction, the solvents were </w:t>
      </w:r>
      <w:r w:rsidR="00290E2B" w:rsidRPr="00280A16">
        <w:rPr>
          <w:rFonts w:ascii="Arial" w:hAnsi="Arial" w:cs="Arial"/>
        </w:rPr>
        <w:lastRenderedPageBreak/>
        <w:t>evaporated using</w:t>
      </w:r>
      <w:r w:rsidRPr="00280A16">
        <w:rPr>
          <w:rFonts w:ascii="Arial" w:hAnsi="Arial" w:cs="Arial"/>
        </w:rPr>
        <w:t xml:space="preserve"> a china dish, and the resulting crude extracts were stored at 4°C </w:t>
      </w:r>
      <w:r w:rsidRPr="00280A16">
        <w:rPr>
          <w:rFonts w:ascii="Arial" w:hAnsi="Arial" w:cs="Arial"/>
        </w:rPr>
        <w:t>for future analysis.</w:t>
      </w:r>
      <w:r w:rsidR="005E0E91" w:rsidRPr="00280A16">
        <w:rPr>
          <w:rFonts w:ascii="Arial" w:hAnsi="Arial" w:cs="Arial"/>
        </w:rPr>
        <w:t xml:space="preserve"> (</w:t>
      </w:r>
      <w:proofErr w:type="spellStart"/>
      <w:r w:rsidR="005E0E91" w:rsidRPr="00280A16">
        <w:rPr>
          <w:rFonts w:ascii="Arial" w:hAnsi="Arial" w:cs="Arial"/>
        </w:rPr>
        <w:t>Oreopoulou</w:t>
      </w:r>
      <w:proofErr w:type="spellEnd"/>
      <w:r w:rsidR="005E0E91" w:rsidRPr="00280A16">
        <w:rPr>
          <w:rFonts w:ascii="Arial" w:hAnsi="Arial" w:cs="Arial"/>
        </w:rPr>
        <w:t xml:space="preserve">, </w:t>
      </w:r>
      <w:proofErr w:type="spellStart"/>
      <w:r w:rsidR="005E0E91" w:rsidRPr="00280A16">
        <w:rPr>
          <w:rFonts w:ascii="Arial" w:hAnsi="Arial" w:cs="Arial"/>
        </w:rPr>
        <w:t>Tsimogiannis</w:t>
      </w:r>
      <w:proofErr w:type="spellEnd"/>
      <w:r w:rsidR="005E0E91" w:rsidRPr="00280A16">
        <w:rPr>
          <w:rFonts w:ascii="Arial" w:hAnsi="Arial" w:cs="Arial"/>
        </w:rPr>
        <w:t xml:space="preserve">, &amp; </w:t>
      </w:r>
      <w:proofErr w:type="spellStart"/>
      <w:r w:rsidR="005E0E91" w:rsidRPr="00280A16">
        <w:rPr>
          <w:rFonts w:ascii="Arial" w:hAnsi="Arial" w:cs="Arial"/>
        </w:rPr>
        <w:t>Oreopoulou</w:t>
      </w:r>
      <w:proofErr w:type="spellEnd"/>
      <w:r w:rsidR="005E0E91" w:rsidRPr="00280A16">
        <w:rPr>
          <w:rFonts w:ascii="Arial" w:hAnsi="Arial" w:cs="Arial"/>
        </w:rPr>
        <w:t>, 2019)</w:t>
      </w:r>
    </w:p>
    <w:p w14:paraId="477F80E4" w14:textId="77777777" w:rsidR="00445EB0" w:rsidRPr="00280A16" w:rsidRDefault="00445EB0" w:rsidP="00280A16">
      <w:pPr>
        <w:pStyle w:val="BodyText"/>
        <w:spacing w:before="161" w:line="276" w:lineRule="auto"/>
        <w:ind w:right="1147"/>
        <w:jc w:val="both"/>
        <w:rPr>
          <w:rStyle w:val="Strong"/>
          <w:rFonts w:ascii="Arial" w:hAnsi="Arial" w:cs="Arial"/>
          <w:color w:val="000000" w:themeColor="text1"/>
        </w:rPr>
        <w:sectPr w:rsidR="00445EB0" w:rsidRPr="00280A16" w:rsidSect="005F405A">
          <w:type w:val="continuous"/>
          <w:pgSz w:w="12240" w:h="15840"/>
          <w:pgMar w:top="1440" w:right="2016" w:bottom="2016" w:left="2016" w:header="720" w:footer="1123" w:gutter="0"/>
          <w:cols w:num="2" w:space="720"/>
          <w:docGrid w:linePitch="272"/>
        </w:sectPr>
      </w:pPr>
    </w:p>
    <w:p w14:paraId="01809561" w14:textId="77777777" w:rsidR="0074330F" w:rsidRPr="0067291C" w:rsidRDefault="0074330F" w:rsidP="001B0E26">
      <w:pPr>
        <w:pStyle w:val="BodyText"/>
        <w:spacing w:before="161" w:line="360" w:lineRule="auto"/>
        <w:ind w:right="1147"/>
        <w:jc w:val="both"/>
        <w:rPr>
          <w:rFonts w:ascii="Arial" w:hAnsi="Arial" w:cs="Arial"/>
          <w:color w:val="000000" w:themeColor="text1"/>
          <w:sz w:val="22"/>
          <w:szCs w:val="22"/>
        </w:rPr>
      </w:pPr>
      <w:r w:rsidRPr="0067291C">
        <w:rPr>
          <w:rStyle w:val="Strong"/>
          <w:rFonts w:ascii="Arial" w:hAnsi="Arial" w:cs="Arial"/>
          <w:color w:val="000000" w:themeColor="text1"/>
          <w:sz w:val="22"/>
          <w:szCs w:val="22"/>
        </w:rPr>
        <w:t>2.2. Phytochemical Screening &amp; Antioxidant Assay</w:t>
      </w:r>
    </w:p>
    <w:p w14:paraId="3CEF68F4" w14:textId="77777777" w:rsidR="0067118B" w:rsidRPr="0067118B" w:rsidRDefault="0074330F" w:rsidP="0067118B">
      <w:pPr>
        <w:pStyle w:val="Heading4"/>
        <w:spacing w:line="360" w:lineRule="auto"/>
        <w:jc w:val="both"/>
        <w:rPr>
          <w:rStyle w:val="relative"/>
          <w:rFonts w:ascii="Times New Roman" w:hAnsi="Times New Roman" w:cs="Times New Roman"/>
          <w:i w:val="0"/>
          <w:color w:val="auto"/>
          <w:sz w:val="24"/>
          <w:szCs w:val="24"/>
          <w:u w:val="single"/>
        </w:rPr>
        <w:sectPr w:rsidR="0067118B" w:rsidRPr="0067118B" w:rsidSect="005F405A">
          <w:type w:val="continuous"/>
          <w:pgSz w:w="12240" w:h="15840"/>
          <w:pgMar w:top="1440" w:right="2016" w:bottom="2016" w:left="2016" w:header="720" w:footer="1123" w:gutter="0"/>
          <w:cols w:space="720"/>
          <w:docGrid w:linePitch="272"/>
        </w:sectPr>
      </w:pPr>
      <w:r w:rsidRPr="0067291C">
        <w:rPr>
          <w:rStyle w:val="Strong"/>
          <w:rFonts w:ascii="Times New Roman" w:hAnsi="Times New Roman" w:cs="Times New Roman"/>
          <w:i w:val="0"/>
          <w:color w:val="auto"/>
          <w:sz w:val="24"/>
          <w:szCs w:val="24"/>
          <w:u w:val="single"/>
        </w:rPr>
        <w:t>2.2.1 Preliminary Qualitative Screening</w:t>
      </w:r>
    </w:p>
    <w:p w14:paraId="479A33C1" w14:textId="77777777" w:rsidR="0067291C" w:rsidRPr="00073EE2" w:rsidRDefault="0067291C" w:rsidP="001B0E26">
      <w:pPr>
        <w:spacing w:before="100" w:beforeAutospacing="1" w:after="100" w:afterAutospacing="1" w:line="360" w:lineRule="auto"/>
        <w:jc w:val="both"/>
        <w:rPr>
          <w:rFonts w:ascii="Arial" w:hAnsi="Arial" w:cs="Arial"/>
        </w:rPr>
      </w:pPr>
      <w:r w:rsidRPr="00073EE2">
        <w:rPr>
          <w:rStyle w:val="relative"/>
          <w:rFonts w:ascii="Arial" w:hAnsi="Arial" w:cs="Arial"/>
        </w:rPr>
        <w:t xml:space="preserve">The methanol, chloroform, and hexane </w:t>
      </w:r>
      <w:proofErr w:type="gramStart"/>
      <w:r w:rsidRPr="00073EE2">
        <w:rPr>
          <w:rStyle w:val="relative"/>
          <w:rFonts w:ascii="Arial" w:hAnsi="Arial" w:cs="Arial"/>
        </w:rPr>
        <w:t>extracts</w:t>
      </w:r>
      <w:proofErr w:type="gramEnd"/>
      <w:r w:rsidRPr="00073EE2">
        <w:rPr>
          <w:rStyle w:val="relative"/>
          <w:rFonts w:ascii="Arial" w:hAnsi="Arial" w:cs="Arial"/>
        </w:rPr>
        <w:t xml:space="preserve"> of </w:t>
      </w:r>
      <w:r w:rsidRPr="00073EE2">
        <w:rPr>
          <w:rStyle w:val="Emphasis"/>
          <w:rFonts w:ascii="Arial" w:hAnsi="Arial" w:cs="Arial"/>
        </w:rPr>
        <w:t>Sesamum radiatum</w:t>
      </w:r>
      <w:r w:rsidRPr="00073EE2">
        <w:rPr>
          <w:rStyle w:val="relative"/>
          <w:rFonts w:ascii="Arial" w:hAnsi="Arial" w:cs="Arial"/>
        </w:rPr>
        <w:t xml:space="preserve"> leaves were subjected to qualitative phytochemical analyses to identify the presence of various bioactive compounds. </w:t>
      </w:r>
      <w:r w:rsidRPr="00073EE2">
        <w:rPr>
          <w:rStyle w:val="relative"/>
          <w:rFonts w:ascii="Arial" w:hAnsi="Arial" w:cs="Arial"/>
        </w:rPr>
        <w:t>The following standard tests were conducted</w:t>
      </w:r>
      <w:r w:rsidR="00073EE2" w:rsidRPr="00073EE2">
        <w:rPr>
          <w:rStyle w:val="relative"/>
          <w:rFonts w:ascii="Arial" w:hAnsi="Arial" w:cs="Arial"/>
        </w:rPr>
        <w:t xml:space="preserve">. </w:t>
      </w:r>
      <w:r w:rsidR="00073EE2" w:rsidRPr="00073EE2">
        <w:rPr>
          <w:rFonts w:ascii="Arial" w:hAnsi="Arial" w:cs="Arial"/>
        </w:rPr>
        <w:t xml:space="preserve">Table 1 presents the results of the preliminary phytochemical screening of </w:t>
      </w:r>
      <w:r w:rsidR="00073EE2" w:rsidRPr="00073EE2">
        <w:rPr>
          <w:rFonts w:ascii="Arial" w:hAnsi="Arial" w:cs="Arial"/>
          <w:i/>
        </w:rPr>
        <w:t xml:space="preserve">Sesamum </w:t>
      </w:r>
      <w:proofErr w:type="spellStart"/>
      <w:r w:rsidR="00073EE2" w:rsidRPr="00073EE2">
        <w:rPr>
          <w:rFonts w:ascii="Arial" w:hAnsi="Arial" w:cs="Arial"/>
          <w:i/>
        </w:rPr>
        <w:t>radiatum</w:t>
      </w:r>
      <w:proofErr w:type="spellEnd"/>
      <w:r w:rsidR="00073EE2" w:rsidRPr="00073EE2">
        <w:rPr>
          <w:rFonts w:ascii="Arial" w:hAnsi="Arial" w:cs="Arial"/>
          <w:i/>
        </w:rPr>
        <w:t xml:space="preserve"> </w:t>
      </w:r>
      <w:r w:rsidR="00073EE2" w:rsidRPr="00073EE2">
        <w:rPr>
          <w:rFonts w:ascii="Arial" w:hAnsi="Arial" w:cs="Arial"/>
        </w:rPr>
        <w:t>extracts.</w:t>
      </w:r>
    </w:p>
    <w:p w14:paraId="01C053A0" w14:textId="77777777" w:rsidR="00280A16" w:rsidRDefault="00280A16" w:rsidP="00C55C27">
      <w:pPr>
        <w:jc w:val="center"/>
        <w:rPr>
          <w:rStyle w:val="Strong"/>
          <w:rFonts w:ascii="Arial" w:hAnsi="Arial" w:cs="Arial"/>
          <w:bCs w:val="0"/>
        </w:rPr>
      </w:pPr>
    </w:p>
    <w:p w14:paraId="4A54D2CD" w14:textId="77777777" w:rsidR="00613B2A" w:rsidRDefault="00613B2A" w:rsidP="001B0E26">
      <w:pPr>
        <w:rPr>
          <w:rStyle w:val="Strong"/>
          <w:rFonts w:ascii="Arial" w:hAnsi="Arial" w:cs="Arial"/>
          <w:bCs w:val="0"/>
        </w:rPr>
        <w:sectPr w:rsidR="00613B2A" w:rsidSect="005F405A">
          <w:type w:val="continuous"/>
          <w:pgSz w:w="12240" w:h="15840"/>
          <w:pgMar w:top="1440" w:right="2016" w:bottom="2016" w:left="2016" w:header="720" w:footer="1123" w:gutter="0"/>
          <w:cols w:num="2" w:space="720"/>
          <w:docGrid w:linePitch="272"/>
        </w:sectPr>
      </w:pPr>
    </w:p>
    <w:p w14:paraId="3327ECB9" w14:textId="77777777" w:rsidR="00280A16" w:rsidRDefault="00280A16" w:rsidP="001B0E26">
      <w:pPr>
        <w:rPr>
          <w:rStyle w:val="Strong"/>
          <w:rFonts w:ascii="Arial" w:hAnsi="Arial" w:cs="Arial"/>
          <w:bCs w:val="0"/>
        </w:rPr>
      </w:pPr>
    </w:p>
    <w:p w14:paraId="1DB1556B" w14:textId="77777777" w:rsidR="001B0E26" w:rsidRDefault="001B0E26" w:rsidP="00C55C27">
      <w:pPr>
        <w:jc w:val="center"/>
        <w:rPr>
          <w:rStyle w:val="Strong"/>
          <w:rFonts w:ascii="Arial" w:hAnsi="Arial" w:cs="Arial"/>
          <w:bCs w:val="0"/>
        </w:rPr>
      </w:pPr>
    </w:p>
    <w:p w14:paraId="3726A60A" w14:textId="77777777" w:rsidR="001B0E26" w:rsidRDefault="001B0E26" w:rsidP="00C55C27">
      <w:pPr>
        <w:jc w:val="center"/>
        <w:rPr>
          <w:rStyle w:val="Strong"/>
          <w:rFonts w:ascii="Arial" w:hAnsi="Arial" w:cs="Arial"/>
          <w:bCs w:val="0"/>
        </w:rPr>
      </w:pPr>
    </w:p>
    <w:p w14:paraId="60BCA200" w14:textId="77777777" w:rsidR="001B0E26" w:rsidRDefault="001B0E26" w:rsidP="00C55C27">
      <w:pPr>
        <w:jc w:val="center"/>
        <w:rPr>
          <w:rStyle w:val="Strong"/>
          <w:rFonts w:ascii="Arial" w:hAnsi="Arial" w:cs="Arial"/>
          <w:bCs w:val="0"/>
        </w:rPr>
      </w:pPr>
    </w:p>
    <w:p w14:paraId="3F9FC812" w14:textId="77777777" w:rsidR="001B0E26" w:rsidRDefault="001B0E26" w:rsidP="00C55C27">
      <w:pPr>
        <w:jc w:val="center"/>
        <w:rPr>
          <w:rStyle w:val="Strong"/>
          <w:rFonts w:ascii="Arial" w:hAnsi="Arial" w:cs="Arial"/>
          <w:bCs w:val="0"/>
        </w:rPr>
      </w:pPr>
    </w:p>
    <w:p w14:paraId="6FCB2DDB" w14:textId="77777777" w:rsidR="001B0E26" w:rsidRDefault="001B0E26" w:rsidP="001B0E26">
      <w:pPr>
        <w:pStyle w:val="Heading8"/>
        <w:ind w:left="393"/>
        <w:sectPr w:rsidR="001B0E26" w:rsidSect="005F405A">
          <w:type w:val="continuous"/>
          <w:pgSz w:w="12240" w:h="15840"/>
          <w:pgMar w:top="1440" w:right="2016" w:bottom="2016" w:left="2016" w:header="720" w:footer="1123" w:gutter="0"/>
          <w:cols w:num="2" w:space="720"/>
          <w:docGrid w:linePitch="272"/>
        </w:sectPr>
      </w:pPr>
    </w:p>
    <w:p w14:paraId="60AB2A29" w14:textId="77777777" w:rsidR="001B0E26" w:rsidRPr="001B0E26" w:rsidRDefault="001B0E26" w:rsidP="001B0E26">
      <w:pPr>
        <w:pStyle w:val="Heading8"/>
        <w:ind w:left="393"/>
        <w:jc w:val="center"/>
        <w:rPr>
          <w:rFonts w:ascii="Arial" w:hAnsi="Arial" w:cs="Arial"/>
          <w:b/>
          <w:sz w:val="20"/>
          <w:szCs w:val="20"/>
        </w:rPr>
      </w:pPr>
      <w:r w:rsidRPr="001B0E26">
        <w:rPr>
          <w:rFonts w:ascii="Arial" w:hAnsi="Arial" w:cs="Arial"/>
          <w:b/>
          <w:sz w:val="20"/>
          <w:szCs w:val="20"/>
        </w:rPr>
        <w:t>Table</w:t>
      </w:r>
      <w:r w:rsidRPr="001B0E26">
        <w:rPr>
          <w:rFonts w:ascii="Arial" w:hAnsi="Arial" w:cs="Arial"/>
          <w:b/>
          <w:spacing w:val="-5"/>
          <w:sz w:val="20"/>
          <w:szCs w:val="20"/>
        </w:rPr>
        <w:t xml:space="preserve"> </w:t>
      </w:r>
      <w:r w:rsidRPr="001B0E26">
        <w:rPr>
          <w:rFonts w:ascii="Arial" w:hAnsi="Arial" w:cs="Arial"/>
          <w:b/>
          <w:sz w:val="20"/>
          <w:szCs w:val="20"/>
        </w:rPr>
        <w:t>1:</w:t>
      </w:r>
      <w:r w:rsidRPr="001B0E26">
        <w:rPr>
          <w:rFonts w:ascii="Arial" w:hAnsi="Arial" w:cs="Arial"/>
          <w:b/>
          <w:spacing w:val="-6"/>
          <w:sz w:val="20"/>
          <w:szCs w:val="20"/>
        </w:rPr>
        <w:t xml:space="preserve"> </w:t>
      </w:r>
      <w:r w:rsidRPr="001B0E26">
        <w:rPr>
          <w:rFonts w:ascii="Arial" w:hAnsi="Arial" w:cs="Arial"/>
          <w:b/>
          <w:sz w:val="20"/>
          <w:szCs w:val="20"/>
        </w:rPr>
        <w:t>Preliminary</w:t>
      </w:r>
      <w:r w:rsidRPr="001B0E26">
        <w:rPr>
          <w:rFonts w:ascii="Arial" w:hAnsi="Arial" w:cs="Arial"/>
          <w:b/>
          <w:spacing w:val="-4"/>
          <w:sz w:val="20"/>
          <w:szCs w:val="20"/>
        </w:rPr>
        <w:t xml:space="preserve"> </w:t>
      </w:r>
      <w:r w:rsidRPr="001B0E26">
        <w:rPr>
          <w:rFonts w:ascii="Arial" w:hAnsi="Arial" w:cs="Arial"/>
          <w:b/>
          <w:sz w:val="20"/>
          <w:szCs w:val="20"/>
        </w:rPr>
        <w:t>phytochemical</w:t>
      </w:r>
      <w:r w:rsidRPr="001B0E26">
        <w:rPr>
          <w:rFonts w:ascii="Arial" w:hAnsi="Arial" w:cs="Arial"/>
          <w:b/>
          <w:spacing w:val="-1"/>
          <w:sz w:val="20"/>
          <w:szCs w:val="20"/>
        </w:rPr>
        <w:t xml:space="preserve"> </w:t>
      </w:r>
      <w:r w:rsidRPr="001B0E26">
        <w:rPr>
          <w:rFonts w:ascii="Arial" w:hAnsi="Arial" w:cs="Arial"/>
          <w:b/>
          <w:spacing w:val="-2"/>
          <w:sz w:val="20"/>
          <w:szCs w:val="20"/>
        </w:rPr>
        <w:t>screening</w:t>
      </w:r>
    </w:p>
    <w:p w14:paraId="217D4DA0" w14:textId="77777777" w:rsidR="001B0E26" w:rsidRDefault="001B0E26" w:rsidP="001B0E26">
      <w:pPr>
        <w:rPr>
          <w:rStyle w:val="Strong"/>
          <w:rFonts w:ascii="Arial" w:hAnsi="Arial" w:cs="Arial"/>
          <w:bCs w:val="0"/>
        </w:rPr>
        <w:sectPr w:rsidR="001B0E26" w:rsidSect="005F405A">
          <w:type w:val="continuous"/>
          <w:pgSz w:w="12240" w:h="15840"/>
          <w:pgMar w:top="1440" w:right="2016" w:bottom="2016" w:left="2016" w:header="720" w:footer="1123" w:gutter="0"/>
          <w:cols w:space="720"/>
          <w:docGrid w:linePitch="272"/>
        </w:sectPr>
      </w:pPr>
    </w:p>
    <w:p w14:paraId="5F17A7B9" w14:textId="77777777" w:rsidR="001B0E26" w:rsidRDefault="001B0E26" w:rsidP="001B0E26">
      <w:pPr>
        <w:rPr>
          <w:rStyle w:val="Strong"/>
          <w:rFonts w:ascii="Arial" w:hAnsi="Arial" w:cs="Arial"/>
          <w:bCs w:val="0"/>
        </w:rPr>
      </w:pPr>
    </w:p>
    <w:p w14:paraId="298A51AE" w14:textId="77777777" w:rsidR="001B0E26" w:rsidRDefault="001B0E26" w:rsidP="00C55C27">
      <w:pPr>
        <w:jc w:val="center"/>
        <w:rPr>
          <w:rStyle w:val="Strong"/>
          <w:rFonts w:ascii="Arial" w:hAnsi="Arial" w:cs="Arial"/>
          <w:bCs w:val="0"/>
        </w:rPr>
        <w:sectPr w:rsidR="001B0E26" w:rsidSect="005F405A">
          <w:type w:val="continuous"/>
          <w:pgSz w:w="12240" w:h="15840"/>
          <w:pgMar w:top="1440" w:right="2016" w:bottom="2016" w:left="2016" w:header="720" w:footer="1123" w:gutter="0"/>
          <w:cols w:num="2" w:space="720"/>
          <w:docGrid w:linePitch="272"/>
        </w:sectPr>
      </w:pPr>
    </w:p>
    <w:tbl>
      <w:tblPr>
        <w:tblStyle w:val="PlainTable2"/>
        <w:tblW w:w="7996" w:type="dxa"/>
        <w:jc w:val="center"/>
        <w:tblLook w:val="06A0" w:firstRow="1" w:lastRow="0" w:firstColumn="1" w:lastColumn="0" w:noHBand="1" w:noVBand="1"/>
      </w:tblPr>
      <w:tblGrid>
        <w:gridCol w:w="2723"/>
        <w:gridCol w:w="2670"/>
        <w:gridCol w:w="2603"/>
      </w:tblGrid>
      <w:tr w:rsidR="005E0E91" w14:paraId="5944352C" w14:textId="77777777" w:rsidTr="006A278F">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2723" w:type="dxa"/>
          </w:tcPr>
          <w:p w14:paraId="3A6C4226" w14:textId="77777777" w:rsidR="005E0E91" w:rsidRPr="00C55C27" w:rsidRDefault="005E0E91" w:rsidP="00C55C27">
            <w:pPr>
              <w:jc w:val="center"/>
              <w:rPr>
                <w:rFonts w:ascii="Arial" w:hAnsi="Arial" w:cs="Arial"/>
                <w:b w:val="0"/>
                <w:sz w:val="20"/>
                <w:szCs w:val="20"/>
              </w:rPr>
            </w:pPr>
            <w:r w:rsidRPr="00C55C27">
              <w:rPr>
                <w:rStyle w:val="Strong"/>
                <w:rFonts w:ascii="Arial" w:hAnsi="Arial" w:cs="Arial"/>
                <w:b/>
                <w:sz w:val="20"/>
                <w:szCs w:val="20"/>
              </w:rPr>
              <w:t>Phytochemical Compound</w:t>
            </w:r>
          </w:p>
        </w:tc>
        <w:tc>
          <w:tcPr>
            <w:tcW w:w="2670" w:type="dxa"/>
          </w:tcPr>
          <w:p w14:paraId="66327FA6" w14:textId="77777777" w:rsidR="005E0E91" w:rsidRPr="00C55C27" w:rsidRDefault="005E0E91" w:rsidP="00C55C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55C27">
              <w:rPr>
                <w:rStyle w:val="Strong"/>
                <w:rFonts w:ascii="Arial" w:hAnsi="Arial" w:cs="Arial"/>
                <w:b/>
                <w:sz w:val="20"/>
                <w:szCs w:val="20"/>
              </w:rPr>
              <w:t>Test Performed</w:t>
            </w:r>
          </w:p>
        </w:tc>
        <w:tc>
          <w:tcPr>
            <w:tcW w:w="2603" w:type="dxa"/>
          </w:tcPr>
          <w:p w14:paraId="3A57E6F6" w14:textId="77777777" w:rsidR="005E0E91" w:rsidRPr="00C55C27" w:rsidRDefault="005E0E91" w:rsidP="00C55C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55C27">
              <w:rPr>
                <w:rStyle w:val="Strong"/>
                <w:rFonts w:ascii="Arial" w:hAnsi="Arial" w:cs="Arial"/>
                <w:b/>
                <w:sz w:val="20"/>
                <w:szCs w:val="20"/>
              </w:rPr>
              <w:t>Observation</w:t>
            </w:r>
          </w:p>
        </w:tc>
      </w:tr>
      <w:tr w:rsidR="005E0E91" w14:paraId="27951901"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28B8AF9A" w14:textId="77777777" w:rsidR="005E0E91" w:rsidRPr="00C55C27" w:rsidRDefault="005E0E91" w:rsidP="006A278F">
            <w:pPr>
              <w:jc w:val="center"/>
              <w:rPr>
                <w:rFonts w:ascii="Arial" w:hAnsi="Arial" w:cs="Arial"/>
                <w:b w:val="0"/>
                <w:bCs w:val="0"/>
                <w:sz w:val="20"/>
                <w:szCs w:val="20"/>
              </w:rPr>
            </w:pPr>
            <w:r w:rsidRPr="00C55C27">
              <w:rPr>
                <w:rStyle w:val="Strong"/>
                <w:rFonts w:ascii="Arial" w:hAnsi="Arial" w:cs="Arial"/>
                <w:sz w:val="20"/>
                <w:szCs w:val="20"/>
              </w:rPr>
              <w:t>Flavonoids</w:t>
            </w:r>
          </w:p>
        </w:tc>
        <w:tc>
          <w:tcPr>
            <w:tcW w:w="2670" w:type="dxa"/>
          </w:tcPr>
          <w:p w14:paraId="50357FE2"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Alkaline Reagent Test</w:t>
            </w:r>
          </w:p>
        </w:tc>
        <w:tc>
          <w:tcPr>
            <w:tcW w:w="2603" w:type="dxa"/>
          </w:tcPr>
          <w:p w14:paraId="2F77F23F"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Yellow coloration</w:t>
            </w:r>
          </w:p>
        </w:tc>
      </w:tr>
      <w:tr w:rsidR="005E0E91" w14:paraId="4923EA05"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1DED0518" w14:textId="77777777" w:rsidR="005E0E91" w:rsidRPr="00C55C27" w:rsidRDefault="005E0E91" w:rsidP="006A278F">
            <w:pPr>
              <w:jc w:val="center"/>
              <w:rPr>
                <w:rFonts w:ascii="Arial" w:hAnsi="Arial" w:cs="Arial"/>
                <w:b w:val="0"/>
                <w:sz w:val="20"/>
                <w:szCs w:val="20"/>
              </w:rPr>
            </w:pPr>
            <w:r w:rsidRPr="00C55C27">
              <w:rPr>
                <w:rStyle w:val="Strong"/>
                <w:rFonts w:ascii="Arial" w:hAnsi="Arial" w:cs="Arial"/>
                <w:sz w:val="20"/>
                <w:szCs w:val="20"/>
              </w:rPr>
              <w:t>Alkaloids</w:t>
            </w:r>
          </w:p>
        </w:tc>
        <w:tc>
          <w:tcPr>
            <w:tcW w:w="2670" w:type="dxa"/>
          </w:tcPr>
          <w:p w14:paraId="28E9395F"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Wagner’s Test</w:t>
            </w:r>
          </w:p>
        </w:tc>
        <w:tc>
          <w:tcPr>
            <w:tcW w:w="2603" w:type="dxa"/>
          </w:tcPr>
          <w:p w14:paraId="164AA836"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Reddish-brown precipitate</w:t>
            </w:r>
          </w:p>
        </w:tc>
      </w:tr>
      <w:tr w:rsidR="005E0E91" w14:paraId="5BC3D348" w14:textId="77777777" w:rsidTr="00280A16">
        <w:trPr>
          <w:trHeight w:val="231"/>
          <w:jc w:val="center"/>
        </w:trPr>
        <w:tc>
          <w:tcPr>
            <w:cnfStyle w:val="001000000000" w:firstRow="0" w:lastRow="0" w:firstColumn="1" w:lastColumn="0" w:oddVBand="0" w:evenVBand="0" w:oddHBand="0" w:evenHBand="0" w:firstRowFirstColumn="0" w:firstRowLastColumn="0" w:lastRowFirstColumn="0" w:lastRowLastColumn="0"/>
            <w:tcW w:w="2723" w:type="dxa"/>
          </w:tcPr>
          <w:p w14:paraId="01D5A9D2" w14:textId="77777777" w:rsidR="005E0E91" w:rsidRPr="00C55C27" w:rsidRDefault="005E0E91" w:rsidP="006A278F">
            <w:pPr>
              <w:jc w:val="center"/>
              <w:rPr>
                <w:rFonts w:ascii="Arial" w:hAnsi="Arial" w:cs="Arial"/>
                <w:sz w:val="20"/>
                <w:szCs w:val="20"/>
              </w:rPr>
            </w:pPr>
          </w:p>
        </w:tc>
        <w:tc>
          <w:tcPr>
            <w:tcW w:w="2670" w:type="dxa"/>
          </w:tcPr>
          <w:p w14:paraId="7CE09542"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Mayer’s Test</w:t>
            </w:r>
          </w:p>
        </w:tc>
        <w:tc>
          <w:tcPr>
            <w:tcW w:w="2603" w:type="dxa"/>
          </w:tcPr>
          <w:p w14:paraId="4ECAF91E"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White precipitate</w:t>
            </w:r>
          </w:p>
        </w:tc>
      </w:tr>
      <w:tr w:rsidR="005E0E91" w14:paraId="0B94A94E" w14:textId="77777777" w:rsidTr="00280A16">
        <w:trPr>
          <w:trHeight w:val="429"/>
          <w:jc w:val="center"/>
        </w:trPr>
        <w:tc>
          <w:tcPr>
            <w:cnfStyle w:val="001000000000" w:firstRow="0" w:lastRow="0" w:firstColumn="1" w:lastColumn="0" w:oddVBand="0" w:evenVBand="0" w:oddHBand="0" w:evenHBand="0" w:firstRowFirstColumn="0" w:firstRowLastColumn="0" w:lastRowFirstColumn="0" w:lastRowLastColumn="0"/>
            <w:tcW w:w="2723" w:type="dxa"/>
          </w:tcPr>
          <w:p w14:paraId="028D53C4" w14:textId="77777777" w:rsidR="005E0E91" w:rsidRPr="00C55C27" w:rsidRDefault="005E0E91" w:rsidP="006A278F">
            <w:pPr>
              <w:jc w:val="center"/>
              <w:rPr>
                <w:rFonts w:ascii="Arial" w:hAnsi="Arial" w:cs="Arial"/>
                <w:sz w:val="20"/>
                <w:szCs w:val="20"/>
              </w:rPr>
            </w:pPr>
          </w:p>
        </w:tc>
        <w:tc>
          <w:tcPr>
            <w:tcW w:w="2670" w:type="dxa"/>
          </w:tcPr>
          <w:p w14:paraId="02D33B2E"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Dragendorff’s Test</w:t>
            </w:r>
          </w:p>
        </w:tc>
        <w:tc>
          <w:tcPr>
            <w:tcW w:w="2603" w:type="dxa"/>
          </w:tcPr>
          <w:p w14:paraId="7C92174C"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Red precipitate</w:t>
            </w:r>
          </w:p>
        </w:tc>
      </w:tr>
      <w:tr w:rsidR="005E0E91" w14:paraId="5EC89784"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612FDA7E" w14:textId="77777777" w:rsidR="005E0E91" w:rsidRPr="00C55C27" w:rsidRDefault="005E0E91" w:rsidP="006A278F">
            <w:pPr>
              <w:jc w:val="center"/>
              <w:rPr>
                <w:rFonts w:ascii="Arial" w:hAnsi="Arial" w:cs="Arial"/>
                <w:b w:val="0"/>
                <w:sz w:val="20"/>
                <w:szCs w:val="20"/>
              </w:rPr>
            </w:pPr>
            <w:r w:rsidRPr="00C55C27">
              <w:rPr>
                <w:rStyle w:val="Strong"/>
                <w:rFonts w:ascii="Arial" w:hAnsi="Arial" w:cs="Arial"/>
                <w:sz w:val="20"/>
                <w:szCs w:val="20"/>
              </w:rPr>
              <w:t>Phenols</w:t>
            </w:r>
          </w:p>
        </w:tc>
        <w:tc>
          <w:tcPr>
            <w:tcW w:w="2670" w:type="dxa"/>
          </w:tcPr>
          <w:p w14:paraId="03DE06B8"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Ferric Chloride Test</w:t>
            </w:r>
          </w:p>
        </w:tc>
        <w:tc>
          <w:tcPr>
            <w:tcW w:w="2603" w:type="dxa"/>
          </w:tcPr>
          <w:p w14:paraId="77B46661"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 xml:space="preserve">Intense blue </w:t>
            </w:r>
            <w:proofErr w:type="spellStart"/>
            <w:r w:rsidRPr="00C55C27">
              <w:rPr>
                <w:rFonts w:ascii="Arial" w:hAnsi="Arial" w:cs="Arial"/>
                <w:sz w:val="20"/>
                <w:szCs w:val="20"/>
              </w:rPr>
              <w:t>color</w:t>
            </w:r>
            <w:proofErr w:type="spellEnd"/>
          </w:p>
        </w:tc>
      </w:tr>
      <w:tr w:rsidR="005E0E91" w14:paraId="7C474064"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50697B98" w14:textId="77777777" w:rsidR="005E0E91" w:rsidRPr="00C55C27" w:rsidRDefault="005E0E91" w:rsidP="006A278F">
            <w:pPr>
              <w:jc w:val="center"/>
              <w:rPr>
                <w:rFonts w:ascii="Arial" w:hAnsi="Arial" w:cs="Arial"/>
                <w:sz w:val="20"/>
                <w:szCs w:val="20"/>
              </w:rPr>
            </w:pPr>
          </w:p>
        </w:tc>
        <w:tc>
          <w:tcPr>
            <w:tcW w:w="2670" w:type="dxa"/>
          </w:tcPr>
          <w:p w14:paraId="79B74B7C"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Lead Acetate Test</w:t>
            </w:r>
          </w:p>
        </w:tc>
        <w:tc>
          <w:tcPr>
            <w:tcW w:w="2603" w:type="dxa"/>
          </w:tcPr>
          <w:p w14:paraId="07D7C904"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Bulky white precipitate</w:t>
            </w:r>
          </w:p>
        </w:tc>
      </w:tr>
      <w:tr w:rsidR="005E0E91" w14:paraId="3E4017A8"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547E4765" w14:textId="77777777" w:rsidR="005E0E91" w:rsidRPr="00C55C27" w:rsidRDefault="005E0E91" w:rsidP="006A278F">
            <w:pPr>
              <w:jc w:val="center"/>
              <w:rPr>
                <w:rFonts w:ascii="Arial" w:hAnsi="Arial" w:cs="Arial"/>
                <w:b w:val="0"/>
                <w:sz w:val="20"/>
                <w:szCs w:val="20"/>
              </w:rPr>
            </w:pPr>
            <w:r w:rsidRPr="00C55C27">
              <w:rPr>
                <w:rStyle w:val="Strong"/>
                <w:rFonts w:ascii="Arial" w:hAnsi="Arial" w:cs="Arial"/>
                <w:sz w:val="20"/>
                <w:szCs w:val="20"/>
              </w:rPr>
              <w:t>Tannins</w:t>
            </w:r>
          </w:p>
        </w:tc>
        <w:tc>
          <w:tcPr>
            <w:tcW w:w="2670" w:type="dxa"/>
          </w:tcPr>
          <w:p w14:paraId="0B85CC54"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Ferric Chloride Test</w:t>
            </w:r>
          </w:p>
        </w:tc>
        <w:tc>
          <w:tcPr>
            <w:tcW w:w="2603" w:type="dxa"/>
          </w:tcPr>
          <w:p w14:paraId="26FC75CE"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 xml:space="preserve">Dark green </w:t>
            </w:r>
            <w:proofErr w:type="spellStart"/>
            <w:r w:rsidRPr="00C55C27">
              <w:rPr>
                <w:rFonts w:ascii="Arial" w:hAnsi="Arial" w:cs="Arial"/>
                <w:sz w:val="20"/>
                <w:szCs w:val="20"/>
              </w:rPr>
              <w:t>color</w:t>
            </w:r>
            <w:proofErr w:type="spellEnd"/>
          </w:p>
        </w:tc>
      </w:tr>
      <w:tr w:rsidR="005E0E91" w14:paraId="4CDA0E90"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3BD86E3C" w14:textId="77777777" w:rsidR="005E0E91" w:rsidRPr="00C55C27" w:rsidRDefault="005E0E91" w:rsidP="006A278F">
            <w:pPr>
              <w:jc w:val="center"/>
              <w:rPr>
                <w:rFonts w:ascii="Arial" w:hAnsi="Arial" w:cs="Arial"/>
                <w:b w:val="0"/>
                <w:sz w:val="20"/>
                <w:szCs w:val="20"/>
              </w:rPr>
            </w:pPr>
            <w:r w:rsidRPr="00C55C27">
              <w:rPr>
                <w:rStyle w:val="Strong"/>
                <w:rFonts w:ascii="Arial" w:hAnsi="Arial" w:cs="Arial"/>
                <w:sz w:val="20"/>
                <w:szCs w:val="20"/>
              </w:rPr>
              <w:t>Glycosides</w:t>
            </w:r>
          </w:p>
        </w:tc>
        <w:tc>
          <w:tcPr>
            <w:tcW w:w="2670" w:type="dxa"/>
          </w:tcPr>
          <w:p w14:paraId="7909C457"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55C27">
              <w:rPr>
                <w:rFonts w:ascii="Arial" w:hAnsi="Arial" w:cs="Arial"/>
                <w:sz w:val="20"/>
                <w:szCs w:val="20"/>
              </w:rPr>
              <w:t>Anthrone</w:t>
            </w:r>
            <w:proofErr w:type="spellEnd"/>
            <w:r w:rsidRPr="00C55C27">
              <w:rPr>
                <w:rFonts w:ascii="Arial" w:hAnsi="Arial" w:cs="Arial"/>
                <w:sz w:val="20"/>
                <w:szCs w:val="20"/>
              </w:rPr>
              <w:t xml:space="preserve"> Test</w:t>
            </w:r>
          </w:p>
        </w:tc>
        <w:tc>
          <w:tcPr>
            <w:tcW w:w="2603" w:type="dxa"/>
          </w:tcPr>
          <w:p w14:paraId="06BE47ED"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Dark green coloration</w:t>
            </w:r>
          </w:p>
        </w:tc>
      </w:tr>
      <w:tr w:rsidR="005E0E91" w14:paraId="1DC028C0" w14:textId="77777777" w:rsidTr="00280A16">
        <w:trPr>
          <w:trHeight w:val="418"/>
          <w:jc w:val="center"/>
        </w:trPr>
        <w:tc>
          <w:tcPr>
            <w:cnfStyle w:val="001000000000" w:firstRow="0" w:lastRow="0" w:firstColumn="1" w:lastColumn="0" w:oddVBand="0" w:evenVBand="0" w:oddHBand="0" w:evenHBand="0" w:firstRowFirstColumn="0" w:firstRowLastColumn="0" w:lastRowFirstColumn="0" w:lastRowLastColumn="0"/>
            <w:tcW w:w="2723" w:type="dxa"/>
          </w:tcPr>
          <w:p w14:paraId="646D7E61" w14:textId="77777777" w:rsidR="005E0E91" w:rsidRPr="00C55C27" w:rsidRDefault="005E0E91" w:rsidP="006A278F">
            <w:pPr>
              <w:jc w:val="center"/>
              <w:rPr>
                <w:rFonts w:ascii="Arial" w:hAnsi="Arial" w:cs="Arial"/>
                <w:b w:val="0"/>
                <w:sz w:val="20"/>
                <w:szCs w:val="20"/>
              </w:rPr>
            </w:pPr>
            <w:r w:rsidRPr="00C55C27">
              <w:rPr>
                <w:rStyle w:val="Strong"/>
                <w:rFonts w:ascii="Arial" w:hAnsi="Arial" w:cs="Arial"/>
                <w:sz w:val="20"/>
                <w:szCs w:val="20"/>
              </w:rPr>
              <w:t>Proteins</w:t>
            </w:r>
          </w:p>
        </w:tc>
        <w:tc>
          <w:tcPr>
            <w:tcW w:w="2670" w:type="dxa"/>
          </w:tcPr>
          <w:p w14:paraId="579647CC"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Biuret Test</w:t>
            </w:r>
          </w:p>
        </w:tc>
        <w:tc>
          <w:tcPr>
            <w:tcW w:w="2603" w:type="dxa"/>
          </w:tcPr>
          <w:p w14:paraId="3B4D40EA"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 xml:space="preserve">Bluish-violet </w:t>
            </w:r>
            <w:proofErr w:type="spellStart"/>
            <w:r w:rsidRPr="00C55C27">
              <w:rPr>
                <w:rFonts w:ascii="Arial" w:hAnsi="Arial" w:cs="Arial"/>
                <w:sz w:val="20"/>
                <w:szCs w:val="20"/>
              </w:rPr>
              <w:t>color</w:t>
            </w:r>
            <w:proofErr w:type="spellEnd"/>
          </w:p>
        </w:tc>
      </w:tr>
      <w:tr w:rsidR="005E0E91" w14:paraId="217FEA66" w14:textId="77777777" w:rsidTr="00280A16">
        <w:trPr>
          <w:trHeight w:val="429"/>
          <w:jc w:val="center"/>
        </w:trPr>
        <w:tc>
          <w:tcPr>
            <w:cnfStyle w:val="001000000000" w:firstRow="0" w:lastRow="0" w:firstColumn="1" w:lastColumn="0" w:oddVBand="0" w:evenVBand="0" w:oddHBand="0" w:evenHBand="0" w:firstRowFirstColumn="0" w:firstRowLastColumn="0" w:lastRowFirstColumn="0" w:lastRowLastColumn="0"/>
            <w:tcW w:w="2723" w:type="dxa"/>
          </w:tcPr>
          <w:p w14:paraId="6FE81C1F" w14:textId="77777777" w:rsidR="005E0E91" w:rsidRPr="00C55C27" w:rsidRDefault="005E0E91" w:rsidP="006A278F">
            <w:pPr>
              <w:jc w:val="center"/>
              <w:rPr>
                <w:rFonts w:ascii="Arial" w:hAnsi="Arial" w:cs="Arial"/>
                <w:b w:val="0"/>
                <w:sz w:val="20"/>
                <w:szCs w:val="20"/>
              </w:rPr>
            </w:pPr>
            <w:r w:rsidRPr="00C55C27">
              <w:rPr>
                <w:rStyle w:val="Strong"/>
                <w:rFonts w:ascii="Arial" w:hAnsi="Arial" w:cs="Arial"/>
                <w:sz w:val="20"/>
                <w:szCs w:val="20"/>
              </w:rPr>
              <w:t>Saponins</w:t>
            </w:r>
          </w:p>
        </w:tc>
        <w:tc>
          <w:tcPr>
            <w:tcW w:w="2670" w:type="dxa"/>
          </w:tcPr>
          <w:p w14:paraId="368BD151"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Foam Test</w:t>
            </w:r>
          </w:p>
        </w:tc>
        <w:tc>
          <w:tcPr>
            <w:tcW w:w="2603" w:type="dxa"/>
          </w:tcPr>
          <w:p w14:paraId="2CE9D43D"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Formation of persistent froth</w:t>
            </w:r>
          </w:p>
        </w:tc>
      </w:tr>
      <w:tr w:rsidR="005E0E91" w14:paraId="12BAEF8B" w14:textId="77777777" w:rsidTr="00280A16">
        <w:trPr>
          <w:trHeight w:val="496"/>
          <w:jc w:val="center"/>
        </w:trPr>
        <w:tc>
          <w:tcPr>
            <w:cnfStyle w:val="001000000000" w:firstRow="0" w:lastRow="0" w:firstColumn="1" w:lastColumn="0" w:oddVBand="0" w:evenVBand="0" w:oddHBand="0" w:evenHBand="0" w:firstRowFirstColumn="0" w:firstRowLastColumn="0" w:lastRowFirstColumn="0" w:lastRowLastColumn="0"/>
            <w:tcW w:w="2723" w:type="dxa"/>
          </w:tcPr>
          <w:p w14:paraId="43501469" w14:textId="77777777" w:rsidR="005E0E91" w:rsidRPr="00C55C27" w:rsidRDefault="005E0E91" w:rsidP="006A278F">
            <w:pPr>
              <w:jc w:val="center"/>
              <w:rPr>
                <w:rFonts w:ascii="Arial" w:hAnsi="Arial" w:cs="Arial"/>
                <w:b w:val="0"/>
                <w:sz w:val="20"/>
                <w:szCs w:val="20"/>
              </w:rPr>
            </w:pPr>
            <w:r w:rsidRPr="00C55C27">
              <w:rPr>
                <w:rFonts w:ascii="Arial" w:hAnsi="Arial" w:cs="Arial"/>
                <w:b w:val="0"/>
                <w:sz w:val="20"/>
                <w:szCs w:val="20"/>
              </w:rPr>
              <w:t>Coumarins</w:t>
            </w:r>
          </w:p>
        </w:tc>
        <w:tc>
          <w:tcPr>
            <w:tcW w:w="2670" w:type="dxa"/>
          </w:tcPr>
          <w:p w14:paraId="722BD350"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Sodium Hydroxide Test</w:t>
            </w:r>
          </w:p>
        </w:tc>
        <w:tc>
          <w:tcPr>
            <w:tcW w:w="2603" w:type="dxa"/>
          </w:tcPr>
          <w:p w14:paraId="165695BB" w14:textId="77777777" w:rsidR="005E0E91" w:rsidRPr="00C55C27" w:rsidRDefault="005E0E91" w:rsidP="006A2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5C27">
              <w:rPr>
                <w:rFonts w:ascii="Arial" w:hAnsi="Arial" w:cs="Arial"/>
                <w:sz w:val="20"/>
                <w:szCs w:val="20"/>
              </w:rPr>
              <w:t>No dark yellow coloration</w:t>
            </w:r>
          </w:p>
        </w:tc>
      </w:tr>
      <w:tr w:rsidR="00280A16" w14:paraId="3F8E1BA1" w14:textId="77777777" w:rsidTr="006A278F">
        <w:trPr>
          <w:trHeight w:val="90"/>
          <w:jc w:val="center"/>
        </w:trPr>
        <w:tc>
          <w:tcPr>
            <w:cnfStyle w:val="001000000000" w:firstRow="0" w:lastRow="0" w:firstColumn="1" w:lastColumn="0" w:oddVBand="0" w:evenVBand="0" w:oddHBand="0" w:evenHBand="0" w:firstRowFirstColumn="0" w:firstRowLastColumn="0" w:lastRowFirstColumn="0" w:lastRowLastColumn="0"/>
            <w:tcW w:w="2723" w:type="dxa"/>
          </w:tcPr>
          <w:p w14:paraId="28845B59" w14:textId="77777777" w:rsidR="00280A16" w:rsidRPr="00C55C27" w:rsidRDefault="00280A16" w:rsidP="00C55C27">
            <w:pPr>
              <w:rPr>
                <w:rFonts w:ascii="Arial" w:hAnsi="Arial" w:cs="Arial"/>
              </w:rPr>
            </w:pPr>
          </w:p>
        </w:tc>
        <w:tc>
          <w:tcPr>
            <w:tcW w:w="2670" w:type="dxa"/>
          </w:tcPr>
          <w:p w14:paraId="78B1337B" w14:textId="77777777" w:rsidR="00280A16" w:rsidRPr="00C55C27" w:rsidRDefault="00280A16" w:rsidP="00C55C2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03" w:type="dxa"/>
          </w:tcPr>
          <w:p w14:paraId="4110E0D5" w14:textId="77777777" w:rsidR="00280A16" w:rsidRPr="00C55C27" w:rsidRDefault="00280A16" w:rsidP="00C55C2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9C6B792" w14:textId="77777777" w:rsidR="00280A16" w:rsidRPr="00280A16" w:rsidRDefault="00280A16" w:rsidP="00280A16">
      <w:pPr>
        <w:sectPr w:rsidR="00280A16" w:rsidRPr="00280A16" w:rsidSect="005F405A">
          <w:type w:val="continuous"/>
          <w:pgSz w:w="12240" w:h="15840"/>
          <w:pgMar w:top="1440" w:right="2016" w:bottom="2016" w:left="2016" w:header="720" w:footer="1123" w:gutter="0"/>
          <w:cols w:space="720"/>
          <w:docGrid w:linePitch="272"/>
        </w:sectPr>
      </w:pPr>
    </w:p>
    <w:p w14:paraId="677D2BD6" w14:textId="77777777" w:rsidR="00C55C27" w:rsidRPr="00134D06" w:rsidRDefault="0074330F" w:rsidP="001B0E26">
      <w:pPr>
        <w:pStyle w:val="Heading4"/>
        <w:spacing w:line="360" w:lineRule="auto"/>
        <w:jc w:val="both"/>
        <w:rPr>
          <w:rStyle w:val="Strong"/>
          <w:rFonts w:ascii="Arial" w:hAnsi="Arial" w:cs="Arial"/>
          <w:i w:val="0"/>
          <w:color w:val="auto"/>
          <w:sz w:val="20"/>
          <w:szCs w:val="20"/>
          <w:u w:val="single"/>
        </w:rPr>
      </w:pPr>
      <w:r w:rsidRPr="001B0E26">
        <w:rPr>
          <w:rStyle w:val="Strong"/>
          <w:rFonts w:ascii="Arial" w:hAnsi="Arial" w:cs="Arial"/>
          <w:i w:val="0"/>
          <w:color w:val="auto"/>
          <w:sz w:val="20"/>
          <w:szCs w:val="20"/>
          <w:u w:val="single"/>
        </w:rPr>
        <w:lastRenderedPageBreak/>
        <w:t>2.2.2 Quantitative Analysis</w:t>
      </w:r>
    </w:p>
    <w:p w14:paraId="48079BBD" w14:textId="77777777" w:rsidR="00C55C27" w:rsidRPr="001B0E26" w:rsidRDefault="0070638E" w:rsidP="001B0E26">
      <w:pPr>
        <w:pStyle w:val="Heading4"/>
        <w:spacing w:line="360" w:lineRule="auto"/>
        <w:jc w:val="both"/>
        <w:rPr>
          <w:rFonts w:ascii="Arial" w:hAnsi="Arial" w:cs="Arial"/>
          <w:color w:val="auto"/>
          <w:sz w:val="20"/>
          <w:szCs w:val="20"/>
        </w:rPr>
      </w:pPr>
      <w:r w:rsidRPr="001B0E26">
        <w:rPr>
          <w:rStyle w:val="Strong"/>
          <w:rFonts w:ascii="Arial" w:hAnsi="Arial" w:cs="Arial"/>
          <w:bCs w:val="0"/>
          <w:color w:val="auto"/>
          <w:sz w:val="20"/>
          <w:szCs w:val="20"/>
        </w:rPr>
        <w:t xml:space="preserve">2.2.2.1 </w:t>
      </w:r>
      <w:r w:rsidR="00C55C27" w:rsidRPr="001B0E26">
        <w:rPr>
          <w:rStyle w:val="Strong"/>
          <w:rFonts w:ascii="Arial" w:hAnsi="Arial" w:cs="Arial"/>
          <w:bCs w:val="0"/>
          <w:color w:val="auto"/>
          <w:sz w:val="20"/>
          <w:szCs w:val="20"/>
        </w:rPr>
        <w:t>Estimation of Flavonoids</w:t>
      </w:r>
    </w:p>
    <w:p w14:paraId="66EE8A2F" w14:textId="77777777" w:rsidR="00C55C27" w:rsidRPr="001B0E26" w:rsidRDefault="00C55C27" w:rsidP="001B0E26">
      <w:pPr>
        <w:spacing w:before="100" w:beforeAutospacing="1" w:after="100" w:afterAutospacing="1" w:line="360" w:lineRule="auto"/>
        <w:jc w:val="both"/>
        <w:rPr>
          <w:rFonts w:ascii="Arial" w:hAnsi="Arial" w:cs="Arial"/>
        </w:rPr>
      </w:pPr>
      <w:r w:rsidRPr="001B0E26">
        <w:rPr>
          <w:rFonts w:ascii="Arial" w:hAnsi="Arial" w:cs="Arial"/>
        </w:rPr>
        <w:t xml:space="preserve">Flavonoid content was estimated using a colorimetric method. Standard flavonoid solutions (50–250 µg) were prepared by pipetting 0.5–2.5 ml of the standard solution into a series of test tubes. A 0.1 ml aliquot of the sample was added, and the volume was adjusted to 2.5 ml with distilled water. Subsequently, 75 µl of 5% </w:t>
      </w:r>
      <w:proofErr w:type="spellStart"/>
      <w:r w:rsidRPr="001B0E26">
        <w:rPr>
          <w:rFonts w:ascii="Arial" w:hAnsi="Arial" w:cs="Arial"/>
        </w:rPr>
        <w:t>NaNO</w:t>
      </w:r>
      <w:proofErr w:type="spellEnd"/>
      <w:r w:rsidRPr="001B0E26">
        <w:rPr>
          <w:rFonts w:ascii="Cambria Math" w:hAnsi="Cambria Math" w:cs="Cambria Math"/>
        </w:rPr>
        <w:t>₂</w:t>
      </w:r>
      <w:r w:rsidRPr="001B0E26">
        <w:rPr>
          <w:rFonts w:ascii="Arial" w:hAnsi="Arial" w:cs="Arial"/>
        </w:rPr>
        <w:t xml:space="preserve"> was added, followed by incubation at room temperature for 5 minutes. Then, 150 µl of 10% </w:t>
      </w:r>
      <w:proofErr w:type="spellStart"/>
      <w:r w:rsidRPr="001B0E26">
        <w:rPr>
          <w:rFonts w:ascii="Arial" w:hAnsi="Arial" w:cs="Arial"/>
        </w:rPr>
        <w:t>AlCl</w:t>
      </w:r>
      <w:proofErr w:type="spellEnd"/>
      <w:r w:rsidRPr="001B0E26">
        <w:rPr>
          <w:rFonts w:ascii="Cambria Math" w:hAnsi="Cambria Math" w:cs="Cambria Math"/>
        </w:rPr>
        <w:t>₃</w:t>
      </w:r>
      <w:r w:rsidRPr="001B0E26">
        <w:rPr>
          <w:rFonts w:ascii="Arial" w:hAnsi="Arial" w:cs="Arial"/>
        </w:rPr>
        <w:t xml:space="preserve"> was introduced, and the mixture was incubated for another 6 minutes. Finally, 0.5 ml of 1 M NaOH was added, and the resulting pink color was measured spectrophotometrically at 415 nm.</w:t>
      </w:r>
      <w:r w:rsidR="00CE4AD1" w:rsidRPr="001B0E26">
        <w:rPr>
          <w:rFonts w:ascii="Arial" w:hAnsi="Arial" w:cs="Arial"/>
        </w:rPr>
        <w:t xml:space="preserve"> (Agbo et al., 2015)</w:t>
      </w:r>
    </w:p>
    <w:p w14:paraId="683815D2" w14:textId="77777777" w:rsidR="00C55C27" w:rsidRPr="001B0E26" w:rsidRDefault="0070638E" w:rsidP="001B0E26">
      <w:pPr>
        <w:pStyle w:val="Heading4"/>
        <w:spacing w:line="360" w:lineRule="auto"/>
        <w:jc w:val="both"/>
        <w:rPr>
          <w:rFonts w:ascii="Arial" w:hAnsi="Arial" w:cs="Arial"/>
          <w:sz w:val="20"/>
          <w:szCs w:val="20"/>
        </w:rPr>
      </w:pPr>
      <w:r w:rsidRPr="001B0E26">
        <w:rPr>
          <w:rStyle w:val="Strong"/>
          <w:rFonts w:ascii="Arial" w:hAnsi="Arial" w:cs="Arial"/>
          <w:bCs w:val="0"/>
          <w:color w:val="auto"/>
          <w:sz w:val="20"/>
          <w:szCs w:val="20"/>
        </w:rPr>
        <w:t xml:space="preserve">2.2.2.2 </w:t>
      </w:r>
      <w:r w:rsidR="00C55C27" w:rsidRPr="001B0E26">
        <w:rPr>
          <w:rStyle w:val="Strong"/>
          <w:rFonts w:ascii="Arial" w:hAnsi="Arial" w:cs="Arial"/>
          <w:bCs w:val="0"/>
          <w:color w:val="auto"/>
          <w:sz w:val="20"/>
          <w:szCs w:val="20"/>
        </w:rPr>
        <w:t>Estimation of Carbohydrates</w:t>
      </w:r>
    </w:p>
    <w:p w14:paraId="4AAA16F2" w14:textId="77777777" w:rsidR="00C55C27" w:rsidRPr="001B0E26" w:rsidRDefault="00C55C27" w:rsidP="001B0E26">
      <w:pPr>
        <w:spacing w:before="100" w:beforeAutospacing="1" w:after="100" w:afterAutospacing="1" w:line="360" w:lineRule="auto"/>
        <w:jc w:val="both"/>
        <w:rPr>
          <w:rFonts w:ascii="Arial" w:hAnsi="Arial" w:cs="Arial"/>
        </w:rPr>
      </w:pPr>
      <w:r w:rsidRPr="001B0E26">
        <w:rPr>
          <w:rFonts w:ascii="Arial" w:hAnsi="Arial" w:cs="Arial"/>
        </w:rPr>
        <w:t xml:space="preserve">Carbohydrate content was estimated using the </w:t>
      </w:r>
      <w:proofErr w:type="spellStart"/>
      <w:r w:rsidRPr="001B0E26">
        <w:rPr>
          <w:rFonts w:ascii="Arial" w:hAnsi="Arial" w:cs="Arial"/>
        </w:rPr>
        <w:t>anthrone</w:t>
      </w:r>
      <w:proofErr w:type="spellEnd"/>
      <w:r w:rsidRPr="001B0E26">
        <w:rPr>
          <w:rFonts w:ascii="Arial" w:hAnsi="Arial" w:cs="Arial"/>
        </w:rPr>
        <w:t xml:space="preserve"> reagent method. A series of test tubes were prepared containing varying glucose concentrations, with tube 1 serving as the blank and tubes 2–7 used for constructing a standard curve. Each tube received 5 ml of </w:t>
      </w:r>
      <w:proofErr w:type="spellStart"/>
      <w:r w:rsidRPr="001B0E26">
        <w:rPr>
          <w:rFonts w:ascii="Arial" w:hAnsi="Arial" w:cs="Arial"/>
        </w:rPr>
        <w:t>anthrone</w:t>
      </w:r>
      <w:proofErr w:type="spellEnd"/>
      <w:r w:rsidRPr="001B0E26">
        <w:rPr>
          <w:rFonts w:ascii="Arial" w:hAnsi="Arial" w:cs="Arial"/>
        </w:rPr>
        <w:t xml:space="preserve"> reagent, and the mixtures were vortexed thoroughly. After cooling, the tubes were covered and incubated in a boiling water bath for 10 minutes. The absorbance was then recorded at 620 nm against the blank.</w:t>
      </w:r>
      <w:r w:rsidR="00CE4AD1" w:rsidRPr="001B0E26">
        <w:rPr>
          <w:rFonts w:ascii="Arial" w:hAnsi="Arial" w:cs="Arial"/>
        </w:rPr>
        <w:t xml:space="preserve"> (Patel et al., 2022)</w:t>
      </w:r>
    </w:p>
    <w:p w14:paraId="7A3F0CD7" w14:textId="77777777" w:rsidR="00C55C27" w:rsidRPr="001B0E26" w:rsidRDefault="0070638E" w:rsidP="001B0E26">
      <w:pPr>
        <w:pStyle w:val="Heading4"/>
        <w:spacing w:line="360" w:lineRule="auto"/>
        <w:jc w:val="both"/>
        <w:rPr>
          <w:rFonts w:ascii="Arial" w:hAnsi="Arial" w:cs="Arial"/>
          <w:sz w:val="20"/>
          <w:szCs w:val="20"/>
        </w:rPr>
      </w:pPr>
      <w:r w:rsidRPr="001B0E26">
        <w:rPr>
          <w:rStyle w:val="Strong"/>
          <w:rFonts w:ascii="Arial" w:hAnsi="Arial" w:cs="Arial"/>
          <w:bCs w:val="0"/>
          <w:color w:val="auto"/>
          <w:sz w:val="20"/>
          <w:szCs w:val="20"/>
        </w:rPr>
        <w:t xml:space="preserve">2.2.2.3 </w:t>
      </w:r>
      <w:r w:rsidR="00C55C27" w:rsidRPr="001B0E26">
        <w:rPr>
          <w:rStyle w:val="Strong"/>
          <w:rFonts w:ascii="Arial" w:hAnsi="Arial" w:cs="Arial"/>
          <w:bCs w:val="0"/>
          <w:color w:val="auto"/>
          <w:sz w:val="20"/>
          <w:szCs w:val="20"/>
        </w:rPr>
        <w:t>Estimation of Crude Fiber</w:t>
      </w:r>
    </w:p>
    <w:p w14:paraId="5FDC8685" w14:textId="77777777" w:rsidR="00C55C27" w:rsidRPr="001B0E26" w:rsidRDefault="00C55C27" w:rsidP="001B0E26">
      <w:pPr>
        <w:spacing w:before="100" w:beforeAutospacing="1" w:after="100" w:afterAutospacing="1" w:line="360" w:lineRule="auto"/>
        <w:jc w:val="both"/>
        <w:rPr>
          <w:rFonts w:ascii="Arial" w:hAnsi="Arial" w:cs="Arial"/>
        </w:rPr>
      </w:pPr>
      <w:r w:rsidRPr="001B0E26">
        <w:rPr>
          <w:rFonts w:ascii="Arial" w:hAnsi="Arial" w:cs="Arial"/>
        </w:rPr>
        <w:t>The crude fiber content was determined by hydrolyzing non-fibrous components. A fat-free sample was treated with 200 ml of H</w:t>
      </w:r>
      <w:r w:rsidRPr="001B0E26">
        <w:rPr>
          <w:rFonts w:ascii="Cambria Math" w:hAnsi="Cambria Math" w:cs="Cambria Math"/>
        </w:rPr>
        <w:t>₂</w:t>
      </w:r>
      <w:r w:rsidRPr="001B0E26">
        <w:rPr>
          <w:rFonts w:ascii="Arial" w:hAnsi="Arial" w:cs="Arial"/>
        </w:rPr>
        <w:t>SO</w:t>
      </w:r>
      <w:r w:rsidRPr="001B0E26">
        <w:rPr>
          <w:rFonts w:ascii="Cambria Math" w:hAnsi="Cambria Math" w:cs="Cambria Math"/>
        </w:rPr>
        <w:t>₄</w:t>
      </w:r>
      <w:r w:rsidRPr="001B0E26">
        <w:rPr>
          <w:rFonts w:ascii="Arial" w:hAnsi="Arial" w:cs="Arial"/>
        </w:rPr>
        <w:t xml:space="preserve">, heated under reflux for 30 minutes, filtered, and washed until neutral. The residue was then digested with 200 ml of boiling NaOH, followed by further filtration and washing. The residue was dried at 130°C for 1 hour, and its dry weight was recorded. </w:t>
      </w:r>
      <w:proofErr w:type="spellStart"/>
      <w:r w:rsidRPr="001B0E26">
        <w:rPr>
          <w:rFonts w:ascii="Arial" w:hAnsi="Arial" w:cs="Arial"/>
        </w:rPr>
        <w:t>Ashing</w:t>
      </w:r>
      <w:proofErr w:type="spellEnd"/>
      <w:r w:rsidRPr="001B0E26">
        <w:rPr>
          <w:rFonts w:ascii="Arial" w:hAnsi="Arial" w:cs="Arial"/>
        </w:rPr>
        <w:t xml:space="preserve"> was performed by placing the sample in a furnace at 600°C for 2 hours, after which the weight of the remaining residue was recorded.</w:t>
      </w:r>
      <w:r w:rsidR="00CE4AD1" w:rsidRPr="001B0E26">
        <w:rPr>
          <w:rFonts w:ascii="Arial" w:hAnsi="Arial" w:cs="Arial"/>
        </w:rPr>
        <w:t xml:space="preserve"> (Madhu et al., 2017)</w:t>
      </w:r>
    </w:p>
    <w:p w14:paraId="2A21843E" w14:textId="77777777" w:rsidR="00C55C27" w:rsidRPr="001B0E26" w:rsidRDefault="0070638E" w:rsidP="001B0E26">
      <w:pPr>
        <w:pStyle w:val="Heading4"/>
        <w:spacing w:line="360" w:lineRule="auto"/>
        <w:jc w:val="both"/>
        <w:rPr>
          <w:rFonts w:ascii="Arial" w:hAnsi="Arial" w:cs="Arial"/>
          <w:color w:val="auto"/>
          <w:sz w:val="20"/>
          <w:szCs w:val="20"/>
        </w:rPr>
      </w:pPr>
      <w:r w:rsidRPr="001B0E26">
        <w:rPr>
          <w:rStyle w:val="Strong"/>
          <w:rFonts w:ascii="Arial" w:hAnsi="Arial" w:cs="Arial"/>
          <w:bCs w:val="0"/>
          <w:color w:val="auto"/>
          <w:sz w:val="20"/>
          <w:szCs w:val="20"/>
        </w:rPr>
        <w:t xml:space="preserve">2.2.2.4 </w:t>
      </w:r>
      <w:r w:rsidR="00C55C27" w:rsidRPr="001B0E26">
        <w:rPr>
          <w:rStyle w:val="Strong"/>
          <w:rFonts w:ascii="Arial" w:hAnsi="Arial" w:cs="Arial"/>
          <w:bCs w:val="0"/>
          <w:color w:val="auto"/>
          <w:sz w:val="20"/>
          <w:szCs w:val="20"/>
        </w:rPr>
        <w:t>Estimation of Phenols</w:t>
      </w:r>
    </w:p>
    <w:p w14:paraId="62DB15E3" w14:textId="77777777" w:rsidR="00134D06" w:rsidRDefault="00C55C27" w:rsidP="00134D06">
      <w:pPr>
        <w:spacing w:before="100" w:beforeAutospacing="1" w:after="100" w:afterAutospacing="1" w:line="360" w:lineRule="auto"/>
        <w:jc w:val="both"/>
        <w:rPr>
          <w:rFonts w:ascii="Arial" w:hAnsi="Arial" w:cs="Arial"/>
        </w:rPr>
      </w:pPr>
      <w:r w:rsidRPr="001B0E26">
        <w:rPr>
          <w:rFonts w:ascii="Arial" w:hAnsi="Arial" w:cs="Arial"/>
        </w:rPr>
        <w:t xml:space="preserve">Total phenolic content was estimated using the </w:t>
      </w:r>
      <w:proofErr w:type="spellStart"/>
      <w:r w:rsidRPr="001B0E26">
        <w:rPr>
          <w:rFonts w:ascii="Arial" w:hAnsi="Arial" w:cs="Arial"/>
        </w:rPr>
        <w:t>Folin-Ciocalteu</w:t>
      </w:r>
      <w:proofErr w:type="spellEnd"/>
      <w:r w:rsidRPr="001B0E26">
        <w:rPr>
          <w:rFonts w:ascii="Arial" w:hAnsi="Arial" w:cs="Arial"/>
        </w:rPr>
        <w:t xml:space="preserve"> method. A 1 ml aliquot of the sample or standard gallic acid (10–100 µg/ml) was added to a test tube, followed by 5 ml of distilled water and 0.5 ml of </w:t>
      </w:r>
      <w:proofErr w:type="spellStart"/>
      <w:r w:rsidRPr="001B0E26">
        <w:rPr>
          <w:rFonts w:ascii="Arial" w:hAnsi="Arial" w:cs="Arial"/>
        </w:rPr>
        <w:t>Folin-Ciocalteu</w:t>
      </w:r>
      <w:proofErr w:type="spellEnd"/>
      <w:r w:rsidRPr="001B0E26">
        <w:rPr>
          <w:rFonts w:ascii="Arial" w:hAnsi="Arial" w:cs="Arial"/>
        </w:rPr>
        <w:t xml:space="preserve"> reagent. After 5 minutes, 1.5 ml of 20% sodium carbonate was added, and the volume was adjusted to 10 ml with distilled water. The solution was incubated for 2 hours at room temperature, allowing an intense blue color to develop. Absorbance was then measured at 750 nm.</w:t>
      </w:r>
      <w:r w:rsidR="00CE4AD1" w:rsidRPr="001B0E26">
        <w:rPr>
          <w:rFonts w:ascii="Arial" w:hAnsi="Arial" w:cs="Arial"/>
        </w:rPr>
        <w:t xml:space="preserve"> (</w:t>
      </w:r>
      <w:proofErr w:type="spellStart"/>
      <w:r w:rsidR="00CE4AD1" w:rsidRPr="001B0E26">
        <w:rPr>
          <w:rFonts w:ascii="Arial" w:hAnsi="Arial" w:cs="Arial"/>
        </w:rPr>
        <w:t>Lamuela</w:t>
      </w:r>
      <w:r w:rsidR="00CE4AD1" w:rsidRPr="001B0E26">
        <w:rPr>
          <w:rFonts w:ascii="Cambria Math" w:hAnsi="Cambria Math" w:cs="Cambria Math"/>
        </w:rPr>
        <w:t>‐</w:t>
      </w:r>
      <w:r w:rsidR="00CE4AD1" w:rsidRPr="001B0E26">
        <w:rPr>
          <w:rFonts w:ascii="Arial" w:hAnsi="Arial" w:cs="Arial"/>
        </w:rPr>
        <w:t>Raventós</w:t>
      </w:r>
      <w:proofErr w:type="spellEnd"/>
      <w:r w:rsidR="00CE4AD1" w:rsidRPr="001B0E26">
        <w:rPr>
          <w:rFonts w:ascii="Arial" w:hAnsi="Arial" w:cs="Arial"/>
        </w:rPr>
        <w:t>, 2018)</w:t>
      </w:r>
    </w:p>
    <w:p w14:paraId="09E39DBA" w14:textId="77777777" w:rsidR="009C63B0" w:rsidRPr="001B0E26" w:rsidRDefault="0070638E" w:rsidP="00134D06">
      <w:pPr>
        <w:spacing w:before="100" w:beforeAutospacing="1" w:after="100" w:afterAutospacing="1" w:line="360" w:lineRule="auto"/>
        <w:jc w:val="both"/>
        <w:rPr>
          <w:rFonts w:ascii="Arial" w:hAnsi="Arial" w:cs="Arial"/>
        </w:rPr>
      </w:pPr>
      <w:r w:rsidRPr="001B0E26">
        <w:rPr>
          <w:rStyle w:val="Strong"/>
          <w:rFonts w:ascii="Arial" w:hAnsi="Arial" w:cs="Arial"/>
          <w:bCs w:val="0"/>
        </w:rPr>
        <w:t xml:space="preserve">2.2.2.5 </w:t>
      </w:r>
      <w:r w:rsidR="00C55C27" w:rsidRPr="001B0E26">
        <w:rPr>
          <w:rStyle w:val="Strong"/>
          <w:rFonts w:ascii="Arial" w:hAnsi="Arial" w:cs="Arial"/>
          <w:bCs w:val="0"/>
        </w:rPr>
        <w:t>Estimation of Vitamin C</w:t>
      </w:r>
    </w:p>
    <w:p w14:paraId="7C26B080" w14:textId="77777777" w:rsidR="001B0E26" w:rsidRPr="003A7BE1" w:rsidRDefault="009C63B0" w:rsidP="001B0E26">
      <w:pPr>
        <w:spacing w:before="100" w:beforeAutospacing="1" w:after="100" w:afterAutospacing="1" w:line="360" w:lineRule="auto"/>
        <w:jc w:val="both"/>
        <w:rPr>
          <w:rFonts w:ascii="Arial" w:hAnsi="Arial" w:cs="Arial"/>
          <w:bCs/>
        </w:rPr>
      </w:pPr>
      <w:r w:rsidRPr="001B0E26">
        <w:rPr>
          <w:rFonts w:ascii="Arial" w:hAnsi="Arial" w:cs="Arial"/>
        </w:rPr>
        <w:lastRenderedPageBreak/>
        <w:t xml:space="preserve">Vitamin C content was determined using an iodine-based titration method. A </w:t>
      </w:r>
      <w:r w:rsidRPr="001B0E26">
        <w:rPr>
          <w:rStyle w:val="Strong"/>
          <w:rFonts w:ascii="Arial" w:hAnsi="Arial" w:cs="Arial"/>
          <w:b w:val="0"/>
        </w:rPr>
        <w:t>5 g methanolic extract</w:t>
      </w:r>
      <w:r w:rsidRPr="001B0E26">
        <w:rPr>
          <w:rFonts w:ascii="Arial" w:hAnsi="Arial" w:cs="Arial"/>
          <w:b/>
        </w:rPr>
        <w:t xml:space="preserve"> </w:t>
      </w:r>
      <w:r w:rsidRPr="001B0E26">
        <w:rPr>
          <w:rFonts w:ascii="Arial" w:hAnsi="Arial" w:cs="Arial"/>
        </w:rPr>
        <w:t xml:space="preserve">was taken in a </w:t>
      </w:r>
      <w:r w:rsidR="003A7BE1">
        <w:rPr>
          <w:rStyle w:val="Strong"/>
          <w:rFonts w:ascii="Arial" w:hAnsi="Arial" w:cs="Arial"/>
          <w:b w:val="0"/>
        </w:rPr>
        <w:t>250 ml</w:t>
      </w:r>
      <w:r w:rsidRPr="001B0E26">
        <w:rPr>
          <w:rStyle w:val="Strong"/>
          <w:rFonts w:ascii="Arial" w:hAnsi="Arial" w:cs="Arial"/>
          <w:b w:val="0"/>
        </w:rPr>
        <w:t xml:space="preserve"> conical flask</w:t>
      </w:r>
      <w:r w:rsidRPr="001B0E26">
        <w:rPr>
          <w:rFonts w:ascii="Arial" w:hAnsi="Arial" w:cs="Arial"/>
          <w:b/>
        </w:rPr>
        <w:t>,</w:t>
      </w:r>
      <w:r w:rsidRPr="001B0E26">
        <w:rPr>
          <w:rFonts w:ascii="Arial" w:hAnsi="Arial" w:cs="Arial"/>
        </w:rPr>
        <w:t xml:space="preserve"> to which </w:t>
      </w:r>
      <w:r w:rsidR="0062651C">
        <w:rPr>
          <w:rStyle w:val="Strong"/>
          <w:rFonts w:ascii="Arial" w:hAnsi="Arial" w:cs="Arial"/>
          <w:b w:val="0"/>
        </w:rPr>
        <w:t>10 ml</w:t>
      </w:r>
      <w:r w:rsidRPr="001B0E26">
        <w:rPr>
          <w:rStyle w:val="Strong"/>
          <w:rFonts w:ascii="Arial" w:hAnsi="Arial" w:cs="Arial"/>
          <w:b w:val="0"/>
        </w:rPr>
        <w:t xml:space="preserve"> of 30% potassium iodide (KI)</w:t>
      </w:r>
      <w:r w:rsidRPr="001B0E26">
        <w:rPr>
          <w:rFonts w:ascii="Arial" w:hAnsi="Arial" w:cs="Arial"/>
        </w:rPr>
        <w:t xml:space="preserve"> solution was added and mixed thoroughly. </w:t>
      </w:r>
      <w:r w:rsidR="0062651C">
        <w:rPr>
          <w:rStyle w:val="Strong"/>
          <w:rFonts w:ascii="Arial" w:hAnsi="Arial" w:cs="Arial"/>
          <w:b w:val="0"/>
        </w:rPr>
        <w:t>5 ml</w:t>
      </w:r>
      <w:r w:rsidRPr="001B0E26">
        <w:rPr>
          <w:rStyle w:val="Strong"/>
          <w:rFonts w:ascii="Arial" w:hAnsi="Arial" w:cs="Arial"/>
          <w:b w:val="0"/>
        </w:rPr>
        <w:t xml:space="preserve"> of 1 M sulfuric acid (H</w:t>
      </w:r>
      <w:r w:rsidRPr="001B0E26">
        <w:rPr>
          <w:rStyle w:val="Strong"/>
          <w:rFonts w:ascii="Cambria Math" w:hAnsi="Cambria Math" w:cs="Cambria Math"/>
          <w:b w:val="0"/>
        </w:rPr>
        <w:t>₂</w:t>
      </w:r>
      <w:r w:rsidRPr="001B0E26">
        <w:rPr>
          <w:rStyle w:val="Strong"/>
          <w:rFonts w:ascii="Arial" w:hAnsi="Arial" w:cs="Arial"/>
          <w:b w:val="0"/>
        </w:rPr>
        <w:t>SO</w:t>
      </w:r>
      <w:r w:rsidRPr="001B0E26">
        <w:rPr>
          <w:rStyle w:val="Strong"/>
          <w:rFonts w:ascii="Cambria Math" w:hAnsi="Cambria Math" w:cs="Cambria Math"/>
          <w:b w:val="0"/>
        </w:rPr>
        <w:t>₄</w:t>
      </w:r>
      <w:r w:rsidRPr="001B0E26">
        <w:rPr>
          <w:rStyle w:val="Strong"/>
          <w:rFonts w:ascii="Arial" w:hAnsi="Arial" w:cs="Arial"/>
          <w:b w:val="0"/>
        </w:rPr>
        <w:t>)</w:t>
      </w:r>
      <w:r w:rsidRPr="001B0E26">
        <w:rPr>
          <w:rFonts w:ascii="Arial" w:hAnsi="Arial" w:cs="Arial"/>
          <w:b/>
        </w:rPr>
        <w:t xml:space="preserve"> </w:t>
      </w:r>
      <w:r w:rsidRPr="001B0E26">
        <w:rPr>
          <w:rFonts w:ascii="Arial" w:hAnsi="Arial" w:cs="Arial"/>
        </w:rPr>
        <w:t xml:space="preserve">was then added to maintain an acidic medium. Four drops of </w:t>
      </w:r>
      <w:r w:rsidRPr="001B0E26">
        <w:rPr>
          <w:rStyle w:val="Strong"/>
          <w:rFonts w:ascii="Arial" w:hAnsi="Arial" w:cs="Arial"/>
          <w:b w:val="0"/>
        </w:rPr>
        <w:t>1% starch solution</w:t>
      </w:r>
      <w:r w:rsidRPr="001B0E26">
        <w:rPr>
          <w:rFonts w:ascii="Arial" w:hAnsi="Arial" w:cs="Arial"/>
        </w:rPr>
        <w:t xml:space="preserve"> were introduced as an indicator. The mixture was titrated against</w:t>
      </w:r>
      <w:r w:rsidRPr="001B0E26">
        <w:rPr>
          <w:rFonts w:ascii="Arial" w:hAnsi="Arial" w:cs="Arial"/>
          <w:b/>
        </w:rPr>
        <w:t xml:space="preserve"> </w:t>
      </w:r>
      <w:r w:rsidRPr="001B0E26">
        <w:rPr>
          <w:rStyle w:val="Strong"/>
          <w:rFonts w:ascii="Arial" w:hAnsi="Arial" w:cs="Arial"/>
          <w:b w:val="0"/>
        </w:rPr>
        <w:t>0.005 M iodine (I</w:t>
      </w:r>
      <w:r w:rsidRPr="001B0E26">
        <w:rPr>
          <w:rStyle w:val="Strong"/>
          <w:rFonts w:ascii="Cambria Math" w:hAnsi="Cambria Math" w:cs="Cambria Math"/>
          <w:b w:val="0"/>
        </w:rPr>
        <w:t>₂</w:t>
      </w:r>
      <w:r w:rsidRPr="001B0E26">
        <w:rPr>
          <w:rStyle w:val="Strong"/>
          <w:rFonts w:ascii="Arial" w:hAnsi="Arial" w:cs="Arial"/>
          <w:b w:val="0"/>
        </w:rPr>
        <w:t>) solution</w:t>
      </w:r>
      <w:r w:rsidRPr="001B0E26">
        <w:rPr>
          <w:rFonts w:ascii="Arial" w:hAnsi="Arial" w:cs="Arial"/>
        </w:rPr>
        <w:t xml:space="preserve"> until a </w:t>
      </w:r>
      <w:r w:rsidRPr="001B0E26">
        <w:rPr>
          <w:rStyle w:val="Strong"/>
          <w:rFonts w:ascii="Arial" w:hAnsi="Arial" w:cs="Arial"/>
          <w:b w:val="0"/>
        </w:rPr>
        <w:t>stable blue-black color</w:t>
      </w:r>
      <w:r w:rsidRPr="001B0E26">
        <w:rPr>
          <w:rFonts w:ascii="Arial" w:hAnsi="Arial" w:cs="Arial"/>
          <w:b/>
        </w:rPr>
        <w:t xml:space="preserve"> </w:t>
      </w:r>
      <w:r w:rsidRPr="001B0E26">
        <w:rPr>
          <w:rFonts w:ascii="Arial" w:hAnsi="Arial" w:cs="Arial"/>
        </w:rPr>
        <w:t>appeared, indicating the endpoint. The amount of Vitamin C was calculated based on the volume of iodine consumed in the titration. (</w:t>
      </w:r>
      <w:proofErr w:type="spellStart"/>
      <w:r w:rsidRPr="001B0E26">
        <w:rPr>
          <w:rFonts w:ascii="Arial" w:hAnsi="Arial" w:cs="Arial"/>
        </w:rPr>
        <w:t>Dioha</w:t>
      </w:r>
      <w:proofErr w:type="spellEnd"/>
      <w:r w:rsidRPr="001B0E26">
        <w:rPr>
          <w:rFonts w:ascii="Arial" w:hAnsi="Arial" w:cs="Arial"/>
        </w:rPr>
        <w:t xml:space="preserve"> et al., 2011)</w:t>
      </w:r>
    </w:p>
    <w:p w14:paraId="734E06B9" w14:textId="77777777" w:rsidR="001B0E26" w:rsidRDefault="0070638E" w:rsidP="001B0E26">
      <w:pPr>
        <w:spacing w:before="100" w:beforeAutospacing="1" w:after="100" w:afterAutospacing="1" w:line="360" w:lineRule="auto"/>
        <w:jc w:val="both"/>
        <w:rPr>
          <w:rStyle w:val="Strong"/>
          <w:rFonts w:ascii="Arial" w:hAnsi="Arial" w:cs="Arial"/>
          <w:bCs w:val="0"/>
        </w:rPr>
      </w:pPr>
      <w:r w:rsidRPr="00280A16">
        <w:rPr>
          <w:rStyle w:val="Strong"/>
          <w:rFonts w:ascii="Arial" w:hAnsi="Arial" w:cs="Arial"/>
          <w:bCs w:val="0"/>
        </w:rPr>
        <w:t xml:space="preserve">2.2.2.6 </w:t>
      </w:r>
      <w:r w:rsidR="00C55C27" w:rsidRPr="00280A16">
        <w:rPr>
          <w:rStyle w:val="Strong"/>
          <w:rFonts w:ascii="Arial" w:hAnsi="Arial" w:cs="Arial"/>
          <w:bCs w:val="0"/>
        </w:rPr>
        <w:t>Estimation of Protein (Kjeldahl Method)</w:t>
      </w:r>
    </w:p>
    <w:p w14:paraId="1364DA86" w14:textId="77777777" w:rsidR="00DC72D0" w:rsidRPr="00DC72D0" w:rsidRDefault="00DC72D0" w:rsidP="00DC72D0">
      <w:pPr>
        <w:spacing w:before="100" w:beforeAutospacing="1" w:after="100" w:afterAutospacing="1" w:line="360" w:lineRule="auto"/>
        <w:jc w:val="both"/>
        <w:rPr>
          <w:rFonts w:ascii="Arial" w:hAnsi="Arial" w:cs="Arial"/>
          <w:lang w:val="en-IN"/>
        </w:rPr>
      </w:pPr>
      <w:r w:rsidRPr="00DC72D0">
        <w:rPr>
          <w:rFonts w:ascii="Arial" w:hAnsi="Arial" w:cs="Arial"/>
          <w:lang w:val="en-IN"/>
        </w:rPr>
        <w:t>Protein content was determined using the Kjeldahl method. Four Kjeldahl digestion tubes were used—two for the samples and two as blanks. Sample 1 contained 0.250 g of the test material, and Sample 2 contained 0.252 g.</w:t>
      </w:r>
      <w:r>
        <w:rPr>
          <w:rFonts w:ascii="Arial" w:hAnsi="Arial" w:cs="Arial"/>
          <w:lang w:val="en-IN"/>
        </w:rPr>
        <w:t xml:space="preserve"> </w:t>
      </w:r>
      <w:r w:rsidRPr="00DC72D0">
        <w:rPr>
          <w:rFonts w:ascii="Arial" w:hAnsi="Arial" w:cs="Arial"/>
          <w:lang w:val="en-IN"/>
        </w:rPr>
        <w:t xml:space="preserve">A catalyst mixture consisting of potassium </w:t>
      </w:r>
      <w:proofErr w:type="spellStart"/>
      <w:r w:rsidRPr="00DC72D0">
        <w:rPr>
          <w:rFonts w:ascii="Arial" w:hAnsi="Arial" w:cs="Arial"/>
          <w:lang w:val="en-IN"/>
        </w:rPr>
        <w:t>sulfate</w:t>
      </w:r>
      <w:proofErr w:type="spellEnd"/>
      <w:r w:rsidRPr="00DC72D0">
        <w:rPr>
          <w:rFonts w:ascii="Arial" w:hAnsi="Arial" w:cs="Arial"/>
          <w:lang w:val="en-IN"/>
        </w:rPr>
        <w:t xml:space="preserve"> and copper </w:t>
      </w:r>
      <w:proofErr w:type="spellStart"/>
      <w:r w:rsidRPr="00DC72D0">
        <w:rPr>
          <w:rFonts w:ascii="Arial" w:hAnsi="Arial" w:cs="Arial"/>
          <w:lang w:val="en-IN"/>
        </w:rPr>
        <w:t>sulfate</w:t>
      </w:r>
      <w:proofErr w:type="spellEnd"/>
      <w:r w:rsidRPr="00DC72D0">
        <w:rPr>
          <w:rFonts w:ascii="Arial" w:hAnsi="Arial" w:cs="Arial"/>
          <w:lang w:val="en-IN"/>
        </w:rPr>
        <w:t xml:space="preserve"> in a 5:1 ratio was added to each tube (approximately one spoonful). Then, 5 ml of concentrated sulfuric acid (H</w:t>
      </w:r>
      <w:r w:rsidRPr="00DC72D0">
        <w:rPr>
          <w:rFonts w:ascii="Cambria Math" w:hAnsi="Cambria Math" w:cs="Cambria Math"/>
          <w:lang w:val="en-IN"/>
        </w:rPr>
        <w:t>₂</w:t>
      </w:r>
      <w:r w:rsidRPr="00DC72D0">
        <w:rPr>
          <w:rFonts w:ascii="Arial" w:hAnsi="Arial" w:cs="Arial"/>
          <w:lang w:val="en-IN"/>
        </w:rPr>
        <w:t>SO</w:t>
      </w:r>
      <w:r w:rsidRPr="00DC72D0">
        <w:rPr>
          <w:rFonts w:ascii="Cambria Math" w:hAnsi="Cambria Math" w:cs="Cambria Math"/>
          <w:lang w:val="en-IN"/>
        </w:rPr>
        <w:t>₄</w:t>
      </w:r>
      <w:r w:rsidRPr="00DC72D0">
        <w:rPr>
          <w:rFonts w:ascii="Arial" w:hAnsi="Arial" w:cs="Arial"/>
          <w:lang w:val="en-IN"/>
        </w:rPr>
        <w:t xml:space="preserve">) was added to each tube to facilitate the conversion of organic nitrogen to ammonium </w:t>
      </w:r>
      <w:proofErr w:type="spellStart"/>
      <w:r w:rsidRPr="00DC72D0">
        <w:rPr>
          <w:rFonts w:ascii="Arial" w:hAnsi="Arial" w:cs="Arial"/>
          <w:lang w:val="en-IN"/>
        </w:rPr>
        <w:t>sulfate</w:t>
      </w:r>
      <w:proofErr w:type="spellEnd"/>
      <w:r w:rsidRPr="00DC72D0">
        <w:rPr>
          <w:rFonts w:ascii="Arial" w:hAnsi="Arial" w:cs="Arial"/>
          <w:lang w:val="en-IN"/>
        </w:rPr>
        <w:t>.</w:t>
      </w:r>
      <w:r>
        <w:rPr>
          <w:rFonts w:ascii="Arial" w:hAnsi="Arial" w:cs="Arial"/>
          <w:lang w:val="en-IN"/>
        </w:rPr>
        <w:t xml:space="preserve"> </w:t>
      </w:r>
      <w:r w:rsidRPr="00DC72D0">
        <w:rPr>
          <w:rFonts w:ascii="Arial" w:hAnsi="Arial" w:cs="Arial"/>
          <w:lang w:val="en-IN"/>
        </w:rPr>
        <w:t xml:space="preserve">The tubes were heated to ensure complete digestion of the protein content. For the blank samples, only the catalyst mixture and sulfuric acid were added. After digestion, a mixed indicator </w:t>
      </w:r>
      <w:r w:rsidRPr="00DC72D0">
        <w:rPr>
          <w:rFonts w:ascii="Arial" w:hAnsi="Arial" w:cs="Arial"/>
          <w:lang w:val="en-IN"/>
        </w:rPr>
        <w:t>was introduced to aid in visual endpoint detection.</w:t>
      </w:r>
      <w:r>
        <w:rPr>
          <w:rFonts w:ascii="Arial" w:hAnsi="Arial" w:cs="Arial"/>
          <w:lang w:val="en-IN"/>
        </w:rPr>
        <w:t xml:space="preserve"> </w:t>
      </w:r>
      <w:r w:rsidRPr="00DC72D0">
        <w:rPr>
          <w:rFonts w:ascii="Arial" w:hAnsi="Arial" w:cs="Arial"/>
          <w:lang w:val="en-IN"/>
        </w:rPr>
        <w:t xml:space="preserve">The digested solution was then titrated against 0.02 N hydrochloric acid (HCl) until a green </w:t>
      </w:r>
      <w:proofErr w:type="spellStart"/>
      <w:r w:rsidRPr="00DC72D0">
        <w:rPr>
          <w:rFonts w:ascii="Arial" w:hAnsi="Arial" w:cs="Arial"/>
          <w:lang w:val="en-IN"/>
        </w:rPr>
        <w:t>color</w:t>
      </w:r>
      <w:proofErr w:type="spellEnd"/>
      <w:r w:rsidRPr="00DC72D0">
        <w:rPr>
          <w:rFonts w:ascii="Arial" w:hAnsi="Arial" w:cs="Arial"/>
          <w:lang w:val="en-IN"/>
        </w:rPr>
        <w:t xml:space="preserve"> endpoint was observed, indicating the completion of the reaction.</w:t>
      </w:r>
    </w:p>
    <w:p w14:paraId="1F200F23" w14:textId="77777777" w:rsidR="001B0E26" w:rsidRPr="001B0E26" w:rsidRDefault="001B0E26" w:rsidP="001B0E26">
      <w:pPr>
        <w:spacing w:before="100" w:beforeAutospacing="1" w:after="100" w:afterAutospacing="1" w:line="360" w:lineRule="auto"/>
        <w:jc w:val="both"/>
        <w:rPr>
          <w:rStyle w:val="Strong"/>
          <w:rFonts w:ascii="Arial" w:hAnsi="Arial" w:cs="Arial"/>
          <w:bCs w:val="0"/>
        </w:rPr>
      </w:pPr>
      <w:r w:rsidRPr="002D0D7A">
        <w:rPr>
          <w:rStyle w:val="Strong"/>
          <w:rFonts w:ascii="Arial" w:hAnsi="Arial" w:cs="Arial"/>
          <w:b w:val="0"/>
          <w:bCs w:val="0"/>
        </w:rPr>
        <w:t>0.02 N HCl for the final result.</w:t>
      </w:r>
    </w:p>
    <w:p w14:paraId="2BF17DFE" w14:textId="77777777" w:rsidR="002A7EB2" w:rsidRPr="00280A16" w:rsidRDefault="002A7EB2" w:rsidP="001B0E26">
      <w:pPr>
        <w:pStyle w:val="Heading3"/>
        <w:spacing w:line="360" w:lineRule="auto"/>
        <w:jc w:val="both"/>
        <w:rPr>
          <w:rStyle w:val="Strong"/>
          <w:rFonts w:ascii="Arial" w:hAnsi="Arial" w:cs="Arial"/>
          <w:bCs w:val="0"/>
          <w:color w:val="auto"/>
          <w:sz w:val="20"/>
          <w:szCs w:val="20"/>
          <w:u w:val="single"/>
        </w:rPr>
      </w:pPr>
      <w:r w:rsidRPr="00280A16">
        <w:rPr>
          <w:rStyle w:val="Strong"/>
          <w:rFonts w:ascii="Arial" w:hAnsi="Arial" w:cs="Arial"/>
          <w:bCs w:val="0"/>
          <w:color w:val="auto"/>
          <w:sz w:val="20"/>
          <w:szCs w:val="20"/>
        </w:rPr>
        <w:t xml:space="preserve">2.2.3 </w:t>
      </w:r>
      <w:r w:rsidRPr="00280A16">
        <w:rPr>
          <w:rStyle w:val="Strong"/>
          <w:rFonts w:ascii="Arial" w:hAnsi="Arial" w:cs="Arial"/>
          <w:bCs w:val="0"/>
          <w:color w:val="auto"/>
          <w:sz w:val="20"/>
          <w:szCs w:val="20"/>
          <w:u w:val="single"/>
        </w:rPr>
        <w:t>Bioactivity Assays</w:t>
      </w:r>
    </w:p>
    <w:p w14:paraId="6A7B4FAA" w14:textId="77777777" w:rsidR="002A7EB2" w:rsidRPr="00280A16" w:rsidRDefault="002A7EB2" w:rsidP="001B0E26">
      <w:pPr>
        <w:spacing w:line="360" w:lineRule="auto"/>
        <w:jc w:val="both"/>
        <w:rPr>
          <w:rFonts w:ascii="Arial" w:hAnsi="Arial" w:cs="Arial"/>
        </w:rPr>
      </w:pPr>
    </w:p>
    <w:p w14:paraId="17AC1729" w14:textId="77777777" w:rsidR="002A7EB2" w:rsidRPr="00280A16" w:rsidRDefault="002A7EB2" w:rsidP="001B0E26">
      <w:pPr>
        <w:pStyle w:val="Heading4"/>
        <w:spacing w:line="360" w:lineRule="auto"/>
        <w:jc w:val="both"/>
        <w:rPr>
          <w:rFonts w:ascii="Arial" w:hAnsi="Arial" w:cs="Arial"/>
          <w:color w:val="auto"/>
          <w:sz w:val="20"/>
          <w:szCs w:val="20"/>
        </w:rPr>
      </w:pPr>
      <w:r w:rsidRPr="00280A16">
        <w:rPr>
          <w:rStyle w:val="Strong"/>
          <w:rFonts w:ascii="Arial" w:hAnsi="Arial" w:cs="Arial"/>
          <w:bCs w:val="0"/>
          <w:color w:val="auto"/>
          <w:sz w:val="20"/>
          <w:szCs w:val="20"/>
        </w:rPr>
        <w:t>2.2.3.1 Antioxidant Assay</w:t>
      </w:r>
    </w:p>
    <w:p w14:paraId="400130AC"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Style w:val="Strong"/>
          <w:rFonts w:ascii="Arial" w:hAnsi="Arial" w:cs="Arial"/>
        </w:rPr>
        <w:t>Ferric Reducing Antioxidant Power (FRAP) Test</w:t>
      </w:r>
    </w:p>
    <w:p w14:paraId="08B519D8" w14:textId="77777777" w:rsidR="006A278F" w:rsidRPr="00280A16" w:rsidRDefault="002D0D7A" w:rsidP="001B0E26">
      <w:pPr>
        <w:spacing w:before="100" w:beforeAutospacing="1" w:after="100" w:afterAutospacing="1" w:line="360" w:lineRule="auto"/>
        <w:jc w:val="both"/>
        <w:rPr>
          <w:rFonts w:ascii="Arial" w:hAnsi="Arial" w:cs="Arial"/>
        </w:rPr>
      </w:pPr>
      <w:r w:rsidRPr="002D0D7A">
        <w:rPr>
          <w:rFonts w:ascii="Arial" w:hAnsi="Arial" w:cs="Arial"/>
        </w:rPr>
        <w:t>FRAP solution (3.</w:t>
      </w:r>
      <w:r w:rsidR="0062651C">
        <w:rPr>
          <w:rFonts w:ascii="Arial" w:hAnsi="Arial" w:cs="Arial"/>
        </w:rPr>
        <w:t>6 ml) add to distilled water (0.4 ml</w:t>
      </w:r>
      <w:r w:rsidRPr="002D0D7A">
        <w:rPr>
          <w:rFonts w:ascii="Arial" w:hAnsi="Arial" w:cs="Arial"/>
        </w:rPr>
        <w:t>) and incubated at 37˚C for 5 min. Then this solution mixed with certain concentra</w:t>
      </w:r>
      <w:r w:rsidR="0062651C">
        <w:rPr>
          <w:rFonts w:ascii="Arial" w:hAnsi="Arial" w:cs="Arial"/>
        </w:rPr>
        <w:t>tion of the plant extract (80 ml</w:t>
      </w:r>
      <w:r w:rsidRPr="002D0D7A">
        <w:rPr>
          <w:rFonts w:ascii="Arial" w:hAnsi="Arial" w:cs="Arial"/>
        </w:rPr>
        <w:t>) and incubated at 37˚C for 10 min. The absorbance of the reaction mixture was measured at 593 nm. For construction of the calibration curve, five concentrations of FeSO</w:t>
      </w:r>
      <w:r w:rsidRPr="0062651C">
        <w:rPr>
          <w:rFonts w:ascii="Arial" w:hAnsi="Arial" w:cs="Arial"/>
          <w:vertAlign w:val="subscript"/>
        </w:rPr>
        <w:t>4</w:t>
      </w:r>
      <w:r w:rsidRPr="002D0D7A">
        <w:rPr>
          <w:rFonts w:ascii="Arial" w:hAnsi="Arial" w:cs="Arial"/>
        </w:rPr>
        <w:t>, 7H</w:t>
      </w:r>
      <w:r w:rsidRPr="0062651C">
        <w:rPr>
          <w:rFonts w:ascii="Arial" w:hAnsi="Arial" w:cs="Arial"/>
          <w:vertAlign w:val="subscript"/>
        </w:rPr>
        <w:t>2</w:t>
      </w:r>
      <w:r w:rsidRPr="002D0D7A">
        <w:rPr>
          <w:rFonts w:ascii="Arial" w:hAnsi="Arial" w:cs="Arial"/>
        </w:rPr>
        <w:t xml:space="preserve">O (0.1, 0.4, 0.8, 1, 1.12, 1.5 mM) were used and the absorbance values were measured as for sample </w:t>
      </w:r>
      <w:r w:rsidR="0062651C" w:rsidRPr="002D0D7A">
        <w:rPr>
          <w:rFonts w:ascii="Arial" w:hAnsi="Arial" w:cs="Arial"/>
        </w:rPr>
        <w:t>solutions</w:t>
      </w:r>
      <w:r w:rsidR="0062651C" w:rsidRPr="00280A16">
        <w:rPr>
          <w:rFonts w:ascii="Arial" w:hAnsi="Arial" w:cs="Arial"/>
        </w:rPr>
        <w:t xml:space="preserve"> (</w:t>
      </w:r>
      <w:r w:rsidR="003C47B1" w:rsidRPr="00280A16">
        <w:rPr>
          <w:rFonts w:ascii="Arial" w:hAnsi="Arial" w:cs="Arial"/>
        </w:rPr>
        <w:t>Gohari et al., 2011)</w:t>
      </w:r>
    </w:p>
    <w:p w14:paraId="26AD2167" w14:textId="77777777" w:rsidR="002A7EB2" w:rsidRPr="00280A16" w:rsidRDefault="002A7EB2" w:rsidP="001B0E26">
      <w:pPr>
        <w:pStyle w:val="Heading4"/>
        <w:spacing w:line="360" w:lineRule="auto"/>
        <w:jc w:val="both"/>
        <w:rPr>
          <w:rFonts w:ascii="Arial" w:hAnsi="Arial" w:cs="Arial"/>
          <w:color w:val="auto"/>
          <w:sz w:val="20"/>
          <w:szCs w:val="20"/>
        </w:rPr>
      </w:pPr>
      <w:r w:rsidRPr="00280A16">
        <w:rPr>
          <w:rStyle w:val="Strong"/>
          <w:rFonts w:ascii="Arial" w:hAnsi="Arial" w:cs="Arial"/>
          <w:bCs w:val="0"/>
          <w:color w:val="auto"/>
          <w:sz w:val="20"/>
          <w:szCs w:val="20"/>
        </w:rPr>
        <w:t>2.2.3.2 Antimicrobial Assay</w:t>
      </w:r>
    </w:p>
    <w:p w14:paraId="5AE72D28"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Style w:val="Strong"/>
          <w:rFonts w:ascii="Arial" w:hAnsi="Arial" w:cs="Arial"/>
        </w:rPr>
        <w:t>Isolation and Identification of Target Organisms</w:t>
      </w:r>
    </w:p>
    <w:p w14:paraId="71BC2EF8"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Fonts w:ascii="Arial" w:hAnsi="Arial" w:cs="Arial"/>
        </w:rPr>
        <w:t xml:space="preserve">For the isolation of </w:t>
      </w:r>
      <w:r w:rsidRPr="00280A16">
        <w:rPr>
          <w:rStyle w:val="Emphasis"/>
          <w:rFonts w:ascii="Arial" w:hAnsi="Arial" w:cs="Arial"/>
        </w:rPr>
        <w:t>Staphylococcus aureus</w:t>
      </w:r>
      <w:r w:rsidRPr="00280A16">
        <w:rPr>
          <w:rFonts w:ascii="Arial" w:hAnsi="Arial" w:cs="Arial"/>
        </w:rPr>
        <w:t xml:space="preserve">, Mannitol Salt Agar (MSA) was prepared by dissolving 2.22 g of MSA </w:t>
      </w:r>
      <w:r w:rsidRPr="00280A16">
        <w:rPr>
          <w:rFonts w:ascii="Arial" w:hAnsi="Arial" w:cs="Arial"/>
        </w:rPr>
        <w:lastRenderedPageBreak/>
        <w:t>me</w:t>
      </w:r>
      <w:r w:rsidR="003A7BE1">
        <w:rPr>
          <w:rFonts w:ascii="Arial" w:hAnsi="Arial" w:cs="Arial"/>
        </w:rPr>
        <w:t>dium and 0.52 g of agar in 20 ml</w:t>
      </w:r>
      <w:r w:rsidRPr="00280A16">
        <w:rPr>
          <w:rFonts w:ascii="Arial" w:hAnsi="Arial" w:cs="Arial"/>
        </w:rPr>
        <w:t xml:space="preserve"> of sterile water, followed by sterilization at 21°C for 12–20 minutes. The prepared medium was poured into sterile Petri plates. The bacterial strain was streaked using the quadrant streak method and incubated for 24 hours, after which pure colonies were </w:t>
      </w:r>
      <w:proofErr w:type="spellStart"/>
      <w:r w:rsidRPr="00280A16">
        <w:rPr>
          <w:rFonts w:ascii="Arial" w:hAnsi="Arial" w:cs="Arial"/>
        </w:rPr>
        <w:t>subcultured</w:t>
      </w:r>
      <w:proofErr w:type="spellEnd"/>
      <w:r w:rsidRPr="00280A16">
        <w:rPr>
          <w:rFonts w:ascii="Arial" w:hAnsi="Arial" w:cs="Arial"/>
        </w:rPr>
        <w:t xml:space="preserve"> for further experiments.</w:t>
      </w:r>
      <w:r w:rsidR="00E72F3E" w:rsidRPr="00280A16">
        <w:rPr>
          <w:rFonts w:ascii="Arial" w:hAnsi="Arial" w:cs="Arial"/>
        </w:rPr>
        <w:t xml:space="preserve"> (</w:t>
      </w:r>
      <w:proofErr w:type="spellStart"/>
      <w:r w:rsidR="00E72F3E" w:rsidRPr="00280A16">
        <w:rPr>
          <w:rFonts w:ascii="Arial" w:hAnsi="Arial" w:cs="Arial"/>
        </w:rPr>
        <w:t>Kateete</w:t>
      </w:r>
      <w:proofErr w:type="spellEnd"/>
      <w:r w:rsidR="00E72F3E" w:rsidRPr="00280A16">
        <w:rPr>
          <w:rFonts w:ascii="Arial" w:hAnsi="Arial" w:cs="Arial"/>
        </w:rPr>
        <w:t xml:space="preserve"> et al., 2010)</w:t>
      </w:r>
    </w:p>
    <w:p w14:paraId="5B62DF52"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Fonts w:ascii="Arial" w:hAnsi="Arial" w:cs="Arial"/>
        </w:rPr>
        <w:t xml:space="preserve">For the isolation of </w:t>
      </w:r>
      <w:r w:rsidRPr="00280A16">
        <w:rPr>
          <w:rStyle w:val="Emphasis"/>
          <w:rFonts w:ascii="Arial" w:hAnsi="Arial" w:cs="Arial"/>
        </w:rPr>
        <w:t>Escherichia coli</w:t>
      </w:r>
      <w:r w:rsidRPr="00280A16">
        <w:rPr>
          <w:rFonts w:ascii="Arial" w:hAnsi="Arial" w:cs="Arial"/>
        </w:rPr>
        <w:t>, MacConkey Agar was prepared by dissolving 2.5 g of MacConkey m</w:t>
      </w:r>
      <w:r w:rsidR="003A7BE1">
        <w:rPr>
          <w:rFonts w:ascii="Arial" w:hAnsi="Arial" w:cs="Arial"/>
        </w:rPr>
        <w:t>edium and 1.3 g of agar in 50 ml</w:t>
      </w:r>
      <w:r w:rsidRPr="00280A16">
        <w:rPr>
          <w:rFonts w:ascii="Arial" w:hAnsi="Arial" w:cs="Arial"/>
        </w:rPr>
        <w:t xml:space="preserve"> of distilled water, followed by sterilization at 21°C for 12–21 minutes. The bacterial strain was streaked using the quadrant streak method and incubated. Pure cultures were </w:t>
      </w:r>
      <w:proofErr w:type="spellStart"/>
      <w:r w:rsidRPr="00280A16">
        <w:rPr>
          <w:rFonts w:ascii="Arial" w:hAnsi="Arial" w:cs="Arial"/>
        </w:rPr>
        <w:t>subcultured</w:t>
      </w:r>
      <w:proofErr w:type="spellEnd"/>
      <w:r w:rsidRPr="00280A16">
        <w:rPr>
          <w:rFonts w:ascii="Arial" w:hAnsi="Arial" w:cs="Arial"/>
        </w:rPr>
        <w:t xml:space="preserve"> for further analysis.</w:t>
      </w:r>
      <w:r w:rsidR="00E72F3E" w:rsidRPr="00280A16">
        <w:rPr>
          <w:rFonts w:ascii="Arial" w:hAnsi="Arial" w:cs="Arial"/>
        </w:rPr>
        <w:t xml:space="preserve"> (</w:t>
      </w:r>
      <w:proofErr w:type="spellStart"/>
      <w:r w:rsidR="00E72F3E" w:rsidRPr="00280A16">
        <w:rPr>
          <w:rFonts w:ascii="Arial" w:hAnsi="Arial" w:cs="Arial"/>
        </w:rPr>
        <w:t>Bozaslan</w:t>
      </w:r>
      <w:proofErr w:type="spellEnd"/>
      <w:r w:rsidR="00E72F3E" w:rsidRPr="00280A16">
        <w:rPr>
          <w:rFonts w:ascii="Arial" w:hAnsi="Arial" w:cs="Arial"/>
        </w:rPr>
        <w:t xml:space="preserve"> et al., 2016)</w:t>
      </w:r>
    </w:p>
    <w:p w14:paraId="7B1E371C"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Style w:val="Emphasis"/>
          <w:rFonts w:ascii="Arial" w:hAnsi="Arial" w:cs="Arial"/>
        </w:rPr>
        <w:t>Pseudomonas aeruginosa</w:t>
      </w:r>
      <w:r w:rsidRPr="00280A16">
        <w:rPr>
          <w:rFonts w:ascii="Arial" w:hAnsi="Arial" w:cs="Arial"/>
        </w:rPr>
        <w:t xml:space="preserve"> was cultured on Nutrient Agar, as it is an obligate aerobe capable of anaerobic growth in the presence of nitrates. The organism was incubated at 37°C, its optimal growth temperature</w:t>
      </w:r>
      <w:r w:rsidR="00C0387F">
        <w:rPr>
          <w:rFonts w:ascii="Arial" w:hAnsi="Arial" w:cs="Arial"/>
        </w:rPr>
        <w:t xml:space="preserve">. </w:t>
      </w:r>
      <w:r w:rsidR="009A21C8">
        <w:t>Fig.</w:t>
      </w:r>
      <w:r w:rsidR="00C50DD6">
        <w:t xml:space="preserve"> </w:t>
      </w:r>
      <w:r w:rsidR="00C0387F">
        <w:t>4–6 display bacterial strains cultured on selective media: Escherichia coli (Fig. 4), Staphylococcus aureus (Fig. 5), and Pseudomonas aeruginosa (Fig. 6).</w:t>
      </w:r>
    </w:p>
    <w:p w14:paraId="513523B5"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Style w:val="Strong"/>
          <w:rFonts w:ascii="Arial" w:hAnsi="Arial" w:cs="Arial"/>
          <w:bCs w:val="0"/>
        </w:rPr>
        <w:t xml:space="preserve">2.2.3.3 </w:t>
      </w:r>
      <w:r w:rsidRPr="00280A16">
        <w:rPr>
          <w:rStyle w:val="Strong"/>
          <w:rFonts w:ascii="Arial" w:hAnsi="Arial" w:cs="Arial"/>
        </w:rPr>
        <w:t>Agar Disc Diffusion Method for Antimicrobial Susceptibility Testing</w:t>
      </w:r>
    </w:p>
    <w:p w14:paraId="7EA7BE60"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Fonts w:ascii="Arial" w:hAnsi="Arial" w:cs="Arial"/>
        </w:rPr>
        <w:t xml:space="preserve">The disc diffusion method is based on the diffusion of an antimicrobial agent from an </w:t>
      </w:r>
      <w:r w:rsidRPr="00280A16">
        <w:rPr>
          <w:rFonts w:ascii="Arial" w:hAnsi="Arial" w:cs="Arial"/>
        </w:rPr>
        <w:t>impregnated disc placed on an agar plate pre-inoculated with the test bacterium. The antibiotic diffuses radially, creating a concentration gradient. If the antimicrobial agent is effective, a clear zone of inhibition appears around the disc.</w:t>
      </w:r>
    </w:p>
    <w:p w14:paraId="043F7119"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Fonts w:ascii="Arial" w:hAnsi="Arial" w:cs="Arial"/>
        </w:rPr>
        <w:t>Mueller-Hinton Agar (MHA) was prepared according to the manufacturer’s instructions using distilled or deionized water. The medium was boiled, autoclaved at 121°C for 15 minutes, and cooled to 40–50°C before being poured into sterile Petri plates to a uniform depth of 4 mm. The plates were dried at 30–37°C in an incubator with lids partially open to remove excess moisture, preventing bacterial swarming and ensuring accurate results.</w:t>
      </w:r>
      <w:r w:rsidR="00E72F3E" w:rsidRPr="00280A16">
        <w:rPr>
          <w:rFonts w:ascii="Arial" w:hAnsi="Arial" w:cs="Arial"/>
        </w:rPr>
        <w:t xml:space="preserve"> (Jorgensen &amp; Turnidge, 2015)</w:t>
      </w:r>
    </w:p>
    <w:p w14:paraId="10E28841" w14:textId="77777777" w:rsidR="002A7EB2" w:rsidRPr="00280A16" w:rsidRDefault="002A7EB2" w:rsidP="001B0E26">
      <w:pPr>
        <w:spacing w:before="100" w:beforeAutospacing="1" w:after="100" w:afterAutospacing="1" w:line="360" w:lineRule="auto"/>
        <w:jc w:val="both"/>
        <w:rPr>
          <w:rFonts w:ascii="Arial" w:hAnsi="Arial" w:cs="Arial"/>
        </w:rPr>
      </w:pPr>
      <w:r w:rsidRPr="00280A16">
        <w:rPr>
          <w:rFonts w:ascii="Arial" w:hAnsi="Arial" w:cs="Arial"/>
        </w:rPr>
        <w:t>For inoculum preparation, bacterial suspensions were prepared from pure cultures not older than 48 hours. Four to five colonies were transferred usi</w:t>
      </w:r>
      <w:r w:rsidR="00C50DD6">
        <w:rPr>
          <w:rFonts w:ascii="Arial" w:hAnsi="Arial" w:cs="Arial"/>
        </w:rPr>
        <w:t>ng a sterile wire loop into 5 ml</w:t>
      </w:r>
      <w:r w:rsidRPr="00280A16">
        <w:rPr>
          <w:rFonts w:ascii="Arial" w:hAnsi="Arial" w:cs="Arial"/>
        </w:rPr>
        <w:t xml:space="preserve"> of Trypticase soy broth or 0.9% saline.</w:t>
      </w:r>
    </w:p>
    <w:p w14:paraId="5D91D39E" w14:textId="77777777" w:rsidR="00FC7323" w:rsidRPr="00280A16" w:rsidRDefault="002A7EB2" w:rsidP="001B0E26">
      <w:pPr>
        <w:spacing w:before="100" w:beforeAutospacing="1" w:after="100" w:afterAutospacing="1" w:line="360" w:lineRule="auto"/>
        <w:jc w:val="both"/>
        <w:rPr>
          <w:rFonts w:ascii="Arial" w:hAnsi="Arial" w:cs="Arial"/>
        </w:rPr>
      </w:pPr>
      <w:r w:rsidRPr="00280A16">
        <w:rPr>
          <w:rFonts w:ascii="Arial" w:hAnsi="Arial" w:cs="Arial"/>
        </w:rPr>
        <w:t xml:space="preserve">For plate inoculation, a sterile cotton swab was dipped into the bacterial suspension and used to evenly spread the inoculum over the MHA plate. The plate was rotated 60° and streaking was repeated to ensure uniform bacterial distribution. The inoculated plates were allowed to dry for 3–5 minutes before applying antimicrobial discs. Three different concentrations of the </w:t>
      </w:r>
      <w:r w:rsidRPr="00280A16">
        <w:rPr>
          <w:rFonts w:ascii="Arial" w:hAnsi="Arial" w:cs="Arial"/>
        </w:rPr>
        <w:lastRenderedPageBreak/>
        <w:t xml:space="preserve">plant extract were introduced as antimicrobial agents, and the plates were incubated under optimal conditions for the </w:t>
      </w:r>
      <w:r w:rsidRPr="00280A16">
        <w:rPr>
          <w:rFonts w:ascii="Arial" w:hAnsi="Arial" w:cs="Arial"/>
        </w:rPr>
        <w:t>test organism. The zones of inhibition were measured to assess antimicrobial efficacy.</w:t>
      </w:r>
    </w:p>
    <w:p w14:paraId="3E704278" w14:textId="77777777" w:rsidR="00445EB0" w:rsidRPr="00280A16" w:rsidRDefault="00445EB0" w:rsidP="00445EB0">
      <w:pPr>
        <w:spacing w:before="100" w:beforeAutospacing="1" w:after="100" w:afterAutospacing="1" w:line="276" w:lineRule="auto"/>
        <w:jc w:val="both"/>
        <w:rPr>
          <w:rFonts w:ascii="Arial" w:hAnsi="Arial" w:cs="Arial"/>
        </w:rPr>
        <w:sectPr w:rsidR="00445EB0" w:rsidRPr="00280A16" w:rsidSect="005F405A">
          <w:type w:val="continuous"/>
          <w:pgSz w:w="12240" w:h="15840"/>
          <w:pgMar w:top="1440" w:right="2016" w:bottom="2016" w:left="2016" w:header="720" w:footer="1123" w:gutter="0"/>
          <w:cols w:num="2" w:space="720"/>
          <w:docGrid w:linePitch="272"/>
        </w:sectPr>
      </w:pPr>
    </w:p>
    <w:p w14:paraId="73B2C8E9" w14:textId="77777777" w:rsidR="00DA4E4A" w:rsidRDefault="00DA4E4A" w:rsidP="00DA4E4A">
      <w:pPr>
        <w:spacing w:before="100" w:beforeAutospacing="1" w:after="100" w:afterAutospacing="1"/>
        <w:jc w:val="center"/>
      </w:pPr>
      <w:r>
        <w:rPr>
          <w:noProof/>
          <w:lang w:val="en-IN" w:eastAsia="en-IN"/>
        </w:rPr>
        <w:drawing>
          <wp:inline distT="0" distB="0" distL="0" distR="0" wp14:anchorId="03661435" wp14:editId="7E21EFB2">
            <wp:extent cx="1577340" cy="1485900"/>
            <wp:effectExtent l="0" t="0" r="3810" b="0"/>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1" cstate="print"/>
                    <a:stretch>
                      <a:fillRect/>
                    </a:stretch>
                  </pic:blipFill>
                  <pic:spPr>
                    <a:xfrm>
                      <a:off x="0" y="0"/>
                      <a:ext cx="1580341" cy="1488727"/>
                    </a:xfrm>
                    <a:prstGeom prst="rect">
                      <a:avLst/>
                    </a:prstGeom>
                  </pic:spPr>
                </pic:pic>
              </a:graphicData>
            </a:graphic>
          </wp:inline>
        </w:drawing>
      </w:r>
      <w:r>
        <w:rPr>
          <w:noProof/>
          <w:lang w:val="en-IN" w:eastAsia="en-IN"/>
        </w:rPr>
        <w:drawing>
          <wp:inline distT="0" distB="0" distL="0" distR="0" wp14:anchorId="76F57393" wp14:editId="415FCE9B">
            <wp:extent cx="1706880" cy="1485900"/>
            <wp:effectExtent l="0" t="0" r="7620" b="0"/>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2" cstate="print"/>
                    <a:stretch>
                      <a:fillRect/>
                    </a:stretch>
                  </pic:blipFill>
                  <pic:spPr>
                    <a:xfrm>
                      <a:off x="0" y="0"/>
                      <a:ext cx="1713555" cy="1491711"/>
                    </a:xfrm>
                    <a:prstGeom prst="rect">
                      <a:avLst/>
                    </a:prstGeom>
                  </pic:spPr>
                </pic:pic>
              </a:graphicData>
            </a:graphic>
          </wp:inline>
        </w:drawing>
      </w:r>
      <w:r>
        <w:rPr>
          <w:noProof/>
          <w:lang w:val="en-IN" w:eastAsia="en-IN"/>
        </w:rPr>
        <w:drawing>
          <wp:inline distT="0" distB="0" distL="0" distR="0" wp14:anchorId="1385E20F" wp14:editId="123E1372">
            <wp:extent cx="1348740" cy="1485900"/>
            <wp:effectExtent l="0" t="0" r="3810" b="0"/>
            <wp:docPr id="121" name="Image 121"/>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3" cstate="print"/>
                    <a:stretch>
                      <a:fillRect/>
                    </a:stretch>
                  </pic:blipFill>
                  <pic:spPr>
                    <a:xfrm>
                      <a:off x="0" y="0"/>
                      <a:ext cx="1368499" cy="1507668"/>
                    </a:xfrm>
                    <a:prstGeom prst="rect">
                      <a:avLst/>
                    </a:prstGeom>
                  </pic:spPr>
                </pic:pic>
              </a:graphicData>
            </a:graphic>
          </wp:inline>
        </w:drawing>
      </w:r>
    </w:p>
    <w:p w14:paraId="2CD29240" w14:textId="77777777" w:rsidR="00DA4E4A" w:rsidRPr="00006E14" w:rsidRDefault="00DA4E4A" w:rsidP="00006E14">
      <w:pPr>
        <w:spacing w:before="100" w:beforeAutospacing="1" w:after="100" w:afterAutospacing="1" w:line="360" w:lineRule="auto"/>
        <w:jc w:val="both"/>
        <w:rPr>
          <w:rFonts w:ascii="Arial" w:hAnsi="Arial" w:cs="Arial"/>
          <w:lang w:val="en-IN" w:eastAsia="en-IN"/>
        </w:rPr>
      </w:pPr>
      <w:r w:rsidRPr="00006E14">
        <w:rPr>
          <w:rFonts w:ascii="Arial" w:hAnsi="Arial" w:cs="Arial"/>
          <w:b/>
          <w:bCs/>
          <w:lang w:val="en-IN" w:eastAsia="en-IN"/>
        </w:rPr>
        <w:t xml:space="preserve">Streak Plate Cultures of Bacterial Strains on Selective </w:t>
      </w:r>
      <w:proofErr w:type="gramStart"/>
      <w:r w:rsidRPr="00006E14">
        <w:rPr>
          <w:rFonts w:ascii="Arial" w:hAnsi="Arial" w:cs="Arial"/>
          <w:b/>
          <w:bCs/>
          <w:lang w:val="en-IN" w:eastAsia="en-IN"/>
        </w:rPr>
        <w:t>Media :</w:t>
      </w:r>
      <w:proofErr w:type="gramEnd"/>
      <w:r w:rsidRPr="00006E14">
        <w:rPr>
          <w:rFonts w:ascii="Arial" w:hAnsi="Arial" w:cs="Arial"/>
          <w:b/>
          <w:bCs/>
          <w:lang w:val="en-IN" w:eastAsia="en-IN"/>
        </w:rPr>
        <w:t xml:space="preserve"> </w:t>
      </w:r>
      <w:r w:rsidR="001B0E26" w:rsidRPr="00006E14">
        <w:rPr>
          <w:rFonts w:ascii="Arial" w:hAnsi="Arial" w:cs="Arial"/>
          <w:iCs/>
          <w:lang w:val="en-IN" w:eastAsia="en-IN"/>
        </w:rPr>
        <w:t xml:space="preserve">(Fig. 4. </w:t>
      </w:r>
      <w:r w:rsidRPr="00006E14">
        <w:rPr>
          <w:rFonts w:ascii="Arial" w:hAnsi="Arial" w:cs="Arial"/>
          <w:i/>
          <w:iCs/>
          <w:lang w:val="en-IN" w:eastAsia="en-IN"/>
        </w:rPr>
        <w:t>Escherichia c</w:t>
      </w:r>
      <w:r w:rsidR="001B0E26" w:rsidRPr="00006E14">
        <w:rPr>
          <w:rFonts w:ascii="Arial" w:hAnsi="Arial" w:cs="Arial"/>
          <w:i/>
          <w:iCs/>
          <w:lang w:val="en-IN" w:eastAsia="en-IN"/>
        </w:rPr>
        <w:t>oli</w:t>
      </w:r>
      <w:r w:rsidR="001B0E26" w:rsidRPr="00006E14">
        <w:rPr>
          <w:rFonts w:ascii="Arial" w:hAnsi="Arial" w:cs="Arial"/>
          <w:iCs/>
          <w:lang w:val="en-IN" w:eastAsia="en-IN"/>
        </w:rPr>
        <w:t xml:space="preserve"> on </w:t>
      </w:r>
      <w:r w:rsidR="001B0E26" w:rsidRPr="00006E14">
        <w:rPr>
          <w:rFonts w:ascii="Arial" w:hAnsi="Arial" w:cs="Arial"/>
          <w:i/>
          <w:iCs/>
          <w:lang w:val="en-IN" w:eastAsia="en-IN"/>
        </w:rPr>
        <w:t>MacConkey</w:t>
      </w:r>
      <w:r w:rsidR="001B0E26" w:rsidRPr="00006E14">
        <w:rPr>
          <w:rFonts w:ascii="Arial" w:hAnsi="Arial" w:cs="Arial"/>
          <w:iCs/>
          <w:lang w:val="en-IN" w:eastAsia="en-IN"/>
        </w:rPr>
        <w:t xml:space="preserve"> Medium, Fig. 5. </w:t>
      </w:r>
      <w:r w:rsidRPr="00006E14">
        <w:rPr>
          <w:rFonts w:ascii="Arial" w:hAnsi="Arial" w:cs="Arial"/>
          <w:iCs/>
          <w:lang w:val="en-IN" w:eastAsia="en-IN"/>
        </w:rPr>
        <w:t xml:space="preserve"> </w:t>
      </w:r>
      <w:r w:rsidRPr="00006E14">
        <w:rPr>
          <w:rFonts w:ascii="Arial" w:hAnsi="Arial" w:cs="Arial"/>
          <w:i/>
          <w:iCs/>
          <w:lang w:val="en-IN" w:eastAsia="en-IN"/>
        </w:rPr>
        <w:t>Staphylococcus aureus</w:t>
      </w:r>
      <w:r w:rsidRPr="00006E14">
        <w:rPr>
          <w:rFonts w:ascii="Arial" w:hAnsi="Arial" w:cs="Arial"/>
          <w:iCs/>
          <w:lang w:val="en-IN" w:eastAsia="en-IN"/>
        </w:rPr>
        <w:t xml:space="preserve"> on Nutrien</w:t>
      </w:r>
      <w:r w:rsidR="001B0E26" w:rsidRPr="00006E14">
        <w:rPr>
          <w:rFonts w:ascii="Arial" w:hAnsi="Arial" w:cs="Arial"/>
          <w:iCs/>
          <w:lang w:val="en-IN" w:eastAsia="en-IN"/>
        </w:rPr>
        <w:t xml:space="preserve">t Agar, Fig. 6. </w:t>
      </w:r>
      <w:r w:rsidRPr="00006E14">
        <w:rPr>
          <w:rFonts w:ascii="Arial" w:hAnsi="Arial" w:cs="Arial"/>
          <w:i/>
          <w:iCs/>
          <w:lang w:val="en-IN" w:eastAsia="en-IN"/>
        </w:rPr>
        <w:t>Pseudomonas aeruginosa</w:t>
      </w:r>
      <w:r w:rsidRPr="00006E14">
        <w:rPr>
          <w:rFonts w:ascii="Arial" w:hAnsi="Arial" w:cs="Arial"/>
          <w:iCs/>
          <w:lang w:val="en-IN" w:eastAsia="en-IN"/>
        </w:rPr>
        <w:t xml:space="preserve"> on MacConkey Medium, respectively.)</w:t>
      </w:r>
    </w:p>
    <w:p w14:paraId="2541619E" w14:textId="77777777" w:rsidR="00280A16" w:rsidRPr="00242F24" w:rsidRDefault="00280A16" w:rsidP="00242F24">
      <w:pPr>
        <w:pStyle w:val="Heading4"/>
        <w:spacing w:line="360" w:lineRule="auto"/>
        <w:rPr>
          <w:rFonts w:ascii="Arial" w:hAnsi="Arial" w:cs="Arial"/>
          <w:b/>
          <w:i w:val="0"/>
          <w:color w:val="auto"/>
          <w:sz w:val="20"/>
          <w:szCs w:val="20"/>
        </w:rPr>
        <w:sectPr w:rsidR="00280A16" w:rsidRPr="00242F24" w:rsidSect="005F405A">
          <w:type w:val="continuous"/>
          <w:pgSz w:w="12240" w:h="15840"/>
          <w:pgMar w:top="1440" w:right="2016" w:bottom="2016" w:left="2016" w:header="720" w:footer="1123" w:gutter="0"/>
          <w:cols w:space="720"/>
          <w:docGrid w:linePitch="272"/>
        </w:sectPr>
      </w:pPr>
    </w:p>
    <w:p w14:paraId="584A9EFF" w14:textId="77777777" w:rsidR="002A7EB2" w:rsidRPr="001B0E26" w:rsidRDefault="002A7EB2" w:rsidP="001B0E26">
      <w:pPr>
        <w:pStyle w:val="Heading4"/>
        <w:spacing w:line="360" w:lineRule="auto"/>
        <w:jc w:val="both"/>
        <w:rPr>
          <w:rFonts w:ascii="Arial" w:hAnsi="Arial" w:cs="Arial"/>
          <w:b/>
          <w:i w:val="0"/>
          <w:color w:val="auto"/>
          <w:sz w:val="20"/>
          <w:szCs w:val="20"/>
        </w:rPr>
      </w:pPr>
      <w:r w:rsidRPr="001B0E26">
        <w:rPr>
          <w:rFonts w:ascii="Arial" w:hAnsi="Arial" w:cs="Arial"/>
          <w:b/>
          <w:i w:val="0"/>
          <w:color w:val="auto"/>
          <w:sz w:val="20"/>
          <w:szCs w:val="20"/>
        </w:rPr>
        <w:t>2.3 Formulation of Nutritional Feed Mix</w:t>
      </w:r>
    </w:p>
    <w:p w14:paraId="41C28A1B" w14:textId="77777777" w:rsidR="00AD724A" w:rsidRDefault="00AD724A" w:rsidP="001B0E26">
      <w:pPr>
        <w:pStyle w:val="Heading4"/>
        <w:spacing w:line="360" w:lineRule="auto"/>
        <w:jc w:val="both"/>
        <w:rPr>
          <w:rFonts w:ascii="Arial" w:hAnsi="Arial" w:cs="Arial"/>
          <w:i w:val="0"/>
          <w:color w:val="auto"/>
          <w:sz w:val="20"/>
          <w:szCs w:val="20"/>
        </w:rPr>
        <w:sectPr w:rsidR="00AD724A" w:rsidSect="005F405A">
          <w:type w:val="continuous"/>
          <w:pgSz w:w="12240" w:h="15840"/>
          <w:pgMar w:top="1440" w:right="2016" w:bottom="2016" w:left="2016" w:header="720" w:footer="1123" w:gutter="0"/>
          <w:cols w:num="2" w:space="720"/>
          <w:docGrid w:linePitch="272"/>
        </w:sectPr>
      </w:pPr>
    </w:p>
    <w:p w14:paraId="5F39161B" w14:textId="77777777" w:rsidR="00280A16" w:rsidRPr="001B0E26" w:rsidRDefault="00280A16" w:rsidP="001B0E26">
      <w:pPr>
        <w:pStyle w:val="Heading4"/>
        <w:spacing w:line="360" w:lineRule="auto"/>
        <w:jc w:val="both"/>
        <w:rPr>
          <w:rFonts w:ascii="Arial" w:hAnsi="Arial" w:cs="Arial"/>
          <w:i w:val="0"/>
          <w:color w:val="auto"/>
          <w:sz w:val="20"/>
          <w:szCs w:val="20"/>
        </w:rPr>
        <w:sectPr w:rsidR="00280A16" w:rsidRPr="001B0E26" w:rsidSect="005F405A">
          <w:type w:val="continuous"/>
          <w:pgSz w:w="12240" w:h="15840"/>
          <w:pgMar w:top="1440" w:right="2016" w:bottom="2016" w:left="2016" w:header="720" w:footer="1123" w:gutter="0"/>
          <w:cols w:space="720"/>
          <w:docGrid w:linePitch="272"/>
        </w:sectPr>
      </w:pPr>
    </w:p>
    <w:p w14:paraId="2C120405" w14:textId="77777777" w:rsidR="00AD724A" w:rsidRPr="00C0387F" w:rsidRDefault="002A7EB2" w:rsidP="00C740D4">
      <w:pPr>
        <w:pStyle w:val="Heading4"/>
        <w:spacing w:line="360" w:lineRule="auto"/>
        <w:jc w:val="both"/>
        <w:rPr>
          <w:rFonts w:ascii="Arial" w:hAnsi="Arial" w:cs="Arial"/>
          <w:i w:val="0"/>
          <w:color w:val="000000" w:themeColor="text1"/>
          <w:sz w:val="20"/>
          <w:szCs w:val="20"/>
        </w:rPr>
        <w:sectPr w:rsidR="00AD724A" w:rsidRPr="00C0387F" w:rsidSect="005F405A">
          <w:type w:val="continuous"/>
          <w:pgSz w:w="12240" w:h="15840"/>
          <w:pgMar w:top="1440" w:right="2016" w:bottom="2016" w:left="2016" w:header="720" w:footer="1123" w:gutter="0"/>
          <w:cols w:space="720"/>
          <w:docGrid w:linePitch="272"/>
        </w:sectPr>
      </w:pPr>
      <w:r w:rsidRPr="001B0E26">
        <w:rPr>
          <w:rFonts w:ascii="Arial" w:hAnsi="Arial" w:cs="Arial"/>
          <w:i w:val="0"/>
          <w:color w:val="auto"/>
          <w:sz w:val="20"/>
          <w:szCs w:val="20"/>
        </w:rPr>
        <w:t xml:space="preserve">A nutritional feed mix was formulated using </w:t>
      </w:r>
      <w:r w:rsidRPr="001B0E26">
        <w:rPr>
          <w:rStyle w:val="Strong"/>
          <w:rFonts w:ascii="Arial" w:hAnsi="Arial" w:cs="Arial"/>
          <w:b w:val="0"/>
          <w:i w:val="0"/>
          <w:color w:val="auto"/>
          <w:sz w:val="20"/>
          <w:szCs w:val="20"/>
        </w:rPr>
        <w:t xml:space="preserve">400 g of wheat, 30 g of starch, 50 g of turmeric and ginger, 10 g of </w:t>
      </w:r>
      <w:r w:rsidRPr="00290E2B">
        <w:rPr>
          <w:rStyle w:val="Strong"/>
          <w:rFonts w:ascii="Arial" w:hAnsi="Arial" w:cs="Arial"/>
          <w:b w:val="0"/>
          <w:color w:val="auto"/>
          <w:sz w:val="20"/>
          <w:szCs w:val="20"/>
        </w:rPr>
        <w:t xml:space="preserve">Sesamum </w:t>
      </w:r>
      <w:proofErr w:type="spellStart"/>
      <w:r w:rsidRPr="00290E2B">
        <w:rPr>
          <w:rStyle w:val="Strong"/>
          <w:rFonts w:ascii="Arial" w:hAnsi="Arial" w:cs="Arial"/>
          <w:b w:val="0"/>
          <w:color w:val="auto"/>
          <w:sz w:val="20"/>
          <w:szCs w:val="20"/>
        </w:rPr>
        <w:t>radiatum</w:t>
      </w:r>
      <w:proofErr w:type="spellEnd"/>
      <w:r w:rsidR="0062651C">
        <w:rPr>
          <w:rStyle w:val="Strong"/>
          <w:rFonts w:ascii="Arial" w:hAnsi="Arial" w:cs="Arial"/>
          <w:b w:val="0"/>
          <w:i w:val="0"/>
          <w:color w:val="auto"/>
          <w:sz w:val="20"/>
          <w:szCs w:val="20"/>
        </w:rPr>
        <w:t xml:space="preserve"> powder, and 10 ml</w:t>
      </w:r>
      <w:r w:rsidRPr="001B0E26">
        <w:rPr>
          <w:rStyle w:val="Strong"/>
          <w:rFonts w:ascii="Arial" w:hAnsi="Arial" w:cs="Arial"/>
          <w:b w:val="0"/>
          <w:i w:val="0"/>
          <w:color w:val="auto"/>
          <w:sz w:val="20"/>
          <w:szCs w:val="20"/>
        </w:rPr>
        <w:t xml:space="preserve"> of distilled water</w:t>
      </w:r>
      <w:r w:rsidRPr="001B0E26">
        <w:rPr>
          <w:rFonts w:ascii="Arial" w:hAnsi="Arial" w:cs="Arial"/>
          <w:b/>
          <w:i w:val="0"/>
          <w:color w:val="auto"/>
          <w:sz w:val="20"/>
          <w:szCs w:val="20"/>
        </w:rPr>
        <w:t>.</w:t>
      </w:r>
      <w:r w:rsidRPr="001B0E26">
        <w:rPr>
          <w:rFonts w:ascii="Arial" w:hAnsi="Arial" w:cs="Arial"/>
          <w:i w:val="0"/>
          <w:color w:val="auto"/>
          <w:sz w:val="20"/>
          <w:szCs w:val="20"/>
        </w:rPr>
        <w:t xml:space="preserve"> The ingredients were thoroughly mixed and then dried at </w:t>
      </w:r>
      <w:r w:rsidRPr="001B0E26">
        <w:rPr>
          <w:rStyle w:val="Strong"/>
          <w:rFonts w:ascii="Arial" w:hAnsi="Arial" w:cs="Arial"/>
          <w:b w:val="0"/>
          <w:i w:val="0"/>
          <w:color w:val="auto"/>
          <w:sz w:val="20"/>
          <w:szCs w:val="20"/>
        </w:rPr>
        <w:t>50°C for 1 hour</w:t>
      </w:r>
      <w:r w:rsidR="00AD724A">
        <w:rPr>
          <w:rFonts w:ascii="Arial" w:hAnsi="Arial" w:cs="Arial"/>
          <w:i w:val="0"/>
          <w:color w:val="auto"/>
          <w:sz w:val="20"/>
          <w:szCs w:val="20"/>
        </w:rPr>
        <w:t xml:space="preserve"> before use</w:t>
      </w:r>
      <w:r w:rsidR="00C740D4">
        <w:rPr>
          <w:rFonts w:ascii="Arial" w:hAnsi="Arial" w:cs="Arial"/>
          <w:i w:val="0"/>
          <w:color w:val="auto"/>
          <w:sz w:val="20"/>
          <w:szCs w:val="20"/>
        </w:rPr>
        <w:t>.</w:t>
      </w:r>
      <w:r w:rsidR="00C0387F" w:rsidRPr="00C0387F">
        <w:t xml:space="preserve"> </w:t>
      </w:r>
      <w:r w:rsidR="00C50DD6">
        <w:rPr>
          <w:rFonts w:ascii="Arial" w:hAnsi="Arial" w:cs="Arial"/>
          <w:i w:val="0"/>
          <w:color w:val="000000" w:themeColor="text1"/>
          <w:sz w:val="20"/>
          <w:szCs w:val="20"/>
        </w:rPr>
        <w:t>Fig</w:t>
      </w:r>
      <w:r w:rsidR="009A21C8">
        <w:rPr>
          <w:rFonts w:ascii="Arial" w:hAnsi="Arial" w:cs="Arial"/>
          <w:i w:val="0"/>
          <w:color w:val="000000" w:themeColor="text1"/>
          <w:sz w:val="20"/>
          <w:szCs w:val="20"/>
        </w:rPr>
        <w:t>.</w:t>
      </w:r>
      <w:r w:rsidR="00C0387F" w:rsidRPr="00C0387F">
        <w:rPr>
          <w:rFonts w:ascii="Arial" w:hAnsi="Arial" w:cs="Arial"/>
          <w:i w:val="0"/>
          <w:color w:val="000000" w:themeColor="text1"/>
          <w:sz w:val="20"/>
          <w:szCs w:val="20"/>
        </w:rPr>
        <w:t xml:space="preserve"> 7 illustrates the formulated poultry feed containing </w:t>
      </w:r>
      <w:r w:rsidR="00C0387F" w:rsidRPr="00C0387F">
        <w:rPr>
          <w:rFonts w:ascii="Arial" w:hAnsi="Arial" w:cs="Arial"/>
          <w:color w:val="000000" w:themeColor="text1"/>
          <w:sz w:val="20"/>
          <w:szCs w:val="20"/>
        </w:rPr>
        <w:t>Sesamum radiatum</w:t>
      </w:r>
      <w:r w:rsidR="00C0387F" w:rsidRPr="00C0387F">
        <w:rPr>
          <w:rFonts w:ascii="Arial" w:hAnsi="Arial" w:cs="Arial"/>
          <w:i w:val="0"/>
          <w:color w:val="000000" w:themeColor="text1"/>
          <w:sz w:val="20"/>
          <w:szCs w:val="20"/>
        </w:rPr>
        <w:t xml:space="preserve"> powder.</w:t>
      </w:r>
    </w:p>
    <w:p w14:paraId="4A30F11C" w14:textId="77777777" w:rsidR="001B0E26" w:rsidRDefault="00C740D4" w:rsidP="00C55C27">
      <w:pPr>
        <w:pStyle w:val="Heading4"/>
        <w:spacing w:line="360" w:lineRule="auto"/>
        <w:jc w:val="both"/>
        <w:rPr>
          <w:rStyle w:val="Strong"/>
          <w:rFonts w:ascii="Arial" w:hAnsi="Arial" w:cs="Arial"/>
          <w:i w:val="0"/>
          <w:color w:val="auto"/>
          <w:sz w:val="20"/>
          <w:szCs w:val="20"/>
        </w:rPr>
        <w:sectPr w:rsidR="001B0E26" w:rsidSect="005F405A">
          <w:type w:val="continuous"/>
          <w:pgSz w:w="12240" w:h="15840"/>
          <w:pgMar w:top="1440" w:right="2016" w:bottom="2016" w:left="2016" w:header="720" w:footer="1123" w:gutter="0"/>
          <w:cols w:space="720"/>
          <w:docGrid w:linePitch="272"/>
        </w:sectPr>
      </w:pPr>
      <w:r>
        <w:rPr>
          <w:noProof/>
          <w:sz w:val="20"/>
          <w:lang w:eastAsia="en-IN"/>
        </w:rPr>
        <w:drawing>
          <wp:anchor distT="0" distB="0" distL="0" distR="0" simplePos="0" relativeHeight="251701248" behindDoc="1" locked="0" layoutInCell="1" allowOverlap="1" wp14:anchorId="727CC684" wp14:editId="37D8A872">
            <wp:simplePos x="0" y="0"/>
            <wp:positionH relativeFrom="page">
              <wp:posOffset>1984375</wp:posOffset>
            </wp:positionH>
            <wp:positionV relativeFrom="paragraph">
              <wp:posOffset>229235</wp:posOffset>
            </wp:positionV>
            <wp:extent cx="3177540" cy="2196465"/>
            <wp:effectExtent l="0" t="0" r="3810" b="0"/>
            <wp:wrapTopAndBottom/>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24" cstate="print"/>
                    <a:stretch>
                      <a:fillRect/>
                    </a:stretch>
                  </pic:blipFill>
                  <pic:spPr>
                    <a:xfrm>
                      <a:off x="0" y="0"/>
                      <a:ext cx="3177540" cy="2196465"/>
                    </a:xfrm>
                    <a:prstGeom prst="rect">
                      <a:avLst/>
                    </a:prstGeom>
                  </pic:spPr>
                </pic:pic>
              </a:graphicData>
            </a:graphic>
            <wp14:sizeRelH relativeFrom="margin">
              <wp14:pctWidth>0</wp14:pctWidth>
            </wp14:sizeRelH>
            <wp14:sizeRelV relativeFrom="margin">
              <wp14:pctHeight>0</wp14:pctHeight>
            </wp14:sizeRelV>
          </wp:anchor>
        </w:drawing>
      </w:r>
    </w:p>
    <w:p w14:paraId="529E88FA" w14:textId="77777777" w:rsidR="00280A16" w:rsidRPr="00AD724A" w:rsidRDefault="00280A16" w:rsidP="00AD724A">
      <w:pPr>
        <w:pStyle w:val="Heading4"/>
        <w:spacing w:line="360" w:lineRule="auto"/>
        <w:jc w:val="both"/>
        <w:rPr>
          <w:rFonts w:ascii="Arial" w:hAnsi="Arial" w:cs="Arial"/>
          <w:b/>
          <w:bCs/>
          <w:i w:val="0"/>
          <w:color w:val="auto"/>
          <w:sz w:val="20"/>
          <w:szCs w:val="20"/>
        </w:rPr>
        <w:sectPr w:rsidR="00280A16" w:rsidRPr="00AD724A" w:rsidSect="005F405A">
          <w:type w:val="continuous"/>
          <w:pgSz w:w="12240" w:h="15840"/>
          <w:pgMar w:top="1440" w:right="2019" w:bottom="2019" w:left="2019" w:header="720" w:footer="1123" w:gutter="0"/>
          <w:cols w:num="2" w:space="720"/>
          <w:docGrid w:linePitch="272"/>
        </w:sectPr>
      </w:pPr>
    </w:p>
    <w:p w14:paraId="26F9B570" w14:textId="77777777" w:rsidR="00E96985" w:rsidRDefault="00E96985" w:rsidP="00441B6F">
      <w:pPr>
        <w:pStyle w:val="Body"/>
        <w:spacing w:after="0"/>
        <w:rPr>
          <w:rFonts w:ascii="Arial" w:hAnsi="Arial" w:cs="Arial"/>
        </w:rPr>
        <w:sectPr w:rsidR="00E96985" w:rsidSect="005F405A">
          <w:type w:val="continuous"/>
          <w:pgSz w:w="12240" w:h="15840"/>
          <w:pgMar w:top="1440" w:right="2016" w:bottom="2016" w:left="2016" w:header="720" w:footer="1123" w:gutter="0"/>
          <w:cols w:num="2" w:space="720"/>
          <w:docGrid w:linePitch="272"/>
        </w:sectPr>
      </w:pPr>
    </w:p>
    <w:p w14:paraId="54B262A0" w14:textId="77777777" w:rsidR="00AD724A" w:rsidRDefault="00AD724A" w:rsidP="006524FA">
      <w:pPr>
        <w:spacing w:before="100" w:beforeAutospacing="1" w:after="100" w:afterAutospacing="1"/>
        <w:rPr>
          <w:rFonts w:ascii="Arial" w:hAnsi="Arial" w:cs="Arial"/>
        </w:rPr>
        <w:sectPr w:rsidR="00AD724A" w:rsidSect="005F405A">
          <w:type w:val="continuous"/>
          <w:pgSz w:w="12240" w:h="15840"/>
          <w:pgMar w:top="1440" w:right="2016" w:bottom="2016" w:left="2016" w:header="720" w:footer="1123" w:gutter="0"/>
          <w:cols w:num="2" w:space="720"/>
          <w:docGrid w:linePitch="272"/>
        </w:sectPr>
      </w:pPr>
    </w:p>
    <w:p w14:paraId="5A7E8544" w14:textId="77777777" w:rsidR="00C740D4" w:rsidRDefault="00C740D4" w:rsidP="00C740D4">
      <w:pPr>
        <w:spacing w:before="220"/>
        <w:jc w:val="both"/>
        <w:rPr>
          <w:rFonts w:ascii="Arial" w:hAnsi="Arial" w:cs="Arial"/>
          <w:b/>
        </w:rPr>
      </w:pPr>
    </w:p>
    <w:p w14:paraId="42CB662F" w14:textId="77777777" w:rsidR="00C740D4" w:rsidRPr="00C0387F" w:rsidRDefault="00C740D4" w:rsidP="00C0387F">
      <w:pPr>
        <w:spacing w:before="220"/>
        <w:jc w:val="both"/>
        <w:rPr>
          <w:rFonts w:ascii="Arial" w:hAnsi="Arial" w:cs="Arial"/>
          <w:b/>
        </w:rPr>
        <w:sectPr w:rsidR="00C740D4" w:rsidRPr="00C0387F" w:rsidSect="005F405A">
          <w:type w:val="continuous"/>
          <w:pgSz w:w="12240" w:h="15840"/>
          <w:pgMar w:top="1440" w:right="2016" w:bottom="2016" w:left="2016" w:header="720" w:footer="1123" w:gutter="0"/>
          <w:cols w:space="720"/>
          <w:docGrid w:linePitch="272"/>
        </w:sectPr>
      </w:pPr>
      <w:r>
        <w:rPr>
          <w:rFonts w:ascii="Arial" w:hAnsi="Arial" w:cs="Arial"/>
          <w:b/>
        </w:rPr>
        <w:t xml:space="preserve">                           </w:t>
      </w:r>
      <w:r w:rsidRPr="00C740D4">
        <w:rPr>
          <w:rFonts w:ascii="Arial" w:hAnsi="Arial" w:cs="Arial"/>
          <w:b/>
        </w:rPr>
        <w:t>Fig</w:t>
      </w:r>
      <w:r w:rsidRPr="00C740D4">
        <w:rPr>
          <w:rFonts w:ascii="Arial" w:hAnsi="Arial" w:cs="Arial"/>
          <w:b/>
          <w:spacing w:val="-5"/>
        </w:rPr>
        <w:t xml:space="preserve"> .</w:t>
      </w:r>
      <w:r w:rsidRPr="00C740D4">
        <w:rPr>
          <w:rFonts w:ascii="Arial" w:hAnsi="Arial" w:cs="Arial"/>
          <w:b/>
        </w:rPr>
        <w:t>7.</w:t>
      </w:r>
      <w:r w:rsidRPr="00C740D4">
        <w:rPr>
          <w:rFonts w:ascii="Arial" w:hAnsi="Arial" w:cs="Arial"/>
          <w:b/>
          <w:spacing w:val="-1"/>
        </w:rPr>
        <w:t xml:space="preserve"> </w:t>
      </w:r>
      <w:r w:rsidRPr="00290E2B">
        <w:rPr>
          <w:rFonts w:ascii="Arial" w:hAnsi="Arial" w:cs="Arial"/>
          <w:b/>
          <w:i/>
        </w:rPr>
        <w:t>Sesamum</w:t>
      </w:r>
      <w:r w:rsidRPr="00290E2B">
        <w:rPr>
          <w:rFonts w:ascii="Arial" w:hAnsi="Arial" w:cs="Arial"/>
          <w:b/>
          <w:i/>
          <w:spacing w:val="-3"/>
        </w:rPr>
        <w:t xml:space="preserve"> </w:t>
      </w:r>
      <w:proofErr w:type="spellStart"/>
      <w:r w:rsidRPr="00290E2B">
        <w:rPr>
          <w:rFonts w:ascii="Arial" w:hAnsi="Arial" w:cs="Arial"/>
          <w:b/>
          <w:i/>
        </w:rPr>
        <w:t>radiatum</w:t>
      </w:r>
      <w:proofErr w:type="spellEnd"/>
      <w:r w:rsidRPr="00C740D4">
        <w:rPr>
          <w:rFonts w:ascii="Arial" w:hAnsi="Arial" w:cs="Arial"/>
          <w:b/>
          <w:spacing w:val="-1"/>
        </w:rPr>
        <w:t xml:space="preserve"> </w:t>
      </w:r>
      <w:r w:rsidRPr="00C740D4">
        <w:rPr>
          <w:rFonts w:ascii="Arial" w:hAnsi="Arial" w:cs="Arial"/>
          <w:b/>
        </w:rPr>
        <w:t>Feed</w:t>
      </w:r>
      <w:r w:rsidRPr="00C740D4">
        <w:rPr>
          <w:rFonts w:ascii="Arial" w:hAnsi="Arial" w:cs="Arial"/>
          <w:b/>
          <w:spacing w:val="-1"/>
        </w:rPr>
        <w:t xml:space="preserve"> </w:t>
      </w:r>
      <w:r w:rsidRPr="00C740D4">
        <w:rPr>
          <w:rFonts w:ascii="Arial" w:hAnsi="Arial" w:cs="Arial"/>
          <w:b/>
        </w:rPr>
        <w:t>for</w:t>
      </w:r>
      <w:r w:rsidRPr="00C740D4">
        <w:rPr>
          <w:rFonts w:ascii="Arial" w:hAnsi="Arial" w:cs="Arial"/>
          <w:b/>
          <w:spacing w:val="-4"/>
        </w:rPr>
        <w:t xml:space="preserve"> </w:t>
      </w:r>
      <w:r w:rsidRPr="00C740D4">
        <w:rPr>
          <w:rFonts w:ascii="Arial" w:hAnsi="Arial" w:cs="Arial"/>
          <w:b/>
          <w:spacing w:val="-2"/>
        </w:rPr>
        <w:t>poultry</w:t>
      </w:r>
    </w:p>
    <w:p w14:paraId="101BE2CF" w14:textId="77777777" w:rsidR="00842182" w:rsidRPr="00842182" w:rsidRDefault="00842182" w:rsidP="00842182"/>
    <w:p w14:paraId="18D8C87D" w14:textId="77777777" w:rsidR="00842182" w:rsidRDefault="00356442" w:rsidP="00AD724A">
      <w:pPr>
        <w:pStyle w:val="Heading3"/>
        <w:rPr>
          <w:rStyle w:val="Strong"/>
          <w:rFonts w:ascii="Arial" w:hAnsi="Arial" w:cs="Arial"/>
          <w:bCs w:val="0"/>
          <w:color w:val="auto"/>
          <w:sz w:val="20"/>
          <w:szCs w:val="20"/>
        </w:rPr>
      </w:pPr>
      <w:r w:rsidRPr="00356442">
        <w:rPr>
          <w:rFonts w:ascii="Arial" w:hAnsi="Arial" w:cs="Arial"/>
          <w:b/>
          <w:color w:val="auto"/>
          <w:sz w:val="20"/>
          <w:szCs w:val="20"/>
        </w:rPr>
        <w:lastRenderedPageBreak/>
        <w:t>3.1 Phytochemical Screening</w:t>
      </w:r>
    </w:p>
    <w:p w14:paraId="4F901A1B" w14:textId="77777777" w:rsidR="00AD724A" w:rsidRDefault="00AD724A" w:rsidP="00AD724A">
      <w:pPr>
        <w:pStyle w:val="Heading3"/>
        <w:rPr>
          <w:rStyle w:val="Strong"/>
          <w:rFonts w:ascii="Arial" w:hAnsi="Arial" w:cs="Arial"/>
          <w:bCs w:val="0"/>
          <w:color w:val="auto"/>
          <w:sz w:val="20"/>
          <w:szCs w:val="20"/>
        </w:rPr>
      </w:pPr>
      <w:r w:rsidRPr="00E96985">
        <w:rPr>
          <w:rStyle w:val="Strong"/>
          <w:rFonts w:ascii="Arial" w:hAnsi="Arial" w:cs="Arial"/>
          <w:bCs w:val="0"/>
          <w:color w:val="auto"/>
          <w:sz w:val="20"/>
          <w:szCs w:val="20"/>
        </w:rPr>
        <w:t>3.1.1 Preliminary Phytochemical Tests</w:t>
      </w:r>
    </w:p>
    <w:p w14:paraId="66466E93" w14:textId="77777777" w:rsidR="00842182" w:rsidRPr="00842182" w:rsidRDefault="00842182" w:rsidP="00842182"/>
    <w:p w14:paraId="370CE567" w14:textId="77777777" w:rsidR="00AD724A" w:rsidRPr="00842182" w:rsidRDefault="00AD724A" w:rsidP="00AD724A">
      <w:pPr>
        <w:spacing w:before="100" w:beforeAutospacing="1" w:after="100" w:afterAutospacing="1"/>
        <w:rPr>
          <w:rFonts w:ascii="Arial" w:hAnsi="Arial" w:cs="Arial"/>
          <w:b/>
        </w:rPr>
        <w:sectPr w:rsidR="00AD724A" w:rsidRPr="00842182" w:rsidSect="005F405A">
          <w:type w:val="continuous"/>
          <w:pgSz w:w="12240" w:h="15840"/>
          <w:pgMar w:top="1440" w:right="2016" w:bottom="2016" w:left="2016" w:header="720" w:footer="1123" w:gutter="0"/>
          <w:cols w:space="720"/>
          <w:docGrid w:linePitch="272"/>
        </w:sectPr>
      </w:pPr>
      <w:r w:rsidRPr="00842182">
        <w:rPr>
          <w:rStyle w:val="Strong"/>
          <w:rFonts w:ascii="Arial" w:hAnsi="Arial" w:cs="Arial"/>
        </w:rPr>
        <w:t>Table 2.</w:t>
      </w:r>
      <w:r w:rsidRPr="00842182">
        <w:rPr>
          <w:rFonts w:ascii="Arial" w:hAnsi="Arial" w:cs="Arial"/>
          <w:b/>
        </w:rPr>
        <w:t xml:space="preserve"> Preliminary phytochemical screening of </w:t>
      </w:r>
      <w:r w:rsidRPr="00842182">
        <w:rPr>
          <w:rStyle w:val="Emphasis"/>
          <w:rFonts w:ascii="Arial" w:hAnsi="Arial" w:cs="Arial"/>
          <w:b/>
        </w:rPr>
        <w:t xml:space="preserve">Sesamum </w:t>
      </w:r>
      <w:proofErr w:type="spellStart"/>
      <w:r w:rsidRPr="00842182">
        <w:rPr>
          <w:rStyle w:val="Emphasis"/>
          <w:rFonts w:ascii="Arial" w:hAnsi="Arial" w:cs="Arial"/>
          <w:b/>
        </w:rPr>
        <w:t>radiatum</w:t>
      </w:r>
      <w:proofErr w:type="spellEnd"/>
      <w:r w:rsidRPr="00842182">
        <w:rPr>
          <w:rFonts w:ascii="Arial" w:hAnsi="Arial" w:cs="Arial"/>
          <w:b/>
        </w:rPr>
        <w:t xml:space="preserve"> extract</w:t>
      </w:r>
    </w:p>
    <w:p w14:paraId="04C97EC2" w14:textId="77777777" w:rsidR="006524FA" w:rsidRPr="00E17F6D" w:rsidRDefault="006524FA" w:rsidP="00441B6F">
      <w:pPr>
        <w:pStyle w:val="ConcHead"/>
        <w:spacing w:after="0"/>
        <w:jc w:val="both"/>
        <w:rPr>
          <w:rFonts w:ascii="Arial" w:hAnsi="Arial" w:cs="Arial"/>
          <w:sz w:val="20"/>
        </w:rPr>
      </w:pPr>
    </w:p>
    <w:tbl>
      <w:tblPr>
        <w:tblStyle w:val="PlainTable2"/>
        <w:tblW w:w="8157" w:type="dxa"/>
        <w:tblLayout w:type="fixed"/>
        <w:tblLook w:val="06A0" w:firstRow="1" w:lastRow="0" w:firstColumn="1" w:lastColumn="0" w:noHBand="1" w:noVBand="1"/>
      </w:tblPr>
      <w:tblGrid>
        <w:gridCol w:w="4412"/>
        <w:gridCol w:w="1338"/>
        <w:gridCol w:w="1205"/>
        <w:gridCol w:w="1202"/>
      </w:tblGrid>
      <w:tr w:rsidR="00E17F6D" w:rsidRPr="006A278F" w14:paraId="147E4A92" w14:textId="77777777" w:rsidTr="00C740D4">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4412" w:type="dxa"/>
          </w:tcPr>
          <w:p w14:paraId="41107FE4" w14:textId="77777777" w:rsidR="006524FA" w:rsidRPr="006A278F" w:rsidRDefault="006524FA" w:rsidP="00EF538D">
            <w:pPr>
              <w:pStyle w:val="TableParagraph"/>
              <w:spacing w:before="169"/>
              <w:ind w:left="16" w:right="3"/>
              <w:rPr>
                <w:rFonts w:ascii="Arial" w:hAnsi="Arial" w:cs="Arial"/>
                <w:i/>
                <w:sz w:val="20"/>
                <w:szCs w:val="20"/>
              </w:rPr>
            </w:pPr>
            <w:r w:rsidRPr="006A278F">
              <w:rPr>
                <w:rFonts w:ascii="Arial" w:hAnsi="Arial" w:cs="Arial"/>
                <w:sz w:val="20"/>
                <w:szCs w:val="20"/>
              </w:rPr>
              <w:t>Preliminary</w:t>
            </w:r>
            <w:r w:rsidRPr="006A278F">
              <w:rPr>
                <w:rFonts w:ascii="Arial" w:hAnsi="Arial" w:cs="Arial"/>
                <w:spacing w:val="-8"/>
                <w:sz w:val="20"/>
                <w:szCs w:val="20"/>
              </w:rPr>
              <w:t xml:space="preserve"> </w:t>
            </w:r>
            <w:r w:rsidRPr="006A278F">
              <w:rPr>
                <w:rFonts w:ascii="Arial" w:hAnsi="Arial" w:cs="Arial"/>
                <w:sz w:val="20"/>
                <w:szCs w:val="20"/>
              </w:rPr>
              <w:t>analysis of</w:t>
            </w:r>
            <w:r w:rsidRPr="006A278F">
              <w:rPr>
                <w:rFonts w:ascii="Arial" w:hAnsi="Arial" w:cs="Arial"/>
                <w:spacing w:val="-2"/>
                <w:sz w:val="20"/>
                <w:szCs w:val="20"/>
              </w:rPr>
              <w:t xml:space="preserve"> </w:t>
            </w:r>
            <w:r w:rsidRPr="006A278F">
              <w:rPr>
                <w:rFonts w:ascii="Arial" w:hAnsi="Arial" w:cs="Arial"/>
                <w:i/>
                <w:sz w:val="20"/>
                <w:szCs w:val="20"/>
              </w:rPr>
              <w:t>Sesamum</w:t>
            </w:r>
            <w:r w:rsidRPr="006A278F">
              <w:rPr>
                <w:rFonts w:ascii="Arial" w:hAnsi="Arial" w:cs="Arial"/>
                <w:i/>
                <w:spacing w:val="-1"/>
                <w:sz w:val="20"/>
                <w:szCs w:val="20"/>
              </w:rPr>
              <w:t xml:space="preserve"> </w:t>
            </w:r>
            <w:proofErr w:type="spellStart"/>
            <w:r w:rsidRPr="006A278F">
              <w:rPr>
                <w:rFonts w:ascii="Arial" w:hAnsi="Arial" w:cs="Arial"/>
                <w:i/>
                <w:spacing w:val="-2"/>
                <w:sz w:val="20"/>
                <w:szCs w:val="20"/>
              </w:rPr>
              <w:t>radiatum</w:t>
            </w:r>
            <w:proofErr w:type="spellEnd"/>
          </w:p>
        </w:tc>
        <w:tc>
          <w:tcPr>
            <w:tcW w:w="1338" w:type="dxa"/>
          </w:tcPr>
          <w:p w14:paraId="31071623" w14:textId="77777777" w:rsidR="006524FA" w:rsidRPr="006A278F" w:rsidRDefault="006524FA" w:rsidP="00EF538D">
            <w:pPr>
              <w:pStyle w:val="TableParagraph"/>
              <w:spacing w:before="169"/>
              <w:ind w:left="27" w:right="1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2"/>
                <w:sz w:val="20"/>
                <w:szCs w:val="20"/>
              </w:rPr>
              <w:t>Hexane</w:t>
            </w:r>
          </w:p>
        </w:tc>
        <w:tc>
          <w:tcPr>
            <w:tcW w:w="1205" w:type="dxa"/>
          </w:tcPr>
          <w:p w14:paraId="77E8FB0D" w14:textId="77777777" w:rsidR="006524FA" w:rsidRPr="006A278F" w:rsidRDefault="006524FA" w:rsidP="00EF538D">
            <w:pPr>
              <w:pStyle w:val="TableParagraph"/>
              <w:spacing w:before="169"/>
              <w:ind w:left="20" w:right="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2"/>
                <w:sz w:val="20"/>
                <w:szCs w:val="20"/>
              </w:rPr>
              <w:t>Chloroform</w:t>
            </w:r>
          </w:p>
        </w:tc>
        <w:tc>
          <w:tcPr>
            <w:tcW w:w="1202" w:type="dxa"/>
          </w:tcPr>
          <w:p w14:paraId="3FF426B9" w14:textId="77777777" w:rsidR="006524FA" w:rsidRPr="006A278F" w:rsidRDefault="006524FA" w:rsidP="00EF538D">
            <w:pPr>
              <w:pStyle w:val="TableParagraph"/>
              <w:spacing w:before="169"/>
              <w:ind w:left="15" w:right="1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2"/>
                <w:sz w:val="20"/>
                <w:szCs w:val="20"/>
              </w:rPr>
              <w:t>Methanol</w:t>
            </w:r>
          </w:p>
        </w:tc>
      </w:tr>
      <w:tr w:rsidR="00E17F6D" w:rsidRPr="006A278F" w14:paraId="4FF2352E"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4BFF81D4" w14:textId="77777777" w:rsidR="006524FA" w:rsidRPr="006A278F" w:rsidRDefault="006524FA" w:rsidP="00EF538D">
            <w:pPr>
              <w:pStyle w:val="TableParagraph"/>
              <w:spacing w:line="268" w:lineRule="exact"/>
              <w:ind w:left="16" w:right="6"/>
              <w:rPr>
                <w:rFonts w:ascii="Arial" w:hAnsi="Arial" w:cs="Arial"/>
                <w:b w:val="0"/>
                <w:sz w:val="20"/>
                <w:szCs w:val="20"/>
              </w:rPr>
            </w:pPr>
            <w:proofErr w:type="spellStart"/>
            <w:r w:rsidRPr="006A278F">
              <w:rPr>
                <w:rFonts w:ascii="Arial" w:hAnsi="Arial" w:cs="Arial"/>
                <w:b w:val="0"/>
                <w:spacing w:val="-2"/>
                <w:sz w:val="20"/>
                <w:szCs w:val="20"/>
              </w:rPr>
              <w:t>Flavanoid</w:t>
            </w:r>
            <w:proofErr w:type="spellEnd"/>
          </w:p>
        </w:tc>
        <w:tc>
          <w:tcPr>
            <w:tcW w:w="1338" w:type="dxa"/>
          </w:tcPr>
          <w:p w14:paraId="24248419" w14:textId="77777777" w:rsidR="006524FA" w:rsidRPr="006A278F" w:rsidRDefault="006524FA" w:rsidP="00EF538D">
            <w:pPr>
              <w:pStyle w:val="TableParagraph"/>
              <w:spacing w:line="270" w:lineRule="exact"/>
              <w:ind w:left="27" w:right="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27EC8402" w14:textId="77777777" w:rsidR="006524FA" w:rsidRPr="006A278F" w:rsidRDefault="006524FA" w:rsidP="00EF538D">
            <w:pPr>
              <w:pStyle w:val="TableParagraph"/>
              <w:spacing w:line="270"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3790FACC" w14:textId="77777777" w:rsidR="006524FA" w:rsidRPr="006A278F" w:rsidRDefault="006524FA" w:rsidP="00EF538D">
            <w:pPr>
              <w:pStyle w:val="TableParagraph"/>
              <w:spacing w:line="270"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7D8B2EEA"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19EF1415" w14:textId="77777777" w:rsidR="006524FA" w:rsidRPr="006A278F" w:rsidRDefault="006524FA" w:rsidP="00EF538D">
            <w:pPr>
              <w:pStyle w:val="TableParagraph"/>
              <w:spacing w:line="270" w:lineRule="exact"/>
              <w:ind w:left="16" w:right="4"/>
              <w:rPr>
                <w:rFonts w:ascii="Arial" w:hAnsi="Arial" w:cs="Arial"/>
                <w:b w:val="0"/>
                <w:sz w:val="20"/>
                <w:szCs w:val="20"/>
              </w:rPr>
            </w:pPr>
            <w:r w:rsidRPr="006A278F">
              <w:rPr>
                <w:rFonts w:ascii="Arial" w:hAnsi="Arial" w:cs="Arial"/>
                <w:b w:val="0"/>
                <w:spacing w:val="-2"/>
                <w:sz w:val="20"/>
                <w:szCs w:val="20"/>
              </w:rPr>
              <w:t>Terpenoid</w:t>
            </w:r>
          </w:p>
        </w:tc>
        <w:tc>
          <w:tcPr>
            <w:tcW w:w="1338" w:type="dxa"/>
          </w:tcPr>
          <w:p w14:paraId="03E23277" w14:textId="77777777" w:rsidR="006524FA" w:rsidRPr="006A278F" w:rsidRDefault="006524FA" w:rsidP="00EF538D">
            <w:pPr>
              <w:pStyle w:val="TableParagraph"/>
              <w:spacing w:line="273"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17B6A1A0" w14:textId="77777777" w:rsidR="006524FA" w:rsidRPr="006A278F" w:rsidRDefault="006524FA" w:rsidP="00EF538D">
            <w:pPr>
              <w:pStyle w:val="TableParagraph"/>
              <w:spacing w:line="273"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546338E9" w14:textId="77777777" w:rsidR="006524FA" w:rsidRPr="006A278F" w:rsidRDefault="006524FA" w:rsidP="00EF538D">
            <w:pPr>
              <w:pStyle w:val="TableParagraph"/>
              <w:spacing w:line="273"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2A9CAEDD" w14:textId="77777777" w:rsidTr="00C740D4">
        <w:trPr>
          <w:trHeight w:val="503"/>
        </w:trPr>
        <w:tc>
          <w:tcPr>
            <w:cnfStyle w:val="001000000000" w:firstRow="0" w:lastRow="0" w:firstColumn="1" w:lastColumn="0" w:oddVBand="0" w:evenVBand="0" w:oddHBand="0" w:evenHBand="0" w:firstRowFirstColumn="0" w:firstRowLastColumn="0" w:lastRowFirstColumn="0" w:lastRowLastColumn="0"/>
            <w:tcW w:w="4412" w:type="dxa"/>
          </w:tcPr>
          <w:p w14:paraId="5F93B2E7" w14:textId="77777777" w:rsidR="006524FA" w:rsidRPr="006A278F" w:rsidRDefault="006524FA" w:rsidP="00EF538D">
            <w:pPr>
              <w:pStyle w:val="TableParagraph"/>
              <w:spacing w:line="268" w:lineRule="exact"/>
              <w:ind w:left="16" w:right="3"/>
              <w:rPr>
                <w:rFonts w:ascii="Arial" w:hAnsi="Arial" w:cs="Arial"/>
                <w:b w:val="0"/>
                <w:sz w:val="20"/>
                <w:szCs w:val="20"/>
              </w:rPr>
            </w:pPr>
            <w:r w:rsidRPr="006A278F">
              <w:rPr>
                <w:rFonts w:ascii="Arial" w:hAnsi="Arial" w:cs="Arial"/>
                <w:b w:val="0"/>
                <w:spacing w:val="-2"/>
                <w:sz w:val="20"/>
                <w:szCs w:val="20"/>
              </w:rPr>
              <w:t>Phenol</w:t>
            </w:r>
          </w:p>
        </w:tc>
        <w:tc>
          <w:tcPr>
            <w:tcW w:w="1338" w:type="dxa"/>
          </w:tcPr>
          <w:p w14:paraId="40433756" w14:textId="77777777" w:rsidR="006524FA" w:rsidRPr="006A278F" w:rsidRDefault="006524FA" w:rsidP="00EF538D">
            <w:pPr>
              <w:pStyle w:val="TableParagraph"/>
              <w:spacing w:line="270"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6DAEBBE6" w14:textId="77777777" w:rsidR="006524FA" w:rsidRPr="006A278F" w:rsidRDefault="006524FA" w:rsidP="00EF538D">
            <w:pPr>
              <w:pStyle w:val="TableParagraph"/>
              <w:spacing w:line="270"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636B68B4" w14:textId="77777777" w:rsidR="006524FA" w:rsidRPr="006A278F" w:rsidRDefault="006524FA" w:rsidP="00EF538D">
            <w:pPr>
              <w:pStyle w:val="TableParagraph"/>
              <w:spacing w:line="270"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6819781C"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57ED1639" w14:textId="77777777" w:rsidR="006524FA" w:rsidRPr="006A278F" w:rsidRDefault="006524FA" w:rsidP="00EF538D">
            <w:pPr>
              <w:pStyle w:val="TableParagraph"/>
              <w:spacing w:line="268" w:lineRule="exact"/>
              <w:ind w:left="16"/>
              <w:rPr>
                <w:rFonts w:ascii="Arial" w:hAnsi="Arial" w:cs="Arial"/>
                <w:b w:val="0"/>
                <w:sz w:val="20"/>
                <w:szCs w:val="20"/>
              </w:rPr>
            </w:pPr>
            <w:r w:rsidRPr="006A278F">
              <w:rPr>
                <w:rFonts w:ascii="Arial" w:hAnsi="Arial" w:cs="Arial"/>
                <w:b w:val="0"/>
                <w:spacing w:val="-2"/>
                <w:sz w:val="20"/>
                <w:szCs w:val="20"/>
              </w:rPr>
              <w:t>Tannin</w:t>
            </w:r>
          </w:p>
        </w:tc>
        <w:tc>
          <w:tcPr>
            <w:tcW w:w="1338" w:type="dxa"/>
          </w:tcPr>
          <w:p w14:paraId="3D7A5C8D" w14:textId="77777777" w:rsidR="006524FA" w:rsidRPr="006A278F" w:rsidRDefault="006524FA" w:rsidP="00EF538D">
            <w:pPr>
              <w:pStyle w:val="TableParagraph"/>
              <w:spacing w:line="270"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1A3D70E1" w14:textId="77777777" w:rsidR="006524FA" w:rsidRPr="006A278F" w:rsidRDefault="006524FA" w:rsidP="00EF538D">
            <w:pPr>
              <w:pStyle w:val="TableParagraph"/>
              <w:spacing w:line="270"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4220318B" w14:textId="77777777" w:rsidR="006524FA" w:rsidRPr="006A278F" w:rsidRDefault="006524FA" w:rsidP="00EF538D">
            <w:pPr>
              <w:pStyle w:val="TableParagraph"/>
              <w:spacing w:line="270"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74CD0EA4" w14:textId="77777777" w:rsidTr="00C740D4">
        <w:trPr>
          <w:trHeight w:val="503"/>
        </w:trPr>
        <w:tc>
          <w:tcPr>
            <w:cnfStyle w:val="001000000000" w:firstRow="0" w:lastRow="0" w:firstColumn="1" w:lastColumn="0" w:oddVBand="0" w:evenVBand="0" w:oddHBand="0" w:evenHBand="0" w:firstRowFirstColumn="0" w:firstRowLastColumn="0" w:lastRowFirstColumn="0" w:lastRowLastColumn="0"/>
            <w:tcW w:w="4412" w:type="dxa"/>
          </w:tcPr>
          <w:p w14:paraId="3421C97A" w14:textId="77777777" w:rsidR="006524FA" w:rsidRPr="006A278F" w:rsidRDefault="006524FA" w:rsidP="00EF538D">
            <w:pPr>
              <w:pStyle w:val="TableParagraph"/>
              <w:spacing w:line="270" w:lineRule="exact"/>
              <w:ind w:left="16" w:right="5"/>
              <w:rPr>
                <w:rFonts w:ascii="Arial" w:hAnsi="Arial" w:cs="Arial"/>
                <w:b w:val="0"/>
                <w:sz w:val="20"/>
                <w:szCs w:val="20"/>
              </w:rPr>
            </w:pPr>
            <w:r w:rsidRPr="006A278F">
              <w:rPr>
                <w:rFonts w:ascii="Arial" w:hAnsi="Arial" w:cs="Arial"/>
                <w:b w:val="0"/>
                <w:spacing w:val="-2"/>
                <w:sz w:val="20"/>
                <w:szCs w:val="20"/>
              </w:rPr>
              <w:t>Resin</w:t>
            </w:r>
          </w:p>
        </w:tc>
        <w:tc>
          <w:tcPr>
            <w:tcW w:w="1338" w:type="dxa"/>
          </w:tcPr>
          <w:p w14:paraId="0F3B181A" w14:textId="77777777" w:rsidR="006524FA" w:rsidRPr="006A278F" w:rsidRDefault="006524FA" w:rsidP="00EF538D">
            <w:pPr>
              <w:pStyle w:val="TableParagraph"/>
              <w:spacing w:line="275"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69185B8F" w14:textId="77777777" w:rsidR="006524FA" w:rsidRPr="006A278F" w:rsidRDefault="006524FA" w:rsidP="00EF538D">
            <w:pPr>
              <w:pStyle w:val="TableParagraph"/>
              <w:spacing w:line="275"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667D6D0A" w14:textId="77777777" w:rsidR="006524FA" w:rsidRPr="006A278F" w:rsidRDefault="006524FA" w:rsidP="00EF538D">
            <w:pPr>
              <w:pStyle w:val="TableParagraph"/>
              <w:spacing w:line="275"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53789A24"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79B7AD00" w14:textId="77777777" w:rsidR="006524FA" w:rsidRPr="006A278F" w:rsidRDefault="006524FA" w:rsidP="00EF538D">
            <w:pPr>
              <w:pStyle w:val="TableParagraph"/>
              <w:spacing w:line="268" w:lineRule="exact"/>
              <w:ind w:left="16" w:right="5"/>
              <w:rPr>
                <w:rFonts w:ascii="Arial" w:hAnsi="Arial" w:cs="Arial"/>
                <w:b w:val="0"/>
                <w:sz w:val="20"/>
                <w:szCs w:val="20"/>
              </w:rPr>
            </w:pPr>
            <w:r w:rsidRPr="006A278F">
              <w:rPr>
                <w:rFonts w:ascii="Arial" w:hAnsi="Arial" w:cs="Arial"/>
                <w:b w:val="0"/>
                <w:spacing w:val="-2"/>
                <w:sz w:val="20"/>
                <w:szCs w:val="20"/>
              </w:rPr>
              <w:t>Glycoside</w:t>
            </w:r>
          </w:p>
        </w:tc>
        <w:tc>
          <w:tcPr>
            <w:tcW w:w="1338" w:type="dxa"/>
          </w:tcPr>
          <w:p w14:paraId="1674C9EB" w14:textId="77777777" w:rsidR="006524FA" w:rsidRPr="006A278F" w:rsidRDefault="006524FA" w:rsidP="00EF538D">
            <w:pPr>
              <w:pStyle w:val="TableParagraph"/>
              <w:spacing w:line="270"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19730C06" w14:textId="77777777" w:rsidR="006524FA" w:rsidRPr="006A278F" w:rsidRDefault="006524FA" w:rsidP="00EF538D">
            <w:pPr>
              <w:pStyle w:val="TableParagraph"/>
              <w:spacing w:line="270" w:lineRule="exact"/>
              <w:ind w:left="20" w:right="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6DA0F8E0" w14:textId="77777777" w:rsidR="006524FA" w:rsidRPr="006A278F" w:rsidRDefault="006524FA" w:rsidP="00EF538D">
            <w:pPr>
              <w:pStyle w:val="TableParagraph"/>
              <w:spacing w:line="270"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5B88A3A9"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54BE3F27" w14:textId="77777777" w:rsidR="006524FA" w:rsidRPr="006A278F" w:rsidRDefault="006524FA" w:rsidP="00EF538D">
            <w:pPr>
              <w:pStyle w:val="TableParagraph"/>
              <w:spacing w:line="270" w:lineRule="exact"/>
              <w:ind w:left="16" w:right="3"/>
              <w:rPr>
                <w:rFonts w:ascii="Arial" w:hAnsi="Arial" w:cs="Arial"/>
                <w:b w:val="0"/>
                <w:sz w:val="20"/>
                <w:szCs w:val="20"/>
              </w:rPr>
            </w:pPr>
            <w:r w:rsidRPr="006A278F">
              <w:rPr>
                <w:rFonts w:ascii="Arial" w:hAnsi="Arial" w:cs="Arial"/>
                <w:b w:val="0"/>
                <w:spacing w:val="-2"/>
                <w:sz w:val="20"/>
                <w:szCs w:val="20"/>
              </w:rPr>
              <w:t>Protein</w:t>
            </w:r>
          </w:p>
        </w:tc>
        <w:tc>
          <w:tcPr>
            <w:tcW w:w="1338" w:type="dxa"/>
          </w:tcPr>
          <w:p w14:paraId="2189A079" w14:textId="77777777" w:rsidR="006524FA" w:rsidRPr="006A278F" w:rsidRDefault="006524FA" w:rsidP="00EF538D">
            <w:pPr>
              <w:pStyle w:val="TableParagraph"/>
              <w:spacing w:line="273" w:lineRule="exact"/>
              <w:ind w:left="27" w:right="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37DE0B9D" w14:textId="77777777" w:rsidR="006524FA" w:rsidRPr="006A278F" w:rsidRDefault="006524FA" w:rsidP="00EF538D">
            <w:pPr>
              <w:pStyle w:val="TableParagraph"/>
              <w:spacing w:line="273" w:lineRule="exact"/>
              <w:ind w:left="20" w:right="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5C704EB7" w14:textId="77777777" w:rsidR="006524FA" w:rsidRPr="006A278F" w:rsidRDefault="006524FA" w:rsidP="00EF538D">
            <w:pPr>
              <w:pStyle w:val="TableParagraph"/>
              <w:spacing w:line="273"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36828D37" w14:textId="77777777" w:rsidTr="00C740D4">
        <w:trPr>
          <w:trHeight w:val="503"/>
        </w:trPr>
        <w:tc>
          <w:tcPr>
            <w:cnfStyle w:val="001000000000" w:firstRow="0" w:lastRow="0" w:firstColumn="1" w:lastColumn="0" w:oddVBand="0" w:evenVBand="0" w:oddHBand="0" w:evenHBand="0" w:firstRowFirstColumn="0" w:firstRowLastColumn="0" w:lastRowFirstColumn="0" w:lastRowLastColumn="0"/>
            <w:tcW w:w="4412" w:type="dxa"/>
          </w:tcPr>
          <w:p w14:paraId="23FB7ACA" w14:textId="77777777" w:rsidR="006524FA" w:rsidRPr="006A278F" w:rsidRDefault="006524FA" w:rsidP="00EF538D">
            <w:pPr>
              <w:pStyle w:val="TableParagraph"/>
              <w:spacing w:line="270" w:lineRule="exact"/>
              <w:ind w:left="16" w:right="2"/>
              <w:rPr>
                <w:rFonts w:ascii="Arial" w:hAnsi="Arial" w:cs="Arial"/>
                <w:b w:val="0"/>
                <w:sz w:val="20"/>
                <w:szCs w:val="20"/>
              </w:rPr>
            </w:pPr>
            <w:r w:rsidRPr="006A278F">
              <w:rPr>
                <w:rFonts w:ascii="Arial" w:hAnsi="Arial" w:cs="Arial"/>
                <w:b w:val="0"/>
                <w:sz w:val="20"/>
                <w:szCs w:val="20"/>
              </w:rPr>
              <w:t>Reducing</w:t>
            </w:r>
            <w:r w:rsidRPr="006A278F">
              <w:rPr>
                <w:rFonts w:ascii="Arial" w:hAnsi="Arial" w:cs="Arial"/>
                <w:b w:val="0"/>
                <w:spacing w:val="-8"/>
                <w:sz w:val="20"/>
                <w:szCs w:val="20"/>
              </w:rPr>
              <w:t xml:space="preserve"> </w:t>
            </w:r>
            <w:r w:rsidRPr="006A278F">
              <w:rPr>
                <w:rFonts w:ascii="Arial" w:hAnsi="Arial" w:cs="Arial"/>
                <w:b w:val="0"/>
                <w:spacing w:val="-4"/>
                <w:sz w:val="20"/>
                <w:szCs w:val="20"/>
              </w:rPr>
              <w:t>sugar</w:t>
            </w:r>
          </w:p>
        </w:tc>
        <w:tc>
          <w:tcPr>
            <w:tcW w:w="1338" w:type="dxa"/>
          </w:tcPr>
          <w:p w14:paraId="01A25C8C" w14:textId="77777777" w:rsidR="006524FA" w:rsidRPr="006A278F" w:rsidRDefault="006524FA" w:rsidP="00EF538D">
            <w:pPr>
              <w:pStyle w:val="TableParagraph"/>
              <w:spacing w:line="275"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4CC50D13" w14:textId="77777777" w:rsidR="006524FA" w:rsidRPr="006A278F" w:rsidRDefault="006524FA" w:rsidP="00EF538D">
            <w:pPr>
              <w:pStyle w:val="TableParagraph"/>
              <w:spacing w:line="275"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3E935DCE" w14:textId="77777777" w:rsidR="006524FA" w:rsidRPr="006A278F" w:rsidRDefault="006524FA" w:rsidP="00EF538D">
            <w:pPr>
              <w:pStyle w:val="TableParagraph"/>
              <w:spacing w:line="275"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49890D7F" w14:textId="77777777" w:rsidTr="00C740D4">
        <w:trPr>
          <w:trHeight w:val="503"/>
        </w:trPr>
        <w:tc>
          <w:tcPr>
            <w:cnfStyle w:val="001000000000" w:firstRow="0" w:lastRow="0" w:firstColumn="1" w:lastColumn="0" w:oddVBand="0" w:evenVBand="0" w:oddHBand="0" w:evenHBand="0" w:firstRowFirstColumn="0" w:firstRowLastColumn="0" w:lastRowFirstColumn="0" w:lastRowLastColumn="0"/>
            <w:tcW w:w="4412" w:type="dxa"/>
          </w:tcPr>
          <w:p w14:paraId="4970479A" w14:textId="77777777" w:rsidR="006524FA" w:rsidRPr="006A278F" w:rsidRDefault="006524FA" w:rsidP="00EF538D">
            <w:pPr>
              <w:pStyle w:val="TableParagraph"/>
              <w:spacing w:line="268" w:lineRule="exact"/>
              <w:ind w:left="16" w:right="5"/>
              <w:rPr>
                <w:rFonts w:ascii="Arial" w:hAnsi="Arial" w:cs="Arial"/>
                <w:b w:val="0"/>
                <w:sz w:val="20"/>
                <w:szCs w:val="20"/>
              </w:rPr>
            </w:pPr>
            <w:r w:rsidRPr="006A278F">
              <w:rPr>
                <w:rFonts w:ascii="Arial" w:hAnsi="Arial" w:cs="Arial"/>
                <w:b w:val="0"/>
                <w:spacing w:val="-2"/>
                <w:sz w:val="20"/>
                <w:szCs w:val="20"/>
              </w:rPr>
              <w:t>Saponin</w:t>
            </w:r>
          </w:p>
        </w:tc>
        <w:tc>
          <w:tcPr>
            <w:tcW w:w="1338" w:type="dxa"/>
          </w:tcPr>
          <w:p w14:paraId="7377C9DD" w14:textId="77777777" w:rsidR="006524FA" w:rsidRPr="006A278F" w:rsidRDefault="006524FA" w:rsidP="00EF538D">
            <w:pPr>
              <w:pStyle w:val="TableParagraph"/>
              <w:spacing w:line="270" w:lineRule="exact"/>
              <w:ind w:left="2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55882B34" w14:textId="77777777" w:rsidR="006524FA" w:rsidRPr="006A278F" w:rsidRDefault="006524FA" w:rsidP="00EF538D">
            <w:pPr>
              <w:pStyle w:val="TableParagraph"/>
              <w:spacing w:line="270"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63EE56E9" w14:textId="77777777" w:rsidR="006524FA" w:rsidRPr="006A278F" w:rsidRDefault="006524FA" w:rsidP="00EF538D">
            <w:pPr>
              <w:pStyle w:val="TableParagraph"/>
              <w:spacing w:before="3"/>
              <w:ind w:left="15"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E17F6D" w:rsidRPr="006A278F" w14:paraId="4E06BD0C"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29D7ADB6" w14:textId="77777777" w:rsidR="006524FA" w:rsidRPr="006A278F" w:rsidRDefault="006524FA" w:rsidP="00EF538D">
            <w:pPr>
              <w:pStyle w:val="TableParagraph"/>
              <w:spacing w:line="268" w:lineRule="exact"/>
              <w:ind w:left="16" w:right="4"/>
              <w:rPr>
                <w:rFonts w:ascii="Arial" w:hAnsi="Arial" w:cs="Arial"/>
                <w:b w:val="0"/>
                <w:sz w:val="20"/>
                <w:szCs w:val="20"/>
              </w:rPr>
            </w:pPr>
            <w:r w:rsidRPr="006A278F">
              <w:rPr>
                <w:rFonts w:ascii="Arial" w:hAnsi="Arial" w:cs="Arial"/>
                <w:b w:val="0"/>
                <w:spacing w:val="-2"/>
                <w:sz w:val="20"/>
                <w:szCs w:val="20"/>
              </w:rPr>
              <w:t>Coumarin</w:t>
            </w:r>
          </w:p>
        </w:tc>
        <w:tc>
          <w:tcPr>
            <w:tcW w:w="1338" w:type="dxa"/>
          </w:tcPr>
          <w:p w14:paraId="522FDA29" w14:textId="77777777" w:rsidR="006524FA" w:rsidRPr="006A278F" w:rsidRDefault="006524FA" w:rsidP="00EF538D">
            <w:pPr>
              <w:pStyle w:val="TableParagraph"/>
              <w:spacing w:line="270" w:lineRule="exact"/>
              <w:ind w:left="27" w:right="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5" w:type="dxa"/>
          </w:tcPr>
          <w:p w14:paraId="10D135D5" w14:textId="77777777" w:rsidR="006524FA" w:rsidRPr="006A278F" w:rsidRDefault="006524FA" w:rsidP="00EF538D">
            <w:pPr>
              <w:pStyle w:val="TableParagraph"/>
              <w:spacing w:line="270"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c>
          <w:tcPr>
            <w:tcW w:w="1202" w:type="dxa"/>
          </w:tcPr>
          <w:p w14:paraId="450AE52D" w14:textId="77777777" w:rsidR="006524FA" w:rsidRPr="006A278F" w:rsidRDefault="006524FA" w:rsidP="00EF538D">
            <w:pPr>
              <w:pStyle w:val="TableParagraph"/>
              <w:spacing w:line="270"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78F">
              <w:rPr>
                <w:rFonts w:ascii="Arial" w:hAnsi="Arial" w:cs="Arial"/>
                <w:spacing w:val="-10"/>
                <w:sz w:val="20"/>
                <w:szCs w:val="20"/>
              </w:rPr>
              <w:t>+</w:t>
            </w:r>
          </w:p>
        </w:tc>
      </w:tr>
      <w:tr w:rsidR="00C0114D" w:rsidRPr="006A278F" w14:paraId="2193897E" w14:textId="77777777" w:rsidTr="00C740D4">
        <w:trPr>
          <w:trHeight w:val="501"/>
        </w:trPr>
        <w:tc>
          <w:tcPr>
            <w:cnfStyle w:val="001000000000" w:firstRow="0" w:lastRow="0" w:firstColumn="1" w:lastColumn="0" w:oddVBand="0" w:evenVBand="0" w:oddHBand="0" w:evenHBand="0" w:firstRowFirstColumn="0" w:firstRowLastColumn="0" w:lastRowFirstColumn="0" w:lastRowLastColumn="0"/>
            <w:tcW w:w="4412" w:type="dxa"/>
          </w:tcPr>
          <w:p w14:paraId="738F5D0F" w14:textId="77777777" w:rsidR="00C0114D" w:rsidRPr="006A278F" w:rsidRDefault="00C0114D" w:rsidP="00EF538D">
            <w:pPr>
              <w:pStyle w:val="TableParagraph"/>
              <w:spacing w:line="268" w:lineRule="exact"/>
              <w:ind w:left="16" w:right="4"/>
              <w:rPr>
                <w:rFonts w:ascii="Arial" w:hAnsi="Arial" w:cs="Arial"/>
                <w:spacing w:val="-2"/>
                <w:sz w:val="20"/>
                <w:szCs w:val="20"/>
              </w:rPr>
            </w:pPr>
          </w:p>
        </w:tc>
        <w:tc>
          <w:tcPr>
            <w:tcW w:w="1338" w:type="dxa"/>
          </w:tcPr>
          <w:p w14:paraId="5DF1F146" w14:textId="77777777" w:rsidR="00C0114D" w:rsidRPr="006A278F" w:rsidRDefault="00C0114D" w:rsidP="00EF538D">
            <w:pPr>
              <w:pStyle w:val="TableParagraph"/>
              <w:spacing w:line="270" w:lineRule="exact"/>
              <w:ind w:left="27" w:right="5"/>
              <w:cnfStyle w:val="000000000000" w:firstRow="0" w:lastRow="0" w:firstColumn="0" w:lastColumn="0" w:oddVBand="0" w:evenVBand="0" w:oddHBand="0" w:evenHBand="0" w:firstRowFirstColumn="0" w:firstRowLastColumn="0" w:lastRowFirstColumn="0" w:lastRowLastColumn="0"/>
              <w:rPr>
                <w:rFonts w:ascii="Arial" w:hAnsi="Arial" w:cs="Arial"/>
                <w:spacing w:val="-10"/>
                <w:sz w:val="20"/>
                <w:szCs w:val="20"/>
              </w:rPr>
            </w:pPr>
          </w:p>
        </w:tc>
        <w:tc>
          <w:tcPr>
            <w:tcW w:w="1205" w:type="dxa"/>
          </w:tcPr>
          <w:p w14:paraId="25C1E8C4" w14:textId="77777777" w:rsidR="00C0114D" w:rsidRPr="006A278F" w:rsidRDefault="00C0114D" w:rsidP="00EF538D">
            <w:pPr>
              <w:pStyle w:val="TableParagraph"/>
              <w:spacing w:line="270" w:lineRule="exact"/>
              <w:ind w:left="20"/>
              <w:cnfStyle w:val="000000000000" w:firstRow="0" w:lastRow="0" w:firstColumn="0" w:lastColumn="0" w:oddVBand="0" w:evenVBand="0" w:oddHBand="0" w:evenHBand="0" w:firstRowFirstColumn="0" w:firstRowLastColumn="0" w:lastRowFirstColumn="0" w:lastRowLastColumn="0"/>
              <w:rPr>
                <w:rFonts w:ascii="Arial" w:hAnsi="Arial" w:cs="Arial"/>
                <w:spacing w:val="-10"/>
                <w:sz w:val="20"/>
                <w:szCs w:val="20"/>
              </w:rPr>
            </w:pPr>
          </w:p>
        </w:tc>
        <w:tc>
          <w:tcPr>
            <w:tcW w:w="1202" w:type="dxa"/>
          </w:tcPr>
          <w:p w14:paraId="1B0B74FB" w14:textId="77777777" w:rsidR="00C0114D" w:rsidRPr="006A278F" w:rsidRDefault="00C0114D" w:rsidP="00EF538D">
            <w:pPr>
              <w:pStyle w:val="TableParagraph"/>
              <w:spacing w:line="270" w:lineRule="exact"/>
              <w:ind w:left="15"/>
              <w:cnfStyle w:val="000000000000" w:firstRow="0" w:lastRow="0" w:firstColumn="0" w:lastColumn="0" w:oddVBand="0" w:evenVBand="0" w:oddHBand="0" w:evenHBand="0" w:firstRowFirstColumn="0" w:firstRowLastColumn="0" w:lastRowFirstColumn="0" w:lastRowLastColumn="0"/>
              <w:rPr>
                <w:rFonts w:ascii="Arial" w:hAnsi="Arial" w:cs="Arial"/>
                <w:spacing w:val="-10"/>
                <w:sz w:val="20"/>
                <w:szCs w:val="20"/>
              </w:rPr>
            </w:pPr>
          </w:p>
        </w:tc>
      </w:tr>
    </w:tbl>
    <w:p w14:paraId="340E651D" w14:textId="77777777" w:rsidR="006A278F" w:rsidRPr="003D4F12" w:rsidRDefault="006524FA" w:rsidP="003D4F12">
      <w:pPr>
        <w:spacing w:before="100" w:beforeAutospacing="1" w:after="100" w:afterAutospacing="1"/>
        <w:rPr>
          <w:rFonts w:ascii="Arial" w:hAnsi="Arial" w:cs="Arial"/>
          <w:b/>
          <w:lang w:val="en-IN" w:eastAsia="en-IN"/>
        </w:rPr>
        <w:sectPr w:rsidR="006A278F" w:rsidRPr="003D4F12" w:rsidSect="005F405A">
          <w:type w:val="continuous"/>
          <w:pgSz w:w="12240" w:h="15840"/>
          <w:pgMar w:top="1440" w:right="2016" w:bottom="2016" w:left="2016" w:header="720" w:footer="1123" w:gutter="0"/>
          <w:cols w:space="720"/>
          <w:docGrid w:linePitch="272"/>
        </w:sectPr>
      </w:pPr>
      <w:r w:rsidRPr="003D4F12">
        <w:rPr>
          <w:rFonts w:ascii="Arial" w:hAnsi="Arial" w:cs="Arial"/>
          <w:b/>
          <w:lang w:val="en-IN" w:eastAsia="en-IN"/>
        </w:rPr>
        <w:t>(+: Presence, -: Absence)</w:t>
      </w:r>
    </w:p>
    <w:p w14:paraId="2749E82C" w14:textId="77777777" w:rsidR="00E96985" w:rsidRPr="00E96985" w:rsidRDefault="006524FA" w:rsidP="00842182">
      <w:pPr>
        <w:spacing w:before="100" w:beforeAutospacing="1" w:after="100" w:afterAutospacing="1" w:line="360" w:lineRule="auto"/>
        <w:rPr>
          <w:rFonts w:ascii="Arial" w:hAnsi="Arial" w:cs="Arial"/>
          <w:lang w:val="en-IN" w:eastAsia="en-IN"/>
        </w:rPr>
        <w:sectPr w:rsidR="00E96985" w:rsidRPr="00E96985" w:rsidSect="005F405A">
          <w:type w:val="continuous"/>
          <w:pgSz w:w="12240" w:h="15840"/>
          <w:pgMar w:top="1440" w:right="2016" w:bottom="2016" w:left="2016" w:header="720" w:footer="1123" w:gutter="0"/>
          <w:cols w:num="2" w:space="720"/>
          <w:docGrid w:linePitch="272"/>
        </w:sectPr>
      </w:pPr>
      <w:r w:rsidRPr="00E17F6D">
        <w:rPr>
          <w:rFonts w:ascii="Arial" w:hAnsi="Arial" w:cs="Arial"/>
          <w:lang w:val="en-IN" w:eastAsia="en-IN"/>
        </w:rPr>
        <w:t>These results indicate that methanolic extracts contain the highest number of phytochemicals, including flavonoids, phenols, tannins, glyc</w:t>
      </w:r>
      <w:r w:rsidR="006A278F">
        <w:rPr>
          <w:rFonts w:ascii="Arial" w:hAnsi="Arial" w:cs="Arial"/>
          <w:lang w:val="en-IN" w:eastAsia="en-IN"/>
        </w:rPr>
        <w:t xml:space="preserve">osides, proteins, </w:t>
      </w:r>
      <w:r w:rsidR="006A278F">
        <w:rPr>
          <w:rFonts w:ascii="Arial" w:hAnsi="Arial" w:cs="Arial"/>
          <w:lang w:val="en-IN" w:eastAsia="en-IN"/>
        </w:rPr>
        <w:t>and coumarin</w:t>
      </w:r>
      <w:r w:rsidR="00E2083D">
        <w:rPr>
          <w:rFonts w:ascii="Arial" w:hAnsi="Arial" w:cs="Arial"/>
          <w:lang w:val="en-IN" w:eastAsia="en-IN"/>
        </w:rPr>
        <w:t>.</w:t>
      </w:r>
      <w:r w:rsidR="00E2083D" w:rsidRPr="00E2083D">
        <w:t xml:space="preserve"> </w:t>
      </w:r>
      <w:r w:rsidR="00E2083D">
        <w:t>Table 2 summarizes the presence (+) or absence (–) of key phytochemicals across different solvent extracts.</w:t>
      </w:r>
    </w:p>
    <w:p w14:paraId="595CA345" w14:textId="77777777" w:rsidR="006A278F" w:rsidRPr="00C740D4" w:rsidRDefault="00704746" w:rsidP="00842182">
      <w:pPr>
        <w:pStyle w:val="Heading3"/>
        <w:spacing w:line="360" w:lineRule="auto"/>
        <w:rPr>
          <w:rFonts w:ascii="Arial" w:hAnsi="Arial" w:cs="Arial"/>
          <w:color w:val="auto"/>
          <w:sz w:val="20"/>
          <w:szCs w:val="20"/>
        </w:rPr>
        <w:sectPr w:rsidR="006A278F" w:rsidRPr="00C740D4" w:rsidSect="005F405A">
          <w:type w:val="continuous"/>
          <w:pgSz w:w="12240" w:h="15840"/>
          <w:pgMar w:top="1440" w:right="2016" w:bottom="2016" w:left="2016" w:header="720" w:footer="1123" w:gutter="0"/>
          <w:cols w:space="720"/>
          <w:docGrid w:linePitch="272"/>
        </w:sectPr>
      </w:pPr>
      <w:r w:rsidRPr="00FF7E46">
        <w:rPr>
          <w:rStyle w:val="Strong"/>
          <w:rFonts w:ascii="Arial" w:hAnsi="Arial" w:cs="Arial"/>
          <w:bCs w:val="0"/>
          <w:color w:val="auto"/>
          <w:sz w:val="20"/>
          <w:szCs w:val="20"/>
        </w:rPr>
        <w:t>3.1</w:t>
      </w:r>
      <w:r w:rsidR="006524FA" w:rsidRPr="00FF7E46">
        <w:rPr>
          <w:rStyle w:val="Strong"/>
          <w:rFonts w:ascii="Arial" w:hAnsi="Arial" w:cs="Arial"/>
          <w:bCs w:val="0"/>
          <w:color w:val="auto"/>
          <w:sz w:val="20"/>
          <w:szCs w:val="20"/>
        </w:rPr>
        <w:t>.2 Qualitative Tests for Phytochemica</w:t>
      </w:r>
      <w:r w:rsidR="00C740D4">
        <w:rPr>
          <w:rStyle w:val="Strong"/>
          <w:rFonts w:ascii="Arial" w:hAnsi="Arial" w:cs="Arial"/>
          <w:bCs w:val="0"/>
          <w:color w:val="auto"/>
          <w:sz w:val="20"/>
          <w:szCs w:val="20"/>
        </w:rPr>
        <w:t>ls</w:t>
      </w:r>
    </w:p>
    <w:p w14:paraId="51F06C40" w14:textId="77777777" w:rsidR="00E96985" w:rsidRDefault="00EF538D" w:rsidP="00073EE2">
      <w:pPr>
        <w:spacing w:before="100" w:beforeAutospacing="1" w:after="100" w:afterAutospacing="1" w:line="360" w:lineRule="auto"/>
        <w:jc w:val="both"/>
        <w:rPr>
          <w:rFonts w:ascii="Arial" w:hAnsi="Arial" w:cs="Arial"/>
        </w:rPr>
        <w:sectPr w:rsidR="00E96985" w:rsidSect="005F405A">
          <w:type w:val="continuous"/>
          <w:pgSz w:w="12240" w:h="15840"/>
          <w:pgMar w:top="1440" w:right="2016" w:bottom="2016" w:left="2016" w:header="720" w:footer="1123" w:gutter="0"/>
          <w:cols w:num="2" w:space="720"/>
          <w:docGrid w:linePitch="272"/>
        </w:sectPr>
      </w:pPr>
      <w:r w:rsidRPr="00E17F6D">
        <w:rPr>
          <w:rFonts w:ascii="Arial" w:hAnsi="Arial" w:cs="Arial"/>
        </w:rPr>
        <w:t xml:space="preserve">The presence of individual phytochemicals was further confirmed through qualitative </w:t>
      </w:r>
      <w:r w:rsidRPr="00E17F6D">
        <w:rPr>
          <w:rFonts w:ascii="Arial" w:hAnsi="Arial" w:cs="Arial"/>
        </w:rPr>
        <w:t xml:space="preserve">tests. </w:t>
      </w:r>
      <w:r w:rsidR="00073EE2">
        <w:rPr>
          <w:rFonts w:ascii="Arial" w:hAnsi="Arial" w:cs="Arial"/>
        </w:rPr>
        <w:t xml:space="preserve">The </w:t>
      </w:r>
      <w:r w:rsidRPr="00E17F6D">
        <w:rPr>
          <w:rFonts w:ascii="Arial" w:hAnsi="Arial" w:cs="Arial"/>
        </w:rPr>
        <w:t>characteristic color changes were obse</w:t>
      </w:r>
      <w:r w:rsidR="00073EE2">
        <w:rPr>
          <w:rFonts w:ascii="Arial" w:hAnsi="Arial" w:cs="Arial"/>
        </w:rPr>
        <w:t>rved</w:t>
      </w:r>
    </w:p>
    <w:p w14:paraId="0F75B975" w14:textId="77777777" w:rsidR="00E96985" w:rsidRDefault="00E96985" w:rsidP="00842182">
      <w:pPr>
        <w:pStyle w:val="Heading2"/>
        <w:spacing w:line="360" w:lineRule="auto"/>
        <w:rPr>
          <w:rStyle w:val="Strong"/>
          <w:rFonts w:ascii="Arial" w:hAnsi="Arial" w:cs="Arial"/>
          <w:bCs w:val="0"/>
          <w:color w:val="auto"/>
          <w:sz w:val="22"/>
          <w:szCs w:val="22"/>
        </w:rPr>
      </w:pPr>
    </w:p>
    <w:p w14:paraId="325867B1" w14:textId="77777777" w:rsidR="00842182" w:rsidRPr="00842182" w:rsidRDefault="00842182" w:rsidP="00842182">
      <w:pPr>
        <w:spacing w:line="360" w:lineRule="auto"/>
        <w:sectPr w:rsidR="00842182" w:rsidRPr="00842182" w:rsidSect="005F405A">
          <w:type w:val="continuous"/>
          <w:pgSz w:w="12240" w:h="15840"/>
          <w:pgMar w:top="1440" w:right="2016" w:bottom="2016" w:left="2016" w:header="720" w:footer="1123" w:gutter="0"/>
          <w:cols w:space="720"/>
          <w:docGrid w:linePitch="272"/>
        </w:sectPr>
      </w:pPr>
    </w:p>
    <w:p w14:paraId="048EAEE5" w14:textId="77777777" w:rsidR="00EF538D" w:rsidRPr="00E96985" w:rsidRDefault="00D72B0E" w:rsidP="00842182">
      <w:pPr>
        <w:pStyle w:val="Heading2"/>
        <w:spacing w:line="360" w:lineRule="auto"/>
        <w:jc w:val="both"/>
        <w:rPr>
          <w:rFonts w:ascii="Arial" w:hAnsi="Arial" w:cs="Arial"/>
          <w:color w:val="auto"/>
          <w:sz w:val="20"/>
          <w:szCs w:val="20"/>
        </w:rPr>
      </w:pPr>
      <w:r>
        <w:rPr>
          <w:rStyle w:val="Strong"/>
          <w:rFonts w:ascii="Arial" w:hAnsi="Arial" w:cs="Arial"/>
          <w:bCs w:val="0"/>
          <w:color w:val="auto"/>
          <w:sz w:val="20"/>
          <w:szCs w:val="20"/>
        </w:rPr>
        <w:lastRenderedPageBreak/>
        <w:t>3.2</w:t>
      </w:r>
      <w:r w:rsidR="00EF538D" w:rsidRPr="00E96985">
        <w:rPr>
          <w:rStyle w:val="Strong"/>
          <w:rFonts w:ascii="Arial" w:hAnsi="Arial" w:cs="Arial"/>
          <w:bCs w:val="0"/>
          <w:color w:val="auto"/>
          <w:sz w:val="20"/>
          <w:szCs w:val="20"/>
        </w:rPr>
        <w:t xml:space="preserve"> Quantitative Analysis of Bioactive Compounds</w:t>
      </w:r>
    </w:p>
    <w:p w14:paraId="70D84681" w14:textId="77777777" w:rsidR="00EF538D" w:rsidRPr="00E96985" w:rsidRDefault="00EF538D" w:rsidP="00842182">
      <w:pPr>
        <w:spacing w:before="100" w:beforeAutospacing="1" w:after="100" w:afterAutospacing="1" w:line="360" w:lineRule="auto"/>
        <w:jc w:val="both"/>
        <w:rPr>
          <w:rFonts w:ascii="Arial" w:hAnsi="Arial" w:cs="Arial"/>
        </w:rPr>
      </w:pPr>
      <w:r w:rsidRPr="00E96985">
        <w:rPr>
          <w:rFonts w:ascii="Arial" w:hAnsi="Arial" w:cs="Arial"/>
        </w:rPr>
        <w:t xml:space="preserve">The total carbohydrate, phenol, and flavonoid content of </w:t>
      </w:r>
      <w:r w:rsidRPr="00E96985">
        <w:rPr>
          <w:rStyle w:val="Emphasis"/>
          <w:rFonts w:ascii="Arial" w:hAnsi="Arial" w:cs="Arial"/>
        </w:rPr>
        <w:t xml:space="preserve">Sesamum </w:t>
      </w:r>
      <w:proofErr w:type="spellStart"/>
      <w:r w:rsidRPr="00E96985">
        <w:rPr>
          <w:rStyle w:val="Emphasis"/>
          <w:rFonts w:ascii="Arial" w:hAnsi="Arial" w:cs="Arial"/>
        </w:rPr>
        <w:t>radiatum</w:t>
      </w:r>
      <w:proofErr w:type="spellEnd"/>
      <w:r w:rsidRPr="00E96985">
        <w:rPr>
          <w:rFonts w:ascii="Arial" w:hAnsi="Arial" w:cs="Arial"/>
        </w:rPr>
        <w:t xml:space="preserve"> extracts were estimated using </w:t>
      </w:r>
      <w:r w:rsidR="00842182" w:rsidRPr="00E96985">
        <w:rPr>
          <w:rFonts w:ascii="Arial" w:hAnsi="Arial" w:cs="Arial"/>
        </w:rPr>
        <w:t xml:space="preserve">spectrophotometric methods. The results are shown in </w:t>
      </w:r>
      <w:r w:rsidR="00E2083D" w:rsidRPr="00997545">
        <w:rPr>
          <w:rStyle w:val="Strong"/>
          <w:rFonts w:ascii="Arial" w:hAnsi="Arial" w:cs="Arial"/>
          <w:b w:val="0"/>
        </w:rPr>
        <w:t>Tables 3</w:t>
      </w:r>
      <w:r w:rsidR="00842182" w:rsidRPr="00997545">
        <w:rPr>
          <w:rStyle w:val="Strong"/>
          <w:rFonts w:ascii="Arial" w:hAnsi="Arial" w:cs="Arial"/>
          <w:b w:val="0"/>
        </w:rPr>
        <w:t>–4</w:t>
      </w:r>
      <w:r w:rsidR="00842182">
        <w:rPr>
          <w:rFonts w:ascii="Arial" w:hAnsi="Arial" w:cs="Arial"/>
        </w:rPr>
        <w:t>.</w:t>
      </w:r>
    </w:p>
    <w:p w14:paraId="3415AF5C" w14:textId="77777777" w:rsidR="00EF538D" w:rsidRPr="00E96985" w:rsidRDefault="00D72B0E" w:rsidP="00842182">
      <w:pPr>
        <w:pStyle w:val="Heading3"/>
        <w:spacing w:line="360" w:lineRule="auto"/>
        <w:jc w:val="both"/>
        <w:rPr>
          <w:rFonts w:ascii="Arial" w:hAnsi="Arial" w:cs="Arial"/>
          <w:color w:val="auto"/>
          <w:sz w:val="20"/>
          <w:szCs w:val="20"/>
        </w:rPr>
      </w:pPr>
      <w:r>
        <w:rPr>
          <w:rStyle w:val="Strong"/>
          <w:rFonts w:ascii="Arial" w:hAnsi="Arial" w:cs="Arial"/>
          <w:bCs w:val="0"/>
          <w:color w:val="auto"/>
          <w:sz w:val="20"/>
          <w:szCs w:val="20"/>
        </w:rPr>
        <w:t>3.2</w:t>
      </w:r>
      <w:r w:rsidR="00EF538D" w:rsidRPr="00E96985">
        <w:rPr>
          <w:rStyle w:val="Strong"/>
          <w:rFonts w:ascii="Arial" w:hAnsi="Arial" w:cs="Arial"/>
          <w:bCs w:val="0"/>
          <w:color w:val="auto"/>
          <w:sz w:val="20"/>
          <w:szCs w:val="20"/>
        </w:rPr>
        <w:t>.1 Estimation of Carbohydrates</w:t>
      </w:r>
    </w:p>
    <w:p w14:paraId="3EF536DC" w14:textId="77777777" w:rsidR="00E96985" w:rsidRPr="00842182" w:rsidRDefault="00EF538D" w:rsidP="00842182">
      <w:pPr>
        <w:spacing w:before="100" w:beforeAutospacing="1" w:after="100" w:afterAutospacing="1" w:line="360" w:lineRule="auto"/>
        <w:jc w:val="both"/>
        <w:rPr>
          <w:rStyle w:val="Strong"/>
          <w:rFonts w:ascii="Arial" w:hAnsi="Arial" w:cs="Arial"/>
          <w:b w:val="0"/>
          <w:bCs w:val="0"/>
        </w:rPr>
        <w:sectPr w:rsidR="00E96985" w:rsidRPr="00842182" w:rsidSect="005F405A">
          <w:type w:val="continuous"/>
          <w:pgSz w:w="12240" w:h="15840"/>
          <w:pgMar w:top="1440" w:right="2016" w:bottom="2016" w:left="2016" w:header="720" w:footer="1123" w:gutter="0"/>
          <w:cols w:num="2" w:space="720"/>
          <w:docGrid w:linePitch="272"/>
        </w:sectPr>
      </w:pPr>
      <w:r w:rsidRPr="00E96985">
        <w:rPr>
          <w:rFonts w:ascii="Arial" w:hAnsi="Arial" w:cs="Arial"/>
        </w:rPr>
        <w:t>Carbohydrate content was determined by measuring optical density (OD) at 620 nm</w:t>
      </w:r>
      <w:r w:rsidR="00BB420E">
        <w:rPr>
          <w:rFonts w:ascii="Arial" w:hAnsi="Arial" w:cs="Arial"/>
        </w:rPr>
        <w:t>.</w:t>
      </w:r>
    </w:p>
    <w:p w14:paraId="604678FA" w14:textId="77777777" w:rsidR="006A278F" w:rsidRDefault="006A278F" w:rsidP="00EF538D">
      <w:pPr>
        <w:spacing w:before="100" w:beforeAutospacing="1" w:after="100" w:afterAutospacing="1"/>
        <w:rPr>
          <w:rStyle w:val="Strong"/>
          <w:rFonts w:ascii="Arial" w:hAnsi="Arial" w:cs="Arial"/>
        </w:rPr>
      </w:pPr>
    </w:p>
    <w:p w14:paraId="0A9BED9C" w14:textId="77777777" w:rsidR="00AA5C98" w:rsidRDefault="00EF538D" w:rsidP="00842182">
      <w:pPr>
        <w:spacing w:before="100" w:beforeAutospacing="1" w:after="100" w:afterAutospacing="1"/>
        <w:jc w:val="center"/>
        <w:rPr>
          <w:rFonts w:ascii="Arial" w:hAnsi="Arial" w:cs="Arial"/>
        </w:rPr>
      </w:pPr>
      <w:r w:rsidRPr="00842182">
        <w:rPr>
          <w:rStyle w:val="Strong"/>
          <w:rFonts w:ascii="Arial" w:hAnsi="Arial" w:cs="Arial"/>
        </w:rPr>
        <w:t xml:space="preserve">Table </w:t>
      </w:r>
      <w:r w:rsidR="00842182">
        <w:rPr>
          <w:rStyle w:val="Strong"/>
          <w:rFonts w:ascii="Arial" w:hAnsi="Arial" w:cs="Arial"/>
        </w:rPr>
        <w:t>3</w:t>
      </w:r>
      <w:r w:rsidRPr="00842182">
        <w:rPr>
          <w:rStyle w:val="Strong"/>
          <w:rFonts w:ascii="Arial" w:hAnsi="Arial" w:cs="Arial"/>
          <w:b w:val="0"/>
        </w:rPr>
        <w:t>.</w:t>
      </w:r>
      <w:r w:rsidRPr="00842182">
        <w:rPr>
          <w:rFonts w:ascii="Arial" w:hAnsi="Arial" w:cs="Arial"/>
          <w:b/>
        </w:rPr>
        <w:t xml:space="preserve"> Total carbohydrate estimation</w:t>
      </w:r>
      <w:r w:rsidRPr="00E17F6D">
        <w:rPr>
          <w:rFonts w:ascii="Arial" w:hAnsi="Arial" w:cs="Arial"/>
        </w:rPr>
        <w:t>.</w:t>
      </w:r>
    </w:p>
    <w:tbl>
      <w:tblPr>
        <w:tblStyle w:val="PlainTable2"/>
        <w:tblpPr w:leftFromText="180" w:rightFromText="180" w:vertAnchor="text" w:horzAnchor="margin" w:tblpY="21"/>
        <w:tblW w:w="8338" w:type="dxa"/>
        <w:tblLook w:val="06A0" w:firstRow="1" w:lastRow="0" w:firstColumn="1" w:lastColumn="0" w:noHBand="1" w:noVBand="1"/>
      </w:tblPr>
      <w:tblGrid>
        <w:gridCol w:w="4169"/>
        <w:gridCol w:w="4169"/>
      </w:tblGrid>
      <w:tr w:rsidR="00E96985" w14:paraId="7B50C605" w14:textId="77777777" w:rsidTr="0084218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169" w:type="dxa"/>
          </w:tcPr>
          <w:p w14:paraId="1AF72489" w14:textId="77777777" w:rsidR="00E96985" w:rsidRPr="000B4D90" w:rsidRDefault="003A7BE1" w:rsidP="002110DF">
            <w:pPr>
              <w:spacing w:line="276" w:lineRule="auto"/>
              <w:jc w:val="center"/>
              <w:rPr>
                <w:rFonts w:ascii="Arial" w:hAnsi="Arial" w:cs="Arial"/>
                <w:sz w:val="20"/>
                <w:szCs w:val="20"/>
              </w:rPr>
            </w:pPr>
            <w:r>
              <w:rPr>
                <w:rFonts w:ascii="Arial" w:hAnsi="Arial" w:cs="Arial"/>
                <w:bCs w:val="0"/>
                <w:sz w:val="20"/>
                <w:szCs w:val="20"/>
              </w:rPr>
              <w:t xml:space="preserve">Concentration </w:t>
            </w:r>
            <w:r w:rsidR="00987888">
              <w:rPr>
                <w:rFonts w:ascii="Arial" w:hAnsi="Arial" w:cs="Arial"/>
                <w:bCs w:val="0"/>
                <w:sz w:val="20"/>
                <w:szCs w:val="20"/>
              </w:rPr>
              <w:t>(</w:t>
            </w:r>
            <w:r w:rsidR="00987888" w:rsidRPr="00E17F6D">
              <w:rPr>
                <w:rStyle w:val="Strong"/>
                <w:rFonts w:ascii="Arial" w:hAnsi="Arial" w:cs="Arial"/>
              </w:rPr>
              <w:t>µ</w:t>
            </w:r>
            <w:r w:rsidR="008E27E0">
              <w:rPr>
                <w:rFonts w:ascii="Arial" w:hAnsi="Arial" w:cs="Arial"/>
                <w:bCs w:val="0"/>
                <w:sz w:val="20"/>
                <w:szCs w:val="20"/>
              </w:rPr>
              <w:t>g</w:t>
            </w:r>
            <w:r>
              <w:rPr>
                <w:rFonts w:ascii="Arial" w:hAnsi="Arial" w:cs="Arial"/>
                <w:bCs w:val="0"/>
                <w:sz w:val="20"/>
                <w:szCs w:val="20"/>
              </w:rPr>
              <w:t>/ml</w:t>
            </w:r>
            <w:r w:rsidRPr="001D3C48">
              <w:rPr>
                <w:rFonts w:ascii="Arial" w:hAnsi="Arial" w:cs="Arial"/>
                <w:bCs w:val="0"/>
                <w:sz w:val="20"/>
                <w:szCs w:val="20"/>
              </w:rPr>
              <w:t>)</w:t>
            </w:r>
          </w:p>
        </w:tc>
        <w:tc>
          <w:tcPr>
            <w:tcW w:w="4169" w:type="dxa"/>
          </w:tcPr>
          <w:p w14:paraId="16414B5A" w14:textId="77777777" w:rsidR="00E96985" w:rsidRDefault="00E96985" w:rsidP="002110D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z w:val="20"/>
                <w:szCs w:val="20"/>
              </w:rPr>
              <w:t xml:space="preserve">OD </w:t>
            </w:r>
            <w:r w:rsidR="003A7BE1">
              <w:rPr>
                <w:rFonts w:ascii="Arial" w:hAnsi="Arial" w:cs="Arial"/>
                <w:sz w:val="20"/>
                <w:szCs w:val="20"/>
              </w:rPr>
              <w:t>Values</w:t>
            </w:r>
          </w:p>
          <w:p w14:paraId="61F47C48" w14:textId="77777777" w:rsidR="00AF4D70" w:rsidRPr="000B4D90" w:rsidRDefault="00AF4D70" w:rsidP="002110D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E96985" w14:paraId="1510FF32" w14:textId="77777777" w:rsidTr="00842182">
        <w:trPr>
          <w:trHeight w:val="292"/>
        </w:trPr>
        <w:tc>
          <w:tcPr>
            <w:cnfStyle w:val="001000000000" w:firstRow="0" w:lastRow="0" w:firstColumn="1" w:lastColumn="0" w:oddVBand="0" w:evenVBand="0" w:oddHBand="0" w:evenHBand="0" w:firstRowFirstColumn="0" w:firstRowLastColumn="0" w:lastRowFirstColumn="0" w:lastRowLastColumn="0"/>
            <w:tcW w:w="4169" w:type="dxa"/>
          </w:tcPr>
          <w:p w14:paraId="64C9B549" w14:textId="77777777" w:rsidR="00E96985" w:rsidRPr="000B4D90"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10</w:t>
            </w:r>
          </w:p>
        </w:tc>
        <w:tc>
          <w:tcPr>
            <w:tcW w:w="4169" w:type="dxa"/>
          </w:tcPr>
          <w:p w14:paraId="293C9AF2" w14:textId="77777777" w:rsidR="00E96985" w:rsidRPr="000B4D90" w:rsidRDefault="00E96985" w:rsidP="002110DF">
            <w:pPr>
              <w:pStyle w:val="TableParagraph"/>
              <w:spacing w:before="4"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pacing w:val="-2"/>
                <w:sz w:val="20"/>
                <w:szCs w:val="20"/>
              </w:rPr>
              <w:t>0.051</w:t>
            </w:r>
          </w:p>
        </w:tc>
      </w:tr>
      <w:tr w:rsidR="00E96985" w14:paraId="4303158F" w14:textId="77777777" w:rsidTr="00842182">
        <w:trPr>
          <w:trHeight w:val="332"/>
        </w:trPr>
        <w:tc>
          <w:tcPr>
            <w:cnfStyle w:val="001000000000" w:firstRow="0" w:lastRow="0" w:firstColumn="1" w:lastColumn="0" w:oddVBand="0" w:evenVBand="0" w:oddHBand="0" w:evenHBand="0" w:firstRowFirstColumn="0" w:firstRowLastColumn="0" w:lastRowFirstColumn="0" w:lastRowLastColumn="0"/>
            <w:tcW w:w="4169" w:type="dxa"/>
          </w:tcPr>
          <w:p w14:paraId="481AED5E" w14:textId="77777777" w:rsidR="00E96985" w:rsidRPr="000B4D90"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20</w:t>
            </w:r>
          </w:p>
        </w:tc>
        <w:tc>
          <w:tcPr>
            <w:tcW w:w="4169" w:type="dxa"/>
          </w:tcPr>
          <w:p w14:paraId="4C10FE92" w14:textId="77777777" w:rsidR="00E96985" w:rsidRPr="000B4D90" w:rsidRDefault="00E96985" w:rsidP="002110DF">
            <w:pPr>
              <w:pStyle w:val="TableParagraph"/>
              <w:spacing w:before="32"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pacing w:val="-2"/>
                <w:sz w:val="20"/>
                <w:szCs w:val="20"/>
              </w:rPr>
              <w:t>0.103</w:t>
            </w:r>
          </w:p>
        </w:tc>
      </w:tr>
      <w:tr w:rsidR="00E96985" w14:paraId="51A57FF5" w14:textId="77777777" w:rsidTr="00842182">
        <w:trPr>
          <w:trHeight w:val="332"/>
        </w:trPr>
        <w:tc>
          <w:tcPr>
            <w:cnfStyle w:val="001000000000" w:firstRow="0" w:lastRow="0" w:firstColumn="1" w:lastColumn="0" w:oddVBand="0" w:evenVBand="0" w:oddHBand="0" w:evenHBand="0" w:firstRowFirstColumn="0" w:firstRowLastColumn="0" w:lastRowFirstColumn="0" w:lastRowLastColumn="0"/>
            <w:tcW w:w="4169" w:type="dxa"/>
          </w:tcPr>
          <w:p w14:paraId="685EE5B7" w14:textId="77777777" w:rsidR="00E96985" w:rsidRPr="000B4D90"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40</w:t>
            </w:r>
          </w:p>
        </w:tc>
        <w:tc>
          <w:tcPr>
            <w:tcW w:w="4169" w:type="dxa"/>
          </w:tcPr>
          <w:p w14:paraId="1B9F845C" w14:textId="77777777" w:rsidR="00E96985" w:rsidRPr="000B4D90" w:rsidRDefault="00E96985" w:rsidP="002110DF">
            <w:pPr>
              <w:pStyle w:val="TableParagraph"/>
              <w:spacing w:before="4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pacing w:val="-2"/>
                <w:sz w:val="20"/>
                <w:szCs w:val="20"/>
              </w:rPr>
              <w:t>0.166</w:t>
            </w:r>
          </w:p>
        </w:tc>
      </w:tr>
      <w:tr w:rsidR="00E96985" w14:paraId="1B1918DA" w14:textId="77777777" w:rsidTr="00842182">
        <w:trPr>
          <w:trHeight w:val="350"/>
        </w:trPr>
        <w:tc>
          <w:tcPr>
            <w:cnfStyle w:val="001000000000" w:firstRow="0" w:lastRow="0" w:firstColumn="1" w:lastColumn="0" w:oddVBand="0" w:evenVBand="0" w:oddHBand="0" w:evenHBand="0" w:firstRowFirstColumn="0" w:firstRowLastColumn="0" w:lastRowFirstColumn="0" w:lastRowLastColumn="0"/>
            <w:tcW w:w="4169" w:type="dxa"/>
          </w:tcPr>
          <w:p w14:paraId="552ABF3B" w14:textId="77777777" w:rsidR="00E96985" w:rsidRPr="000B4D90"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60</w:t>
            </w:r>
          </w:p>
        </w:tc>
        <w:tc>
          <w:tcPr>
            <w:tcW w:w="4169" w:type="dxa"/>
          </w:tcPr>
          <w:p w14:paraId="63F7237B" w14:textId="77777777" w:rsidR="00E96985" w:rsidRPr="000B4D90" w:rsidRDefault="00E96985" w:rsidP="002110DF">
            <w:pPr>
              <w:pStyle w:val="TableParagraph"/>
              <w:spacing w:before="38"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pacing w:val="-2"/>
                <w:sz w:val="20"/>
                <w:szCs w:val="20"/>
              </w:rPr>
              <w:t>0.251</w:t>
            </w:r>
          </w:p>
        </w:tc>
      </w:tr>
      <w:tr w:rsidR="00E96985" w14:paraId="237ECDC1" w14:textId="77777777" w:rsidTr="00842182">
        <w:trPr>
          <w:trHeight w:val="332"/>
        </w:trPr>
        <w:tc>
          <w:tcPr>
            <w:cnfStyle w:val="001000000000" w:firstRow="0" w:lastRow="0" w:firstColumn="1" w:lastColumn="0" w:oddVBand="0" w:evenVBand="0" w:oddHBand="0" w:evenHBand="0" w:firstRowFirstColumn="0" w:firstRowLastColumn="0" w:lastRowFirstColumn="0" w:lastRowLastColumn="0"/>
            <w:tcW w:w="4169" w:type="dxa"/>
          </w:tcPr>
          <w:p w14:paraId="2CDB1DA4" w14:textId="77777777" w:rsidR="00E96985" w:rsidRPr="000B4D90"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80</w:t>
            </w:r>
          </w:p>
        </w:tc>
        <w:tc>
          <w:tcPr>
            <w:tcW w:w="4169" w:type="dxa"/>
          </w:tcPr>
          <w:p w14:paraId="6D0CEA20" w14:textId="77777777" w:rsidR="00E96985" w:rsidRPr="000B4D90" w:rsidRDefault="00E96985" w:rsidP="002110DF">
            <w:pPr>
              <w:pStyle w:val="TableParagraph"/>
              <w:spacing w:before="4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pacing w:val="-2"/>
                <w:sz w:val="20"/>
                <w:szCs w:val="20"/>
              </w:rPr>
              <w:t>0.351</w:t>
            </w:r>
          </w:p>
        </w:tc>
      </w:tr>
      <w:tr w:rsidR="00E96985" w14:paraId="07716453" w14:textId="77777777" w:rsidTr="00842182">
        <w:trPr>
          <w:trHeight w:val="332"/>
        </w:trPr>
        <w:tc>
          <w:tcPr>
            <w:cnfStyle w:val="001000000000" w:firstRow="0" w:lastRow="0" w:firstColumn="1" w:lastColumn="0" w:oddVBand="0" w:evenVBand="0" w:oddHBand="0" w:evenHBand="0" w:firstRowFirstColumn="0" w:firstRowLastColumn="0" w:lastRowFirstColumn="0" w:lastRowLastColumn="0"/>
            <w:tcW w:w="4169" w:type="dxa"/>
          </w:tcPr>
          <w:p w14:paraId="52A82FF7" w14:textId="77777777" w:rsidR="00E96985" w:rsidRPr="000B4D90"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100</w:t>
            </w:r>
          </w:p>
        </w:tc>
        <w:tc>
          <w:tcPr>
            <w:tcW w:w="4169" w:type="dxa"/>
          </w:tcPr>
          <w:p w14:paraId="1945022E" w14:textId="77777777" w:rsidR="00E96985" w:rsidRPr="000B4D90" w:rsidRDefault="00E96985" w:rsidP="002110DF">
            <w:pPr>
              <w:pStyle w:val="TableParagraph"/>
              <w:spacing w:before="4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D90">
              <w:rPr>
                <w:rFonts w:ascii="Arial" w:hAnsi="Arial" w:cs="Arial"/>
                <w:spacing w:val="-2"/>
                <w:sz w:val="20"/>
                <w:szCs w:val="20"/>
              </w:rPr>
              <w:t>0.406</w:t>
            </w:r>
          </w:p>
        </w:tc>
      </w:tr>
      <w:tr w:rsidR="00E96985" w14:paraId="76EB8ACC" w14:textId="77777777" w:rsidTr="00842182">
        <w:trPr>
          <w:trHeight w:val="682"/>
        </w:trPr>
        <w:tc>
          <w:tcPr>
            <w:cnfStyle w:val="001000000000" w:firstRow="0" w:lastRow="0" w:firstColumn="1" w:lastColumn="0" w:oddVBand="0" w:evenVBand="0" w:oddHBand="0" w:evenHBand="0" w:firstRowFirstColumn="0" w:firstRowLastColumn="0" w:lastRowFirstColumn="0" w:lastRowLastColumn="0"/>
            <w:tcW w:w="4169" w:type="dxa"/>
          </w:tcPr>
          <w:p w14:paraId="24226DD1" w14:textId="77777777" w:rsidR="00E96985" w:rsidRDefault="00E96985" w:rsidP="002110DF">
            <w:pPr>
              <w:spacing w:line="276" w:lineRule="auto"/>
              <w:jc w:val="center"/>
              <w:rPr>
                <w:rFonts w:ascii="Arial" w:hAnsi="Arial" w:cs="Arial"/>
                <w:b w:val="0"/>
                <w:sz w:val="20"/>
                <w:szCs w:val="20"/>
              </w:rPr>
            </w:pPr>
            <w:r w:rsidRPr="000B4D90">
              <w:rPr>
                <w:rFonts w:ascii="Arial" w:hAnsi="Arial" w:cs="Arial"/>
                <w:b w:val="0"/>
                <w:sz w:val="20"/>
                <w:szCs w:val="20"/>
              </w:rPr>
              <w:t>150</w:t>
            </w:r>
          </w:p>
          <w:p w14:paraId="57DB9E1A" w14:textId="77777777" w:rsidR="00B234D9" w:rsidRPr="000B4D90" w:rsidRDefault="00B234D9" w:rsidP="002110DF">
            <w:pPr>
              <w:spacing w:line="276" w:lineRule="auto"/>
              <w:jc w:val="center"/>
              <w:rPr>
                <w:rFonts w:ascii="Arial" w:hAnsi="Arial" w:cs="Arial"/>
                <w:b w:val="0"/>
                <w:sz w:val="20"/>
                <w:szCs w:val="20"/>
              </w:rPr>
            </w:pPr>
            <w:r>
              <w:rPr>
                <w:rFonts w:ascii="Arial" w:hAnsi="Arial" w:cs="Arial"/>
                <w:b w:val="0"/>
                <w:sz w:val="20"/>
                <w:szCs w:val="20"/>
              </w:rPr>
              <w:t>200</w:t>
            </w:r>
          </w:p>
        </w:tc>
        <w:tc>
          <w:tcPr>
            <w:tcW w:w="4169" w:type="dxa"/>
          </w:tcPr>
          <w:p w14:paraId="1F4D279C" w14:textId="77777777" w:rsidR="00E96985" w:rsidRDefault="00E96985" w:rsidP="002110DF">
            <w:pPr>
              <w:pStyle w:val="TableParagraph"/>
              <w:spacing w:before="41" w:line="276"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B4D90">
              <w:rPr>
                <w:rFonts w:ascii="Arial" w:hAnsi="Arial" w:cs="Arial"/>
                <w:spacing w:val="-2"/>
                <w:sz w:val="20"/>
                <w:szCs w:val="20"/>
              </w:rPr>
              <w:t>0.654</w:t>
            </w:r>
          </w:p>
          <w:p w14:paraId="6DF54F2E" w14:textId="77777777" w:rsidR="00B234D9" w:rsidRPr="000B4D90" w:rsidRDefault="00B234D9" w:rsidP="002110DF">
            <w:pPr>
              <w:pStyle w:val="TableParagraph"/>
              <w:spacing w:before="4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pacing w:val="-2"/>
                <w:sz w:val="20"/>
                <w:szCs w:val="20"/>
              </w:rPr>
              <w:t>0.864</w:t>
            </w:r>
          </w:p>
        </w:tc>
      </w:tr>
    </w:tbl>
    <w:p w14:paraId="4538B450" w14:textId="77777777" w:rsidR="00AA5C98" w:rsidRPr="00E17F6D" w:rsidRDefault="00AA5C98" w:rsidP="00EF538D">
      <w:pPr>
        <w:spacing w:before="100" w:beforeAutospacing="1" w:after="100" w:afterAutospacing="1"/>
        <w:rPr>
          <w:rFonts w:ascii="Arial" w:hAnsi="Arial" w:cs="Arial"/>
        </w:rPr>
      </w:pPr>
    </w:p>
    <w:p w14:paraId="2B6A32D0" w14:textId="77777777" w:rsidR="00EF538D" w:rsidRPr="00E17F6D" w:rsidRDefault="00242F24" w:rsidP="006A278F">
      <w:pPr>
        <w:spacing w:before="100" w:beforeAutospacing="1" w:after="100" w:afterAutospacing="1"/>
        <w:jc w:val="center"/>
        <w:rPr>
          <w:rFonts w:ascii="Arial" w:hAnsi="Arial" w:cs="Arial"/>
        </w:rPr>
      </w:pPr>
      <w:r>
        <w:rPr>
          <w:noProof/>
          <w:lang w:val="en-IN" w:eastAsia="en-IN"/>
        </w:rPr>
        <w:drawing>
          <wp:inline distT="0" distB="0" distL="0" distR="0" wp14:anchorId="0DC2E5E0" wp14:editId="08F9684B">
            <wp:extent cx="3710940" cy="2842260"/>
            <wp:effectExtent l="0" t="0" r="381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2C0F8F" w14:textId="39EBACA0" w:rsidR="00EF538D" w:rsidRPr="00E17F6D" w:rsidRDefault="00D4677F" w:rsidP="00EF538D">
      <w:pPr>
        <w:spacing w:before="100" w:beforeAutospacing="1" w:after="100" w:afterAutospacing="1"/>
        <w:rPr>
          <w:rFonts w:ascii="Arial" w:hAnsi="Arial" w:cs="Arial"/>
        </w:rPr>
      </w:pPr>
      <w:r>
        <w:rPr>
          <w:rFonts w:ascii="Arial" w:hAnsi="Arial" w:cs="Arial"/>
        </w:rPr>
        <w:t>Fig 8-</w:t>
      </w:r>
      <w:r w:rsidR="00284CC5">
        <w:rPr>
          <w:rFonts w:ascii="Arial" w:hAnsi="Arial" w:cs="Arial"/>
        </w:rPr>
        <w:t xml:space="preserve">Estimmation of total carbohydrate </w:t>
      </w:r>
    </w:p>
    <w:p w14:paraId="495DAB0E" w14:textId="77777777" w:rsidR="00EF538D" w:rsidRPr="00E17F6D" w:rsidRDefault="00EF538D" w:rsidP="00EF538D">
      <w:pPr>
        <w:spacing w:before="100" w:beforeAutospacing="1" w:after="100" w:afterAutospacing="1"/>
        <w:rPr>
          <w:rFonts w:ascii="Arial" w:hAnsi="Arial" w:cs="Arial"/>
        </w:rPr>
      </w:pPr>
      <w:r w:rsidRPr="00E17F6D">
        <w:rPr>
          <w:rFonts w:ascii="Arial" w:hAnsi="Arial" w:cs="Arial"/>
        </w:rPr>
        <w:lastRenderedPageBreak/>
        <w:t xml:space="preserve">From the calibration curve, the carbohydrate content was estimated as </w:t>
      </w:r>
      <w:r w:rsidRPr="00E17F6D">
        <w:rPr>
          <w:rStyle w:val="Strong"/>
          <w:rFonts w:ascii="Arial" w:hAnsi="Arial" w:cs="Arial"/>
        </w:rPr>
        <w:t>59.5 µg/m</w:t>
      </w:r>
      <w:r w:rsidR="0062651C">
        <w:rPr>
          <w:rStyle w:val="Strong"/>
          <w:rFonts w:ascii="Arial" w:hAnsi="Arial" w:cs="Arial"/>
        </w:rPr>
        <w:t>l</w:t>
      </w:r>
    </w:p>
    <w:p w14:paraId="29780437" w14:textId="77777777" w:rsidR="00EF538D" w:rsidRPr="00FF7E46" w:rsidRDefault="00D72B0E" w:rsidP="00EF538D">
      <w:pPr>
        <w:pStyle w:val="Heading3"/>
        <w:rPr>
          <w:rFonts w:ascii="Arial" w:hAnsi="Arial" w:cs="Arial"/>
          <w:color w:val="auto"/>
          <w:sz w:val="20"/>
          <w:szCs w:val="20"/>
        </w:rPr>
      </w:pPr>
      <w:r>
        <w:rPr>
          <w:rStyle w:val="Strong"/>
          <w:rFonts w:ascii="Arial" w:hAnsi="Arial" w:cs="Arial"/>
          <w:bCs w:val="0"/>
          <w:color w:val="auto"/>
          <w:sz w:val="20"/>
          <w:szCs w:val="20"/>
        </w:rPr>
        <w:t>3.2</w:t>
      </w:r>
      <w:r w:rsidR="00EF538D" w:rsidRPr="00FF7E46">
        <w:rPr>
          <w:rStyle w:val="Strong"/>
          <w:rFonts w:ascii="Arial" w:hAnsi="Arial" w:cs="Arial"/>
          <w:bCs w:val="0"/>
          <w:color w:val="auto"/>
          <w:sz w:val="20"/>
          <w:szCs w:val="20"/>
        </w:rPr>
        <w:t>.2 Estimation of Phenol Content</w:t>
      </w:r>
    </w:p>
    <w:p w14:paraId="7C467A6F" w14:textId="77777777" w:rsidR="00EF538D" w:rsidRPr="00E17F6D" w:rsidRDefault="00EF538D" w:rsidP="00EF538D">
      <w:pPr>
        <w:spacing w:before="100" w:beforeAutospacing="1" w:after="100" w:afterAutospacing="1"/>
        <w:rPr>
          <w:rFonts w:ascii="Arial" w:hAnsi="Arial" w:cs="Arial"/>
        </w:rPr>
      </w:pPr>
      <w:r w:rsidRPr="00E17F6D">
        <w:rPr>
          <w:rFonts w:ascii="Arial" w:hAnsi="Arial" w:cs="Arial"/>
        </w:rPr>
        <w:t>Phenol content was determi</w:t>
      </w:r>
      <w:r w:rsidR="001613B7">
        <w:rPr>
          <w:rFonts w:ascii="Arial" w:hAnsi="Arial" w:cs="Arial"/>
        </w:rPr>
        <w:t>ned using OD measurements at 765</w:t>
      </w:r>
      <w:r w:rsidRPr="00E17F6D">
        <w:rPr>
          <w:rFonts w:ascii="Arial" w:hAnsi="Arial" w:cs="Arial"/>
        </w:rPr>
        <w:t xml:space="preserve"> nm.</w:t>
      </w:r>
    </w:p>
    <w:p w14:paraId="36D3E6F7" w14:textId="68E3F75C" w:rsidR="000B4D90" w:rsidRPr="00842182" w:rsidRDefault="00EF538D" w:rsidP="00842182">
      <w:pPr>
        <w:spacing w:before="100" w:beforeAutospacing="1" w:after="100" w:afterAutospacing="1"/>
        <w:jc w:val="center"/>
        <w:rPr>
          <w:rFonts w:ascii="Arial" w:hAnsi="Arial" w:cs="Arial"/>
          <w:b/>
        </w:rPr>
      </w:pPr>
      <w:r w:rsidRPr="00842182">
        <w:rPr>
          <w:rStyle w:val="Strong"/>
          <w:rFonts w:ascii="Arial" w:hAnsi="Arial" w:cs="Arial"/>
        </w:rPr>
        <w:t xml:space="preserve">Table </w:t>
      </w:r>
      <w:r w:rsidR="007411CD">
        <w:rPr>
          <w:rStyle w:val="Strong"/>
          <w:rFonts w:ascii="Arial" w:hAnsi="Arial" w:cs="Arial"/>
        </w:rPr>
        <w:t>4</w:t>
      </w:r>
      <w:r w:rsidRPr="00842182">
        <w:rPr>
          <w:rStyle w:val="Strong"/>
          <w:rFonts w:ascii="Arial" w:hAnsi="Arial" w:cs="Arial"/>
        </w:rPr>
        <w:t>.</w:t>
      </w:r>
      <w:r w:rsidRPr="00842182">
        <w:rPr>
          <w:rFonts w:ascii="Arial" w:hAnsi="Arial" w:cs="Arial"/>
          <w:b/>
        </w:rPr>
        <w:t xml:space="preserve"> Total phenol estimation.</w:t>
      </w:r>
    </w:p>
    <w:tbl>
      <w:tblPr>
        <w:tblStyle w:val="PlainTable2"/>
        <w:tblW w:w="8522" w:type="dxa"/>
        <w:tblLook w:val="0620" w:firstRow="1" w:lastRow="0" w:firstColumn="0" w:lastColumn="0" w:noHBand="1" w:noVBand="1"/>
      </w:tblPr>
      <w:tblGrid>
        <w:gridCol w:w="4261"/>
        <w:gridCol w:w="4261"/>
      </w:tblGrid>
      <w:tr w:rsidR="001D3C48" w:rsidRPr="002110DF" w14:paraId="5B564DBB" w14:textId="77777777" w:rsidTr="002110DF">
        <w:trPr>
          <w:cnfStyle w:val="100000000000" w:firstRow="1" w:lastRow="0" w:firstColumn="0" w:lastColumn="0" w:oddVBand="0" w:evenVBand="0" w:oddHBand="0" w:evenHBand="0" w:firstRowFirstColumn="0" w:firstRowLastColumn="0" w:lastRowFirstColumn="0" w:lastRowLastColumn="0"/>
          <w:trHeight w:val="785"/>
        </w:trPr>
        <w:tc>
          <w:tcPr>
            <w:tcW w:w="4261" w:type="dxa"/>
          </w:tcPr>
          <w:p w14:paraId="7A506845" w14:textId="77777777" w:rsidR="001613B7" w:rsidRPr="002110DF" w:rsidRDefault="001613B7" w:rsidP="002110DF">
            <w:pPr>
              <w:spacing w:line="276" w:lineRule="auto"/>
              <w:jc w:val="center"/>
              <w:rPr>
                <w:rFonts w:ascii="Arial" w:hAnsi="Arial" w:cs="Arial"/>
                <w:bCs w:val="0"/>
                <w:sz w:val="20"/>
                <w:szCs w:val="20"/>
              </w:rPr>
            </w:pPr>
          </w:p>
          <w:p w14:paraId="79BD1766" w14:textId="77777777" w:rsidR="001D3C48" w:rsidRPr="002110DF" w:rsidRDefault="001D3C48" w:rsidP="002110DF">
            <w:pPr>
              <w:spacing w:line="276" w:lineRule="auto"/>
              <w:jc w:val="center"/>
              <w:rPr>
                <w:rFonts w:ascii="Arial" w:hAnsi="Arial" w:cs="Arial"/>
                <w:bCs w:val="0"/>
                <w:sz w:val="20"/>
                <w:szCs w:val="20"/>
              </w:rPr>
            </w:pPr>
            <w:r w:rsidRPr="002110DF">
              <w:rPr>
                <w:rFonts w:ascii="Arial" w:hAnsi="Arial" w:cs="Arial"/>
                <w:bCs w:val="0"/>
                <w:sz w:val="20"/>
                <w:szCs w:val="20"/>
              </w:rPr>
              <w:t>Concentra</w:t>
            </w:r>
            <w:r w:rsidR="00987888" w:rsidRPr="002110DF">
              <w:rPr>
                <w:rFonts w:ascii="Arial" w:hAnsi="Arial" w:cs="Arial"/>
                <w:bCs w:val="0"/>
                <w:sz w:val="20"/>
                <w:szCs w:val="20"/>
              </w:rPr>
              <w:t>tion (</w:t>
            </w:r>
            <w:r w:rsidR="00073114" w:rsidRPr="00E17F6D">
              <w:rPr>
                <w:rStyle w:val="Strong"/>
                <w:rFonts w:ascii="Arial" w:hAnsi="Arial" w:cs="Arial"/>
              </w:rPr>
              <w:t>µ</w:t>
            </w:r>
            <w:r w:rsidR="003A7BE1" w:rsidRPr="002110DF">
              <w:rPr>
                <w:rFonts w:ascii="Arial" w:hAnsi="Arial" w:cs="Arial"/>
                <w:bCs w:val="0"/>
                <w:sz w:val="20"/>
                <w:szCs w:val="20"/>
              </w:rPr>
              <w:t>g/ml</w:t>
            </w:r>
            <w:r w:rsidRPr="002110DF">
              <w:rPr>
                <w:rFonts w:ascii="Arial" w:hAnsi="Arial" w:cs="Arial"/>
                <w:bCs w:val="0"/>
                <w:sz w:val="20"/>
                <w:szCs w:val="20"/>
              </w:rPr>
              <w:t>)</w:t>
            </w:r>
          </w:p>
          <w:p w14:paraId="66379977" w14:textId="77777777" w:rsidR="001D3C48" w:rsidRPr="002110DF" w:rsidRDefault="001D3C48" w:rsidP="002110DF">
            <w:pPr>
              <w:spacing w:line="276" w:lineRule="auto"/>
              <w:jc w:val="center"/>
              <w:rPr>
                <w:rFonts w:ascii="Arial" w:hAnsi="Arial" w:cs="Arial"/>
                <w:sz w:val="20"/>
                <w:szCs w:val="20"/>
              </w:rPr>
            </w:pPr>
          </w:p>
        </w:tc>
        <w:tc>
          <w:tcPr>
            <w:tcW w:w="4261" w:type="dxa"/>
          </w:tcPr>
          <w:p w14:paraId="7E075C58" w14:textId="77777777" w:rsidR="001613B7" w:rsidRPr="002110DF" w:rsidRDefault="001613B7" w:rsidP="002110DF">
            <w:pPr>
              <w:spacing w:line="276" w:lineRule="auto"/>
              <w:jc w:val="center"/>
              <w:rPr>
                <w:rFonts w:ascii="Arial" w:hAnsi="Arial" w:cs="Arial"/>
                <w:sz w:val="20"/>
                <w:szCs w:val="20"/>
              </w:rPr>
            </w:pPr>
          </w:p>
          <w:p w14:paraId="7B6E8E4E"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OD Values</w:t>
            </w:r>
          </w:p>
        </w:tc>
      </w:tr>
      <w:tr w:rsidR="001D3C48" w:rsidRPr="002110DF" w14:paraId="4C9AE9A7" w14:textId="77777777" w:rsidTr="002110DF">
        <w:trPr>
          <w:trHeight w:val="356"/>
        </w:trPr>
        <w:tc>
          <w:tcPr>
            <w:tcW w:w="4261" w:type="dxa"/>
          </w:tcPr>
          <w:p w14:paraId="18F0E178" w14:textId="77777777" w:rsidR="001D3C48" w:rsidRPr="002110DF" w:rsidRDefault="00CD3898" w:rsidP="002110DF">
            <w:pPr>
              <w:spacing w:line="276" w:lineRule="auto"/>
              <w:jc w:val="center"/>
              <w:rPr>
                <w:rFonts w:ascii="Arial" w:hAnsi="Arial" w:cs="Arial"/>
                <w:sz w:val="20"/>
                <w:szCs w:val="20"/>
              </w:rPr>
            </w:pPr>
            <w:r w:rsidRPr="002110DF">
              <w:rPr>
                <w:rFonts w:ascii="Arial" w:hAnsi="Arial" w:cs="Arial"/>
                <w:sz w:val="20"/>
                <w:szCs w:val="20"/>
              </w:rPr>
              <w:t>10</w:t>
            </w:r>
          </w:p>
        </w:tc>
        <w:tc>
          <w:tcPr>
            <w:tcW w:w="4261" w:type="dxa"/>
          </w:tcPr>
          <w:p w14:paraId="6C066699"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0</w:t>
            </w:r>
            <w:r w:rsidR="00CD3898" w:rsidRPr="002110DF">
              <w:rPr>
                <w:rFonts w:ascii="Arial" w:hAnsi="Arial" w:cs="Arial"/>
                <w:sz w:val="20"/>
                <w:szCs w:val="20"/>
              </w:rPr>
              <w:t>.241</w:t>
            </w:r>
          </w:p>
        </w:tc>
      </w:tr>
      <w:tr w:rsidR="001D3C48" w:rsidRPr="002110DF" w14:paraId="2CB6C759" w14:textId="77777777" w:rsidTr="002110DF">
        <w:trPr>
          <w:trHeight w:val="388"/>
        </w:trPr>
        <w:tc>
          <w:tcPr>
            <w:tcW w:w="4261" w:type="dxa"/>
          </w:tcPr>
          <w:p w14:paraId="6E027F10"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2</w:t>
            </w:r>
            <w:r w:rsidR="00CD3898" w:rsidRPr="002110DF">
              <w:rPr>
                <w:rFonts w:ascii="Arial" w:hAnsi="Arial" w:cs="Arial"/>
                <w:sz w:val="20"/>
                <w:szCs w:val="20"/>
              </w:rPr>
              <w:t>0</w:t>
            </w:r>
          </w:p>
        </w:tc>
        <w:tc>
          <w:tcPr>
            <w:tcW w:w="4261" w:type="dxa"/>
          </w:tcPr>
          <w:p w14:paraId="70D16905"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0.</w:t>
            </w:r>
            <w:r w:rsidR="00CD3898" w:rsidRPr="002110DF">
              <w:rPr>
                <w:rFonts w:ascii="Arial" w:hAnsi="Arial" w:cs="Arial"/>
                <w:sz w:val="20"/>
                <w:szCs w:val="20"/>
              </w:rPr>
              <w:t>406</w:t>
            </w:r>
          </w:p>
        </w:tc>
      </w:tr>
      <w:tr w:rsidR="001D3C48" w:rsidRPr="002110DF" w14:paraId="6C04F671" w14:textId="77777777" w:rsidTr="002110DF">
        <w:trPr>
          <w:trHeight w:val="356"/>
        </w:trPr>
        <w:tc>
          <w:tcPr>
            <w:tcW w:w="4261" w:type="dxa"/>
          </w:tcPr>
          <w:p w14:paraId="7B0A75C6"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4</w:t>
            </w:r>
            <w:r w:rsidR="00CD3898" w:rsidRPr="002110DF">
              <w:rPr>
                <w:rFonts w:ascii="Arial" w:hAnsi="Arial" w:cs="Arial"/>
                <w:sz w:val="20"/>
                <w:szCs w:val="20"/>
              </w:rPr>
              <w:t>0</w:t>
            </w:r>
          </w:p>
        </w:tc>
        <w:tc>
          <w:tcPr>
            <w:tcW w:w="4261" w:type="dxa"/>
          </w:tcPr>
          <w:p w14:paraId="5B5521F7"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0.</w:t>
            </w:r>
            <w:r w:rsidR="00CD3898" w:rsidRPr="002110DF">
              <w:rPr>
                <w:rFonts w:ascii="Arial" w:hAnsi="Arial" w:cs="Arial"/>
                <w:sz w:val="20"/>
                <w:szCs w:val="20"/>
              </w:rPr>
              <w:t>651</w:t>
            </w:r>
          </w:p>
        </w:tc>
      </w:tr>
      <w:tr w:rsidR="001D3C48" w:rsidRPr="002110DF" w14:paraId="0647DBA0" w14:textId="77777777" w:rsidTr="002110DF">
        <w:trPr>
          <w:trHeight w:val="388"/>
        </w:trPr>
        <w:tc>
          <w:tcPr>
            <w:tcW w:w="4261" w:type="dxa"/>
          </w:tcPr>
          <w:p w14:paraId="156F349B" w14:textId="77777777" w:rsidR="001D3C48" w:rsidRPr="002110DF" w:rsidRDefault="00CD3898" w:rsidP="002110DF">
            <w:pPr>
              <w:spacing w:line="276" w:lineRule="auto"/>
              <w:jc w:val="center"/>
              <w:rPr>
                <w:rFonts w:ascii="Arial" w:hAnsi="Arial" w:cs="Arial"/>
                <w:sz w:val="20"/>
                <w:szCs w:val="20"/>
              </w:rPr>
            </w:pPr>
            <w:r w:rsidRPr="002110DF">
              <w:rPr>
                <w:rFonts w:ascii="Arial" w:hAnsi="Arial" w:cs="Arial"/>
                <w:sz w:val="20"/>
                <w:szCs w:val="20"/>
              </w:rPr>
              <w:t>60</w:t>
            </w:r>
          </w:p>
        </w:tc>
        <w:tc>
          <w:tcPr>
            <w:tcW w:w="4261" w:type="dxa"/>
          </w:tcPr>
          <w:p w14:paraId="6641D2FB" w14:textId="77777777" w:rsidR="001D3C48" w:rsidRPr="002110DF" w:rsidRDefault="001D3C48" w:rsidP="002110DF">
            <w:pPr>
              <w:spacing w:line="276" w:lineRule="auto"/>
              <w:jc w:val="center"/>
              <w:rPr>
                <w:rFonts w:ascii="Arial" w:hAnsi="Arial" w:cs="Arial"/>
                <w:sz w:val="20"/>
                <w:szCs w:val="20"/>
              </w:rPr>
            </w:pPr>
            <w:r w:rsidRPr="002110DF">
              <w:rPr>
                <w:rFonts w:ascii="Arial" w:hAnsi="Arial" w:cs="Arial"/>
                <w:sz w:val="20"/>
                <w:szCs w:val="20"/>
              </w:rPr>
              <w:t>0.</w:t>
            </w:r>
            <w:r w:rsidR="00CD3898" w:rsidRPr="002110DF">
              <w:rPr>
                <w:rFonts w:ascii="Arial" w:hAnsi="Arial" w:cs="Arial"/>
                <w:sz w:val="20"/>
                <w:szCs w:val="20"/>
              </w:rPr>
              <w:t>924</w:t>
            </w:r>
          </w:p>
        </w:tc>
      </w:tr>
      <w:tr w:rsidR="001D3C48" w:rsidRPr="002110DF" w14:paraId="7725E8B2" w14:textId="77777777" w:rsidTr="002110DF">
        <w:trPr>
          <w:trHeight w:val="426"/>
        </w:trPr>
        <w:tc>
          <w:tcPr>
            <w:tcW w:w="4261" w:type="dxa"/>
          </w:tcPr>
          <w:p w14:paraId="0DC146F2" w14:textId="77777777" w:rsidR="00CD3898" w:rsidRPr="002110DF" w:rsidRDefault="002110DF" w:rsidP="002110DF">
            <w:pPr>
              <w:spacing w:line="276" w:lineRule="auto"/>
              <w:jc w:val="center"/>
              <w:rPr>
                <w:rFonts w:ascii="Arial" w:hAnsi="Arial" w:cs="Arial"/>
                <w:sz w:val="20"/>
                <w:szCs w:val="20"/>
              </w:rPr>
            </w:pPr>
            <w:r w:rsidRPr="002110DF">
              <w:rPr>
                <w:rFonts w:ascii="Arial" w:hAnsi="Arial" w:cs="Arial"/>
              </w:rPr>
              <w:t>80</w:t>
            </w:r>
          </w:p>
        </w:tc>
        <w:tc>
          <w:tcPr>
            <w:tcW w:w="4261" w:type="dxa"/>
          </w:tcPr>
          <w:p w14:paraId="4ACB5FC5" w14:textId="77777777" w:rsidR="00CD3898" w:rsidRPr="002110DF" w:rsidRDefault="002110DF" w:rsidP="002110DF">
            <w:pPr>
              <w:spacing w:line="276" w:lineRule="auto"/>
              <w:jc w:val="center"/>
              <w:rPr>
                <w:rFonts w:ascii="Arial" w:hAnsi="Arial" w:cs="Arial"/>
                <w:sz w:val="20"/>
                <w:szCs w:val="20"/>
              </w:rPr>
            </w:pPr>
            <w:r w:rsidRPr="002110DF">
              <w:rPr>
                <w:rFonts w:ascii="Arial" w:hAnsi="Arial" w:cs="Arial"/>
              </w:rPr>
              <w:t>1.221</w:t>
            </w:r>
          </w:p>
        </w:tc>
      </w:tr>
      <w:tr w:rsidR="00CD3898" w:rsidRPr="002110DF" w14:paraId="5393F867" w14:textId="77777777" w:rsidTr="002110DF">
        <w:trPr>
          <w:trHeight w:val="356"/>
        </w:trPr>
        <w:tc>
          <w:tcPr>
            <w:tcW w:w="4261" w:type="dxa"/>
          </w:tcPr>
          <w:p w14:paraId="045CF698" w14:textId="77777777" w:rsidR="00CD3898" w:rsidRPr="002110DF" w:rsidRDefault="002110DF" w:rsidP="002110DF">
            <w:pPr>
              <w:spacing w:line="276" w:lineRule="auto"/>
              <w:jc w:val="center"/>
              <w:rPr>
                <w:rFonts w:ascii="Arial" w:hAnsi="Arial" w:cs="Arial"/>
              </w:rPr>
            </w:pPr>
            <w:r w:rsidRPr="002110DF">
              <w:rPr>
                <w:rFonts w:ascii="Arial" w:hAnsi="Arial" w:cs="Arial"/>
              </w:rPr>
              <w:t>100</w:t>
            </w:r>
          </w:p>
        </w:tc>
        <w:tc>
          <w:tcPr>
            <w:tcW w:w="4261" w:type="dxa"/>
          </w:tcPr>
          <w:p w14:paraId="7D6CD77E" w14:textId="77777777" w:rsidR="00CD3898" w:rsidRPr="002110DF" w:rsidRDefault="002110DF" w:rsidP="002110DF">
            <w:pPr>
              <w:spacing w:line="276" w:lineRule="auto"/>
              <w:jc w:val="center"/>
              <w:rPr>
                <w:rFonts w:ascii="Arial" w:hAnsi="Arial" w:cs="Arial"/>
              </w:rPr>
            </w:pPr>
            <w:r w:rsidRPr="002110DF">
              <w:rPr>
                <w:rFonts w:ascii="Arial" w:hAnsi="Arial" w:cs="Arial"/>
              </w:rPr>
              <w:t>1.462</w:t>
            </w:r>
          </w:p>
        </w:tc>
      </w:tr>
    </w:tbl>
    <w:p w14:paraId="6EAD7C87" w14:textId="77777777" w:rsidR="008260A9" w:rsidRDefault="008260A9" w:rsidP="00EF538D">
      <w:pPr>
        <w:spacing w:before="100" w:beforeAutospacing="1" w:after="100" w:afterAutospacing="1"/>
        <w:rPr>
          <w:rFonts w:ascii="Arial" w:hAnsi="Arial" w:cs="Arial"/>
        </w:rPr>
      </w:pPr>
    </w:p>
    <w:p w14:paraId="49645E08" w14:textId="77777777" w:rsidR="007411CD" w:rsidRDefault="007411CD" w:rsidP="006A278F">
      <w:pPr>
        <w:spacing w:before="100" w:beforeAutospacing="1" w:after="100" w:afterAutospacing="1"/>
        <w:jc w:val="center"/>
        <w:rPr>
          <w:rFonts w:ascii="Arial" w:hAnsi="Arial" w:cs="Arial"/>
        </w:rPr>
      </w:pPr>
    </w:p>
    <w:p w14:paraId="108F4394" w14:textId="78D974D7" w:rsidR="008260A9" w:rsidRDefault="00CD3898" w:rsidP="006A278F">
      <w:pPr>
        <w:spacing w:before="100" w:beforeAutospacing="1" w:after="100" w:afterAutospacing="1"/>
        <w:jc w:val="center"/>
        <w:rPr>
          <w:rFonts w:ascii="Arial" w:hAnsi="Arial" w:cs="Arial"/>
        </w:rPr>
      </w:pPr>
      <w:r>
        <w:rPr>
          <w:noProof/>
          <w:lang w:val="en-IN" w:eastAsia="en-IN"/>
        </w:rPr>
        <w:drawing>
          <wp:inline distT="0" distB="0" distL="0" distR="0" wp14:anchorId="6322B546" wp14:editId="05A3C152">
            <wp:extent cx="3836019" cy="2955074"/>
            <wp:effectExtent l="0" t="0" r="1270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CC4DB5" w14:textId="5E526466" w:rsidR="007411CD" w:rsidRDefault="007411CD" w:rsidP="00EF538D">
      <w:pPr>
        <w:spacing w:before="100" w:beforeAutospacing="1" w:after="100" w:afterAutospacing="1"/>
        <w:rPr>
          <w:rFonts w:ascii="Arial" w:hAnsi="Arial" w:cs="Arial"/>
        </w:rPr>
      </w:pPr>
      <w:r>
        <w:rPr>
          <w:rFonts w:ascii="Arial" w:hAnsi="Arial" w:cs="Arial"/>
        </w:rPr>
        <w:t>Graph 1-</w:t>
      </w:r>
      <w:r w:rsidR="00B669EF">
        <w:rPr>
          <w:rFonts w:ascii="Arial" w:hAnsi="Arial" w:cs="Arial"/>
        </w:rPr>
        <w:t xml:space="preserve"> </w:t>
      </w:r>
      <w:r w:rsidR="00B669EF" w:rsidRPr="00B669EF">
        <w:rPr>
          <w:rFonts w:ascii="Arial" w:hAnsi="Arial" w:cs="Arial"/>
        </w:rPr>
        <w:t>Estimation of Phenol Content</w:t>
      </w:r>
    </w:p>
    <w:p w14:paraId="6320340B" w14:textId="7C2197DF" w:rsidR="00842182" w:rsidRPr="00E17F6D" w:rsidRDefault="00EF538D" w:rsidP="00EF538D">
      <w:pPr>
        <w:spacing w:before="100" w:beforeAutospacing="1" w:after="100" w:afterAutospacing="1"/>
        <w:rPr>
          <w:rFonts w:ascii="Arial" w:hAnsi="Arial" w:cs="Arial"/>
        </w:rPr>
      </w:pPr>
      <w:r w:rsidRPr="00E17F6D">
        <w:rPr>
          <w:rFonts w:ascii="Arial" w:hAnsi="Arial" w:cs="Arial"/>
        </w:rPr>
        <w:t xml:space="preserve">The estimated phenol content was </w:t>
      </w:r>
      <w:r w:rsidR="00CD3898">
        <w:rPr>
          <w:rStyle w:val="Strong"/>
          <w:rFonts w:ascii="Arial" w:hAnsi="Arial" w:cs="Arial"/>
        </w:rPr>
        <w:t>28</w:t>
      </w:r>
      <w:r w:rsidRPr="00E17F6D">
        <w:rPr>
          <w:rStyle w:val="Strong"/>
          <w:rFonts w:ascii="Arial" w:hAnsi="Arial" w:cs="Arial"/>
        </w:rPr>
        <w:t xml:space="preserve"> µg/m</w:t>
      </w:r>
      <w:r w:rsidR="0062651C">
        <w:rPr>
          <w:rStyle w:val="Strong"/>
          <w:rFonts w:ascii="Arial" w:hAnsi="Arial" w:cs="Arial"/>
        </w:rPr>
        <w:t>l</w:t>
      </w:r>
    </w:p>
    <w:p w14:paraId="65797B70" w14:textId="77777777" w:rsidR="00EF538D" w:rsidRPr="00FF7E46" w:rsidRDefault="00D72B0E" w:rsidP="00EF538D">
      <w:pPr>
        <w:pStyle w:val="Heading3"/>
        <w:rPr>
          <w:rFonts w:ascii="Arial" w:hAnsi="Arial" w:cs="Arial"/>
          <w:color w:val="auto"/>
          <w:sz w:val="20"/>
          <w:szCs w:val="20"/>
        </w:rPr>
      </w:pPr>
      <w:r>
        <w:rPr>
          <w:rStyle w:val="Strong"/>
          <w:rFonts w:ascii="Arial" w:hAnsi="Arial" w:cs="Arial"/>
          <w:bCs w:val="0"/>
          <w:color w:val="auto"/>
          <w:sz w:val="20"/>
          <w:szCs w:val="20"/>
        </w:rPr>
        <w:lastRenderedPageBreak/>
        <w:t>3.2</w:t>
      </w:r>
      <w:r w:rsidR="00EF538D" w:rsidRPr="00FF7E46">
        <w:rPr>
          <w:rStyle w:val="Strong"/>
          <w:rFonts w:ascii="Arial" w:hAnsi="Arial" w:cs="Arial"/>
          <w:bCs w:val="0"/>
          <w:color w:val="auto"/>
          <w:sz w:val="20"/>
          <w:szCs w:val="20"/>
        </w:rPr>
        <w:t>.3 Estimation of Flavonoid Content</w:t>
      </w:r>
    </w:p>
    <w:p w14:paraId="008151AE" w14:textId="77777777" w:rsidR="00842182" w:rsidRPr="00CA5B3E" w:rsidRDefault="00EF538D" w:rsidP="00EF538D">
      <w:pPr>
        <w:spacing w:before="100" w:beforeAutospacing="1" w:after="100" w:afterAutospacing="1"/>
        <w:rPr>
          <w:rStyle w:val="Strong"/>
          <w:rFonts w:ascii="Arial" w:hAnsi="Arial" w:cs="Arial"/>
          <w:b w:val="0"/>
          <w:bCs w:val="0"/>
        </w:rPr>
      </w:pPr>
      <w:r w:rsidRPr="00E17F6D">
        <w:rPr>
          <w:rFonts w:ascii="Arial" w:hAnsi="Arial" w:cs="Arial"/>
        </w:rPr>
        <w:t>Flavonoid concentration was a</w:t>
      </w:r>
      <w:r w:rsidR="00842182">
        <w:rPr>
          <w:rFonts w:ascii="Arial" w:hAnsi="Arial" w:cs="Arial"/>
        </w:rPr>
        <w:t>nalyzed using OD readings at 415</w:t>
      </w:r>
      <w:r w:rsidRPr="00E17F6D">
        <w:rPr>
          <w:rFonts w:ascii="Arial" w:hAnsi="Arial" w:cs="Arial"/>
        </w:rPr>
        <w:t xml:space="preserve"> nm.</w:t>
      </w:r>
    </w:p>
    <w:p w14:paraId="7C273974" w14:textId="275EB45F" w:rsidR="00842182" w:rsidRPr="00E17F6D" w:rsidRDefault="00EF538D" w:rsidP="00997545">
      <w:pPr>
        <w:spacing w:before="100" w:beforeAutospacing="1" w:after="100" w:afterAutospacing="1"/>
        <w:jc w:val="center"/>
        <w:rPr>
          <w:rFonts w:ascii="Arial" w:hAnsi="Arial" w:cs="Arial"/>
        </w:rPr>
      </w:pPr>
      <w:r w:rsidRPr="00E17F6D">
        <w:rPr>
          <w:rStyle w:val="Strong"/>
          <w:rFonts w:ascii="Arial" w:hAnsi="Arial" w:cs="Arial"/>
        </w:rPr>
        <w:t xml:space="preserve">Table </w:t>
      </w:r>
      <w:r w:rsidR="007411CD">
        <w:rPr>
          <w:rStyle w:val="Strong"/>
          <w:rFonts w:ascii="Arial" w:hAnsi="Arial" w:cs="Arial"/>
        </w:rPr>
        <w:t>5</w:t>
      </w:r>
      <w:r w:rsidRPr="00842182">
        <w:rPr>
          <w:rStyle w:val="Strong"/>
          <w:rFonts w:ascii="Arial" w:hAnsi="Arial" w:cs="Arial"/>
          <w:b w:val="0"/>
        </w:rPr>
        <w:t>.</w:t>
      </w:r>
      <w:r w:rsidRPr="00842182">
        <w:rPr>
          <w:rFonts w:ascii="Arial" w:hAnsi="Arial" w:cs="Arial"/>
          <w:b/>
        </w:rPr>
        <w:t xml:space="preserve"> Total flavonoid estimation.</w:t>
      </w:r>
    </w:p>
    <w:tbl>
      <w:tblPr>
        <w:tblStyle w:val="PlainTable2"/>
        <w:tblW w:w="8238" w:type="dxa"/>
        <w:tblLook w:val="06A0" w:firstRow="1" w:lastRow="0" w:firstColumn="1" w:lastColumn="0" w:noHBand="1" w:noVBand="1"/>
      </w:tblPr>
      <w:tblGrid>
        <w:gridCol w:w="4119"/>
        <w:gridCol w:w="4119"/>
      </w:tblGrid>
      <w:tr w:rsidR="001D3C48" w14:paraId="532435DA" w14:textId="77777777" w:rsidTr="001D3C4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119" w:type="dxa"/>
          </w:tcPr>
          <w:p w14:paraId="07D40EA8" w14:textId="77777777" w:rsidR="001D3C48" w:rsidRPr="001D3C48" w:rsidRDefault="003A7BE1" w:rsidP="001D3C48">
            <w:pPr>
              <w:jc w:val="center"/>
              <w:rPr>
                <w:rFonts w:ascii="Arial" w:hAnsi="Arial" w:cs="Arial"/>
                <w:bCs w:val="0"/>
                <w:sz w:val="20"/>
                <w:szCs w:val="20"/>
              </w:rPr>
            </w:pPr>
            <w:r>
              <w:rPr>
                <w:rFonts w:ascii="Arial" w:hAnsi="Arial" w:cs="Arial"/>
                <w:bCs w:val="0"/>
                <w:sz w:val="20"/>
                <w:szCs w:val="20"/>
              </w:rPr>
              <w:t>Concentration (µg/ml</w:t>
            </w:r>
            <w:r w:rsidR="001D3C48" w:rsidRPr="001D3C48">
              <w:rPr>
                <w:rFonts w:ascii="Arial" w:hAnsi="Arial" w:cs="Arial"/>
                <w:bCs w:val="0"/>
                <w:sz w:val="20"/>
                <w:szCs w:val="20"/>
              </w:rPr>
              <w:t>)</w:t>
            </w:r>
          </w:p>
          <w:p w14:paraId="6D42F741" w14:textId="77777777" w:rsidR="001D3C48" w:rsidRPr="001D3C48" w:rsidRDefault="001D3C48" w:rsidP="001D3C48">
            <w:pPr>
              <w:jc w:val="center"/>
              <w:rPr>
                <w:rFonts w:ascii="Arial" w:hAnsi="Arial" w:cs="Arial"/>
                <w:sz w:val="20"/>
                <w:szCs w:val="20"/>
              </w:rPr>
            </w:pPr>
          </w:p>
        </w:tc>
        <w:tc>
          <w:tcPr>
            <w:tcW w:w="4119" w:type="dxa"/>
          </w:tcPr>
          <w:p w14:paraId="3D14699B" w14:textId="77777777" w:rsidR="001D3C48" w:rsidRPr="001D3C48" w:rsidRDefault="001D3C48" w:rsidP="001D3C4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D3C48">
              <w:rPr>
                <w:rFonts w:ascii="Arial" w:hAnsi="Arial" w:cs="Arial"/>
                <w:sz w:val="20"/>
                <w:szCs w:val="20"/>
              </w:rPr>
              <w:t>OD Values</w:t>
            </w:r>
          </w:p>
        </w:tc>
      </w:tr>
      <w:tr w:rsidR="001D3C48" w14:paraId="13BC406C" w14:textId="77777777" w:rsidTr="001D3C48">
        <w:trPr>
          <w:trHeight w:val="369"/>
        </w:trPr>
        <w:tc>
          <w:tcPr>
            <w:cnfStyle w:val="001000000000" w:firstRow="0" w:lastRow="0" w:firstColumn="1" w:lastColumn="0" w:oddVBand="0" w:evenVBand="0" w:oddHBand="0" w:evenHBand="0" w:firstRowFirstColumn="0" w:firstRowLastColumn="0" w:lastRowFirstColumn="0" w:lastRowLastColumn="0"/>
            <w:tcW w:w="4119" w:type="dxa"/>
          </w:tcPr>
          <w:p w14:paraId="2F32BE2B" w14:textId="77777777" w:rsidR="001D3C48" w:rsidRPr="001D3C48" w:rsidRDefault="001D3C48" w:rsidP="001D3C48">
            <w:pPr>
              <w:jc w:val="center"/>
              <w:rPr>
                <w:rFonts w:ascii="Arial" w:hAnsi="Arial" w:cs="Arial"/>
                <w:b w:val="0"/>
                <w:sz w:val="20"/>
                <w:szCs w:val="20"/>
              </w:rPr>
            </w:pPr>
            <w:r w:rsidRPr="001D3C48">
              <w:rPr>
                <w:rFonts w:ascii="Arial" w:hAnsi="Arial" w:cs="Arial"/>
                <w:b w:val="0"/>
                <w:sz w:val="20"/>
                <w:szCs w:val="20"/>
              </w:rPr>
              <w:t>50</w:t>
            </w:r>
          </w:p>
        </w:tc>
        <w:tc>
          <w:tcPr>
            <w:tcW w:w="4119" w:type="dxa"/>
          </w:tcPr>
          <w:p w14:paraId="48B64685" w14:textId="77777777" w:rsidR="001D3C48" w:rsidRPr="001D3C48" w:rsidRDefault="001D3C48" w:rsidP="001D3C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3C48">
              <w:rPr>
                <w:rFonts w:ascii="Arial" w:hAnsi="Arial" w:cs="Arial"/>
                <w:sz w:val="20"/>
                <w:szCs w:val="20"/>
              </w:rPr>
              <w:t>0.060</w:t>
            </w:r>
          </w:p>
        </w:tc>
      </w:tr>
      <w:tr w:rsidR="001D3C48" w14:paraId="09F8762A" w14:textId="77777777" w:rsidTr="001D3C48">
        <w:trPr>
          <w:trHeight w:val="402"/>
        </w:trPr>
        <w:tc>
          <w:tcPr>
            <w:cnfStyle w:val="001000000000" w:firstRow="0" w:lastRow="0" w:firstColumn="1" w:lastColumn="0" w:oddVBand="0" w:evenVBand="0" w:oddHBand="0" w:evenHBand="0" w:firstRowFirstColumn="0" w:firstRowLastColumn="0" w:lastRowFirstColumn="0" w:lastRowLastColumn="0"/>
            <w:tcW w:w="4119" w:type="dxa"/>
          </w:tcPr>
          <w:p w14:paraId="38003C7C" w14:textId="77777777" w:rsidR="001D3C48" w:rsidRPr="001D3C48" w:rsidRDefault="001D3C48" w:rsidP="001D3C48">
            <w:pPr>
              <w:jc w:val="center"/>
              <w:rPr>
                <w:rFonts w:ascii="Arial" w:hAnsi="Arial" w:cs="Arial"/>
                <w:b w:val="0"/>
                <w:sz w:val="20"/>
                <w:szCs w:val="20"/>
              </w:rPr>
            </w:pPr>
            <w:r w:rsidRPr="001D3C48">
              <w:rPr>
                <w:rFonts w:ascii="Arial" w:hAnsi="Arial" w:cs="Arial"/>
                <w:b w:val="0"/>
                <w:sz w:val="20"/>
                <w:szCs w:val="20"/>
              </w:rPr>
              <w:t>100</w:t>
            </w:r>
          </w:p>
        </w:tc>
        <w:tc>
          <w:tcPr>
            <w:tcW w:w="4119" w:type="dxa"/>
          </w:tcPr>
          <w:p w14:paraId="7C1D454C" w14:textId="77777777" w:rsidR="001D3C48" w:rsidRPr="001D3C48" w:rsidRDefault="001D3C48" w:rsidP="001D3C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3C48">
              <w:rPr>
                <w:rFonts w:ascii="Arial" w:hAnsi="Arial" w:cs="Arial"/>
                <w:sz w:val="20"/>
                <w:szCs w:val="20"/>
              </w:rPr>
              <w:t>0.128</w:t>
            </w:r>
          </w:p>
        </w:tc>
      </w:tr>
      <w:tr w:rsidR="001D3C48" w14:paraId="545E1134" w14:textId="77777777" w:rsidTr="001D3C48">
        <w:trPr>
          <w:trHeight w:val="369"/>
        </w:trPr>
        <w:tc>
          <w:tcPr>
            <w:cnfStyle w:val="001000000000" w:firstRow="0" w:lastRow="0" w:firstColumn="1" w:lastColumn="0" w:oddVBand="0" w:evenVBand="0" w:oddHBand="0" w:evenHBand="0" w:firstRowFirstColumn="0" w:firstRowLastColumn="0" w:lastRowFirstColumn="0" w:lastRowLastColumn="0"/>
            <w:tcW w:w="4119" w:type="dxa"/>
          </w:tcPr>
          <w:p w14:paraId="1BD9DEFC" w14:textId="77777777" w:rsidR="001D3C48" w:rsidRPr="001D3C48" w:rsidRDefault="001D3C48" w:rsidP="001D3C48">
            <w:pPr>
              <w:jc w:val="center"/>
              <w:rPr>
                <w:rFonts w:ascii="Arial" w:hAnsi="Arial" w:cs="Arial"/>
                <w:b w:val="0"/>
                <w:sz w:val="20"/>
                <w:szCs w:val="20"/>
              </w:rPr>
            </w:pPr>
            <w:r w:rsidRPr="001D3C48">
              <w:rPr>
                <w:rFonts w:ascii="Arial" w:hAnsi="Arial" w:cs="Arial"/>
                <w:b w:val="0"/>
                <w:sz w:val="20"/>
                <w:szCs w:val="20"/>
              </w:rPr>
              <w:t>150</w:t>
            </w:r>
          </w:p>
        </w:tc>
        <w:tc>
          <w:tcPr>
            <w:tcW w:w="4119" w:type="dxa"/>
          </w:tcPr>
          <w:p w14:paraId="104C2618" w14:textId="77777777" w:rsidR="001D3C48" w:rsidRPr="001D3C48" w:rsidRDefault="001D3C48" w:rsidP="001D3C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3C48">
              <w:rPr>
                <w:rFonts w:ascii="Arial" w:hAnsi="Arial" w:cs="Arial"/>
                <w:sz w:val="20"/>
                <w:szCs w:val="20"/>
              </w:rPr>
              <w:t>0.182</w:t>
            </w:r>
          </w:p>
        </w:tc>
      </w:tr>
      <w:tr w:rsidR="001D3C48" w14:paraId="63EB363E" w14:textId="77777777" w:rsidTr="001D3C48">
        <w:trPr>
          <w:trHeight w:val="402"/>
        </w:trPr>
        <w:tc>
          <w:tcPr>
            <w:cnfStyle w:val="001000000000" w:firstRow="0" w:lastRow="0" w:firstColumn="1" w:lastColumn="0" w:oddVBand="0" w:evenVBand="0" w:oddHBand="0" w:evenHBand="0" w:firstRowFirstColumn="0" w:firstRowLastColumn="0" w:lastRowFirstColumn="0" w:lastRowLastColumn="0"/>
            <w:tcW w:w="4119" w:type="dxa"/>
          </w:tcPr>
          <w:p w14:paraId="37C6D15B" w14:textId="77777777" w:rsidR="001D3C48" w:rsidRPr="001D3C48" w:rsidRDefault="001D3C48" w:rsidP="001D3C48">
            <w:pPr>
              <w:jc w:val="center"/>
              <w:rPr>
                <w:rFonts w:ascii="Arial" w:hAnsi="Arial" w:cs="Arial"/>
                <w:b w:val="0"/>
                <w:sz w:val="20"/>
                <w:szCs w:val="20"/>
              </w:rPr>
            </w:pPr>
            <w:r w:rsidRPr="001D3C48">
              <w:rPr>
                <w:rFonts w:ascii="Arial" w:hAnsi="Arial" w:cs="Arial"/>
                <w:b w:val="0"/>
                <w:sz w:val="20"/>
                <w:szCs w:val="20"/>
              </w:rPr>
              <w:t>200</w:t>
            </w:r>
          </w:p>
        </w:tc>
        <w:tc>
          <w:tcPr>
            <w:tcW w:w="4119" w:type="dxa"/>
          </w:tcPr>
          <w:p w14:paraId="615A6540" w14:textId="77777777" w:rsidR="001D3C48" w:rsidRPr="001D3C48" w:rsidRDefault="001D3C48" w:rsidP="001D3C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3C48">
              <w:rPr>
                <w:rFonts w:ascii="Arial" w:hAnsi="Arial" w:cs="Arial"/>
                <w:sz w:val="20"/>
                <w:szCs w:val="20"/>
              </w:rPr>
              <w:t>0.232</w:t>
            </w:r>
          </w:p>
        </w:tc>
      </w:tr>
      <w:tr w:rsidR="001D3C48" w14:paraId="208C2499" w14:textId="77777777" w:rsidTr="001D3C48">
        <w:trPr>
          <w:trHeight w:val="369"/>
        </w:trPr>
        <w:tc>
          <w:tcPr>
            <w:cnfStyle w:val="001000000000" w:firstRow="0" w:lastRow="0" w:firstColumn="1" w:lastColumn="0" w:oddVBand="0" w:evenVBand="0" w:oddHBand="0" w:evenHBand="0" w:firstRowFirstColumn="0" w:firstRowLastColumn="0" w:lastRowFirstColumn="0" w:lastRowLastColumn="0"/>
            <w:tcW w:w="4119" w:type="dxa"/>
          </w:tcPr>
          <w:p w14:paraId="518CDB3D" w14:textId="77777777" w:rsidR="001D3C48" w:rsidRPr="001D3C48" w:rsidRDefault="001D3C48" w:rsidP="001D3C48">
            <w:pPr>
              <w:jc w:val="center"/>
              <w:rPr>
                <w:rFonts w:ascii="Arial" w:hAnsi="Arial" w:cs="Arial"/>
                <w:b w:val="0"/>
                <w:sz w:val="20"/>
                <w:szCs w:val="20"/>
              </w:rPr>
            </w:pPr>
            <w:r w:rsidRPr="001D3C48">
              <w:rPr>
                <w:rFonts w:ascii="Arial" w:hAnsi="Arial" w:cs="Arial"/>
                <w:b w:val="0"/>
                <w:sz w:val="20"/>
                <w:szCs w:val="20"/>
              </w:rPr>
              <w:t>250</w:t>
            </w:r>
          </w:p>
        </w:tc>
        <w:tc>
          <w:tcPr>
            <w:tcW w:w="4119" w:type="dxa"/>
          </w:tcPr>
          <w:p w14:paraId="23C39086" w14:textId="77777777" w:rsidR="001D3C48" w:rsidRPr="001D3C48" w:rsidRDefault="001D3C48" w:rsidP="001D3C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3C48">
              <w:rPr>
                <w:rFonts w:ascii="Arial" w:hAnsi="Arial" w:cs="Arial"/>
                <w:sz w:val="20"/>
                <w:szCs w:val="20"/>
              </w:rPr>
              <w:t>0.300</w:t>
            </w:r>
          </w:p>
        </w:tc>
      </w:tr>
    </w:tbl>
    <w:p w14:paraId="3B64B2BC" w14:textId="77777777" w:rsidR="00842182" w:rsidRPr="00E17F6D" w:rsidRDefault="001D562B" w:rsidP="00842182">
      <w:pPr>
        <w:spacing w:before="100" w:beforeAutospacing="1" w:after="100" w:afterAutospacing="1"/>
        <w:jc w:val="center"/>
        <w:rPr>
          <w:rFonts w:ascii="Arial" w:hAnsi="Arial" w:cs="Arial"/>
        </w:rPr>
      </w:pPr>
      <w:r>
        <w:rPr>
          <w:noProof/>
          <w:lang w:val="en-IN" w:eastAsia="en-IN"/>
        </w:rPr>
        <w:drawing>
          <wp:inline distT="0" distB="0" distL="0" distR="0" wp14:anchorId="6CD82428" wp14:editId="3AEFF5E3">
            <wp:extent cx="3909060" cy="3009900"/>
            <wp:effectExtent l="0" t="0" r="152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7B537C" w14:textId="39BC5C3C" w:rsidR="00B407F2" w:rsidRDefault="00B407F2" w:rsidP="00EF538D">
      <w:pPr>
        <w:spacing w:before="100" w:beforeAutospacing="1" w:after="100" w:afterAutospacing="1"/>
        <w:rPr>
          <w:rFonts w:ascii="Arial" w:hAnsi="Arial" w:cs="Arial"/>
        </w:rPr>
      </w:pPr>
      <w:r>
        <w:rPr>
          <w:rFonts w:ascii="Arial" w:hAnsi="Arial" w:cs="Arial"/>
        </w:rPr>
        <w:t xml:space="preserve">Graph-2- </w:t>
      </w:r>
      <w:r w:rsidR="0020614A" w:rsidRPr="0020614A">
        <w:rPr>
          <w:rFonts w:ascii="Arial" w:hAnsi="Arial" w:cs="Arial"/>
        </w:rPr>
        <w:t>Estimation of Flavonoid Content</w:t>
      </w:r>
    </w:p>
    <w:p w14:paraId="2129B622" w14:textId="57D243AE" w:rsidR="00EF538D" w:rsidRDefault="00EF538D" w:rsidP="00EF538D">
      <w:pPr>
        <w:spacing w:before="100" w:beforeAutospacing="1" w:after="100" w:afterAutospacing="1"/>
        <w:rPr>
          <w:rFonts w:ascii="Arial" w:hAnsi="Arial" w:cs="Arial"/>
        </w:rPr>
      </w:pPr>
      <w:r w:rsidRPr="00E17F6D">
        <w:rPr>
          <w:rFonts w:ascii="Arial" w:hAnsi="Arial" w:cs="Arial"/>
        </w:rPr>
        <w:t xml:space="preserve">The flavonoid content was estimated to be </w:t>
      </w:r>
      <w:r w:rsidRPr="00E17F6D">
        <w:rPr>
          <w:rStyle w:val="Strong"/>
          <w:rFonts w:ascii="Arial" w:hAnsi="Arial" w:cs="Arial"/>
        </w:rPr>
        <w:t>449 µg/m</w:t>
      </w:r>
      <w:r w:rsidR="0062651C">
        <w:rPr>
          <w:rStyle w:val="Strong"/>
          <w:rFonts w:ascii="Arial" w:hAnsi="Arial" w:cs="Arial"/>
        </w:rPr>
        <w:t>l</w:t>
      </w:r>
    </w:p>
    <w:p w14:paraId="583CF60A" w14:textId="77777777" w:rsidR="00842182" w:rsidRPr="00E17F6D" w:rsidRDefault="00842182" w:rsidP="00EF538D">
      <w:pPr>
        <w:spacing w:before="100" w:beforeAutospacing="1" w:after="100" w:afterAutospacing="1"/>
        <w:rPr>
          <w:rFonts w:ascii="Arial" w:hAnsi="Arial" w:cs="Arial"/>
        </w:rPr>
      </w:pPr>
    </w:p>
    <w:p w14:paraId="35B7C69C" w14:textId="17854083" w:rsidR="001D562B" w:rsidRPr="00842182" w:rsidRDefault="00842182" w:rsidP="00842182">
      <w:pPr>
        <w:spacing w:before="100" w:beforeAutospacing="1" w:after="100" w:afterAutospacing="1"/>
        <w:jc w:val="center"/>
        <w:rPr>
          <w:rFonts w:ascii="Arial" w:hAnsi="Arial" w:cs="Arial"/>
        </w:rPr>
      </w:pPr>
      <w:r w:rsidRPr="00E17F6D">
        <w:rPr>
          <w:rStyle w:val="Strong"/>
          <w:rFonts w:ascii="Arial" w:hAnsi="Arial" w:cs="Arial"/>
        </w:rPr>
        <w:t xml:space="preserve">Table </w:t>
      </w:r>
      <w:r w:rsidR="007411CD">
        <w:rPr>
          <w:rStyle w:val="Strong"/>
          <w:rFonts w:ascii="Arial" w:hAnsi="Arial" w:cs="Arial"/>
        </w:rPr>
        <w:t>6</w:t>
      </w:r>
      <w:r w:rsidRPr="00842182">
        <w:rPr>
          <w:rStyle w:val="Strong"/>
          <w:rFonts w:ascii="Arial" w:hAnsi="Arial" w:cs="Arial"/>
          <w:b w:val="0"/>
        </w:rPr>
        <w:t>.</w:t>
      </w:r>
      <w:r w:rsidRPr="00842182">
        <w:rPr>
          <w:rFonts w:ascii="Arial" w:hAnsi="Arial" w:cs="Arial"/>
          <w:b/>
        </w:rPr>
        <w:t xml:space="preserve"> Proximate Composition of Sample</w:t>
      </w:r>
    </w:p>
    <w:tbl>
      <w:tblPr>
        <w:tblStyle w:val="PlainTable2"/>
        <w:tblW w:w="8054" w:type="dxa"/>
        <w:tblLook w:val="06A0" w:firstRow="1" w:lastRow="0" w:firstColumn="1" w:lastColumn="0" w:noHBand="1" w:noVBand="1"/>
      </w:tblPr>
      <w:tblGrid>
        <w:gridCol w:w="4027"/>
        <w:gridCol w:w="4027"/>
      </w:tblGrid>
      <w:tr w:rsidR="001D562B" w:rsidRPr="001D562B" w14:paraId="690CA1EC" w14:textId="77777777" w:rsidTr="0099754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27" w:type="dxa"/>
          </w:tcPr>
          <w:p w14:paraId="664B1481" w14:textId="77777777" w:rsidR="001D562B" w:rsidRPr="001D562B" w:rsidRDefault="001D562B" w:rsidP="001D562B">
            <w:pPr>
              <w:jc w:val="center"/>
              <w:rPr>
                <w:rFonts w:ascii="Arial" w:hAnsi="Arial" w:cs="Arial"/>
                <w:sz w:val="20"/>
                <w:szCs w:val="20"/>
              </w:rPr>
            </w:pPr>
            <w:r w:rsidRPr="001D562B">
              <w:rPr>
                <w:rFonts w:ascii="Arial" w:hAnsi="Arial" w:cs="Arial"/>
                <w:bCs w:val="0"/>
                <w:sz w:val="20"/>
                <w:szCs w:val="20"/>
              </w:rPr>
              <w:t>Component</w:t>
            </w:r>
          </w:p>
        </w:tc>
        <w:tc>
          <w:tcPr>
            <w:tcW w:w="4027" w:type="dxa"/>
          </w:tcPr>
          <w:p w14:paraId="695E7DCA" w14:textId="77777777" w:rsidR="001D562B" w:rsidRPr="001D562B" w:rsidRDefault="001D562B" w:rsidP="001D562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D562B">
              <w:rPr>
                <w:rFonts w:ascii="Arial" w:hAnsi="Arial" w:cs="Arial"/>
                <w:bCs w:val="0"/>
                <w:sz w:val="20"/>
                <w:szCs w:val="20"/>
              </w:rPr>
              <w:t>Percentage (%)</w:t>
            </w:r>
          </w:p>
        </w:tc>
      </w:tr>
      <w:tr w:rsidR="001D562B" w:rsidRPr="001D562B" w14:paraId="0C12E244" w14:textId="77777777" w:rsidTr="001D562B">
        <w:trPr>
          <w:trHeight w:val="397"/>
        </w:trPr>
        <w:tc>
          <w:tcPr>
            <w:cnfStyle w:val="001000000000" w:firstRow="0" w:lastRow="0" w:firstColumn="1" w:lastColumn="0" w:oddVBand="0" w:evenVBand="0" w:oddHBand="0" w:evenHBand="0" w:firstRowFirstColumn="0" w:firstRowLastColumn="0" w:lastRowFirstColumn="0" w:lastRowLastColumn="0"/>
            <w:tcW w:w="4027" w:type="dxa"/>
          </w:tcPr>
          <w:p w14:paraId="24ACB806" w14:textId="77777777" w:rsidR="001D562B" w:rsidRPr="001D562B" w:rsidRDefault="001D562B" w:rsidP="001D562B">
            <w:pPr>
              <w:jc w:val="center"/>
              <w:rPr>
                <w:rFonts w:ascii="Arial" w:hAnsi="Arial" w:cs="Arial"/>
                <w:b w:val="0"/>
                <w:bCs w:val="0"/>
                <w:sz w:val="20"/>
                <w:szCs w:val="20"/>
              </w:rPr>
            </w:pPr>
            <w:r w:rsidRPr="001D562B">
              <w:rPr>
                <w:rFonts w:ascii="Arial" w:hAnsi="Arial" w:cs="Arial"/>
                <w:b w:val="0"/>
                <w:sz w:val="20"/>
                <w:szCs w:val="20"/>
              </w:rPr>
              <w:t>Crude Fibre</w:t>
            </w:r>
          </w:p>
        </w:tc>
        <w:tc>
          <w:tcPr>
            <w:tcW w:w="4027" w:type="dxa"/>
          </w:tcPr>
          <w:p w14:paraId="111C7721" w14:textId="77777777" w:rsidR="001D562B" w:rsidRPr="001D562B" w:rsidRDefault="00987888" w:rsidP="001D56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w:t>
            </w:r>
          </w:p>
        </w:tc>
      </w:tr>
      <w:tr w:rsidR="001D562B" w:rsidRPr="001D562B" w14:paraId="37251ACB" w14:textId="77777777" w:rsidTr="001D562B">
        <w:trPr>
          <w:trHeight w:val="429"/>
        </w:trPr>
        <w:tc>
          <w:tcPr>
            <w:cnfStyle w:val="001000000000" w:firstRow="0" w:lastRow="0" w:firstColumn="1" w:lastColumn="0" w:oddVBand="0" w:evenVBand="0" w:oddHBand="0" w:evenHBand="0" w:firstRowFirstColumn="0" w:firstRowLastColumn="0" w:lastRowFirstColumn="0" w:lastRowLastColumn="0"/>
            <w:tcW w:w="4027" w:type="dxa"/>
          </w:tcPr>
          <w:p w14:paraId="4B7F03CC" w14:textId="77777777" w:rsidR="001D562B" w:rsidRPr="001D562B" w:rsidRDefault="001D562B" w:rsidP="001D562B">
            <w:pPr>
              <w:jc w:val="center"/>
              <w:rPr>
                <w:rFonts w:ascii="Arial" w:hAnsi="Arial" w:cs="Arial"/>
                <w:b w:val="0"/>
                <w:sz w:val="20"/>
                <w:szCs w:val="20"/>
              </w:rPr>
            </w:pPr>
            <w:r w:rsidRPr="001D562B">
              <w:rPr>
                <w:rFonts w:ascii="Arial" w:hAnsi="Arial" w:cs="Arial"/>
                <w:b w:val="0"/>
                <w:sz w:val="20"/>
                <w:szCs w:val="20"/>
              </w:rPr>
              <w:lastRenderedPageBreak/>
              <w:t>Protein</w:t>
            </w:r>
          </w:p>
        </w:tc>
        <w:tc>
          <w:tcPr>
            <w:tcW w:w="4027" w:type="dxa"/>
          </w:tcPr>
          <w:p w14:paraId="62C192AE" w14:textId="77777777" w:rsidR="001D562B" w:rsidRPr="001D562B" w:rsidRDefault="001D562B" w:rsidP="001D56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562B">
              <w:rPr>
                <w:rFonts w:ascii="Arial" w:hAnsi="Arial" w:cs="Arial"/>
                <w:sz w:val="20"/>
                <w:szCs w:val="20"/>
              </w:rPr>
              <w:t>22.4</w:t>
            </w:r>
          </w:p>
        </w:tc>
      </w:tr>
      <w:tr w:rsidR="001D562B" w:rsidRPr="001D562B" w14:paraId="2BD0A793" w14:textId="77777777" w:rsidTr="001D562B">
        <w:trPr>
          <w:trHeight w:val="429"/>
        </w:trPr>
        <w:tc>
          <w:tcPr>
            <w:cnfStyle w:val="001000000000" w:firstRow="0" w:lastRow="0" w:firstColumn="1" w:lastColumn="0" w:oddVBand="0" w:evenVBand="0" w:oddHBand="0" w:evenHBand="0" w:firstRowFirstColumn="0" w:firstRowLastColumn="0" w:lastRowFirstColumn="0" w:lastRowLastColumn="0"/>
            <w:tcW w:w="4027" w:type="dxa"/>
          </w:tcPr>
          <w:p w14:paraId="2581A1B5" w14:textId="77777777" w:rsidR="001D562B" w:rsidRPr="001D562B" w:rsidRDefault="001D562B" w:rsidP="001D562B">
            <w:pPr>
              <w:jc w:val="center"/>
              <w:rPr>
                <w:rFonts w:ascii="Arial" w:hAnsi="Arial" w:cs="Arial"/>
                <w:b w:val="0"/>
                <w:sz w:val="20"/>
                <w:szCs w:val="20"/>
              </w:rPr>
            </w:pPr>
            <w:r w:rsidRPr="001D562B">
              <w:rPr>
                <w:rFonts w:ascii="Arial" w:hAnsi="Arial" w:cs="Arial"/>
                <w:b w:val="0"/>
                <w:sz w:val="20"/>
                <w:szCs w:val="20"/>
              </w:rPr>
              <w:t>Lipid</w:t>
            </w:r>
          </w:p>
        </w:tc>
        <w:tc>
          <w:tcPr>
            <w:tcW w:w="4027" w:type="dxa"/>
          </w:tcPr>
          <w:p w14:paraId="79256CED" w14:textId="77777777" w:rsidR="001D562B" w:rsidRPr="001D562B" w:rsidRDefault="00987888" w:rsidP="001D56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562B">
              <w:rPr>
                <w:rFonts w:ascii="Arial" w:hAnsi="Arial" w:cs="Arial"/>
                <w:sz w:val="20"/>
                <w:szCs w:val="20"/>
              </w:rPr>
              <w:t>3.68</w:t>
            </w:r>
          </w:p>
        </w:tc>
      </w:tr>
    </w:tbl>
    <w:p w14:paraId="7EB98665" w14:textId="77777777" w:rsidR="001D562B" w:rsidRPr="001D562B" w:rsidRDefault="001D562B" w:rsidP="001D562B">
      <w:pPr>
        <w:sectPr w:rsidR="001D562B" w:rsidRPr="001D562B" w:rsidSect="005F405A">
          <w:type w:val="continuous"/>
          <w:pgSz w:w="12240" w:h="15840"/>
          <w:pgMar w:top="1440" w:right="2016" w:bottom="2016" w:left="2016" w:header="720" w:footer="1123" w:gutter="0"/>
          <w:cols w:space="720"/>
          <w:docGrid w:linePitch="272"/>
        </w:sectPr>
      </w:pPr>
    </w:p>
    <w:p w14:paraId="2E65C249" w14:textId="77777777" w:rsidR="00EF538D" w:rsidRPr="00E96985" w:rsidRDefault="00D72B0E" w:rsidP="00A93D12">
      <w:pPr>
        <w:pStyle w:val="Heading2"/>
        <w:spacing w:line="360" w:lineRule="auto"/>
        <w:jc w:val="both"/>
        <w:rPr>
          <w:rFonts w:ascii="Arial" w:hAnsi="Arial" w:cs="Arial"/>
          <w:color w:val="auto"/>
          <w:sz w:val="20"/>
          <w:szCs w:val="20"/>
        </w:rPr>
      </w:pPr>
      <w:r>
        <w:rPr>
          <w:rStyle w:val="Strong"/>
          <w:rFonts w:ascii="Arial" w:hAnsi="Arial" w:cs="Arial"/>
          <w:bCs w:val="0"/>
          <w:color w:val="auto"/>
          <w:sz w:val="20"/>
          <w:szCs w:val="20"/>
        </w:rPr>
        <w:t>3.3</w:t>
      </w:r>
      <w:r w:rsidR="00EF538D" w:rsidRPr="00E96985">
        <w:rPr>
          <w:rStyle w:val="Strong"/>
          <w:rFonts w:ascii="Arial" w:hAnsi="Arial" w:cs="Arial"/>
          <w:bCs w:val="0"/>
          <w:color w:val="auto"/>
          <w:sz w:val="20"/>
          <w:szCs w:val="20"/>
        </w:rPr>
        <w:t xml:space="preserve"> Antioxidant Activity by FRAP Assay</w:t>
      </w:r>
    </w:p>
    <w:p w14:paraId="10DB2C16" w14:textId="68A0309C" w:rsidR="00E96985" w:rsidRPr="00D462C3" w:rsidRDefault="00EF538D" w:rsidP="00D462C3">
      <w:pPr>
        <w:spacing w:before="100" w:beforeAutospacing="1" w:after="100" w:afterAutospacing="1" w:line="360" w:lineRule="auto"/>
        <w:jc w:val="both"/>
        <w:rPr>
          <w:rStyle w:val="Strong"/>
          <w:rFonts w:ascii="Arial" w:hAnsi="Arial" w:cs="Arial"/>
          <w:b w:val="0"/>
          <w:bCs w:val="0"/>
        </w:rPr>
        <w:sectPr w:rsidR="00E96985" w:rsidRPr="00D462C3" w:rsidSect="005F405A">
          <w:type w:val="continuous"/>
          <w:pgSz w:w="12240" w:h="15840"/>
          <w:pgMar w:top="1440" w:right="2016" w:bottom="2016" w:left="2016" w:header="720" w:footer="1123" w:gutter="0"/>
          <w:cols w:num="2" w:space="720"/>
          <w:docGrid w:linePitch="272"/>
        </w:sectPr>
      </w:pPr>
      <w:r w:rsidRPr="00E96985">
        <w:rPr>
          <w:rFonts w:ascii="Arial" w:hAnsi="Arial" w:cs="Arial"/>
        </w:rPr>
        <w:t xml:space="preserve">The antioxidant potential of </w:t>
      </w:r>
      <w:r w:rsidRPr="00E96985">
        <w:rPr>
          <w:rStyle w:val="Emphasis"/>
          <w:rFonts w:ascii="Arial" w:hAnsi="Arial" w:cs="Arial"/>
        </w:rPr>
        <w:t xml:space="preserve">Sesamum </w:t>
      </w:r>
      <w:proofErr w:type="spellStart"/>
      <w:r w:rsidRPr="00E96985">
        <w:rPr>
          <w:rStyle w:val="Emphasis"/>
          <w:rFonts w:ascii="Arial" w:hAnsi="Arial" w:cs="Arial"/>
        </w:rPr>
        <w:t>radiatum</w:t>
      </w:r>
      <w:proofErr w:type="spellEnd"/>
      <w:r w:rsidRPr="00E96985">
        <w:rPr>
          <w:rFonts w:ascii="Arial" w:hAnsi="Arial" w:cs="Arial"/>
        </w:rPr>
        <w:t xml:space="preserve"> was evaluated using the Ferric Reducing Antioxidant Power (FRAP) </w:t>
      </w:r>
      <w:r w:rsidRPr="00E96985">
        <w:rPr>
          <w:rFonts w:ascii="Arial" w:hAnsi="Arial" w:cs="Arial"/>
        </w:rPr>
        <w:t>assay.</w:t>
      </w:r>
      <w:r w:rsidR="00C0387F" w:rsidRPr="00C0387F">
        <w:t xml:space="preserve"> </w:t>
      </w:r>
      <w:r w:rsidR="00C50DD6">
        <w:t xml:space="preserve">Fig: </w:t>
      </w:r>
      <w:r w:rsidR="008B0700">
        <w:t>9</w:t>
      </w:r>
      <w:r w:rsidR="00C0387F">
        <w:t xml:space="preserve"> shows the antioxidant activity of </w:t>
      </w:r>
      <w:r w:rsidR="00C0387F" w:rsidRPr="00E93E74">
        <w:rPr>
          <w:rFonts w:ascii="Arial" w:hAnsi="Arial" w:cs="Arial"/>
          <w:i/>
        </w:rPr>
        <w:t xml:space="preserve">Sesamum </w:t>
      </w:r>
      <w:proofErr w:type="spellStart"/>
      <w:r w:rsidR="00C0387F" w:rsidRPr="00E93E74">
        <w:rPr>
          <w:rFonts w:ascii="Arial" w:hAnsi="Arial" w:cs="Arial"/>
          <w:i/>
        </w:rPr>
        <w:t>radiatum</w:t>
      </w:r>
      <w:proofErr w:type="spellEnd"/>
      <w:r w:rsidR="00C0387F">
        <w:t xml:space="preserve"> extracts using the FRAP assay.</w:t>
      </w:r>
      <w:r w:rsidRPr="00E96985">
        <w:rPr>
          <w:rFonts w:ascii="Arial" w:hAnsi="Arial" w:cs="Arial"/>
        </w:rPr>
        <w:t xml:space="preserve"> The results </w:t>
      </w:r>
      <w:r w:rsidRPr="00997545">
        <w:rPr>
          <w:rFonts w:ascii="Arial" w:hAnsi="Arial" w:cs="Arial"/>
        </w:rPr>
        <w:t>(</w:t>
      </w:r>
      <w:r w:rsidRPr="00997545">
        <w:rPr>
          <w:rStyle w:val="Strong"/>
          <w:rFonts w:ascii="Arial" w:hAnsi="Arial" w:cs="Arial"/>
          <w:b w:val="0"/>
        </w:rPr>
        <w:t>Table</w:t>
      </w:r>
      <w:r w:rsidR="00842182" w:rsidRPr="00997545">
        <w:rPr>
          <w:rStyle w:val="Strong"/>
          <w:rFonts w:ascii="Arial" w:hAnsi="Arial" w:cs="Arial"/>
          <w:b w:val="0"/>
        </w:rPr>
        <w:t>.</w:t>
      </w:r>
      <w:r w:rsidR="007411CD">
        <w:rPr>
          <w:rStyle w:val="Strong"/>
          <w:rFonts w:ascii="Arial" w:hAnsi="Arial" w:cs="Arial"/>
          <w:b w:val="0"/>
        </w:rPr>
        <w:t>7</w:t>
      </w:r>
      <w:r w:rsidRPr="00997545">
        <w:rPr>
          <w:rFonts w:ascii="Arial" w:hAnsi="Arial" w:cs="Arial"/>
        </w:rPr>
        <w:t>)</w:t>
      </w:r>
      <w:r w:rsidRPr="00E96985">
        <w:rPr>
          <w:rFonts w:ascii="Arial" w:hAnsi="Arial" w:cs="Arial"/>
        </w:rPr>
        <w:t xml:space="preserve"> show a concentration-dependent increase in reducing power.</w:t>
      </w:r>
    </w:p>
    <w:p w14:paraId="4336F8FF" w14:textId="13B8133F" w:rsidR="00EF538D" w:rsidRPr="00E17F6D" w:rsidRDefault="00842182" w:rsidP="00EF538D">
      <w:pPr>
        <w:spacing w:before="100" w:beforeAutospacing="1" w:after="100" w:afterAutospacing="1"/>
        <w:rPr>
          <w:rFonts w:ascii="Arial" w:hAnsi="Arial" w:cs="Arial"/>
        </w:rPr>
      </w:pPr>
      <w:r>
        <w:rPr>
          <w:rStyle w:val="Strong"/>
          <w:rFonts w:ascii="Arial" w:hAnsi="Arial" w:cs="Arial"/>
        </w:rPr>
        <w:t xml:space="preserve">Table </w:t>
      </w:r>
      <w:r w:rsidR="007411CD">
        <w:rPr>
          <w:rStyle w:val="Strong"/>
          <w:rFonts w:ascii="Arial" w:hAnsi="Arial" w:cs="Arial"/>
        </w:rPr>
        <w:t>7</w:t>
      </w:r>
      <w:r w:rsidR="00EF538D" w:rsidRPr="00E17F6D">
        <w:rPr>
          <w:rStyle w:val="Strong"/>
          <w:rFonts w:ascii="Arial" w:hAnsi="Arial" w:cs="Arial"/>
        </w:rPr>
        <w:t>.</w:t>
      </w:r>
      <w:r w:rsidR="00EF538D" w:rsidRPr="00E17F6D">
        <w:rPr>
          <w:rFonts w:ascii="Arial" w:hAnsi="Arial" w:cs="Arial"/>
        </w:rPr>
        <w:t xml:space="preserve"> </w:t>
      </w:r>
      <w:r w:rsidR="00EF538D" w:rsidRPr="00842182">
        <w:rPr>
          <w:rFonts w:ascii="Arial" w:hAnsi="Arial" w:cs="Arial"/>
          <w:b/>
        </w:rPr>
        <w:t xml:space="preserve">Antioxidant activity of </w:t>
      </w:r>
      <w:r w:rsidR="00EF538D" w:rsidRPr="00842182">
        <w:rPr>
          <w:rStyle w:val="Emphasis"/>
          <w:rFonts w:ascii="Arial" w:hAnsi="Arial" w:cs="Arial"/>
          <w:b/>
        </w:rPr>
        <w:t xml:space="preserve">Sesamum </w:t>
      </w:r>
      <w:proofErr w:type="spellStart"/>
      <w:r w:rsidR="00EF538D" w:rsidRPr="00842182">
        <w:rPr>
          <w:rStyle w:val="Emphasis"/>
          <w:rFonts w:ascii="Arial" w:hAnsi="Arial" w:cs="Arial"/>
          <w:b/>
        </w:rPr>
        <w:t>radiatum</w:t>
      </w:r>
      <w:proofErr w:type="spellEnd"/>
      <w:r w:rsidR="00EF538D" w:rsidRPr="00842182">
        <w:rPr>
          <w:rFonts w:ascii="Arial" w:hAnsi="Arial" w:cs="Arial"/>
          <w:b/>
        </w:rPr>
        <w:t xml:space="preserve"> extracts.</w:t>
      </w:r>
    </w:p>
    <w:tbl>
      <w:tblPr>
        <w:tblStyle w:val="PlainTable2"/>
        <w:tblW w:w="7590" w:type="dxa"/>
        <w:tblLayout w:type="fixed"/>
        <w:tblLook w:val="06A0" w:firstRow="1" w:lastRow="0" w:firstColumn="1" w:lastColumn="0" w:noHBand="1" w:noVBand="1"/>
      </w:tblPr>
      <w:tblGrid>
        <w:gridCol w:w="1555"/>
        <w:gridCol w:w="2355"/>
        <w:gridCol w:w="3680"/>
      </w:tblGrid>
      <w:tr w:rsidR="00EF538D" w:rsidRPr="00E17F6D" w14:paraId="3E74BBC2" w14:textId="77777777" w:rsidTr="000035B2">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1555" w:type="dxa"/>
          </w:tcPr>
          <w:p w14:paraId="2EFB2089" w14:textId="77777777" w:rsidR="00EF538D" w:rsidRPr="00E17F6D" w:rsidRDefault="00EF538D" w:rsidP="00C62830">
            <w:pPr>
              <w:pStyle w:val="TableParagraph"/>
              <w:spacing w:line="265" w:lineRule="exact"/>
              <w:ind w:left="0"/>
              <w:rPr>
                <w:rFonts w:ascii="Arial" w:hAnsi="Arial" w:cs="Arial"/>
                <w:sz w:val="20"/>
                <w:szCs w:val="20"/>
              </w:rPr>
            </w:pPr>
            <w:r w:rsidRPr="00C62830">
              <w:rPr>
                <w:rFonts w:ascii="Arial" w:hAnsi="Arial" w:cs="Arial"/>
                <w:spacing w:val="-2"/>
                <w:sz w:val="20"/>
                <w:szCs w:val="20"/>
              </w:rPr>
              <w:t>Concentration</w:t>
            </w:r>
            <w:r w:rsidR="00C62830">
              <w:rPr>
                <w:rFonts w:ascii="Arial" w:hAnsi="Arial" w:cs="Arial"/>
                <w:sz w:val="20"/>
                <w:szCs w:val="20"/>
              </w:rPr>
              <w:t xml:space="preserve"> </w:t>
            </w:r>
            <w:r w:rsidRPr="00C62830">
              <w:rPr>
                <w:rFonts w:ascii="Arial" w:hAnsi="Arial" w:cs="Arial"/>
                <w:sz w:val="20"/>
                <w:szCs w:val="20"/>
              </w:rPr>
              <w:t>of</w:t>
            </w:r>
            <w:r w:rsidRPr="00C62830">
              <w:rPr>
                <w:rFonts w:ascii="Arial" w:hAnsi="Arial" w:cs="Arial"/>
                <w:spacing w:val="-13"/>
                <w:sz w:val="20"/>
                <w:szCs w:val="20"/>
              </w:rPr>
              <w:t xml:space="preserve"> </w:t>
            </w:r>
            <w:r w:rsidRPr="00C62830">
              <w:rPr>
                <w:rFonts w:ascii="Arial" w:hAnsi="Arial" w:cs="Arial"/>
                <w:sz w:val="20"/>
                <w:szCs w:val="20"/>
              </w:rPr>
              <w:t xml:space="preserve">methanolic </w:t>
            </w:r>
            <w:r w:rsidRPr="00C62830">
              <w:rPr>
                <w:rFonts w:ascii="Arial" w:hAnsi="Arial" w:cs="Arial"/>
                <w:spacing w:val="-2"/>
                <w:sz w:val="20"/>
                <w:szCs w:val="20"/>
              </w:rPr>
              <w:t>extract</w:t>
            </w:r>
          </w:p>
        </w:tc>
        <w:tc>
          <w:tcPr>
            <w:tcW w:w="2355" w:type="dxa"/>
          </w:tcPr>
          <w:p w14:paraId="731BEFB3" w14:textId="77777777" w:rsidR="00EF538D" w:rsidRPr="00E17F6D" w:rsidRDefault="00EF538D" w:rsidP="00EF538D">
            <w:pPr>
              <w:pStyle w:val="TableParagraph"/>
              <w:spacing w:before="7"/>
              <w:ind w:left="0"/>
              <w:jc w:val="lef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p w14:paraId="11C78E41" w14:textId="77777777" w:rsidR="00EF538D" w:rsidRPr="00E17F6D" w:rsidRDefault="00C62830" w:rsidP="00EF538D">
            <w:pPr>
              <w:pStyle w:val="TableParagraph"/>
              <w:ind w:left="7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pacing w:val="-2"/>
                <w:sz w:val="20"/>
                <w:szCs w:val="20"/>
              </w:rPr>
              <w:t>standar</w:t>
            </w:r>
            <w:r w:rsidR="00EF538D" w:rsidRPr="00E17F6D">
              <w:rPr>
                <w:rFonts w:ascii="Arial" w:hAnsi="Arial" w:cs="Arial"/>
                <w:spacing w:val="-2"/>
                <w:sz w:val="20"/>
                <w:szCs w:val="20"/>
              </w:rPr>
              <w:t>d</w:t>
            </w:r>
            <w:r w:rsidR="00EF538D" w:rsidRPr="00E17F6D">
              <w:rPr>
                <w:rFonts w:ascii="Arial" w:hAnsi="Arial" w:cs="Arial"/>
                <w:spacing w:val="1"/>
                <w:sz w:val="20"/>
                <w:szCs w:val="20"/>
              </w:rPr>
              <w:t xml:space="preserve"> </w:t>
            </w:r>
            <w:r w:rsidR="00EF538D" w:rsidRPr="00E17F6D">
              <w:rPr>
                <w:rFonts w:ascii="Arial" w:hAnsi="Arial" w:cs="Arial"/>
                <w:spacing w:val="-2"/>
                <w:sz w:val="20"/>
                <w:szCs w:val="20"/>
              </w:rPr>
              <w:t>ascorbic</w:t>
            </w:r>
            <w:r w:rsidR="00EF538D" w:rsidRPr="00E17F6D">
              <w:rPr>
                <w:rFonts w:ascii="Arial" w:hAnsi="Arial" w:cs="Arial"/>
                <w:spacing w:val="4"/>
                <w:sz w:val="20"/>
                <w:szCs w:val="20"/>
              </w:rPr>
              <w:t xml:space="preserve"> </w:t>
            </w:r>
            <w:r w:rsidR="00EF538D" w:rsidRPr="00E17F6D">
              <w:rPr>
                <w:rFonts w:ascii="Arial" w:hAnsi="Arial" w:cs="Arial"/>
                <w:spacing w:val="-4"/>
                <w:sz w:val="20"/>
                <w:szCs w:val="20"/>
              </w:rPr>
              <w:t>acid</w:t>
            </w:r>
          </w:p>
        </w:tc>
        <w:tc>
          <w:tcPr>
            <w:tcW w:w="3680" w:type="dxa"/>
          </w:tcPr>
          <w:p w14:paraId="2FA92091" w14:textId="77777777" w:rsidR="00EF538D" w:rsidRPr="00E17F6D" w:rsidRDefault="00EF538D" w:rsidP="00EF538D">
            <w:pPr>
              <w:pStyle w:val="TableParagraph"/>
              <w:spacing w:before="7"/>
              <w:ind w:left="0"/>
              <w:jc w:val="lef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p w14:paraId="0653230F" w14:textId="77777777" w:rsidR="00EF538D" w:rsidRPr="00E17F6D" w:rsidRDefault="00EF538D" w:rsidP="00EF538D">
            <w:pPr>
              <w:pStyle w:val="TableParagraph"/>
              <w:ind w:left="25" w:right="5"/>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7F6D">
              <w:rPr>
                <w:rFonts w:ascii="Arial" w:hAnsi="Arial" w:cs="Arial"/>
                <w:sz w:val="20"/>
                <w:szCs w:val="20"/>
              </w:rPr>
              <w:t>Methanolic</w:t>
            </w:r>
            <w:r w:rsidRPr="00E17F6D">
              <w:rPr>
                <w:rFonts w:ascii="Arial" w:hAnsi="Arial" w:cs="Arial"/>
                <w:spacing w:val="-10"/>
                <w:sz w:val="20"/>
                <w:szCs w:val="20"/>
              </w:rPr>
              <w:t xml:space="preserve"> </w:t>
            </w:r>
            <w:r w:rsidRPr="00E17F6D">
              <w:rPr>
                <w:rFonts w:ascii="Arial" w:hAnsi="Arial" w:cs="Arial"/>
                <w:sz w:val="20"/>
                <w:szCs w:val="20"/>
              </w:rPr>
              <w:t>extract</w:t>
            </w:r>
            <w:r w:rsidRPr="00E17F6D">
              <w:rPr>
                <w:rFonts w:ascii="Arial" w:hAnsi="Arial" w:cs="Arial"/>
                <w:spacing w:val="-9"/>
                <w:sz w:val="20"/>
                <w:szCs w:val="20"/>
              </w:rPr>
              <w:t xml:space="preserve"> </w:t>
            </w:r>
            <w:r w:rsidRPr="00E17F6D">
              <w:rPr>
                <w:rFonts w:ascii="Arial" w:hAnsi="Arial" w:cs="Arial"/>
                <w:sz w:val="20"/>
                <w:szCs w:val="20"/>
              </w:rPr>
              <w:t>of</w:t>
            </w:r>
            <w:r w:rsidRPr="00E17F6D">
              <w:rPr>
                <w:rFonts w:ascii="Arial" w:hAnsi="Arial" w:cs="Arial"/>
                <w:spacing w:val="-11"/>
                <w:sz w:val="20"/>
                <w:szCs w:val="20"/>
              </w:rPr>
              <w:t xml:space="preserve"> </w:t>
            </w:r>
            <w:r w:rsidRPr="00290E2B">
              <w:rPr>
                <w:rFonts w:ascii="Arial" w:hAnsi="Arial" w:cs="Arial"/>
                <w:i/>
                <w:sz w:val="20"/>
                <w:szCs w:val="20"/>
              </w:rPr>
              <w:t>Sesamum</w:t>
            </w:r>
            <w:r w:rsidRPr="00290E2B">
              <w:rPr>
                <w:rFonts w:ascii="Arial" w:hAnsi="Arial" w:cs="Arial"/>
                <w:i/>
                <w:spacing w:val="-8"/>
                <w:sz w:val="20"/>
                <w:szCs w:val="20"/>
              </w:rPr>
              <w:t xml:space="preserve"> </w:t>
            </w:r>
            <w:proofErr w:type="spellStart"/>
            <w:r w:rsidRPr="00290E2B">
              <w:rPr>
                <w:rFonts w:ascii="Arial" w:hAnsi="Arial" w:cs="Arial"/>
                <w:i/>
                <w:spacing w:val="-2"/>
                <w:sz w:val="20"/>
                <w:szCs w:val="20"/>
              </w:rPr>
              <w:t>radiatum</w:t>
            </w:r>
            <w:proofErr w:type="spellEnd"/>
          </w:p>
        </w:tc>
      </w:tr>
      <w:tr w:rsidR="00EF538D" w:rsidRPr="00E17F6D" w14:paraId="23999E29" w14:textId="77777777" w:rsidTr="00A93D12">
        <w:trPr>
          <w:trHeight w:val="325"/>
        </w:trPr>
        <w:tc>
          <w:tcPr>
            <w:cnfStyle w:val="001000000000" w:firstRow="0" w:lastRow="0" w:firstColumn="1" w:lastColumn="0" w:oddVBand="0" w:evenVBand="0" w:oddHBand="0" w:evenHBand="0" w:firstRowFirstColumn="0" w:firstRowLastColumn="0" w:lastRowFirstColumn="0" w:lastRowLastColumn="0"/>
            <w:tcW w:w="1555" w:type="dxa"/>
          </w:tcPr>
          <w:p w14:paraId="1F53DBFE" w14:textId="77777777" w:rsidR="00EF538D" w:rsidRPr="007C21B7" w:rsidRDefault="00EF538D" w:rsidP="00EF538D">
            <w:pPr>
              <w:pStyle w:val="TableParagraph"/>
              <w:spacing w:before="1"/>
              <w:ind w:left="27" w:right="9"/>
              <w:rPr>
                <w:rFonts w:ascii="Arial" w:hAnsi="Arial" w:cs="Arial"/>
                <w:b w:val="0"/>
                <w:sz w:val="20"/>
                <w:szCs w:val="20"/>
              </w:rPr>
            </w:pPr>
            <w:r w:rsidRPr="007C21B7">
              <w:rPr>
                <w:rFonts w:ascii="Arial" w:hAnsi="Arial" w:cs="Arial"/>
                <w:b w:val="0"/>
                <w:spacing w:val="-2"/>
                <w:sz w:val="20"/>
                <w:szCs w:val="20"/>
              </w:rPr>
              <w:t>Blank</w:t>
            </w:r>
          </w:p>
        </w:tc>
        <w:tc>
          <w:tcPr>
            <w:tcW w:w="2355" w:type="dxa"/>
          </w:tcPr>
          <w:p w14:paraId="6F2B62EE" w14:textId="77777777" w:rsidR="00EF538D" w:rsidRPr="007C21B7" w:rsidRDefault="00EF538D" w:rsidP="00EF538D">
            <w:pPr>
              <w:pStyle w:val="TableParagraph"/>
              <w:spacing w:before="1"/>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0.021</w:t>
            </w:r>
          </w:p>
        </w:tc>
        <w:tc>
          <w:tcPr>
            <w:tcW w:w="3680" w:type="dxa"/>
          </w:tcPr>
          <w:p w14:paraId="6E7F457C" w14:textId="77777777" w:rsidR="00EF538D" w:rsidRPr="007C21B7" w:rsidRDefault="00EF538D" w:rsidP="00EF538D">
            <w:pPr>
              <w:pStyle w:val="TableParagraph"/>
              <w:spacing w:before="1"/>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0.039</w:t>
            </w:r>
          </w:p>
        </w:tc>
      </w:tr>
      <w:tr w:rsidR="00EF538D" w:rsidRPr="00E17F6D" w14:paraId="221A3D60" w14:textId="77777777" w:rsidTr="00A93D12">
        <w:trPr>
          <w:trHeight w:val="367"/>
        </w:trPr>
        <w:tc>
          <w:tcPr>
            <w:cnfStyle w:val="001000000000" w:firstRow="0" w:lastRow="0" w:firstColumn="1" w:lastColumn="0" w:oddVBand="0" w:evenVBand="0" w:oddHBand="0" w:evenHBand="0" w:firstRowFirstColumn="0" w:firstRowLastColumn="0" w:lastRowFirstColumn="0" w:lastRowLastColumn="0"/>
            <w:tcW w:w="1555" w:type="dxa"/>
          </w:tcPr>
          <w:p w14:paraId="575544F6" w14:textId="77777777" w:rsidR="00EF538D" w:rsidRPr="007C21B7" w:rsidRDefault="00EF538D" w:rsidP="00EF538D">
            <w:pPr>
              <w:pStyle w:val="TableParagraph"/>
              <w:spacing w:before="43"/>
              <w:ind w:left="27" w:right="4"/>
              <w:rPr>
                <w:rFonts w:ascii="Arial" w:hAnsi="Arial" w:cs="Arial"/>
                <w:b w:val="0"/>
                <w:sz w:val="20"/>
                <w:szCs w:val="20"/>
              </w:rPr>
            </w:pPr>
            <w:r w:rsidRPr="007C21B7">
              <w:rPr>
                <w:rFonts w:ascii="Arial" w:hAnsi="Arial" w:cs="Arial"/>
                <w:b w:val="0"/>
                <w:spacing w:val="-5"/>
                <w:sz w:val="20"/>
                <w:szCs w:val="20"/>
              </w:rPr>
              <w:t>0.2</w:t>
            </w:r>
          </w:p>
        </w:tc>
        <w:tc>
          <w:tcPr>
            <w:tcW w:w="2355" w:type="dxa"/>
          </w:tcPr>
          <w:p w14:paraId="7D4388CD" w14:textId="77777777" w:rsidR="00EF538D" w:rsidRPr="007C21B7" w:rsidRDefault="00EF538D" w:rsidP="00EF538D">
            <w:pPr>
              <w:pStyle w:val="TableParagraph"/>
              <w:spacing w:before="43"/>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0.286</w:t>
            </w:r>
          </w:p>
        </w:tc>
        <w:tc>
          <w:tcPr>
            <w:tcW w:w="3680" w:type="dxa"/>
          </w:tcPr>
          <w:p w14:paraId="22E40ED8" w14:textId="77777777" w:rsidR="00EF538D" w:rsidRPr="007C21B7" w:rsidRDefault="00EF538D" w:rsidP="00EF538D">
            <w:pPr>
              <w:pStyle w:val="TableParagraph"/>
              <w:spacing w:before="43"/>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0.224</w:t>
            </w:r>
          </w:p>
        </w:tc>
      </w:tr>
      <w:tr w:rsidR="00EF538D" w:rsidRPr="00E17F6D" w14:paraId="0CB1E4CE" w14:textId="77777777" w:rsidTr="00A93D12">
        <w:trPr>
          <w:trHeight w:val="371"/>
        </w:trPr>
        <w:tc>
          <w:tcPr>
            <w:cnfStyle w:val="001000000000" w:firstRow="0" w:lastRow="0" w:firstColumn="1" w:lastColumn="0" w:oddVBand="0" w:evenVBand="0" w:oddHBand="0" w:evenHBand="0" w:firstRowFirstColumn="0" w:firstRowLastColumn="0" w:lastRowFirstColumn="0" w:lastRowLastColumn="0"/>
            <w:tcW w:w="1555" w:type="dxa"/>
          </w:tcPr>
          <w:p w14:paraId="63B15B99" w14:textId="77777777" w:rsidR="00EF538D" w:rsidRPr="007C21B7" w:rsidRDefault="00EF538D" w:rsidP="00EF538D">
            <w:pPr>
              <w:pStyle w:val="TableParagraph"/>
              <w:spacing w:before="47"/>
              <w:ind w:left="27" w:right="4"/>
              <w:rPr>
                <w:rFonts w:ascii="Arial" w:hAnsi="Arial" w:cs="Arial"/>
                <w:b w:val="0"/>
                <w:sz w:val="20"/>
                <w:szCs w:val="20"/>
              </w:rPr>
            </w:pPr>
            <w:r w:rsidRPr="007C21B7">
              <w:rPr>
                <w:rFonts w:ascii="Arial" w:hAnsi="Arial" w:cs="Arial"/>
                <w:b w:val="0"/>
                <w:spacing w:val="-5"/>
                <w:sz w:val="20"/>
                <w:szCs w:val="20"/>
              </w:rPr>
              <w:t>0.4</w:t>
            </w:r>
          </w:p>
        </w:tc>
        <w:tc>
          <w:tcPr>
            <w:tcW w:w="2355" w:type="dxa"/>
          </w:tcPr>
          <w:p w14:paraId="2613E09D" w14:textId="77777777" w:rsidR="00EF538D" w:rsidRPr="007C21B7" w:rsidRDefault="00EF538D" w:rsidP="00EF538D">
            <w:pPr>
              <w:pStyle w:val="TableParagraph"/>
              <w:spacing w:before="47"/>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0.344</w:t>
            </w:r>
          </w:p>
        </w:tc>
        <w:tc>
          <w:tcPr>
            <w:tcW w:w="3680" w:type="dxa"/>
          </w:tcPr>
          <w:p w14:paraId="639CAD51" w14:textId="77777777" w:rsidR="00EF538D" w:rsidRPr="007C21B7" w:rsidRDefault="00EF538D" w:rsidP="00EF538D">
            <w:pPr>
              <w:pStyle w:val="TableParagraph"/>
              <w:spacing w:before="47"/>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0.265</w:t>
            </w:r>
          </w:p>
        </w:tc>
      </w:tr>
      <w:tr w:rsidR="00EF538D" w:rsidRPr="00E17F6D" w14:paraId="5B1CCDCC" w14:textId="77777777" w:rsidTr="00A93D12">
        <w:trPr>
          <w:trHeight w:val="371"/>
        </w:trPr>
        <w:tc>
          <w:tcPr>
            <w:cnfStyle w:val="001000000000" w:firstRow="0" w:lastRow="0" w:firstColumn="1" w:lastColumn="0" w:oddVBand="0" w:evenVBand="0" w:oddHBand="0" w:evenHBand="0" w:firstRowFirstColumn="0" w:firstRowLastColumn="0" w:lastRowFirstColumn="0" w:lastRowLastColumn="0"/>
            <w:tcW w:w="1555" w:type="dxa"/>
          </w:tcPr>
          <w:p w14:paraId="1FA3674A" w14:textId="77777777" w:rsidR="00EF538D" w:rsidRPr="007C21B7" w:rsidRDefault="00EF538D" w:rsidP="00EF538D">
            <w:pPr>
              <w:pStyle w:val="TableParagraph"/>
              <w:spacing w:before="47"/>
              <w:ind w:left="27" w:right="4"/>
              <w:rPr>
                <w:rFonts w:ascii="Arial" w:hAnsi="Arial" w:cs="Arial"/>
                <w:b w:val="0"/>
                <w:sz w:val="20"/>
                <w:szCs w:val="20"/>
              </w:rPr>
            </w:pPr>
            <w:r w:rsidRPr="007C21B7">
              <w:rPr>
                <w:rFonts w:ascii="Arial" w:hAnsi="Arial" w:cs="Arial"/>
                <w:b w:val="0"/>
                <w:spacing w:val="-5"/>
                <w:sz w:val="20"/>
                <w:szCs w:val="20"/>
              </w:rPr>
              <w:t>0.6</w:t>
            </w:r>
          </w:p>
        </w:tc>
        <w:tc>
          <w:tcPr>
            <w:tcW w:w="2355" w:type="dxa"/>
          </w:tcPr>
          <w:p w14:paraId="5ABE3B0D" w14:textId="77777777" w:rsidR="00EF538D" w:rsidRPr="007C21B7" w:rsidRDefault="00EF538D" w:rsidP="00EF538D">
            <w:pPr>
              <w:pStyle w:val="TableParagraph"/>
              <w:spacing w:before="47"/>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0.391</w:t>
            </w:r>
          </w:p>
        </w:tc>
        <w:tc>
          <w:tcPr>
            <w:tcW w:w="3680" w:type="dxa"/>
          </w:tcPr>
          <w:p w14:paraId="4EEC5244" w14:textId="77777777" w:rsidR="00EF538D" w:rsidRPr="007C21B7" w:rsidRDefault="00EF538D" w:rsidP="00EF538D">
            <w:pPr>
              <w:pStyle w:val="TableParagraph"/>
              <w:spacing w:before="47"/>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0.323</w:t>
            </w:r>
          </w:p>
        </w:tc>
      </w:tr>
      <w:tr w:rsidR="00EF538D" w:rsidRPr="00E17F6D" w14:paraId="26B8E9D7" w14:textId="77777777" w:rsidTr="00A93D12">
        <w:trPr>
          <w:trHeight w:val="370"/>
        </w:trPr>
        <w:tc>
          <w:tcPr>
            <w:cnfStyle w:val="001000000000" w:firstRow="0" w:lastRow="0" w:firstColumn="1" w:lastColumn="0" w:oddVBand="0" w:evenVBand="0" w:oddHBand="0" w:evenHBand="0" w:firstRowFirstColumn="0" w:firstRowLastColumn="0" w:lastRowFirstColumn="0" w:lastRowLastColumn="0"/>
            <w:tcW w:w="1555" w:type="dxa"/>
          </w:tcPr>
          <w:p w14:paraId="7B0FF5CE" w14:textId="77777777" w:rsidR="00EF538D" w:rsidRPr="007C21B7" w:rsidRDefault="00EF538D" w:rsidP="00EF538D">
            <w:pPr>
              <w:pStyle w:val="TableParagraph"/>
              <w:spacing w:before="47"/>
              <w:ind w:left="27" w:right="4"/>
              <w:rPr>
                <w:rFonts w:ascii="Arial" w:hAnsi="Arial" w:cs="Arial"/>
                <w:b w:val="0"/>
                <w:sz w:val="20"/>
                <w:szCs w:val="20"/>
              </w:rPr>
            </w:pPr>
            <w:r w:rsidRPr="007C21B7">
              <w:rPr>
                <w:rFonts w:ascii="Arial" w:hAnsi="Arial" w:cs="Arial"/>
                <w:b w:val="0"/>
                <w:spacing w:val="-5"/>
                <w:sz w:val="20"/>
                <w:szCs w:val="20"/>
              </w:rPr>
              <w:t>0.8</w:t>
            </w:r>
          </w:p>
        </w:tc>
        <w:tc>
          <w:tcPr>
            <w:tcW w:w="2355" w:type="dxa"/>
          </w:tcPr>
          <w:p w14:paraId="2E55D2DA" w14:textId="77777777" w:rsidR="00EF538D" w:rsidRPr="007C21B7" w:rsidRDefault="00EF538D" w:rsidP="00EF538D">
            <w:pPr>
              <w:pStyle w:val="TableParagraph"/>
              <w:spacing w:before="47"/>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0.452</w:t>
            </w:r>
          </w:p>
        </w:tc>
        <w:tc>
          <w:tcPr>
            <w:tcW w:w="3680" w:type="dxa"/>
          </w:tcPr>
          <w:p w14:paraId="2D86C824" w14:textId="77777777" w:rsidR="00EF538D" w:rsidRPr="007C21B7" w:rsidRDefault="00EF538D" w:rsidP="00EF538D">
            <w:pPr>
              <w:pStyle w:val="TableParagraph"/>
              <w:spacing w:before="47"/>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0.331</w:t>
            </w:r>
          </w:p>
        </w:tc>
      </w:tr>
      <w:tr w:rsidR="00EF538D" w:rsidRPr="00E17F6D" w14:paraId="7F923104" w14:textId="77777777" w:rsidTr="00A93D12">
        <w:trPr>
          <w:trHeight w:val="369"/>
        </w:trPr>
        <w:tc>
          <w:tcPr>
            <w:cnfStyle w:val="001000000000" w:firstRow="0" w:lastRow="0" w:firstColumn="1" w:lastColumn="0" w:oddVBand="0" w:evenVBand="0" w:oddHBand="0" w:evenHBand="0" w:firstRowFirstColumn="0" w:firstRowLastColumn="0" w:lastRowFirstColumn="0" w:lastRowLastColumn="0"/>
            <w:tcW w:w="1555" w:type="dxa"/>
          </w:tcPr>
          <w:p w14:paraId="1EEFB200" w14:textId="77777777" w:rsidR="00EF538D" w:rsidRPr="007C21B7" w:rsidRDefault="00EF538D" w:rsidP="00EF538D">
            <w:pPr>
              <w:pStyle w:val="TableParagraph"/>
              <w:spacing w:before="46"/>
              <w:ind w:left="27"/>
              <w:rPr>
                <w:rFonts w:ascii="Arial" w:hAnsi="Arial" w:cs="Arial"/>
                <w:b w:val="0"/>
                <w:sz w:val="20"/>
                <w:szCs w:val="20"/>
              </w:rPr>
            </w:pPr>
            <w:r w:rsidRPr="007C21B7">
              <w:rPr>
                <w:rFonts w:ascii="Arial" w:hAnsi="Arial" w:cs="Arial"/>
                <w:b w:val="0"/>
                <w:spacing w:val="-10"/>
                <w:sz w:val="20"/>
                <w:szCs w:val="20"/>
              </w:rPr>
              <w:t>1</w:t>
            </w:r>
          </w:p>
        </w:tc>
        <w:tc>
          <w:tcPr>
            <w:tcW w:w="2355" w:type="dxa"/>
          </w:tcPr>
          <w:p w14:paraId="6C8C7C1E" w14:textId="77777777" w:rsidR="00EF538D" w:rsidRPr="007C21B7" w:rsidRDefault="00EF538D" w:rsidP="00EF538D">
            <w:pPr>
              <w:pStyle w:val="TableParagraph"/>
              <w:spacing w:before="46"/>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0.476</w:t>
            </w:r>
          </w:p>
        </w:tc>
        <w:tc>
          <w:tcPr>
            <w:tcW w:w="3680" w:type="dxa"/>
          </w:tcPr>
          <w:p w14:paraId="64828E19" w14:textId="77777777" w:rsidR="00EF538D" w:rsidRPr="007C21B7" w:rsidRDefault="00EF538D" w:rsidP="00EF538D">
            <w:pPr>
              <w:pStyle w:val="TableParagraph"/>
              <w:spacing w:before="46"/>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0.375</w:t>
            </w:r>
          </w:p>
        </w:tc>
      </w:tr>
      <w:tr w:rsidR="00EF538D" w:rsidRPr="00E17F6D" w14:paraId="2131F37C" w14:textId="77777777" w:rsidTr="00A93D12">
        <w:trPr>
          <w:trHeight w:val="371"/>
        </w:trPr>
        <w:tc>
          <w:tcPr>
            <w:cnfStyle w:val="001000000000" w:firstRow="0" w:lastRow="0" w:firstColumn="1" w:lastColumn="0" w:oddVBand="0" w:evenVBand="0" w:oddHBand="0" w:evenHBand="0" w:firstRowFirstColumn="0" w:firstRowLastColumn="0" w:lastRowFirstColumn="0" w:lastRowLastColumn="0"/>
            <w:tcW w:w="1555" w:type="dxa"/>
          </w:tcPr>
          <w:p w14:paraId="266F61C9" w14:textId="77777777" w:rsidR="00EF538D" w:rsidRPr="007C21B7" w:rsidRDefault="00EF538D" w:rsidP="00EF538D">
            <w:pPr>
              <w:pStyle w:val="TableParagraph"/>
              <w:spacing w:before="47"/>
              <w:ind w:left="27" w:right="4"/>
              <w:rPr>
                <w:rFonts w:ascii="Arial" w:hAnsi="Arial" w:cs="Arial"/>
                <w:b w:val="0"/>
                <w:sz w:val="20"/>
                <w:szCs w:val="20"/>
              </w:rPr>
            </w:pPr>
            <w:r w:rsidRPr="007C21B7">
              <w:rPr>
                <w:rFonts w:ascii="Arial" w:hAnsi="Arial" w:cs="Arial"/>
                <w:b w:val="0"/>
                <w:spacing w:val="-5"/>
                <w:sz w:val="20"/>
                <w:szCs w:val="20"/>
              </w:rPr>
              <w:t>1.2</w:t>
            </w:r>
          </w:p>
        </w:tc>
        <w:tc>
          <w:tcPr>
            <w:tcW w:w="2355" w:type="dxa"/>
          </w:tcPr>
          <w:p w14:paraId="1A073543" w14:textId="77777777" w:rsidR="00EF538D" w:rsidRPr="007C21B7" w:rsidRDefault="00EF538D" w:rsidP="00EF538D">
            <w:pPr>
              <w:pStyle w:val="TableParagraph"/>
              <w:spacing w:before="47"/>
              <w:ind w:left="71" w:right="5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2"/>
                <w:sz w:val="20"/>
                <w:szCs w:val="20"/>
              </w:rPr>
              <w:t>0.561</w:t>
            </w:r>
          </w:p>
        </w:tc>
        <w:tc>
          <w:tcPr>
            <w:tcW w:w="3680" w:type="dxa"/>
          </w:tcPr>
          <w:p w14:paraId="21930BA1" w14:textId="77777777" w:rsidR="00EF538D" w:rsidRPr="007C21B7" w:rsidRDefault="00EF538D" w:rsidP="00EF538D">
            <w:pPr>
              <w:pStyle w:val="TableParagraph"/>
              <w:spacing w:before="47"/>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0.401</w:t>
            </w:r>
          </w:p>
        </w:tc>
      </w:tr>
      <w:tr w:rsidR="00EF538D" w:rsidRPr="00E17F6D" w14:paraId="04F00980" w14:textId="77777777" w:rsidTr="00A93D12">
        <w:trPr>
          <w:trHeight w:val="371"/>
        </w:trPr>
        <w:tc>
          <w:tcPr>
            <w:cnfStyle w:val="001000000000" w:firstRow="0" w:lastRow="0" w:firstColumn="1" w:lastColumn="0" w:oddVBand="0" w:evenVBand="0" w:oddHBand="0" w:evenHBand="0" w:firstRowFirstColumn="0" w:firstRowLastColumn="0" w:lastRowFirstColumn="0" w:lastRowLastColumn="0"/>
            <w:tcW w:w="1555" w:type="dxa"/>
          </w:tcPr>
          <w:p w14:paraId="1456A747" w14:textId="77777777" w:rsidR="00EF538D" w:rsidRPr="007C21B7" w:rsidRDefault="00EF538D" w:rsidP="00EF538D">
            <w:pPr>
              <w:pStyle w:val="TableParagraph"/>
              <w:spacing w:before="47"/>
              <w:ind w:left="27" w:right="4"/>
              <w:rPr>
                <w:rFonts w:ascii="Arial" w:hAnsi="Arial" w:cs="Arial"/>
                <w:b w:val="0"/>
                <w:sz w:val="20"/>
                <w:szCs w:val="20"/>
              </w:rPr>
            </w:pPr>
            <w:r w:rsidRPr="007C21B7">
              <w:rPr>
                <w:rFonts w:ascii="Arial" w:hAnsi="Arial" w:cs="Arial"/>
                <w:b w:val="0"/>
                <w:spacing w:val="-5"/>
                <w:sz w:val="20"/>
                <w:szCs w:val="20"/>
              </w:rPr>
              <w:t>1.4</w:t>
            </w:r>
          </w:p>
        </w:tc>
        <w:tc>
          <w:tcPr>
            <w:tcW w:w="2355" w:type="dxa"/>
          </w:tcPr>
          <w:p w14:paraId="5B5C105B" w14:textId="77777777" w:rsidR="00EF538D" w:rsidRPr="007C21B7" w:rsidRDefault="00EF538D" w:rsidP="00EF538D">
            <w:pPr>
              <w:pStyle w:val="TableParagraph"/>
              <w:spacing w:before="47"/>
              <w:ind w:left="71"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21B7">
              <w:rPr>
                <w:rFonts w:ascii="Arial" w:hAnsi="Arial" w:cs="Arial"/>
                <w:spacing w:val="-5"/>
                <w:sz w:val="20"/>
                <w:szCs w:val="20"/>
              </w:rPr>
              <w:t>0.6</w:t>
            </w:r>
          </w:p>
        </w:tc>
        <w:tc>
          <w:tcPr>
            <w:tcW w:w="3680" w:type="dxa"/>
          </w:tcPr>
          <w:p w14:paraId="75EC4A6C" w14:textId="77777777" w:rsidR="00EF538D" w:rsidRPr="007C21B7" w:rsidRDefault="00EF538D" w:rsidP="00EF538D">
            <w:pPr>
              <w:pStyle w:val="TableParagraph"/>
              <w:spacing w:before="47"/>
              <w:ind w:left="25"/>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2"/>
                <w:sz w:val="20"/>
                <w:szCs w:val="20"/>
              </w:rPr>
              <w:t>0.454</w:t>
            </w:r>
          </w:p>
        </w:tc>
      </w:tr>
      <w:tr w:rsidR="00EF538D" w:rsidRPr="00E17F6D" w14:paraId="6A09BE4C" w14:textId="77777777" w:rsidTr="00A93D12">
        <w:trPr>
          <w:trHeight w:val="418"/>
        </w:trPr>
        <w:tc>
          <w:tcPr>
            <w:cnfStyle w:val="001000000000" w:firstRow="0" w:lastRow="0" w:firstColumn="1" w:lastColumn="0" w:oddVBand="0" w:evenVBand="0" w:oddHBand="0" w:evenHBand="0" w:firstRowFirstColumn="0" w:firstRowLastColumn="0" w:lastRowFirstColumn="0" w:lastRowLastColumn="0"/>
            <w:tcW w:w="1555" w:type="dxa"/>
          </w:tcPr>
          <w:p w14:paraId="07A91526" w14:textId="77777777" w:rsidR="00EF538D" w:rsidRPr="007C21B7" w:rsidRDefault="00EF538D" w:rsidP="00EF538D">
            <w:pPr>
              <w:pStyle w:val="TableParagraph"/>
              <w:spacing w:before="47"/>
              <w:ind w:left="27" w:right="4"/>
              <w:rPr>
                <w:rFonts w:ascii="Arial" w:hAnsi="Arial" w:cs="Arial"/>
                <w:b w:val="0"/>
                <w:sz w:val="20"/>
                <w:szCs w:val="20"/>
              </w:rPr>
            </w:pPr>
            <w:r w:rsidRPr="007C21B7">
              <w:rPr>
                <w:rFonts w:ascii="Arial" w:hAnsi="Arial" w:cs="Arial"/>
                <w:b w:val="0"/>
                <w:spacing w:val="-5"/>
                <w:sz w:val="20"/>
                <w:szCs w:val="20"/>
              </w:rPr>
              <w:t>1.6</w:t>
            </w:r>
          </w:p>
        </w:tc>
        <w:tc>
          <w:tcPr>
            <w:tcW w:w="2355" w:type="dxa"/>
          </w:tcPr>
          <w:p w14:paraId="7C9CF545" w14:textId="77777777" w:rsidR="00EF538D" w:rsidRPr="007C21B7" w:rsidRDefault="00EF538D" w:rsidP="00EF538D">
            <w:pPr>
              <w:pStyle w:val="TableParagraph"/>
              <w:spacing w:before="47"/>
              <w:ind w:left="71" w:right="53"/>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C21B7">
              <w:rPr>
                <w:rFonts w:ascii="Arial" w:hAnsi="Arial" w:cs="Arial"/>
                <w:spacing w:val="-4"/>
                <w:sz w:val="20"/>
                <w:szCs w:val="20"/>
              </w:rPr>
              <w:t>0.68</w:t>
            </w:r>
          </w:p>
        </w:tc>
        <w:tc>
          <w:tcPr>
            <w:tcW w:w="3680" w:type="dxa"/>
          </w:tcPr>
          <w:p w14:paraId="2C7A4730" w14:textId="77777777" w:rsidR="00EF538D" w:rsidRPr="00D462C3" w:rsidRDefault="00EF538D" w:rsidP="00EF538D">
            <w:pPr>
              <w:pStyle w:val="TableParagraph"/>
              <w:spacing w:before="47"/>
              <w:ind w:left="2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62C3">
              <w:rPr>
                <w:rFonts w:ascii="Arial" w:hAnsi="Arial" w:cs="Arial"/>
                <w:spacing w:val="-2"/>
                <w:sz w:val="20"/>
                <w:szCs w:val="20"/>
              </w:rPr>
              <w:t>0.506</w:t>
            </w:r>
          </w:p>
        </w:tc>
      </w:tr>
    </w:tbl>
    <w:p w14:paraId="12D65CDA" w14:textId="77777777" w:rsidR="00CC0071" w:rsidRDefault="00A93D12" w:rsidP="00EF538D">
      <w:pPr>
        <w:spacing w:before="100" w:beforeAutospacing="1" w:after="100" w:afterAutospacing="1"/>
        <w:rPr>
          <w:rFonts w:ascii="Arial" w:hAnsi="Arial" w:cs="Arial"/>
        </w:rPr>
      </w:pPr>
      <w:r w:rsidRPr="00E17F6D">
        <w:rPr>
          <w:rFonts w:ascii="Arial" w:hAnsi="Arial" w:cs="Arial"/>
          <w:noProof/>
          <w:lang w:val="en-IN" w:eastAsia="en-IN"/>
        </w:rPr>
        <mc:AlternateContent>
          <mc:Choice Requires="wpg">
            <w:drawing>
              <wp:anchor distT="0" distB="0" distL="0" distR="0" simplePos="0" relativeHeight="251677696" behindDoc="0" locked="0" layoutInCell="1" allowOverlap="1" wp14:anchorId="22B8D9E9" wp14:editId="288C8E52">
                <wp:simplePos x="0" y="0"/>
                <wp:positionH relativeFrom="page">
                  <wp:posOffset>1884556</wp:posOffset>
                </wp:positionH>
                <wp:positionV relativeFrom="paragraph">
                  <wp:posOffset>193675</wp:posOffset>
                </wp:positionV>
                <wp:extent cx="3937687" cy="2832410"/>
                <wp:effectExtent l="0" t="0" r="24765" b="2540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687" cy="2832410"/>
                          <a:chOff x="4572" y="4572"/>
                          <a:chExt cx="5086985" cy="3358515"/>
                        </a:xfrm>
                      </wpg:grpSpPr>
                      <wps:wsp>
                        <wps:cNvPr id="78" name="Graphic 78"/>
                        <wps:cNvSpPr/>
                        <wps:spPr>
                          <a:xfrm>
                            <a:off x="608076" y="475487"/>
                            <a:ext cx="4285615" cy="2032635"/>
                          </a:xfrm>
                          <a:custGeom>
                            <a:avLst/>
                            <a:gdLst/>
                            <a:ahLst/>
                            <a:cxnLst/>
                            <a:rect l="l" t="t" r="r" b="b"/>
                            <a:pathLst>
                              <a:path w="4285615" h="2032635">
                                <a:moveTo>
                                  <a:pt x="0" y="1779396"/>
                                </a:moveTo>
                                <a:lnTo>
                                  <a:pt x="4285361" y="1779396"/>
                                </a:lnTo>
                              </a:path>
                              <a:path w="4285615" h="2032635">
                                <a:moveTo>
                                  <a:pt x="0" y="1524762"/>
                                </a:moveTo>
                                <a:lnTo>
                                  <a:pt x="4285361" y="1524762"/>
                                </a:lnTo>
                              </a:path>
                              <a:path w="4285615" h="2032635">
                                <a:moveTo>
                                  <a:pt x="0" y="1271651"/>
                                </a:moveTo>
                                <a:lnTo>
                                  <a:pt x="4285361" y="1271651"/>
                                </a:lnTo>
                              </a:path>
                              <a:path w="4285615" h="2032635">
                                <a:moveTo>
                                  <a:pt x="0" y="1017015"/>
                                </a:moveTo>
                                <a:lnTo>
                                  <a:pt x="4285361" y="1017015"/>
                                </a:lnTo>
                              </a:path>
                              <a:path w="4285615" h="2032635">
                                <a:moveTo>
                                  <a:pt x="0" y="762380"/>
                                </a:moveTo>
                                <a:lnTo>
                                  <a:pt x="4285361" y="762380"/>
                                </a:lnTo>
                              </a:path>
                              <a:path w="4285615" h="2032635">
                                <a:moveTo>
                                  <a:pt x="0" y="509269"/>
                                </a:moveTo>
                                <a:lnTo>
                                  <a:pt x="4285361" y="509269"/>
                                </a:lnTo>
                              </a:path>
                              <a:path w="4285615" h="2032635">
                                <a:moveTo>
                                  <a:pt x="0" y="254634"/>
                                </a:moveTo>
                                <a:lnTo>
                                  <a:pt x="4285361" y="254634"/>
                                </a:lnTo>
                              </a:path>
                              <a:path w="4285615" h="2032635">
                                <a:moveTo>
                                  <a:pt x="0" y="0"/>
                                </a:moveTo>
                                <a:lnTo>
                                  <a:pt x="4285361" y="0"/>
                                </a:lnTo>
                              </a:path>
                              <a:path w="4285615" h="2032635">
                                <a:moveTo>
                                  <a:pt x="428244" y="0"/>
                                </a:moveTo>
                                <a:lnTo>
                                  <a:pt x="428244" y="2032507"/>
                                </a:lnTo>
                              </a:path>
                              <a:path w="4285615" h="2032635">
                                <a:moveTo>
                                  <a:pt x="856488" y="0"/>
                                </a:moveTo>
                                <a:lnTo>
                                  <a:pt x="856488" y="2032507"/>
                                </a:lnTo>
                              </a:path>
                              <a:path w="4285615" h="2032635">
                                <a:moveTo>
                                  <a:pt x="1284732" y="0"/>
                                </a:moveTo>
                                <a:lnTo>
                                  <a:pt x="1284732" y="2032507"/>
                                </a:lnTo>
                              </a:path>
                              <a:path w="4285615" h="2032635">
                                <a:moveTo>
                                  <a:pt x="1714500" y="0"/>
                                </a:moveTo>
                                <a:lnTo>
                                  <a:pt x="1714500" y="2032507"/>
                                </a:lnTo>
                              </a:path>
                              <a:path w="4285615" h="2032635">
                                <a:moveTo>
                                  <a:pt x="2142617" y="0"/>
                                </a:moveTo>
                                <a:lnTo>
                                  <a:pt x="2142617" y="2032507"/>
                                </a:lnTo>
                              </a:path>
                              <a:path w="4285615" h="2032635">
                                <a:moveTo>
                                  <a:pt x="2570861" y="0"/>
                                </a:moveTo>
                                <a:lnTo>
                                  <a:pt x="2570861" y="2032507"/>
                                </a:lnTo>
                              </a:path>
                              <a:path w="4285615" h="2032635">
                                <a:moveTo>
                                  <a:pt x="2999105" y="0"/>
                                </a:moveTo>
                                <a:lnTo>
                                  <a:pt x="2999105" y="2032507"/>
                                </a:lnTo>
                              </a:path>
                              <a:path w="4285615" h="2032635">
                                <a:moveTo>
                                  <a:pt x="3428873" y="0"/>
                                </a:moveTo>
                                <a:lnTo>
                                  <a:pt x="3428873" y="2032507"/>
                                </a:lnTo>
                              </a:path>
                              <a:path w="4285615" h="2032635">
                                <a:moveTo>
                                  <a:pt x="3857117" y="0"/>
                                </a:moveTo>
                                <a:lnTo>
                                  <a:pt x="3857117" y="2032507"/>
                                </a:lnTo>
                              </a:path>
                              <a:path w="4285615" h="2032635">
                                <a:moveTo>
                                  <a:pt x="4285361" y="0"/>
                                </a:moveTo>
                                <a:lnTo>
                                  <a:pt x="4285361" y="2032507"/>
                                </a:lnTo>
                              </a:path>
                            </a:pathLst>
                          </a:custGeom>
                          <a:ln w="9144">
                            <a:solidFill>
                              <a:srgbClr val="D9D9D9"/>
                            </a:solidFill>
                            <a:prstDash val="solid"/>
                          </a:ln>
                        </wps:spPr>
                        <wps:bodyPr wrap="square" lIns="0" tIns="0" rIns="0" bIns="0" rtlCol="0">
                          <a:prstTxWarp prst="textNoShape">
                            <a:avLst/>
                          </a:prstTxWarp>
                          <a:noAutofit/>
                        </wps:bodyPr>
                      </wps:wsp>
                      <wps:wsp>
                        <wps:cNvPr id="79" name="Graphic 79"/>
                        <wps:cNvSpPr/>
                        <wps:spPr>
                          <a:xfrm>
                            <a:off x="608076" y="475487"/>
                            <a:ext cx="4285615" cy="2032635"/>
                          </a:xfrm>
                          <a:custGeom>
                            <a:avLst/>
                            <a:gdLst/>
                            <a:ahLst/>
                            <a:cxnLst/>
                            <a:rect l="l" t="t" r="r" b="b"/>
                            <a:pathLst>
                              <a:path w="4285615" h="2032635">
                                <a:moveTo>
                                  <a:pt x="0" y="2032507"/>
                                </a:moveTo>
                                <a:lnTo>
                                  <a:pt x="0" y="0"/>
                                </a:lnTo>
                              </a:path>
                              <a:path w="4285615" h="2032635">
                                <a:moveTo>
                                  <a:pt x="0" y="2032507"/>
                                </a:moveTo>
                                <a:lnTo>
                                  <a:pt x="4285361" y="2032507"/>
                                </a:lnTo>
                              </a:path>
                            </a:pathLst>
                          </a:custGeom>
                          <a:ln w="9144">
                            <a:solidFill>
                              <a:srgbClr val="BDBDBD"/>
                            </a:solidFill>
                            <a:prstDash val="solid"/>
                          </a:ln>
                        </wps:spPr>
                        <wps:bodyPr wrap="square" lIns="0" tIns="0" rIns="0" bIns="0" rtlCol="0">
                          <a:prstTxWarp prst="textNoShape">
                            <a:avLst/>
                          </a:prstTxWarp>
                          <a:noAutofit/>
                        </wps:bodyPr>
                      </wps:wsp>
                      <wps:wsp>
                        <wps:cNvPr id="80" name="Graphic 80"/>
                        <wps:cNvSpPr/>
                        <wps:spPr>
                          <a:xfrm>
                            <a:off x="1036319" y="781812"/>
                            <a:ext cx="3429000" cy="1673225"/>
                          </a:xfrm>
                          <a:custGeom>
                            <a:avLst/>
                            <a:gdLst/>
                            <a:ahLst/>
                            <a:cxnLst/>
                            <a:rect l="l" t="t" r="r" b="b"/>
                            <a:pathLst>
                              <a:path w="3429000" h="1673225">
                                <a:moveTo>
                                  <a:pt x="0" y="1673097"/>
                                </a:moveTo>
                                <a:lnTo>
                                  <a:pt x="26797" y="1630044"/>
                                </a:lnTo>
                                <a:lnTo>
                                  <a:pt x="53593" y="1585467"/>
                                </a:lnTo>
                                <a:lnTo>
                                  <a:pt x="80391" y="1539493"/>
                                </a:lnTo>
                                <a:lnTo>
                                  <a:pt x="107188" y="1492630"/>
                                </a:lnTo>
                                <a:lnTo>
                                  <a:pt x="133985" y="1445259"/>
                                </a:lnTo>
                                <a:lnTo>
                                  <a:pt x="160782" y="1397761"/>
                                </a:lnTo>
                                <a:lnTo>
                                  <a:pt x="187579" y="1350517"/>
                                </a:lnTo>
                                <a:lnTo>
                                  <a:pt x="214249" y="1303908"/>
                                </a:lnTo>
                                <a:lnTo>
                                  <a:pt x="241046" y="1258315"/>
                                </a:lnTo>
                                <a:lnTo>
                                  <a:pt x="267843" y="1214119"/>
                                </a:lnTo>
                                <a:lnTo>
                                  <a:pt x="294640" y="1171828"/>
                                </a:lnTo>
                                <a:lnTo>
                                  <a:pt x="321437" y="1131569"/>
                                </a:lnTo>
                                <a:lnTo>
                                  <a:pt x="348234" y="1093977"/>
                                </a:lnTo>
                                <a:lnTo>
                                  <a:pt x="375031" y="1059306"/>
                                </a:lnTo>
                                <a:lnTo>
                                  <a:pt x="401828" y="1027938"/>
                                </a:lnTo>
                                <a:lnTo>
                                  <a:pt x="428625" y="1000378"/>
                                </a:lnTo>
                                <a:lnTo>
                                  <a:pt x="471424" y="964183"/>
                                </a:lnTo>
                                <a:lnTo>
                                  <a:pt x="514350" y="936878"/>
                                </a:lnTo>
                                <a:lnTo>
                                  <a:pt x="557149" y="916685"/>
                                </a:lnTo>
                                <a:lnTo>
                                  <a:pt x="600075" y="902207"/>
                                </a:lnTo>
                                <a:lnTo>
                                  <a:pt x="642874" y="892175"/>
                                </a:lnTo>
                                <a:lnTo>
                                  <a:pt x="685800" y="884808"/>
                                </a:lnTo>
                                <a:lnTo>
                                  <a:pt x="728599" y="878585"/>
                                </a:lnTo>
                                <a:lnTo>
                                  <a:pt x="771525" y="872363"/>
                                </a:lnTo>
                                <a:lnTo>
                                  <a:pt x="814324" y="864234"/>
                                </a:lnTo>
                                <a:lnTo>
                                  <a:pt x="857250" y="853058"/>
                                </a:lnTo>
                                <a:lnTo>
                                  <a:pt x="904875" y="838707"/>
                                </a:lnTo>
                                <a:lnTo>
                                  <a:pt x="952500" y="825372"/>
                                </a:lnTo>
                                <a:lnTo>
                                  <a:pt x="1000125" y="812545"/>
                                </a:lnTo>
                                <a:lnTo>
                                  <a:pt x="1047750" y="800100"/>
                                </a:lnTo>
                                <a:lnTo>
                                  <a:pt x="1095375" y="787653"/>
                                </a:lnTo>
                                <a:lnTo>
                                  <a:pt x="1143000" y="775080"/>
                                </a:lnTo>
                                <a:lnTo>
                                  <a:pt x="1190625" y="762126"/>
                                </a:lnTo>
                                <a:lnTo>
                                  <a:pt x="1238250" y="748410"/>
                                </a:lnTo>
                                <a:lnTo>
                                  <a:pt x="1285875" y="733678"/>
                                </a:lnTo>
                                <a:lnTo>
                                  <a:pt x="1333500" y="717550"/>
                                </a:lnTo>
                                <a:lnTo>
                                  <a:pt x="1381125" y="699896"/>
                                </a:lnTo>
                                <a:lnTo>
                                  <a:pt x="1428750" y="681227"/>
                                </a:lnTo>
                                <a:lnTo>
                                  <a:pt x="1476375" y="662177"/>
                                </a:lnTo>
                                <a:lnTo>
                                  <a:pt x="1524000" y="643254"/>
                                </a:lnTo>
                                <a:lnTo>
                                  <a:pt x="1571625" y="624839"/>
                                </a:lnTo>
                                <a:lnTo>
                                  <a:pt x="1619250" y="607694"/>
                                </a:lnTo>
                                <a:lnTo>
                                  <a:pt x="1666875" y="592073"/>
                                </a:lnTo>
                                <a:lnTo>
                                  <a:pt x="1714500" y="578865"/>
                                </a:lnTo>
                                <a:lnTo>
                                  <a:pt x="1762125" y="568832"/>
                                </a:lnTo>
                                <a:lnTo>
                                  <a:pt x="1809750" y="561975"/>
                                </a:lnTo>
                                <a:lnTo>
                                  <a:pt x="1857375" y="557276"/>
                                </a:lnTo>
                                <a:lnTo>
                                  <a:pt x="1905000" y="553846"/>
                                </a:lnTo>
                                <a:lnTo>
                                  <a:pt x="1952625" y="550417"/>
                                </a:lnTo>
                                <a:lnTo>
                                  <a:pt x="2000250" y="546226"/>
                                </a:lnTo>
                                <a:lnTo>
                                  <a:pt x="2047875" y="540003"/>
                                </a:lnTo>
                                <a:lnTo>
                                  <a:pt x="2095500" y="530986"/>
                                </a:lnTo>
                                <a:lnTo>
                                  <a:pt x="2143125" y="517905"/>
                                </a:lnTo>
                                <a:lnTo>
                                  <a:pt x="2185924" y="502030"/>
                                </a:lnTo>
                                <a:lnTo>
                                  <a:pt x="2228850" y="482726"/>
                                </a:lnTo>
                                <a:lnTo>
                                  <a:pt x="2271649" y="460882"/>
                                </a:lnTo>
                                <a:lnTo>
                                  <a:pt x="2314575" y="437133"/>
                                </a:lnTo>
                                <a:lnTo>
                                  <a:pt x="2357374" y="412368"/>
                                </a:lnTo>
                                <a:lnTo>
                                  <a:pt x="2400300" y="387476"/>
                                </a:lnTo>
                                <a:lnTo>
                                  <a:pt x="2443099" y="363219"/>
                                </a:lnTo>
                                <a:lnTo>
                                  <a:pt x="2486025" y="340359"/>
                                </a:lnTo>
                                <a:lnTo>
                                  <a:pt x="2528824" y="319658"/>
                                </a:lnTo>
                                <a:lnTo>
                                  <a:pt x="2571750" y="302132"/>
                                </a:lnTo>
                                <a:lnTo>
                                  <a:pt x="2619375" y="286638"/>
                                </a:lnTo>
                                <a:lnTo>
                                  <a:pt x="2667000" y="274319"/>
                                </a:lnTo>
                                <a:lnTo>
                                  <a:pt x="2714625" y="264286"/>
                                </a:lnTo>
                                <a:lnTo>
                                  <a:pt x="2762250" y="255777"/>
                                </a:lnTo>
                                <a:lnTo>
                                  <a:pt x="2809875" y="247776"/>
                                </a:lnTo>
                                <a:lnTo>
                                  <a:pt x="2857500" y="239521"/>
                                </a:lnTo>
                                <a:lnTo>
                                  <a:pt x="2905125" y="229869"/>
                                </a:lnTo>
                                <a:lnTo>
                                  <a:pt x="2952750" y="218058"/>
                                </a:lnTo>
                                <a:lnTo>
                                  <a:pt x="3000375" y="203200"/>
                                </a:lnTo>
                                <a:lnTo>
                                  <a:pt x="3048000" y="185165"/>
                                </a:lnTo>
                                <a:lnTo>
                                  <a:pt x="3095625" y="164972"/>
                                </a:lnTo>
                                <a:lnTo>
                                  <a:pt x="3143250" y="143128"/>
                                </a:lnTo>
                                <a:lnTo>
                                  <a:pt x="3190875" y="120014"/>
                                </a:lnTo>
                                <a:lnTo>
                                  <a:pt x="3238500" y="96011"/>
                                </a:lnTo>
                                <a:lnTo>
                                  <a:pt x="3286125" y="71500"/>
                                </a:lnTo>
                                <a:lnTo>
                                  <a:pt x="3333750" y="47116"/>
                                </a:lnTo>
                                <a:lnTo>
                                  <a:pt x="3381375" y="23113"/>
                                </a:lnTo>
                                <a:lnTo>
                                  <a:pt x="3429000" y="0"/>
                                </a:lnTo>
                              </a:path>
                            </a:pathLst>
                          </a:custGeom>
                          <a:ln w="18288">
                            <a:solidFill>
                              <a:srgbClr val="5B9BD3"/>
                            </a:solidFill>
                            <a:prstDash val="solid"/>
                          </a:ln>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8" cstate="print"/>
                          <a:stretch>
                            <a:fillRect/>
                          </a:stretch>
                        </pic:blipFill>
                        <pic:spPr>
                          <a:xfrm>
                            <a:off x="999744" y="2417065"/>
                            <a:ext cx="73151" cy="73150"/>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1427988" y="1744981"/>
                            <a:ext cx="73151" cy="73150"/>
                          </a:xfrm>
                          <a:prstGeom prst="rect">
                            <a:avLst/>
                          </a:prstGeom>
                        </pic:spPr>
                      </pic:pic>
                      <pic:pic xmlns:pic="http://schemas.openxmlformats.org/drawingml/2006/picture">
                        <pic:nvPicPr>
                          <pic:cNvPr id="83" name="Image 83"/>
                          <pic:cNvPicPr/>
                        </pic:nvPicPr>
                        <pic:blipFill>
                          <a:blip r:embed="rId29" cstate="print"/>
                          <a:stretch>
                            <a:fillRect/>
                          </a:stretch>
                        </pic:blipFill>
                        <pic:spPr>
                          <a:xfrm>
                            <a:off x="1856232" y="1597153"/>
                            <a:ext cx="73151" cy="73150"/>
                          </a:xfrm>
                          <a:prstGeom prst="rect">
                            <a:avLst/>
                          </a:prstGeom>
                        </pic:spPr>
                      </pic:pic>
                      <pic:pic xmlns:pic="http://schemas.openxmlformats.org/drawingml/2006/picture">
                        <pic:nvPicPr>
                          <pic:cNvPr id="84" name="Image 84"/>
                          <pic:cNvPicPr/>
                        </pic:nvPicPr>
                        <pic:blipFill>
                          <a:blip r:embed="rId30" cstate="print"/>
                          <a:stretch>
                            <a:fillRect/>
                          </a:stretch>
                        </pic:blipFill>
                        <pic:spPr>
                          <a:xfrm>
                            <a:off x="2286000" y="1478280"/>
                            <a:ext cx="73151" cy="73151"/>
                          </a:xfrm>
                          <a:prstGeom prst="rect">
                            <a:avLst/>
                          </a:prstGeom>
                        </pic:spPr>
                      </pic:pic>
                      <pic:pic xmlns:pic="http://schemas.openxmlformats.org/drawingml/2006/picture">
                        <pic:nvPicPr>
                          <pic:cNvPr id="85" name="Image 85"/>
                          <pic:cNvPicPr/>
                        </pic:nvPicPr>
                        <pic:blipFill>
                          <a:blip r:embed="rId28" cstate="print"/>
                          <a:stretch>
                            <a:fillRect/>
                          </a:stretch>
                        </pic:blipFill>
                        <pic:spPr>
                          <a:xfrm>
                            <a:off x="2714244" y="1322832"/>
                            <a:ext cx="73151" cy="73151"/>
                          </a:xfrm>
                          <a:prstGeom prst="rect">
                            <a:avLst/>
                          </a:prstGeom>
                        </pic:spPr>
                      </pic:pic>
                      <pic:pic xmlns:pic="http://schemas.openxmlformats.org/drawingml/2006/picture">
                        <pic:nvPicPr>
                          <pic:cNvPr id="86" name="Image 86"/>
                          <pic:cNvPicPr/>
                        </pic:nvPicPr>
                        <pic:blipFill>
                          <a:blip r:embed="rId29" cstate="print"/>
                          <a:stretch>
                            <a:fillRect/>
                          </a:stretch>
                        </pic:blipFill>
                        <pic:spPr>
                          <a:xfrm>
                            <a:off x="3142488" y="1261872"/>
                            <a:ext cx="73151" cy="73151"/>
                          </a:xfrm>
                          <a:prstGeom prst="rect">
                            <a:avLst/>
                          </a:prstGeom>
                        </pic:spPr>
                      </pic:pic>
                      <pic:pic xmlns:pic="http://schemas.openxmlformats.org/drawingml/2006/picture">
                        <pic:nvPicPr>
                          <pic:cNvPr id="87" name="Image 87"/>
                          <pic:cNvPicPr/>
                        </pic:nvPicPr>
                        <pic:blipFill>
                          <a:blip r:embed="rId29" cstate="print"/>
                          <a:stretch>
                            <a:fillRect/>
                          </a:stretch>
                        </pic:blipFill>
                        <pic:spPr>
                          <a:xfrm>
                            <a:off x="3570732" y="1046988"/>
                            <a:ext cx="73151" cy="73151"/>
                          </a:xfrm>
                          <a:prstGeom prst="rect">
                            <a:avLst/>
                          </a:prstGeom>
                        </pic:spPr>
                      </pic:pic>
                      <pic:pic xmlns:pic="http://schemas.openxmlformats.org/drawingml/2006/picture">
                        <pic:nvPicPr>
                          <pic:cNvPr id="88" name="Image 88"/>
                          <pic:cNvPicPr/>
                        </pic:nvPicPr>
                        <pic:blipFill>
                          <a:blip r:embed="rId30" cstate="print"/>
                          <a:stretch>
                            <a:fillRect/>
                          </a:stretch>
                        </pic:blipFill>
                        <pic:spPr>
                          <a:xfrm>
                            <a:off x="4000500" y="947927"/>
                            <a:ext cx="73151" cy="73151"/>
                          </a:xfrm>
                          <a:prstGeom prst="rect">
                            <a:avLst/>
                          </a:prstGeom>
                        </pic:spPr>
                      </pic:pic>
                      <pic:pic xmlns:pic="http://schemas.openxmlformats.org/drawingml/2006/picture">
                        <pic:nvPicPr>
                          <pic:cNvPr id="89" name="Image 89"/>
                          <pic:cNvPicPr/>
                        </pic:nvPicPr>
                        <pic:blipFill>
                          <a:blip r:embed="rId29" cstate="print"/>
                          <a:stretch>
                            <a:fillRect/>
                          </a:stretch>
                        </pic:blipFill>
                        <pic:spPr>
                          <a:xfrm>
                            <a:off x="4428744" y="743712"/>
                            <a:ext cx="73151" cy="73151"/>
                          </a:xfrm>
                          <a:prstGeom prst="rect">
                            <a:avLst/>
                          </a:prstGeom>
                        </pic:spPr>
                      </pic:pic>
                      <wps:wsp>
                        <wps:cNvPr id="90" name="Graphic 90"/>
                        <wps:cNvSpPr/>
                        <wps:spPr>
                          <a:xfrm>
                            <a:off x="1036319" y="1223772"/>
                            <a:ext cx="3429000" cy="1185545"/>
                          </a:xfrm>
                          <a:custGeom>
                            <a:avLst/>
                            <a:gdLst/>
                            <a:ahLst/>
                            <a:cxnLst/>
                            <a:rect l="l" t="t" r="r" b="b"/>
                            <a:pathLst>
                              <a:path w="3429000" h="1185545">
                                <a:moveTo>
                                  <a:pt x="0" y="1185418"/>
                                </a:moveTo>
                                <a:lnTo>
                                  <a:pt x="33020" y="1148334"/>
                                </a:lnTo>
                                <a:lnTo>
                                  <a:pt x="65913" y="1109472"/>
                                </a:lnTo>
                                <a:lnTo>
                                  <a:pt x="98933" y="1069594"/>
                                </a:lnTo>
                                <a:lnTo>
                                  <a:pt x="131826" y="1028954"/>
                                </a:lnTo>
                                <a:lnTo>
                                  <a:pt x="164846" y="988187"/>
                                </a:lnTo>
                                <a:lnTo>
                                  <a:pt x="197866" y="947674"/>
                                </a:lnTo>
                                <a:lnTo>
                                  <a:pt x="230759" y="908050"/>
                                </a:lnTo>
                                <a:lnTo>
                                  <a:pt x="263779" y="869823"/>
                                </a:lnTo>
                                <a:lnTo>
                                  <a:pt x="296799" y="833374"/>
                                </a:lnTo>
                                <a:lnTo>
                                  <a:pt x="329692" y="799211"/>
                                </a:lnTo>
                                <a:lnTo>
                                  <a:pt x="362712" y="767969"/>
                                </a:lnTo>
                                <a:lnTo>
                                  <a:pt x="395605" y="740029"/>
                                </a:lnTo>
                                <a:lnTo>
                                  <a:pt x="428625" y="715899"/>
                                </a:lnTo>
                                <a:lnTo>
                                  <a:pt x="476250" y="688467"/>
                                </a:lnTo>
                                <a:lnTo>
                                  <a:pt x="523875" y="669036"/>
                                </a:lnTo>
                                <a:lnTo>
                                  <a:pt x="571500" y="655701"/>
                                </a:lnTo>
                                <a:lnTo>
                                  <a:pt x="619125" y="646938"/>
                                </a:lnTo>
                                <a:lnTo>
                                  <a:pt x="666750" y="640969"/>
                                </a:lnTo>
                                <a:lnTo>
                                  <a:pt x="714375" y="636143"/>
                                </a:lnTo>
                                <a:lnTo>
                                  <a:pt x="762000" y="630809"/>
                                </a:lnTo>
                                <a:lnTo>
                                  <a:pt x="809625" y="623188"/>
                                </a:lnTo>
                                <a:lnTo>
                                  <a:pt x="857250" y="611759"/>
                                </a:lnTo>
                                <a:lnTo>
                                  <a:pt x="904875" y="596646"/>
                                </a:lnTo>
                                <a:lnTo>
                                  <a:pt x="952500" y="579501"/>
                                </a:lnTo>
                                <a:lnTo>
                                  <a:pt x="1000125" y="561213"/>
                                </a:lnTo>
                                <a:lnTo>
                                  <a:pt x="1047750" y="542290"/>
                                </a:lnTo>
                                <a:lnTo>
                                  <a:pt x="1095375" y="523621"/>
                                </a:lnTo>
                                <a:lnTo>
                                  <a:pt x="1143000" y="505713"/>
                                </a:lnTo>
                                <a:lnTo>
                                  <a:pt x="1190625" y="489458"/>
                                </a:lnTo>
                                <a:lnTo>
                                  <a:pt x="1238250" y="475488"/>
                                </a:lnTo>
                                <a:lnTo>
                                  <a:pt x="1285875" y="464438"/>
                                </a:lnTo>
                                <a:lnTo>
                                  <a:pt x="1333500" y="457200"/>
                                </a:lnTo>
                                <a:lnTo>
                                  <a:pt x="1381125" y="453136"/>
                                </a:lnTo>
                                <a:lnTo>
                                  <a:pt x="1428750" y="451738"/>
                                </a:lnTo>
                                <a:lnTo>
                                  <a:pt x="1476375" y="451738"/>
                                </a:lnTo>
                                <a:lnTo>
                                  <a:pt x="1524000" y="452500"/>
                                </a:lnTo>
                                <a:lnTo>
                                  <a:pt x="1571625" y="453009"/>
                                </a:lnTo>
                                <a:lnTo>
                                  <a:pt x="1619250" y="452374"/>
                                </a:lnTo>
                                <a:lnTo>
                                  <a:pt x="1666875" y="449707"/>
                                </a:lnTo>
                                <a:lnTo>
                                  <a:pt x="1714500" y="444119"/>
                                </a:lnTo>
                                <a:lnTo>
                                  <a:pt x="1762125" y="435483"/>
                                </a:lnTo>
                                <a:lnTo>
                                  <a:pt x="1809750" y="424688"/>
                                </a:lnTo>
                                <a:lnTo>
                                  <a:pt x="1857375" y="412115"/>
                                </a:lnTo>
                                <a:lnTo>
                                  <a:pt x="1905000" y="398399"/>
                                </a:lnTo>
                                <a:lnTo>
                                  <a:pt x="1952625" y="384048"/>
                                </a:lnTo>
                                <a:lnTo>
                                  <a:pt x="2000250" y="369697"/>
                                </a:lnTo>
                                <a:lnTo>
                                  <a:pt x="2047875" y="355981"/>
                                </a:lnTo>
                                <a:lnTo>
                                  <a:pt x="2095500" y="343408"/>
                                </a:lnTo>
                                <a:lnTo>
                                  <a:pt x="2143125" y="332486"/>
                                </a:lnTo>
                                <a:lnTo>
                                  <a:pt x="2190750" y="323469"/>
                                </a:lnTo>
                                <a:lnTo>
                                  <a:pt x="2238375" y="316103"/>
                                </a:lnTo>
                                <a:lnTo>
                                  <a:pt x="2286000" y="309625"/>
                                </a:lnTo>
                                <a:lnTo>
                                  <a:pt x="2333625" y="303784"/>
                                </a:lnTo>
                                <a:lnTo>
                                  <a:pt x="2381250" y="298069"/>
                                </a:lnTo>
                                <a:lnTo>
                                  <a:pt x="2428875" y="291846"/>
                                </a:lnTo>
                                <a:lnTo>
                                  <a:pt x="2476500" y="284861"/>
                                </a:lnTo>
                                <a:lnTo>
                                  <a:pt x="2524125" y="276606"/>
                                </a:lnTo>
                                <a:lnTo>
                                  <a:pt x="2571750" y="266446"/>
                                </a:lnTo>
                                <a:lnTo>
                                  <a:pt x="2619375" y="254508"/>
                                </a:lnTo>
                                <a:lnTo>
                                  <a:pt x="2667000" y="241173"/>
                                </a:lnTo>
                                <a:lnTo>
                                  <a:pt x="2714625" y="226568"/>
                                </a:lnTo>
                                <a:lnTo>
                                  <a:pt x="2762250" y="211200"/>
                                </a:lnTo>
                                <a:lnTo>
                                  <a:pt x="2809875" y="195325"/>
                                </a:lnTo>
                                <a:lnTo>
                                  <a:pt x="2857500" y="179070"/>
                                </a:lnTo>
                                <a:lnTo>
                                  <a:pt x="2905125" y="162941"/>
                                </a:lnTo>
                                <a:lnTo>
                                  <a:pt x="2952750" y="147066"/>
                                </a:lnTo>
                                <a:lnTo>
                                  <a:pt x="3000375" y="131953"/>
                                </a:lnTo>
                                <a:lnTo>
                                  <a:pt x="3048000" y="117094"/>
                                </a:lnTo>
                                <a:lnTo>
                                  <a:pt x="3095625" y="102362"/>
                                </a:lnTo>
                                <a:lnTo>
                                  <a:pt x="3143250" y="87757"/>
                                </a:lnTo>
                                <a:lnTo>
                                  <a:pt x="3190875" y="73025"/>
                                </a:lnTo>
                                <a:lnTo>
                                  <a:pt x="3238500" y="58420"/>
                                </a:lnTo>
                                <a:lnTo>
                                  <a:pt x="3286125" y="43815"/>
                                </a:lnTo>
                                <a:lnTo>
                                  <a:pt x="3333750" y="29210"/>
                                </a:lnTo>
                                <a:lnTo>
                                  <a:pt x="3381375" y="14605"/>
                                </a:lnTo>
                                <a:lnTo>
                                  <a:pt x="3429000" y="0"/>
                                </a:lnTo>
                              </a:path>
                            </a:pathLst>
                          </a:custGeom>
                          <a:ln w="18288">
                            <a:solidFill>
                              <a:srgbClr val="EB7B2F"/>
                            </a:solidFill>
                            <a:prstDash val="solid"/>
                          </a:ln>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31" cstate="print"/>
                          <a:stretch>
                            <a:fillRect/>
                          </a:stretch>
                        </pic:blipFill>
                        <pic:spPr>
                          <a:xfrm>
                            <a:off x="999744" y="2371345"/>
                            <a:ext cx="73151" cy="73150"/>
                          </a:xfrm>
                          <a:prstGeom prst="rect">
                            <a:avLst/>
                          </a:prstGeom>
                        </pic:spPr>
                      </pic:pic>
                      <pic:pic xmlns:pic="http://schemas.openxmlformats.org/drawingml/2006/picture">
                        <pic:nvPicPr>
                          <pic:cNvPr id="92" name="Image 92"/>
                          <pic:cNvPicPr/>
                        </pic:nvPicPr>
                        <pic:blipFill>
                          <a:blip r:embed="rId31" cstate="print"/>
                          <a:stretch>
                            <a:fillRect/>
                          </a:stretch>
                        </pic:blipFill>
                        <pic:spPr>
                          <a:xfrm>
                            <a:off x="1427988" y="1901953"/>
                            <a:ext cx="73151" cy="73150"/>
                          </a:xfrm>
                          <a:prstGeom prst="rect">
                            <a:avLst/>
                          </a:prstGeom>
                        </pic:spPr>
                      </pic:pic>
                      <pic:pic xmlns:pic="http://schemas.openxmlformats.org/drawingml/2006/picture">
                        <pic:nvPicPr>
                          <pic:cNvPr id="93" name="Image 93"/>
                          <pic:cNvPicPr/>
                        </pic:nvPicPr>
                        <pic:blipFill>
                          <a:blip r:embed="rId32" cstate="print"/>
                          <a:stretch>
                            <a:fillRect/>
                          </a:stretch>
                        </pic:blipFill>
                        <pic:spPr>
                          <a:xfrm>
                            <a:off x="1856232" y="1798321"/>
                            <a:ext cx="73151" cy="73150"/>
                          </a:xfrm>
                          <a:prstGeom prst="rect">
                            <a:avLst/>
                          </a:prstGeom>
                        </pic:spPr>
                      </pic:pic>
                      <pic:pic xmlns:pic="http://schemas.openxmlformats.org/drawingml/2006/picture">
                        <pic:nvPicPr>
                          <pic:cNvPr id="94" name="Image 94"/>
                          <pic:cNvPicPr/>
                        </pic:nvPicPr>
                        <pic:blipFill>
                          <a:blip r:embed="rId33" cstate="print"/>
                          <a:stretch>
                            <a:fillRect/>
                          </a:stretch>
                        </pic:blipFill>
                        <pic:spPr>
                          <a:xfrm>
                            <a:off x="2286000" y="1650493"/>
                            <a:ext cx="73151" cy="73150"/>
                          </a:xfrm>
                          <a:prstGeom prst="rect">
                            <a:avLst/>
                          </a:prstGeom>
                        </pic:spPr>
                      </pic:pic>
                      <pic:pic xmlns:pic="http://schemas.openxmlformats.org/drawingml/2006/picture">
                        <pic:nvPicPr>
                          <pic:cNvPr id="95" name="Image 95"/>
                          <pic:cNvPicPr/>
                        </pic:nvPicPr>
                        <pic:blipFill>
                          <a:blip r:embed="rId31" cstate="print"/>
                          <a:stretch>
                            <a:fillRect/>
                          </a:stretch>
                        </pic:blipFill>
                        <pic:spPr>
                          <a:xfrm>
                            <a:off x="2714244" y="1630681"/>
                            <a:ext cx="73151" cy="73150"/>
                          </a:xfrm>
                          <a:prstGeom prst="rect">
                            <a:avLst/>
                          </a:prstGeom>
                        </pic:spPr>
                      </pic:pic>
                      <pic:pic xmlns:pic="http://schemas.openxmlformats.org/drawingml/2006/picture">
                        <pic:nvPicPr>
                          <pic:cNvPr id="96" name="Image 96"/>
                          <pic:cNvPicPr/>
                        </pic:nvPicPr>
                        <pic:blipFill>
                          <a:blip r:embed="rId31" cstate="print"/>
                          <a:stretch>
                            <a:fillRect/>
                          </a:stretch>
                        </pic:blipFill>
                        <pic:spPr>
                          <a:xfrm>
                            <a:off x="3142488" y="1519429"/>
                            <a:ext cx="73151" cy="73150"/>
                          </a:xfrm>
                          <a:prstGeom prst="rect">
                            <a:avLst/>
                          </a:prstGeom>
                        </pic:spPr>
                      </pic:pic>
                      <pic:pic xmlns:pic="http://schemas.openxmlformats.org/drawingml/2006/picture">
                        <pic:nvPicPr>
                          <pic:cNvPr id="97" name="Image 97"/>
                          <pic:cNvPicPr/>
                        </pic:nvPicPr>
                        <pic:blipFill>
                          <a:blip r:embed="rId31" cstate="print"/>
                          <a:stretch>
                            <a:fillRect/>
                          </a:stretch>
                        </pic:blipFill>
                        <pic:spPr>
                          <a:xfrm>
                            <a:off x="3570732" y="1452373"/>
                            <a:ext cx="73151" cy="73150"/>
                          </a:xfrm>
                          <a:prstGeom prst="rect">
                            <a:avLst/>
                          </a:prstGeom>
                        </pic:spPr>
                      </pic:pic>
                      <pic:pic xmlns:pic="http://schemas.openxmlformats.org/drawingml/2006/picture">
                        <pic:nvPicPr>
                          <pic:cNvPr id="98" name="Image 98"/>
                          <pic:cNvPicPr/>
                        </pic:nvPicPr>
                        <pic:blipFill>
                          <a:blip r:embed="rId33" cstate="print"/>
                          <a:stretch>
                            <a:fillRect/>
                          </a:stretch>
                        </pic:blipFill>
                        <pic:spPr>
                          <a:xfrm>
                            <a:off x="4000500" y="1318260"/>
                            <a:ext cx="73151" cy="73151"/>
                          </a:xfrm>
                          <a:prstGeom prst="rect">
                            <a:avLst/>
                          </a:prstGeom>
                        </pic:spPr>
                      </pic:pic>
                      <pic:pic xmlns:pic="http://schemas.openxmlformats.org/drawingml/2006/picture">
                        <pic:nvPicPr>
                          <pic:cNvPr id="99" name="Image 99"/>
                          <pic:cNvPicPr/>
                        </pic:nvPicPr>
                        <pic:blipFill>
                          <a:blip r:embed="rId31" cstate="print"/>
                          <a:stretch>
                            <a:fillRect/>
                          </a:stretch>
                        </pic:blipFill>
                        <pic:spPr>
                          <a:xfrm>
                            <a:off x="4428744" y="1185672"/>
                            <a:ext cx="73151" cy="73151"/>
                          </a:xfrm>
                          <a:prstGeom prst="rect">
                            <a:avLst/>
                          </a:prstGeom>
                        </pic:spPr>
                      </pic:pic>
                      <pic:pic xmlns:pic="http://schemas.openxmlformats.org/drawingml/2006/picture">
                        <pic:nvPicPr>
                          <pic:cNvPr id="100" name="Image 100"/>
                          <pic:cNvPicPr/>
                        </pic:nvPicPr>
                        <pic:blipFill>
                          <a:blip r:embed="rId34" cstate="print"/>
                          <a:stretch>
                            <a:fillRect/>
                          </a:stretch>
                        </pic:blipFill>
                        <pic:spPr>
                          <a:xfrm>
                            <a:off x="635508" y="3140965"/>
                            <a:ext cx="243839" cy="73150"/>
                          </a:xfrm>
                          <a:prstGeom prst="rect">
                            <a:avLst/>
                          </a:prstGeom>
                        </pic:spPr>
                      </pic:pic>
                      <pic:pic xmlns:pic="http://schemas.openxmlformats.org/drawingml/2006/picture">
                        <pic:nvPicPr>
                          <pic:cNvPr id="101" name="Image 101"/>
                          <pic:cNvPicPr/>
                        </pic:nvPicPr>
                        <pic:blipFill>
                          <a:blip r:embed="rId35" cstate="print"/>
                          <a:stretch>
                            <a:fillRect/>
                          </a:stretch>
                        </pic:blipFill>
                        <pic:spPr>
                          <a:xfrm>
                            <a:off x="2305811" y="3140965"/>
                            <a:ext cx="243839" cy="73150"/>
                          </a:xfrm>
                          <a:prstGeom prst="rect">
                            <a:avLst/>
                          </a:prstGeom>
                        </pic:spPr>
                      </pic:pic>
                      <wps:wsp>
                        <wps:cNvPr id="102" name="Graphic 102"/>
                        <wps:cNvSpPr/>
                        <wps:spPr>
                          <a:xfrm>
                            <a:off x="4572" y="4572"/>
                            <a:ext cx="5086985" cy="3358515"/>
                          </a:xfrm>
                          <a:custGeom>
                            <a:avLst/>
                            <a:gdLst/>
                            <a:ahLst/>
                            <a:cxnLst/>
                            <a:rect l="l" t="t" r="r" b="b"/>
                            <a:pathLst>
                              <a:path w="5086985" h="3358515">
                                <a:moveTo>
                                  <a:pt x="0" y="3358388"/>
                                </a:moveTo>
                                <a:lnTo>
                                  <a:pt x="5086604" y="3358388"/>
                                </a:lnTo>
                                <a:lnTo>
                                  <a:pt x="5086604" y="0"/>
                                </a:lnTo>
                                <a:lnTo>
                                  <a:pt x="0" y="0"/>
                                </a:lnTo>
                                <a:lnTo>
                                  <a:pt x="0" y="3358388"/>
                                </a:lnTo>
                                <a:close/>
                              </a:path>
                            </a:pathLst>
                          </a:custGeom>
                          <a:ln w="9144">
                            <a:solidFill>
                              <a:srgbClr val="D9D9D9"/>
                            </a:solidFill>
                            <a:prstDash val="solid"/>
                          </a:ln>
                        </wps:spPr>
                        <wps:bodyPr wrap="square" lIns="0" tIns="0" rIns="0" bIns="0" rtlCol="0">
                          <a:prstTxWarp prst="textNoShape">
                            <a:avLst/>
                          </a:prstTxWarp>
                          <a:noAutofit/>
                        </wps:bodyPr>
                      </wps:wsp>
                      <wps:wsp>
                        <wps:cNvPr id="103" name="Textbox 103"/>
                        <wps:cNvSpPr txBox="1"/>
                        <wps:spPr>
                          <a:xfrm>
                            <a:off x="2576426" y="2817328"/>
                            <a:ext cx="2261981" cy="431204"/>
                          </a:xfrm>
                          <a:prstGeom prst="rect">
                            <a:avLst/>
                          </a:prstGeom>
                        </wps:spPr>
                        <wps:txbx>
                          <w:txbxContent>
                            <w:p w14:paraId="479AE80A" w14:textId="77777777" w:rsidR="00E41FED" w:rsidRDefault="00E41FED" w:rsidP="00D43FCC">
                              <w:pPr>
                                <w:spacing w:line="180" w:lineRule="exact"/>
                                <w:rPr>
                                  <w:rFonts w:ascii="Calibri"/>
                                  <w:color w:val="575757"/>
                                  <w:sz w:val="18"/>
                                </w:rPr>
                              </w:pPr>
                            </w:p>
                            <w:p w14:paraId="1CC4A2E6" w14:textId="77777777" w:rsidR="00E41FED" w:rsidRDefault="00E41FED" w:rsidP="00D43FCC">
                              <w:pPr>
                                <w:spacing w:line="180" w:lineRule="exact"/>
                                <w:rPr>
                                  <w:rFonts w:ascii="Calibri"/>
                                  <w:color w:val="575757"/>
                                  <w:sz w:val="18"/>
                                </w:rPr>
                              </w:pPr>
                            </w:p>
                            <w:p w14:paraId="3EAA0E2C" w14:textId="77777777" w:rsidR="00E41FED" w:rsidRDefault="00E41FED" w:rsidP="00D43FCC">
                              <w:pPr>
                                <w:spacing w:line="180" w:lineRule="exact"/>
                                <w:rPr>
                                  <w:rFonts w:ascii="Calibri"/>
                                  <w:sz w:val="18"/>
                                </w:rPr>
                              </w:pPr>
                              <w:r>
                                <w:rPr>
                                  <w:rFonts w:ascii="Calibri"/>
                                  <w:color w:val="575757"/>
                                  <w:sz w:val="18"/>
                                </w:rPr>
                                <w:t>Methanolic</w:t>
                              </w:r>
                              <w:r>
                                <w:rPr>
                                  <w:rFonts w:ascii="Calibri"/>
                                  <w:color w:val="575757"/>
                                  <w:spacing w:val="-7"/>
                                  <w:sz w:val="18"/>
                                </w:rPr>
                                <w:t xml:space="preserve"> </w:t>
                              </w:r>
                              <w:r>
                                <w:rPr>
                                  <w:rFonts w:ascii="Calibri"/>
                                  <w:color w:val="575757"/>
                                  <w:sz w:val="18"/>
                                </w:rPr>
                                <w:t>extract</w:t>
                              </w:r>
                              <w:r>
                                <w:rPr>
                                  <w:rFonts w:ascii="Calibri"/>
                                  <w:color w:val="575757"/>
                                  <w:spacing w:val="-7"/>
                                  <w:sz w:val="18"/>
                                </w:rPr>
                                <w:t xml:space="preserve"> </w:t>
                              </w:r>
                              <w:r>
                                <w:rPr>
                                  <w:rFonts w:ascii="Calibri"/>
                                  <w:color w:val="575757"/>
                                  <w:sz w:val="18"/>
                                </w:rPr>
                                <w:t>of</w:t>
                              </w:r>
                              <w:r>
                                <w:rPr>
                                  <w:rFonts w:ascii="Calibri"/>
                                  <w:color w:val="575757"/>
                                  <w:spacing w:val="-7"/>
                                  <w:sz w:val="18"/>
                                </w:rPr>
                                <w:t xml:space="preserve"> </w:t>
                              </w:r>
                              <w:r>
                                <w:rPr>
                                  <w:rFonts w:ascii="Calibri"/>
                                  <w:color w:val="575757"/>
                                  <w:sz w:val="18"/>
                                </w:rPr>
                                <w:t>Sesamum</w:t>
                              </w:r>
                              <w:r>
                                <w:rPr>
                                  <w:rFonts w:ascii="Calibri"/>
                                  <w:color w:val="575757"/>
                                  <w:spacing w:val="-7"/>
                                  <w:sz w:val="18"/>
                                </w:rPr>
                                <w:t xml:space="preserve"> </w:t>
                              </w:r>
                              <w:proofErr w:type="spellStart"/>
                              <w:r>
                                <w:rPr>
                                  <w:rFonts w:ascii="Calibri"/>
                                  <w:color w:val="575757"/>
                                  <w:spacing w:val="-2"/>
                                  <w:sz w:val="18"/>
                                </w:rPr>
                                <w:t>radiatum</w:t>
                              </w:r>
                              <w:proofErr w:type="spellEnd"/>
                            </w:p>
                          </w:txbxContent>
                        </wps:txbx>
                        <wps:bodyPr wrap="square" lIns="0" tIns="0" rIns="0" bIns="0" rtlCol="0">
                          <a:noAutofit/>
                        </wps:bodyPr>
                      </wps:wsp>
                      <wps:wsp>
                        <wps:cNvPr id="104" name="Textbox 104"/>
                        <wps:cNvSpPr txBox="1"/>
                        <wps:spPr>
                          <a:xfrm>
                            <a:off x="356865" y="2817328"/>
                            <a:ext cx="1929116" cy="430475"/>
                          </a:xfrm>
                          <a:prstGeom prst="rect">
                            <a:avLst/>
                          </a:prstGeom>
                        </wps:spPr>
                        <wps:txbx>
                          <w:txbxContent>
                            <w:p w14:paraId="058FDED2" w14:textId="77777777" w:rsidR="00E41FED" w:rsidRDefault="00E41FED" w:rsidP="00D43FCC">
                              <w:pPr>
                                <w:spacing w:line="180" w:lineRule="exact"/>
                                <w:rPr>
                                  <w:rFonts w:ascii="Calibri"/>
                                  <w:color w:val="575757"/>
                                  <w:spacing w:val="-2"/>
                                  <w:sz w:val="18"/>
                                </w:rPr>
                              </w:pPr>
                            </w:p>
                            <w:p w14:paraId="7B63CD7E" w14:textId="77777777" w:rsidR="00E41FED" w:rsidRDefault="00E41FED" w:rsidP="00D43FCC">
                              <w:pPr>
                                <w:spacing w:line="180" w:lineRule="exact"/>
                                <w:rPr>
                                  <w:rFonts w:ascii="Calibri"/>
                                  <w:color w:val="575757"/>
                                  <w:spacing w:val="-2"/>
                                  <w:sz w:val="18"/>
                                </w:rPr>
                              </w:pPr>
                            </w:p>
                            <w:p w14:paraId="3ECF453F" w14:textId="77777777" w:rsidR="00E41FED" w:rsidRDefault="00E41FED" w:rsidP="00D43FCC">
                              <w:pPr>
                                <w:spacing w:line="180" w:lineRule="exact"/>
                                <w:rPr>
                                  <w:rFonts w:ascii="Calibri"/>
                                  <w:sz w:val="18"/>
                                </w:rPr>
                              </w:pPr>
                              <w:r>
                                <w:rPr>
                                  <w:rFonts w:ascii="Calibri"/>
                                  <w:color w:val="575757"/>
                                  <w:spacing w:val="-2"/>
                                  <w:sz w:val="18"/>
                                </w:rPr>
                                <w:t xml:space="preserve">                  Standard</w:t>
                              </w:r>
                              <w:r>
                                <w:rPr>
                                  <w:rFonts w:ascii="Calibri"/>
                                  <w:color w:val="575757"/>
                                  <w:spacing w:val="5"/>
                                  <w:sz w:val="18"/>
                                </w:rPr>
                                <w:t xml:space="preserve"> </w:t>
                              </w:r>
                              <w:r>
                                <w:rPr>
                                  <w:rFonts w:ascii="Calibri"/>
                                  <w:color w:val="575757"/>
                                  <w:spacing w:val="-2"/>
                                  <w:sz w:val="18"/>
                                </w:rPr>
                                <w:t>ascorbic</w:t>
                              </w:r>
                              <w:r>
                                <w:rPr>
                                  <w:rFonts w:ascii="Calibri"/>
                                  <w:color w:val="575757"/>
                                  <w:spacing w:val="7"/>
                                  <w:sz w:val="18"/>
                                </w:rPr>
                                <w:t xml:space="preserve"> </w:t>
                              </w:r>
                              <w:r>
                                <w:rPr>
                                  <w:rFonts w:ascii="Calibri"/>
                                  <w:color w:val="575757"/>
                                  <w:spacing w:val="-4"/>
                                  <w:sz w:val="18"/>
                                </w:rPr>
                                <w:t>acid</w:t>
                              </w:r>
                            </w:p>
                          </w:txbxContent>
                        </wps:txbx>
                        <wps:bodyPr wrap="square" lIns="0" tIns="0" rIns="0" bIns="0" rtlCol="0">
                          <a:noAutofit/>
                        </wps:bodyPr>
                      </wps:wsp>
                      <wps:wsp>
                        <wps:cNvPr id="105" name="Textbox 105"/>
                        <wps:cNvSpPr txBox="1"/>
                        <wps:spPr>
                          <a:xfrm>
                            <a:off x="4838446" y="2611501"/>
                            <a:ext cx="122555" cy="114300"/>
                          </a:xfrm>
                          <a:prstGeom prst="rect">
                            <a:avLst/>
                          </a:prstGeom>
                        </wps:spPr>
                        <wps:txbx>
                          <w:txbxContent>
                            <w:p w14:paraId="139278BF" w14:textId="77777777" w:rsidR="00E41FED" w:rsidRDefault="00E41FED" w:rsidP="00D43FCC">
                              <w:pPr>
                                <w:spacing w:line="180" w:lineRule="exact"/>
                                <w:rPr>
                                  <w:rFonts w:ascii="Calibri"/>
                                  <w:sz w:val="18"/>
                                </w:rPr>
                              </w:pPr>
                              <w:r>
                                <w:rPr>
                                  <w:rFonts w:ascii="Calibri"/>
                                  <w:color w:val="575757"/>
                                  <w:spacing w:val="-5"/>
                                  <w:sz w:val="18"/>
                                </w:rPr>
                                <w:t>10</w:t>
                              </w:r>
                            </w:p>
                          </w:txbxContent>
                        </wps:txbx>
                        <wps:bodyPr wrap="square" lIns="0" tIns="0" rIns="0" bIns="0" rtlCol="0">
                          <a:noAutofit/>
                        </wps:bodyPr>
                      </wps:wsp>
                      <wps:wsp>
                        <wps:cNvPr id="106" name="Textbox 106"/>
                        <wps:cNvSpPr txBox="1"/>
                        <wps:spPr>
                          <a:xfrm>
                            <a:off x="4437634" y="2611501"/>
                            <a:ext cx="71120" cy="114300"/>
                          </a:xfrm>
                          <a:prstGeom prst="rect">
                            <a:avLst/>
                          </a:prstGeom>
                        </wps:spPr>
                        <wps:txbx>
                          <w:txbxContent>
                            <w:p w14:paraId="229081FF" w14:textId="77777777" w:rsidR="00E41FED" w:rsidRDefault="00E41FED" w:rsidP="00D43FCC">
                              <w:pPr>
                                <w:spacing w:line="180" w:lineRule="exact"/>
                                <w:rPr>
                                  <w:rFonts w:ascii="Calibri"/>
                                  <w:sz w:val="18"/>
                                </w:rPr>
                              </w:pPr>
                              <w:r>
                                <w:rPr>
                                  <w:rFonts w:ascii="Calibri"/>
                                  <w:color w:val="575757"/>
                                  <w:spacing w:val="-10"/>
                                  <w:sz w:val="18"/>
                                </w:rPr>
                                <w:t>9</w:t>
                              </w:r>
                            </w:p>
                          </w:txbxContent>
                        </wps:txbx>
                        <wps:bodyPr wrap="square" lIns="0" tIns="0" rIns="0" bIns="0" rtlCol="0">
                          <a:noAutofit/>
                        </wps:bodyPr>
                      </wps:wsp>
                      <wps:wsp>
                        <wps:cNvPr id="107" name="Textbox 107"/>
                        <wps:cNvSpPr txBox="1"/>
                        <wps:spPr>
                          <a:xfrm>
                            <a:off x="4009009" y="2611501"/>
                            <a:ext cx="71120" cy="114300"/>
                          </a:xfrm>
                          <a:prstGeom prst="rect">
                            <a:avLst/>
                          </a:prstGeom>
                        </wps:spPr>
                        <wps:txbx>
                          <w:txbxContent>
                            <w:p w14:paraId="1ECA6084" w14:textId="77777777" w:rsidR="00E41FED" w:rsidRDefault="00E41FED" w:rsidP="00D43FCC">
                              <w:pPr>
                                <w:spacing w:line="180" w:lineRule="exact"/>
                                <w:rPr>
                                  <w:rFonts w:ascii="Calibri"/>
                                  <w:sz w:val="18"/>
                                </w:rPr>
                              </w:pPr>
                              <w:r>
                                <w:rPr>
                                  <w:rFonts w:ascii="Calibri"/>
                                  <w:color w:val="575757"/>
                                  <w:spacing w:val="-10"/>
                                  <w:sz w:val="18"/>
                                </w:rPr>
                                <w:t>8</w:t>
                              </w:r>
                            </w:p>
                          </w:txbxContent>
                        </wps:txbx>
                        <wps:bodyPr wrap="square" lIns="0" tIns="0" rIns="0" bIns="0" rtlCol="0">
                          <a:noAutofit/>
                        </wps:bodyPr>
                      </wps:wsp>
                      <wps:wsp>
                        <wps:cNvPr id="108" name="Textbox 108"/>
                        <wps:cNvSpPr txBox="1"/>
                        <wps:spPr>
                          <a:xfrm>
                            <a:off x="3580765" y="2611501"/>
                            <a:ext cx="71120" cy="114300"/>
                          </a:xfrm>
                          <a:prstGeom prst="rect">
                            <a:avLst/>
                          </a:prstGeom>
                        </wps:spPr>
                        <wps:txbx>
                          <w:txbxContent>
                            <w:p w14:paraId="028BE79D" w14:textId="77777777" w:rsidR="00E41FED" w:rsidRDefault="00E41FED" w:rsidP="00D43FCC">
                              <w:pPr>
                                <w:spacing w:line="180" w:lineRule="exact"/>
                                <w:rPr>
                                  <w:rFonts w:ascii="Calibri"/>
                                  <w:sz w:val="18"/>
                                </w:rPr>
                              </w:pPr>
                              <w:r>
                                <w:rPr>
                                  <w:rFonts w:ascii="Calibri"/>
                                  <w:color w:val="575757"/>
                                  <w:spacing w:val="-10"/>
                                  <w:sz w:val="18"/>
                                </w:rPr>
                                <w:t>7</w:t>
                              </w:r>
                            </w:p>
                          </w:txbxContent>
                        </wps:txbx>
                        <wps:bodyPr wrap="square" lIns="0" tIns="0" rIns="0" bIns="0" rtlCol="0">
                          <a:noAutofit/>
                        </wps:bodyPr>
                      </wps:wsp>
                      <wps:wsp>
                        <wps:cNvPr id="109" name="Textbox 109"/>
                        <wps:cNvSpPr txBox="1"/>
                        <wps:spPr>
                          <a:xfrm>
                            <a:off x="3150997" y="2611501"/>
                            <a:ext cx="71120" cy="114300"/>
                          </a:xfrm>
                          <a:prstGeom prst="rect">
                            <a:avLst/>
                          </a:prstGeom>
                        </wps:spPr>
                        <wps:txbx>
                          <w:txbxContent>
                            <w:p w14:paraId="79F867E2" w14:textId="77777777" w:rsidR="00E41FED" w:rsidRDefault="00E41FED" w:rsidP="00D43FCC">
                              <w:pPr>
                                <w:spacing w:line="180" w:lineRule="exact"/>
                                <w:rPr>
                                  <w:rFonts w:ascii="Calibri"/>
                                  <w:sz w:val="18"/>
                                </w:rPr>
                              </w:pPr>
                              <w:r>
                                <w:rPr>
                                  <w:rFonts w:ascii="Calibri"/>
                                  <w:color w:val="575757"/>
                                  <w:spacing w:val="-10"/>
                                  <w:sz w:val="18"/>
                                </w:rPr>
                                <w:t>6</w:t>
                              </w:r>
                            </w:p>
                          </w:txbxContent>
                        </wps:txbx>
                        <wps:bodyPr wrap="square" lIns="0" tIns="0" rIns="0" bIns="0" rtlCol="0">
                          <a:noAutofit/>
                        </wps:bodyPr>
                      </wps:wsp>
                      <wps:wsp>
                        <wps:cNvPr id="111" name="Textbox 111"/>
                        <wps:cNvSpPr txBox="1"/>
                        <wps:spPr>
                          <a:xfrm>
                            <a:off x="2294254" y="2611501"/>
                            <a:ext cx="71120" cy="114300"/>
                          </a:xfrm>
                          <a:prstGeom prst="rect">
                            <a:avLst/>
                          </a:prstGeom>
                        </wps:spPr>
                        <wps:txbx>
                          <w:txbxContent>
                            <w:p w14:paraId="6ED401C7" w14:textId="77777777" w:rsidR="00E41FED" w:rsidRDefault="00E41FED" w:rsidP="00D43FCC">
                              <w:pPr>
                                <w:spacing w:line="180" w:lineRule="exact"/>
                                <w:rPr>
                                  <w:rFonts w:ascii="Calibri"/>
                                  <w:sz w:val="18"/>
                                </w:rPr>
                              </w:pPr>
                              <w:r>
                                <w:rPr>
                                  <w:rFonts w:ascii="Calibri"/>
                                  <w:color w:val="575757"/>
                                  <w:spacing w:val="-10"/>
                                  <w:sz w:val="18"/>
                                </w:rPr>
                                <w:t>4</w:t>
                              </w:r>
                            </w:p>
                          </w:txbxContent>
                        </wps:txbx>
                        <wps:bodyPr wrap="square" lIns="0" tIns="0" rIns="0" bIns="0" rtlCol="0">
                          <a:noAutofit/>
                        </wps:bodyPr>
                      </wps:wsp>
                      <wps:wsp>
                        <wps:cNvPr id="112" name="Textbox 112"/>
                        <wps:cNvSpPr txBox="1"/>
                        <wps:spPr>
                          <a:xfrm>
                            <a:off x="1866010" y="2611501"/>
                            <a:ext cx="71120" cy="114300"/>
                          </a:xfrm>
                          <a:prstGeom prst="rect">
                            <a:avLst/>
                          </a:prstGeom>
                        </wps:spPr>
                        <wps:txbx>
                          <w:txbxContent>
                            <w:p w14:paraId="1896C04E" w14:textId="77777777" w:rsidR="00E41FED" w:rsidRDefault="00E41FED" w:rsidP="00D43FCC">
                              <w:pPr>
                                <w:spacing w:line="180" w:lineRule="exact"/>
                                <w:rPr>
                                  <w:rFonts w:ascii="Calibri"/>
                                  <w:sz w:val="18"/>
                                </w:rPr>
                              </w:pPr>
                              <w:r>
                                <w:rPr>
                                  <w:rFonts w:ascii="Calibri"/>
                                  <w:color w:val="575757"/>
                                  <w:spacing w:val="-10"/>
                                  <w:sz w:val="18"/>
                                </w:rPr>
                                <w:t>3</w:t>
                              </w:r>
                            </w:p>
                          </w:txbxContent>
                        </wps:txbx>
                        <wps:bodyPr wrap="square" lIns="0" tIns="0" rIns="0" bIns="0" rtlCol="0">
                          <a:noAutofit/>
                        </wps:bodyPr>
                      </wps:wsp>
                      <wps:wsp>
                        <wps:cNvPr id="113" name="Textbox 113"/>
                        <wps:cNvSpPr txBox="1"/>
                        <wps:spPr>
                          <a:xfrm>
                            <a:off x="1436242" y="2611501"/>
                            <a:ext cx="71120" cy="114300"/>
                          </a:xfrm>
                          <a:prstGeom prst="rect">
                            <a:avLst/>
                          </a:prstGeom>
                        </wps:spPr>
                        <wps:txbx>
                          <w:txbxContent>
                            <w:p w14:paraId="6BD3D45C" w14:textId="77777777" w:rsidR="00E41FED" w:rsidRDefault="00E41FED" w:rsidP="00D43FCC">
                              <w:pPr>
                                <w:spacing w:line="180" w:lineRule="exact"/>
                                <w:rPr>
                                  <w:rFonts w:ascii="Calibri"/>
                                  <w:sz w:val="18"/>
                                </w:rPr>
                              </w:pPr>
                              <w:r>
                                <w:rPr>
                                  <w:rFonts w:ascii="Calibri"/>
                                  <w:color w:val="575757"/>
                                  <w:spacing w:val="-10"/>
                                  <w:sz w:val="18"/>
                                </w:rPr>
                                <w:t>2</w:t>
                              </w:r>
                            </w:p>
                          </w:txbxContent>
                        </wps:txbx>
                        <wps:bodyPr wrap="square" lIns="0" tIns="0" rIns="0" bIns="0" rtlCol="0">
                          <a:noAutofit/>
                        </wps:bodyPr>
                      </wps:wsp>
                      <wps:wsp>
                        <wps:cNvPr id="114" name="Textbox 114"/>
                        <wps:cNvSpPr txBox="1"/>
                        <wps:spPr>
                          <a:xfrm>
                            <a:off x="1007617" y="2611501"/>
                            <a:ext cx="71120" cy="114300"/>
                          </a:xfrm>
                          <a:prstGeom prst="rect">
                            <a:avLst/>
                          </a:prstGeom>
                        </wps:spPr>
                        <wps:txbx>
                          <w:txbxContent>
                            <w:p w14:paraId="27181E76" w14:textId="77777777" w:rsidR="00E41FED" w:rsidRDefault="00E41FED" w:rsidP="00D43FCC">
                              <w:pPr>
                                <w:spacing w:line="180" w:lineRule="exact"/>
                                <w:rPr>
                                  <w:rFonts w:ascii="Calibri"/>
                                  <w:sz w:val="18"/>
                                </w:rPr>
                              </w:pPr>
                              <w:r>
                                <w:rPr>
                                  <w:rFonts w:ascii="Calibri"/>
                                  <w:color w:val="575757"/>
                                  <w:spacing w:val="-10"/>
                                  <w:sz w:val="18"/>
                                </w:rPr>
                                <w:t>1</w:t>
                              </w:r>
                            </w:p>
                          </w:txbxContent>
                        </wps:txbx>
                        <wps:bodyPr wrap="square" lIns="0" tIns="0" rIns="0" bIns="0" rtlCol="0">
                          <a:noAutofit/>
                        </wps:bodyPr>
                      </wps:wsp>
                      <wps:wsp>
                        <wps:cNvPr id="115" name="Textbox 115"/>
                        <wps:cNvSpPr txBox="1"/>
                        <wps:spPr>
                          <a:xfrm>
                            <a:off x="579373" y="2611501"/>
                            <a:ext cx="71120" cy="114300"/>
                          </a:xfrm>
                          <a:prstGeom prst="rect">
                            <a:avLst/>
                          </a:prstGeom>
                        </wps:spPr>
                        <wps:txbx>
                          <w:txbxContent>
                            <w:p w14:paraId="5DEF99A9" w14:textId="77777777" w:rsidR="00E41FED" w:rsidRDefault="00E41FED" w:rsidP="00D43FCC">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116" name="Textbox 116"/>
                        <wps:cNvSpPr txBox="1"/>
                        <wps:spPr>
                          <a:xfrm>
                            <a:off x="356870" y="431800"/>
                            <a:ext cx="165735" cy="2138680"/>
                          </a:xfrm>
                          <a:prstGeom prst="rect">
                            <a:avLst/>
                          </a:prstGeom>
                        </wps:spPr>
                        <wps:txbx>
                          <w:txbxContent>
                            <w:p w14:paraId="6F7CA08B" w14:textId="77777777" w:rsidR="00E41FED" w:rsidRDefault="00E41FED" w:rsidP="00D43FCC">
                              <w:pPr>
                                <w:spacing w:line="183" w:lineRule="exact"/>
                                <w:ind w:right="22"/>
                                <w:jc w:val="right"/>
                                <w:rPr>
                                  <w:rFonts w:ascii="Calibri"/>
                                  <w:sz w:val="18"/>
                                </w:rPr>
                              </w:pPr>
                              <w:r>
                                <w:rPr>
                                  <w:rFonts w:ascii="Calibri"/>
                                  <w:color w:val="575757"/>
                                  <w:spacing w:val="-5"/>
                                  <w:sz w:val="18"/>
                                </w:rPr>
                                <w:t>0.8</w:t>
                              </w:r>
                            </w:p>
                            <w:p w14:paraId="1B27E471" w14:textId="77777777" w:rsidR="00E41FED" w:rsidRDefault="00E41FED" w:rsidP="00D43FCC">
                              <w:pPr>
                                <w:spacing w:before="166"/>
                                <w:rPr>
                                  <w:rFonts w:ascii="Calibri"/>
                                  <w:sz w:val="18"/>
                                </w:rPr>
                              </w:pPr>
                              <w:r>
                                <w:rPr>
                                  <w:rFonts w:ascii="Calibri"/>
                                  <w:color w:val="575757"/>
                                  <w:spacing w:val="-5"/>
                                  <w:sz w:val="18"/>
                                </w:rPr>
                                <w:t>0.7</w:t>
                              </w:r>
                            </w:p>
                            <w:p w14:paraId="647384E9" w14:textId="77777777" w:rsidR="00E41FED" w:rsidRDefault="00E41FED" w:rsidP="00D43FCC">
                              <w:pPr>
                                <w:spacing w:before="181"/>
                                <w:rPr>
                                  <w:rFonts w:ascii="Calibri"/>
                                  <w:sz w:val="18"/>
                                </w:rPr>
                              </w:pPr>
                              <w:r>
                                <w:rPr>
                                  <w:rFonts w:ascii="Calibri"/>
                                  <w:color w:val="575757"/>
                                  <w:spacing w:val="-5"/>
                                  <w:sz w:val="18"/>
                                </w:rPr>
                                <w:t>0.6</w:t>
                              </w:r>
                            </w:p>
                            <w:p w14:paraId="3EBED1E2" w14:textId="77777777" w:rsidR="00E41FED" w:rsidRDefault="00E41FED" w:rsidP="00D43FCC">
                              <w:pPr>
                                <w:spacing w:before="182"/>
                                <w:rPr>
                                  <w:rFonts w:ascii="Calibri"/>
                                  <w:sz w:val="18"/>
                                </w:rPr>
                              </w:pPr>
                              <w:r>
                                <w:rPr>
                                  <w:rFonts w:ascii="Calibri"/>
                                  <w:color w:val="575757"/>
                                  <w:spacing w:val="-5"/>
                                  <w:sz w:val="18"/>
                                </w:rPr>
                                <w:t>0.5</w:t>
                              </w:r>
                            </w:p>
                            <w:p w14:paraId="3986B2E1" w14:textId="77777777" w:rsidR="00E41FED" w:rsidRDefault="00E41FED" w:rsidP="00D43FCC">
                              <w:pPr>
                                <w:spacing w:before="181"/>
                                <w:rPr>
                                  <w:rFonts w:ascii="Calibri"/>
                                  <w:sz w:val="18"/>
                                </w:rPr>
                              </w:pPr>
                              <w:r>
                                <w:rPr>
                                  <w:rFonts w:ascii="Calibri"/>
                                  <w:color w:val="575757"/>
                                  <w:spacing w:val="-5"/>
                                  <w:sz w:val="18"/>
                                </w:rPr>
                                <w:t>0.4</w:t>
                              </w:r>
                            </w:p>
                            <w:p w14:paraId="7F892B2A" w14:textId="77777777" w:rsidR="00E41FED" w:rsidRDefault="00E41FED" w:rsidP="00D43FCC">
                              <w:pPr>
                                <w:spacing w:before="178"/>
                                <w:rPr>
                                  <w:rFonts w:ascii="Calibri"/>
                                  <w:sz w:val="18"/>
                                </w:rPr>
                              </w:pPr>
                              <w:r>
                                <w:rPr>
                                  <w:rFonts w:ascii="Calibri"/>
                                  <w:color w:val="575757"/>
                                  <w:spacing w:val="-5"/>
                                  <w:sz w:val="18"/>
                                </w:rPr>
                                <w:t>0.3</w:t>
                              </w:r>
                            </w:p>
                            <w:p w14:paraId="4C49EAC2" w14:textId="77777777" w:rsidR="00E41FED" w:rsidRDefault="00E41FED" w:rsidP="00D43FCC">
                              <w:pPr>
                                <w:spacing w:before="182"/>
                                <w:rPr>
                                  <w:rFonts w:ascii="Calibri"/>
                                  <w:sz w:val="18"/>
                                </w:rPr>
                              </w:pPr>
                              <w:r>
                                <w:rPr>
                                  <w:rFonts w:ascii="Calibri"/>
                                  <w:color w:val="575757"/>
                                  <w:spacing w:val="-5"/>
                                  <w:sz w:val="18"/>
                                </w:rPr>
                                <w:t>0.2</w:t>
                              </w:r>
                            </w:p>
                            <w:p w14:paraId="4AC00219" w14:textId="77777777" w:rsidR="00E41FED" w:rsidRDefault="00E41FED" w:rsidP="00D43FCC">
                              <w:pPr>
                                <w:spacing w:before="181"/>
                                <w:rPr>
                                  <w:rFonts w:ascii="Calibri"/>
                                  <w:sz w:val="18"/>
                                </w:rPr>
                              </w:pPr>
                              <w:r>
                                <w:rPr>
                                  <w:rFonts w:ascii="Calibri"/>
                                  <w:color w:val="575757"/>
                                  <w:spacing w:val="-5"/>
                                  <w:sz w:val="18"/>
                                </w:rPr>
                                <w:t>0.1</w:t>
                              </w:r>
                            </w:p>
                            <w:p w14:paraId="431D48F5" w14:textId="77777777" w:rsidR="00E41FED" w:rsidRDefault="00E41FED" w:rsidP="00D43FCC">
                              <w:pPr>
                                <w:spacing w:before="179" w:line="216" w:lineRule="exact"/>
                                <w:ind w:right="18"/>
                                <w:jc w:val="right"/>
                                <w:rPr>
                                  <w:rFonts w:ascii="Calibri"/>
                                  <w:sz w:val="18"/>
                                </w:rPr>
                              </w:pPr>
                              <w:r>
                                <w:rPr>
                                  <w:rFonts w:ascii="Calibri"/>
                                  <w:color w:val="575757"/>
                                  <w:spacing w:val="-10"/>
                                  <w:sz w:val="18"/>
                                </w:rPr>
                                <w:t>0</w:t>
                              </w:r>
                            </w:p>
                          </w:txbxContent>
                        </wps:txbx>
                        <wps:bodyPr wrap="square" lIns="0" tIns="0" rIns="0" bIns="0" rtlCol="0">
                          <a:noAutofit/>
                        </wps:bodyPr>
                      </wps:wsp>
                      <wps:wsp>
                        <wps:cNvPr id="117" name="Textbox 117"/>
                        <wps:cNvSpPr txBox="1"/>
                        <wps:spPr>
                          <a:xfrm>
                            <a:off x="1856233" y="147572"/>
                            <a:ext cx="1577768" cy="327914"/>
                          </a:xfrm>
                          <a:prstGeom prst="rect">
                            <a:avLst/>
                          </a:prstGeom>
                        </wps:spPr>
                        <wps:txbx>
                          <w:txbxContent>
                            <w:p w14:paraId="5D91E0B6" w14:textId="77777777" w:rsidR="00E41FED" w:rsidRDefault="00E41FED" w:rsidP="00D43FCC">
                              <w:pPr>
                                <w:spacing w:line="281" w:lineRule="exact"/>
                                <w:rPr>
                                  <w:rFonts w:ascii="Calibri"/>
                                  <w:sz w:val="28"/>
                                </w:rPr>
                              </w:pPr>
                              <w:r>
                                <w:rPr>
                                  <w:rFonts w:ascii="Calibri"/>
                                  <w:color w:val="575757"/>
                                  <w:sz w:val="28"/>
                                </w:rPr>
                                <w:t>FRAP</w:t>
                              </w:r>
                              <w:r>
                                <w:rPr>
                                  <w:rFonts w:ascii="Calibri"/>
                                  <w:color w:val="575757"/>
                                  <w:spacing w:val="-7"/>
                                  <w:sz w:val="28"/>
                                </w:rPr>
                                <w:t xml:space="preserve"> </w:t>
                              </w:r>
                              <w:r>
                                <w:rPr>
                                  <w:rFonts w:ascii="Calibri"/>
                                  <w:color w:val="575757"/>
                                  <w:spacing w:val="-2"/>
                                  <w:sz w:val="28"/>
                                </w:rPr>
                                <w:t>assay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B8D9E9" id="Group 77" o:spid="_x0000_s1026" style="position:absolute;margin-left:148.4pt;margin-top:15.25pt;width:310.05pt;height:223pt;z-index:251677696;mso-wrap-distance-left:0;mso-wrap-distance-right:0;mso-position-horizontal-relative:page;mso-width-relative:margin;mso-height-relative:margin" coordorigin="45,45" coordsize="50869,33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">
                <v:shape id="Graphic 78" o:spid="_x0000_s1027" style="position:absolute;left:6080;top:4754;width:42856;height:20327;visibility:visible;mso-wrap-style:square;v-text-anchor:top" coordsize="4285615,203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" path="m,1779396r4285361,em,1524762r4285361,em,1271651r4285361,em,1017015r4285361,em,762380r4285361,em,509269r4285361,em,254634r4285361,em,l4285361,em428244,r,2032507em856488,r,2032507em1284732,r,2032507em1714500,r,2032507em2142617,r,2032507em2570861,r,2032507em2999105,r,2032507em3428873,r,2032507em3857117,r,2032507em4285361,r,2032507e" filled="f" strokecolor="#d9d9d9" strokeweight=".72pt">
                  <v:path arrowok="t"/>
                </v:shape>
                <v:shape id="Graphic 79" o:spid="_x0000_s1028" style="position:absolute;left:6080;top:4754;width:42856;height:20327;visibility:visible;mso-wrap-style:square;v-text-anchor:top" coordsize="4285615,203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" path="m,2032507l,em,2032507r4285361,e" filled="f" strokecolor="#bdbdbd" strokeweight=".72pt">
                  <v:path arrowok="t"/>
                </v:shape>
                <v:shape id="Graphic 80" o:spid="_x0000_s1029" style="position:absolute;left:10363;top:7818;width:34290;height:16732;visibility:visible;mso-wrap-style:square;v-text-anchor:top" coordsize="3429000,1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" path="m,1673097r26797,-43053l53593,1585467r26798,-45974l107188,1492630r26797,-47371l160782,1397761r26797,-47244l214249,1303908r26797,-45593l267843,1214119r26797,-42291l321437,1131569r26797,-37592l375031,1059306r26797,-31368l428625,1000378r42799,-36195l514350,936878r42799,-20193l600075,902207r42799,-10032l685800,884808r42799,-6223l771525,872363r42799,-8129l857250,853058r47625,-14351l952500,825372r47625,-12827l1047750,800100r47625,-12447l1143000,775080r47625,-12954l1238250,748410r47625,-14732l1333500,717550r47625,-17654l1428750,681227r47625,-19050l1524000,643254r47625,-18415l1619250,607694r47625,-15621l1714500,578865r47625,-10033l1809750,561975r47625,-4699l1905000,553846r47625,-3429l2000250,546226r47625,-6223l2095500,530986r47625,-13081l2185924,502030r42926,-19304l2271649,460882r42926,-23749l2357374,412368r42926,-24892l2443099,363219r42926,-22860l2528824,319658r42926,-17526l2619375,286638r47625,-12319l2714625,264286r47625,-8509l2809875,247776r47625,-8255l2905125,229869r47625,-11811l3000375,203200r47625,-18035l3095625,164972r47625,-21844l3190875,120014r47625,-24003l3286125,71500r47625,-24384l3381375,23113,3429000,e" filled="f" strokecolor="#5b9bd3" strokeweight="1.4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 o:spid="_x0000_s1030" type="#_x0000_t75" style="position:absolute;left:9997;top:24170;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">
                  <v:imagedata r:id="rId36" o:title=""/>
                </v:shape>
                <v:shape id="Image 82" o:spid="_x0000_s1031" type="#_x0000_t75" style="position:absolute;left:14279;top:17449;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">
                  <v:imagedata r:id="rId37" o:title=""/>
                </v:shape>
                <v:shape id="Image 83" o:spid="_x0000_s1032" type="#_x0000_t75" style="position:absolute;left:18562;top:15971;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">
                  <v:imagedata r:id="rId37" o:title=""/>
                </v:shape>
                <v:shape id="Image 84" o:spid="_x0000_s1033" type="#_x0000_t75" style="position:absolute;left:22860;top:14782;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">
                  <v:imagedata r:id="rId38" o:title=""/>
                </v:shape>
                <v:shape id="Image 85" o:spid="_x0000_s1034" type="#_x0000_t75" style="position:absolute;left:27142;top:13228;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">
                  <v:imagedata r:id="rId36" o:title=""/>
                </v:shape>
                <v:shape id="Image 86" o:spid="_x0000_s1035" type="#_x0000_t75" style="position:absolute;left:31424;top:12618;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">
                  <v:imagedata r:id="rId37" o:title=""/>
                </v:shape>
                <v:shape id="Image 87" o:spid="_x0000_s1036" type="#_x0000_t75" style="position:absolute;left:35707;top:10469;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">
                  <v:imagedata r:id="rId37" o:title=""/>
                </v:shape>
                <v:shape id="Image 88" o:spid="_x0000_s1037" type="#_x0000_t75" style="position:absolute;left:40005;top:9479;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">
                  <v:imagedata r:id="rId38" o:title=""/>
                </v:shape>
                <v:shape id="Image 89" o:spid="_x0000_s1038" type="#_x0000_t75" style="position:absolute;left:44287;top:7437;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">
                  <v:imagedata r:id="rId37" o:title=""/>
                </v:shape>
                <v:shape id="Graphic 90" o:spid="_x0000_s1039" style="position:absolute;left:10363;top:12237;width:34290;height:11856;visibility:visible;mso-wrap-style:square;v-text-anchor:top" coordsize="3429000,118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" path="m,1185418r33020,-37084l65913,1109472r33020,-39878l131826,1028954r33020,-40767l197866,947674r32893,-39624l263779,869823r33020,-36449l329692,799211r33020,-31242l395605,740029r33020,-24130l476250,688467r47625,-19431l571500,655701r47625,-8763l666750,640969r47625,-4826l762000,630809r47625,-7621l857250,611759r47625,-15113l952500,579501r47625,-18288l1047750,542290r47625,-18669l1143000,505713r47625,-16255l1238250,475488r47625,-11050l1333500,457200r47625,-4064l1428750,451738r47625,l1524000,452500r47625,509l1619250,452374r47625,-2667l1714500,444119r47625,-8636l1809750,424688r47625,-12573l1905000,398399r47625,-14351l2000250,369697r47625,-13716l2095500,343408r47625,-10922l2190750,323469r47625,-7366l2286000,309625r47625,-5841l2381250,298069r47625,-6223l2476500,284861r47625,-8255l2571750,266446r47625,-11938l2667000,241173r47625,-14605l2762250,211200r47625,-15875l2857500,179070r47625,-16129l2952750,147066r47625,-15113l3048000,117094r47625,-14732l3143250,87757r47625,-14732l3238500,58420r47625,-14605l3333750,29210r47625,-14605l3429000,e" filled="f" strokecolor="#eb7b2f" strokeweight="1.44pt">
                  <v:path arrowok="t"/>
                </v:shape>
                <v:shape id="Image 91" o:spid="_x0000_s1040" type="#_x0000_t75" style="position:absolute;left:9997;top:23713;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">
                  <v:imagedata r:id="rId39" o:title=""/>
                </v:shape>
                <v:shape id="Image 92" o:spid="_x0000_s1041" type="#_x0000_t75" style="position:absolute;left:14279;top:19019;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">
                  <v:imagedata r:id="rId39" o:title=""/>
                </v:shape>
                <v:shape id="Image 93" o:spid="_x0000_s1042" type="#_x0000_t75" style="position:absolute;left:18562;top:17983;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">
                  <v:imagedata r:id="rId40" o:title=""/>
                </v:shape>
                <v:shape id="Image 94" o:spid="_x0000_s1043" type="#_x0000_t75" style="position:absolute;left:22860;top:16504;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">
                  <v:imagedata r:id="rId41" o:title=""/>
                </v:shape>
                <v:shape id="Image 95" o:spid="_x0000_s1044" type="#_x0000_t75" style="position:absolute;left:27142;top:16306;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">
                  <v:imagedata r:id="rId39" o:title=""/>
                </v:shape>
                <v:shape id="Image 96" o:spid="_x0000_s1045" type="#_x0000_t75" style="position:absolute;left:31424;top:15194;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">
                  <v:imagedata r:id="rId39" o:title=""/>
                </v:shape>
                <v:shape id="Image 97" o:spid="_x0000_s1046" type="#_x0000_t75" style="position:absolute;left:35707;top:14523;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">
                  <v:imagedata r:id="rId39" o:title=""/>
                </v:shape>
                <v:shape id="Image 98" o:spid="_x0000_s1047" type="#_x0000_t75" style="position:absolute;left:40005;top:13182;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">
                  <v:imagedata r:id="rId41" o:title=""/>
                </v:shape>
                <v:shape id="Image 99" o:spid="_x0000_s1048" type="#_x0000_t75" style="position:absolute;left:44287;top:11856;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">
                  <v:imagedata r:id="rId39" o:title=""/>
                </v:shape>
                <v:shape id="Image 100" o:spid="_x0000_s1049" type="#_x0000_t75" style="position:absolute;left:6355;top:31409;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">
                  <v:imagedata r:id="rId42" o:title=""/>
                </v:shape>
                <v:shape id="Image 101" o:spid="_x0000_s1050" type="#_x0000_t75" style="position:absolute;left:23058;top:31409;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">
                  <v:imagedata r:id="rId43" o:title=""/>
                </v:shape>
                <v:shape id="Graphic 102" o:spid="_x0000_s1051" style="position:absolute;left:45;top:45;width:50870;height:33585;visibility:visible;mso-wrap-style:square;v-text-anchor:top" coordsize="5086985,335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" path="m,3358388r5086604,l5086604,,,,,3358388xe" filled="f" strokecolor="#d9d9d9" strokeweight=".72pt">
                  <v:path arrowok="t"/>
                </v:shape>
                <v:shapetype id="_x0000_t202" coordsize="21600,21600" o:spt="202" path="m,l,21600r21600,l21600,xe">
                  <v:stroke joinstyle="miter"/>
                  <v:path gradientshapeok="t" o:connecttype="rect"/>
                </v:shapetype>
                <v:shape id="Textbox 103" o:spid="_x0000_s1052" type="#_x0000_t202" style="position:absolute;left:25764;top:28173;width:22620;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479AE80A" w14:textId="77777777" w:rsidR="00E41FED" w:rsidRDefault="00E41FED" w:rsidP="00D43FCC">
                        <w:pPr>
                          <w:spacing w:line="180" w:lineRule="exact"/>
                          <w:rPr>
                            <w:rFonts w:ascii="Calibri"/>
                            <w:color w:val="575757"/>
                            <w:sz w:val="18"/>
                          </w:rPr>
                        </w:pPr>
                      </w:p>
                      <w:p w14:paraId="1CC4A2E6" w14:textId="77777777" w:rsidR="00E41FED" w:rsidRDefault="00E41FED" w:rsidP="00D43FCC">
                        <w:pPr>
                          <w:spacing w:line="180" w:lineRule="exact"/>
                          <w:rPr>
                            <w:rFonts w:ascii="Calibri"/>
                            <w:color w:val="575757"/>
                            <w:sz w:val="18"/>
                          </w:rPr>
                        </w:pPr>
                      </w:p>
                      <w:p w14:paraId="3EAA0E2C" w14:textId="77777777" w:rsidR="00E41FED" w:rsidRDefault="00E41FED" w:rsidP="00D43FCC">
                        <w:pPr>
                          <w:spacing w:line="180" w:lineRule="exact"/>
                          <w:rPr>
                            <w:rFonts w:ascii="Calibri"/>
                            <w:sz w:val="18"/>
                          </w:rPr>
                        </w:pPr>
                        <w:r>
                          <w:rPr>
                            <w:rFonts w:ascii="Calibri"/>
                            <w:color w:val="575757"/>
                            <w:sz w:val="18"/>
                          </w:rPr>
                          <w:t>Methanolic</w:t>
                        </w:r>
                        <w:r>
                          <w:rPr>
                            <w:rFonts w:ascii="Calibri"/>
                            <w:color w:val="575757"/>
                            <w:spacing w:val="-7"/>
                            <w:sz w:val="18"/>
                          </w:rPr>
                          <w:t xml:space="preserve"> </w:t>
                        </w:r>
                        <w:r>
                          <w:rPr>
                            <w:rFonts w:ascii="Calibri"/>
                            <w:color w:val="575757"/>
                            <w:sz w:val="18"/>
                          </w:rPr>
                          <w:t>extract</w:t>
                        </w:r>
                        <w:r>
                          <w:rPr>
                            <w:rFonts w:ascii="Calibri"/>
                            <w:color w:val="575757"/>
                            <w:spacing w:val="-7"/>
                            <w:sz w:val="18"/>
                          </w:rPr>
                          <w:t xml:space="preserve"> </w:t>
                        </w:r>
                        <w:r>
                          <w:rPr>
                            <w:rFonts w:ascii="Calibri"/>
                            <w:color w:val="575757"/>
                            <w:sz w:val="18"/>
                          </w:rPr>
                          <w:t>of</w:t>
                        </w:r>
                        <w:r>
                          <w:rPr>
                            <w:rFonts w:ascii="Calibri"/>
                            <w:color w:val="575757"/>
                            <w:spacing w:val="-7"/>
                            <w:sz w:val="18"/>
                          </w:rPr>
                          <w:t xml:space="preserve"> </w:t>
                        </w:r>
                        <w:r>
                          <w:rPr>
                            <w:rFonts w:ascii="Calibri"/>
                            <w:color w:val="575757"/>
                            <w:sz w:val="18"/>
                          </w:rPr>
                          <w:t>Sesamum</w:t>
                        </w:r>
                        <w:r>
                          <w:rPr>
                            <w:rFonts w:ascii="Calibri"/>
                            <w:color w:val="575757"/>
                            <w:spacing w:val="-7"/>
                            <w:sz w:val="18"/>
                          </w:rPr>
                          <w:t xml:space="preserve"> </w:t>
                        </w:r>
                        <w:proofErr w:type="spellStart"/>
                        <w:r>
                          <w:rPr>
                            <w:rFonts w:ascii="Calibri"/>
                            <w:color w:val="575757"/>
                            <w:spacing w:val="-2"/>
                            <w:sz w:val="18"/>
                          </w:rPr>
                          <w:t>radiatum</w:t>
                        </w:r>
                        <w:proofErr w:type="spellEnd"/>
                      </w:p>
                    </w:txbxContent>
                  </v:textbox>
                </v:shape>
                <v:shape id="Textbox 104" o:spid="_x0000_s1053" type="#_x0000_t202" style="position:absolute;left:3568;top:28173;width:19291;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58FDED2" w14:textId="77777777" w:rsidR="00E41FED" w:rsidRDefault="00E41FED" w:rsidP="00D43FCC">
                        <w:pPr>
                          <w:spacing w:line="180" w:lineRule="exact"/>
                          <w:rPr>
                            <w:rFonts w:ascii="Calibri"/>
                            <w:color w:val="575757"/>
                            <w:spacing w:val="-2"/>
                            <w:sz w:val="18"/>
                          </w:rPr>
                        </w:pPr>
                      </w:p>
                      <w:p w14:paraId="7B63CD7E" w14:textId="77777777" w:rsidR="00E41FED" w:rsidRDefault="00E41FED" w:rsidP="00D43FCC">
                        <w:pPr>
                          <w:spacing w:line="180" w:lineRule="exact"/>
                          <w:rPr>
                            <w:rFonts w:ascii="Calibri"/>
                            <w:color w:val="575757"/>
                            <w:spacing w:val="-2"/>
                            <w:sz w:val="18"/>
                          </w:rPr>
                        </w:pPr>
                      </w:p>
                      <w:p w14:paraId="3ECF453F" w14:textId="77777777" w:rsidR="00E41FED" w:rsidRDefault="00E41FED" w:rsidP="00D43FCC">
                        <w:pPr>
                          <w:spacing w:line="180" w:lineRule="exact"/>
                          <w:rPr>
                            <w:rFonts w:ascii="Calibri"/>
                            <w:sz w:val="18"/>
                          </w:rPr>
                        </w:pPr>
                        <w:r>
                          <w:rPr>
                            <w:rFonts w:ascii="Calibri"/>
                            <w:color w:val="575757"/>
                            <w:spacing w:val="-2"/>
                            <w:sz w:val="18"/>
                          </w:rPr>
                          <w:t xml:space="preserve">                  Standard</w:t>
                        </w:r>
                        <w:r>
                          <w:rPr>
                            <w:rFonts w:ascii="Calibri"/>
                            <w:color w:val="575757"/>
                            <w:spacing w:val="5"/>
                            <w:sz w:val="18"/>
                          </w:rPr>
                          <w:t xml:space="preserve"> </w:t>
                        </w:r>
                        <w:r>
                          <w:rPr>
                            <w:rFonts w:ascii="Calibri"/>
                            <w:color w:val="575757"/>
                            <w:spacing w:val="-2"/>
                            <w:sz w:val="18"/>
                          </w:rPr>
                          <w:t>ascorbic</w:t>
                        </w:r>
                        <w:r>
                          <w:rPr>
                            <w:rFonts w:ascii="Calibri"/>
                            <w:color w:val="575757"/>
                            <w:spacing w:val="7"/>
                            <w:sz w:val="18"/>
                          </w:rPr>
                          <w:t xml:space="preserve"> </w:t>
                        </w:r>
                        <w:r>
                          <w:rPr>
                            <w:rFonts w:ascii="Calibri"/>
                            <w:color w:val="575757"/>
                            <w:spacing w:val="-4"/>
                            <w:sz w:val="18"/>
                          </w:rPr>
                          <w:t>acid</w:t>
                        </w:r>
                      </w:p>
                    </w:txbxContent>
                  </v:textbox>
                </v:shape>
                <v:shape id="Textbox 105" o:spid="_x0000_s1054" type="#_x0000_t202" style="position:absolute;left:48384;top:26115;width:12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39278BF" w14:textId="77777777" w:rsidR="00E41FED" w:rsidRDefault="00E41FED" w:rsidP="00D43FCC">
                        <w:pPr>
                          <w:spacing w:line="180" w:lineRule="exact"/>
                          <w:rPr>
                            <w:rFonts w:ascii="Calibri"/>
                            <w:sz w:val="18"/>
                          </w:rPr>
                        </w:pPr>
                        <w:r>
                          <w:rPr>
                            <w:rFonts w:ascii="Calibri"/>
                            <w:color w:val="575757"/>
                            <w:spacing w:val="-5"/>
                            <w:sz w:val="18"/>
                          </w:rPr>
                          <w:t>10</w:t>
                        </w:r>
                      </w:p>
                    </w:txbxContent>
                  </v:textbox>
                </v:shape>
                <v:shape id="Textbox 106" o:spid="_x0000_s1055" type="#_x0000_t202" style="position:absolute;left:44376;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29081FF" w14:textId="77777777" w:rsidR="00E41FED" w:rsidRDefault="00E41FED" w:rsidP="00D43FCC">
                        <w:pPr>
                          <w:spacing w:line="180" w:lineRule="exact"/>
                          <w:rPr>
                            <w:rFonts w:ascii="Calibri"/>
                            <w:sz w:val="18"/>
                          </w:rPr>
                        </w:pPr>
                        <w:r>
                          <w:rPr>
                            <w:rFonts w:ascii="Calibri"/>
                            <w:color w:val="575757"/>
                            <w:spacing w:val="-10"/>
                            <w:sz w:val="18"/>
                          </w:rPr>
                          <w:t>9</w:t>
                        </w:r>
                      </w:p>
                    </w:txbxContent>
                  </v:textbox>
                </v:shape>
                <v:shape id="Textbox 107" o:spid="_x0000_s1056" type="#_x0000_t202" style="position:absolute;left:40090;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ECA6084" w14:textId="77777777" w:rsidR="00E41FED" w:rsidRDefault="00E41FED" w:rsidP="00D43FCC">
                        <w:pPr>
                          <w:spacing w:line="180" w:lineRule="exact"/>
                          <w:rPr>
                            <w:rFonts w:ascii="Calibri"/>
                            <w:sz w:val="18"/>
                          </w:rPr>
                        </w:pPr>
                        <w:r>
                          <w:rPr>
                            <w:rFonts w:ascii="Calibri"/>
                            <w:color w:val="575757"/>
                            <w:spacing w:val="-10"/>
                            <w:sz w:val="18"/>
                          </w:rPr>
                          <w:t>8</w:t>
                        </w:r>
                      </w:p>
                    </w:txbxContent>
                  </v:textbox>
                </v:shape>
                <v:shape id="Textbox 108" o:spid="_x0000_s1057" type="#_x0000_t202" style="position:absolute;left:35807;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28BE79D" w14:textId="77777777" w:rsidR="00E41FED" w:rsidRDefault="00E41FED" w:rsidP="00D43FCC">
                        <w:pPr>
                          <w:spacing w:line="180" w:lineRule="exact"/>
                          <w:rPr>
                            <w:rFonts w:ascii="Calibri"/>
                            <w:sz w:val="18"/>
                          </w:rPr>
                        </w:pPr>
                        <w:r>
                          <w:rPr>
                            <w:rFonts w:ascii="Calibri"/>
                            <w:color w:val="575757"/>
                            <w:spacing w:val="-10"/>
                            <w:sz w:val="18"/>
                          </w:rPr>
                          <w:t>7</w:t>
                        </w:r>
                      </w:p>
                    </w:txbxContent>
                  </v:textbox>
                </v:shape>
                <v:shape id="Textbox 109" o:spid="_x0000_s1058" type="#_x0000_t202" style="position:absolute;left:31509;top:26115;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9F867E2" w14:textId="77777777" w:rsidR="00E41FED" w:rsidRDefault="00E41FED" w:rsidP="00D43FCC">
                        <w:pPr>
                          <w:spacing w:line="180" w:lineRule="exact"/>
                          <w:rPr>
                            <w:rFonts w:ascii="Calibri"/>
                            <w:sz w:val="18"/>
                          </w:rPr>
                        </w:pPr>
                        <w:r>
                          <w:rPr>
                            <w:rFonts w:ascii="Calibri"/>
                            <w:color w:val="575757"/>
                            <w:spacing w:val="-10"/>
                            <w:sz w:val="18"/>
                          </w:rPr>
                          <w:t>6</w:t>
                        </w:r>
                      </w:p>
                    </w:txbxContent>
                  </v:textbox>
                </v:shape>
                <v:shape id="Textbox 111" o:spid="_x0000_s1059" type="#_x0000_t202" style="position:absolute;left:22942;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6ED401C7" w14:textId="77777777" w:rsidR="00E41FED" w:rsidRDefault="00E41FED" w:rsidP="00D43FCC">
                        <w:pPr>
                          <w:spacing w:line="180" w:lineRule="exact"/>
                          <w:rPr>
                            <w:rFonts w:ascii="Calibri"/>
                            <w:sz w:val="18"/>
                          </w:rPr>
                        </w:pPr>
                        <w:r>
                          <w:rPr>
                            <w:rFonts w:ascii="Calibri"/>
                            <w:color w:val="575757"/>
                            <w:spacing w:val="-10"/>
                            <w:sz w:val="18"/>
                          </w:rPr>
                          <w:t>4</w:t>
                        </w:r>
                      </w:p>
                    </w:txbxContent>
                  </v:textbox>
                </v:shape>
                <v:shape id="Textbox 112" o:spid="_x0000_s1060" type="#_x0000_t202" style="position:absolute;left:18660;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896C04E" w14:textId="77777777" w:rsidR="00E41FED" w:rsidRDefault="00E41FED" w:rsidP="00D43FCC">
                        <w:pPr>
                          <w:spacing w:line="180" w:lineRule="exact"/>
                          <w:rPr>
                            <w:rFonts w:ascii="Calibri"/>
                            <w:sz w:val="18"/>
                          </w:rPr>
                        </w:pPr>
                        <w:r>
                          <w:rPr>
                            <w:rFonts w:ascii="Calibri"/>
                            <w:color w:val="575757"/>
                            <w:spacing w:val="-10"/>
                            <w:sz w:val="18"/>
                          </w:rPr>
                          <w:t>3</w:t>
                        </w:r>
                      </w:p>
                    </w:txbxContent>
                  </v:textbox>
                </v:shape>
                <v:shape id="Textbox 113" o:spid="_x0000_s1061" type="#_x0000_t202" style="position:absolute;left:14362;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BD3D45C" w14:textId="77777777" w:rsidR="00E41FED" w:rsidRDefault="00E41FED" w:rsidP="00D43FCC">
                        <w:pPr>
                          <w:spacing w:line="180" w:lineRule="exact"/>
                          <w:rPr>
                            <w:rFonts w:ascii="Calibri"/>
                            <w:sz w:val="18"/>
                          </w:rPr>
                        </w:pPr>
                        <w:r>
                          <w:rPr>
                            <w:rFonts w:ascii="Calibri"/>
                            <w:color w:val="575757"/>
                            <w:spacing w:val="-10"/>
                            <w:sz w:val="18"/>
                          </w:rPr>
                          <w:t>2</w:t>
                        </w:r>
                      </w:p>
                    </w:txbxContent>
                  </v:textbox>
                </v:shape>
                <v:shape id="Textbox 114" o:spid="_x0000_s1062" type="#_x0000_t202" style="position:absolute;left:10076;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27181E76" w14:textId="77777777" w:rsidR="00E41FED" w:rsidRDefault="00E41FED" w:rsidP="00D43FCC">
                        <w:pPr>
                          <w:spacing w:line="180" w:lineRule="exact"/>
                          <w:rPr>
                            <w:rFonts w:ascii="Calibri"/>
                            <w:sz w:val="18"/>
                          </w:rPr>
                        </w:pPr>
                        <w:r>
                          <w:rPr>
                            <w:rFonts w:ascii="Calibri"/>
                            <w:color w:val="575757"/>
                            <w:spacing w:val="-10"/>
                            <w:sz w:val="18"/>
                          </w:rPr>
                          <w:t>1</w:t>
                        </w:r>
                      </w:p>
                    </w:txbxContent>
                  </v:textbox>
                </v:shape>
                <v:shape id="Textbox 115" o:spid="_x0000_s1063" type="#_x0000_t202" style="position:absolute;left:5793;top:26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DEF99A9" w14:textId="77777777" w:rsidR="00E41FED" w:rsidRDefault="00E41FED" w:rsidP="00D43FCC">
                        <w:pPr>
                          <w:spacing w:line="180" w:lineRule="exact"/>
                          <w:rPr>
                            <w:rFonts w:ascii="Calibri"/>
                            <w:sz w:val="18"/>
                          </w:rPr>
                        </w:pPr>
                        <w:r>
                          <w:rPr>
                            <w:rFonts w:ascii="Calibri"/>
                            <w:color w:val="575757"/>
                            <w:spacing w:val="-10"/>
                            <w:sz w:val="18"/>
                          </w:rPr>
                          <w:t>0</w:t>
                        </w:r>
                      </w:p>
                    </w:txbxContent>
                  </v:textbox>
                </v:shape>
                <v:shape id="Textbox 116" o:spid="_x0000_s1064" type="#_x0000_t202" style="position:absolute;left:3568;top:4318;width:1658;height:2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F7CA08B" w14:textId="77777777" w:rsidR="00E41FED" w:rsidRDefault="00E41FED" w:rsidP="00D43FCC">
                        <w:pPr>
                          <w:spacing w:line="183" w:lineRule="exact"/>
                          <w:ind w:right="22"/>
                          <w:jc w:val="right"/>
                          <w:rPr>
                            <w:rFonts w:ascii="Calibri"/>
                            <w:sz w:val="18"/>
                          </w:rPr>
                        </w:pPr>
                        <w:r>
                          <w:rPr>
                            <w:rFonts w:ascii="Calibri"/>
                            <w:color w:val="575757"/>
                            <w:spacing w:val="-5"/>
                            <w:sz w:val="18"/>
                          </w:rPr>
                          <w:t>0.8</w:t>
                        </w:r>
                      </w:p>
                      <w:p w14:paraId="1B27E471" w14:textId="77777777" w:rsidR="00E41FED" w:rsidRDefault="00E41FED" w:rsidP="00D43FCC">
                        <w:pPr>
                          <w:spacing w:before="166"/>
                          <w:rPr>
                            <w:rFonts w:ascii="Calibri"/>
                            <w:sz w:val="18"/>
                          </w:rPr>
                        </w:pPr>
                        <w:r>
                          <w:rPr>
                            <w:rFonts w:ascii="Calibri"/>
                            <w:color w:val="575757"/>
                            <w:spacing w:val="-5"/>
                            <w:sz w:val="18"/>
                          </w:rPr>
                          <w:t>0.7</w:t>
                        </w:r>
                      </w:p>
                      <w:p w14:paraId="647384E9" w14:textId="77777777" w:rsidR="00E41FED" w:rsidRDefault="00E41FED" w:rsidP="00D43FCC">
                        <w:pPr>
                          <w:spacing w:before="181"/>
                          <w:rPr>
                            <w:rFonts w:ascii="Calibri"/>
                            <w:sz w:val="18"/>
                          </w:rPr>
                        </w:pPr>
                        <w:r>
                          <w:rPr>
                            <w:rFonts w:ascii="Calibri"/>
                            <w:color w:val="575757"/>
                            <w:spacing w:val="-5"/>
                            <w:sz w:val="18"/>
                          </w:rPr>
                          <w:t>0.6</w:t>
                        </w:r>
                      </w:p>
                      <w:p w14:paraId="3EBED1E2" w14:textId="77777777" w:rsidR="00E41FED" w:rsidRDefault="00E41FED" w:rsidP="00D43FCC">
                        <w:pPr>
                          <w:spacing w:before="182"/>
                          <w:rPr>
                            <w:rFonts w:ascii="Calibri"/>
                            <w:sz w:val="18"/>
                          </w:rPr>
                        </w:pPr>
                        <w:r>
                          <w:rPr>
                            <w:rFonts w:ascii="Calibri"/>
                            <w:color w:val="575757"/>
                            <w:spacing w:val="-5"/>
                            <w:sz w:val="18"/>
                          </w:rPr>
                          <w:t>0.5</w:t>
                        </w:r>
                      </w:p>
                      <w:p w14:paraId="3986B2E1" w14:textId="77777777" w:rsidR="00E41FED" w:rsidRDefault="00E41FED" w:rsidP="00D43FCC">
                        <w:pPr>
                          <w:spacing w:before="181"/>
                          <w:rPr>
                            <w:rFonts w:ascii="Calibri"/>
                            <w:sz w:val="18"/>
                          </w:rPr>
                        </w:pPr>
                        <w:r>
                          <w:rPr>
                            <w:rFonts w:ascii="Calibri"/>
                            <w:color w:val="575757"/>
                            <w:spacing w:val="-5"/>
                            <w:sz w:val="18"/>
                          </w:rPr>
                          <w:t>0.4</w:t>
                        </w:r>
                      </w:p>
                      <w:p w14:paraId="7F892B2A" w14:textId="77777777" w:rsidR="00E41FED" w:rsidRDefault="00E41FED" w:rsidP="00D43FCC">
                        <w:pPr>
                          <w:spacing w:before="178"/>
                          <w:rPr>
                            <w:rFonts w:ascii="Calibri"/>
                            <w:sz w:val="18"/>
                          </w:rPr>
                        </w:pPr>
                        <w:r>
                          <w:rPr>
                            <w:rFonts w:ascii="Calibri"/>
                            <w:color w:val="575757"/>
                            <w:spacing w:val="-5"/>
                            <w:sz w:val="18"/>
                          </w:rPr>
                          <w:t>0.3</w:t>
                        </w:r>
                      </w:p>
                      <w:p w14:paraId="4C49EAC2" w14:textId="77777777" w:rsidR="00E41FED" w:rsidRDefault="00E41FED" w:rsidP="00D43FCC">
                        <w:pPr>
                          <w:spacing w:before="182"/>
                          <w:rPr>
                            <w:rFonts w:ascii="Calibri"/>
                            <w:sz w:val="18"/>
                          </w:rPr>
                        </w:pPr>
                        <w:r>
                          <w:rPr>
                            <w:rFonts w:ascii="Calibri"/>
                            <w:color w:val="575757"/>
                            <w:spacing w:val="-5"/>
                            <w:sz w:val="18"/>
                          </w:rPr>
                          <w:t>0.2</w:t>
                        </w:r>
                      </w:p>
                      <w:p w14:paraId="4AC00219" w14:textId="77777777" w:rsidR="00E41FED" w:rsidRDefault="00E41FED" w:rsidP="00D43FCC">
                        <w:pPr>
                          <w:spacing w:before="181"/>
                          <w:rPr>
                            <w:rFonts w:ascii="Calibri"/>
                            <w:sz w:val="18"/>
                          </w:rPr>
                        </w:pPr>
                        <w:r>
                          <w:rPr>
                            <w:rFonts w:ascii="Calibri"/>
                            <w:color w:val="575757"/>
                            <w:spacing w:val="-5"/>
                            <w:sz w:val="18"/>
                          </w:rPr>
                          <w:t>0.1</w:t>
                        </w:r>
                      </w:p>
                      <w:p w14:paraId="431D48F5" w14:textId="77777777" w:rsidR="00E41FED" w:rsidRDefault="00E41FED" w:rsidP="00D43FCC">
                        <w:pPr>
                          <w:spacing w:before="179" w:line="216" w:lineRule="exact"/>
                          <w:ind w:right="18"/>
                          <w:jc w:val="right"/>
                          <w:rPr>
                            <w:rFonts w:ascii="Calibri"/>
                            <w:sz w:val="18"/>
                          </w:rPr>
                        </w:pPr>
                        <w:r>
                          <w:rPr>
                            <w:rFonts w:ascii="Calibri"/>
                            <w:color w:val="575757"/>
                            <w:spacing w:val="-10"/>
                            <w:sz w:val="18"/>
                          </w:rPr>
                          <w:t>0</w:t>
                        </w:r>
                      </w:p>
                    </w:txbxContent>
                  </v:textbox>
                </v:shape>
                <v:shape id="Textbox 117" o:spid="_x0000_s1065" type="#_x0000_t202" style="position:absolute;left:18562;top:1475;width:15778;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D91E0B6" w14:textId="77777777" w:rsidR="00E41FED" w:rsidRDefault="00E41FED" w:rsidP="00D43FCC">
                        <w:pPr>
                          <w:spacing w:line="281" w:lineRule="exact"/>
                          <w:rPr>
                            <w:rFonts w:ascii="Calibri"/>
                            <w:sz w:val="28"/>
                          </w:rPr>
                        </w:pPr>
                        <w:r>
                          <w:rPr>
                            <w:rFonts w:ascii="Calibri"/>
                            <w:color w:val="575757"/>
                            <w:sz w:val="28"/>
                          </w:rPr>
                          <w:t>FRAP</w:t>
                        </w:r>
                        <w:r>
                          <w:rPr>
                            <w:rFonts w:ascii="Calibri"/>
                            <w:color w:val="575757"/>
                            <w:spacing w:val="-7"/>
                            <w:sz w:val="28"/>
                          </w:rPr>
                          <w:t xml:space="preserve"> </w:t>
                        </w:r>
                        <w:r>
                          <w:rPr>
                            <w:rFonts w:ascii="Calibri"/>
                            <w:color w:val="575757"/>
                            <w:spacing w:val="-2"/>
                            <w:sz w:val="28"/>
                          </w:rPr>
                          <w:t>assay</w:t>
                        </w:r>
                      </w:p>
                    </w:txbxContent>
                  </v:textbox>
                </v:shape>
                <w10:wrap anchorx="page"/>
              </v:group>
            </w:pict>
          </mc:Fallback>
        </mc:AlternateContent>
      </w:r>
    </w:p>
    <w:p w14:paraId="44B4D89C" w14:textId="77777777" w:rsidR="00D43FCC" w:rsidRDefault="00D43FCC" w:rsidP="00EF538D">
      <w:pPr>
        <w:spacing w:before="100" w:beforeAutospacing="1" w:after="100" w:afterAutospacing="1"/>
        <w:rPr>
          <w:rFonts w:ascii="Arial" w:hAnsi="Arial" w:cs="Arial"/>
        </w:rPr>
      </w:pPr>
    </w:p>
    <w:p w14:paraId="68E6A219" w14:textId="77777777" w:rsidR="00D43FCC" w:rsidRDefault="00D43FCC" w:rsidP="00EF538D">
      <w:pPr>
        <w:spacing w:before="100" w:beforeAutospacing="1" w:after="100" w:afterAutospacing="1"/>
        <w:rPr>
          <w:rFonts w:ascii="Arial" w:hAnsi="Arial" w:cs="Arial"/>
        </w:rPr>
      </w:pPr>
    </w:p>
    <w:p w14:paraId="72E59995" w14:textId="77777777" w:rsidR="00D43FCC" w:rsidRDefault="00D43FCC" w:rsidP="00EF538D">
      <w:pPr>
        <w:spacing w:before="100" w:beforeAutospacing="1" w:after="100" w:afterAutospacing="1"/>
        <w:rPr>
          <w:rFonts w:ascii="Arial" w:hAnsi="Arial" w:cs="Arial"/>
        </w:rPr>
      </w:pPr>
    </w:p>
    <w:p w14:paraId="6D41D6AC" w14:textId="77777777" w:rsidR="00D43FCC" w:rsidRDefault="00D43FCC" w:rsidP="00EF538D">
      <w:pPr>
        <w:spacing w:before="100" w:beforeAutospacing="1" w:after="100" w:afterAutospacing="1"/>
        <w:rPr>
          <w:rFonts w:ascii="Arial" w:hAnsi="Arial" w:cs="Arial"/>
        </w:rPr>
      </w:pPr>
    </w:p>
    <w:p w14:paraId="11D573E8" w14:textId="77777777" w:rsidR="00D43FCC" w:rsidRDefault="00D43FCC" w:rsidP="00EF538D">
      <w:pPr>
        <w:spacing w:before="100" w:beforeAutospacing="1" w:after="100" w:afterAutospacing="1"/>
        <w:rPr>
          <w:rFonts w:ascii="Arial" w:hAnsi="Arial" w:cs="Arial"/>
        </w:rPr>
      </w:pPr>
    </w:p>
    <w:p w14:paraId="44CC42A7" w14:textId="77777777" w:rsidR="00A93D12" w:rsidRDefault="00A93D12" w:rsidP="00EF538D">
      <w:pPr>
        <w:spacing w:before="100" w:beforeAutospacing="1" w:after="100" w:afterAutospacing="1"/>
        <w:rPr>
          <w:rFonts w:ascii="Arial" w:hAnsi="Arial" w:cs="Arial"/>
        </w:rPr>
      </w:pPr>
    </w:p>
    <w:p w14:paraId="6B25E36C" w14:textId="77777777" w:rsidR="00D43FCC" w:rsidRDefault="00D43FCC" w:rsidP="00EF538D">
      <w:pPr>
        <w:spacing w:before="100" w:beforeAutospacing="1" w:after="100" w:afterAutospacing="1"/>
        <w:rPr>
          <w:rFonts w:ascii="Arial" w:hAnsi="Arial" w:cs="Arial"/>
        </w:rPr>
      </w:pPr>
    </w:p>
    <w:p w14:paraId="27928F83" w14:textId="77777777" w:rsidR="00EF538D" w:rsidRPr="00E17F6D" w:rsidRDefault="00EF538D" w:rsidP="00EF538D">
      <w:pPr>
        <w:spacing w:before="100" w:beforeAutospacing="1" w:after="100" w:afterAutospacing="1"/>
        <w:rPr>
          <w:rFonts w:ascii="Arial" w:hAnsi="Arial" w:cs="Arial"/>
        </w:rPr>
      </w:pPr>
    </w:p>
    <w:p w14:paraId="3C985002" w14:textId="77777777" w:rsidR="00A93D12" w:rsidRDefault="00A93D12" w:rsidP="00EF538D">
      <w:pPr>
        <w:spacing w:before="100" w:beforeAutospacing="1" w:after="100" w:afterAutospacing="1"/>
        <w:rPr>
          <w:rFonts w:ascii="Arial" w:hAnsi="Arial" w:cs="Arial"/>
        </w:rPr>
        <w:sectPr w:rsidR="00A93D12" w:rsidSect="005F405A">
          <w:type w:val="continuous"/>
          <w:pgSz w:w="12240" w:h="15840"/>
          <w:pgMar w:top="1440" w:right="2016" w:bottom="2016" w:left="2016" w:header="720" w:footer="1123" w:gutter="0"/>
          <w:cols w:space="720"/>
          <w:docGrid w:linePitch="272"/>
        </w:sectPr>
      </w:pPr>
    </w:p>
    <w:p w14:paraId="3A423824" w14:textId="76DFD4B5" w:rsidR="00A93D12" w:rsidRPr="002A3463" w:rsidRDefault="002A3463" w:rsidP="002A3463">
      <w:pPr>
        <w:spacing w:before="100" w:beforeAutospacing="1" w:after="100" w:afterAutospacing="1"/>
        <w:rPr>
          <w:rFonts w:ascii="Arial" w:hAnsi="Arial" w:cs="Arial"/>
          <w:b/>
        </w:rPr>
      </w:pPr>
      <w:r w:rsidRPr="002A3463">
        <w:rPr>
          <w:rFonts w:ascii="Arial" w:hAnsi="Arial" w:cs="Arial"/>
          <w:b/>
        </w:rPr>
        <w:t>Fig.</w:t>
      </w:r>
      <w:r w:rsidR="008B0700">
        <w:rPr>
          <w:rFonts w:ascii="Arial" w:hAnsi="Arial" w:cs="Arial"/>
          <w:b/>
        </w:rPr>
        <w:t>9</w:t>
      </w:r>
      <w:r w:rsidRPr="002A3463">
        <w:rPr>
          <w:rFonts w:ascii="Arial" w:hAnsi="Arial" w:cs="Arial"/>
          <w:b/>
        </w:rPr>
        <w:t xml:space="preserve">. Ferric Reducing Antioxidant Power (FRAP) Assay of </w:t>
      </w:r>
      <w:r w:rsidRPr="002A3463">
        <w:rPr>
          <w:rStyle w:val="Emphasis"/>
          <w:rFonts w:ascii="Arial" w:hAnsi="Arial" w:cs="Arial"/>
          <w:b/>
        </w:rPr>
        <w:t xml:space="preserve">Sesamum </w:t>
      </w:r>
      <w:proofErr w:type="spellStart"/>
      <w:r w:rsidRPr="002A3463">
        <w:rPr>
          <w:rStyle w:val="Emphasis"/>
          <w:rFonts w:ascii="Arial" w:hAnsi="Arial" w:cs="Arial"/>
          <w:b/>
        </w:rPr>
        <w:t>radiatum</w:t>
      </w:r>
      <w:proofErr w:type="spellEnd"/>
      <w:r w:rsidRPr="002A3463">
        <w:rPr>
          <w:rFonts w:ascii="Arial" w:hAnsi="Arial" w:cs="Arial"/>
          <w:b/>
        </w:rPr>
        <w:t xml:space="preserve"> Extracts</w:t>
      </w:r>
    </w:p>
    <w:p w14:paraId="197087A2" w14:textId="77777777" w:rsidR="00EF538D" w:rsidRPr="00E17F6D" w:rsidRDefault="00EF538D" w:rsidP="00292816">
      <w:pPr>
        <w:spacing w:before="100" w:beforeAutospacing="1" w:after="100" w:afterAutospacing="1"/>
        <w:jc w:val="both"/>
        <w:rPr>
          <w:rFonts w:ascii="Arial" w:hAnsi="Arial" w:cs="Arial"/>
        </w:rPr>
      </w:pPr>
      <w:r w:rsidRPr="00E17F6D">
        <w:rPr>
          <w:rFonts w:ascii="Arial" w:hAnsi="Arial" w:cs="Arial"/>
        </w:rPr>
        <w:t>The methanolic extract exhibited the highest antioxidant activity, correlating with its high phytochemical content.</w:t>
      </w:r>
    </w:p>
    <w:p w14:paraId="0D10216E" w14:textId="77777777" w:rsidR="00292816" w:rsidRDefault="00292816" w:rsidP="00E96985">
      <w:pPr>
        <w:pStyle w:val="Heading2"/>
        <w:jc w:val="both"/>
        <w:rPr>
          <w:rStyle w:val="Strong"/>
          <w:rFonts w:ascii="Arial" w:hAnsi="Arial" w:cs="Arial"/>
          <w:bCs w:val="0"/>
          <w:color w:val="auto"/>
          <w:sz w:val="20"/>
          <w:szCs w:val="20"/>
        </w:rPr>
        <w:sectPr w:rsidR="00292816" w:rsidSect="005F405A">
          <w:type w:val="continuous"/>
          <w:pgSz w:w="12240" w:h="15840"/>
          <w:pgMar w:top="1440" w:right="2016" w:bottom="2016" w:left="2016" w:header="720" w:footer="1123" w:gutter="0"/>
          <w:cols w:space="720"/>
          <w:docGrid w:linePitch="272"/>
        </w:sectPr>
      </w:pPr>
    </w:p>
    <w:p w14:paraId="3EDF28B1" w14:textId="77777777" w:rsidR="00292816" w:rsidRDefault="00292816" w:rsidP="002A3463">
      <w:pPr>
        <w:pStyle w:val="Heading2"/>
        <w:spacing w:line="360" w:lineRule="auto"/>
        <w:jc w:val="both"/>
        <w:rPr>
          <w:rStyle w:val="Strong"/>
          <w:rFonts w:ascii="Arial" w:hAnsi="Arial" w:cs="Arial"/>
          <w:bCs w:val="0"/>
          <w:color w:val="auto"/>
          <w:sz w:val="20"/>
          <w:szCs w:val="20"/>
        </w:rPr>
        <w:sectPr w:rsidR="00292816" w:rsidSect="005F405A">
          <w:type w:val="continuous"/>
          <w:pgSz w:w="12240" w:h="15840"/>
          <w:pgMar w:top="1440" w:right="2016" w:bottom="2016" w:left="2016" w:header="720" w:footer="1123" w:gutter="0"/>
          <w:cols w:space="720"/>
          <w:docGrid w:linePitch="272"/>
        </w:sectPr>
      </w:pPr>
    </w:p>
    <w:p w14:paraId="1228DCD4" w14:textId="77777777" w:rsidR="00EF538D" w:rsidRPr="00CC0071" w:rsidRDefault="00D72B0E" w:rsidP="002A3463">
      <w:pPr>
        <w:pStyle w:val="Heading2"/>
        <w:spacing w:line="360" w:lineRule="auto"/>
        <w:jc w:val="both"/>
        <w:rPr>
          <w:rFonts w:ascii="Arial" w:hAnsi="Arial" w:cs="Arial"/>
          <w:color w:val="auto"/>
          <w:sz w:val="20"/>
          <w:szCs w:val="20"/>
        </w:rPr>
      </w:pPr>
      <w:r>
        <w:rPr>
          <w:rStyle w:val="Strong"/>
          <w:rFonts w:ascii="Arial" w:hAnsi="Arial" w:cs="Arial"/>
          <w:bCs w:val="0"/>
          <w:color w:val="auto"/>
          <w:sz w:val="20"/>
          <w:szCs w:val="20"/>
        </w:rPr>
        <w:t>3.4</w:t>
      </w:r>
      <w:r w:rsidR="00A93D12">
        <w:rPr>
          <w:rStyle w:val="Strong"/>
          <w:rFonts w:ascii="Arial" w:hAnsi="Arial" w:cs="Arial"/>
          <w:bCs w:val="0"/>
          <w:color w:val="auto"/>
          <w:sz w:val="20"/>
          <w:szCs w:val="20"/>
        </w:rPr>
        <w:t xml:space="preserve"> </w:t>
      </w:r>
      <w:r w:rsidR="00EF538D" w:rsidRPr="00CC0071">
        <w:rPr>
          <w:rStyle w:val="Strong"/>
          <w:rFonts w:ascii="Arial" w:hAnsi="Arial" w:cs="Arial"/>
          <w:bCs w:val="0"/>
          <w:color w:val="auto"/>
          <w:sz w:val="20"/>
          <w:szCs w:val="20"/>
        </w:rPr>
        <w:t>Antimicrobial Activity</w:t>
      </w:r>
    </w:p>
    <w:p w14:paraId="44AC7247" w14:textId="77777777" w:rsidR="00EF538D" w:rsidRPr="00CC0071" w:rsidRDefault="00D72B0E" w:rsidP="002A3463">
      <w:pPr>
        <w:pStyle w:val="Heading3"/>
        <w:spacing w:line="360" w:lineRule="auto"/>
        <w:jc w:val="both"/>
        <w:rPr>
          <w:rFonts w:ascii="Arial" w:hAnsi="Arial" w:cs="Arial"/>
          <w:color w:val="auto"/>
          <w:sz w:val="20"/>
          <w:szCs w:val="20"/>
        </w:rPr>
      </w:pPr>
      <w:r>
        <w:rPr>
          <w:rStyle w:val="Strong"/>
          <w:rFonts w:ascii="Arial" w:hAnsi="Arial" w:cs="Arial"/>
          <w:bCs w:val="0"/>
          <w:color w:val="auto"/>
          <w:sz w:val="20"/>
          <w:szCs w:val="20"/>
        </w:rPr>
        <w:t>3.4</w:t>
      </w:r>
      <w:r w:rsidR="00EF538D" w:rsidRPr="00CC0071">
        <w:rPr>
          <w:rStyle w:val="Strong"/>
          <w:rFonts w:ascii="Arial" w:hAnsi="Arial" w:cs="Arial"/>
          <w:bCs w:val="0"/>
          <w:color w:val="auto"/>
          <w:sz w:val="20"/>
          <w:szCs w:val="20"/>
        </w:rPr>
        <w:t>.1 Isolation and Identification of Target Organisms</w:t>
      </w:r>
    </w:p>
    <w:p w14:paraId="26A8EFA7" w14:textId="77777777" w:rsidR="00EF538D" w:rsidRPr="00E17F6D" w:rsidRDefault="00EF538D" w:rsidP="002A3463">
      <w:pPr>
        <w:spacing w:before="100" w:beforeAutospacing="1" w:after="100" w:afterAutospacing="1" w:line="360" w:lineRule="auto"/>
        <w:jc w:val="both"/>
        <w:rPr>
          <w:rFonts w:ascii="Arial" w:hAnsi="Arial" w:cs="Arial"/>
        </w:rPr>
      </w:pPr>
      <w:r w:rsidRPr="00E17F6D">
        <w:rPr>
          <w:rFonts w:ascii="Arial" w:hAnsi="Arial" w:cs="Arial"/>
        </w:rPr>
        <w:t>The selected bacterial strains were isolated and cu</w:t>
      </w:r>
      <w:r w:rsidR="00073EE2">
        <w:rPr>
          <w:rFonts w:ascii="Arial" w:hAnsi="Arial" w:cs="Arial"/>
        </w:rPr>
        <w:t>ltured on respective agar media</w:t>
      </w:r>
      <w:r w:rsidRPr="00E17F6D">
        <w:rPr>
          <w:rFonts w:ascii="Arial" w:hAnsi="Arial" w:cs="Arial"/>
        </w:rPr>
        <w:t>.</w:t>
      </w:r>
      <w:r w:rsidR="00242F24" w:rsidRPr="00242F24">
        <w:rPr>
          <w:rFonts w:ascii="Arial" w:hAnsi="Arial" w:cs="Arial"/>
          <w:noProof/>
          <w:lang w:val="en-IN" w:eastAsia="en-IN"/>
        </w:rPr>
        <w:t xml:space="preserve"> </w:t>
      </w:r>
    </w:p>
    <w:p w14:paraId="39FE95B0" w14:textId="77777777" w:rsidR="00EF538D" w:rsidRPr="002A3463" w:rsidRDefault="00D72B0E" w:rsidP="002A3463">
      <w:pPr>
        <w:pStyle w:val="Heading3"/>
        <w:spacing w:line="360" w:lineRule="auto"/>
        <w:jc w:val="both"/>
        <w:rPr>
          <w:rFonts w:ascii="Arial" w:hAnsi="Arial" w:cs="Arial"/>
          <w:color w:val="auto"/>
          <w:sz w:val="20"/>
          <w:szCs w:val="20"/>
        </w:rPr>
      </w:pPr>
      <w:r>
        <w:rPr>
          <w:rStyle w:val="Strong"/>
          <w:rFonts w:ascii="Arial" w:hAnsi="Arial" w:cs="Arial"/>
          <w:bCs w:val="0"/>
          <w:color w:val="auto"/>
          <w:sz w:val="20"/>
          <w:szCs w:val="20"/>
        </w:rPr>
        <w:t>3.4</w:t>
      </w:r>
      <w:r w:rsidR="00EF538D" w:rsidRPr="002A3463">
        <w:rPr>
          <w:rStyle w:val="Strong"/>
          <w:rFonts w:ascii="Arial" w:hAnsi="Arial" w:cs="Arial"/>
          <w:bCs w:val="0"/>
          <w:color w:val="auto"/>
          <w:sz w:val="20"/>
          <w:szCs w:val="20"/>
        </w:rPr>
        <w:t>.2 Agar Disc Diffusion Assay</w:t>
      </w:r>
    </w:p>
    <w:p w14:paraId="76C1475E" w14:textId="6FECC98E" w:rsidR="00EF538D" w:rsidRPr="00997545" w:rsidRDefault="00EF538D" w:rsidP="002A3463">
      <w:pPr>
        <w:spacing w:before="100" w:beforeAutospacing="1" w:after="100" w:afterAutospacing="1" w:line="360" w:lineRule="auto"/>
        <w:jc w:val="both"/>
        <w:rPr>
          <w:rFonts w:ascii="Arial" w:hAnsi="Arial" w:cs="Arial"/>
          <w:b/>
        </w:rPr>
      </w:pPr>
      <w:r w:rsidRPr="00E17F6D">
        <w:rPr>
          <w:rFonts w:ascii="Arial" w:hAnsi="Arial" w:cs="Arial"/>
        </w:rPr>
        <w:t xml:space="preserve">The antibacterial activity of different extracts was evaluated using the disc diffusion method </w:t>
      </w:r>
      <w:r w:rsidRPr="000035B2">
        <w:rPr>
          <w:rFonts w:ascii="Arial" w:hAnsi="Arial" w:cs="Arial"/>
        </w:rPr>
        <w:t>(</w:t>
      </w:r>
      <w:r w:rsidR="00C50DD6">
        <w:rPr>
          <w:rStyle w:val="Strong"/>
          <w:rFonts w:ascii="Arial" w:hAnsi="Arial" w:cs="Arial"/>
          <w:b w:val="0"/>
        </w:rPr>
        <w:t>Fig</w:t>
      </w:r>
      <w:r w:rsidR="009A21C8">
        <w:rPr>
          <w:rStyle w:val="Strong"/>
          <w:rFonts w:ascii="Arial" w:hAnsi="Arial" w:cs="Arial"/>
          <w:b w:val="0"/>
        </w:rPr>
        <w:t xml:space="preserve">. </w:t>
      </w:r>
      <w:r w:rsidR="00A65EAD">
        <w:rPr>
          <w:rStyle w:val="Strong"/>
          <w:rFonts w:ascii="Arial" w:hAnsi="Arial" w:cs="Arial"/>
          <w:b w:val="0"/>
        </w:rPr>
        <w:t>10</w:t>
      </w:r>
      <w:r w:rsidRPr="000035B2">
        <w:rPr>
          <w:rStyle w:val="Strong"/>
          <w:rFonts w:ascii="Arial" w:hAnsi="Arial" w:cs="Arial"/>
          <w:b w:val="0"/>
        </w:rPr>
        <w:t>–</w:t>
      </w:r>
      <w:r w:rsidR="00A65EAD">
        <w:rPr>
          <w:rStyle w:val="Strong"/>
          <w:rFonts w:ascii="Arial" w:hAnsi="Arial" w:cs="Arial"/>
          <w:b w:val="0"/>
        </w:rPr>
        <w:t>18</w:t>
      </w:r>
      <w:r w:rsidRPr="000035B2">
        <w:rPr>
          <w:rFonts w:ascii="Arial" w:hAnsi="Arial" w:cs="Arial"/>
        </w:rPr>
        <w:t>)</w:t>
      </w:r>
      <w:r w:rsidRPr="000035B2">
        <w:rPr>
          <w:rFonts w:ascii="Arial" w:hAnsi="Arial" w:cs="Arial"/>
          <w:b/>
        </w:rPr>
        <w:t>.</w:t>
      </w:r>
      <w:r w:rsidRPr="00E17F6D">
        <w:rPr>
          <w:rFonts w:ascii="Arial" w:hAnsi="Arial" w:cs="Arial"/>
        </w:rPr>
        <w:t xml:space="preserve"> The results are summarized in </w:t>
      </w:r>
      <w:r w:rsidRPr="00997545">
        <w:rPr>
          <w:rStyle w:val="Strong"/>
          <w:rFonts w:ascii="Arial" w:hAnsi="Arial" w:cs="Arial"/>
          <w:b w:val="0"/>
        </w:rPr>
        <w:t xml:space="preserve">Table </w:t>
      </w:r>
      <w:r w:rsidR="007411CD">
        <w:rPr>
          <w:rStyle w:val="Strong"/>
          <w:rFonts w:ascii="Arial" w:hAnsi="Arial" w:cs="Arial"/>
          <w:b w:val="0"/>
        </w:rPr>
        <w:t>8</w:t>
      </w:r>
      <w:r w:rsidR="00997545" w:rsidRPr="00997545">
        <w:rPr>
          <w:rStyle w:val="Strong"/>
          <w:rFonts w:ascii="Arial" w:hAnsi="Arial" w:cs="Arial"/>
          <w:b w:val="0"/>
        </w:rPr>
        <w:t>.</w:t>
      </w:r>
    </w:p>
    <w:p w14:paraId="6FDBD775" w14:textId="77777777" w:rsidR="00292816" w:rsidRDefault="00292816" w:rsidP="002A3463">
      <w:pPr>
        <w:spacing w:before="100" w:beforeAutospacing="1" w:after="100" w:afterAutospacing="1" w:line="360" w:lineRule="auto"/>
        <w:jc w:val="both"/>
        <w:rPr>
          <w:rFonts w:ascii="Arial" w:hAnsi="Arial" w:cs="Arial"/>
        </w:rPr>
        <w:sectPr w:rsidR="00292816" w:rsidSect="005F405A">
          <w:type w:val="continuous"/>
          <w:pgSz w:w="12240" w:h="15840"/>
          <w:pgMar w:top="1440" w:right="2016" w:bottom="2016" w:left="2016" w:header="720" w:footer="1123" w:gutter="0"/>
          <w:cols w:num="2" w:space="720"/>
          <w:docGrid w:linePitch="272"/>
        </w:sectPr>
      </w:pPr>
    </w:p>
    <w:p w14:paraId="5FE59C83" w14:textId="77777777" w:rsidR="00FF0D5C" w:rsidRPr="00D462C3" w:rsidRDefault="00F87580" w:rsidP="00D462C3">
      <w:pPr>
        <w:spacing w:before="100" w:beforeAutospacing="1" w:after="100" w:afterAutospacing="1"/>
        <w:jc w:val="both"/>
        <w:rPr>
          <w:rStyle w:val="Strong"/>
          <w:rFonts w:ascii="Arial" w:hAnsi="Arial" w:cs="Arial"/>
          <w:b w:val="0"/>
          <w:bCs w:val="0"/>
        </w:rPr>
      </w:pPr>
      <w:r>
        <w:rPr>
          <w:noProof/>
          <w:lang w:val="en-IN" w:eastAsia="en-IN"/>
        </w:rPr>
        <w:drawing>
          <wp:inline distT="0" distB="0" distL="0" distR="0" wp14:anchorId="333CAEFD" wp14:editId="787DFEEC">
            <wp:extent cx="1905000" cy="1877695"/>
            <wp:effectExtent l="0" t="0" r="0" b="8255"/>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905000" cy="1877695"/>
                    </a:xfrm>
                    <a:prstGeom prst="rect">
                      <a:avLst/>
                    </a:prstGeom>
                  </pic:spPr>
                </pic:pic>
              </a:graphicData>
            </a:graphic>
          </wp:inline>
        </w:drawing>
      </w:r>
      <w:r>
        <w:rPr>
          <w:rFonts w:ascii="Arial" w:hAnsi="Arial" w:cs="Arial"/>
          <w:noProof/>
          <w:lang w:val="en-IN" w:eastAsia="en-IN"/>
        </w:rPr>
        <w:drawing>
          <wp:inline distT="0" distB="0" distL="0" distR="0" wp14:anchorId="5E9E6CCF" wp14:editId="2E9B5241">
            <wp:extent cx="1868805" cy="1877695"/>
            <wp:effectExtent l="0" t="0" r="0" b="8255"/>
            <wp:docPr id="23"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24"/>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1868805" cy="1877695"/>
                    </a:xfrm>
                    <a:prstGeom prst="rect">
                      <a:avLst/>
                    </a:prstGeom>
                  </pic:spPr>
                </pic:pic>
              </a:graphicData>
            </a:graphic>
          </wp:inline>
        </w:drawing>
      </w:r>
      <w:r>
        <w:rPr>
          <w:i/>
          <w:noProof/>
          <w:lang w:val="en-IN" w:eastAsia="en-IN"/>
        </w:rPr>
        <w:drawing>
          <wp:inline distT="0" distB="0" distL="0" distR="0" wp14:anchorId="53002BBE" wp14:editId="1F99C6A0">
            <wp:extent cx="1904365" cy="1877695"/>
            <wp:effectExtent l="0" t="0" r="635" b="8255"/>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904365" cy="1877695"/>
                    </a:xfrm>
                    <a:prstGeom prst="rect">
                      <a:avLst/>
                    </a:prstGeom>
                  </pic:spPr>
                </pic:pic>
              </a:graphicData>
            </a:graphic>
          </wp:inline>
        </w:drawing>
      </w:r>
    </w:p>
    <w:p w14:paraId="06B234EB" w14:textId="77777777" w:rsidR="00073EE2" w:rsidRDefault="00073EE2" w:rsidP="00F87580">
      <w:pPr>
        <w:spacing w:before="100" w:beforeAutospacing="1" w:after="100" w:afterAutospacing="1"/>
        <w:jc w:val="both"/>
        <w:rPr>
          <w:rFonts w:ascii="Arial" w:hAnsi="Arial" w:cs="Arial"/>
          <w:b/>
        </w:rPr>
      </w:pPr>
    </w:p>
    <w:p w14:paraId="7DA4E15A" w14:textId="77777777" w:rsidR="00073EE2" w:rsidRDefault="00073EE2" w:rsidP="00F87580">
      <w:pPr>
        <w:spacing w:before="100" w:beforeAutospacing="1" w:after="100" w:afterAutospacing="1"/>
        <w:jc w:val="both"/>
        <w:rPr>
          <w:rFonts w:ascii="Arial" w:hAnsi="Arial" w:cs="Arial"/>
          <w:b/>
        </w:rPr>
      </w:pPr>
    </w:p>
    <w:p w14:paraId="39662C90" w14:textId="1D2C9604" w:rsidR="00F87580" w:rsidRPr="000035B2" w:rsidRDefault="00F87580" w:rsidP="000035B2">
      <w:pPr>
        <w:pStyle w:val="TableParagraph"/>
        <w:spacing w:before="61" w:line="275" w:lineRule="exact"/>
        <w:ind w:left="108"/>
        <w:jc w:val="left"/>
        <w:rPr>
          <w:rStyle w:val="Strong"/>
          <w:rFonts w:ascii="Arial" w:hAnsi="Arial" w:cs="Arial"/>
          <w:b w:val="0"/>
          <w:bCs w:val="0"/>
          <w:i/>
          <w:sz w:val="20"/>
          <w:szCs w:val="20"/>
        </w:rPr>
      </w:pPr>
      <w:r>
        <w:rPr>
          <w:rFonts w:ascii="Arial" w:hAnsi="Arial" w:cs="Arial"/>
          <w:b/>
        </w:rPr>
        <w:lastRenderedPageBreak/>
        <w:t xml:space="preserve">Fig. </w:t>
      </w:r>
      <w:r w:rsidR="008B0700">
        <w:rPr>
          <w:rFonts w:ascii="Arial" w:hAnsi="Arial" w:cs="Arial"/>
          <w:b/>
        </w:rPr>
        <w:t>10</w:t>
      </w:r>
      <w:r>
        <w:rPr>
          <w:rFonts w:ascii="Arial" w:hAnsi="Arial" w:cs="Arial"/>
          <w:b/>
        </w:rPr>
        <w:t xml:space="preserve"> – </w:t>
      </w:r>
      <w:r w:rsidR="008B0700">
        <w:rPr>
          <w:rFonts w:ascii="Arial" w:hAnsi="Arial" w:cs="Arial"/>
          <w:b/>
        </w:rPr>
        <w:t>12</w:t>
      </w:r>
      <w:r>
        <w:rPr>
          <w:rFonts w:ascii="Arial" w:hAnsi="Arial" w:cs="Arial"/>
          <w:b/>
        </w:rPr>
        <w:t xml:space="preserve"> </w:t>
      </w:r>
      <w:r w:rsidRPr="00FF0D5C">
        <w:rPr>
          <w:rFonts w:ascii="Arial" w:hAnsi="Arial" w:cs="Arial"/>
          <w:b/>
        </w:rPr>
        <w:t xml:space="preserve">Antibacterial Activity of </w:t>
      </w:r>
      <w:r w:rsidRPr="00FF0D5C">
        <w:rPr>
          <w:rStyle w:val="Emphasis"/>
          <w:rFonts w:ascii="Arial" w:hAnsi="Arial" w:cs="Arial"/>
          <w:b/>
        </w:rPr>
        <w:t xml:space="preserve">Sesamum </w:t>
      </w:r>
      <w:proofErr w:type="spellStart"/>
      <w:r w:rsidRPr="00FF0D5C">
        <w:rPr>
          <w:rStyle w:val="Emphasis"/>
          <w:rFonts w:ascii="Arial" w:hAnsi="Arial" w:cs="Arial"/>
          <w:b/>
        </w:rPr>
        <w:t>radiatum</w:t>
      </w:r>
      <w:proofErr w:type="spellEnd"/>
      <w:r w:rsidRPr="00FF0D5C">
        <w:rPr>
          <w:rFonts w:ascii="Arial" w:hAnsi="Arial" w:cs="Arial"/>
          <w:b/>
        </w:rPr>
        <w:t xml:space="preserve"> Extracts (Methanol, Chloroform, and Hexane) Against </w:t>
      </w:r>
      <w:r w:rsidR="000035B2" w:rsidRPr="000035B2">
        <w:rPr>
          <w:rFonts w:ascii="Arial" w:hAnsi="Arial" w:cs="Arial"/>
          <w:b/>
          <w:i/>
          <w:spacing w:val="-2"/>
          <w:sz w:val="20"/>
          <w:szCs w:val="20"/>
        </w:rPr>
        <w:t>Staphylococc</w:t>
      </w:r>
      <w:r w:rsidR="000035B2" w:rsidRPr="000035B2">
        <w:rPr>
          <w:rFonts w:ascii="Arial" w:hAnsi="Arial" w:cs="Arial"/>
          <w:b/>
          <w:i/>
          <w:spacing w:val="-6"/>
          <w:sz w:val="20"/>
          <w:szCs w:val="20"/>
        </w:rPr>
        <w:t xml:space="preserve">us </w:t>
      </w:r>
      <w:r w:rsidR="000035B2" w:rsidRPr="000035B2">
        <w:rPr>
          <w:rFonts w:ascii="Arial" w:hAnsi="Arial" w:cs="Arial"/>
          <w:b/>
          <w:i/>
          <w:spacing w:val="-4"/>
          <w:sz w:val="20"/>
          <w:szCs w:val="20"/>
        </w:rPr>
        <w:t>aureus</w:t>
      </w:r>
    </w:p>
    <w:p w14:paraId="1FC85553" w14:textId="3648A1CE" w:rsidR="00F87580" w:rsidRDefault="005153ED" w:rsidP="00EF538D">
      <w:pPr>
        <w:spacing w:before="100" w:beforeAutospacing="1" w:after="100" w:afterAutospacing="1"/>
        <w:rPr>
          <w:rStyle w:val="Strong"/>
          <w:rFonts w:ascii="Arial" w:hAnsi="Arial" w:cs="Arial"/>
        </w:rPr>
      </w:pPr>
      <w:r>
        <w:rPr>
          <w:noProof/>
          <w:lang w:val="en-IN" w:eastAsia="en-IN"/>
        </w:rPr>
        <w:drawing>
          <wp:inline distT="0" distB="0" distL="0" distR="0" wp14:anchorId="7AB942E7" wp14:editId="6E8064EF">
            <wp:extent cx="1878965" cy="1993265"/>
            <wp:effectExtent l="0" t="0" r="6985" b="6985"/>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78965" cy="1993265"/>
                    </a:xfrm>
                    <a:prstGeom prst="rect">
                      <a:avLst/>
                    </a:prstGeom>
                  </pic:spPr>
                </pic:pic>
              </a:graphicData>
            </a:graphic>
          </wp:inline>
        </w:drawing>
      </w:r>
      <w:r w:rsidR="00F87580">
        <w:rPr>
          <w:noProof/>
          <w:lang w:val="en-IN" w:eastAsia="en-IN"/>
        </w:rPr>
        <w:drawing>
          <wp:anchor distT="0" distB="0" distL="114300" distR="114300" simplePos="0" relativeHeight="251696128" behindDoc="0" locked="0" layoutInCell="1" allowOverlap="1" wp14:anchorId="6B9933A9" wp14:editId="6F5FDC05">
            <wp:simplePos x="0" y="0"/>
            <wp:positionH relativeFrom="column">
              <wp:posOffset>3990975</wp:posOffset>
            </wp:positionH>
            <wp:positionV relativeFrom="paragraph">
              <wp:posOffset>99060</wp:posOffset>
            </wp:positionV>
            <wp:extent cx="1868805" cy="1993900"/>
            <wp:effectExtent l="0" t="0" r="0" b="6350"/>
            <wp:wrapNone/>
            <wp:docPr id="135" name="Image 135"/>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48" cstate="print"/>
                    <a:stretch>
                      <a:fillRect/>
                    </a:stretch>
                  </pic:blipFill>
                  <pic:spPr>
                    <a:xfrm>
                      <a:off x="0" y="0"/>
                      <a:ext cx="1868805" cy="1993900"/>
                    </a:xfrm>
                    <a:prstGeom prst="rect">
                      <a:avLst/>
                    </a:prstGeom>
                  </pic:spPr>
                </pic:pic>
              </a:graphicData>
            </a:graphic>
            <wp14:sizeRelH relativeFrom="margin">
              <wp14:pctWidth>0</wp14:pctWidth>
            </wp14:sizeRelH>
            <wp14:sizeRelV relativeFrom="margin">
              <wp14:pctHeight>0</wp14:pctHeight>
            </wp14:sizeRelV>
          </wp:anchor>
        </w:drawing>
      </w:r>
      <w:r w:rsidR="00F87580">
        <w:rPr>
          <w:noProof/>
          <w:lang w:val="en-IN" w:eastAsia="en-IN"/>
        </w:rPr>
        <w:drawing>
          <wp:inline distT="0" distB="0" distL="0" distR="0" wp14:anchorId="4B888EF2" wp14:editId="2FF7CDA1">
            <wp:extent cx="1905000" cy="1993900"/>
            <wp:effectExtent l="0" t="0" r="0" b="635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905000" cy="1993900"/>
                    </a:xfrm>
                    <a:prstGeom prst="rect">
                      <a:avLst/>
                    </a:prstGeom>
                  </pic:spPr>
                </pic:pic>
              </a:graphicData>
            </a:graphic>
          </wp:inline>
        </w:drawing>
      </w:r>
    </w:p>
    <w:p w14:paraId="0AEC3EE6" w14:textId="77777777" w:rsidR="00F87580" w:rsidRDefault="00F87580" w:rsidP="00FF0D5C">
      <w:pPr>
        <w:spacing w:before="100" w:beforeAutospacing="1" w:after="100" w:afterAutospacing="1"/>
        <w:jc w:val="both"/>
        <w:rPr>
          <w:rFonts w:ascii="Arial" w:hAnsi="Arial" w:cs="Arial"/>
          <w:b/>
        </w:rPr>
      </w:pPr>
    </w:p>
    <w:p w14:paraId="2435C364" w14:textId="6DA06616" w:rsidR="00F87580" w:rsidRPr="00FF0D5C" w:rsidRDefault="00F87580" w:rsidP="00F87580">
      <w:pPr>
        <w:spacing w:before="100" w:beforeAutospacing="1" w:after="100" w:afterAutospacing="1"/>
        <w:jc w:val="both"/>
        <w:rPr>
          <w:rStyle w:val="Strong"/>
          <w:rFonts w:ascii="Arial" w:hAnsi="Arial" w:cs="Arial"/>
          <w:b w:val="0"/>
        </w:rPr>
      </w:pPr>
      <w:r>
        <w:rPr>
          <w:rFonts w:ascii="Arial" w:hAnsi="Arial" w:cs="Arial"/>
          <w:b/>
        </w:rPr>
        <w:t xml:space="preserve">Fig. </w:t>
      </w:r>
      <w:r w:rsidR="008B0700">
        <w:rPr>
          <w:rFonts w:ascii="Arial" w:hAnsi="Arial" w:cs="Arial"/>
          <w:b/>
        </w:rPr>
        <w:t>13</w:t>
      </w:r>
      <w:r>
        <w:rPr>
          <w:rFonts w:ascii="Arial" w:hAnsi="Arial" w:cs="Arial"/>
          <w:b/>
        </w:rPr>
        <w:t xml:space="preserve"> – </w:t>
      </w:r>
      <w:r w:rsidR="008B0700">
        <w:rPr>
          <w:rFonts w:ascii="Arial" w:hAnsi="Arial" w:cs="Arial"/>
          <w:b/>
        </w:rPr>
        <w:t>15</w:t>
      </w:r>
      <w:r>
        <w:rPr>
          <w:rFonts w:ascii="Arial" w:hAnsi="Arial" w:cs="Arial"/>
          <w:b/>
        </w:rPr>
        <w:t xml:space="preserve"> </w:t>
      </w:r>
      <w:r w:rsidRPr="00FF0D5C">
        <w:rPr>
          <w:rFonts w:ascii="Arial" w:hAnsi="Arial" w:cs="Arial"/>
          <w:b/>
        </w:rPr>
        <w:t xml:space="preserve">Antibacterial Activity of </w:t>
      </w:r>
      <w:r w:rsidRPr="00FF0D5C">
        <w:rPr>
          <w:rStyle w:val="Emphasis"/>
          <w:rFonts w:ascii="Arial" w:hAnsi="Arial" w:cs="Arial"/>
          <w:b/>
        </w:rPr>
        <w:t xml:space="preserve">Sesamum </w:t>
      </w:r>
      <w:proofErr w:type="spellStart"/>
      <w:r w:rsidRPr="00FF0D5C">
        <w:rPr>
          <w:rStyle w:val="Emphasis"/>
          <w:rFonts w:ascii="Arial" w:hAnsi="Arial" w:cs="Arial"/>
          <w:b/>
        </w:rPr>
        <w:t>radiatum</w:t>
      </w:r>
      <w:proofErr w:type="spellEnd"/>
      <w:r w:rsidRPr="00FF0D5C">
        <w:rPr>
          <w:rFonts w:ascii="Arial" w:hAnsi="Arial" w:cs="Arial"/>
          <w:b/>
        </w:rPr>
        <w:t xml:space="preserve"> Extracts (Methanol, Chloroform, and Hexane) Against </w:t>
      </w:r>
      <w:r w:rsidRPr="00FF0D5C">
        <w:rPr>
          <w:rFonts w:ascii="Arial" w:hAnsi="Arial" w:cs="Arial"/>
          <w:b/>
          <w:i/>
        </w:rPr>
        <w:t>Escherichia coli</w:t>
      </w:r>
    </w:p>
    <w:p w14:paraId="3D9591E5" w14:textId="77777777" w:rsidR="00FF0D5C" w:rsidRDefault="00292816" w:rsidP="00FF0D5C">
      <w:pPr>
        <w:spacing w:before="100" w:beforeAutospacing="1" w:after="100" w:afterAutospacing="1"/>
        <w:rPr>
          <w:rStyle w:val="Strong"/>
          <w:rFonts w:ascii="Arial" w:hAnsi="Arial" w:cs="Arial"/>
        </w:rPr>
      </w:pPr>
      <w:r>
        <w:rPr>
          <w:noProof/>
          <w:position w:val="26"/>
          <w:lang w:val="en-IN" w:eastAsia="en-IN"/>
        </w:rPr>
        <w:drawing>
          <wp:anchor distT="0" distB="0" distL="114300" distR="114300" simplePos="0" relativeHeight="251697152" behindDoc="1" locked="0" layoutInCell="1" allowOverlap="1" wp14:anchorId="5928B017" wp14:editId="08F85AEB">
            <wp:simplePos x="0" y="0"/>
            <wp:positionH relativeFrom="column">
              <wp:posOffset>3992880</wp:posOffset>
            </wp:positionH>
            <wp:positionV relativeFrom="paragraph">
              <wp:posOffset>147320</wp:posOffset>
            </wp:positionV>
            <wp:extent cx="1851660" cy="1903730"/>
            <wp:effectExtent l="0" t="0" r="0" b="1270"/>
            <wp:wrapTight wrapText="bothSides">
              <wp:wrapPolygon edited="0">
                <wp:start x="0" y="0"/>
                <wp:lineTo x="0" y="21398"/>
                <wp:lineTo x="21333" y="21398"/>
                <wp:lineTo x="21333" y="0"/>
                <wp:lineTo x="0" y="0"/>
              </wp:wrapPolygon>
            </wp:wrapTight>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51660" cy="1903730"/>
                    </a:xfrm>
                    <a:prstGeom prst="rect">
                      <a:avLst/>
                    </a:prstGeom>
                  </pic:spPr>
                </pic:pic>
              </a:graphicData>
            </a:graphic>
            <wp14:sizeRelH relativeFrom="page">
              <wp14:pctWidth>0</wp14:pctWidth>
            </wp14:sizeRelH>
            <wp14:sizeRelV relativeFrom="page">
              <wp14:pctHeight>0</wp14:pctHeight>
            </wp14:sizeRelV>
          </wp:anchor>
        </w:drawing>
      </w:r>
      <w:r w:rsidR="00C95524">
        <w:rPr>
          <w:rStyle w:val="Strong"/>
          <w:rFonts w:ascii="Arial" w:hAnsi="Arial" w:cs="Arial"/>
        </w:rPr>
        <w:br w:type="textWrapping" w:clear="all"/>
        <w:t xml:space="preserve"> </w:t>
      </w:r>
      <w:r>
        <w:rPr>
          <w:noProof/>
          <w:position w:val="6"/>
          <w:lang w:val="en-IN" w:eastAsia="en-IN"/>
        </w:rPr>
        <w:drawing>
          <wp:inline distT="0" distB="0" distL="0" distR="0" wp14:anchorId="3AC4A6D0" wp14:editId="2540514E">
            <wp:extent cx="1767840" cy="1903730"/>
            <wp:effectExtent l="0" t="0" r="3810" b="127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51" cstate="print"/>
                    <a:stretch>
                      <a:fillRect/>
                    </a:stretch>
                  </pic:blipFill>
                  <pic:spPr>
                    <a:xfrm>
                      <a:off x="0" y="0"/>
                      <a:ext cx="1768847" cy="1904814"/>
                    </a:xfrm>
                    <a:prstGeom prst="rect">
                      <a:avLst/>
                    </a:prstGeom>
                  </pic:spPr>
                </pic:pic>
              </a:graphicData>
            </a:graphic>
          </wp:inline>
        </w:drawing>
      </w:r>
      <w:r w:rsidRPr="00292816">
        <w:rPr>
          <w:noProof/>
          <w:lang w:val="en-IN" w:eastAsia="en-IN"/>
        </w:rPr>
        <w:t xml:space="preserve"> </w:t>
      </w:r>
      <w:r>
        <w:rPr>
          <w:noProof/>
          <w:lang w:val="en-IN" w:eastAsia="en-IN"/>
        </w:rPr>
        <w:t xml:space="preserve">    </w:t>
      </w:r>
      <w:r>
        <w:rPr>
          <w:noProof/>
          <w:lang w:val="en-IN" w:eastAsia="en-IN"/>
        </w:rPr>
        <w:drawing>
          <wp:inline distT="0" distB="0" distL="0" distR="0" wp14:anchorId="2F7BEBB6" wp14:editId="400E7ECF">
            <wp:extent cx="1882775" cy="1941632"/>
            <wp:effectExtent l="0" t="0" r="3175" b="1905"/>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52" cstate="print"/>
                    <a:stretch>
                      <a:fillRect/>
                    </a:stretch>
                  </pic:blipFill>
                  <pic:spPr>
                    <a:xfrm>
                      <a:off x="0" y="0"/>
                      <a:ext cx="1912506" cy="1972293"/>
                    </a:xfrm>
                    <a:prstGeom prst="rect">
                      <a:avLst/>
                    </a:prstGeom>
                  </pic:spPr>
                </pic:pic>
              </a:graphicData>
            </a:graphic>
          </wp:inline>
        </w:drawing>
      </w:r>
    </w:p>
    <w:p w14:paraId="2E0ACB5E" w14:textId="003D2D9C" w:rsidR="00FF0D5C" w:rsidRPr="00FF0D5C" w:rsidRDefault="002A3463" w:rsidP="000035B2">
      <w:pPr>
        <w:spacing w:before="100" w:beforeAutospacing="1" w:after="100" w:afterAutospacing="1"/>
        <w:jc w:val="both"/>
        <w:rPr>
          <w:rStyle w:val="Strong"/>
          <w:rFonts w:ascii="Arial" w:hAnsi="Arial" w:cs="Arial"/>
        </w:rPr>
      </w:pPr>
      <w:r>
        <w:rPr>
          <w:rStyle w:val="Strong"/>
          <w:rFonts w:ascii="Arial" w:hAnsi="Arial" w:cs="Arial"/>
        </w:rPr>
        <w:t xml:space="preserve"> </w:t>
      </w:r>
      <w:r w:rsidR="009047A1">
        <w:rPr>
          <w:rFonts w:ascii="Arial" w:hAnsi="Arial" w:cs="Arial"/>
          <w:b/>
        </w:rPr>
        <w:t xml:space="preserve">Fig. </w:t>
      </w:r>
      <w:r w:rsidR="008B0700">
        <w:rPr>
          <w:rFonts w:ascii="Arial" w:hAnsi="Arial" w:cs="Arial"/>
          <w:b/>
        </w:rPr>
        <w:t>16</w:t>
      </w:r>
      <w:r w:rsidR="009047A1">
        <w:rPr>
          <w:rFonts w:ascii="Arial" w:hAnsi="Arial" w:cs="Arial"/>
          <w:b/>
        </w:rPr>
        <w:t xml:space="preserve"> – </w:t>
      </w:r>
      <w:r w:rsidR="008B0700">
        <w:rPr>
          <w:rFonts w:ascii="Arial" w:hAnsi="Arial" w:cs="Arial"/>
          <w:b/>
        </w:rPr>
        <w:t>18</w:t>
      </w:r>
      <w:r w:rsidR="00FF0D5C">
        <w:rPr>
          <w:rFonts w:ascii="Arial" w:hAnsi="Arial" w:cs="Arial"/>
          <w:b/>
        </w:rPr>
        <w:t xml:space="preserve"> </w:t>
      </w:r>
      <w:r w:rsidR="00FF0D5C" w:rsidRPr="00FF0D5C">
        <w:rPr>
          <w:rFonts w:ascii="Arial" w:hAnsi="Arial" w:cs="Arial"/>
          <w:b/>
        </w:rPr>
        <w:t xml:space="preserve">Antibacterial Activity of </w:t>
      </w:r>
      <w:r w:rsidR="00FF0D5C" w:rsidRPr="00FF0D5C">
        <w:rPr>
          <w:rStyle w:val="Emphasis"/>
          <w:rFonts w:ascii="Arial" w:hAnsi="Arial" w:cs="Arial"/>
          <w:b/>
        </w:rPr>
        <w:t xml:space="preserve">Sesamum </w:t>
      </w:r>
      <w:proofErr w:type="spellStart"/>
      <w:r w:rsidR="00FF0D5C" w:rsidRPr="00FF0D5C">
        <w:rPr>
          <w:rStyle w:val="Emphasis"/>
          <w:rFonts w:ascii="Arial" w:hAnsi="Arial" w:cs="Arial"/>
          <w:b/>
        </w:rPr>
        <w:t>radiatum</w:t>
      </w:r>
      <w:proofErr w:type="spellEnd"/>
      <w:r w:rsidR="00FF0D5C" w:rsidRPr="00FF0D5C">
        <w:rPr>
          <w:rFonts w:ascii="Arial" w:hAnsi="Arial" w:cs="Arial"/>
          <w:b/>
        </w:rPr>
        <w:t xml:space="preserve"> Extracts (Methanol, Chloroform, and Hexane) Against </w:t>
      </w:r>
      <w:r w:rsidR="00D924D6" w:rsidRPr="007C21B7">
        <w:rPr>
          <w:rFonts w:ascii="Arial" w:hAnsi="Arial" w:cs="Arial"/>
          <w:b/>
          <w:i/>
          <w:spacing w:val="-4"/>
        </w:rPr>
        <w:t xml:space="preserve">Pseudomonas </w:t>
      </w:r>
      <w:r w:rsidR="00D924D6" w:rsidRPr="007C21B7">
        <w:rPr>
          <w:rFonts w:ascii="Arial" w:hAnsi="Arial" w:cs="Arial"/>
          <w:b/>
          <w:i/>
          <w:spacing w:val="-2"/>
        </w:rPr>
        <w:t>aeruginosa</w:t>
      </w:r>
    </w:p>
    <w:p w14:paraId="6F28B26E" w14:textId="77777777" w:rsidR="00F83429" w:rsidRDefault="002A3463" w:rsidP="002A3463">
      <w:pPr>
        <w:spacing w:before="100" w:beforeAutospacing="1" w:after="100" w:afterAutospacing="1"/>
        <w:jc w:val="both"/>
        <w:rPr>
          <w:rStyle w:val="Strong"/>
          <w:rFonts w:ascii="Arial" w:hAnsi="Arial" w:cs="Arial"/>
        </w:rPr>
      </w:pPr>
      <w:r>
        <w:rPr>
          <w:rStyle w:val="Strong"/>
          <w:rFonts w:ascii="Arial" w:hAnsi="Arial" w:cs="Arial"/>
        </w:rPr>
        <w:t xml:space="preserve">   </w:t>
      </w:r>
    </w:p>
    <w:p w14:paraId="07522BA3" w14:textId="04B003AF" w:rsidR="00E53EDD" w:rsidRPr="002A3463" w:rsidRDefault="002A3463" w:rsidP="00F83429">
      <w:pPr>
        <w:spacing w:before="100" w:beforeAutospacing="1" w:after="100" w:afterAutospacing="1"/>
        <w:jc w:val="center"/>
        <w:rPr>
          <w:rFonts w:ascii="Arial" w:hAnsi="Arial" w:cs="Arial"/>
          <w:b/>
          <w:bCs/>
        </w:rPr>
      </w:pPr>
      <w:r w:rsidRPr="002A3463">
        <w:rPr>
          <w:rStyle w:val="Strong"/>
          <w:rFonts w:ascii="Arial" w:hAnsi="Arial" w:cs="Arial"/>
        </w:rPr>
        <w:t xml:space="preserve">Table </w:t>
      </w:r>
      <w:r w:rsidR="007411CD">
        <w:rPr>
          <w:rStyle w:val="Strong"/>
          <w:rFonts w:ascii="Arial" w:hAnsi="Arial" w:cs="Arial"/>
        </w:rPr>
        <w:t>8</w:t>
      </w:r>
      <w:r w:rsidR="00E53EDD" w:rsidRPr="002A3463">
        <w:rPr>
          <w:rStyle w:val="Strong"/>
          <w:rFonts w:ascii="Arial" w:hAnsi="Arial" w:cs="Arial"/>
        </w:rPr>
        <w:t>.</w:t>
      </w:r>
      <w:r w:rsidR="00E53EDD" w:rsidRPr="002A3463">
        <w:rPr>
          <w:rFonts w:ascii="Arial" w:hAnsi="Arial" w:cs="Arial"/>
          <w:b/>
        </w:rPr>
        <w:t xml:space="preserve"> Antimicrobial activity of </w:t>
      </w:r>
      <w:r w:rsidR="00E53EDD" w:rsidRPr="002A3463">
        <w:rPr>
          <w:rStyle w:val="Emphasis"/>
          <w:rFonts w:ascii="Arial" w:hAnsi="Arial" w:cs="Arial"/>
          <w:b/>
        </w:rPr>
        <w:t xml:space="preserve">Sesamum </w:t>
      </w:r>
      <w:proofErr w:type="spellStart"/>
      <w:r w:rsidR="00E53EDD" w:rsidRPr="002A3463">
        <w:rPr>
          <w:rStyle w:val="Emphasis"/>
          <w:rFonts w:ascii="Arial" w:hAnsi="Arial" w:cs="Arial"/>
          <w:b/>
        </w:rPr>
        <w:t>radiatum</w:t>
      </w:r>
      <w:proofErr w:type="spellEnd"/>
      <w:r w:rsidR="00E53EDD" w:rsidRPr="002A3463">
        <w:rPr>
          <w:rFonts w:ascii="Arial" w:hAnsi="Arial" w:cs="Arial"/>
          <w:b/>
        </w:rPr>
        <w:t xml:space="preserve"> extracts.</w:t>
      </w:r>
    </w:p>
    <w:tbl>
      <w:tblPr>
        <w:tblStyle w:val="PlainTable2"/>
        <w:tblW w:w="7711" w:type="dxa"/>
        <w:jc w:val="center"/>
        <w:tblLayout w:type="fixed"/>
        <w:tblLook w:val="01E0" w:firstRow="1" w:lastRow="1" w:firstColumn="1" w:lastColumn="1" w:noHBand="0" w:noVBand="0"/>
      </w:tblPr>
      <w:tblGrid>
        <w:gridCol w:w="993"/>
        <w:gridCol w:w="1275"/>
        <w:gridCol w:w="1134"/>
        <w:gridCol w:w="1560"/>
        <w:gridCol w:w="1275"/>
        <w:gridCol w:w="1474"/>
      </w:tblGrid>
      <w:tr w:rsidR="000D0B74" w:rsidRPr="00E17F6D" w14:paraId="05F9A960" w14:textId="77777777" w:rsidTr="00926A3D">
        <w:trPr>
          <w:cnfStyle w:val="100000000000" w:firstRow="1" w:lastRow="0" w:firstColumn="0" w:lastColumn="0" w:oddVBand="0" w:evenVBand="0" w:oddHBand="0" w:evenHBand="0" w:firstRowFirstColumn="0" w:firstRowLastColumn="0" w:lastRowFirstColumn="0" w:lastRowLastColumn="0"/>
          <w:trHeight w:val="731"/>
          <w:jc w:val="center"/>
        </w:trPr>
        <w:tc>
          <w:tcPr>
            <w:cnfStyle w:val="001000000000" w:firstRow="0" w:lastRow="0" w:firstColumn="1" w:lastColumn="0" w:oddVBand="0" w:evenVBand="0" w:oddHBand="0" w:evenHBand="0" w:firstRowFirstColumn="0" w:firstRowLastColumn="0" w:lastRowFirstColumn="0" w:lastRowLastColumn="0"/>
            <w:tcW w:w="3402" w:type="dxa"/>
            <w:gridSpan w:val="3"/>
          </w:tcPr>
          <w:p w14:paraId="7660C17C" w14:textId="77777777" w:rsidR="00EF538D" w:rsidRPr="00E17F6D" w:rsidRDefault="00EF538D" w:rsidP="00EF538D">
            <w:pPr>
              <w:pStyle w:val="TableParagraph"/>
              <w:spacing w:before="291"/>
              <w:ind w:left="11"/>
              <w:rPr>
                <w:rFonts w:ascii="Arial" w:hAnsi="Arial" w:cs="Arial"/>
                <w:sz w:val="20"/>
                <w:szCs w:val="20"/>
              </w:rPr>
            </w:pPr>
            <w:r w:rsidRPr="00E17F6D">
              <w:rPr>
                <w:rFonts w:ascii="Arial" w:hAnsi="Arial" w:cs="Arial"/>
                <w:sz w:val="20"/>
                <w:szCs w:val="20"/>
              </w:rPr>
              <w:t>Plant</w:t>
            </w:r>
            <w:r w:rsidRPr="00E17F6D">
              <w:rPr>
                <w:rFonts w:ascii="Arial" w:hAnsi="Arial" w:cs="Arial"/>
                <w:spacing w:val="-4"/>
                <w:sz w:val="20"/>
                <w:szCs w:val="20"/>
              </w:rPr>
              <w:t xml:space="preserve"> </w:t>
            </w:r>
            <w:r w:rsidRPr="00E17F6D">
              <w:rPr>
                <w:rFonts w:ascii="Arial" w:hAnsi="Arial" w:cs="Arial"/>
                <w:spacing w:val="-2"/>
                <w:sz w:val="20"/>
                <w:szCs w:val="20"/>
              </w:rPr>
              <w:t>extract</w:t>
            </w:r>
          </w:p>
        </w:tc>
        <w:tc>
          <w:tcPr>
            <w:cnfStyle w:val="000100000000" w:firstRow="0" w:lastRow="0" w:firstColumn="0" w:lastColumn="1" w:oddVBand="0" w:evenVBand="0" w:oddHBand="0" w:evenHBand="0" w:firstRowFirstColumn="0" w:firstRowLastColumn="0" w:lastRowFirstColumn="0" w:lastRowLastColumn="0"/>
            <w:tcW w:w="4309" w:type="dxa"/>
            <w:gridSpan w:val="3"/>
          </w:tcPr>
          <w:p w14:paraId="78EBB7DE" w14:textId="77777777" w:rsidR="00EF538D" w:rsidRPr="00E17F6D" w:rsidRDefault="00EF538D" w:rsidP="00EF538D">
            <w:pPr>
              <w:pStyle w:val="TableParagraph"/>
              <w:spacing w:before="291"/>
              <w:ind w:left="1433"/>
              <w:jc w:val="left"/>
              <w:rPr>
                <w:rFonts w:ascii="Arial" w:hAnsi="Arial" w:cs="Arial"/>
                <w:sz w:val="20"/>
                <w:szCs w:val="20"/>
              </w:rPr>
            </w:pPr>
            <w:r w:rsidRPr="00E17F6D">
              <w:rPr>
                <w:rFonts w:ascii="Arial" w:hAnsi="Arial" w:cs="Arial"/>
                <w:spacing w:val="-2"/>
                <w:sz w:val="20"/>
                <w:szCs w:val="20"/>
              </w:rPr>
              <w:t>Microorganism</w:t>
            </w:r>
          </w:p>
        </w:tc>
      </w:tr>
      <w:tr w:rsidR="000D0B74" w:rsidRPr="00E17F6D" w14:paraId="45574B83" w14:textId="77777777" w:rsidTr="00926A3D">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993" w:type="dxa"/>
          </w:tcPr>
          <w:p w14:paraId="55E386BD" w14:textId="77777777" w:rsidR="00EF538D" w:rsidRPr="007C21B7" w:rsidRDefault="00EF538D" w:rsidP="00EF538D">
            <w:pPr>
              <w:pStyle w:val="TableParagraph"/>
              <w:spacing w:before="198"/>
              <w:ind w:left="17"/>
              <w:rPr>
                <w:rFonts w:ascii="Arial" w:hAnsi="Arial" w:cs="Arial"/>
                <w:b w:val="0"/>
                <w:sz w:val="20"/>
                <w:szCs w:val="20"/>
              </w:rPr>
            </w:pPr>
            <w:r w:rsidRPr="007C21B7">
              <w:rPr>
                <w:rFonts w:ascii="Arial" w:hAnsi="Arial" w:cs="Arial"/>
                <w:b w:val="0"/>
                <w:spacing w:val="-2"/>
                <w:sz w:val="20"/>
                <w:szCs w:val="20"/>
              </w:rPr>
              <w:t>Hexane</w:t>
            </w:r>
          </w:p>
        </w:tc>
        <w:tc>
          <w:tcPr>
            <w:cnfStyle w:val="000010000000" w:firstRow="0" w:lastRow="0" w:firstColumn="0" w:lastColumn="0" w:oddVBand="1" w:evenVBand="0" w:oddHBand="0" w:evenHBand="0" w:firstRowFirstColumn="0" w:firstRowLastColumn="0" w:lastRowFirstColumn="0" w:lastRowLastColumn="0"/>
            <w:tcW w:w="1275" w:type="dxa"/>
          </w:tcPr>
          <w:p w14:paraId="14B4E9B6" w14:textId="77777777" w:rsidR="00EF538D" w:rsidRPr="007C21B7" w:rsidRDefault="00EF538D" w:rsidP="00EF538D">
            <w:pPr>
              <w:pStyle w:val="TableParagraph"/>
              <w:spacing w:before="198"/>
              <w:ind w:left="15" w:right="6"/>
              <w:rPr>
                <w:rFonts w:ascii="Arial" w:hAnsi="Arial" w:cs="Arial"/>
                <w:sz w:val="20"/>
                <w:szCs w:val="20"/>
              </w:rPr>
            </w:pPr>
            <w:r w:rsidRPr="007C21B7">
              <w:rPr>
                <w:rFonts w:ascii="Arial" w:hAnsi="Arial" w:cs="Arial"/>
                <w:spacing w:val="-2"/>
                <w:sz w:val="20"/>
                <w:szCs w:val="20"/>
              </w:rPr>
              <w:t>Chloroform</w:t>
            </w:r>
          </w:p>
        </w:tc>
        <w:tc>
          <w:tcPr>
            <w:cnfStyle w:val="000001000000" w:firstRow="0" w:lastRow="0" w:firstColumn="0" w:lastColumn="0" w:oddVBand="0" w:evenVBand="1" w:oddHBand="0" w:evenHBand="0" w:firstRowFirstColumn="0" w:firstRowLastColumn="0" w:lastRowFirstColumn="0" w:lastRowLastColumn="0"/>
            <w:tcW w:w="1134" w:type="dxa"/>
          </w:tcPr>
          <w:p w14:paraId="7B76B7EA" w14:textId="77777777" w:rsidR="00EF538D" w:rsidRPr="007C21B7" w:rsidRDefault="00EF538D" w:rsidP="00EF538D">
            <w:pPr>
              <w:pStyle w:val="TableParagraph"/>
              <w:spacing w:before="198"/>
              <w:ind w:left="15" w:right="7"/>
              <w:rPr>
                <w:rFonts w:ascii="Arial" w:hAnsi="Arial" w:cs="Arial"/>
                <w:sz w:val="20"/>
                <w:szCs w:val="20"/>
              </w:rPr>
            </w:pPr>
            <w:r w:rsidRPr="007C21B7">
              <w:rPr>
                <w:rFonts w:ascii="Arial" w:hAnsi="Arial" w:cs="Arial"/>
                <w:spacing w:val="-2"/>
                <w:sz w:val="20"/>
                <w:szCs w:val="20"/>
              </w:rPr>
              <w:t>Methanol</w:t>
            </w:r>
          </w:p>
        </w:tc>
        <w:tc>
          <w:tcPr>
            <w:cnfStyle w:val="000010000000" w:firstRow="0" w:lastRow="0" w:firstColumn="0" w:lastColumn="0" w:oddVBand="1" w:evenVBand="0" w:oddHBand="0" w:evenHBand="0" w:firstRowFirstColumn="0" w:firstRowLastColumn="0" w:lastRowFirstColumn="0" w:lastRowLastColumn="0"/>
            <w:tcW w:w="1560" w:type="dxa"/>
          </w:tcPr>
          <w:p w14:paraId="147A932E" w14:textId="77777777" w:rsidR="00EF538D" w:rsidRPr="00923F4B" w:rsidRDefault="00EF538D" w:rsidP="00D72B0E">
            <w:pPr>
              <w:pStyle w:val="TableParagraph"/>
              <w:spacing w:before="61" w:line="275" w:lineRule="exact"/>
              <w:ind w:left="0"/>
              <w:jc w:val="left"/>
              <w:rPr>
                <w:rFonts w:ascii="Arial" w:hAnsi="Arial" w:cs="Arial"/>
                <w:i/>
                <w:sz w:val="18"/>
                <w:szCs w:val="18"/>
              </w:rPr>
            </w:pPr>
            <w:r w:rsidRPr="00923F4B">
              <w:rPr>
                <w:rFonts w:ascii="Arial" w:hAnsi="Arial" w:cs="Arial"/>
                <w:i/>
                <w:spacing w:val="-2"/>
                <w:sz w:val="18"/>
                <w:szCs w:val="18"/>
              </w:rPr>
              <w:t>Staphylococc</w:t>
            </w:r>
            <w:r w:rsidRPr="00923F4B">
              <w:rPr>
                <w:rFonts w:ascii="Arial" w:hAnsi="Arial" w:cs="Arial"/>
                <w:i/>
                <w:spacing w:val="-6"/>
                <w:sz w:val="18"/>
                <w:szCs w:val="18"/>
              </w:rPr>
              <w:t xml:space="preserve">us </w:t>
            </w:r>
            <w:r w:rsidRPr="00923F4B">
              <w:rPr>
                <w:rFonts w:ascii="Arial" w:hAnsi="Arial" w:cs="Arial"/>
                <w:i/>
                <w:spacing w:val="-4"/>
                <w:sz w:val="18"/>
                <w:szCs w:val="18"/>
              </w:rPr>
              <w:t>aureus</w:t>
            </w:r>
          </w:p>
        </w:tc>
        <w:tc>
          <w:tcPr>
            <w:cnfStyle w:val="000001000000" w:firstRow="0" w:lastRow="0" w:firstColumn="0" w:lastColumn="0" w:oddVBand="0" w:evenVBand="1" w:oddHBand="0" w:evenHBand="0" w:firstRowFirstColumn="0" w:firstRowLastColumn="0" w:lastRowFirstColumn="0" w:lastRowLastColumn="0"/>
            <w:tcW w:w="1275" w:type="dxa"/>
          </w:tcPr>
          <w:p w14:paraId="3D6D1943" w14:textId="77777777" w:rsidR="00EF538D" w:rsidRPr="007C21B7" w:rsidRDefault="00EF538D" w:rsidP="00926A3D">
            <w:pPr>
              <w:pStyle w:val="TableParagraph"/>
              <w:spacing w:before="63" w:line="237" w:lineRule="auto"/>
              <w:ind w:left="0" w:right="57"/>
              <w:jc w:val="left"/>
              <w:rPr>
                <w:rFonts w:ascii="Arial" w:hAnsi="Arial" w:cs="Arial"/>
                <w:i/>
                <w:sz w:val="20"/>
                <w:szCs w:val="20"/>
              </w:rPr>
            </w:pPr>
            <w:r w:rsidRPr="007C21B7">
              <w:rPr>
                <w:rFonts w:ascii="Arial" w:hAnsi="Arial" w:cs="Arial"/>
                <w:i/>
                <w:spacing w:val="-4"/>
                <w:sz w:val="20"/>
                <w:szCs w:val="20"/>
              </w:rPr>
              <w:t>Escherichia coli</w:t>
            </w:r>
          </w:p>
        </w:tc>
        <w:tc>
          <w:tcPr>
            <w:cnfStyle w:val="000100000000" w:firstRow="0" w:lastRow="0" w:firstColumn="0" w:lastColumn="1" w:oddVBand="0" w:evenVBand="0" w:oddHBand="0" w:evenHBand="0" w:firstRowFirstColumn="0" w:firstRowLastColumn="0" w:lastRowFirstColumn="0" w:lastRowLastColumn="0"/>
            <w:tcW w:w="1474" w:type="dxa"/>
          </w:tcPr>
          <w:p w14:paraId="1D6EF91B" w14:textId="77777777" w:rsidR="00EF538D" w:rsidRPr="007C21B7" w:rsidRDefault="00EF538D" w:rsidP="00926A3D">
            <w:pPr>
              <w:pStyle w:val="TableParagraph"/>
              <w:spacing w:before="63" w:line="237" w:lineRule="auto"/>
              <w:ind w:left="0"/>
              <w:jc w:val="left"/>
              <w:rPr>
                <w:rFonts w:ascii="Arial" w:hAnsi="Arial" w:cs="Arial"/>
                <w:b w:val="0"/>
                <w:i/>
                <w:sz w:val="20"/>
                <w:szCs w:val="20"/>
              </w:rPr>
            </w:pPr>
            <w:r w:rsidRPr="007C21B7">
              <w:rPr>
                <w:rFonts w:ascii="Arial" w:hAnsi="Arial" w:cs="Arial"/>
                <w:b w:val="0"/>
                <w:i/>
                <w:spacing w:val="-4"/>
                <w:sz w:val="20"/>
                <w:szCs w:val="20"/>
              </w:rPr>
              <w:t xml:space="preserve">Pseudomonas </w:t>
            </w:r>
            <w:r w:rsidRPr="007C21B7">
              <w:rPr>
                <w:rFonts w:ascii="Arial" w:hAnsi="Arial" w:cs="Arial"/>
                <w:b w:val="0"/>
                <w:i/>
                <w:spacing w:val="-2"/>
                <w:sz w:val="20"/>
                <w:szCs w:val="20"/>
              </w:rPr>
              <w:t>aeruginosa</w:t>
            </w:r>
          </w:p>
        </w:tc>
      </w:tr>
      <w:tr w:rsidR="000D0B74" w:rsidRPr="00E17F6D" w14:paraId="2DB5648F" w14:textId="77777777" w:rsidTr="00926A3D">
        <w:trPr>
          <w:trHeight w:val="447"/>
          <w:jc w:val="center"/>
        </w:trPr>
        <w:tc>
          <w:tcPr>
            <w:cnfStyle w:val="001000000000" w:firstRow="0" w:lastRow="0" w:firstColumn="1" w:lastColumn="0" w:oddVBand="0" w:evenVBand="0" w:oddHBand="0" w:evenHBand="0" w:firstRowFirstColumn="0" w:firstRowLastColumn="0" w:lastRowFirstColumn="0" w:lastRowLastColumn="0"/>
            <w:tcW w:w="993" w:type="dxa"/>
          </w:tcPr>
          <w:p w14:paraId="40F8BE1A" w14:textId="77777777" w:rsidR="00EF538D" w:rsidRPr="007C21B7" w:rsidRDefault="00EF538D" w:rsidP="00EF538D">
            <w:pPr>
              <w:pStyle w:val="TableParagraph"/>
              <w:spacing w:before="121"/>
              <w:ind w:left="17" w:right="1"/>
              <w:rPr>
                <w:rFonts w:ascii="Arial" w:hAnsi="Arial" w:cs="Arial"/>
                <w:b w:val="0"/>
                <w:sz w:val="20"/>
                <w:szCs w:val="20"/>
              </w:rPr>
            </w:pPr>
            <w:r w:rsidRPr="007C21B7">
              <w:rPr>
                <w:rFonts w:ascii="Arial" w:hAnsi="Arial" w:cs="Arial"/>
                <w:b w:val="0"/>
                <w:sz w:val="20"/>
                <w:szCs w:val="20"/>
              </w:rPr>
              <w:lastRenderedPageBreak/>
              <w:t>10</w:t>
            </w:r>
            <w:r w:rsidRPr="007C21B7">
              <w:rPr>
                <w:rFonts w:ascii="Arial" w:hAnsi="Arial" w:cs="Arial"/>
                <w:b w:val="0"/>
                <w:spacing w:val="1"/>
                <w:sz w:val="20"/>
                <w:szCs w:val="20"/>
              </w:rPr>
              <w:t xml:space="preserve"> </w:t>
            </w:r>
            <w:r w:rsidRPr="007C21B7">
              <w:rPr>
                <w:rFonts w:ascii="Arial" w:hAnsi="Arial" w:cs="Arial"/>
                <w:b w:val="0"/>
                <w:spacing w:val="-5"/>
                <w:sz w:val="20"/>
                <w:szCs w:val="20"/>
              </w:rPr>
              <w:t>µL</w:t>
            </w:r>
          </w:p>
        </w:tc>
        <w:tc>
          <w:tcPr>
            <w:cnfStyle w:val="000010000000" w:firstRow="0" w:lastRow="0" w:firstColumn="0" w:lastColumn="0" w:oddVBand="1" w:evenVBand="0" w:oddHBand="0" w:evenHBand="0" w:firstRowFirstColumn="0" w:firstRowLastColumn="0" w:lastRowFirstColumn="0" w:lastRowLastColumn="0"/>
            <w:tcW w:w="1275" w:type="dxa"/>
          </w:tcPr>
          <w:p w14:paraId="21A1B94C" w14:textId="77777777" w:rsidR="00EF538D" w:rsidRPr="007C21B7" w:rsidRDefault="00EF538D" w:rsidP="00EF538D">
            <w:pPr>
              <w:pStyle w:val="TableParagraph"/>
              <w:spacing w:before="121"/>
              <w:ind w:left="15"/>
              <w:rPr>
                <w:rFonts w:ascii="Arial" w:hAnsi="Arial" w:cs="Arial"/>
                <w:sz w:val="20"/>
                <w:szCs w:val="20"/>
              </w:rPr>
            </w:pPr>
            <w:r w:rsidRPr="007C21B7">
              <w:rPr>
                <w:rFonts w:ascii="Arial" w:hAnsi="Arial" w:cs="Arial"/>
                <w:sz w:val="20"/>
                <w:szCs w:val="20"/>
              </w:rPr>
              <w:t>10</w:t>
            </w:r>
            <w:r w:rsidRPr="007C21B7">
              <w:rPr>
                <w:rFonts w:ascii="Arial" w:hAnsi="Arial" w:cs="Arial"/>
                <w:spacing w:val="2"/>
                <w:sz w:val="20"/>
                <w:szCs w:val="20"/>
              </w:rPr>
              <w:t xml:space="preserve"> </w:t>
            </w:r>
            <w:r w:rsidRPr="007C21B7">
              <w:rPr>
                <w:rFonts w:ascii="Arial" w:hAnsi="Arial" w:cs="Arial"/>
                <w:spacing w:val="-5"/>
                <w:sz w:val="20"/>
                <w:szCs w:val="20"/>
              </w:rPr>
              <w:t>µL</w:t>
            </w:r>
          </w:p>
        </w:tc>
        <w:tc>
          <w:tcPr>
            <w:cnfStyle w:val="000001000000" w:firstRow="0" w:lastRow="0" w:firstColumn="0" w:lastColumn="0" w:oddVBand="0" w:evenVBand="1" w:oddHBand="0" w:evenHBand="0" w:firstRowFirstColumn="0" w:firstRowLastColumn="0" w:lastRowFirstColumn="0" w:lastRowLastColumn="0"/>
            <w:tcW w:w="1134" w:type="dxa"/>
          </w:tcPr>
          <w:p w14:paraId="544E67E2" w14:textId="77777777" w:rsidR="00EF538D" w:rsidRPr="007C21B7" w:rsidRDefault="00EF538D" w:rsidP="00EF538D">
            <w:pPr>
              <w:pStyle w:val="TableParagraph"/>
              <w:spacing w:before="121"/>
              <w:ind w:left="15"/>
              <w:rPr>
                <w:rFonts w:ascii="Arial" w:hAnsi="Arial" w:cs="Arial"/>
                <w:sz w:val="20"/>
                <w:szCs w:val="20"/>
              </w:rPr>
            </w:pPr>
            <w:r w:rsidRPr="007C21B7">
              <w:rPr>
                <w:rFonts w:ascii="Arial" w:hAnsi="Arial" w:cs="Arial"/>
                <w:sz w:val="20"/>
                <w:szCs w:val="20"/>
              </w:rPr>
              <w:t>10</w:t>
            </w:r>
            <w:r w:rsidRPr="007C21B7">
              <w:rPr>
                <w:rFonts w:ascii="Arial" w:hAnsi="Arial" w:cs="Arial"/>
                <w:spacing w:val="1"/>
                <w:sz w:val="20"/>
                <w:szCs w:val="20"/>
              </w:rPr>
              <w:t xml:space="preserve"> </w:t>
            </w:r>
            <w:r w:rsidRPr="007C21B7">
              <w:rPr>
                <w:rFonts w:ascii="Arial" w:hAnsi="Arial" w:cs="Arial"/>
                <w:spacing w:val="-5"/>
                <w:sz w:val="20"/>
                <w:szCs w:val="20"/>
              </w:rPr>
              <w:t>µL</w:t>
            </w:r>
          </w:p>
        </w:tc>
        <w:tc>
          <w:tcPr>
            <w:cnfStyle w:val="000010000000" w:firstRow="0" w:lastRow="0" w:firstColumn="0" w:lastColumn="0" w:oddVBand="1" w:evenVBand="0" w:oddHBand="0" w:evenHBand="0" w:firstRowFirstColumn="0" w:firstRowLastColumn="0" w:lastRowFirstColumn="0" w:lastRowLastColumn="0"/>
            <w:tcW w:w="1560" w:type="dxa"/>
          </w:tcPr>
          <w:p w14:paraId="5EF429AF" w14:textId="77777777" w:rsidR="00EF538D" w:rsidRPr="007C21B7" w:rsidRDefault="00EF538D" w:rsidP="00EF538D">
            <w:pPr>
              <w:pStyle w:val="TableParagraph"/>
              <w:spacing w:before="116"/>
              <w:ind w:left="8"/>
              <w:rPr>
                <w:rFonts w:ascii="Arial" w:hAnsi="Arial" w:cs="Arial"/>
                <w:sz w:val="20"/>
                <w:szCs w:val="20"/>
              </w:rPr>
            </w:pPr>
            <w:r w:rsidRPr="007C21B7">
              <w:rPr>
                <w:rFonts w:ascii="Arial" w:hAnsi="Arial" w:cs="Arial"/>
                <w:spacing w:val="-2"/>
                <w:sz w:val="20"/>
                <w:szCs w:val="20"/>
              </w:rPr>
              <w:t>Resistant</w:t>
            </w:r>
          </w:p>
        </w:tc>
        <w:tc>
          <w:tcPr>
            <w:cnfStyle w:val="000001000000" w:firstRow="0" w:lastRow="0" w:firstColumn="0" w:lastColumn="0" w:oddVBand="0" w:evenVBand="1" w:oddHBand="0" w:evenHBand="0" w:firstRowFirstColumn="0" w:firstRowLastColumn="0" w:lastRowFirstColumn="0" w:lastRowLastColumn="0"/>
            <w:tcW w:w="1275" w:type="dxa"/>
          </w:tcPr>
          <w:p w14:paraId="57EFFD95" w14:textId="77777777" w:rsidR="00EF538D" w:rsidRPr="007C21B7" w:rsidRDefault="00EF538D" w:rsidP="00EF538D">
            <w:pPr>
              <w:pStyle w:val="TableParagraph"/>
              <w:spacing w:before="116"/>
              <w:ind w:left="5"/>
              <w:rPr>
                <w:rFonts w:ascii="Arial" w:hAnsi="Arial" w:cs="Arial"/>
                <w:sz w:val="20"/>
                <w:szCs w:val="20"/>
              </w:rPr>
            </w:pPr>
            <w:r w:rsidRPr="007C21B7">
              <w:rPr>
                <w:rFonts w:ascii="Arial" w:hAnsi="Arial" w:cs="Arial"/>
                <w:spacing w:val="-2"/>
                <w:sz w:val="20"/>
                <w:szCs w:val="20"/>
              </w:rPr>
              <w:t>Resistant</w:t>
            </w:r>
          </w:p>
        </w:tc>
        <w:tc>
          <w:tcPr>
            <w:cnfStyle w:val="000100000000" w:firstRow="0" w:lastRow="0" w:firstColumn="0" w:lastColumn="1" w:oddVBand="0" w:evenVBand="0" w:oddHBand="0" w:evenHBand="0" w:firstRowFirstColumn="0" w:firstRowLastColumn="0" w:lastRowFirstColumn="0" w:lastRowLastColumn="0"/>
            <w:tcW w:w="1474" w:type="dxa"/>
          </w:tcPr>
          <w:p w14:paraId="2CE02342" w14:textId="77777777" w:rsidR="00EF538D" w:rsidRPr="007C21B7" w:rsidRDefault="00EF538D" w:rsidP="00EF538D">
            <w:pPr>
              <w:pStyle w:val="TableParagraph"/>
              <w:spacing w:before="116"/>
              <w:ind w:left="7"/>
              <w:rPr>
                <w:rFonts w:ascii="Arial" w:hAnsi="Arial" w:cs="Arial"/>
                <w:b w:val="0"/>
                <w:sz w:val="20"/>
                <w:szCs w:val="20"/>
              </w:rPr>
            </w:pPr>
            <w:r w:rsidRPr="007C21B7">
              <w:rPr>
                <w:rFonts w:ascii="Arial" w:hAnsi="Arial" w:cs="Arial"/>
                <w:b w:val="0"/>
                <w:spacing w:val="-2"/>
                <w:sz w:val="20"/>
                <w:szCs w:val="20"/>
              </w:rPr>
              <w:t>Resistant</w:t>
            </w:r>
          </w:p>
        </w:tc>
      </w:tr>
      <w:tr w:rsidR="000D0B74" w:rsidRPr="00E17F6D" w14:paraId="5D67BD2E" w14:textId="77777777" w:rsidTr="00926A3D">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993" w:type="dxa"/>
          </w:tcPr>
          <w:p w14:paraId="22DF83AA" w14:textId="77777777" w:rsidR="00EF538D" w:rsidRPr="007C21B7" w:rsidRDefault="00EF538D" w:rsidP="00EF538D">
            <w:pPr>
              <w:pStyle w:val="TableParagraph"/>
              <w:spacing w:before="117"/>
              <w:ind w:left="17" w:right="1"/>
              <w:rPr>
                <w:rFonts w:ascii="Arial" w:hAnsi="Arial" w:cs="Arial"/>
                <w:b w:val="0"/>
                <w:sz w:val="20"/>
                <w:szCs w:val="20"/>
              </w:rPr>
            </w:pPr>
            <w:r w:rsidRPr="007C21B7">
              <w:rPr>
                <w:rFonts w:ascii="Arial" w:hAnsi="Arial" w:cs="Arial"/>
                <w:b w:val="0"/>
                <w:sz w:val="20"/>
                <w:szCs w:val="20"/>
              </w:rPr>
              <w:t>25</w:t>
            </w:r>
            <w:r w:rsidRPr="007C21B7">
              <w:rPr>
                <w:rFonts w:ascii="Arial" w:hAnsi="Arial" w:cs="Arial"/>
                <w:b w:val="0"/>
                <w:spacing w:val="1"/>
                <w:sz w:val="20"/>
                <w:szCs w:val="20"/>
              </w:rPr>
              <w:t xml:space="preserve"> </w:t>
            </w:r>
            <w:r w:rsidRPr="007C21B7">
              <w:rPr>
                <w:rFonts w:ascii="Arial" w:hAnsi="Arial" w:cs="Arial"/>
                <w:b w:val="0"/>
                <w:spacing w:val="-5"/>
                <w:sz w:val="20"/>
                <w:szCs w:val="20"/>
              </w:rPr>
              <w:t>µL</w:t>
            </w:r>
          </w:p>
        </w:tc>
        <w:tc>
          <w:tcPr>
            <w:cnfStyle w:val="000010000000" w:firstRow="0" w:lastRow="0" w:firstColumn="0" w:lastColumn="0" w:oddVBand="1" w:evenVBand="0" w:oddHBand="0" w:evenHBand="0" w:firstRowFirstColumn="0" w:firstRowLastColumn="0" w:lastRowFirstColumn="0" w:lastRowLastColumn="0"/>
            <w:tcW w:w="1275" w:type="dxa"/>
          </w:tcPr>
          <w:p w14:paraId="73CACFB2" w14:textId="77777777" w:rsidR="00EF538D" w:rsidRPr="007C21B7" w:rsidRDefault="00EF538D" w:rsidP="00EF538D">
            <w:pPr>
              <w:pStyle w:val="TableParagraph"/>
              <w:spacing w:before="117"/>
              <w:ind w:left="15"/>
              <w:rPr>
                <w:rFonts w:ascii="Arial" w:hAnsi="Arial" w:cs="Arial"/>
                <w:sz w:val="20"/>
                <w:szCs w:val="20"/>
              </w:rPr>
            </w:pPr>
            <w:r w:rsidRPr="007C21B7">
              <w:rPr>
                <w:rFonts w:ascii="Arial" w:hAnsi="Arial" w:cs="Arial"/>
                <w:sz w:val="20"/>
                <w:szCs w:val="20"/>
              </w:rPr>
              <w:t>25</w:t>
            </w:r>
            <w:r w:rsidRPr="007C21B7">
              <w:rPr>
                <w:rFonts w:ascii="Arial" w:hAnsi="Arial" w:cs="Arial"/>
                <w:spacing w:val="2"/>
                <w:sz w:val="20"/>
                <w:szCs w:val="20"/>
              </w:rPr>
              <w:t xml:space="preserve"> </w:t>
            </w:r>
            <w:r w:rsidRPr="007C21B7">
              <w:rPr>
                <w:rFonts w:ascii="Arial" w:hAnsi="Arial" w:cs="Arial"/>
                <w:spacing w:val="-5"/>
                <w:sz w:val="20"/>
                <w:szCs w:val="20"/>
              </w:rPr>
              <w:t>µL</w:t>
            </w:r>
          </w:p>
        </w:tc>
        <w:tc>
          <w:tcPr>
            <w:cnfStyle w:val="000001000000" w:firstRow="0" w:lastRow="0" w:firstColumn="0" w:lastColumn="0" w:oddVBand="0" w:evenVBand="1" w:oddHBand="0" w:evenHBand="0" w:firstRowFirstColumn="0" w:firstRowLastColumn="0" w:lastRowFirstColumn="0" w:lastRowLastColumn="0"/>
            <w:tcW w:w="1134" w:type="dxa"/>
          </w:tcPr>
          <w:p w14:paraId="468ECFAF" w14:textId="77777777" w:rsidR="00EF538D" w:rsidRPr="007C21B7" w:rsidRDefault="00EF538D" w:rsidP="00EF538D">
            <w:pPr>
              <w:pStyle w:val="TableParagraph"/>
              <w:spacing w:before="117"/>
              <w:ind w:left="15"/>
              <w:rPr>
                <w:rFonts w:ascii="Arial" w:hAnsi="Arial" w:cs="Arial"/>
                <w:sz w:val="20"/>
                <w:szCs w:val="20"/>
              </w:rPr>
            </w:pPr>
            <w:r w:rsidRPr="007C21B7">
              <w:rPr>
                <w:rFonts w:ascii="Arial" w:hAnsi="Arial" w:cs="Arial"/>
                <w:sz w:val="20"/>
                <w:szCs w:val="20"/>
              </w:rPr>
              <w:t>25</w:t>
            </w:r>
            <w:r w:rsidRPr="007C21B7">
              <w:rPr>
                <w:rFonts w:ascii="Arial" w:hAnsi="Arial" w:cs="Arial"/>
                <w:spacing w:val="1"/>
                <w:sz w:val="20"/>
                <w:szCs w:val="20"/>
              </w:rPr>
              <w:t xml:space="preserve"> </w:t>
            </w:r>
            <w:r w:rsidRPr="007C21B7">
              <w:rPr>
                <w:rFonts w:ascii="Arial" w:hAnsi="Arial" w:cs="Arial"/>
                <w:spacing w:val="-5"/>
                <w:sz w:val="20"/>
                <w:szCs w:val="20"/>
              </w:rPr>
              <w:t>µL</w:t>
            </w:r>
          </w:p>
        </w:tc>
        <w:tc>
          <w:tcPr>
            <w:cnfStyle w:val="000010000000" w:firstRow="0" w:lastRow="0" w:firstColumn="0" w:lastColumn="0" w:oddVBand="1" w:evenVBand="0" w:oddHBand="0" w:evenHBand="0" w:firstRowFirstColumn="0" w:firstRowLastColumn="0" w:lastRowFirstColumn="0" w:lastRowLastColumn="0"/>
            <w:tcW w:w="1560" w:type="dxa"/>
          </w:tcPr>
          <w:p w14:paraId="6FC23554" w14:textId="77777777" w:rsidR="00EF538D" w:rsidRPr="007C21B7" w:rsidRDefault="00EF538D" w:rsidP="00EF538D">
            <w:pPr>
              <w:pStyle w:val="TableParagraph"/>
              <w:spacing w:before="111"/>
              <w:ind w:left="8"/>
              <w:rPr>
                <w:rFonts w:ascii="Arial" w:hAnsi="Arial" w:cs="Arial"/>
                <w:sz w:val="20"/>
                <w:szCs w:val="20"/>
              </w:rPr>
            </w:pPr>
            <w:r w:rsidRPr="007C21B7">
              <w:rPr>
                <w:rFonts w:ascii="Arial" w:hAnsi="Arial" w:cs="Arial"/>
                <w:spacing w:val="-2"/>
                <w:sz w:val="20"/>
                <w:szCs w:val="20"/>
              </w:rPr>
              <w:t>Resistant</w:t>
            </w:r>
          </w:p>
        </w:tc>
        <w:tc>
          <w:tcPr>
            <w:cnfStyle w:val="000001000000" w:firstRow="0" w:lastRow="0" w:firstColumn="0" w:lastColumn="0" w:oddVBand="0" w:evenVBand="1" w:oddHBand="0" w:evenHBand="0" w:firstRowFirstColumn="0" w:firstRowLastColumn="0" w:lastRowFirstColumn="0" w:lastRowLastColumn="0"/>
            <w:tcW w:w="1275" w:type="dxa"/>
          </w:tcPr>
          <w:p w14:paraId="0884BFAB" w14:textId="77777777" w:rsidR="00EF538D" w:rsidRPr="007C21B7" w:rsidRDefault="00EF538D" w:rsidP="00EF538D">
            <w:pPr>
              <w:pStyle w:val="TableParagraph"/>
              <w:spacing w:before="111"/>
              <w:ind w:left="5"/>
              <w:rPr>
                <w:rFonts w:ascii="Arial" w:hAnsi="Arial" w:cs="Arial"/>
                <w:sz w:val="20"/>
                <w:szCs w:val="20"/>
              </w:rPr>
            </w:pPr>
            <w:r w:rsidRPr="007C21B7">
              <w:rPr>
                <w:rFonts w:ascii="Arial" w:hAnsi="Arial" w:cs="Arial"/>
                <w:spacing w:val="-2"/>
                <w:sz w:val="20"/>
                <w:szCs w:val="20"/>
              </w:rPr>
              <w:t>Resistant</w:t>
            </w:r>
          </w:p>
        </w:tc>
        <w:tc>
          <w:tcPr>
            <w:cnfStyle w:val="000100000000" w:firstRow="0" w:lastRow="0" w:firstColumn="0" w:lastColumn="1" w:oddVBand="0" w:evenVBand="0" w:oddHBand="0" w:evenHBand="0" w:firstRowFirstColumn="0" w:firstRowLastColumn="0" w:lastRowFirstColumn="0" w:lastRowLastColumn="0"/>
            <w:tcW w:w="1474" w:type="dxa"/>
          </w:tcPr>
          <w:p w14:paraId="67B9C92D" w14:textId="77777777" w:rsidR="00EF538D" w:rsidRPr="007C21B7" w:rsidRDefault="00EF538D" w:rsidP="00EF538D">
            <w:pPr>
              <w:pStyle w:val="TableParagraph"/>
              <w:spacing w:before="111"/>
              <w:ind w:left="7"/>
              <w:rPr>
                <w:rFonts w:ascii="Arial" w:hAnsi="Arial" w:cs="Arial"/>
                <w:b w:val="0"/>
                <w:sz w:val="20"/>
                <w:szCs w:val="20"/>
              </w:rPr>
            </w:pPr>
            <w:r w:rsidRPr="007C21B7">
              <w:rPr>
                <w:rFonts w:ascii="Arial" w:hAnsi="Arial" w:cs="Arial"/>
                <w:b w:val="0"/>
                <w:spacing w:val="-2"/>
                <w:sz w:val="20"/>
                <w:szCs w:val="20"/>
              </w:rPr>
              <w:t>Resistant</w:t>
            </w:r>
          </w:p>
        </w:tc>
      </w:tr>
      <w:tr w:rsidR="000D0B74" w:rsidRPr="00E17F6D" w14:paraId="54A4244A" w14:textId="77777777" w:rsidTr="00926A3D">
        <w:trPr>
          <w:cnfStyle w:val="010000000000" w:firstRow="0" w:lastRow="1"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993" w:type="dxa"/>
          </w:tcPr>
          <w:p w14:paraId="6FD174E2" w14:textId="77777777" w:rsidR="00EF538D" w:rsidRPr="007C21B7" w:rsidRDefault="00EF538D" w:rsidP="00EF538D">
            <w:pPr>
              <w:pStyle w:val="TableParagraph"/>
              <w:spacing w:before="105"/>
              <w:ind w:left="17" w:right="1"/>
              <w:rPr>
                <w:rFonts w:ascii="Arial" w:hAnsi="Arial" w:cs="Arial"/>
                <w:b w:val="0"/>
                <w:sz w:val="20"/>
                <w:szCs w:val="20"/>
              </w:rPr>
            </w:pPr>
            <w:r w:rsidRPr="007C21B7">
              <w:rPr>
                <w:rFonts w:ascii="Arial" w:hAnsi="Arial" w:cs="Arial"/>
                <w:b w:val="0"/>
                <w:sz w:val="20"/>
                <w:szCs w:val="20"/>
              </w:rPr>
              <w:t>50</w:t>
            </w:r>
            <w:r w:rsidRPr="007C21B7">
              <w:rPr>
                <w:rFonts w:ascii="Arial" w:hAnsi="Arial" w:cs="Arial"/>
                <w:b w:val="0"/>
                <w:spacing w:val="1"/>
                <w:sz w:val="20"/>
                <w:szCs w:val="20"/>
              </w:rPr>
              <w:t xml:space="preserve"> </w:t>
            </w:r>
            <w:r w:rsidRPr="007C21B7">
              <w:rPr>
                <w:rFonts w:ascii="Arial" w:hAnsi="Arial" w:cs="Arial"/>
                <w:b w:val="0"/>
                <w:spacing w:val="-5"/>
                <w:sz w:val="20"/>
                <w:szCs w:val="20"/>
              </w:rPr>
              <w:t>µL</w:t>
            </w:r>
          </w:p>
        </w:tc>
        <w:tc>
          <w:tcPr>
            <w:cnfStyle w:val="000010000000" w:firstRow="0" w:lastRow="0" w:firstColumn="0" w:lastColumn="0" w:oddVBand="1" w:evenVBand="0" w:oddHBand="0" w:evenHBand="0" w:firstRowFirstColumn="0" w:firstRowLastColumn="0" w:lastRowFirstColumn="0" w:lastRowLastColumn="0"/>
            <w:tcW w:w="1275" w:type="dxa"/>
          </w:tcPr>
          <w:p w14:paraId="517E06E0" w14:textId="77777777" w:rsidR="00EF538D" w:rsidRPr="007C21B7" w:rsidRDefault="00EF538D" w:rsidP="00EF538D">
            <w:pPr>
              <w:pStyle w:val="TableParagraph"/>
              <w:spacing w:before="105"/>
              <w:ind w:left="15"/>
              <w:rPr>
                <w:rFonts w:ascii="Arial" w:hAnsi="Arial" w:cs="Arial"/>
                <w:b w:val="0"/>
                <w:sz w:val="20"/>
                <w:szCs w:val="20"/>
              </w:rPr>
            </w:pPr>
            <w:r w:rsidRPr="007C21B7">
              <w:rPr>
                <w:rFonts w:ascii="Arial" w:hAnsi="Arial" w:cs="Arial"/>
                <w:b w:val="0"/>
                <w:sz w:val="20"/>
                <w:szCs w:val="20"/>
              </w:rPr>
              <w:t>50</w:t>
            </w:r>
            <w:r w:rsidRPr="007C21B7">
              <w:rPr>
                <w:rFonts w:ascii="Arial" w:hAnsi="Arial" w:cs="Arial"/>
                <w:b w:val="0"/>
                <w:spacing w:val="2"/>
                <w:sz w:val="20"/>
                <w:szCs w:val="20"/>
              </w:rPr>
              <w:t xml:space="preserve"> </w:t>
            </w:r>
            <w:r w:rsidRPr="007C21B7">
              <w:rPr>
                <w:rFonts w:ascii="Arial" w:hAnsi="Arial" w:cs="Arial"/>
                <w:b w:val="0"/>
                <w:spacing w:val="-5"/>
                <w:sz w:val="20"/>
                <w:szCs w:val="20"/>
              </w:rPr>
              <w:t>µL</w:t>
            </w:r>
          </w:p>
        </w:tc>
        <w:tc>
          <w:tcPr>
            <w:cnfStyle w:val="000001000000" w:firstRow="0" w:lastRow="0" w:firstColumn="0" w:lastColumn="0" w:oddVBand="0" w:evenVBand="1" w:oddHBand="0" w:evenHBand="0" w:firstRowFirstColumn="0" w:firstRowLastColumn="0" w:lastRowFirstColumn="0" w:lastRowLastColumn="0"/>
            <w:tcW w:w="1134" w:type="dxa"/>
          </w:tcPr>
          <w:p w14:paraId="6ADA941E" w14:textId="77777777" w:rsidR="00EF538D" w:rsidRPr="007C21B7" w:rsidRDefault="00EF538D" w:rsidP="00EF538D">
            <w:pPr>
              <w:pStyle w:val="TableParagraph"/>
              <w:spacing w:before="105"/>
              <w:ind w:left="15"/>
              <w:rPr>
                <w:rFonts w:ascii="Arial" w:hAnsi="Arial" w:cs="Arial"/>
                <w:b w:val="0"/>
                <w:sz w:val="20"/>
                <w:szCs w:val="20"/>
              </w:rPr>
            </w:pPr>
            <w:r w:rsidRPr="007C21B7">
              <w:rPr>
                <w:rFonts w:ascii="Arial" w:hAnsi="Arial" w:cs="Arial"/>
                <w:b w:val="0"/>
                <w:sz w:val="20"/>
                <w:szCs w:val="20"/>
              </w:rPr>
              <w:t>50</w:t>
            </w:r>
            <w:r w:rsidRPr="007C21B7">
              <w:rPr>
                <w:rFonts w:ascii="Arial" w:hAnsi="Arial" w:cs="Arial"/>
                <w:b w:val="0"/>
                <w:spacing w:val="1"/>
                <w:sz w:val="20"/>
                <w:szCs w:val="20"/>
              </w:rPr>
              <w:t xml:space="preserve"> </w:t>
            </w:r>
            <w:r w:rsidRPr="007C21B7">
              <w:rPr>
                <w:rFonts w:ascii="Arial" w:hAnsi="Arial" w:cs="Arial"/>
                <w:b w:val="0"/>
                <w:spacing w:val="-5"/>
                <w:sz w:val="20"/>
                <w:szCs w:val="20"/>
              </w:rPr>
              <w:t>µL</w:t>
            </w:r>
          </w:p>
        </w:tc>
        <w:tc>
          <w:tcPr>
            <w:cnfStyle w:val="000010000000" w:firstRow="0" w:lastRow="0" w:firstColumn="0" w:lastColumn="0" w:oddVBand="1" w:evenVBand="0" w:oddHBand="0" w:evenHBand="0" w:firstRowFirstColumn="0" w:firstRowLastColumn="0" w:lastRowFirstColumn="0" w:lastRowLastColumn="0"/>
            <w:tcW w:w="1560" w:type="dxa"/>
          </w:tcPr>
          <w:p w14:paraId="5E712D72" w14:textId="77777777" w:rsidR="00EF538D" w:rsidRPr="007C21B7" w:rsidRDefault="00EF538D" w:rsidP="00EF538D">
            <w:pPr>
              <w:pStyle w:val="TableParagraph"/>
              <w:spacing w:before="102"/>
              <w:ind w:left="8"/>
              <w:rPr>
                <w:rFonts w:ascii="Arial" w:hAnsi="Arial" w:cs="Arial"/>
                <w:b w:val="0"/>
                <w:sz w:val="20"/>
                <w:szCs w:val="20"/>
              </w:rPr>
            </w:pPr>
            <w:r w:rsidRPr="007C21B7">
              <w:rPr>
                <w:rFonts w:ascii="Arial" w:hAnsi="Arial" w:cs="Arial"/>
                <w:b w:val="0"/>
                <w:spacing w:val="-2"/>
                <w:sz w:val="20"/>
                <w:szCs w:val="20"/>
              </w:rPr>
              <w:t>Resistant</w:t>
            </w:r>
          </w:p>
        </w:tc>
        <w:tc>
          <w:tcPr>
            <w:cnfStyle w:val="000001000000" w:firstRow="0" w:lastRow="0" w:firstColumn="0" w:lastColumn="0" w:oddVBand="0" w:evenVBand="1" w:oddHBand="0" w:evenHBand="0" w:firstRowFirstColumn="0" w:firstRowLastColumn="0" w:lastRowFirstColumn="0" w:lastRowLastColumn="0"/>
            <w:tcW w:w="1275" w:type="dxa"/>
          </w:tcPr>
          <w:p w14:paraId="36E953A5" w14:textId="77777777" w:rsidR="00EF538D" w:rsidRPr="007C21B7" w:rsidRDefault="00EF538D" w:rsidP="00EF538D">
            <w:pPr>
              <w:pStyle w:val="TableParagraph"/>
              <w:spacing w:before="102"/>
              <w:ind w:left="5"/>
              <w:rPr>
                <w:rFonts w:ascii="Arial" w:hAnsi="Arial" w:cs="Arial"/>
                <w:b w:val="0"/>
                <w:sz w:val="20"/>
                <w:szCs w:val="20"/>
              </w:rPr>
            </w:pPr>
            <w:r w:rsidRPr="007C21B7">
              <w:rPr>
                <w:rFonts w:ascii="Arial" w:hAnsi="Arial" w:cs="Arial"/>
                <w:b w:val="0"/>
                <w:spacing w:val="-2"/>
                <w:sz w:val="20"/>
                <w:szCs w:val="20"/>
              </w:rPr>
              <w:t>Resistant</w:t>
            </w:r>
          </w:p>
        </w:tc>
        <w:tc>
          <w:tcPr>
            <w:cnfStyle w:val="000100000000" w:firstRow="0" w:lastRow="0" w:firstColumn="0" w:lastColumn="1" w:oddVBand="0" w:evenVBand="0" w:oddHBand="0" w:evenHBand="0" w:firstRowFirstColumn="0" w:firstRowLastColumn="0" w:lastRowFirstColumn="0" w:lastRowLastColumn="0"/>
            <w:tcW w:w="1474" w:type="dxa"/>
          </w:tcPr>
          <w:p w14:paraId="303AA3A1" w14:textId="77777777" w:rsidR="00EF538D" w:rsidRPr="007C21B7" w:rsidRDefault="00EF538D" w:rsidP="00EF538D">
            <w:pPr>
              <w:pStyle w:val="TableParagraph"/>
              <w:spacing w:before="102"/>
              <w:ind w:left="7"/>
              <w:rPr>
                <w:rFonts w:ascii="Arial" w:hAnsi="Arial" w:cs="Arial"/>
                <w:b w:val="0"/>
                <w:sz w:val="20"/>
                <w:szCs w:val="20"/>
              </w:rPr>
            </w:pPr>
            <w:r w:rsidRPr="007C21B7">
              <w:rPr>
                <w:rFonts w:ascii="Arial" w:hAnsi="Arial" w:cs="Arial"/>
                <w:b w:val="0"/>
                <w:spacing w:val="-2"/>
                <w:sz w:val="20"/>
                <w:szCs w:val="20"/>
              </w:rPr>
              <w:t>Resistant</w:t>
            </w:r>
          </w:p>
        </w:tc>
      </w:tr>
    </w:tbl>
    <w:p w14:paraId="38110BB1" w14:textId="77777777" w:rsidR="00EF538D" w:rsidRPr="00E17F6D" w:rsidRDefault="00EF538D" w:rsidP="00441B6F">
      <w:pPr>
        <w:pStyle w:val="AcknHead"/>
        <w:spacing w:after="0"/>
        <w:jc w:val="both"/>
        <w:rPr>
          <w:rFonts w:ascii="Arial" w:hAnsi="Arial" w:cs="Arial"/>
          <w:sz w:val="20"/>
        </w:rPr>
      </w:pPr>
    </w:p>
    <w:p w14:paraId="00FA52DB" w14:textId="77777777" w:rsidR="00EF538D" w:rsidRPr="00E17F6D" w:rsidRDefault="00EF538D" w:rsidP="00441B6F">
      <w:pPr>
        <w:pStyle w:val="AcknHead"/>
        <w:spacing w:after="0"/>
        <w:jc w:val="both"/>
        <w:rPr>
          <w:rFonts w:ascii="Arial" w:hAnsi="Arial" w:cs="Arial"/>
          <w:sz w:val="20"/>
        </w:rPr>
      </w:pPr>
    </w:p>
    <w:p w14:paraId="1E494EF6" w14:textId="77777777" w:rsidR="00E96985" w:rsidRDefault="00E96985" w:rsidP="00E96985">
      <w:pPr>
        <w:pStyle w:val="Heading2"/>
        <w:jc w:val="both"/>
        <w:rPr>
          <w:rStyle w:val="Strong"/>
          <w:rFonts w:ascii="Arial" w:hAnsi="Arial" w:cs="Arial"/>
          <w:bCs w:val="0"/>
          <w:color w:val="auto"/>
          <w:sz w:val="20"/>
          <w:szCs w:val="20"/>
        </w:rPr>
        <w:sectPr w:rsidR="00E96985" w:rsidSect="005F405A">
          <w:type w:val="continuous"/>
          <w:pgSz w:w="12240" w:h="15840"/>
          <w:pgMar w:top="1440" w:right="2016" w:bottom="2016" w:left="2016" w:header="720" w:footer="1123" w:gutter="0"/>
          <w:cols w:space="720"/>
          <w:docGrid w:linePitch="272"/>
        </w:sectPr>
      </w:pPr>
    </w:p>
    <w:p w14:paraId="7D66FE12" w14:textId="77777777" w:rsidR="002A3463" w:rsidRPr="002A3463" w:rsidRDefault="00D72B0E" w:rsidP="002A3463">
      <w:pPr>
        <w:pStyle w:val="Heading2"/>
        <w:spacing w:line="360" w:lineRule="auto"/>
        <w:jc w:val="both"/>
        <w:rPr>
          <w:rFonts w:ascii="Arial" w:hAnsi="Arial" w:cs="Arial"/>
          <w:color w:val="auto"/>
          <w:sz w:val="20"/>
          <w:szCs w:val="20"/>
        </w:rPr>
        <w:sectPr w:rsidR="002A3463" w:rsidRPr="002A3463" w:rsidSect="005F405A">
          <w:type w:val="continuous"/>
          <w:pgSz w:w="12240" w:h="15840"/>
          <w:pgMar w:top="1440" w:right="2016" w:bottom="2016" w:left="2016" w:header="720" w:footer="1123" w:gutter="0"/>
          <w:cols w:space="720"/>
          <w:docGrid w:linePitch="272"/>
        </w:sectPr>
      </w:pPr>
      <w:r>
        <w:rPr>
          <w:rStyle w:val="Strong"/>
          <w:rFonts w:ascii="Arial" w:hAnsi="Arial" w:cs="Arial"/>
          <w:bCs w:val="0"/>
          <w:color w:val="auto"/>
          <w:sz w:val="20"/>
          <w:szCs w:val="20"/>
        </w:rPr>
        <w:t>3.5</w:t>
      </w:r>
      <w:r w:rsidR="00E17F6D" w:rsidRPr="00CC0071">
        <w:rPr>
          <w:rStyle w:val="Strong"/>
          <w:rFonts w:ascii="Arial" w:hAnsi="Arial" w:cs="Arial"/>
          <w:bCs w:val="0"/>
          <w:color w:val="auto"/>
          <w:sz w:val="20"/>
          <w:szCs w:val="20"/>
        </w:rPr>
        <w:t xml:space="preserve"> Evaluation of Poultry Feed</w:t>
      </w:r>
    </w:p>
    <w:p w14:paraId="732DE18C" w14:textId="2692C139" w:rsidR="00F83429" w:rsidRPr="000035B2" w:rsidRDefault="00E17F6D" w:rsidP="002A3463">
      <w:pPr>
        <w:spacing w:before="100" w:beforeAutospacing="1" w:after="100" w:afterAutospacing="1" w:line="360" w:lineRule="auto"/>
        <w:jc w:val="both"/>
        <w:rPr>
          <w:rFonts w:ascii="Arial" w:hAnsi="Arial" w:cs="Arial"/>
        </w:rPr>
        <w:sectPr w:rsidR="00F83429" w:rsidRPr="000035B2" w:rsidSect="005F405A">
          <w:type w:val="continuous"/>
          <w:pgSz w:w="12240" w:h="15840"/>
          <w:pgMar w:top="1440" w:right="2016" w:bottom="2016" w:left="2016" w:header="720" w:footer="1123" w:gutter="0"/>
          <w:cols w:space="720"/>
          <w:docGrid w:linePitch="272"/>
        </w:sectPr>
      </w:pPr>
      <w:r w:rsidRPr="000035B2">
        <w:rPr>
          <w:rFonts w:ascii="Arial" w:hAnsi="Arial" w:cs="Arial"/>
        </w:rPr>
        <w:t xml:space="preserve">The </w:t>
      </w:r>
      <w:r w:rsidRPr="000035B2">
        <w:rPr>
          <w:rStyle w:val="Emphasis"/>
          <w:rFonts w:ascii="Arial" w:hAnsi="Arial" w:cs="Arial"/>
        </w:rPr>
        <w:t xml:space="preserve">Sesamum </w:t>
      </w:r>
      <w:proofErr w:type="spellStart"/>
      <w:r w:rsidRPr="000035B2">
        <w:rPr>
          <w:rStyle w:val="Emphasis"/>
          <w:rFonts w:ascii="Arial" w:hAnsi="Arial" w:cs="Arial"/>
        </w:rPr>
        <w:t>radiatum</w:t>
      </w:r>
      <w:proofErr w:type="spellEnd"/>
      <w:r w:rsidRPr="000035B2">
        <w:rPr>
          <w:rFonts w:ascii="Arial" w:hAnsi="Arial" w:cs="Arial"/>
        </w:rPr>
        <w:t xml:space="preserve"> feed formulation and field trials are shown in </w:t>
      </w:r>
      <w:r w:rsidRPr="000035B2">
        <w:rPr>
          <w:rStyle w:val="Strong"/>
          <w:rFonts w:ascii="Arial" w:hAnsi="Arial" w:cs="Arial"/>
          <w:b w:val="0"/>
        </w:rPr>
        <w:t>Fig</w:t>
      </w:r>
      <w:r w:rsidR="009A21C8">
        <w:rPr>
          <w:rStyle w:val="Strong"/>
          <w:rFonts w:ascii="Arial" w:hAnsi="Arial" w:cs="Arial"/>
          <w:b w:val="0"/>
        </w:rPr>
        <w:t>.</w:t>
      </w:r>
      <w:r w:rsidR="00C50DD6">
        <w:rPr>
          <w:rStyle w:val="Strong"/>
          <w:rFonts w:ascii="Arial" w:hAnsi="Arial" w:cs="Arial"/>
          <w:b w:val="0"/>
        </w:rPr>
        <w:t xml:space="preserve"> </w:t>
      </w:r>
      <w:r w:rsidR="004919BC">
        <w:rPr>
          <w:rFonts w:ascii="Arial" w:hAnsi="Arial" w:cs="Arial"/>
        </w:rPr>
        <w:t>20-</w:t>
      </w:r>
      <w:proofErr w:type="gramStart"/>
      <w:r w:rsidR="004919BC">
        <w:rPr>
          <w:rFonts w:ascii="Arial" w:hAnsi="Arial" w:cs="Arial"/>
        </w:rPr>
        <w:t>23</w:t>
      </w:r>
      <w:r w:rsidR="009047A1" w:rsidRPr="000035B2">
        <w:rPr>
          <w:rFonts w:ascii="Arial" w:hAnsi="Arial" w:cs="Arial"/>
        </w:rPr>
        <w:t xml:space="preserve"> .</w:t>
      </w:r>
      <w:r w:rsidRPr="000035B2">
        <w:rPr>
          <w:rFonts w:ascii="Arial" w:hAnsi="Arial" w:cs="Arial"/>
        </w:rPr>
        <w:t>The</w:t>
      </w:r>
      <w:proofErr w:type="gramEnd"/>
      <w:r w:rsidRPr="000035B2">
        <w:rPr>
          <w:rFonts w:ascii="Arial" w:hAnsi="Arial" w:cs="Arial"/>
        </w:rPr>
        <w:t xml:space="preserve"> test group showed </w:t>
      </w:r>
      <w:r w:rsidRPr="000035B2">
        <w:rPr>
          <w:rStyle w:val="Strong"/>
          <w:rFonts w:ascii="Arial" w:hAnsi="Arial" w:cs="Arial"/>
          <w:b w:val="0"/>
        </w:rPr>
        <w:t>15.25% weight gain</w:t>
      </w:r>
      <w:r w:rsidRPr="000035B2">
        <w:rPr>
          <w:rFonts w:ascii="Arial" w:hAnsi="Arial" w:cs="Arial"/>
        </w:rPr>
        <w:t xml:space="preserve">, compared to </w:t>
      </w:r>
      <w:r w:rsidRPr="000035B2">
        <w:rPr>
          <w:rStyle w:val="Strong"/>
          <w:rFonts w:ascii="Arial" w:hAnsi="Arial" w:cs="Arial"/>
          <w:b w:val="0"/>
        </w:rPr>
        <w:t>10.41% in the control group</w:t>
      </w:r>
      <w:r w:rsidRPr="000035B2">
        <w:rPr>
          <w:rFonts w:ascii="Arial" w:hAnsi="Arial" w:cs="Arial"/>
        </w:rPr>
        <w:t>, indicating its potenti</w:t>
      </w:r>
      <w:r w:rsidR="00292816" w:rsidRPr="000035B2">
        <w:rPr>
          <w:rFonts w:ascii="Arial" w:hAnsi="Arial" w:cs="Arial"/>
        </w:rPr>
        <w:t>al as a poultry feed supplement</w:t>
      </w:r>
      <w:r w:rsidR="00F83429" w:rsidRPr="000035B2">
        <w:rPr>
          <w:rFonts w:ascii="Arial" w:hAnsi="Arial" w:cs="Arial"/>
        </w:rPr>
        <w:t>s.</w:t>
      </w:r>
    </w:p>
    <w:p w14:paraId="4232BAC2" w14:textId="77777777" w:rsidR="00F83429" w:rsidRDefault="00F83429" w:rsidP="002A3463">
      <w:pPr>
        <w:spacing w:before="100" w:beforeAutospacing="1" w:after="100" w:afterAutospacing="1" w:line="360" w:lineRule="auto"/>
        <w:jc w:val="both"/>
        <w:rPr>
          <w:rFonts w:ascii="Arial" w:hAnsi="Arial" w:cs="Arial"/>
        </w:rPr>
      </w:pPr>
    </w:p>
    <w:p w14:paraId="2F338AE8" w14:textId="77777777" w:rsidR="00C14793" w:rsidRDefault="00C14793" w:rsidP="002A3463">
      <w:pPr>
        <w:spacing w:before="100" w:beforeAutospacing="1" w:after="100" w:afterAutospacing="1" w:line="360" w:lineRule="auto"/>
        <w:jc w:val="both"/>
        <w:rPr>
          <w:rFonts w:ascii="Arial" w:hAnsi="Arial" w:cs="Arial"/>
        </w:rPr>
      </w:pPr>
    </w:p>
    <w:p w14:paraId="6764A55E" w14:textId="77777777" w:rsidR="00F83429" w:rsidRDefault="00F83429" w:rsidP="00F83429">
      <w:pPr>
        <w:spacing w:before="100" w:beforeAutospacing="1" w:after="100" w:afterAutospacing="1" w:line="360" w:lineRule="auto"/>
        <w:jc w:val="both"/>
        <w:rPr>
          <w:rFonts w:ascii="Arial" w:hAnsi="Arial" w:cs="Arial"/>
        </w:rPr>
      </w:pPr>
    </w:p>
    <w:p w14:paraId="1B29051B" w14:textId="77777777" w:rsidR="00AA1808" w:rsidRDefault="00AA1808" w:rsidP="00F83429">
      <w:pPr>
        <w:spacing w:before="100" w:beforeAutospacing="1" w:after="100" w:afterAutospacing="1" w:line="360" w:lineRule="auto"/>
        <w:jc w:val="both"/>
        <w:rPr>
          <w:rFonts w:ascii="Arial" w:hAnsi="Arial" w:cs="Arial"/>
        </w:rPr>
        <w:sectPr w:rsidR="00AA1808" w:rsidSect="005F405A">
          <w:type w:val="continuous"/>
          <w:pgSz w:w="12240" w:h="15840"/>
          <w:pgMar w:top="1440" w:right="2016" w:bottom="2016" w:left="2016" w:header="720" w:footer="1123" w:gutter="0"/>
          <w:cols w:num="2" w:space="720"/>
          <w:docGrid w:linePitch="272"/>
        </w:sectPr>
      </w:pPr>
    </w:p>
    <w:p w14:paraId="0FB59D40" w14:textId="6110B3EE" w:rsidR="00F83429" w:rsidRPr="00BD79E1" w:rsidRDefault="00BD79E1" w:rsidP="00BD79E1">
      <w:pPr>
        <w:jc w:val="center"/>
        <w:rPr>
          <w:rFonts w:ascii="Arial" w:hAnsi="Arial" w:cs="Arial"/>
        </w:rPr>
      </w:pPr>
      <w:r w:rsidRPr="00BD79E1">
        <w:rPr>
          <w:rStyle w:val="Strong"/>
          <w:rFonts w:ascii="Arial" w:hAnsi="Arial" w:cs="Arial"/>
          <w:color w:val="000000" w:themeColor="text1"/>
        </w:rPr>
        <w:t xml:space="preserve">Table </w:t>
      </w:r>
      <w:r w:rsidR="007411CD">
        <w:rPr>
          <w:rStyle w:val="Strong"/>
          <w:rFonts w:ascii="Arial" w:hAnsi="Arial" w:cs="Arial"/>
          <w:color w:val="000000" w:themeColor="text1"/>
        </w:rPr>
        <w:t>9</w:t>
      </w:r>
      <w:r w:rsidRPr="00BD79E1">
        <w:rPr>
          <w:rStyle w:val="Strong"/>
          <w:rFonts w:ascii="Arial" w:hAnsi="Arial" w:cs="Arial"/>
          <w:color w:val="000000" w:themeColor="text1"/>
        </w:rPr>
        <w:t>.</w:t>
      </w:r>
      <w:r w:rsidRPr="00BD79E1">
        <w:rPr>
          <w:rFonts w:ascii="Arial" w:hAnsi="Arial" w:cs="Arial"/>
        </w:rPr>
        <w:t xml:space="preserve"> </w:t>
      </w:r>
      <w:r w:rsidRPr="00BD79E1">
        <w:rPr>
          <w:rFonts w:ascii="Arial" w:hAnsi="Arial" w:cs="Arial"/>
          <w:b/>
        </w:rPr>
        <w:t>Field</w:t>
      </w:r>
      <w:r w:rsidRPr="00BD79E1">
        <w:rPr>
          <w:rFonts w:ascii="Arial" w:hAnsi="Arial" w:cs="Arial"/>
          <w:b/>
          <w:spacing w:val="-10"/>
        </w:rPr>
        <w:t xml:space="preserve"> </w:t>
      </w:r>
      <w:r>
        <w:rPr>
          <w:rFonts w:ascii="Arial" w:hAnsi="Arial" w:cs="Arial"/>
          <w:b/>
        </w:rPr>
        <w:t>tria</w:t>
      </w:r>
      <w:r w:rsidRPr="00BD79E1">
        <w:rPr>
          <w:rFonts w:ascii="Arial" w:hAnsi="Arial" w:cs="Arial"/>
          <w:b/>
        </w:rPr>
        <w:t>l</w:t>
      </w:r>
      <w:r w:rsidRPr="00BD79E1">
        <w:rPr>
          <w:rFonts w:ascii="Arial" w:hAnsi="Arial" w:cs="Arial"/>
          <w:b/>
          <w:spacing w:val="-5"/>
        </w:rPr>
        <w:t xml:space="preserve"> </w:t>
      </w:r>
      <w:r>
        <w:rPr>
          <w:rFonts w:ascii="Arial" w:hAnsi="Arial" w:cs="Arial"/>
          <w:b/>
        </w:rPr>
        <w:t>f</w:t>
      </w:r>
      <w:r w:rsidRPr="00BD79E1">
        <w:rPr>
          <w:rFonts w:ascii="Arial" w:hAnsi="Arial" w:cs="Arial"/>
          <w:b/>
        </w:rPr>
        <w:t>or</w:t>
      </w:r>
      <w:r w:rsidRPr="00BD79E1">
        <w:rPr>
          <w:rFonts w:ascii="Arial" w:hAnsi="Arial" w:cs="Arial"/>
          <w:b/>
          <w:spacing w:val="-9"/>
        </w:rPr>
        <w:t xml:space="preserve"> </w:t>
      </w:r>
      <w:r>
        <w:rPr>
          <w:rFonts w:ascii="Arial" w:hAnsi="Arial" w:cs="Arial"/>
          <w:b/>
        </w:rPr>
        <w:t>f</w:t>
      </w:r>
      <w:r w:rsidRPr="00BD79E1">
        <w:rPr>
          <w:rFonts w:ascii="Arial" w:hAnsi="Arial" w:cs="Arial"/>
          <w:b/>
        </w:rPr>
        <w:t>eed</w:t>
      </w:r>
      <w:r w:rsidRPr="00BD79E1">
        <w:rPr>
          <w:rFonts w:ascii="Arial" w:hAnsi="Arial" w:cs="Arial"/>
          <w:b/>
          <w:spacing w:val="-10"/>
        </w:rPr>
        <w:t xml:space="preserve"> </w:t>
      </w:r>
      <w:r>
        <w:rPr>
          <w:rFonts w:ascii="Arial" w:hAnsi="Arial" w:cs="Arial"/>
          <w:b/>
        </w:rPr>
        <w:t>i</w:t>
      </w:r>
      <w:r w:rsidRPr="00BD79E1">
        <w:rPr>
          <w:rFonts w:ascii="Arial" w:hAnsi="Arial" w:cs="Arial"/>
          <w:b/>
        </w:rPr>
        <w:t>n</w:t>
      </w:r>
      <w:r w:rsidRPr="00BD79E1">
        <w:rPr>
          <w:rFonts w:ascii="Arial" w:hAnsi="Arial" w:cs="Arial"/>
          <w:b/>
          <w:spacing w:val="-7"/>
        </w:rPr>
        <w:t xml:space="preserve"> </w:t>
      </w:r>
      <w:r w:rsidRPr="00BD79E1">
        <w:rPr>
          <w:rFonts w:ascii="Arial" w:hAnsi="Arial" w:cs="Arial"/>
          <w:b/>
        </w:rPr>
        <w:t>Poultry</w:t>
      </w:r>
      <w:r w:rsidRPr="00BD79E1">
        <w:rPr>
          <w:rFonts w:ascii="Arial" w:hAnsi="Arial" w:cs="Arial"/>
          <w:b/>
          <w:spacing w:val="-6"/>
        </w:rPr>
        <w:t xml:space="preserve"> </w:t>
      </w:r>
      <w:r>
        <w:rPr>
          <w:rFonts w:ascii="Arial" w:hAnsi="Arial" w:cs="Arial"/>
          <w:b/>
          <w:spacing w:val="-4"/>
        </w:rPr>
        <w:t>f</w:t>
      </w:r>
      <w:r w:rsidRPr="00BD79E1">
        <w:rPr>
          <w:rFonts w:ascii="Arial" w:hAnsi="Arial" w:cs="Arial"/>
          <w:b/>
          <w:spacing w:val="-4"/>
        </w:rPr>
        <w:t>arm</w:t>
      </w:r>
    </w:p>
    <w:p w14:paraId="455E5BD1" w14:textId="77777777" w:rsidR="00F83429" w:rsidRPr="00F83429" w:rsidRDefault="00F83429" w:rsidP="00F83429">
      <w:pPr>
        <w:tabs>
          <w:tab w:val="left" w:pos="3622"/>
        </w:tabs>
        <w:spacing w:before="7"/>
        <w:ind w:left="2376"/>
        <w:rPr>
          <w:rFonts w:ascii="Arial" w:hAnsi="Arial" w:cs="Arial"/>
          <w:b/>
        </w:rPr>
      </w:pPr>
    </w:p>
    <w:p w14:paraId="4FF54A46" w14:textId="77777777" w:rsidR="00F83429" w:rsidRDefault="00F83429" w:rsidP="00F83429">
      <w:pPr>
        <w:spacing w:before="100" w:beforeAutospacing="1" w:after="100" w:afterAutospacing="1"/>
        <w:rPr>
          <w:rFonts w:ascii="Arial" w:hAnsi="Arial" w:cs="Arial"/>
        </w:rPr>
        <w:sectPr w:rsidR="00F83429" w:rsidSect="005F405A">
          <w:type w:val="continuous"/>
          <w:pgSz w:w="12240" w:h="15840"/>
          <w:pgMar w:top="1440" w:right="2016" w:bottom="2016" w:left="2016" w:header="720" w:footer="1123" w:gutter="0"/>
          <w:cols w:space="720"/>
          <w:docGrid w:linePitch="272"/>
        </w:sectPr>
      </w:pPr>
    </w:p>
    <w:p w14:paraId="102F481C" w14:textId="77777777" w:rsidR="00F83429" w:rsidRDefault="00F83429" w:rsidP="009047A1">
      <w:pPr>
        <w:pStyle w:val="TableParagraph"/>
        <w:spacing w:before="164"/>
        <w:ind w:left="15"/>
        <w:rPr>
          <w:rFonts w:ascii="Arial" w:hAnsi="Arial" w:cs="Arial"/>
          <w:b/>
          <w:bCs/>
          <w:spacing w:val="-4"/>
        </w:rPr>
        <w:sectPr w:rsidR="00F83429" w:rsidSect="005F405A">
          <w:type w:val="continuous"/>
          <w:pgSz w:w="12240" w:h="15840"/>
          <w:pgMar w:top="1440" w:right="2016" w:bottom="2016" w:left="2016" w:header="720" w:footer="1123" w:gutter="0"/>
          <w:cols w:space="720"/>
          <w:docGrid w:linePitch="272"/>
        </w:sectPr>
      </w:pPr>
    </w:p>
    <w:tbl>
      <w:tblPr>
        <w:tblStyle w:val="PlainTable2"/>
        <w:tblW w:w="7721" w:type="dxa"/>
        <w:tblLayout w:type="fixed"/>
        <w:tblLook w:val="03E0" w:firstRow="1" w:lastRow="1" w:firstColumn="1" w:lastColumn="1" w:noHBand="1" w:noVBand="0"/>
      </w:tblPr>
      <w:tblGrid>
        <w:gridCol w:w="1757"/>
        <w:gridCol w:w="1967"/>
        <w:gridCol w:w="1906"/>
        <w:gridCol w:w="2091"/>
      </w:tblGrid>
      <w:tr w:rsidR="00F83429" w14:paraId="08BC4A1A" w14:textId="77777777" w:rsidTr="00006E1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724" w:type="dxa"/>
            <w:gridSpan w:val="2"/>
          </w:tcPr>
          <w:p w14:paraId="00EE0423" w14:textId="77777777" w:rsidR="00F83429" w:rsidRPr="0088124C" w:rsidRDefault="00F83429" w:rsidP="009047A1">
            <w:pPr>
              <w:pStyle w:val="TableParagraph"/>
              <w:spacing w:before="164"/>
              <w:ind w:left="15"/>
              <w:rPr>
                <w:rFonts w:ascii="Arial" w:hAnsi="Arial" w:cs="Arial"/>
              </w:rPr>
            </w:pPr>
            <w:r w:rsidRPr="0088124C">
              <w:rPr>
                <w:rFonts w:ascii="Arial" w:hAnsi="Arial" w:cs="Arial"/>
                <w:spacing w:val="-4"/>
              </w:rPr>
              <w:t>Test</w:t>
            </w:r>
          </w:p>
        </w:tc>
        <w:tc>
          <w:tcPr>
            <w:cnfStyle w:val="000100000000" w:firstRow="0" w:lastRow="0" w:firstColumn="0" w:lastColumn="1" w:oddVBand="0" w:evenVBand="0" w:oddHBand="0" w:evenHBand="0" w:firstRowFirstColumn="0" w:firstRowLastColumn="0" w:lastRowFirstColumn="0" w:lastRowLastColumn="0"/>
            <w:tcW w:w="3997" w:type="dxa"/>
            <w:gridSpan w:val="2"/>
          </w:tcPr>
          <w:p w14:paraId="46215B67" w14:textId="77777777" w:rsidR="00F83429" w:rsidRPr="0088124C" w:rsidRDefault="00F83429" w:rsidP="009047A1">
            <w:pPr>
              <w:pStyle w:val="TableParagraph"/>
              <w:spacing w:before="164"/>
              <w:ind w:left="14"/>
              <w:rPr>
                <w:rFonts w:ascii="Arial" w:hAnsi="Arial" w:cs="Arial"/>
              </w:rPr>
            </w:pPr>
            <w:r w:rsidRPr="0088124C">
              <w:rPr>
                <w:rFonts w:ascii="Arial" w:hAnsi="Arial" w:cs="Arial"/>
                <w:spacing w:val="-2"/>
              </w:rPr>
              <w:t>Control</w:t>
            </w:r>
          </w:p>
        </w:tc>
      </w:tr>
      <w:tr w:rsidR="00F83429" w14:paraId="06077453" w14:textId="77777777" w:rsidTr="00006E14">
        <w:trPr>
          <w:trHeight w:val="455"/>
        </w:trPr>
        <w:tc>
          <w:tcPr>
            <w:cnfStyle w:val="001000000000" w:firstRow="0" w:lastRow="0" w:firstColumn="1" w:lastColumn="0" w:oddVBand="0" w:evenVBand="0" w:oddHBand="0" w:evenHBand="0" w:firstRowFirstColumn="0" w:firstRowLastColumn="0" w:lastRowFirstColumn="0" w:lastRowLastColumn="0"/>
            <w:tcW w:w="1757" w:type="dxa"/>
          </w:tcPr>
          <w:p w14:paraId="3A73718E" w14:textId="77777777" w:rsidR="00F83429" w:rsidRPr="003D4F12" w:rsidRDefault="00F83429" w:rsidP="00006E14">
            <w:pPr>
              <w:pStyle w:val="TableParagraph"/>
              <w:spacing w:before="46" w:line="360" w:lineRule="auto"/>
              <w:ind w:left="383" w:hanging="24"/>
              <w:jc w:val="left"/>
              <w:rPr>
                <w:rFonts w:ascii="Arial" w:hAnsi="Arial" w:cs="Arial"/>
                <w:sz w:val="20"/>
                <w:szCs w:val="20"/>
              </w:rPr>
            </w:pPr>
            <w:r w:rsidRPr="003D4F12">
              <w:rPr>
                <w:rFonts w:ascii="Arial" w:hAnsi="Arial" w:cs="Arial"/>
                <w:spacing w:val="-2"/>
                <w:sz w:val="20"/>
                <w:szCs w:val="20"/>
              </w:rPr>
              <w:t>Initial</w:t>
            </w:r>
            <w:r w:rsidRPr="003D4F12">
              <w:rPr>
                <w:rFonts w:ascii="Arial" w:hAnsi="Arial" w:cs="Arial"/>
                <w:spacing w:val="-15"/>
                <w:sz w:val="20"/>
                <w:szCs w:val="20"/>
              </w:rPr>
              <w:t xml:space="preserve"> </w:t>
            </w:r>
            <w:r w:rsidRPr="003D4F12">
              <w:rPr>
                <w:rFonts w:ascii="Arial" w:hAnsi="Arial" w:cs="Arial"/>
                <w:spacing w:val="-2"/>
                <w:sz w:val="20"/>
                <w:szCs w:val="20"/>
              </w:rPr>
              <w:t xml:space="preserve">weight </w:t>
            </w:r>
          </w:p>
        </w:tc>
        <w:tc>
          <w:tcPr>
            <w:cnfStyle w:val="000010000000" w:firstRow="0" w:lastRow="0" w:firstColumn="0" w:lastColumn="0" w:oddVBand="1" w:evenVBand="0" w:oddHBand="0" w:evenHBand="0" w:firstRowFirstColumn="0" w:firstRowLastColumn="0" w:lastRowFirstColumn="0" w:lastRowLastColumn="0"/>
            <w:tcW w:w="1966" w:type="dxa"/>
          </w:tcPr>
          <w:p w14:paraId="79D83192" w14:textId="77777777" w:rsidR="00F83429" w:rsidRPr="003D4F12" w:rsidRDefault="00F83429" w:rsidP="00006E14">
            <w:pPr>
              <w:pStyle w:val="TableParagraph"/>
              <w:spacing w:before="46" w:line="360" w:lineRule="auto"/>
              <w:ind w:left="868" w:right="153" w:hanging="699"/>
              <w:jc w:val="left"/>
              <w:rPr>
                <w:rFonts w:ascii="Arial" w:hAnsi="Arial" w:cs="Arial"/>
                <w:b/>
                <w:sz w:val="20"/>
                <w:szCs w:val="20"/>
              </w:rPr>
            </w:pPr>
            <w:r w:rsidRPr="003D4F12">
              <w:rPr>
                <w:rFonts w:ascii="Arial" w:hAnsi="Arial" w:cs="Arial"/>
                <w:b/>
                <w:sz w:val="20"/>
                <w:szCs w:val="20"/>
              </w:rPr>
              <w:t>Final</w:t>
            </w:r>
            <w:r w:rsidRPr="003D4F12">
              <w:rPr>
                <w:rFonts w:ascii="Arial" w:hAnsi="Arial" w:cs="Arial"/>
                <w:b/>
                <w:spacing w:val="-15"/>
                <w:sz w:val="20"/>
                <w:szCs w:val="20"/>
              </w:rPr>
              <w:t xml:space="preserve"> </w:t>
            </w:r>
            <w:r w:rsidRPr="003D4F12">
              <w:rPr>
                <w:rFonts w:ascii="Arial" w:hAnsi="Arial" w:cs="Arial"/>
                <w:b/>
                <w:sz w:val="20"/>
                <w:szCs w:val="20"/>
              </w:rPr>
              <w:t>weight</w:t>
            </w:r>
            <w:r w:rsidRPr="003D4F12">
              <w:rPr>
                <w:rFonts w:ascii="Arial" w:hAnsi="Arial" w:cs="Arial"/>
                <w:b/>
                <w:spacing w:val="-15"/>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1906" w:type="dxa"/>
          </w:tcPr>
          <w:p w14:paraId="75F297D6" w14:textId="77777777" w:rsidR="00F83429" w:rsidRPr="003D4F12" w:rsidRDefault="00F83429" w:rsidP="00006E14">
            <w:pPr>
              <w:pStyle w:val="TableParagraph"/>
              <w:spacing w:before="46" w:line="360" w:lineRule="auto"/>
              <w:ind w:left="833" w:hanging="762"/>
              <w:jc w:val="left"/>
              <w:rPr>
                <w:rFonts w:ascii="Arial" w:hAnsi="Arial" w:cs="Arial"/>
                <w:b/>
                <w:sz w:val="20"/>
                <w:szCs w:val="20"/>
              </w:rPr>
            </w:pPr>
            <w:r w:rsidRPr="003D4F12">
              <w:rPr>
                <w:rFonts w:ascii="Arial" w:hAnsi="Arial" w:cs="Arial"/>
                <w:b/>
                <w:spacing w:val="-2"/>
                <w:sz w:val="20"/>
                <w:szCs w:val="20"/>
              </w:rPr>
              <w:t>Initial</w:t>
            </w:r>
            <w:r w:rsidRPr="003D4F12">
              <w:rPr>
                <w:rFonts w:ascii="Arial" w:hAnsi="Arial" w:cs="Arial"/>
                <w:b/>
                <w:spacing w:val="-13"/>
                <w:sz w:val="20"/>
                <w:szCs w:val="20"/>
              </w:rPr>
              <w:t xml:space="preserve"> </w:t>
            </w:r>
            <w:r w:rsidRPr="003D4F12">
              <w:rPr>
                <w:rFonts w:ascii="Arial" w:hAnsi="Arial" w:cs="Arial"/>
                <w:b/>
                <w:spacing w:val="-2"/>
                <w:sz w:val="20"/>
                <w:szCs w:val="20"/>
              </w:rPr>
              <w:t>weight</w:t>
            </w:r>
            <w:r w:rsidRPr="003D4F12">
              <w:rPr>
                <w:rFonts w:ascii="Arial" w:hAnsi="Arial" w:cs="Arial"/>
                <w:b/>
                <w:spacing w:val="-13"/>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090" w:type="dxa"/>
          </w:tcPr>
          <w:p w14:paraId="76B7D8DC" w14:textId="77777777" w:rsidR="00F83429" w:rsidRPr="003D4F12" w:rsidRDefault="00F83429" w:rsidP="00006E14">
            <w:pPr>
              <w:pStyle w:val="TableParagraph"/>
              <w:spacing w:before="46" w:line="360" w:lineRule="auto"/>
              <w:ind w:left="941" w:right="220" w:hanging="699"/>
              <w:jc w:val="left"/>
              <w:rPr>
                <w:rFonts w:ascii="Arial" w:hAnsi="Arial" w:cs="Arial"/>
                <w:sz w:val="20"/>
                <w:szCs w:val="20"/>
              </w:rPr>
            </w:pPr>
            <w:r w:rsidRPr="003D4F12">
              <w:rPr>
                <w:rFonts w:ascii="Arial" w:hAnsi="Arial" w:cs="Arial"/>
                <w:sz w:val="20"/>
                <w:szCs w:val="20"/>
              </w:rPr>
              <w:t>Final</w:t>
            </w:r>
            <w:r w:rsidRPr="003D4F12">
              <w:rPr>
                <w:rFonts w:ascii="Arial" w:hAnsi="Arial" w:cs="Arial"/>
                <w:spacing w:val="-15"/>
                <w:sz w:val="20"/>
                <w:szCs w:val="20"/>
              </w:rPr>
              <w:t xml:space="preserve"> </w:t>
            </w:r>
            <w:r w:rsidRPr="003D4F12">
              <w:rPr>
                <w:rFonts w:ascii="Arial" w:hAnsi="Arial" w:cs="Arial"/>
                <w:sz w:val="20"/>
                <w:szCs w:val="20"/>
              </w:rPr>
              <w:t>weight</w:t>
            </w:r>
            <w:r w:rsidRPr="003D4F12">
              <w:rPr>
                <w:rFonts w:ascii="Arial" w:hAnsi="Arial" w:cs="Arial"/>
                <w:spacing w:val="-15"/>
                <w:sz w:val="20"/>
                <w:szCs w:val="20"/>
              </w:rPr>
              <w:t xml:space="preserve"> </w:t>
            </w:r>
          </w:p>
        </w:tc>
      </w:tr>
      <w:tr w:rsidR="00F83429" w14:paraId="4C8AF7A1" w14:textId="77777777" w:rsidTr="00006E14">
        <w:trPr>
          <w:cnfStyle w:val="010000000000" w:firstRow="0" w:lastRow="1"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757" w:type="dxa"/>
          </w:tcPr>
          <w:p w14:paraId="67064621" w14:textId="77777777" w:rsidR="00006E14" w:rsidRDefault="00006E14" w:rsidP="009047A1">
            <w:pPr>
              <w:pStyle w:val="TableParagraph"/>
              <w:spacing w:line="360" w:lineRule="auto"/>
              <w:ind w:left="23"/>
              <w:rPr>
                <w:rFonts w:ascii="Arial" w:hAnsi="Arial" w:cs="Arial"/>
                <w:b w:val="0"/>
                <w:sz w:val="20"/>
                <w:szCs w:val="20"/>
              </w:rPr>
            </w:pPr>
          </w:p>
          <w:p w14:paraId="76BD3FBE" w14:textId="77777777" w:rsidR="00F83429" w:rsidRPr="0088124C" w:rsidRDefault="00F83429" w:rsidP="009047A1">
            <w:pPr>
              <w:pStyle w:val="TableParagraph"/>
              <w:spacing w:line="360" w:lineRule="auto"/>
              <w:ind w:left="23"/>
              <w:rPr>
                <w:rFonts w:ascii="Arial" w:hAnsi="Arial" w:cs="Arial"/>
                <w:b w:val="0"/>
                <w:sz w:val="20"/>
                <w:szCs w:val="20"/>
              </w:rPr>
            </w:pPr>
            <w:r w:rsidRPr="0088124C">
              <w:rPr>
                <w:rFonts w:ascii="Arial" w:hAnsi="Arial" w:cs="Arial"/>
                <w:b w:val="0"/>
                <w:sz w:val="20"/>
                <w:szCs w:val="20"/>
              </w:rPr>
              <w:t xml:space="preserve">590 </w:t>
            </w:r>
            <w:r w:rsidRPr="0088124C">
              <w:rPr>
                <w:rFonts w:ascii="Arial" w:hAnsi="Arial" w:cs="Arial"/>
                <w:b w:val="0"/>
                <w:spacing w:val="-10"/>
                <w:sz w:val="20"/>
                <w:szCs w:val="20"/>
              </w:rPr>
              <w:t>g</w:t>
            </w:r>
          </w:p>
        </w:tc>
        <w:tc>
          <w:tcPr>
            <w:cnfStyle w:val="000010000000" w:firstRow="0" w:lastRow="0" w:firstColumn="0" w:lastColumn="0" w:oddVBand="1" w:evenVBand="0" w:oddHBand="0" w:evenHBand="0" w:firstRowFirstColumn="0" w:firstRowLastColumn="0" w:lastRowFirstColumn="0" w:lastRowLastColumn="0"/>
            <w:tcW w:w="1966" w:type="dxa"/>
          </w:tcPr>
          <w:p w14:paraId="55436178" w14:textId="77777777" w:rsidR="00006E14" w:rsidRDefault="00006E14" w:rsidP="009047A1">
            <w:pPr>
              <w:pStyle w:val="TableParagraph"/>
              <w:spacing w:line="360" w:lineRule="auto"/>
              <w:ind w:left="24"/>
              <w:rPr>
                <w:rFonts w:ascii="Arial" w:hAnsi="Arial" w:cs="Arial"/>
                <w:b w:val="0"/>
                <w:sz w:val="20"/>
                <w:szCs w:val="20"/>
              </w:rPr>
            </w:pPr>
          </w:p>
          <w:p w14:paraId="14FF25C4" w14:textId="77777777" w:rsidR="00F83429" w:rsidRPr="0088124C" w:rsidRDefault="00F83429" w:rsidP="009047A1">
            <w:pPr>
              <w:pStyle w:val="TableParagraph"/>
              <w:spacing w:line="360" w:lineRule="auto"/>
              <w:ind w:left="24"/>
              <w:rPr>
                <w:rFonts w:ascii="Arial" w:hAnsi="Arial" w:cs="Arial"/>
                <w:b w:val="0"/>
                <w:sz w:val="20"/>
                <w:szCs w:val="20"/>
              </w:rPr>
            </w:pPr>
            <w:r w:rsidRPr="0088124C">
              <w:rPr>
                <w:rFonts w:ascii="Arial" w:hAnsi="Arial" w:cs="Arial"/>
                <w:b w:val="0"/>
                <w:sz w:val="20"/>
                <w:szCs w:val="20"/>
              </w:rPr>
              <w:t xml:space="preserve">680 </w:t>
            </w:r>
            <w:r w:rsidRPr="0088124C">
              <w:rPr>
                <w:rFonts w:ascii="Arial" w:hAnsi="Arial" w:cs="Arial"/>
                <w:b w:val="0"/>
                <w:spacing w:val="-10"/>
                <w:sz w:val="20"/>
                <w:szCs w:val="20"/>
              </w:rPr>
              <w:t>g</w:t>
            </w:r>
          </w:p>
        </w:tc>
        <w:tc>
          <w:tcPr>
            <w:cnfStyle w:val="000001000000" w:firstRow="0" w:lastRow="0" w:firstColumn="0" w:lastColumn="0" w:oddVBand="0" w:evenVBand="1" w:oddHBand="0" w:evenHBand="0" w:firstRowFirstColumn="0" w:firstRowLastColumn="0" w:lastRowFirstColumn="0" w:lastRowLastColumn="0"/>
            <w:tcW w:w="1906" w:type="dxa"/>
          </w:tcPr>
          <w:p w14:paraId="1B589CA2" w14:textId="77777777" w:rsidR="00006E14" w:rsidRDefault="00006E14" w:rsidP="009047A1">
            <w:pPr>
              <w:pStyle w:val="TableParagraph"/>
              <w:spacing w:line="360" w:lineRule="auto"/>
              <w:ind w:left="25"/>
              <w:rPr>
                <w:rFonts w:ascii="Arial" w:hAnsi="Arial" w:cs="Arial"/>
                <w:b w:val="0"/>
                <w:sz w:val="20"/>
                <w:szCs w:val="20"/>
              </w:rPr>
            </w:pPr>
          </w:p>
          <w:p w14:paraId="317DB0D2" w14:textId="77777777" w:rsidR="00F83429" w:rsidRPr="0088124C" w:rsidRDefault="00F83429" w:rsidP="009047A1">
            <w:pPr>
              <w:pStyle w:val="TableParagraph"/>
              <w:spacing w:line="360" w:lineRule="auto"/>
              <w:ind w:left="25"/>
              <w:rPr>
                <w:rFonts w:ascii="Arial" w:hAnsi="Arial" w:cs="Arial"/>
                <w:b w:val="0"/>
                <w:sz w:val="20"/>
                <w:szCs w:val="20"/>
              </w:rPr>
            </w:pPr>
            <w:r w:rsidRPr="0088124C">
              <w:rPr>
                <w:rFonts w:ascii="Arial" w:hAnsi="Arial" w:cs="Arial"/>
                <w:b w:val="0"/>
                <w:sz w:val="20"/>
                <w:szCs w:val="20"/>
              </w:rPr>
              <w:t xml:space="preserve">480 </w:t>
            </w:r>
            <w:r w:rsidRPr="0088124C">
              <w:rPr>
                <w:rFonts w:ascii="Arial" w:hAnsi="Arial" w:cs="Arial"/>
                <w:b w:val="0"/>
                <w:spacing w:val="-10"/>
                <w:sz w:val="20"/>
                <w:szCs w:val="20"/>
              </w:rPr>
              <w:t>g</w:t>
            </w:r>
          </w:p>
        </w:tc>
        <w:tc>
          <w:tcPr>
            <w:cnfStyle w:val="000100000000" w:firstRow="0" w:lastRow="0" w:firstColumn="0" w:lastColumn="1" w:oddVBand="0" w:evenVBand="0" w:oddHBand="0" w:evenHBand="0" w:firstRowFirstColumn="0" w:firstRowLastColumn="0" w:lastRowFirstColumn="0" w:lastRowLastColumn="0"/>
            <w:tcW w:w="2090" w:type="dxa"/>
          </w:tcPr>
          <w:p w14:paraId="3DF52415" w14:textId="77777777" w:rsidR="00006E14" w:rsidRDefault="00006E14" w:rsidP="009047A1">
            <w:pPr>
              <w:pStyle w:val="TableParagraph"/>
              <w:spacing w:line="360" w:lineRule="auto"/>
              <w:ind w:left="25"/>
              <w:rPr>
                <w:rFonts w:ascii="Arial" w:hAnsi="Arial" w:cs="Arial"/>
                <w:b w:val="0"/>
                <w:sz w:val="20"/>
                <w:szCs w:val="20"/>
              </w:rPr>
            </w:pPr>
          </w:p>
          <w:p w14:paraId="00761186" w14:textId="77777777" w:rsidR="00F83429" w:rsidRPr="0088124C" w:rsidRDefault="00F83429" w:rsidP="009047A1">
            <w:pPr>
              <w:pStyle w:val="TableParagraph"/>
              <w:spacing w:line="360" w:lineRule="auto"/>
              <w:ind w:left="25"/>
              <w:rPr>
                <w:rFonts w:ascii="Arial" w:hAnsi="Arial" w:cs="Arial"/>
                <w:b w:val="0"/>
                <w:sz w:val="20"/>
                <w:szCs w:val="20"/>
              </w:rPr>
            </w:pPr>
            <w:r w:rsidRPr="0088124C">
              <w:rPr>
                <w:rFonts w:ascii="Arial" w:hAnsi="Arial" w:cs="Arial"/>
                <w:b w:val="0"/>
                <w:sz w:val="20"/>
                <w:szCs w:val="20"/>
              </w:rPr>
              <w:t xml:space="preserve">530 </w:t>
            </w:r>
            <w:r w:rsidRPr="0088124C">
              <w:rPr>
                <w:rFonts w:ascii="Arial" w:hAnsi="Arial" w:cs="Arial"/>
                <w:b w:val="0"/>
                <w:spacing w:val="-10"/>
                <w:sz w:val="20"/>
                <w:szCs w:val="20"/>
              </w:rPr>
              <w:t>g</w:t>
            </w:r>
          </w:p>
        </w:tc>
      </w:tr>
    </w:tbl>
    <w:p w14:paraId="0A4AACF1" w14:textId="77777777" w:rsidR="00E53EDD" w:rsidRDefault="00E53EDD" w:rsidP="00E96985">
      <w:pPr>
        <w:spacing w:before="100" w:beforeAutospacing="1" w:after="100" w:afterAutospacing="1"/>
        <w:jc w:val="both"/>
        <w:rPr>
          <w:rFonts w:ascii="Arial" w:hAnsi="Arial" w:cs="Arial"/>
        </w:rPr>
      </w:pPr>
    </w:p>
    <w:p w14:paraId="6DD94322" w14:textId="77777777" w:rsidR="00F83429" w:rsidRDefault="00292816" w:rsidP="00E96985">
      <w:pPr>
        <w:spacing w:before="100" w:beforeAutospacing="1" w:after="100" w:afterAutospacing="1"/>
        <w:jc w:val="both"/>
        <w:rPr>
          <w:rFonts w:ascii="Arial" w:hAnsi="Arial" w:cs="Arial"/>
        </w:rPr>
      </w:pPr>
      <w:r>
        <w:rPr>
          <w:noProof/>
          <w:lang w:val="en-IN" w:eastAsia="en-IN"/>
        </w:rPr>
        <w:lastRenderedPageBreak/>
        <w:drawing>
          <wp:inline distT="0" distB="0" distL="0" distR="0" wp14:anchorId="07238EF0" wp14:editId="7A2F4874">
            <wp:extent cx="5212080" cy="424861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2F16849" w14:textId="7BB0EB43" w:rsidR="00F83429" w:rsidRPr="00D924D6" w:rsidRDefault="00E560FC" w:rsidP="00E96985">
      <w:pPr>
        <w:spacing w:before="100" w:beforeAutospacing="1" w:after="100" w:afterAutospacing="1"/>
        <w:jc w:val="both"/>
        <w:rPr>
          <w:rFonts w:ascii="Arial" w:hAnsi="Arial" w:cs="Arial"/>
          <w:b/>
        </w:rPr>
      </w:pPr>
      <w:r>
        <w:rPr>
          <w:rFonts w:ascii="Arial" w:hAnsi="Arial" w:cs="Arial"/>
          <w:b/>
        </w:rPr>
        <w:t>Fig.</w:t>
      </w:r>
      <w:r w:rsidR="008B0700">
        <w:rPr>
          <w:rFonts w:ascii="Arial" w:hAnsi="Arial" w:cs="Arial"/>
          <w:b/>
        </w:rPr>
        <w:t>19</w:t>
      </w:r>
      <w:r w:rsidR="00D924D6" w:rsidRPr="00D924D6">
        <w:rPr>
          <w:rFonts w:ascii="Arial" w:hAnsi="Arial" w:cs="Arial"/>
          <w:b/>
        </w:rPr>
        <w:t xml:space="preserve"> Effect of </w:t>
      </w:r>
      <w:r w:rsidR="00D924D6" w:rsidRPr="00D924D6">
        <w:rPr>
          <w:rStyle w:val="Emphasis"/>
          <w:rFonts w:ascii="Arial" w:hAnsi="Arial" w:cs="Arial"/>
          <w:b/>
        </w:rPr>
        <w:t xml:space="preserve">Sesamum </w:t>
      </w:r>
      <w:proofErr w:type="spellStart"/>
      <w:r w:rsidR="00D924D6" w:rsidRPr="00D924D6">
        <w:rPr>
          <w:rStyle w:val="Emphasis"/>
          <w:rFonts w:ascii="Arial" w:hAnsi="Arial" w:cs="Arial"/>
          <w:b/>
        </w:rPr>
        <w:t>radiatum</w:t>
      </w:r>
      <w:proofErr w:type="spellEnd"/>
      <w:r w:rsidR="00D924D6" w:rsidRPr="00D924D6">
        <w:rPr>
          <w:rFonts w:ascii="Arial" w:hAnsi="Arial" w:cs="Arial"/>
          <w:b/>
        </w:rPr>
        <w:t xml:space="preserve"> Supplementation on Weight Gain in Poultry</w:t>
      </w:r>
    </w:p>
    <w:p w14:paraId="423A98F4" w14:textId="77777777" w:rsidR="0088124C" w:rsidRDefault="009047A1" w:rsidP="00E560FC">
      <w:pPr>
        <w:spacing w:before="100" w:beforeAutospacing="1" w:after="100" w:afterAutospacing="1"/>
        <w:rPr>
          <w:rFonts w:ascii="Arial" w:hAnsi="Arial" w:cs="Arial"/>
        </w:rPr>
        <w:sectPr w:rsidR="0088124C" w:rsidSect="005F405A">
          <w:type w:val="continuous"/>
          <w:pgSz w:w="12240" w:h="15840"/>
          <w:pgMar w:top="1440" w:right="2016" w:bottom="2016" w:left="2016" w:header="720" w:footer="1123" w:gutter="0"/>
          <w:cols w:space="720"/>
          <w:docGrid w:linePitch="272"/>
        </w:sectPr>
      </w:pPr>
      <w:r>
        <w:rPr>
          <w:b/>
          <w:noProof/>
          <w:lang w:val="en-IN" w:eastAsia="en-IN"/>
        </w:rPr>
        <w:drawing>
          <wp:anchor distT="0" distB="0" distL="0" distR="0" simplePos="0" relativeHeight="251679744" behindDoc="1" locked="0" layoutInCell="1" allowOverlap="1" wp14:anchorId="02FB7DFC" wp14:editId="051CD922">
            <wp:simplePos x="0" y="0"/>
            <wp:positionH relativeFrom="page">
              <wp:posOffset>1716916</wp:posOffset>
            </wp:positionH>
            <wp:positionV relativeFrom="paragraph">
              <wp:posOffset>0</wp:posOffset>
            </wp:positionV>
            <wp:extent cx="2073910" cy="2006600"/>
            <wp:effectExtent l="0" t="0" r="2540" b="0"/>
            <wp:wrapTopAndBottom/>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54" cstate="print"/>
                    <a:stretch>
                      <a:fillRect/>
                    </a:stretch>
                  </pic:blipFill>
                  <pic:spPr>
                    <a:xfrm>
                      <a:off x="0" y="0"/>
                      <a:ext cx="2073910" cy="2006600"/>
                    </a:xfrm>
                    <a:prstGeom prst="rect">
                      <a:avLst/>
                    </a:prstGeom>
                  </pic:spPr>
                </pic:pic>
              </a:graphicData>
            </a:graphic>
            <wp14:sizeRelH relativeFrom="margin">
              <wp14:pctWidth>0</wp14:pctWidth>
            </wp14:sizeRelH>
            <wp14:sizeRelV relativeFrom="margin">
              <wp14:pctHeight>0</wp14:pctHeight>
            </wp14:sizeRelV>
          </wp:anchor>
        </w:drawing>
      </w:r>
      <w:r w:rsidR="00292816">
        <w:rPr>
          <w:b/>
          <w:noProof/>
          <w:lang w:val="en-IN" w:eastAsia="en-IN"/>
        </w:rPr>
        <w:drawing>
          <wp:anchor distT="0" distB="0" distL="0" distR="0" simplePos="0" relativeHeight="251681792" behindDoc="1" locked="0" layoutInCell="1" allowOverlap="1" wp14:anchorId="3EC2A3C1" wp14:editId="4C10E8A3">
            <wp:simplePos x="0" y="0"/>
            <wp:positionH relativeFrom="page">
              <wp:posOffset>3891280</wp:posOffset>
            </wp:positionH>
            <wp:positionV relativeFrom="paragraph">
              <wp:posOffset>0</wp:posOffset>
            </wp:positionV>
            <wp:extent cx="2151380" cy="2006600"/>
            <wp:effectExtent l="0" t="0" r="1270" b="0"/>
            <wp:wrapTopAndBottom/>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55" cstate="print"/>
                    <a:stretch>
                      <a:fillRect/>
                    </a:stretch>
                  </pic:blipFill>
                  <pic:spPr>
                    <a:xfrm>
                      <a:off x="0" y="0"/>
                      <a:ext cx="2151380" cy="2006600"/>
                    </a:xfrm>
                    <a:prstGeom prst="rect">
                      <a:avLst/>
                    </a:prstGeom>
                  </pic:spPr>
                </pic:pic>
              </a:graphicData>
            </a:graphic>
            <wp14:sizeRelH relativeFrom="margin">
              <wp14:pctWidth>0</wp14:pctWidth>
            </wp14:sizeRelH>
            <wp14:sizeRelV relativeFrom="margin">
              <wp14:pctHeight>0</wp14:pctHeight>
            </wp14:sizeRelV>
          </wp:anchor>
        </w:drawing>
      </w:r>
    </w:p>
    <w:p w14:paraId="5D0A99B6" w14:textId="4B0C8780" w:rsidR="00E560FC" w:rsidRPr="00FA0735" w:rsidRDefault="00E560FC" w:rsidP="00FA0735">
      <w:pPr>
        <w:rPr>
          <w:rFonts w:ascii="Arial" w:hAnsi="Arial" w:cs="Arial"/>
          <w:b/>
        </w:rPr>
      </w:pPr>
      <w:r w:rsidRPr="00FA0735">
        <w:rPr>
          <w:rFonts w:ascii="Arial" w:hAnsi="Arial" w:cs="Arial"/>
          <w:b/>
        </w:rPr>
        <w:t>Fi</w:t>
      </w:r>
      <w:r w:rsidR="00FA0735" w:rsidRPr="00FA0735">
        <w:rPr>
          <w:rFonts w:ascii="Arial" w:hAnsi="Arial" w:cs="Arial"/>
          <w:b/>
        </w:rPr>
        <w:t xml:space="preserve">g. </w:t>
      </w:r>
      <w:r w:rsidR="008B0700">
        <w:rPr>
          <w:rFonts w:ascii="Arial" w:hAnsi="Arial" w:cs="Arial"/>
          <w:b/>
        </w:rPr>
        <w:t>20</w:t>
      </w:r>
      <w:r w:rsidR="00FA0735" w:rsidRPr="00FA0735">
        <w:rPr>
          <w:rFonts w:ascii="Arial" w:hAnsi="Arial" w:cs="Arial"/>
          <w:b/>
        </w:rPr>
        <w:t xml:space="preserve"> – </w:t>
      </w:r>
      <w:r w:rsidR="004919BC">
        <w:rPr>
          <w:rFonts w:ascii="Arial" w:hAnsi="Arial" w:cs="Arial"/>
          <w:b/>
        </w:rPr>
        <w:t>21</w:t>
      </w:r>
      <w:r w:rsidR="00FA0735" w:rsidRPr="00FA0735">
        <w:rPr>
          <w:rFonts w:ascii="Arial" w:hAnsi="Arial" w:cs="Arial"/>
          <w:b/>
        </w:rPr>
        <w:t>. Fi</w:t>
      </w:r>
      <w:r w:rsidRPr="00FA0735">
        <w:rPr>
          <w:rFonts w:ascii="Arial" w:hAnsi="Arial" w:cs="Arial"/>
          <w:b/>
        </w:rPr>
        <w:t>eld</w:t>
      </w:r>
      <w:r w:rsidRPr="00FA0735">
        <w:rPr>
          <w:rFonts w:ascii="Arial" w:hAnsi="Arial" w:cs="Arial"/>
          <w:b/>
          <w:spacing w:val="-10"/>
        </w:rPr>
        <w:t xml:space="preserve"> </w:t>
      </w:r>
      <w:r w:rsidR="00D72B0E">
        <w:rPr>
          <w:rFonts w:ascii="Arial" w:hAnsi="Arial" w:cs="Arial"/>
          <w:b/>
        </w:rPr>
        <w:t>Tria</w:t>
      </w:r>
      <w:r w:rsidRPr="00FA0735">
        <w:rPr>
          <w:rFonts w:ascii="Arial" w:hAnsi="Arial" w:cs="Arial"/>
          <w:b/>
        </w:rPr>
        <w:t>l</w:t>
      </w:r>
      <w:r w:rsidRPr="00FA0735">
        <w:rPr>
          <w:rFonts w:ascii="Arial" w:hAnsi="Arial" w:cs="Arial"/>
          <w:b/>
          <w:spacing w:val="-5"/>
        </w:rPr>
        <w:t xml:space="preserve"> </w:t>
      </w:r>
      <w:r w:rsidR="00FA0735" w:rsidRPr="00FA0735">
        <w:rPr>
          <w:rFonts w:ascii="Arial" w:hAnsi="Arial" w:cs="Arial"/>
          <w:b/>
        </w:rPr>
        <w:t>for Feed in</w:t>
      </w:r>
      <w:r w:rsidRPr="00FA0735">
        <w:rPr>
          <w:rFonts w:ascii="Arial" w:hAnsi="Arial" w:cs="Arial"/>
          <w:b/>
          <w:spacing w:val="-7"/>
        </w:rPr>
        <w:t xml:space="preserve"> </w:t>
      </w:r>
      <w:r w:rsidRPr="00FA0735">
        <w:rPr>
          <w:rFonts w:ascii="Arial" w:hAnsi="Arial" w:cs="Arial"/>
          <w:b/>
        </w:rPr>
        <w:t>Poultry</w:t>
      </w:r>
      <w:r w:rsidRPr="00FA0735">
        <w:rPr>
          <w:rFonts w:ascii="Arial" w:hAnsi="Arial" w:cs="Arial"/>
          <w:b/>
          <w:spacing w:val="-6"/>
        </w:rPr>
        <w:t xml:space="preserve"> </w:t>
      </w:r>
      <w:r w:rsidR="00FA0735" w:rsidRPr="00FA0735">
        <w:rPr>
          <w:rFonts w:ascii="Arial" w:hAnsi="Arial" w:cs="Arial"/>
          <w:b/>
        </w:rPr>
        <w:t xml:space="preserve">Farm: </w:t>
      </w:r>
      <w:r w:rsidRPr="00FA0735">
        <w:rPr>
          <w:rFonts w:ascii="Arial" w:hAnsi="Arial" w:cs="Arial"/>
          <w:b/>
        </w:rPr>
        <w:t xml:space="preserve">Field trial </w:t>
      </w:r>
      <w:r w:rsidR="00FA0735" w:rsidRPr="00FA0735">
        <w:rPr>
          <w:rFonts w:ascii="Arial" w:hAnsi="Arial" w:cs="Arial"/>
          <w:b/>
        </w:rPr>
        <w:t xml:space="preserve">  before </w:t>
      </w:r>
      <w:r w:rsidRPr="00FA0735">
        <w:rPr>
          <w:rFonts w:ascii="Arial" w:hAnsi="Arial" w:cs="Arial"/>
          <w:b/>
        </w:rPr>
        <w:t xml:space="preserve">feed </w:t>
      </w:r>
      <w:r w:rsidR="00FA0735" w:rsidRPr="00FA0735">
        <w:rPr>
          <w:rFonts w:ascii="Arial" w:hAnsi="Arial" w:cs="Arial"/>
          <w:b/>
        </w:rPr>
        <w:t>(Test and control)</w:t>
      </w:r>
    </w:p>
    <w:p w14:paraId="7AB7C97C" w14:textId="77777777" w:rsidR="00E560FC" w:rsidRPr="00E560FC" w:rsidRDefault="00C05F44" w:rsidP="00E560FC">
      <w:pPr>
        <w:sectPr w:rsidR="00E560FC" w:rsidRPr="00E560FC" w:rsidSect="005F405A">
          <w:type w:val="continuous"/>
          <w:pgSz w:w="12240" w:h="15840"/>
          <w:pgMar w:top="1440" w:right="2016" w:bottom="2016" w:left="2016" w:header="720" w:footer="1123" w:gutter="0"/>
          <w:cols w:space="720"/>
          <w:docGrid w:linePitch="272"/>
        </w:sectPr>
      </w:pPr>
      <w:r>
        <w:rPr>
          <w:b/>
          <w:noProof/>
          <w:sz w:val="8"/>
          <w:lang w:val="en-IN" w:eastAsia="en-IN"/>
        </w:rPr>
        <w:lastRenderedPageBreak/>
        <w:drawing>
          <wp:inline distT="0" distB="0" distL="0" distR="0" wp14:anchorId="3FB99559" wp14:editId="01CB3E75">
            <wp:extent cx="2129790" cy="2118360"/>
            <wp:effectExtent l="0" t="0" r="381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29790" cy="2118360"/>
                    </a:xfrm>
                    <a:prstGeom prst="rect">
                      <a:avLst/>
                    </a:prstGeom>
                  </pic:spPr>
                </pic:pic>
              </a:graphicData>
            </a:graphic>
          </wp:inline>
        </w:drawing>
      </w:r>
      <w:r w:rsidR="00FA0735">
        <w:rPr>
          <w:b/>
          <w:noProof/>
          <w:sz w:val="8"/>
          <w:lang w:val="en-IN" w:eastAsia="en-IN"/>
        </w:rPr>
        <w:drawing>
          <wp:inline distT="0" distB="0" distL="0" distR="0" wp14:anchorId="0DAFF3AF" wp14:editId="37745A44">
            <wp:extent cx="2151380" cy="2118360"/>
            <wp:effectExtent l="0" t="0" r="127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51380" cy="2118360"/>
                    </a:xfrm>
                    <a:prstGeom prst="rect">
                      <a:avLst/>
                    </a:prstGeom>
                  </pic:spPr>
                </pic:pic>
              </a:graphicData>
            </a:graphic>
          </wp:inline>
        </w:drawing>
      </w:r>
      <w:r w:rsidR="00E560FC">
        <w:t xml:space="preserve">; </w:t>
      </w:r>
    </w:p>
    <w:p w14:paraId="77B9893D" w14:textId="469E43E1" w:rsidR="00D924D6" w:rsidRDefault="00FA0735" w:rsidP="002D0D7A">
      <w:pPr>
        <w:spacing w:before="100" w:beforeAutospacing="1" w:after="100" w:afterAutospacing="1"/>
        <w:jc w:val="both"/>
        <w:rPr>
          <w:rFonts w:ascii="Arial" w:hAnsi="Arial" w:cs="Arial"/>
          <w:b/>
          <w:sz w:val="22"/>
          <w:szCs w:val="22"/>
        </w:rPr>
      </w:pPr>
      <w:r w:rsidRPr="00F83429">
        <w:rPr>
          <w:rFonts w:ascii="Arial" w:hAnsi="Arial" w:cs="Arial"/>
          <w:b/>
          <w:color w:val="000000" w:themeColor="text1"/>
        </w:rPr>
        <w:t>Fi</w:t>
      </w:r>
      <w:r>
        <w:rPr>
          <w:rFonts w:ascii="Arial" w:hAnsi="Arial" w:cs="Arial"/>
          <w:b/>
          <w:color w:val="000000" w:themeColor="text1"/>
        </w:rPr>
        <w:t xml:space="preserve">g. </w:t>
      </w:r>
      <w:r w:rsidR="004919BC">
        <w:rPr>
          <w:rFonts w:ascii="Arial" w:hAnsi="Arial" w:cs="Arial"/>
          <w:b/>
          <w:color w:val="000000" w:themeColor="text1"/>
        </w:rPr>
        <w:t>22</w:t>
      </w:r>
      <w:r>
        <w:rPr>
          <w:rFonts w:ascii="Arial" w:hAnsi="Arial" w:cs="Arial"/>
          <w:b/>
          <w:color w:val="000000" w:themeColor="text1"/>
        </w:rPr>
        <w:t xml:space="preserve"> – </w:t>
      </w:r>
      <w:r w:rsidR="004919BC">
        <w:rPr>
          <w:rFonts w:ascii="Arial" w:hAnsi="Arial" w:cs="Arial"/>
          <w:b/>
          <w:color w:val="000000" w:themeColor="text1"/>
        </w:rPr>
        <w:t>23</w:t>
      </w:r>
      <w:r>
        <w:rPr>
          <w:rFonts w:ascii="Arial" w:hAnsi="Arial" w:cs="Arial"/>
          <w:b/>
          <w:color w:val="000000" w:themeColor="text1"/>
        </w:rPr>
        <w:t>. Fi</w:t>
      </w:r>
      <w:r w:rsidRPr="00F83429">
        <w:rPr>
          <w:rFonts w:ascii="Arial" w:hAnsi="Arial" w:cs="Arial"/>
          <w:b/>
          <w:color w:val="000000" w:themeColor="text1"/>
        </w:rPr>
        <w:t>eld</w:t>
      </w:r>
      <w:r w:rsidRPr="00F83429">
        <w:rPr>
          <w:rFonts w:ascii="Arial" w:hAnsi="Arial" w:cs="Arial"/>
          <w:b/>
          <w:color w:val="000000" w:themeColor="text1"/>
          <w:spacing w:val="-10"/>
        </w:rPr>
        <w:t xml:space="preserve"> </w:t>
      </w:r>
      <w:r w:rsidR="00D72B0E">
        <w:rPr>
          <w:rFonts w:ascii="Arial" w:hAnsi="Arial" w:cs="Arial"/>
          <w:b/>
          <w:color w:val="000000" w:themeColor="text1"/>
        </w:rPr>
        <w:t>Tria</w:t>
      </w:r>
      <w:r w:rsidRPr="00F83429">
        <w:rPr>
          <w:rFonts w:ascii="Arial" w:hAnsi="Arial" w:cs="Arial"/>
          <w:b/>
          <w:color w:val="000000" w:themeColor="text1"/>
        </w:rPr>
        <w:t>l</w:t>
      </w:r>
      <w:r w:rsidRPr="00F83429">
        <w:rPr>
          <w:rFonts w:ascii="Arial" w:hAnsi="Arial" w:cs="Arial"/>
          <w:b/>
          <w:color w:val="000000" w:themeColor="text1"/>
          <w:spacing w:val="-5"/>
        </w:rPr>
        <w:t xml:space="preserve"> </w:t>
      </w:r>
      <w:proofErr w:type="gramStart"/>
      <w:r w:rsidRPr="00F83429">
        <w:rPr>
          <w:rFonts w:ascii="Arial" w:hAnsi="Arial" w:cs="Arial"/>
          <w:b/>
          <w:color w:val="000000" w:themeColor="text1"/>
        </w:rPr>
        <w:t>For</w:t>
      </w:r>
      <w:proofErr w:type="gramEnd"/>
      <w:r w:rsidRPr="00F83429">
        <w:rPr>
          <w:rFonts w:ascii="Arial" w:hAnsi="Arial" w:cs="Arial"/>
          <w:b/>
          <w:color w:val="000000" w:themeColor="text1"/>
          <w:spacing w:val="-9"/>
        </w:rPr>
        <w:t xml:space="preserve"> </w:t>
      </w:r>
      <w:r w:rsidRPr="00F83429">
        <w:rPr>
          <w:rFonts w:ascii="Arial" w:hAnsi="Arial" w:cs="Arial"/>
          <w:b/>
          <w:color w:val="000000" w:themeColor="text1"/>
        </w:rPr>
        <w:t>Feed</w:t>
      </w:r>
      <w:r w:rsidRPr="00F83429">
        <w:rPr>
          <w:rFonts w:ascii="Arial" w:hAnsi="Arial" w:cs="Arial"/>
          <w:b/>
          <w:color w:val="000000" w:themeColor="text1"/>
          <w:spacing w:val="-10"/>
        </w:rPr>
        <w:t xml:space="preserve"> </w:t>
      </w:r>
      <w:r w:rsidRPr="00F83429">
        <w:rPr>
          <w:rFonts w:ascii="Arial" w:hAnsi="Arial" w:cs="Arial"/>
          <w:b/>
          <w:color w:val="000000" w:themeColor="text1"/>
        </w:rPr>
        <w:t>In</w:t>
      </w:r>
      <w:r w:rsidRPr="00F83429">
        <w:rPr>
          <w:rFonts w:ascii="Arial" w:hAnsi="Arial" w:cs="Arial"/>
          <w:b/>
          <w:color w:val="000000" w:themeColor="text1"/>
          <w:spacing w:val="-7"/>
        </w:rPr>
        <w:t xml:space="preserve"> </w:t>
      </w:r>
      <w:r w:rsidRPr="00F83429">
        <w:rPr>
          <w:rFonts w:ascii="Arial" w:hAnsi="Arial" w:cs="Arial"/>
          <w:b/>
          <w:color w:val="000000" w:themeColor="text1"/>
        </w:rPr>
        <w:t>Poultry</w:t>
      </w:r>
      <w:r w:rsidRPr="00F83429">
        <w:rPr>
          <w:rFonts w:ascii="Arial" w:hAnsi="Arial" w:cs="Arial"/>
          <w:b/>
          <w:color w:val="000000" w:themeColor="text1"/>
          <w:spacing w:val="-6"/>
        </w:rPr>
        <w:t xml:space="preserve"> </w:t>
      </w:r>
      <w:r w:rsidRPr="00F83429">
        <w:rPr>
          <w:rFonts w:ascii="Arial" w:hAnsi="Arial" w:cs="Arial"/>
          <w:b/>
          <w:color w:val="000000" w:themeColor="text1"/>
          <w:spacing w:val="-4"/>
        </w:rPr>
        <w:t>Farm</w:t>
      </w:r>
      <w:r>
        <w:rPr>
          <w:rFonts w:ascii="Arial" w:hAnsi="Arial" w:cs="Arial"/>
          <w:b/>
          <w:color w:val="000000" w:themeColor="text1"/>
          <w:spacing w:val="-4"/>
        </w:rPr>
        <w:t>: Field trial after feed (Test and control)</w:t>
      </w:r>
    </w:p>
    <w:p w14:paraId="23D2D848" w14:textId="77777777" w:rsidR="00FA0735" w:rsidRDefault="00FA0735" w:rsidP="002D0D7A">
      <w:pPr>
        <w:spacing w:before="100" w:beforeAutospacing="1" w:after="100" w:afterAutospacing="1"/>
        <w:jc w:val="both"/>
        <w:rPr>
          <w:rFonts w:ascii="Arial" w:hAnsi="Arial" w:cs="Arial"/>
          <w:b/>
          <w:sz w:val="22"/>
          <w:szCs w:val="22"/>
        </w:rPr>
        <w:sectPr w:rsidR="00FA0735" w:rsidSect="005F405A">
          <w:type w:val="continuous"/>
          <w:pgSz w:w="12240" w:h="15840"/>
          <w:pgMar w:top="1440" w:right="2016" w:bottom="2016" w:left="2016" w:header="720" w:footer="1123" w:gutter="0"/>
          <w:cols w:space="720"/>
          <w:docGrid w:linePitch="272"/>
        </w:sectPr>
      </w:pPr>
    </w:p>
    <w:p w14:paraId="6AC00404" w14:textId="77777777" w:rsidR="000035B2" w:rsidRPr="00D72B0E" w:rsidRDefault="00D72B0E" w:rsidP="00D72B0E">
      <w:pPr>
        <w:spacing w:before="100" w:beforeAutospacing="1" w:after="100" w:afterAutospacing="1"/>
        <w:jc w:val="both"/>
        <w:rPr>
          <w:rFonts w:ascii="Arial" w:hAnsi="Arial" w:cs="Arial"/>
          <w:b/>
        </w:rPr>
      </w:pPr>
      <w:r>
        <w:rPr>
          <w:rFonts w:ascii="Arial" w:hAnsi="Arial" w:cs="Arial"/>
          <w:b/>
        </w:rPr>
        <w:t>4.</w:t>
      </w:r>
      <w:r w:rsidRPr="00D72B0E">
        <w:rPr>
          <w:rFonts w:ascii="Arial" w:hAnsi="Arial" w:cs="Arial"/>
          <w:b/>
        </w:rPr>
        <w:t xml:space="preserve"> DISCUSSION</w:t>
      </w:r>
    </w:p>
    <w:p w14:paraId="636700B1" w14:textId="77777777" w:rsidR="000035B2" w:rsidRDefault="000035B2" w:rsidP="00F009E2">
      <w:pPr>
        <w:spacing w:before="100" w:beforeAutospacing="1" w:after="100" w:afterAutospacing="1" w:line="360" w:lineRule="auto"/>
        <w:jc w:val="both"/>
        <w:rPr>
          <w:rFonts w:ascii="Arial" w:hAnsi="Arial" w:cs="Arial"/>
        </w:rPr>
        <w:sectPr w:rsidR="000035B2" w:rsidSect="005F405A">
          <w:type w:val="continuous"/>
          <w:pgSz w:w="12240" w:h="15840"/>
          <w:pgMar w:top="1440" w:right="2016" w:bottom="2016" w:left="2016" w:header="720" w:footer="1123" w:gutter="0"/>
          <w:cols w:num="2" w:space="720"/>
          <w:docGrid w:linePitch="272"/>
        </w:sectPr>
      </w:pPr>
    </w:p>
    <w:p w14:paraId="01926E15" w14:textId="77777777" w:rsidR="000035B2" w:rsidRDefault="00F009E2" w:rsidP="00BD79E1">
      <w:pPr>
        <w:spacing w:before="100" w:beforeAutospacing="1" w:after="100" w:afterAutospacing="1" w:line="360" w:lineRule="auto"/>
        <w:jc w:val="both"/>
        <w:rPr>
          <w:rFonts w:ascii="Arial" w:hAnsi="Arial" w:cs="Arial"/>
        </w:rPr>
        <w:sectPr w:rsidR="000035B2" w:rsidSect="005F405A">
          <w:type w:val="continuous"/>
          <w:pgSz w:w="12240" w:h="15840"/>
          <w:pgMar w:top="1440" w:right="2016" w:bottom="2016" w:left="2016" w:header="720" w:footer="1123" w:gutter="0"/>
          <w:cols w:num="2" w:space="720"/>
          <w:docGrid w:linePitch="272"/>
        </w:sectPr>
      </w:pPr>
      <w:r w:rsidRPr="00BB420E">
        <w:rPr>
          <w:rFonts w:ascii="Arial" w:hAnsi="Arial" w:cs="Arial"/>
        </w:rPr>
        <w:t xml:space="preserve">The study demonstrated that </w:t>
      </w:r>
      <w:r w:rsidRPr="000035B2">
        <w:rPr>
          <w:rStyle w:val="Strong"/>
          <w:rFonts w:ascii="Arial" w:hAnsi="Arial" w:cs="Arial"/>
          <w:b w:val="0"/>
        </w:rPr>
        <w:t xml:space="preserve">methanolic extracts of </w:t>
      </w:r>
      <w:r w:rsidRPr="00BB420E">
        <w:rPr>
          <w:rStyle w:val="Emphasis"/>
          <w:rFonts w:ascii="Arial" w:hAnsi="Arial" w:cs="Arial"/>
          <w:bCs/>
        </w:rPr>
        <w:t xml:space="preserve">Sesamum </w:t>
      </w:r>
      <w:proofErr w:type="spellStart"/>
      <w:r w:rsidRPr="00BB420E">
        <w:rPr>
          <w:rStyle w:val="Emphasis"/>
          <w:rFonts w:ascii="Arial" w:hAnsi="Arial" w:cs="Arial"/>
          <w:bCs/>
        </w:rPr>
        <w:t>radiatum</w:t>
      </w:r>
      <w:proofErr w:type="spellEnd"/>
      <w:r w:rsidRPr="00BB420E">
        <w:rPr>
          <w:rFonts w:ascii="Arial" w:hAnsi="Arial" w:cs="Arial"/>
        </w:rPr>
        <w:t xml:space="preserve"> possess significant phytochemical diversity, including flavonoids, phenols, tannins, glycosides, proteins, and coumarins. These compounds are known for their </w:t>
      </w:r>
      <w:r w:rsidRPr="000035B2">
        <w:rPr>
          <w:rStyle w:val="Strong"/>
          <w:rFonts w:ascii="Arial" w:hAnsi="Arial" w:cs="Arial"/>
          <w:b w:val="0"/>
        </w:rPr>
        <w:t>antioxidant, anti-inflammatory, and antimicrobial properties</w:t>
      </w:r>
      <w:r w:rsidRPr="000035B2">
        <w:rPr>
          <w:rFonts w:ascii="Arial" w:hAnsi="Arial" w:cs="Arial"/>
          <w:b/>
        </w:rPr>
        <w:t xml:space="preserve">, </w:t>
      </w:r>
      <w:r w:rsidRPr="00BB420E">
        <w:rPr>
          <w:rFonts w:ascii="Arial" w:hAnsi="Arial" w:cs="Arial"/>
        </w:rPr>
        <w:t>which were confirmed by FRAP assay and dis</w:t>
      </w:r>
      <w:r w:rsidR="00706FB3">
        <w:rPr>
          <w:rFonts w:ascii="Arial" w:hAnsi="Arial" w:cs="Arial"/>
        </w:rPr>
        <w:t xml:space="preserve">c diffusion methods. Although antimicrobial </w:t>
      </w:r>
      <w:r w:rsidR="00706FB3">
        <w:rPr>
          <w:rFonts w:ascii="Arial" w:hAnsi="Arial" w:cs="Arial"/>
        </w:rPr>
        <w:t xml:space="preserve">assays </w:t>
      </w:r>
      <w:r w:rsidRPr="00BB420E">
        <w:rPr>
          <w:rFonts w:ascii="Arial" w:hAnsi="Arial" w:cs="Arial"/>
        </w:rPr>
        <w:t xml:space="preserve">exhibited </w:t>
      </w:r>
      <w:r w:rsidR="00706FB3">
        <w:rPr>
          <w:rFonts w:ascii="Arial" w:hAnsi="Arial" w:cs="Arial"/>
        </w:rPr>
        <w:t>resistance at tested concentrations, the phytochemical profile supports potential at higher doses.</w:t>
      </w:r>
      <w:r w:rsidRPr="00BB420E">
        <w:rPr>
          <w:rFonts w:ascii="Arial" w:hAnsi="Arial" w:cs="Arial"/>
        </w:rPr>
        <w:t xml:space="preserve"> Variability in phytochemical presence across solvent extracts highlights the importance of solvent polarity in extraction efficiency. Furthermore, a field trial in poultry showed notable </w:t>
      </w:r>
      <w:r w:rsidRPr="00BB420E">
        <w:rPr>
          <w:rStyle w:val="Strong"/>
          <w:rFonts w:ascii="Arial" w:hAnsi="Arial" w:cs="Arial"/>
          <w:b w:val="0"/>
        </w:rPr>
        <w:t>growth-promoting effects</w:t>
      </w:r>
      <w:r w:rsidRPr="00BB420E">
        <w:rPr>
          <w:rFonts w:ascii="Arial" w:hAnsi="Arial" w:cs="Arial"/>
        </w:rPr>
        <w:t xml:space="preserve">, with a 15.25% weight gain in the test group, </w:t>
      </w:r>
    </w:p>
    <w:p w14:paraId="6995BEB1" w14:textId="77777777" w:rsidR="00F009E2" w:rsidRPr="00BB420E" w:rsidRDefault="00F009E2" w:rsidP="00BD79E1">
      <w:pPr>
        <w:spacing w:before="100" w:beforeAutospacing="1" w:after="100" w:afterAutospacing="1" w:line="360" w:lineRule="auto"/>
        <w:jc w:val="both"/>
        <w:rPr>
          <w:rFonts w:ascii="Arial" w:hAnsi="Arial" w:cs="Arial"/>
        </w:rPr>
        <w:sectPr w:rsidR="00F009E2" w:rsidRPr="00BB420E" w:rsidSect="005F405A">
          <w:type w:val="continuous"/>
          <w:pgSz w:w="12240" w:h="15840"/>
          <w:pgMar w:top="1440" w:right="2016" w:bottom="2016" w:left="2016" w:header="720" w:footer="1123" w:gutter="0"/>
          <w:cols w:num="2" w:space="720"/>
          <w:docGrid w:linePitch="272"/>
        </w:sectPr>
      </w:pPr>
      <w:r w:rsidRPr="00BB420E">
        <w:rPr>
          <w:rFonts w:ascii="Arial" w:hAnsi="Arial" w:cs="Arial"/>
        </w:rPr>
        <w:t xml:space="preserve">indicating improved immunity and nutrient utilization. These findings support the potential use of </w:t>
      </w:r>
      <w:r w:rsidR="000035B2">
        <w:rPr>
          <w:rStyle w:val="Emphasis"/>
          <w:rFonts w:ascii="Arial" w:hAnsi="Arial" w:cs="Arial"/>
        </w:rPr>
        <w:t>Sesamum</w:t>
      </w:r>
      <w:r w:rsidRPr="00BB420E">
        <w:rPr>
          <w:rStyle w:val="Emphasis"/>
          <w:rFonts w:ascii="Arial" w:hAnsi="Arial" w:cs="Arial"/>
        </w:rPr>
        <w:t xml:space="preserve"> </w:t>
      </w:r>
      <w:proofErr w:type="spellStart"/>
      <w:r w:rsidRPr="00BB420E">
        <w:rPr>
          <w:rStyle w:val="Emphasis"/>
          <w:rFonts w:ascii="Arial" w:hAnsi="Arial" w:cs="Arial"/>
        </w:rPr>
        <w:t>radiatum</w:t>
      </w:r>
      <w:proofErr w:type="spellEnd"/>
      <w:r w:rsidRPr="00BB420E">
        <w:rPr>
          <w:rFonts w:ascii="Arial" w:hAnsi="Arial" w:cs="Arial"/>
        </w:rPr>
        <w:t xml:space="preserve"> as a </w:t>
      </w:r>
      <w:r w:rsidRPr="000035B2">
        <w:rPr>
          <w:rStyle w:val="Strong"/>
          <w:rFonts w:ascii="Arial" w:hAnsi="Arial" w:cs="Arial"/>
          <w:b w:val="0"/>
        </w:rPr>
        <w:t>natural,</w:t>
      </w:r>
      <w:r w:rsidRPr="00BB420E">
        <w:rPr>
          <w:rStyle w:val="Strong"/>
          <w:rFonts w:ascii="Arial" w:hAnsi="Arial" w:cs="Arial"/>
        </w:rPr>
        <w:t xml:space="preserve"> </w:t>
      </w:r>
      <w:r w:rsidRPr="00BB420E">
        <w:rPr>
          <w:rStyle w:val="Strong"/>
          <w:rFonts w:ascii="Arial" w:hAnsi="Arial" w:cs="Arial"/>
          <w:b w:val="0"/>
        </w:rPr>
        <w:t>effective feed additive</w:t>
      </w:r>
      <w:r w:rsidRPr="00BB420E">
        <w:rPr>
          <w:rFonts w:ascii="Arial" w:hAnsi="Arial" w:cs="Arial"/>
        </w:rPr>
        <w:t xml:space="preserve"> in </w:t>
      </w:r>
      <w:r w:rsidRPr="00BB420E">
        <w:rPr>
          <w:rFonts w:ascii="Arial" w:hAnsi="Arial" w:cs="Arial"/>
        </w:rPr>
        <w:t>sustainable poultry farming, offering an alternative to synthetic antibiotics and growth promoters.</w:t>
      </w:r>
    </w:p>
    <w:p w14:paraId="30C18CCE" w14:textId="77777777" w:rsidR="000035B2" w:rsidRDefault="000035B2" w:rsidP="00290E2B">
      <w:pPr>
        <w:spacing w:before="100" w:beforeAutospacing="1" w:after="100" w:afterAutospacing="1" w:line="360" w:lineRule="auto"/>
        <w:jc w:val="both"/>
        <w:rPr>
          <w:rFonts w:ascii="Arial" w:hAnsi="Arial" w:cs="Arial"/>
          <w:b/>
        </w:rPr>
      </w:pPr>
    </w:p>
    <w:p w14:paraId="0C438D7C" w14:textId="77777777" w:rsidR="008A6929" w:rsidRDefault="008A6929" w:rsidP="008A6929">
      <w:pPr>
        <w:jc w:val="both"/>
        <w:rPr>
          <w:rFonts w:ascii="Arial" w:hAnsi="Arial" w:cs="Arial"/>
          <w:lang w:val="en-IN"/>
        </w:rPr>
        <w:sectPr w:rsidR="008A6929" w:rsidSect="005F405A">
          <w:type w:val="continuous"/>
          <w:pgSz w:w="12240" w:h="15840"/>
          <w:pgMar w:top="1440" w:right="2016" w:bottom="2016" w:left="2016" w:header="720" w:footer="1123" w:gutter="0"/>
          <w:cols w:space="720"/>
          <w:docGrid w:linePitch="272"/>
        </w:sectPr>
      </w:pPr>
    </w:p>
    <w:p w14:paraId="16978EF0" w14:textId="77777777" w:rsidR="008A6929" w:rsidRPr="00786D36" w:rsidRDefault="008A6929" w:rsidP="008A6929">
      <w:pPr>
        <w:pStyle w:val="ReferHead"/>
        <w:spacing w:after="0"/>
        <w:jc w:val="both"/>
        <w:rPr>
          <w:rFonts w:ascii="Arial" w:hAnsi="Arial" w:cs="Arial"/>
          <w:bCs/>
        </w:rPr>
      </w:pPr>
      <w:r>
        <w:rPr>
          <w:rFonts w:ascii="Arial" w:hAnsi="Arial" w:cs="Arial"/>
          <w:bCs/>
        </w:rPr>
        <w:t>5. Conclusion</w:t>
      </w:r>
    </w:p>
    <w:p w14:paraId="4F534C34" w14:textId="77777777" w:rsidR="008A6929" w:rsidRDefault="008A6929" w:rsidP="008A6929">
      <w:pPr>
        <w:jc w:val="both"/>
        <w:rPr>
          <w:rFonts w:ascii="Arial" w:hAnsi="Arial" w:cs="Arial"/>
          <w:lang w:val="en-IN"/>
        </w:rPr>
      </w:pPr>
    </w:p>
    <w:p w14:paraId="499F3783" w14:textId="77777777" w:rsidR="000708E8" w:rsidRPr="008A6929" w:rsidRDefault="000708E8" w:rsidP="008A6929">
      <w:pPr>
        <w:jc w:val="both"/>
        <w:rPr>
          <w:rFonts w:ascii="Arial" w:hAnsi="Arial" w:cs="Arial"/>
          <w:lang w:val="en-IN"/>
        </w:rPr>
      </w:pPr>
      <w:r w:rsidRPr="008A6929">
        <w:rPr>
          <w:rFonts w:ascii="Arial" w:hAnsi="Arial" w:cs="Arial"/>
          <w:lang w:val="en-IN"/>
        </w:rPr>
        <w:t xml:space="preserve">This study evaluated the nutritional composition, antioxidant capacity, and antimicrobial activity of </w:t>
      </w:r>
      <w:r w:rsidRPr="008A6929">
        <w:rPr>
          <w:rFonts w:ascii="Arial" w:hAnsi="Arial" w:cs="Arial"/>
          <w:i/>
          <w:iCs/>
          <w:lang w:val="en-IN"/>
        </w:rPr>
        <w:t xml:space="preserve">Sesamum </w:t>
      </w:r>
      <w:proofErr w:type="spellStart"/>
      <w:r w:rsidRPr="008A6929">
        <w:rPr>
          <w:rFonts w:ascii="Arial" w:hAnsi="Arial" w:cs="Arial"/>
          <w:i/>
          <w:iCs/>
          <w:lang w:val="en-IN"/>
        </w:rPr>
        <w:t>radiatum</w:t>
      </w:r>
      <w:proofErr w:type="spellEnd"/>
      <w:r w:rsidRPr="008A6929">
        <w:rPr>
          <w:rFonts w:ascii="Arial" w:hAnsi="Arial" w:cs="Arial"/>
          <w:lang w:val="en-IN"/>
        </w:rPr>
        <w:t xml:space="preserve"> leaf extracts for potential application in poultry feed. The methanolic extract, in particular, exhibited a high </w:t>
      </w:r>
      <w:r w:rsidRPr="008A6929">
        <w:rPr>
          <w:rFonts w:ascii="Arial" w:hAnsi="Arial" w:cs="Arial"/>
          <w:lang w:val="en-IN"/>
        </w:rPr>
        <w:t>concentration of bioactive compounds such as flavonoids, phenols, and proteins, contributing to its strong antioxidant performance as evidenced by the FRAP assay.</w:t>
      </w:r>
    </w:p>
    <w:p w14:paraId="7C218782" w14:textId="77777777" w:rsidR="000708E8" w:rsidRPr="008A6929" w:rsidRDefault="000708E8" w:rsidP="008A6929">
      <w:pPr>
        <w:jc w:val="both"/>
        <w:rPr>
          <w:rFonts w:ascii="Arial" w:hAnsi="Arial" w:cs="Arial"/>
          <w:lang w:val="en-IN"/>
        </w:rPr>
      </w:pPr>
      <w:r w:rsidRPr="008A6929">
        <w:rPr>
          <w:rFonts w:ascii="Arial" w:hAnsi="Arial" w:cs="Arial"/>
          <w:lang w:val="en-IN"/>
        </w:rPr>
        <w:t xml:space="preserve">Although no zones of inhibition were observed in the disc diffusion assay—indicating resistance of the tested bacterial </w:t>
      </w:r>
      <w:r w:rsidRPr="008A6929">
        <w:rPr>
          <w:rFonts w:ascii="Arial" w:hAnsi="Arial" w:cs="Arial"/>
          <w:lang w:val="en-IN"/>
        </w:rPr>
        <w:lastRenderedPageBreak/>
        <w:t>strains to the crude extracts at the applied concentrations—the phytochemical profile suggests that antimicrobial potential may still exist at higher doses or in purified fractions.</w:t>
      </w:r>
    </w:p>
    <w:p w14:paraId="2D588E26" w14:textId="77777777" w:rsidR="000708E8" w:rsidRPr="008A6929" w:rsidRDefault="000708E8" w:rsidP="008A6929">
      <w:pPr>
        <w:jc w:val="both"/>
        <w:rPr>
          <w:rFonts w:ascii="Arial" w:hAnsi="Arial" w:cs="Arial"/>
          <w:lang w:val="en-IN"/>
        </w:rPr>
      </w:pPr>
      <w:r w:rsidRPr="008A6929">
        <w:rPr>
          <w:rFonts w:ascii="Arial" w:hAnsi="Arial" w:cs="Arial"/>
          <w:lang w:val="en-IN"/>
        </w:rPr>
        <w:t xml:space="preserve">Notably, the in vivo poultry feed trial demonstrated a significant improvement in weight gain among birds supplemented with </w:t>
      </w:r>
      <w:r w:rsidRPr="008A6929">
        <w:rPr>
          <w:rFonts w:ascii="Arial" w:hAnsi="Arial" w:cs="Arial"/>
          <w:i/>
          <w:iCs/>
          <w:lang w:val="en-IN"/>
        </w:rPr>
        <w:t xml:space="preserve">S. </w:t>
      </w:r>
      <w:proofErr w:type="spellStart"/>
      <w:r w:rsidRPr="008A6929">
        <w:rPr>
          <w:rFonts w:ascii="Arial" w:hAnsi="Arial" w:cs="Arial"/>
          <w:i/>
          <w:iCs/>
          <w:lang w:val="en-IN"/>
        </w:rPr>
        <w:t>radiatum</w:t>
      </w:r>
      <w:proofErr w:type="spellEnd"/>
      <w:r w:rsidRPr="008A6929">
        <w:rPr>
          <w:rFonts w:ascii="Arial" w:hAnsi="Arial" w:cs="Arial"/>
          <w:lang w:val="en-IN"/>
        </w:rPr>
        <w:t>-enriched feed, highlighting its promise as a natural growth-promoting additive.</w:t>
      </w:r>
    </w:p>
    <w:p w14:paraId="39520E76" w14:textId="77777777" w:rsidR="000708E8" w:rsidRPr="008A6929" w:rsidRDefault="000708E8" w:rsidP="008A6929">
      <w:pPr>
        <w:jc w:val="both"/>
        <w:rPr>
          <w:rFonts w:ascii="Arial" w:hAnsi="Arial" w:cs="Arial"/>
          <w:lang w:val="en-IN"/>
        </w:rPr>
      </w:pPr>
      <w:r w:rsidRPr="008A6929">
        <w:rPr>
          <w:rFonts w:ascii="Arial" w:hAnsi="Arial" w:cs="Arial"/>
          <w:lang w:val="en-IN"/>
        </w:rPr>
        <w:t xml:space="preserve">These findings support the incorporation of </w:t>
      </w:r>
      <w:r w:rsidRPr="008A6929">
        <w:rPr>
          <w:rFonts w:ascii="Arial" w:hAnsi="Arial" w:cs="Arial"/>
          <w:i/>
          <w:iCs/>
          <w:lang w:val="en-IN"/>
        </w:rPr>
        <w:t xml:space="preserve">Sesamum </w:t>
      </w:r>
      <w:proofErr w:type="spellStart"/>
      <w:r w:rsidRPr="008A6929">
        <w:rPr>
          <w:rFonts w:ascii="Arial" w:hAnsi="Arial" w:cs="Arial"/>
          <w:i/>
          <w:iCs/>
          <w:lang w:val="en-IN"/>
        </w:rPr>
        <w:t>radiatum</w:t>
      </w:r>
      <w:proofErr w:type="spellEnd"/>
      <w:r w:rsidRPr="008A6929">
        <w:rPr>
          <w:rFonts w:ascii="Arial" w:hAnsi="Arial" w:cs="Arial"/>
          <w:lang w:val="en-IN"/>
        </w:rPr>
        <w:t xml:space="preserve"> as a functional ingredient in sustainable poultry nutrition, particularly for its nutritional and antioxidant benefits. Further research should focus on optimized extraction protocols, the isolation of active constituents, and expanded in vivo antimicrobial testing to better understand its potential as a phytogenic alternative to synthetic additives.</w:t>
      </w:r>
    </w:p>
    <w:p w14:paraId="1C01A9B9" w14:textId="77777777" w:rsidR="008A6929" w:rsidRDefault="008A6929" w:rsidP="00441B6F">
      <w:pPr>
        <w:sectPr w:rsidR="008A6929" w:rsidSect="005F405A">
          <w:type w:val="continuous"/>
          <w:pgSz w:w="12240" w:h="15840"/>
          <w:pgMar w:top="1440" w:right="2016" w:bottom="2016" w:left="2016" w:header="720" w:footer="1123" w:gutter="0"/>
          <w:cols w:num="2" w:space="720"/>
          <w:docGrid w:linePitch="272"/>
        </w:sectPr>
      </w:pPr>
    </w:p>
    <w:p w14:paraId="06D8E46B" w14:textId="77777777" w:rsidR="00315186" w:rsidRPr="00315186" w:rsidRDefault="00315186" w:rsidP="00441B6F"/>
    <w:p w14:paraId="53F46BF7" w14:textId="77777777" w:rsidR="0012326E" w:rsidRPr="0012326E" w:rsidRDefault="0012326E" w:rsidP="0012326E">
      <w:pPr>
        <w:pStyle w:val="Affiliation"/>
        <w:jc w:val="both"/>
        <w:rPr>
          <w:rFonts w:ascii="Arial" w:hAnsi="Arial" w:cs="Arial"/>
        </w:rPr>
      </w:pPr>
    </w:p>
    <w:p w14:paraId="46D07954" w14:textId="77777777" w:rsidR="0012326E" w:rsidRPr="00BE695D" w:rsidRDefault="0012326E" w:rsidP="00BE695D">
      <w:pPr>
        <w:pStyle w:val="Affiliation"/>
        <w:spacing w:after="0" w:line="240" w:lineRule="auto"/>
        <w:jc w:val="both"/>
        <w:rPr>
          <w:rFonts w:ascii="Arial" w:hAnsi="Arial" w:cs="Arial"/>
        </w:rPr>
      </w:pPr>
    </w:p>
    <w:p w14:paraId="7E3D4089" w14:textId="77777777" w:rsidR="00BE695D" w:rsidRDefault="00BE695D" w:rsidP="00441B6F">
      <w:pPr>
        <w:pStyle w:val="ReferHead"/>
        <w:spacing w:after="0"/>
        <w:jc w:val="both"/>
        <w:rPr>
          <w:rFonts w:ascii="Arial" w:hAnsi="Arial" w:cs="Arial"/>
          <w:b w:val="0"/>
          <w:caps w:val="0"/>
          <w:sz w:val="20"/>
        </w:rPr>
      </w:pPr>
    </w:p>
    <w:p w14:paraId="0EE1B4F2" w14:textId="77777777" w:rsidR="001D1B3B" w:rsidRDefault="001D1B3B" w:rsidP="00441B6F">
      <w:pPr>
        <w:pStyle w:val="ReferHead"/>
        <w:spacing w:after="0"/>
        <w:jc w:val="both"/>
        <w:rPr>
          <w:rFonts w:ascii="Arial" w:hAnsi="Arial" w:cs="Arial"/>
          <w:b w:val="0"/>
          <w:caps w:val="0"/>
          <w:sz w:val="20"/>
        </w:rPr>
      </w:pPr>
    </w:p>
    <w:p w14:paraId="03E74E0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AA3405" w14:textId="77777777" w:rsidR="00790ADA" w:rsidRDefault="00790ADA" w:rsidP="00441B6F">
      <w:pPr>
        <w:pStyle w:val="ReferHead"/>
        <w:spacing w:after="0"/>
        <w:jc w:val="both"/>
        <w:rPr>
          <w:rFonts w:ascii="Arial" w:hAnsi="Arial" w:cs="Arial"/>
        </w:rPr>
      </w:pPr>
    </w:p>
    <w:p w14:paraId="2B9A81DA" w14:textId="77777777" w:rsidR="00BA61AD" w:rsidRPr="00BA61AD" w:rsidRDefault="00BA61AD" w:rsidP="00BA61AD">
      <w:pPr>
        <w:pStyle w:val="Body"/>
        <w:spacing w:after="0"/>
        <w:rPr>
          <w:rFonts w:ascii="Arial" w:hAnsi="Arial" w:cs="Arial"/>
          <w:lang w:val="en-IN"/>
        </w:rPr>
      </w:pPr>
    </w:p>
    <w:p w14:paraId="61746076"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Singh, B. P., Bangar, S. P., </w:t>
      </w:r>
      <w:proofErr w:type="spellStart"/>
      <w:r w:rsidRPr="00BA61AD">
        <w:rPr>
          <w:rFonts w:ascii="Arial" w:hAnsi="Arial" w:cs="Arial"/>
          <w:lang w:val="en-IN"/>
        </w:rPr>
        <w:t>Alblooshi</w:t>
      </w:r>
      <w:proofErr w:type="spellEnd"/>
      <w:r w:rsidRPr="00BA61AD">
        <w:rPr>
          <w:rFonts w:ascii="Arial" w:hAnsi="Arial" w:cs="Arial"/>
          <w:lang w:val="en-IN"/>
        </w:rPr>
        <w:t xml:space="preserve">, M., Ajayi, F. F., </w:t>
      </w:r>
      <w:proofErr w:type="spellStart"/>
      <w:r w:rsidRPr="00BA61AD">
        <w:rPr>
          <w:rFonts w:ascii="Arial" w:hAnsi="Arial" w:cs="Arial"/>
          <w:lang w:val="en-IN"/>
        </w:rPr>
        <w:t>Mudgil</w:t>
      </w:r>
      <w:proofErr w:type="spellEnd"/>
      <w:r w:rsidRPr="00BA61AD">
        <w:rPr>
          <w:rFonts w:ascii="Arial" w:hAnsi="Arial" w:cs="Arial"/>
          <w:lang w:val="en-IN"/>
        </w:rPr>
        <w:t xml:space="preserve">, P., &amp; Maqsood, S. (2023). Plant-derived proteins as a sustainable source of bioactive peptides: recent research updates on emerging production methods, bioactivities, and potential application. Crit. Rev. Food Sci. </w:t>
      </w:r>
      <w:proofErr w:type="spellStart"/>
      <w:r w:rsidRPr="00BA61AD">
        <w:rPr>
          <w:rFonts w:ascii="Arial" w:hAnsi="Arial" w:cs="Arial"/>
          <w:lang w:val="en-IN"/>
        </w:rPr>
        <w:t>Nutr</w:t>
      </w:r>
      <w:proofErr w:type="spellEnd"/>
      <w:r w:rsidRPr="00BA61AD">
        <w:rPr>
          <w:rFonts w:ascii="Arial" w:hAnsi="Arial" w:cs="Arial"/>
          <w:lang w:val="en-IN"/>
        </w:rPr>
        <w:t xml:space="preserve">., 63(28), 9539-9560. </w:t>
      </w:r>
      <w:hyperlink r:id="rId58" w:history="1">
        <w:r w:rsidRPr="00BA61AD">
          <w:rPr>
            <w:rStyle w:val="Hyperlink"/>
            <w:rFonts w:ascii="Arial" w:hAnsi="Arial" w:cs="Arial"/>
            <w:lang w:val="en-IN"/>
          </w:rPr>
          <w:t>https://doi.org/10.1080/10408398.2022.2145678</w:t>
        </w:r>
      </w:hyperlink>
    </w:p>
    <w:p w14:paraId="48A567A8" w14:textId="77777777" w:rsidR="00BA61AD" w:rsidRPr="00BA61AD" w:rsidRDefault="00BA61AD" w:rsidP="00BA61AD">
      <w:pPr>
        <w:pStyle w:val="Body"/>
        <w:spacing w:after="0"/>
        <w:rPr>
          <w:rFonts w:ascii="Arial" w:hAnsi="Arial" w:cs="Arial"/>
          <w:lang w:val="en-IN"/>
        </w:rPr>
      </w:pPr>
    </w:p>
    <w:p w14:paraId="0C867B3D" w14:textId="77777777" w:rsidR="00BA61AD" w:rsidRPr="00BA61AD" w:rsidRDefault="00BA61AD" w:rsidP="00BA61AD">
      <w:pPr>
        <w:pStyle w:val="Body"/>
        <w:spacing w:after="0"/>
        <w:rPr>
          <w:rFonts w:ascii="Arial" w:hAnsi="Arial" w:cs="Arial"/>
          <w:lang w:val="en-IN"/>
        </w:rPr>
      </w:pPr>
    </w:p>
    <w:p w14:paraId="1E329985"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Upadhayay, U. P. P. D. D., &amp; Vishwa, P. C. V. (2014). Growth promoters and novel feed additives improving poultry production and health, bioactive principles and beneficial applications: the trends and advances-a review. Int. J. </w:t>
      </w:r>
      <w:proofErr w:type="spellStart"/>
      <w:r w:rsidRPr="00BA61AD">
        <w:rPr>
          <w:rFonts w:ascii="Arial" w:hAnsi="Arial" w:cs="Arial"/>
          <w:lang w:val="en-IN"/>
        </w:rPr>
        <w:t>Pharmacol</w:t>
      </w:r>
      <w:proofErr w:type="spellEnd"/>
      <w:r w:rsidRPr="00BA61AD">
        <w:rPr>
          <w:rFonts w:ascii="Arial" w:hAnsi="Arial" w:cs="Arial"/>
          <w:lang w:val="en-IN"/>
        </w:rPr>
        <w:t>., 10(3), 129-159.</w:t>
      </w:r>
    </w:p>
    <w:p w14:paraId="16384C4D" w14:textId="77777777" w:rsidR="00BA61AD" w:rsidRPr="00BA61AD" w:rsidRDefault="00BA61AD" w:rsidP="00BA61AD">
      <w:pPr>
        <w:pStyle w:val="Body"/>
        <w:spacing w:after="0"/>
        <w:rPr>
          <w:rFonts w:ascii="Arial" w:hAnsi="Arial" w:cs="Arial"/>
          <w:lang w:val="en-IN"/>
        </w:rPr>
      </w:pPr>
    </w:p>
    <w:p w14:paraId="08D3D64E"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AlSheikh, H. M. A., Sultan, I., Kumar, V., Rather, I. A., Al-Sheikh, H., </w:t>
      </w:r>
      <w:proofErr w:type="spellStart"/>
      <w:r w:rsidRPr="00BA61AD">
        <w:rPr>
          <w:rFonts w:ascii="Arial" w:hAnsi="Arial" w:cs="Arial"/>
          <w:lang w:val="en-IN"/>
        </w:rPr>
        <w:t>Tasleem</w:t>
      </w:r>
      <w:proofErr w:type="spellEnd"/>
      <w:r w:rsidRPr="00BA61AD">
        <w:rPr>
          <w:rFonts w:ascii="Arial" w:hAnsi="Arial" w:cs="Arial"/>
          <w:lang w:val="en-IN"/>
        </w:rPr>
        <w:t xml:space="preserve"> Jan, A., &amp; Haq, Q. M. R. (2020). Plant-based phytochemicals as possible alternative to antibiotics in combating bacterial drug resistance. Antibiotics, 9(8), 480. </w:t>
      </w:r>
      <w:hyperlink r:id="rId59" w:history="1">
        <w:r w:rsidRPr="00BA61AD">
          <w:rPr>
            <w:rStyle w:val="Hyperlink"/>
            <w:rFonts w:ascii="Arial" w:hAnsi="Arial" w:cs="Arial"/>
            <w:lang w:val="en-IN"/>
          </w:rPr>
          <w:t>https://doi.org/10.3390/antibiotics9080480</w:t>
        </w:r>
      </w:hyperlink>
    </w:p>
    <w:p w14:paraId="41D127E2" w14:textId="77777777" w:rsidR="00BA61AD" w:rsidRPr="00BA61AD" w:rsidRDefault="00BA61AD" w:rsidP="00BA61AD">
      <w:pPr>
        <w:pStyle w:val="Body"/>
        <w:spacing w:after="0"/>
        <w:rPr>
          <w:rFonts w:ascii="Arial" w:hAnsi="Arial" w:cs="Arial"/>
          <w:lang w:val="en-IN"/>
        </w:rPr>
      </w:pPr>
    </w:p>
    <w:p w14:paraId="0FF3CFC3" w14:textId="77777777" w:rsidR="00BA61AD" w:rsidRPr="00BA61AD" w:rsidRDefault="00BA61AD" w:rsidP="00BA61AD">
      <w:pPr>
        <w:pStyle w:val="Body"/>
        <w:spacing w:after="0"/>
        <w:rPr>
          <w:rFonts w:ascii="Arial" w:hAnsi="Arial" w:cs="Arial"/>
          <w:lang w:val="en-IN"/>
        </w:rPr>
      </w:pPr>
    </w:p>
    <w:p w14:paraId="17762A55"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Wacal</w:t>
      </w:r>
      <w:proofErr w:type="spellEnd"/>
      <w:r w:rsidRPr="00BA61AD">
        <w:rPr>
          <w:rFonts w:ascii="Arial" w:hAnsi="Arial" w:cs="Arial"/>
          <w:lang w:val="en-IN"/>
        </w:rPr>
        <w:t xml:space="preserve">, C., Musinguzi, S. P., </w:t>
      </w:r>
      <w:proofErr w:type="spellStart"/>
      <w:r w:rsidRPr="00BA61AD">
        <w:rPr>
          <w:rFonts w:ascii="Arial" w:hAnsi="Arial" w:cs="Arial"/>
          <w:lang w:val="en-IN"/>
        </w:rPr>
        <w:t>Ewaju</w:t>
      </w:r>
      <w:proofErr w:type="spellEnd"/>
      <w:r w:rsidRPr="00BA61AD">
        <w:rPr>
          <w:rFonts w:ascii="Arial" w:hAnsi="Arial" w:cs="Arial"/>
          <w:lang w:val="en-IN"/>
        </w:rPr>
        <w:t xml:space="preserve">, E., </w:t>
      </w:r>
      <w:proofErr w:type="spellStart"/>
      <w:r w:rsidRPr="00BA61AD">
        <w:rPr>
          <w:rFonts w:ascii="Arial" w:hAnsi="Arial" w:cs="Arial"/>
          <w:lang w:val="en-IN"/>
        </w:rPr>
        <w:t>Atibo</w:t>
      </w:r>
      <w:proofErr w:type="spellEnd"/>
      <w:r w:rsidRPr="00BA61AD">
        <w:rPr>
          <w:rFonts w:ascii="Arial" w:hAnsi="Arial" w:cs="Arial"/>
          <w:lang w:val="en-IN"/>
        </w:rPr>
        <w:t xml:space="preserve">, C., Alowo, D., </w:t>
      </w:r>
      <w:proofErr w:type="spellStart"/>
      <w:r w:rsidRPr="00BA61AD">
        <w:rPr>
          <w:rFonts w:ascii="Arial" w:hAnsi="Arial" w:cs="Arial"/>
          <w:lang w:val="en-IN"/>
        </w:rPr>
        <w:t>Alipa</w:t>
      </w:r>
      <w:proofErr w:type="spellEnd"/>
      <w:r w:rsidRPr="00BA61AD">
        <w:rPr>
          <w:rFonts w:ascii="Arial" w:hAnsi="Arial" w:cs="Arial"/>
          <w:lang w:val="en-IN"/>
        </w:rPr>
        <w:t xml:space="preserve">, J., &amp; </w:t>
      </w:r>
      <w:proofErr w:type="spellStart"/>
      <w:r w:rsidRPr="00BA61AD">
        <w:rPr>
          <w:rFonts w:ascii="Arial" w:hAnsi="Arial" w:cs="Arial"/>
          <w:lang w:val="en-IN"/>
        </w:rPr>
        <w:t>Basalirwa</w:t>
      </w:r>
      <w:proofErr w:type="spellEnd"/>
      <w:r w:rsidRPr="00BA61AD">
        <w:rPr>
          <w:rFonts w:ascii="Arial" w:hAnsi="Arial" w:cs="Arial"/>
          <w:lang w:val="en-IN"/>
        </w:rPr>
        <w:t xml:space="preserve">, D. (2024). Unravelling the potential benefits of sesame (Sesamum indicum L.) in cropping systems, nutritional, health, and industrial uses of its seeds–a review. Cogent Food Agric., 10(1), 2360766. </w:t>
      </w:r>
      <w:hyperlink r:id="rId60" w:history="1">
        <w:r w:rsidRPr="00BA61AD">
          <w:rPr>
            <w:rStyle w:val="Hyperlink"/>
            <w:rFonts w:ascii="Arial" w:hAnsi="Arial" w:cs="Arial"/>
            <w:lang w:val="en-IN"/>
          </w:rPr>
          <w:t>https://doi.org/10.1080/23311932.2024.2360766</w:t>
        </w:r>
      </w:hyperlink>
    </w:p>
    <w:p w14:paraId="2B42C517" w14:textId="77777777" w:rsidR="00BA61AD" w:rsidRPr="00BA61AD" w:rsidRDefault="00BA61AD" w:rsidP="00BA61AD">
      <w:pPr>
        <w:pStyle w:val="Body"/>
        <w:spacing w:after="0"/>
        <w:rPr>
          <w:rFonts w:ascii="Arial" w:hAnsi="Arial" w:cs="Arial"/>
          <w:lang w:val="en-IN"/>
        </w:rPr>
      </w:pPr>
    </w:p>
    <w:p w14:paraId="3B8FBE66" w14:textId="77777777" w:rsidR="00BA61AD" w:rsidRPr="00BA61AD" w:rsidRDefault="00BA61AD" w:rsidP="00BA61AD">
      <w:pPr>
        <w:pStyle w:val="Body"/>
        <w:spacing w:after="0"/>
        <w:rPr>
          <w:rFonts w:ascii="Arial" w:hAnsi="Arial" w:cs="Arial"/>
          <w:lang w:val="en-IN"/>
        </w:rPr>
      </w:pPr>
    </w:p>
    <w:p w14:paraId="14882DFE"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Oke</w:t>
      </w:r>
      <w:proofErr w:type="spellEnd"/>
      <w:r w:rsidRPr="00BA61AD">
        <w:rPr>
          <w:rFonts w:ascii="Arial" w:hAnsi="Arial" w:cs="Arial"/>
          <w:lang w:val="en-IN"/>
        </w:rPr>
        <w:t xml:space="preserve">, O. E., Akosile, O. A., Oni, A. I., </w:t>
      </w:r>
      <w:proofErr w:type="spellStart"/>
      <w:r w:rsidRPr="00BA61AD">
        <w:rPr>
          <w:rFonts w:ascii="Arial" w:hAnsi="Arial" w:cs="Arial"/>
          <w:lang w:val="en-IN"/>
        </w:rPr>
        <w:t>Opowoye</w:t>
      </w:r>
      <w:proofErr w:type="spellEnd"/>
      <w:r w:rsidRPr="00BA61AD">
        <w:rPr>
          <w:rFonts w:ascii="Arial" w:hAnsi="Arial" w:cs="Arial"/>
          <w:lang w:val="en-IN"/>
        </w:rPr>
        <w:t xml:space="preserve">, I. O., Ishola, C. A., Adebiyi, J. O., et al. (2024). Oxidative stress in poultry production. Poult. Sci., 104003. </w:t>
      </w:r>
      <w:hyperlink r:id="rId61" w:history="1">
        <w:r w:rsidRPr="00BA61AD">
          <w:rPr>
            <w:rStyle w:val="Hyperlink"/>
            <w:rFonts w:ascii="Arial" w:hAnsi="Arial" w:cs="Arial"/>
            <w:lang w:val="en-IN"/>
          </w:rPr>
          <w:t>https://doi.org/10.1016/j.psj.2024.104003</w:t>
        </w:r>
      </w:hyperlink>
    </w:p>
    <w:p w14:paraId="47592212" w14:textId="77777777" w:rsidR="00BA61AD" w:rsidRPr="00BA61AD" w:rsidRDefault="00BA61AD" w:rsidP="00BA61AD">
      <w:pPr>
        <w:pStyle w:val="Body"/>
        <w:spacing w:after="0"/>
        <w:rPr>
          <w:rFonts w:ascii="Arial" w:hAnsi="Arial" w:cs="Arial"/>
          <w:lang w:val="en-IN"/>
        </w:rPr>
      </w:pPr>
    </w:p>
    <w:p w14:paraId="417CDA3D" w14:textId="77777777" w:rsidR="00BA61AD" w:rsidRPr="00BA61AD" w:rsidRDefault="00BA61AD" w:rsidP="00BA61AD">
      <w:pPr>
        <w:pStyle w:val="Body"/>
        <w:spacing w:after="0"/>
        <w:rPr>
          <w:rFonts w:ascii="Arial" w:hAnsi="Arial" w:cs="Arial"/>
          <w:lang w:val="en-IN"/>
        </w:rPr>
      </w:pPr>
    </w:p>
    <w:p w14:paraId="6DCD3DDC"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Yehye</w:t>
      </w:r>
      <w:proofErr w:type="spellEnd"/>
      <w:r w:rsidRPr="00BA61AD">
        <w:rPr>
          <w:rFonts w:ascii="Arial" w:hAnsi="Arial" w:cs="Arial"/>
          <w:lang w:val="en-IN"/>
        </w:rPr>
        <w:t xml:space="preserve">, W. A., Rahman, N. A., Ariffin, A., Abd Hamid, S. B., Alhadi, A. A., Kadir, F. A., &amp; </w:t>
      </w:r>
      <w:proofErr w:type="spellStart"/>
      <w:r w:rsidRPr="00BA61AD">
        <w:rPr>
          <w:rFonts w:ascii="Arial" w:hAnsi="Arial" w:cs="Arial"/>
          <w:lang w:val="en-IN"/>
        </w:rPr>
        <w:t>Yaeghoobi</w:t>
      </w:r>
      <w:proofErr w:type="spellEnd"/>
      <w:r w:rsidRPr="00BA61AD">
        <w:rPr>
          <w:rFonts w:ascii="Arial" w:hAnsi="Arial" w:cs="Arial"/>
          <w:lang w:val="en-IN"/>
        </w:rPr>
        <w:t xml:space="preserve">, M. (2015). Understanding the chemistry behind the antioxidant activities </w:t>
      </w:r>
      <w:r w:rsidRPr="00BA61AD">
        <w:rPr>
          <w:rFonts w:ascii="Arial" w:hAnsi="Arial" w:cs="Arial"/>
          <w:lang w:val="en-IN"/>
        </w:rPr>
        <w:lastRenderedPageBreak/>
        <w:t xml:space="preserve">of butylated hydroxytoluene (BHT): A review. Eur. J. Med. Chem., 101, 295-312. </w:t>
      </w:r>
      <w:hyperlink r:id="rId62" w:history="1">
        <w:r w:rsidRPr="00BA61AD">
          <w:rPr>
            <w:rStyle w:val="Hyperlink"/>
            <w:rFonts w:ascii="Arial" w:hAnsi="Arial" w:cs="Arial"/>
            <w:lang w:val="en-IN"/>
          </w:rPr>
          <w:t>https://doi.org/10.1016/j.ejmech.2015.06.026</w:t>
        </w:r>
      </w:hyperlink>
    </w:p>
    <w:p w14:paraId="75CB09BE" w14:textId="77777777" w:rsidR="00BA61AD" w:rsidRPr="00BA61AD" w:rsidRDefault="00BA61AD" w:rsidP="00BA61AD">
      <w:pPr>
        <w:pStyle w:val="Body"/>
        <w:spacing w:after="0"/>
        <w:rPr>
          <w:rFonts w:ascii="Arial" w:hAnsi="Arial" w:cs="Arial"/>
          <w:lang w:val="en-IN"/>
        </w:rPr>
      </w:pPr>
    </w:p>
    <w:p w14:paraId="0941C2BA" w14:textId="77777777" w:rsidR="00BA61AD" w:rsidRPr="00BA61AD" w:rsidRDefault="00BA61AD" w:rsidP="00BA61AD">
      <w:pPr>
        <w:pStyle w:val="Body"/>
        <w:spacing w:after="0"/>
        <w:rPr>
          <w:rFonts w:ascii="Arial" w:hAnsi="Arial" w:cs="Arial"/>
          <w:lang w:val="en-IN"/>
        </w:rPr>
      </w:pPr>
    </w:p>
    <w:p w14:paraId="3AD8010F"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Oduntan</w:t>
      </w:r>
      <w:proofErr w:type="spellEnd"/>
      <w:r w:rsidRPr="00BA61AD">
        <w:rPr>
          <w:rFonts w:ascii="Arial" w:hAnsi="Arial" w:cs="Arial"/>
          <w:lang w:val="en-IN"/>
        </w:rPr>
        <w:t xml:space="preserve">, A. O., Olaleye, O., &amp; Akinwande, B. A. (2012). Effect of plant maturity on the proximate composition of Sesamum </w:t>
      </w:r>
      <w:proofErr w:type="spellStart"/>
      <w:r w:rsidRPr="00BA61AD">
        <w:rPr>
          <w:rFonts w:ascii="Arial" w:hAnsi="Arial" w:cs="Arial"/>
          <w:lang w:val="en-IN"/>
        </w:rPr>
        <w:t>radiatum</w:t>
      </w:r>
      <w:proofErr w:type="spellEnd"/>
      <w:r w:rsidRPr="00BA61AD">
        <w:rPr>
          <w:rFonts w:ascii="Arial" w:hAnsi="Arial" w:cs="Arial"/>
          <w:lang w:val="en-IN"/>
        </w:rPr>
        <w:t xml:space="preserve"> Schum leaves. J. Food Stud., 1(1), 69-76.</w:t>
      </w:r>
    </w:p>
    <w:p w14:paraId="0BAD6BBA" w14:textId="77777777" w:rsidR="00BA61AD" w:rsidRPr="00BA61AD" w:rsidRDefault="00BA61AD" w:rsidP="00BA61AD">
      <w:pPr>
        <w:pStyle w:val="Body"/>
        <w:spacing w:after="0"/>
        <w:rPr>
          <w:rFonts w:ascii="Arial" w:hAnsi="Arial" w:cs="Arial"/>
          <w:lang w:val="en-IN"/>
        </w:rPr>
      </w:pPr>
    </w:p>
    <w:p w14:paraId="170A78CB"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Mishra, B., &amp; Jha, R. (2019). Oxidative stress in the poultry gut: potential challenges and interventions. Front. Vet. Sci., 6, 60. </w:t>
      </w:r>
      <w:hyperlink r:id="rId63" w:history="1">
        <w:r w:rsidRPr="00BA61AD">
          <w:rPr>
            <w:rStyle w:val="Hyperlink"/>
            <w:rFonts w:ascii="Arial" w:hAnsi="Arial" w:cs="Arial"/>
            <w:lang w:val="en-IN"/>
          </w:rPr>
          <w:t>https://doi.org/10.3389/fvets.2019.00060</w:t>
        </w:r>
      </w:hyperlink>
    </w:p>
    <w:p w14:paraId="07C8BC65" w14:textId="77777777" w:rsidR="00BA61AD" w:rsidRPr="00BA61AD" w:rsidRDefault="00BA61AD" w:rsidP="00BA61AD">
      <w:pPr>
        <w:pStyle w:val="Body"/>
        <w:spacing w:after="0"/>
        <w:rPr>
          <w:rFonts w:ascii="Arial" w:hAnsi="Arial" w:cs="Arial"/>
          <w:lang w:val="en-IN"/>
        </w:rPr>
      </w:pPr>
    </w:p>
    <w:p w14:paraId="3AF02E75" w14:textId="77777777" w:rsidR="00BA61AD" w:rsidRPr="00BA61AD" w:rsidRDefault="00BA61AD" w:rsidP="00BA61AD">
      <w:pPr>
        <w:pStyle w:val="Body"/>
        <w:spacing w:after="0"/>
        <w:rPr>
          <w:rFonts w:ascii="Arial" w:hAnsi="Arial" w:cs="Arial"/>
          <w:lang w:val="en-IN"/>
        </w:rPr>
      </w:pPr>
    </w:p>
    <w:p w14:paraId="2B330816"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Fatima, Z., Purkait, D., Rehman, S., Rai, S., &amp; Hameed, S. (2023). Multidrug resistance: a threat to the antibiotic era. In Biological and Environmental Hazards, Risks, and Disasters (pp. 197-220). Elsevier. </w:t>
      </w:r>
      <w:hyperlink r:id="rId64" w:history="1">
        <w:r w:rsidRPr="00BA61AD">
          <w:rPr>
            <w:rStyle w:val="Hyperlink"/>
            <w:rFonts w:ascii="Arial" w:hAnsi="Arial" w:cs="Arial"/>
            <w:lang w:val="en-IN"/>
          </w:rPr>
          <w:t>https://doi.org/10.1016/B978-0-12-818732-6.00023-6</w:t>
        </w:r>
      </w:hyperlink>
    </w:p>
    <w:p w14:paraId="5FC9F5B4" w14:textId="77777777" w:rsidR="00BA61AD" w:rsidRPr="00BA61AD" w:rsidRDefault="00BA61AD" w:rsidP="00BA61AD">
      <w:pPr>
        <w:pStyle w:val="Body"/>
        <w:spacing w:after="0"/>
        <w:rPr>
          <w:rFonts w:ascii="Arial" w:hAnsi="Arial" w:cs="Arial"/>
          <w:lang w:val="en-IN"/>
        </w:rPr>
      </w:pPr>
    </w:p>
    <w:p w14:paraId="61E3DFB1" w14:textId="77777777" w:rsidR="00BA61AD" w:rsidRPr="00BA61AD" w:rsidRDefault="00BA61AD" w:rsidP="00BA61AD">
      <w:pPr>
        <w:pStyle w:val="Body"/>
        <w:spacing w:after="0"/>
        <w:rPr>
          <w:rFonts w:ascii="Arial" w:hAnsi="Arial" w:cs="Arial"/>
          <w:lang w:val="en-IN"/>
        </w:rPr>
      </w:pPr>
    </w:p>
    <w:p w14:paraId="7E097951"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Shittu, L. A. J., Bankole, M. A., Ahmed, T., Bankole, M. N., Shittu, R. K., Saalu, C. L., &amp; Ashiru, O. A. (2007). Antibacterial and antifungal activities of essential oils of crude extracts of Sesamum </w:t>
      </w:r>
      <w:proofErr w:type="spellStart"/>
      <w:r w:rsidRPr="00BA61AD">
        <w:rPr>
          <w:rFonts w:ascii="Arial" w:hAnsi="Arial" w:cs="Arial"/>
          <w:lang w:val="en-IN"/>
        </w:rPr>
        <w:t>radiatum</w:t>
      </w:r>
      <w:proofErr w:type="spellEnd"/>
      <w:r w:rsidRPr="00BA61AD">
        <w:rPr>
          <w:rFonts w:ascii="Arial" w:hAnsi="Arial" w:cs="Arial"/>
          <w:lang w:val="en-IN"/>
        </w:rPr>
        <w:t xml:space="preserve"> against some common pathogenic micro-organisms. J. Med. Plants Res.</w:t>
      </w:r>
    </w:p>
    <w:p w14:paraId="4C800778" w14:textId="77777777" w:rsidR="00BA61AD" w:rsidRPr="00BA61AD" w:rsidRDefault="00BA61AD" w:rsidP="00BA61AD">
      <w:pPr>
        <w:pStyle w:val="Body"/>
        <w:spacing w:after="0"/>
        <w:rPr>
          <w:rFonts w:ascii="Arial" w:hAnsi="Arial" w:cs="Arial"/>
          <w:lang w:val="en-IN"/>
        </w:rPr>
      </w:pPr>
    </w:p>
    <w:p w14:paraId="66AB67EC"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Dossou, S. S. K., Xu, F. T., Dossa, K., Rong, Z., Zhao, Y. Z., &amp; Wang, L. H. (2023). Antioxidant lignans </w:t>
      </w:r>
      <w:proofErr w:type="spellStart"/>
      <w:r w:rsidRPr="00BA61AD">
        <w:rPr>
          <w:rFonts w:ascii="Arial" w:hAnsi="Arial" w:cs="Arial"/>
          <w:lang w:val="en-IN"/>
        </w:rPr>
        <w:t>sesamin</w:t>
      </w:r>
      <w:proofErr w:type="spellEnd"/>
      <w:r w:rsidRPr="00BA61AD">
        <w:rPr>
          <w:rFonts w:ascii="Arial" w:hAnsi="Arial" w:cs="Arial"/>
          <w:lang w:val="en-IN"/>
        </w:rPr>
        <w:t xml:space="preserve"> and </w:t>
      </w:r>
      <w:proofErr w:type="spellStart"/>
      <w:r w:rsidRPr="00BA61AD">
        <w:rPr>
          <w:rFonts w:ascii="Arial" w:hAnsi="Arial" w:cs="Arial"/>
          <w:lang w:val="en-IN"/>
        </w:rPr>
        <w:t>sesamolin</w:t>
      </w:r>
      <w:proofErr w:type="spellEnd"/>
      <w:r w:rsidRPr="00BA61AD">
        <w:rPr>
          <w:rFonts w:ascii="Arial" w:hAnsi="Arial" w:cs="Arial"/>
          <w:lang w:val="en-IN"/>
        </w:rPr>
        <w:t xml:space="preserve"> in sesame (Sesamum indicum L.): A comprehensive review and future prospects. J. </w:t>
      </w:r>
      <w:proofErr w:type="spellStart"/>
      <w:r w:rsidRPr="00BA61AD">
        <w:rPr>
          <w:rFonts w:ascii="Arial" w:hAnsi="Arial" w:cs="Arial"/>
          <w:lang w:val="en-IN"/>
        </w:rPr>
        <w:t>Integr</w:t>
      </w:r>
      <w:proofErr w:type="spellEnd"/>
      <w:r w:rsidRPr="00BA61AD">
        <w:rPr>
          <w:rFonts w:ascii="Arial" w:hAnsi="Arial" w:cs="Arial"/>
          <w:lang w:val="en-IN"/>
        </w:rPr>
        <w:t xml:space="preserve">. Agric., 22(1), 14-30. </w:t>
      </w:r>
      <w:hyperlink r:id="rId65" w:history="1">
        <w:r w:rsidRPr="00BA61AD">
          <w:rPr>
            <w:rStyle w:val="Hyperlink"/>
            <w:rFonts w:ascii="Arial" w:hAnsi="Arial" w:cs="Arial"/>
            <w:lang w:val="en-IN"/>
          </w:rPr>
          <w:t>https://doi.org/10.1016/S2095-3119(22)63874-3</w:t>
        </w:r>
      </w:hyperlink>
    </w:p>
    <w:p w14:paraId="58BEC710" w14:textId="77777777" w:rsidR="00BA61AD" w:rsidRPr="00BA61AD" w:rsidRDefault="00BA61AD" w:rsidP="00BA61AD">
      <w:pPr>
        <w:pStyle w:val="Body"/>
        <w:spacing w:after="0"/>
        <w:rPr>
          <w:rFonts w:ascii="Arial" w:hAnsi="Arial" w:cs="Arial"/>
          <w:lang w:val="en-IN"/>
        </w:rPr>
      </w:pPr>
    </w:p>
    <w:p w14:paraId="29E79418" w14:textId="77777777" w:rsidR="00BA61AD" w:rsidRPr="00BA61AD" w:rsidRDefault="00BA61AD" w:rsidP="00BA61AD">
      <w:pPr>
        <w:pStyle w:val="Body"/>
        <w:spacing w:after="0"/>
        <w:rPr>
          <w:rFonts w:ascii="Arial" w:hAnsi="Arial" w:cs="Arial"/>
          <w:lang w:val="en-IN"/>
        </w:rPr>
      </w:pPr>
    </w:p>
    <w:p w14:paraId="34292A0C"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Wei, P., Zhao, F., Wang, Z., Wang, Q., Chai, X., Hou, G., &amp; Meng, Q. (2022). Sesame (Sesamum indicum L.): A comprehensive review of nutritional value, phytochemical composition, health benefits, development of food, and industrial applications. Nutrients, 14(19), 4079. </w:t>
      </w:r>
      <w:hyperlink r:id="rId66" w:history="1">
        <w:r w:rsidRPr="00BA61AD">
          <w:rPr>
            <w:rStyle w:val="Hyperlink"/>
            <w:rFonts w:ascii="Arial" w:hAnsi="Arial" w:cs="Arial"/>
            <w:lang w:val="en-IN"/>
          </w:rPr>
          <w:t>https://doi.org/10.3390/nu14194079</w:t>
        </w:r>
      </w:hyperlink>
    </w:p>
    <w:p w14:paraId="2A3ED338" w14:textId="77777777" w:rsidR="00BA61AD" w:rsidRPr="00BA61AD" w:rsidRDefault="00BA61AD" w:rsidP="00BA61AD">
      <w:pPr>
        <w:pStyle w:val="Body"/>
        <w:spacing w:after="0"/>
        <w:rPr>
          <w:rFonts w:ascii="Arial" w:hAnsi="Arial" w:cs="Arial"/>
          <w:lang w:val="en-IN"/>
        </w:rPr>
      </w:pPr>
    </w:p>
    <w:p w14:paraId="4739E269" w14:textId="77777777" w:rsidR="00BA61AD" w:rsidRPr="00BA61AD" w:rsidRDefault="00BA61AD" w:rsidP="00BA61AD">
      <w:pPr>
        <w:pStyle w:val="Body"/>
        <w:spacing w:after="0"/>
        <w:rPr>
          <w:rFonts w:ascii="Arial" w:hAnsi="Arial" w:cs="Arial"/>
          <w:lang w:val="en-IN"/>
        </w:rPr>
      </w:pPr>
    </w:p>
    <w:p w14:paraId="12AFB289"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Ivanova, S., Sukhikh, S., Popov, A., Shishko, O., Nikonov, I., </w:t>
      </w:r>
      <w:proofErr w:type="spellStart"/>
      <w:r w:rsidRPr="00BA61AD">
        <w:rPr>
          <w:rFonts w:ascii="Arial" w:hAnsi="Arial" w:cs="Arial"/>
          <w:lang w:val="en-IN"/>
        </w:rPr>
        <w:t>Kapitonova</w:t>
      </w:r>
      <w:proofErr w:type="spellEnd"/>
      <w:r w:rsidRPr="00BA61AD">
        <w:rPr>
          <w:rFonts w:ascii="Arial" w:hAnsi="Arial" w:cs="Arial"/>
          <w:lang w:val="en-IN"/>
        </w:rPr>
        <w:t xml:space="preserve">, E., et al. (2024). Medicinal plants: a source of </w:t>
      </w:r>
      <w:proofErr w:type="spellStart"/>
      <w:r w:rsidRPr="00BA61AD">
        <w:rPr>
          <w:rFonts w:ascii="Arial" w:hAnsi="Arial" w:cs="Arial"/>
          <w:lang w:val="en-IN"/>
        </w:rPr>
        <w:t>phytobiotics</w:t>
      </w:r>
      <w:proofErr w:type="spellEnd"/>
      <w:r w:rsidRPr="00BA61AD">
        <w:rPr>
          <w:rFonts w:ascii="Arial" w:hAnsi="Arial" w:cs="Arial"/>
          <w:lang w:val="en-IN"/>
        </w:rPr>
        <w:t xml:space="preserve"> for the feed additives. J. Agric. Food Res., 101172. </w:t>
      </w:r>
      <w:hyperlink r:id="rId67" w:history="1">
        <w:r w:rsidRPr="00BA61AD">
          <w:rPr>
            <w:rStyle w:val="Hyperlink"/>
            <w:rFonts w:ascii="Arial" w:hAnsi="Arial" w:cs="Arial"/>
            <w:lang w:val="en-IN"/>
          </w:rPr>
          <w:t>https://doi.org/10.1016/j.jafr.2024.101172</w:t>
        </w:r>
      </w:hyperlink>
    </w:p>
    <w:p w14:paraId="7960E3D2" w14:textId="77777777" w:rsidR="00BA61AD" w:rsidRPr="00BA61AD" w:rsidRDefault="00BA61AD" w:rsidP="00BA61AD">
      <w:pPr>
        <w:pStyle w:val="Body"/>
        <w:spacing w:after="0"/>
        <w:rPr>
          <w:rFonts w:ascii="Arial" w:hAnsi="Arial" w:cs="Arial"/>
          <w:lang w:val="en-IN"/>
        </w:rPr>
      </w:pPr>
    </w:p>
    <w:p w14:paraId="1510D605" w14:textId="77777777" w:rsidR="00BA61AD" w:rsidRPr="00BA61AD" w:rsidRDefault="00BA61AD" w:rsidP="00BA61AD">
      <w:pPr>
        <w:pStyle w:val="Body"/>
        <w:spacing w:after="0"/>
        <w:rPr>
          <w:rFonts w:ascii="Arial" w:hAnsi="Arial" w:cs="Arial"/>
          <w:lang w:val="en-IN"/>
        </w:rPr>
      </w:pPr>
    </w:p>
    <w:p w14:paraId="41EF327E"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Menon, V. P., &amp; Sudheer, A. R. (2007). Antioxidant and anti-inflammatory properties of curcumin. In The molecular targets and therapeutic uses of curcumin in health and disease (pp. 105-125). Springer. </w:t>
      </w:r>
      <w:hyperlink r:id="rId68" w:history="1">
        <w:r w:rsidRPr="00BA61AD">
          <w:rPr>
            <w:rStyle w:val="Hyperlink"/>
            <w:rFonts w:ascii="Arial" w:hAnsi="Arial" w:cs="Arial"/>
            <w:lang w:val="en-IN"/>
          </w:rPr>
          <w:t>https://doi.org/10.1007/978-0-387-46401-5_4</w:t>
        </w:r>
      </w:hyperlink>
    </w:p>
    <w:p w14:paraId="1070D9DA" w14:textId="77777777" w:rsidR="00BA61AD" w:rsidRPr="00BA61AD" w:rsidRDefault="00BA61AD" w:rsidP="00BA61AD">
      <w:pPr>
        <w:pStyle w:val="Body"/>
        <w:spacing w:after="0"/>
        <w:rPr>
          <w:rFonts w:ascii="Arial" w:hAnsi="Arial" w:cs="Arial"/>
          <w:lang w:val="en-IN"/>
        </w:rPr>
      </w:pPr>
    </w:p>
    <w:p w14:paraId="54623E03" w14:textId="77777777" w:rsidR="00BA61AD" w:rsidRPr="00BA61AD" w:rsidRDefault="00BA61AD" w:rsidP="00BA61AD">
      <w:pPr>
        <w:pStyle w:val="Body"/>
        <w:spacing w:after="0"/>
        <w:rPr>
          <w:rFonts w:ascii="Arial" w:hAnsi="Arial" w:cs="Arial"/>
          <w:lang w:val="en-IN"/>
        </w:rPr>
      </w:pPr>
    </w:p>
    <w:p w14:paraId="57F1CD4F"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Florou-Paneri, P., </w:t>
      </w:r>
      <w:proofErr w:type="spellStart"/>
      <w:r w:rsidRPr="00BA61AD">
        <w:rPr>
          <w:rFonts w:ascii="Arial" w:hAnsi="Arial" w:cs="Arial"/>
          <w:lang w:val="en-IN"/>
        </w:rPr>
        <w:t>Christaki</w:t>
      </w:r>
      <w:proofErr w:type="spellEnd"/>
      <w:r w:rsidRPr="00BA61AD">
        <w:rPr>
          <w:rFonts w:ascii="Arial" w:hAnsi="Arial" w:cs="Arial"/>
          <w:lang w:val="en-IN"/>
        </w:rPr>
        <w:t xml:space="preserve">, E., &amp; </w:t>
      </w:r>
      <w:proofErr w:type="spellStart"/>
      <w:r w:rsidRPr="00BA61AD">
        <w:rPr>
          <w:rFonts w:ascii="Arial" w:hAnsi="Arial" w:cs="Arial"/>
          <w:lang w:val="en-IN"/>
        </w:rPr>
        <w:t>Giannenas</w:t>
      </w:r>
      <w:proofErr w:type="spellEnd"/>
      <w:r w:rsidRPr="00BA61AD">
        <w:rPr>
          <w:rFonts w:ascii="Arial" w:hAnsi="Arial" w:cs="Arial"/>
          <w:lang w:val="en-IN"/>
        </w:rPr>
        <w:t xml:space="preserve">, I. (Eds.). (2019). Feed Additives: Aromatic Plants and Herbs in Animal Nutrition and Health. Academic Press. </w:t>
      </w:r>
      <w:hyperlink r:id="rId69" w:history="1">
        <w:r w:rsidRPr="00BA61AD">
          <w:rPr>
            <w:rStyle w:val="Hyperlink"/>
            <w:rFonts w:ascii="Arial" w:hAnsi="Arial" w:cs="Arial"/>
            <w:lang w:val="en-IN"/>
          </w:rPr>
          <w:t>https://doi.org/10.1016/C2017-0-02983-8</w:t>
        </w:r>
      </w:hyperlink>
    </w:p>
    <w:p w14:paraId="725E2FD4" w14:textId="77777777" w:rsidR="00BA61AD" w:rsidRPr="00BA61AD" w:rsidRDefault="00BA61AD" w:rsidP="00BA61AD">
      <w:pPr>
        <w:pStyle w:val="Body"/>
        <w:spacing w:after="0"/>
        <w:rPr>
          <w:rFonts w:ascii="Arial" w:hAnsi="Arial" w:cs="Arial"/>
          <w:lang w:val="en-IN"/>
        </w:rPr>
      </w:pPr>
    </w:p>
    <w:p w14:paraId="225DD9F2"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 </w:t>
      </w:r>
      <w:proofErr w:type="spellStart"/>
      <w:r w:rsidRPr="00BA61AD">
        <w:rPr>
          <w:rFonts w:ascii="Arial" w:hAnsi="Arial" w:cs="Arial"/>
          <w:lang w:val="en-IN"/>
        </w:rPr>
        <w:t>Oreopoulou</w:t>
      </w:r>
      <w:proofErr w:type="spellEnd"/>
      <w:r w:rsidRPr="00BA61AD">
        <w:rPr>
          <w:rFonts w:ascii="Arial" w:hAnsi="Arial" w:cs="Arial"/>
          <w:lang w:val="en-IN"/>
        </w:rPr>
        <w:t xml:space="preserve">, A., </w:t>
      </w:r>
      <w:proofErr w:type="spellStart"/>
      <w:r w:rsidRPr="00BA61AD">
        <w:rPr>
          <w:rFonts w:ascii="Arial" w:hAnsi="Arial" w:cs="Arial"/>
          <w:lang w:val="en-IN"/>
        </w:rPr>
        <w:t>Tsimogiannis</w:t>
      </w:r>
      <w:proofErr w:type="spellEnd"/>
      <w:r w:rsidRPr="00BA61AD">
        <w:rPr>
          <w:rFonts w:ascii="Arial" w:hAnsi="Arial" w:cs="Arial"/>
          <w:lang w:val="en-IN"/>
        </w:rPr>
        <w:t xml:space="preserve">, D., &amp; </w:t>
      </w:r>
      <w:proofErr w:type="spellStart"/>
      <w:r w:rsidRPr="00BA61AD">
        <w:rPr>
          <w:rFonts w:ascii="Arial" w:hAnsi="Arial" w:cs="Arial"/>
          <w:lang w:val="en-IN"/>
        </w:rPr>
        <w:t>Oreopoulou</w:t>
      </w:r>
      <w:proofErr w:type="spellEnd"/>
      <w:r w:rsidRPr="00BA61AD">
        <w:rPr>
          <w:rFonts w:ascii="Arial" w:hAnsi="Arial" w:cs="Arial"/>
          <w:lang w:val="en-IN"/>
        </w:rPr>
        <w:t xml:space="preserve">, V. (2019). </w:t>
      </w:r>
      <w:r w:rsidRPr="00BA61AD">
        <w:rPr>
          <w:rFonts w:ascii="Arial" w:hAnsi="Arial" w:cs="Arial"/>
          <w:i/>
          <w:iCs/>
          <w:lang w:val="en-IN"/>
        </w:rPr>
        <w:t>Extraction of polyphenols from aromatic and medicinal plants: An overview of the methods and the effect of extraction parameters</w:t>
      </w:r>
      <w:r w:rsidRPr="00BA61AD">
        <w:rPr>
          <w:rFonts w:ascii="Arial" w:hAnsi="Arial" w:cs="Arial"/>
          <w:lang w:val="en-IN"/>
        </w:rPr>
        <w:t xml:space="preserve">. In </w:t>
      </w:r>
      <w:r w:rsidRPr="00BA61AD">
        <w:rPr>
          <w:rFonts w:ascii="Arial" w:hAnsi="Arial" w:cs="Arial"/>
          <w:i/>
          <w:iCs/>
          <w:lang w:val="en-IN"/>
        </w:rPr>
        <w:t>Polyphenols in Plants</w:t>
      </w:r>
      <w:r w:rsidRPr="00BA61AD">
        <w:rPr>
          <w:rFonts w:ascii="Arial" w:hAnsi="Arial" w:cs="Arial"/>
          <w:lang w:val="en-IN"/>
        </w:rPr>
        <w:t xml:space="preserve"> (pp. 243–259). Academic Press. </w:t>
      </w:r>
      <w:hyperlink r:id="rId70" w:history="1">
        <w:r w:rsidRPr="00BA61AD">
          <w:rPr>
            <w:rStyle w:val="Hyperlink"/>
            <w:rFonts w:ascii="Arial" w:hAnsi="Arial" w:cs="Arial"/>
            <w:lang w:val="en-IN"/>
          </w:rPr>
          <w:t>https://doi.org/10.1016/B978-0-12-813768-0.00025-6</w:t>
        </w:r>
      </w:hyperlink>
    </w:p>
    <w:p w14:paraId="057ECB32" w14:textId="77777777" w:rsidR="00242F24" w:rsidRPr="00BA61AD" w:rsidRDefault="00242F24" w:rsidP="00BA61AD">
      <w:pPr>
        <w:pStyle w:val="Body"/>
        <w:spacing w:after="0"/>
        <w:rPr>
          <w:rFonts w:ascii="Arial" w:hAnsi="Arial" w:cs="Arial"/>
          <w:lang w:val="en-IN"/>
        </w:rPr>
      </w:pPr>
    </w:p>
    <w:p w14:paraId="6C45EC11" w14:textId="77777777" w:rsidR="00242F24" w:rsidRPr="00BA61AD" w:rsidRDefault="00242F24" w:rsidP="00BA61AD">
      <w:pPr>
        <w:pStyle w:val="Body"/>
        <w:spacing w:after="0"/>
        <w:rPr>
          <w:rFonts w:ascii="Arial" w:hAnsi="Arial" w:cs="Arial"/>
          <w:lang w:val="en-IN"/>
        </w:rPr>
      </w:pPr>
    </w:p>
    <w:p w14:paraId="517E3D23"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Ahmed, M. H., &amp; Majaz, Q. (2022). </w:t>
      </w:r>
      <w:r w:rsidRPr="00BA61AD">
        <w:rPr>
          <w:rFonts w:ascii="Arial" w:hAnsi="Arial" w:cs="Arial"/>
          <w:i/>
          <w:iCs/>
          <w:lang w:val="en-IN"/>
        </w:rPr>
        <w:t>Qualitative and quantitative phytochemical analysis of some edible fruits</w:t>
      </w:r>
      <w:r w:rsidRPr="00BA61AD">
        <w:rPr>
          <w:rFonts w:ascii="Arial" w:hAnsi="Arial" w:cs="Arial"/>
          <w:lang w:val="en-IN"/>
        </w:rPr>
        <w:t xml:space="preserve">. </w:t>
      </w:r>
      <w:proofErr w:type="spellStart"/>
      <w:r w:rsidRPr="00BA61AD">
        <w:rPr>
          <w:rFonts w:ascii="Arial" w:hAnsi="Arial" w:cs="Arial"/>
          <w:i/>
          <w:iCs/>
          <w:lang w:val="en-IN"/>
        </w:rPr>
        <w:t>NeuroQuantology</w:t>
      </w:r>
      <w:proofErr w:type="spellEnd"/>
      <w:r w:rsidRPr="00BA61AD">
        <w:rPr>
          <w:rFonts w:ascii="Arial" w:hAnsi="Arial" w:cs="Arial"/>
          <w:i/>
          <w:iCs/>
          <w:lang w:val="en-IN"/>
        </w:rPr>
        <w:t>, 20</w:t>
      </w:r>
      <w:r w:rsidRPr="00BA61AD">
        <w:rPr>
          <w:rFonts w:ascii="Arial" w:hAnsi="Arial" w:cs="Arial"/>
          <w:lang w:val="en-IN"/>
        </w:rPr>
        <w:t xml:space="preserve">(22), 2036–2047. </w:t>
      </w:r>
      <w:hyperlink r:id="rId71" w:history="1">
        <w:r w:rsidRPr="00BA61AD">
          <w:rPr>
            <w:rStyle w:val="Hyperlink"/>
            <w:rFonts w:ascii="Arial" w:hAnsi="Arial" w:cs="Arial"/>
            <w:lang w:val="en-IN"/>
          </w:rPr>
          <w:t>https://doi.org/10.48047/nq.2022.20.22.NQ10192</w:t>
        </w:r>
      </w:hyperlink>
    </w:p>
    <w:p w14:paraId="72FC5662" w14:textId="77777777" w:rsidR="00BA61AD" w:rsidRPr="00BA61AD" w:rsidRDefault="00BA61AD" w:rsidP="00BA61AD">
      <w:pPr>
        <w:pStyle w:val="Body"/>
        <w:spacing w:after="0"/>
        <w:rPr>
          <w:rFonts w:ascii="Arial" w:hAnsi="Arial" w:cs="Arial"/>
          <w:lang w:val="en-IN"/>
        </w:rPr>
      </w:pPr>
    </w:p>
    <w:p w14:paraId="558AD24E"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Agbo, M. O., Uzor, P. F., Nneji, U. N. A., </w:t>
      </w:r>
      <w:proofErr w:type="spellStart"/>
      <w:r w:rsidRPr="00BA61AD">
        <w:rPr>
          <w:rFonts w:ascii="Arial" w:hAnsi="Arial" w:cs="Arial"/>
          <w:lang w:val="en-IN"/>
        </w:rPr>
        <w:t>Odurukwe</w:t>
      </w:r>
      <w:proofErr w:type="spellEnd"/>
      <w:r w:rsidRPr="00BA61AD">
        <w:rPr>
          <w:rFonts w:ascii="Arial" w:hAnsi="Arial" w:cs="Arial"/>
          <w:lang w:val="en-IN"/>
        </w:rPr>
        <w:t xml:space="preserve">, C. U. E., </w:t>
      </w:r>
      <w:proofErr w:type="spellStart"/>
      <w:r w:rsidRPr="00BA61AD">
        <w:rPr>
          <w:rFonts w:ascii="Arial" w:hAnsi="Arial" w:cs="Arial"/>
          <w:lang w:val="en-IN"/>
        </w:rPr>
        <w:t>Ogbatue</w:t>
      </w:r>
      <w:proofErr w:type="spellEnd"/>
      <w:r w:rsidRPr="00BA61AD">
        <w:rPr>
          <w:rFonts w:ascii="Arial" w:hAnsi="Arial" w:cs="Arial"/>
          <w:lang w:val="en-IN"/>
        </w:rPr>
        <w:t xml:space="preserve">, U. B., &amp; </w:t>
      </w:r>
      <w:proofErr w:type="spellStart"/>
      <w:r w:rsidRPr="00BA61AD">
        <w:rPr>
          <w:rFonts w:ascii="Arial" w:hAnsi="Arial" w:cs="Arial"/>
          <w:lang w:val="en-IN"/>
        </w:rPr>
        <w:t>Mbaoji</w:t>
      </w:r>
      <w:proofErr w:type="spellEnd"/>
      <w:r w:rsidRPr="00BA61AD">
        <w:rPr>
          <w:rFonts w:ascii="Arial" w:hAnsi="Arial" w:cs="Arial"/>
          <w:lang w:val="en-IN"/>
        </w:rPr>
        <w:t xml:space="preserve">, E. C. (2015). </w:t>
      </w:r>
      <w:r w:rsidRPr="00BA61AD">
        <w:rPr>
          <w:rFonts w:ascii="Arial" w:hAnsi="Arial" w:cs="Arial"/>
          <w:i/>
          <w:iCs/>
          <w:lang w:val="en-IN"/>
        </w:rPr>
        <w:t>Antioxidant, total phenolic and flavonoid content of selected Nigerian medicinal plants</w:t>
      </w:r>
      <w:r w:rsidRPr="00BA61AD">
        <w:rPr>
          <w:rFonts w:ascii="Arial" w:hAnsi="Arial" w:cs="Arial"/>
          <w:lang w:val="en-IN"/>
        </w:rPr>
        <w:t xml:space="preserve">. </w:t>
      </w:r>
      <w:r w:rsidRPr="00BA61AD">
        <w:rPr>
          <w:rFonts w:ascii="Arial" w:hAnsi="Arial" w:cs="Arial"/>
          <w:i/>
          <w:iCs/>
          <w:lang w:val="en-IN"/>
        </w:rPr>
        <w:t>Dhaka University Journal of Pharmaceutical Sciences, 14</w:t>
      </w:r>
      <w:r w:rsidRPr="00BA61AD">
        <w:rPr>
          <w:rFonts w:ascii="Arial" w:hAnsi="Arial" w:cs="Arial"/>
          <w:lang w:val="en-IN"/>
        </w:rPr>
        <w:t xml:space="preserve">(1), 35–41. </w:t>
      </w:r>
      <w:hyperlink r:id="rId72" w:history="1">
        <w:r w:rsidRPr="00BA61AD">
          <w:rPr>
            <w:rStyle w:val="Hyperlink"/>
            <w:rFonts w:ascii="Arial" w:hAnsi="Arial" w:cs="Arial"/>
            <w:lang w:val="en-IN"/>
          </w:rPr>
          <w:t>https://doi.org/10.3329/dujps.v14i1.23733</w:t>
        </w:r>
      </w:hyperlink>
    </w:p>
    <w:p w14:paraId="49B2D8F8" w14:textId="77777777" w:rsidR="00242F24" w:rsidRPr="00BA61AD" w:rsidRDefault="00242F24" w:rsidP="00BA61AD">
      <w:pPr>
        <w:pStyle w:val="Body"/>
        <w:spacing w:after="0"/>
        <w:rPr>
          <w:rFonts w:ascii="Arial" w:hAnsi="Arial" w:cs="Arial"/>
          <w:lang w:val="en-IN"/>
        </w:rPr>
      </w:pPr>
    </w:p>
    <w:p w14:paraId="6D3A8BBD" w14:textId="77777777" w:rsidR="00BA61AD" w:rsidRPr="00BA61AD" w:rsidRDefault="00BA61AD" w:rsidP="00BA61AD">
      <w:pPr>
        <w:pStyle w:val="Body"/>
        <w:spacing w:after="0"/>
        <w:rPr>
          <w:rFonts w:ascii="Arial" w:hAnsi="Arial" w:cs="Arial"/>
          <w:lang w:val="en-IN"/>
        </w:rPr>
      </w:pPr>
    </w:p>
    <w:p w14:paraId="7A0FD635"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Patel, M. K., Bhatnagar, M. M., Thakor, M. N., &amp; </w:t>
      </w:r>
      <w:proofErr w:type="spellStart"/>
      <w:r w:rsidRPr="00BA61AD">
        <w:rPr>
          <w:rFonts w:ascii="Arial" w:hAnsi="Arial" w:cs="Arial"/>
          <w:lang w:val="en-IN"/>
        </w:rPr>
        <w:t>Dodia</w:t>
      </w:r>
      <w:proofErr w:type="spellEnd"/>
      <w:r w:rsidRPr="00BA61AD">
        <w:rPr>
          <w:rFonts w:ascii="Arial" w:hAnsi="Arial" w:cs="Arial"/>
          <w:lang w:val="en-IN"/>
        </w:rPr>
        <w:t xml:space="preserve">, M. R. V. (2022). </w:t>
      </w:r>
      <w:r w:rsidRPr="00BA61AD">
        <w:rPr>
          <w:rFonts w:ascii="Arial" w:hAnsi="Arial" w:cs="Arial"/>
          <w:i/>
          <w:iCs/>
          <w:lang w:val="en-IN"/>
        </w:rPr>
        <w:t>Evaluation of protein and carbohydrate content of some anti-diabetic medicinal plants</w:t>
      </w:r>
      <w:r w:rsidRPr="00BA61AD">
        <w:rPr>
          <w:rFonts w:ascii="Arial" w:hAnsi="Arial" w:cs="Arial"/>
          <w:lang w:val="en-IN"/>
        </w:rPr>
        <w:t xml:space="preserve">. </w:t>
      </w:r>
      <w:r w:rsidRPr="00BA61AD">
        <w:rPr>
          <w:rFonts w:ascii="Arial" w:hAnsi="Arial" w:cs="Arial"/>
          <w:i/>
          <w:iCs/>
          <w:lang w:val="en-IN"/>
        </w:rPr>
        <w:t>International Journal of Advanced Medical Sciences and Technology, 2</w:t>
      </w:r>
      <w:r w:rsidRPr="00BA61AD">
        <w:rPr>
          <w:rFonts w:ascii="Arial" w:hAnsi="Arial" w:cs="Arial"/>
          <w:lang w:val="en-IN"/>
        </w:rPr>
        <w:t xml:space="preserve">(3), 1–6. </w:t>
      </w:r>
      <w:hyperlink r:id="rId73" w:history="1">
        <w:r w:rsidRPr="00BA61AD">
          <w:rPr>
            <w:rStyle w:val="Hyperlink"/>
            <w:rFonts w:ascii="Arial" w:hAnsi="Arial" w:cs="Arial"/>
            <w:lang w:val="en-IN"/>
          </w:rPr>
          <w:t>https://doi.org/10.54105/ijamst.C3027.042322</w:t>
        </w:r>
      </w:hyperlink>
    </w:p>
    <w:p w14:paraId="4C999588" w14:textId="77777777" w:rsidR="00BA61AD" w:rsidRPr="00BA61AD" w:rsidRDefault="00BA61AD" w:rsidP="00BA61AD">
      <w:pPr>
        <w:pStyle w:val="Body"/>
        <w:spacing w:after="0"/>
        <w:rPr>
          <w:rFonts w:ascii="Arial" w:hAnsi="Arial" w:cs="Arial"/>
          <w:lang w:val="en-IN"/>
        </w:rPr>
      </w:pPr>
    </w:p>
    <w:p w14:paraId="3B0A5A00"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Madhu, C., Krishna, K. M., Reddy, K. R., Lakshmi, P. J., &amp; </w:t>
      </w:r>
      <w:proofErr w:type="spellStart"/>
      <w:r w:rsidRPr="00BA61AD">
        <w:rPr>
          <w:rFonts w:ascii="Arial" w:hAnsi="Arial" w:cs="Arial"/>
          <w:lang w:val="en-IN"/>
        </w:rPr>
        <w:t>Kelari</w:t>
      </w:r>
      <w:proofErr w:type="spellEnd"/>
      <w:r w:rsidRPr="00BA61AD">
        <w:rPr>
          <w:rFonts w:ascii="Arial" w:hAnsi="Arial" w:cs="Arial"/>
          <w:lang w:val="en-IN"/>
        </w:rPr>
        <w:t xml:space="preserve">, E. K. (2017). </w:t>
      </w:r>
      <w:r w:rsidRPr="00BA61AD">
        <w:rPr>
          <w:rFonts w:ascii="Arial" w:hAnsi="Arial" w:cs="Arial"/>
          <w:i/>
          <w:iCs/>
          <w:lang w:val="en-IN"/>
        </w:rPr>
        <w:t>Estimation of crude fibre content from natural foodstuffs and its laxative activity induced in rats</w:t>
      </w:r>
      <w:r w:rsidRPr="00BA61AD">
        <w:rPr>
          <w:rFonts w:ascii="Arial" w:hAnsi="Arial" w:cs="Arial"/>
          <w:lang w:val="en-IN"/>
        </w:rPr>
        <w:t xml:space="preserve">. </w:t>
      </w:r>
      <w:r w:rsidRPr="00BA61AD">
        <w:rPr>
          <w:rFonts w:ascii="Arial" w:hAnsi="Arial" w:cs="Arial"/>
          <w:i/>
          <w:iCs/>
          <w:lang w:val="en-IN"/>
        </w:rPr>
        <w:t>International Journal of Pharma Research and Health Sciences, 5</w:t>
      </w:r>
      <w:r w:rsidRPr="00BA61AD">
        <w:rPr>
          <w:rFonts w:ascii="Arial" w:hAnsi="Arial" w:cs="Arial"/>
          <w:lang w:val="en-IN"/>
        </w:rPr>
        <w:t xml:space="preserve">(3), 1703–1706. </w:t>
      </w:r>
      <w:hyperlink r:id="rId74" w:history="1">
        <w:r w:rsidRPr="00BA61AD">
          <w:rPr>
            <w:rStyle w:val="Hyperlink"/>
            <w:rFonts w:ascii="Arial" w:hAnsi="Arial" w:cs="Arial"/>
            <w:lang w:val="en-IN"/>
          </w:rPr>
          <w:t>https://doi.org/10.21276/ijprhs.2017.03.04</w:t>
        </w:r>
      </w:hyperlink>
    </w:p>
    <w:p w14:paraId="172B7271" w14:textId="77777777" w:rsidR="00242F24" w:rsidRPr="00BA61AD" w:rsidRDefault="00242F24" w:rsidP="00BA61AD">
      <w:pPr>
        <w:pStyle w:val="Body"/>
        <w:spacing w:after="0"/>
        <w:rPr>
          <w:rFonts w:ascii="Arial" w:hAnsi="Arial" w:cs="Arial"/>
          <w:lang w:val="en-IN"/>
        </w:rPr>
      </w:pPr>
    </w:p>
    <w:p w14:paraId="78D2149E" w14:textId="77777777" w:rsidR="00242F24" w:rsidRPr="00BA61AD" w:rsidRDefault="00242F24" w:rsidP="00BA61AD">
      <w:pPr>
        <w:pStyle w:val="Body"/>
        <w:spacing w:after="0"/>
        <w:rPr>
          <w:rFonts w:ascii="Arial" w:hAnsi="Arial" w:cs="Arial"/>
          <w:lang w:val="en-IN"/>
        </w:rPr>
      </w:pPr>
    </w:p>
    <w:p w14:paraId="2E6DDAC0"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Lamuela-Raventós</w:t>
      </w:r>
      <w:proofErr w:type="spellEnd"/>
      <w:r w:rsidRPr="00BA61AD">
        <w:rPr>
          <w:rFonts w:ascii="Arial" w:hAnsi="Arial" w:cs="Arial"/>
          <w:lang w:val="en-IN"/>
        </w:rPr>
        <w:t xml:space="preserve">, R. M. (2018). </w:t>
      </w:r>
      <w:proofErr w:type="spellStart"/>
      <w:r w:rsidRPr="00BA61AD">
        <w:rPr>
          <w:rFonts w:ascii="Arial" w:hAnsi="Arial" w:cs="Arial"/>
          <w:i/>
          <w:iCs/>
          <w:lang w:val="en-IN"/>
        </w:rPr>
        <w:t>Folin</w:t>
      </w:r>
      <w:proofErr w:type="spellEnd"/>
      <w:r w:rsidRPr="00BA61AD">
        <w:rPr>
          <w:rFonts w:ascii="Arial" w:hAnsi="Arial" w:cs="Arial"/>
          <w:i/>
          <w:iCs/>
          <w:lang w:val="en-IN"/>
        </w:rPr>
        <w:t>–</w:t>
      </w:r>
      <w:proofErr w:type="spellStart"/>
      <w:r w:rsidRPr="00BA61AD">
        <w:rPr>
          <w:rFonts w:ascii="Arial" w:hAnsi="Arial" w:cs="Arial"/>
          <w:i/>
          <w:iCs/>
          <w:lang w:val="en-IN"/>
        </w:rPr>
        <w:t>Ciocalteu</w:t>
      </w:r>
      <w:proofErr w:type="spellEnd"/>
      <w:r w:rsidRPr="00BA61AD">
        <w:rPr>
          <w:rFonts w:ascii="Arial" w:hAnsi="Arial" w:cs="Arial"/>
          <w:i/>
          <w:iCs/>
          <w:lang w:val="en-IN"/>
        </w:rPr>
        <w:t xml:space="preserve"> method for the measurement of total phenolic content and antioxidant capacity</w:t>
      </w:r>
      <w:r w:rsidRPr="00BA61AD">
        <w:rPr>
          <w:rFonts w:ascii="Arial" w:hAnsi="Arial" w:cs="Arial"/>
          <w:lang w:val="en-IN"/>
        </w:rPr>
        <w:t xml:space="preserve">. In </w:t>
      </w:r>
      <w:r w:rsidRPr="00BA61AD">
        <w:rPr>
          <w:rFonts w:ascii="Arial" w:hAnsi="Arial" w:cs="Arial"/>
          <w:i/>
          <w:iCs/>
          <w:lang w:val="en-IN"/>
        </w:rPr>
        <w:t>Measurement of Antioxidant Activity &amp; Capacity: Recent Trends and Applications</w:t>
      </w:r>
      <w:r w:rsidRPr="00BA61AD">
        <w:rPr>
          <w:rFonts w:ascii="Arial" w:hAnsi="Arial" w:cs="Arial"/>
          <w:lang w:val="en-IN"/>
        </w:rPr>
        <w:t xml:space="preserve"> (pp. 107–115). Wiley. </w:t>
      </w:r>
      <w:hyperlink r:id="rId75" w:history="1">
        <w:r w:rsidRPr="00BA61AD">
          <w:rPr>
            <w:rStyle w:val="Hyperlink"/>
            <w:rFonts w:ascii="Arial" w:hAnsi="Arial" w:cs="Arial"/>
            <w:lang w:val="en-IN"/>
          </w:rPr>
          <w:t>https://doi.org/10.1002/9781119135388.ch6</w:t>
        </w:r>
      </w:hyperlink>
    </w:p>
    <w:p w14:paraId="476DBA36" w14:textId="77777777" w:rsidR="00BA61AD" w:rsidRPr="00BA61AD" w:rsidRDefault="00BA61AD" w:rsidP="00BA61AD">
      <w:pPr>
        <w:pStyle w:val="Body"/>
        <w:spacing w:after="0"/>
        <w:rPr>
          <w:rFonts w:ascii="Arial" w:hAnsi="Arial" w:cs="Arial"/>
          <w:lang w:val="en-IN"/>
        </w:rPr>
      </w:pPr>
    </w:p>
    <w:p w14:paraId="578D87E0"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Dioha</w:t>
      </w:r>
      <w:proofErr w:type="spellEnd"/>
      <w:r w:rsidRPr="00BA61AD">
        <w:rPr>
          <w:rFonts w:ascii="Arial" w:hAnsi="Arial" w:cs="Arial"/>
          <w:lang w:val="en-IN"/>
        </w:rPr>
        <w:t xml:space="preserve">, I. J., </w:t>
      </w:r>
      <w:proofErr w:type="spellStart"/>
      <w:r w:rsidRPr="00BA61AD">
        <w:rPr>
          <w:rFonts w:ascii="Arial" w:hAnsi="Arial" w:cs="Arial"/>
          <w:lang w:val="en-IN"/>
        </w:rPr>
        <w:t>Olugbemi</w:t>
      </w:r>
      <w:proofErr w:type="spellEnd"/>
      <w:r w:rsidRPr="00BA61AD">
        <w:rPr>
          <w:rFonts w:ascii="Arial" w:hAnsi="Arial" w:cs="Arial"/>
          <w:lang w:val="en-IN"/>
        </w:rPr>
        <w:t xml:space="preserve">, O., </w:t>
      </w:r>
      <w:proofErr w:type="spellStart"/>
      <w:r w:rsidRPr="00BA61AD">
        <w:rPr>
          <w:rFonts w:ascii="Arial" w:hAnsi="Arial" w:cs="Arial"/>
          <w:lang w:val="en-IN"/>
        </w:rPr>
        <w:t>Onuegbu</w:t>
      </w:r>
      <w:proofErr w:type="spellEnd"/>
      <w:r w:rsidRPr="00BA61AD">
        <w:rPr>
          <w:rFonts w:ascii="Arial" w:hAnsi="Arial" w:cs="Arial"/>
          <w:lang w:val="en-IN"/>
        </w:rPr>
        <w:t xml:space="preserve">, T. U., &amp; </w:t>
      </w:r>
      <w:proofErr w:type="spellStart"/>
      <w:r w:rsidRPr="00BA61AD">
        <w:rPr>
          <w:rFonts w:ascii="Arial" w:hAnsi="Arial" w:cs="Arial"/>
          <w:lang w:val="en-IN"/>
        </w:rPr>
        <w:t>Shahru</w:t>
      </w:r>
      <w:proofErr w:type="spellEnd"/>
      <w:r w:rsidRPr="00BA61AD">
        <w:rPr>
          <w:rFonts w:ascii="Arial" w:hAnsi="Arial" w:cs="Arial"/>
          <w:lang w:val="en-IN"/>
        </w:rPr>
        <w:t xml:space="preserve">, Z. (2011). </w:t>
      </w:r>
      <w:r w:rsidRPr="00BA61AD">
        <w:rPr>
          <w:rFonts w:ascii="Arial" w:hAnsi="Arial" w:cs="Arial"/>
          <w:i/>
          <w:iCs/>
          <w:lang w:val="en-IN"/>
        </w:rPr>
        <w:t>Determination of ascorbic acid content of some tropical fruits by iodometric titration</w:t>
      </w:r>
      <w:r w:rsidRPr="00BA61AD">
        <w:rPr>
          <w:rFonts w:ascii="Arial" w:hAnsi="Arial" w:cs="Arial"/>
          <w:lang w:val="en-IN"/>
        </w:rPr>
        <w:t xml:space="preserve">. </w:t>
      </w:r>
      <w:r w:rsidRPr="00BA61AD">
        <w:rPr>
          <w:rFonts w:ascii="Arial" w:hAnsi="Arial" w:cs="Arial"/>
          <w:i/>
          <w:iCs/>
          <w:lang w:val="en-IN"/>
        </w:rPr>
        <w:t>International Journal of Biological and Chemical Sciences, 5</w:t>
      </w:r>
      <w:r w:rsidRPr="00BA61AD">
        <w:rPr>
          <w:rFonts w:ascii="Arial" w:hAnsi="Arial" w:cs="Arial"/>
          <w:lang w:val="en-IN"/>
        </w:rPr>
        <w:t xml:space="preserve">(5), 2180–2184. </w:t>
      </w:r>
      <w:hyperlink r:id="rId76" w:history="1">
        <w:r w:rsidRPr="00BA61AD">
          <w:rPr>
            <w:rStyle w:val="Hyperlink"/>
            <w:rFonts w:ascii="Arial" w:hAnsi="Arial" w:cs="Arial"/>
            <w:lang w:val="en-IN"/>
          </w:rPr>
          <w:t>https://doi.org/10.4314/ijbcs.v5i5.40</w:t>
        </w:r>
      </w:hyperlink>
    </w:p>
    <w:p w14:paraId="6BA2898B" w14:textId="77777777" w:rsidR="00242F24" w:rsidRPr="00BA61AD" w:rsidRDefault="00242F24" w:rsidP="00BA61AD">
      <w:pPr>
        <w:pStyle w:val="Body"/>
        <w:spacing w:after="0"/>
        <w:rPr>
          <w:rFonts w:ascii="Arial" w:hAnsi="Arial" w:cs="Arial"/>
          <w:lang w:val="en-IN"/>
        </w:rPr>
      </w:pPr>
    </w:p>
    <w:p w14:paraId="55838C49" w14:textId="77777777" w:rsidR="00BA61AD" w:rsidRPr="00BA61AD" w:rsidRDefault="00BA61AD" w:rsidP="00BA61AD">
      <w:pPr>
        <w:pStyle w:val="Body"/>
        <w:spacing w:after="0"/>
        <w:rPr>
          <w:rFonts w:ascii="Arial" w:hAnsi="Arial" w:cs="Arial"/>
          <w:lang w:val="en-IN"/>
        </w:rPr>
      </w:pPr>
    </w:p>
    <w:p w14:paraId="32A9B0DA"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 Gohari, A. R., </w:t>
      </w:r>
      <w:proofErr w:type="spellStart"/>
      <w:r w:rsidRPr="00BA61AD">
        <w:rPr>
          <w:rFonts w:ascii="Arial" w:hAnsi="Arial" w:cs="Arial"/>
          <w:lang w:val="en-IN"/>
        </w:rPr>
        <w:t>Hajimehdipoor</w:t>
      </w:r>
      <w:proofErr w:type="spellEnd"/>
      <w:r w:rsidRPr="00BA61AD">
        <w:rPr>
          <w:rFonts w:ascii="Arial" w:hAnsi="Arial" w:cs="Arial"/>
          <w:lang w:val="en-IN"/>
        </w:rPr>
        <w:t xml:space="preserve">, H., </w:t>
      </w:r>
      <w:proofErr w:type="spellStart"/>
      <w:r w:rsidRPr="00BA61AD">
        <w:rPr>
          <w:rFonts w:ascii="Arial" w:hAnsi="Arial" w:cs="Arial"/>
          <w:lang w:val="en-IN"/>
        </w:rPr>
        <w:t>Saeidnia</w:t>
      </w:r>
      <w:proofErr w:type="spellEnd"/>
      <w:r w:rsidRPr="00BA61AD">
        <w:rPr>
          <w:rFonts w:ascii="Arial" w:hAnsi="Arial" w:cs="Arial"/>
          <w:lang w:val="en-IN"/>
        </w:rPr>
        <w:t xml:space="preserve">, S., Ajani, Y., &amp; </w:t>
      </w:r>
      <w:proofErr w:type="spellStart"/>
      <w:r w:rsidRPr="00BA61AD">
        <w:rPr>
          <w:rFonts w:ascii="Arial" w:hAnsi="Arial" w:cs="Arial"/>
          <w:lang w:val="en-IN"/>
        </w:rPr>
        <w:t>Hadjiakhoondi</w:t>
      </w:r>
      <w:proofErr w:type="spellEnd"/>
      <w:r w:rsidRPr="00BA61AD">
        <w:rPr>
          <w:rFonts w:ascii="Arial" w:hAnsi="Arial" w:cs="Arial"/>
          <w:lang w:val="en-IN"/>
        </w:rPr>
        <w:t xml:space="preserve">, A. (2011). </w:t>
      </w:r>
      <w:r w:rsidRPr="00BA61AD">
        <w:rPr>
          <w:rFonts w:ascii="Arial" w:hAnsi="Arial" w:cs="Arial"/>
          <w:i/>
          <w:iCs/>
          <w:lang w:val="en-IN"/>
        </w:rPr>
        <w:t>Antioxidant activity of some medicinal species using FRAP assay</w:t>
      </w:r>
      <w:r w:rsidRPr="00BA61AD">
        <w:rPr>
          <w:rFonts w:ascii="Arial" w:hAnsi="Arial" w:cs="Arial"/>
          <w:lang w:val="en-IN"/>
        </w:rPr>
        <w:t xml:space="preserve">. </w:t>
      </w:r>
      <w:r w:rsidRPr="00BA61AD">
        <w:rPr>
          <w:rFonts w:ascii="Arial" w:hAnsi="Arial" w:cs="Arial"/>
          <w:i/>
          <w:iCs/>
          <w:lang w:val="en-IN"/>
        </w:rPr>
        <w:t>Journal of Medicinal Plants, 10</w:t>
      </w:r>
      <w:r w:rsidRPr="00BA61AD">
        <w:rPr>
          <w:rFonts w:ascii="Arial" w:hAnsi="Arial" w:cs="Arial"/>
          <w:lang w:val="en-IN"/>
        </w:rPr>
        <w:t>(37), 1–7.</w:t>
      </w:r>
    </w:p>
    <w:p w14:paraId="32F256FD" w14:textId="77777777" w:rsidR="00BA61AD" w:rsidRPr="00BA61AD" w:rsidRDefault="00BA61AD" w:rsidP="00BA61AD">
      <w:pPr>
        <w:pStyle w:val="Body"/>
        <w:spacing w:after="0"/>
        <w:rPr>
          <w:rFonts w:ascii="Arial" w:hAnsi="Arial" w:cs="Arial"/>
          <w:lang w:val="en-IN"/>
        </w:rPr>
      </w:pPr>
    </w:p>
    <w:p w14:paraId="15FFFFCE"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 </w:t>
      </w:r>
      <w:proofErr w:type="spellStart"/>
      <w:r w:rsidRPr="00BA61AD">
        <w:rPr>
          <w:rFonts w:ascii="Arial" w:hAnsi="Arial" w:cs="Arial"/>
          <w:lang w:val="en-IN"/>
        </w:rPr>
        <w:t>Kateete</w:t>
      </w:r>
      <w:proofErr w:type="spellEnd"/>
      <w:r w:rsidRPr="00BA61AD">
        <w:rPr>
          <w:rFonts w:ascii="Arial" w:hAnsi="Arial" w:cs="Arial"/>
          <w:lang w:val="en-IN"/>
        </w:rPr>
        <w:t xml:space="preserve">, D. P., Kimani, C. N., </w:t>
      </w:r>
      <w:proofErr w:type="spellStart"/>
      <w:r w:rsidRPr="00BA61AD">
        <w:rPr>
          <w:rFonts w:ascii="Arial" w:hAnsi="Arial" w:cs="Arial"/>
          <w:lang w:val="en-IN"/>
        </w:rPr>
        <w:t>Katabazi</w:t>
      </w:r>
      <w:proofErr w:type="spellEnd"/>
      <w:r w:rsidRPr="00BA61AD">
        <w:rPr>
          <w:rFonts w:ascii="Arial" w:hAnsi="Arial" w:cs="Arial"/>
          <w:lang w:val="en-IN"/>
        </w:rPr>
        <w:t xml:space="preserve">, F. A., </w:t>
      </w:r>
      <w:proofErr w:type="spellStart"/>
      <w:r w:rsidRPr="00BA61AD">
        <w:rPr>
          <w:rFonts w:ascii="Arial" w:hAnsi="Arial" w:cs="Arial"/>
          <w:lang w:val="en-IN"/>
        </w:rPr>
        <w:t>Okeng</w:t>
      </w:r>
      <w:proofErr w:type="spellEnd"/>
      <w:r w:rsidRPr="00BA61AD">
        <w:rPr>
          <w:rFonts w:ascii="Arial" w:hAnsi="Arial" w:cs="Arial"/>
          <w:lang w:val="en-IN"/>
        </w:rPr>
        <w:t xml:space="preserve">, A., </w:t>
      </w:r>
      <w:proofErr w:type="spellStart"/>
      <w:r w:rsidRPr="00BA61AD">
        <w:rPr>
          <w:rFonts w:ascii="Arial" w:hAnsi="Arial" w:cs="Arial"/>
          <w:lang w:val="en-IN"/>
        </w:rPr>
        <w:t>Okee</w:t>
      </w:r>
      <w:proofErr w:type="spellEnd"/>
      <w:r w:rsidRPr="00BA61AD">
        <w:rPr>
          <w:rFonts w:ascii="Arial" w:hAnsi="Arial" w:cs="Arial"/>
          <w:lang w:val="en-IN"/>
        </w:rPr>
        <w:t xml:space="preserve">, M. S., Nanteza, A., ... &amp; </w:t>
      </w:r>
      <w:proofErr w:type="spellStart"/>
      <w:r w:rsidRPr="00BA61AD">
        <w:rPr>
          <w:rFonts w:ascii="Arial" w:hAnsi="Arial" w:cs="Arial"/>
          <w:lang w:val="en-IN"/>
        </w:rPr>
        <w:t>Najjuka</w:t>
      </w:r>
      <w:proofErr w:type="spellEnd"/>
      <w:r w:rsidRPr="00BA61AD">
        <w:rPr>
          <w:rFonts w:ascii="Arial" w:hAnsi="Arial" w:cs="Arial"/>
          <w:lang w:val="en-IN"/>
        </w:rPr>
        <w:t xml:space="preserve">, F. C. (2010). </w:t>
      </w:r>
      <w:r w:rsidRPr="00BA61AD">
        <w:rPr>
          <w:rFonts w:ascii="Arial" w:hAnsi="Arial" w:cs="Arial"/>
          <w:i/>
          <w:iCs/>
          <w:lang w:val="en-IN"/>
        </w:rPr>
        <w:t>Identification of Staphylococcus aureus: DNase and mannitol salt agar improve the efficiency of the tube coagulase test</w:t>
      </w:r>
      <w:r w:rsidRPr="00BA61AD">
        <w:rPr>
          <w:rFonts w:ascii="Arial" w:hAnsi="Arial" w:cs="Arial"/>
          <w:lang w:val="en-IN"/>
        </w:rPr>
        <w:t xml:space="preserve">. </w:t>
      </w:r>
      <w:r w:rsidRPr="00BA61AD">
        <w:rPr>
          <w:rFonts w:ascii="Arial" w:hAnsi="Arial" w:cs="Arial"/>
          <w:i/>
          <w:iCs/>
          <w:lang w:val="en-IN"/>
        </w:rPr>
        <w:t>Annals of Clinical Microbiology and Antimicrobials, 9</w:t>
      </w:r>
      <w:r w:rsidRPr="00BA61AD">
        <w:rPr>
          <w:rFonts w:ascii="Arial" w:hAnsi="Arial" w:cs="Arial"/>
          <w:lang w:val="en-IN"/>
        </w:rPr>
        <w:t xml:space="preserve">, 23. </w:t>
      </w:r>
      <w:hyperlink r:id="rId77" w:history="1">
        <w:r w:rsidRPr="00BA61AD">
          <w:rPr>
            <w:rStyle w:val="Hyperlink"/>
            <w:rFonts w:ascii="Arial" w:hAnsi="Arial" w:cs="Arial"/>
            <w:lang w:val="en-IN"/>
          </w:rPr>
          <w:t>https://doi.org/10.1186/1476-0711-9-23</w:t>
        </w:r>
      </w:hyperlink>
    </w:p>
    <w:p w14:paraId="190537C9" w14:textId="77777777" w:rsidR="00242F24" w:rsidRPr="00BA61AD" w:rsidRDefault="00242F24" w:rsidP="00BA61AD">
      <w:pPr>
        <w:pStyle w:val="Body"/>
        <w:spacing w:after="0"/>
        <w:rPr>
          <w:rFonts w:ascii="Arial" w:hAnsi="Arial" w:cs="Arial"/>
          <w:lang w:val="en-IN"/>
        </w:rPr>
      </w:pPr>
    </w:p>
    <w:p w14:paraId="7839EB77" w14:textId="77777777" w:rsidR="00BA61AD" w:rsidRPr="00BA61AD" w:rsidRDefault="00BA61AD" w:rsidP="00BA61AD">
      <w:pPr>
        <w:pStyle w:val="Body"/>
        <w:spacing w:after="0"/>
        <w:rPr>
          <w:rFonts w:ascii="Arial" w:hAnsi="Arial" w:cs="Arial"/>
          <w:lang w:val="en-IN"/>
        </w:rPr>
      </w:pPr>
    </w:p>
    <w:p w14:paraId="610B1F14" w14:textId="77777777" w:rsidR="00BA61AD" w:rsidRPr="00BA61AD" w:rsidRDefault="00BA61AD" w:rsidP="00BA61AD">
      <w:pPr>
        <w:pStyle w:val="Body"/>
        <w:numPr>
          <w:ilvl w:val="0"/>
          <w:numId w:val="41"/>
        </w:numPr>
        <w:spacing w:after="0"/>
        <w:rPr>
          <w:rFonts w:ascii="Arial" w:hAnsi="Arial" w:cs="Arial"/>
          <w:lang w:val="en-IN"/>
        </w:rPr>
      </w:pPr>
      <w:proofErr w:type="spellStart"/>
      <w:r w:rsidRPr="00BA61AD">
        <w:rPr>
          <w:rFonts w:ascii="Arial" w:hAnsi="Arial" w:cs="Arial"/>
          <w:lang w:val="en-IN"/>
        </w:rPr>
        <w:t>Bozaslan</w:t>
      </w:r>
      <w:proofErr w:type="spellEnd"/>
      <w:r w:rsidRPr="00BA61AD">
        <w:rPr>
          <w:rFonts w:ascii="Arial" w:hAnsi="Arial" w:cs="Arial"/>
          <w:lang w:val="en-IN"/>
        </w:rPr>
        <w:t xml:space="preserve">, B. S., </w:t>
      </w:r>
      <w:proofErr w:type="spellStart"/>
      <w:r w:rsidRPr="00BA61AD">
        <w:rPr>
          <w:rFonts w:ascii="Arial" w:hAnsi="Arial" w:cs="Arial"/>
          <w:lang w:val="en-IN"/>
        </w:rPr>
        <w:t>Cakan</w:t>
      </w:r>
      <w:proofErr w:type="spellEnd"/>
      <w:r w:rsidRPr="00BA61AD">
        <w:rPr>
          <w:rFonts w:ascii="Arial" w:hAnsi="Arial" w:cs="Arial"/>
          <w:lang w:val="en-IN"/>
        </w:rPr>
        <w:t xml:space="preserve">, H., Ates, P. S., </w:t>
      </w:r>
      <w:proofErr w:type="spellStart"/>
      <w:r w:rsidRPr="00BA61AD">
        <w:rPr>
          <w:rFonts w:ascii="Arial" w:hAnsi="Arial" w:cs="Arial"/>
          <w:lang w:val="en-IN"/>
        </w:rPr>
        <w:t>Alturfan</w:t>
      </w:r>
      <w:proofErr w:type="spellEnd"/>
      <w:r w:rsidRPr="00BA61AD">
        <w:rPr>
          <w:rFonts w:ascii="Arial" w:hAnsi="Arial" w:cs="Arial"/>
          <w:lang w:val="en-IN"/>
        </w:rPr>
        <w:t xml:space="preserve">, A. A., &amp; Cengiz, S. (2016). </w:t>
      </w:r>
      <w:r w:rsidRPr="00BA61AD">
        <w:rPr>
          <w:rFonts w:ascii="Arial" w:hAnsi="Arial" w:cs="Arial"/>
          <w:i/>
          <w:iCs/>
          <w:lang w:val="en-IN"/>
        </w:rPr>
        <w:t>The examination of the growth of Escherichia coli (E. coli) strain on MacConkey agar prepared with wastewater</w:t>
      </w:r>
      <w:r w:rsidRPr="00BA61AD">
        <w:rPr>
          <w:rFonts w:ascii="Arial" w:hAnsi="Arial" w:cs="Arial"/>
          <w:lang w:val="en-IN"/>
        </w:rPr>
        <w:t xml:space="preserve">. </w:t>
      </w:r>
      <w:r w:rsidRPr="00BA61AD">
        <w:rPr>
          <w:rFonts w:ascii="Arial" w:hAnsi="Arial" w:cs="Arial"/>
          <w:i/>
          <w:iCs/>
          <w:lang w:val="en-IN"/>
        </w:rPr>
        <w:t>International Journal of Environmental Science and Development, 7</w:t>
      </w:r>
      <w:r w:rsidRPr="00BA61AD">
        <w:rPr>
          <w:rFonts w:ascii="Arial" w:hAnsi="Arial" w:cs="Arial"/>
          <w:lang w:val="en-IN"/>
        </w:rPr>
        <w:t xml:space="preserve">(11), 793–796. </w:t>
      </w:r>
      <w:hyperlink r:id="rId78" w:history="1">
        <w:r w:rsidRPr="00BA61AD">
          <w:rPr>
            <w:rStyle w:val="Hyperlink"/>
            <w:rFonts w:ascii="Arial" w:hAnsi="Arial" w:cs="Arial"/>
            <w:lang w:val="en-IN"/>
          </w:rPr>
          <w:t>https://doi.org/10.18178/ijesd.2016.7.11.880</w:t>
        </w:r>
      </w:hyperlink>
    </w:p>
    <w:p w14:paraId="02B41D02" w14:textId="77777777" w:rsidR="00BA61AD" w:rsidRPr="00BA61AD" w:rsidRDefault="00BA61AD" w:rsidP="00BA61AD">
      <w:pPr>
        <w:pStyle w:val="Body"/>
        <w:spacing w:after="0"/>
        <w:rPr>
          <w:rFonts w:ascii="Arial" w:hAnsi="Arial" w:cs="Arial"/>
          <w:lang w:val="en-IN"/>
        </w:rPr>
      </w:pPr>
    </w:p>
    <w:p w14:paraId="52C987ED" w14:textId="77777777" w:rsidR="00BA61AD" w:rsidRPr="00BA61AD" w:rsidRDefault="00BA61AD" w:rsidP="00BA61AD">
      <w:pPr>
        <w:pStyle w:val="Body"/>
        <w:numPr>
          <w:ilvl w:val="0"/>
          <w:numId w:val="41"/>
        </w:numPr>
        <w:spacing w:after="0"/>
        <w:rPr>
          <w:rFonts w:ascii="Arial" w:hAnsi="Arial" w:cs="Arial"/>
          <w:lang w:val="en-IN"/>
        </w:rPr>
      </w:pPr>
      <w:r w:rsidRPr="00BA61AD">
        <w:rPr>
          <w:rFonts w:ascii="Arial" w:hAnsi="Arial" w:cs="Arial"/>
          <w:lang w:val="en-IN"/>
        </w:rPr>
        <w:t xml:space="preserve"> Jorgensen, J. H., &amp; Turnidge, J. D. (2015). </w:t>
      </w:r>
      <w:r w:rsidRPr="00BA61AD">
        <w:rPr>
          <w:rFonts w:ascii="Arial" w:hAnsi="Arial" w:cs="Arial"/>
          <w:i/>
          <w:iCs/>
          <w:lang w:val="en-IN"/>
        </w:rPr>
        <w:t>Susceptibility test methods: Dilution and disk diffusion methods</w:t>
      </w:r>
      <w:r w:rsidRPr="00BA61AD">
        <w:rPr>
          <w:rFonts w:ascii="Arial" w:hAnsi="Arial" w:cs="Arial"/>
          <w:lang w:val="en-IN"/>
        </w:rPr>
        <w:t xml:space="preserve">. In </w:t>
      </w:r>
      <w:r w:rsidRPr="00BA61AD">
        <w:rPr>
          <w:rFonts w:ascii="Arial" w:hAnsi="Arial" w:cs="Arial"/>
          <w:i/>
          <w:iCs/>
          <w:lang w:val="en-IN"/>
        </w:rPr>
        <w:t>Manual of Clinical Microbiology</w:t>
      </w:r>
      <w:r w:rsidRPr="00BA61AD">
        <w:rPr>
          <w:rFonts w:ascii="Arial" w:hAnsi="Arial" w:cs="Arial"/>
          <w:lang w:val="en-IN"/>
        </w:rPr>
        <w:t xml:space="preserve"> (11th ed., pp. 1253–1273). ASM Press. </w:t>
      </w:r>
      <w:hyperlink r:id="rId79" w:history="1">
        <w:r w:rsidRPr="00BA61AD">
          <w:rPr>
            <w:rStyle w:val="Hyperlink"/>
            <w:rFonts w:ascii="Arial" w:hAnsi="Arial" w:cs="Arial"/>
            <w:lang w:val="en-IN"/>
          </w:rPr>
          <w:t>https://doi.org/10.1128/9781555817381.ch71</w:t>
        </w:r>
      </w:hyperlink>
    </w:p>
    <w:p w14:paraId="187083C4" w14:textId="77777777" w:rsidR="00790ADA" w:rsidRPr="00FB3A86" w:rsidRDefault="00790ADA" w:rsidP="00441B6F">
      <w:pPr>
        <w:pStyle w:val="Body"/>
        <w:spacing w:after="0"/>
        <w:rPr>
          <w:rFonts w:ascii="Arial" w:hAnsi="Arial" w:cs="Arial"/>
        </w:rPr>
      </w:pPr>
    </w:p>
    <w:p w14:paraId="2F7BB991" w14:textId="77777777" w:rsidR="004D4277" w:rsidRPr="00FB3A86" w:rsidRDefault="004D4277" w:rsidP="00441B6F">
      <w:pPr>
        <w:pStyle w:val="Appendix"/>
        <w:spacing w:after="0"/>
        <w:jc w:val="both"/>
        <w:rPr>
          <w:rFonts w:ascii="Arial" w:hAnsi="Arial" w:cs="Arial"/>
          <w:b w:val="0"/>
        </w:rPr>
        <w:sectPr w:rsidR="004D4277" w:rsidRPr="00FB3A86" w:rsidSect="005F405A">
          <w:type w:val="continuous"/>
          <w:pgSz w:w="12240" w:h="15840"/>
          <w:pgMar w:top="1440" w:right="2016" w:bottom="2016" w:left="2016" w:header="720" w:footer="1123" w:gutter="0"/>
          <w:cols w:space="720"/>
          <w:docGrid w:linePitch="272"/>
        </w:sectPr>
      </w:pPr>
    </w:p>
    <w:p w14:paraId="388AAE77" w14:textId="77777777" w:rsidR="00B01FCD" w:rsidRDefault="00B01FCD" w:rsidP="00441B6F">
      <w:pPr>
        <w:pStyle w:val="Appendix"/>
        <w:spacing w:after="0"/>
        <w:jc w:val="both"/>
        <w:rPr>
          <w:rFonts w:ascii="Arial" w:hAnsi="Arial" w:cs="Arial"/>
          <w:b w:val="0"/>
        </w:rPr>
      </w:pPr>
    </w:p>
    <w:p w14:paraId="3B53ED50" w14:textId="77777777" w:rsidR="00C700AC" w:rsidRDefault="00C700AC" w:rsidP="00441B6F">
      <w:pPr>
        <w:pStyle w:val="Appendix"/>
        <w:spacing w:after="0"/>
        <w:jc w:val="both"/>
        <w:rPr>
          <w:rFonts w:ascii="Arial" w:hAnsi="Arial" w:cs="Arial"/>
          <w:b w:val="0"/>
        </w:rPr>
      </w:pPr>
    </w:p>
    <w:p w14:paraId="1DC3E6FD" w14:textId="77777777" w:rsidR="00C700AC" w:rsidRPr="00FB3A86" w:rsidRDefault="00C700AC" w:rsidP="00441B6F">
      <w:pPr>
        <w:pStyle w:val="Appendix"/>
        <w:spacing w:after="0"/>
        <w:jc w:val="both"/>
        <w:rPr>
          <w:rFonts w:ascii="Arial" w:hAnsi="Arial" w:cs="Arial"/>
          <w:b w:val="0"/>
        </w:rPr>
      </w:pPr>
    </w:p>
    <w:sectPr w:rsidR="00C700AC" w:rsidRPr="00FB3A86" w:rsidSect="005F405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A3308" w14:textId="77777777" w:rsidR="00963A81" w:rsidRDefault="00963A81" w:rsidP="00C37E61">
      <w:r>
        <w:separator/>
      </w:r>
    </w:p>
  </w:endnote>
  <w:endnote w:type="continuationSeparator" w:id="0">
    <w:p w14:paraId="4676470B" w14:textId="77777777" w:rsidR="00963A81" w:rsidRDefault="00963A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F3C6" w14:textId="77777777" w:rsidR="004B1435" w:rsidRDefault="004B1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B794" w14:textId="77777777" w:rsidR="004B1435" w:rsidRDefault="004B1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4F71" w14:textId="77777777" w:rsidR="00E41FED" w:rsidRDefault="00E41FED">
    <w:pPr>
      <w:pStyle w:val="Footer"/>
      <w:rPr>
        <w:rFonts w:ascii="Arial" w:hAnsi="Arial" w:cs="Arial"/>
        <w:sz w:val="16"/>
      </w:rPr>
    </w:pPr>
  </w:p>
  <w:p w14:paraId="00F15F1F" w14:textId="77777777" w:rsidR="00E41FED" w:rsidRDefault="00E41FE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6DADD29" w14:textId="77777777" w:rsidR="00E41FED" w:rsidRDefault="00E41FED">
    <w:pPr>
      <w:pStyle w:val="Footer"/>
      <w:rPr>
        <w:rFonts w:ascii="Arial" w:hAnsi="Arial" w:cs="Arial"/>
        <w:sz w:val="16"/>
      </w:rPr>
    </w:pPr>
  </w:p>
  <w:p w14:paraId="556350E0" w14:textId="77777777" w:rsidR="00E41FED" w:rsidRPr="009E048A" w:rsidRDefault="00E41FE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EE5B" w14:textId="77777777" w:rsidR="00E41FED" w:rsidRPr="00C37E61" w:rsidRDefault="00E41FE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C40B5" w14:textId="77777777" w:rsidR="00963A81" w:rsidRDefault="00963A81" w:rsidP="00C37E61">
      <w:r>
        <w:separator/>
      </w:r>
    </w:p>
  </w:footnote>
  <w:footnote w:type="continuationSeparator" w:id="0">
    <w:p w14:paraId="78C17D89" w14:textId="77777777" w:rsidR="00963A81" w:rsidRDefault="00963A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FC6A" w14:textId="6914D7F0" w:rsidR="004B1435" w:rsidRDefault="004B1435">
    <w:pPr>
      <w:pStyle w:val="Header"/>
    </w:pPr>
    <w:r>
      <w:rPr>
        <w:noProof/>
      </w:rPr>
      <w:pict w14:anchorId="44E03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67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0A83" w14:textId="34466B48" w:rsidR="004B1435" w:rsidRDefault="004B1435">
    <w:pPr>
      <w:pStyle w:val="Header"/>
    </w:pPr>
    <w:r>
      <w:rPr>
        <w:noProof/>
      </w:rPr>
      <w:pict w14:anchorId="378CE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67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D35B" w14:textId="3EFE4353" w:rsidR="00E41FED" w:rsidRPr="00296529" w:rsidRDefault="004B1435" w:rsidP="00296529">
    <w:pPr>
      <w:ind w:left="2160"/>
      <w:jc w:val="center"/>
      <w:rPr>
        <w:rFonts w:ascii="Times New Roman" w:eastAsia="Calibri" w:hAnsi="Times New Roman"/>
        <w:i/>
        <w:sz w:val="18"/>
        <w:szCs w:val="22"/>
      </w:rPr>
    </w:pPr>
    <w:r>
      <w:rPr>
        <w:noProof/>
      </w:rPr>
      <w:pict w14:anchorId="2B28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67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C544DF" w14:textId="77777777" w:rsidR="00E41FED" w:rsidRPr="00296529" w:rsidRDefault="00E41FE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EFC754" w14:textId="77777777" w:rsidR="00E41FED" w:rsidRPr="00296529" w:rsidRDefault="00E41FE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BE8A5A" w14:textId="77777777" w:rsidR="00E41FED" w:rsidRPr="00296529" w:rsidRDefault="00E41FE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CE7850" w14:textId="77777777" w:rsidR="00E41FED" w:rsidRDefault="00E41FE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EA51D4" w14:textId="77777777" w:rsidR="00E41FED" w:rsidRDefault="00E41FE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5217C5" w14:textId="77777777" w:rsidR="00E41FED" w:rsidRDefault="00E41FE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FA3" w14:textId="3C2ADE30" w:rsidR="004B1435" w:rsidRDefault="004B1435">
    <w:pPr>
      <w:pStyle w:val="Header"/>
    </w:pPr>
    <w:r>
      <w:rPr>
        <w:noProof/>
      </w:rPr>
      <w:pict w14:anchorId="63472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67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9D29" w14:textId="38F98F0D" w:rsidR="004B1435" w:rsidRDefault="004B1435">
    <w:pPr>
      <w:pStyle w:val="Header"/>
    </w:pPr>
    <w:r>
      <w:rPr>
        <w:noProof/>
      </w:rPr>
      <w:pict w14:anchorId="40E55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67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FBC9" w14:textId="7C8C59AE" w:rsidR="004B1435" w:rsidRDefault="004B1435">
    <w:pPr>
      <w:pStyle w:val="Header"/>
    </w:pPr>
    <w:r>
      <w:rPr>
        <w:noProof/>
      </w:rPr>
      <w:pict w14:anchorId="3E5C7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67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350DF"/>
    <w:multiLevelType w:val="multilevel"/>
    <w:tmpl w:val="8DD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168BD"/>
    <w:multiLevelType w:val="multilevel"/>
    <w:tmpl w:val="B92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9D25C5D"/>
    <w:multiLevelType w:val="hybridMultilevel"/>
    <w:tmpl w:val="5B66BD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36B27B0"/>
    <w:multiLevelType w:val="multilevel"/>
    <w:tmpl w:val="7D802E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E6B61"/>
    <w:multiLevelType w:val="hybridMultilevel"/>
    <w:tmpl w:val="8CE815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BDE1923"/>
    <w:multiLevelType w:val="multilevel"/>
    <w:tmpl w:val="A88EBB88"/>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2ED417E"/>
    <w:multiLevelType w:val="multilevel"/>
    <w:tmpl w:val="752EC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9B137C"/>
    <w:multiLevelType w:val="multilevel"/>
    <w:tmpl w:val="6E8C55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C7F8C"/>
    <w:multiLevelType w:val="multilevel"/>
    <w:tmpl w:val="FC6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B1F5D18"/>
    <w:multiLevelType w:val="multilevel"/>
    <w:tmpl w:val="5674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C22B9"/>
    <w:multiLevelType w:val="multilevel"/>
    <w:tmpl w:val="92A0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9"/>
  </w:num>
  <w:num w:numId="7">
    <w:abstractNumId w:val="3"/>
  </w:num>
  <w:num w:numId="8">
    <w:abstractNumId w:val="18"/>
  </w:num>
  <w:num w:numId="9">
    <w:abstractNumId w:val="36"/>
  </w:num>
  <w:num w:numId="10">
    <w:abstractNumId w:val="4"/>
  </w:num>
  <w:num w:numId="11">
    <w:abstractNumId w:val="27"/>
  </w:num>
  <w:num w:numId="12">
    <w:abstractNumId w:val="5"/>
  </w:num>
  <w:num w:numId="13">
    <w:abstractNumId w:val="26"/>
  </w:num>
  <w:num w:numId="14">
    <w:abstractNumId w:val="13"/>
  </w:num>
  <w:num w:numId="15">
    <w:abstractNumId w:val="32"/>
  </w:num>
  <w:num w:numId="16">
    <w:abstractNumId w:val="7"/>
  </w:num>
  <w:num w:numId="17">
    <w:abstractNumId w:val="33"/>
  </w:num>
  <w:num w:numId="18">
    <w:abstractNumId w:val="20"/>
  </w:num>
  <w:num w:numId="19">
    <w:abstractNumId w:val="39"/>
  </w:num>
  <w:num w:numId="20">
    <w:abstractNumId w:val="16"/>
  </w:num>
  <w:num w:numId="21">
    <w:abstractNumId w:val="14"/>
  </w:num>
  <w:num w:numId="22">
    <w:abstractNumId w:val="19"/>
  </w:num>
  <w:num w:numId="23">
    <w:abstractNumId w:val="29"/>
  </w:num>
  <w:num w:numId="24">
    <w:abstractNumId w:val="37"/>
  </w:num>
  <w:num w:numId="25">
    <w:abstractNumId w:val="6"/>
  </w:num>
  <w:num w:numId="26">
    <w:abstractNumId w:val="24"/>
  </w:num>
  <w:num w:numId="27">
    <w:abstractNumId w:val="30"/>
  </w:num>
  <w:num w:numId="28">
    <w:abstractNumId w:val="38"/>
  </w:num>
  <w:num w:numId="29">
    <w:abstractNumId w:val="35"/>
  </w:num>
  <w:num w:numId="30">
    <w:abstractNumId w:val="15"/>
  </w:num>
  <w:num w:numId="31">
    <w:abstractNumId w:val="23"/>
  </w:num>
  <w:num w:numId="32">
    <w:abstractNumId w:val="28"/>
  </w:num>
  <w:num w:numId="33">
    <w:abstractNumId w:val="1"/>
  </w:num>
  <w:num w:numId="34">
    <w:abstractNumId w:val="8"/>
  </w:num>
  <w:num w:numId="35">
    <w:abstractNumId w:val="10"/>
  </w:num>
  <w:num w:numId="36">
    <w:abstractNumId w:val="21"/>
  </w:num>
  <w:num w:numId="37">
    <w:abstractNumId w:val="2"/>
  </w:num>
  <w:num w:numId="38">
    <w:abstractNumId w:val="31"/>
  </w:num>
  <w:num w:numId="39">
    <w:abstractNumId w:val="25"/>
  </w:num>
  <w:num w:numId="40">
    <w:abstractNumId w:val="1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5B2"/>
    <w:rsid w:val="00006E14"/>
    <w:rsid w:val="00007F68"/>
    <w:rsid w:val="00030174"/>
    <w:rsid w:val="000313FC"/>
    <w:rsid w:val="0004579C"/>
    <w:rsid w:val="000636C6"/>
    <w:rsid w:val="000708E8"/>
    <w:rsid w:val="00073114"/>
    <w:rsid w:val="00073EE2"/>
    <w:rsid w:val="000A47FA"/>
    <w:rsid w:val="000A65D3"/>
    <w:rsid w:val="000B1E33"/>
    <w:rsid w:val="000B4566"/>
    <w:rsid w:val="000B4D90"/>
    <w:rsid w:val="000C69AB"/>
    <w:rsid w:val="000D0B74"/>
    <w:rsid w:val="000D689F"/>
    <w:rsid w:val="000E7B7B"/>
    <w:rsid w:val="000E7D62"/>
    <w:rsid w:val="00103357"/>
    <w:rsid w:val="001043EE"/>
    <w:rsid w:val="0012326E"/>
    <w:rsid w:val="00123C9F"/>
    <w:rsid w:val="00126190"/>
    <w:rsid w:val="00126A2E"/>
    <w:rsid w:val="00130F17"/>
    <w:rsid w:val="001320BF"/>
    <w:rsid w:val="00134D06"/>
    <w:rsid w:val="001413CA"/>
    <w:rsid w:val="00157C39"/>
    <w:rsid w:val="001613B7"/>
    <w:rsid w:val="00163BC4"/>
    <w:rsid w:val="0018597E"/>
    <w:rsid w:val="00191062"/>
    <w:rsid w:val="00192B72"/>
    <w:rsid w:val="001A29D8"/>
    <w:rsid w:val="001A5CAA"/>
    <w:rsid w:val="001B0427"/>
    <w:rsid w:val="001B0E26"/>
    <w:rsid w:val="001C29A9"/>
    <w:rsid w:val="001C63D1"/>
    <w:rsid w:val="001D1B3B"/>
    <w:rsid w:val="001D3A51"/>
    <w:rsid w:val="001D3C48"/>
    <w:rsid w:val="001D4657"/>
    <w:rsid w:val="001D562B"/>
    <w:rsid w:val="001E10D2"/>
    <w:rsid w:val="001E25B4"/>
    <w:rsid w:val="001E344D"/>
    <w:rsid w:val="001E44FE"/>
    <w:rsid w:val="00200595"/>
    <w:rsid w:val="002025FD"/>
    <w:rsid w:val="00204835"/>
    <w:rsid w:val="0020614A"/>
    <w:rsid w:val="002110DF"/>
    <w:rsid w:val="00213514"/>
    <w:rsid w:val="002259B9"/>
    <w:rsid w:val="00231920"/>
    <w:rsid w:val="0023195C"/>
    <w:rsid w:val="0024282C"/>
    <w:rsid w:val="00242F24"/>
    <w:rsid w:val="002460DC"/>
    <w:rsid w:val="00250985"/>
    <w:rsid w:val="002556F6"/>
    <w:rsid w:val="00273D90"/>
    <w:rsid w:val="0027696D"/>
    <w:rsid w:val="00280A16"/>
    <w:rsid w:val="00283105"/>
    <w:rsid w:val="00284C4C"/>
    <w:rsid w:val="00284CC5"/>
    <w:rsid w:val="00287E68"/>
    <w:rsid w:val="00290E2B"/>
    <w:rsid w:val="00292816"/>
    <w:rsid w:val="00296529"/>
    <w:rsid w:val="002A2E33"/>
    <w:rsid w:val="002A3463"/>
    <w:rsid w:val="002A6AB1"/>
    <w:rsid w:val="002A7EB2"/>
    <w:rsid w:val="002B27FB"/>
    <w:rsid w:val="002B685A"/>
    <w:rsid w:val="002C57D2"/>
    <w:rsid w:val="002C6DA2"/>
    <w:rsid w:val="002C6E1E"/>
    <w:rsid w:val="002D0D7A"/>
    <w:rsid w:val="002D7958"/>
    <w:rsid w:val="002E0D56"/>
    <w:rsid w:val="002F558B"/>
    <w:rsid w:val="00315186"/>
    <w:rsid w:val="00324389"/>
    <w:rsid w:val="00326654"/>
    <w:rsid w:val="0033343E"/>
    <w:rsid w:val="003512C2"/>
    <w:rsid w:val="00356442"/>
    <w:rsid w:val="00356832"/>
    <w:rsid w:val="003675DB"/>
    <w:rsid w:val="00371FB6"/>
    <w:rsid w:val="003763C1"/>
    <w:rsid w:val="00376BBE"/>
    <w:rsid w:val="00391F47"/>
    <w:rsid w:val="0039224F"/>
    <w:rsid w:val="003A43A4"/>
    <w:rsid w:val="003A7BE1"/>
    <w:rsid w:val="003A7E18"/>
    <w:rsid w:val="003C446A"/>
    <w:rsid w:val="003C4763"/>
    <w:rsid w:val="003C47B1"/>
    <w:rsid w:val="003C4C86"/>
    <w:rsid w:val="003C6258"/>
    <w:rsid w:val="003D4F12"/>
    <w:rsid w:val="003E2904"/>
    <w:rsid w:val="00401927"/>
    <w:rsid w:val="0041027F"/>
    <w:rsid w:val="00410E87"/>
    <w:rsid w:val="00412475"/>
    <w:rsid w:val="00423789"/>
    <w:rsid w:val="004319DC"/>
    <w:rsid w:val="00440F43"/>
    <w:rsid w:val="00441B6F"/>
    <w:rsid w:val="00443E23"/>
    <w:rsid w:val="00445EB0"/>
    <w:rsid w:val="00446221"/>
    <w:rsid w:val="00450E62"/>
    <w:rsid w:val="004539DB"/>
    <w:rsid w:val="00471A80"/>
    <w:rsid w:val="004919BC"/>
    <w:rsid w:val="0049323C"/>
    <w:rsid w:val="004A4B76"/>
    <w:rsid w:val="004B1435"/>
    <w:rsid w:val="004C126A"/>
    <w:rsid w:val="004D305E"/>
    <w:rsid w:val="004D4277"/>
    <w:rsid w:val="004E3798"/>
    <w:rsid w:val="004F2128"/>
    <w:rsid w:val="00502516"/>
    <w:rsid w:val="00505F06"/>
    <w:rsid w:val="00506828"/>
    <w:rsid w:val="005153ED"/>
    <w:rsid w:val="0053032C"/>
    <w:rsid w:val="0053056E"/>
    <w:rsid w:val="00554FDA"/>
    <w:rsid w:val="00562462"/>
    <w:rsid w:val="005B27EE"/>
    <w:rsid w:val="005C784C"/>
    <w:rsid w:val="005D17F6"/>
    <w:rsid w:val="005E0E91"/>
    <w:rsid w:val="005E1659"/>
    <w:rsid w:val="005E2198"/>
    <w:rsid w:val="005E5539"/>
    <w:rsid w:val="005F405A"/>
    <w:rsid w:val="00602BF5"/>
    <w:rsid w:val="00612F21"/>
    <w:rsid w:val="00613B2A"/>
    <w:rsid w:val="00617FDD"/>
    <w:rsid w:val="0062651C"/>
    <w:rsid w:val="00633614"/>
    <w:rsid w:val="00633F68"/>
    <w:rsid w:val="00635C66"/>
    <w:rsid w:val="00636EB2"/>
    <w:rsid w:val="006375B8"/>
    <w:rsid w:val="006524FA"/>
    <w:rsid w:val="0066510A"/>
    <w:rsid w:val="00667D7F"/>
    <w:rsid w:val="0067118B"/>
    <w:rsid w:val="0067291C"/>
    <w:rsid w:val="00673F9F"/>
    <w:rsid w:val="00686953"/>
    <w:rsid w:val="00687DEA"/>
    <w:rsid w:val="00687E67"/>
    <w:rsid w:val="006967F7"/>
    <w:rsid w:val="006A250C"/>
    <w:rsid w:val="006A278F"/>
    <w:rsid w:val="006B21D3"/>
    <w:rsid w:val="006B57D0"/>
    <w:rsid w:val="006D0CE9"/>
    <w:rsid w:val="006D30FF"/>
    <w:rsid w:val="006D6940"/>
    <w:rsid w:val="006E6C8E"/>
    <w:rsid w:val="006F11EC"/>
    <w:rsid w:val="0070082C"/>
    <w:rsid w:val="00700D80"/>
    <w:rsid w:val="00704746"/>
    <w:rsid w:val="0070638E"/>
    <w:rsid w:val="00706FB3"/>
    <w:rsid w:val="0072179B"/>
    <w:rsid w:val="007369E6"/>
    <w:rsid w:val="007411CD"/>
    <w:rsid w:val="0074330F"/>
    <w:rsid w:val="00746E59"/>
    <w:rsid w:val="00754C9A"/>
    <w:rsid w:val="0075599A"/>
    <w:rsid w:val="00761D52"/>
    <w:rsid w:val="00774165"/>
    <w:rsid w:val="007746A0"/>
    <w:rsid w:val="0077749E"/>
    <w:rsid w:val="00790ADA"/>
    <w:rsid w:val="007C21B7"/>
    <w:rsid w:val="007D2288"/>
    <w:rsid w:val="007E088F"/>
    <w:rsid w:val="007E09ED"/>
    <w:rsid w:val="007F7B32"/>
    <w:rsid w:val="00800ACE"/>
    <w:rsid w:val="00804BC2"/>
    <w:rsid w:val="0081431A"/>
    <w:rsid w:val="008260A9"/>
    <w:rsid w:val="0083216F"/>
    <w:rsid w:val="00833DBE"/>
    <w:rsid w:val="00837408"/>
    <w:rsid w:val="00842182"/>
    <w:rsid w:val="00860000"/>
    <w:rsid w:val="00863BD3"/>
    <w:rsid w:val="008641ED"/>
    <w:rsid w:val="00866D66"/>
    <w:rsid w:val="008671C6"/>
    <w:rsid w:val="00875803"/>
    <w:rsid w:val="0087772F"/>
    <w:rsid w:val="0088124C"/>
    <w:rsid w:val="0089726F"/>
    <w:rsid w:val="008A6929"/>
    <w:rsid w:val="008B0700"/>
    <w:rsid w:val="008B459E"/>
    <w:rsid w:val="008E13AE"/>
    <w:rsid w:val="008E1506"/>
    <w:rsid w:val="008E27E0"/>
    <w:rsid w:val="008E710C"/>
    <w:rsid w:val="008F69D6"/>
    <w:rsid w:val="00902823"/>
    <w:rsid w:val="009047A1"/>
    <w:rsid w:val="00915CA6"/>
    <w:rsid w:val="00923F4B"/>
    <w:rsid w:val="00926A3D"/>
    <w:rsid w:val="00927834"/>
    <w:rsid w:val="00942A3C"/>
    <w:rsid w:val="009500A6"/>
    <w:rsid w:val="00952D48"/>
    <w:rsid w:val="00957C18"/>
    <w:rsid w:val="00963A81"/>
    <w:rsid w:val="009659BA"/>
    <w:rsid w:val="0096747C"/>
    <w:rsid w:val="00983040"/>
    <w:rsid w:val="00987888"/>
    <w:rsid w:val="00997545"/>
    <w:rsid w:val="009A21C8"/>
    <w:rsid w:val="009B3FB9"/>
    <w:rsid w:val="009B6DF8"/>
    <w:rsid w:val="009C2465"/>
    <w:rsid w:val="009C63B0"/>
    <w:rsid w:val="009C7F8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EAD"/>
    <w:rsid w:val="00A93D12"/>
    <w:rsid w:val="00A94063"/>
    <w:rsid w:val="00AA1808"/>
    <w:rsid w:val="00AA5C98"/>
    <w:rsid w:val="00AA6219"/>
    <w:rsid w:val="00AA74E0"/>
    <w:rsid w:val="00AB703F"/>
    <w:rsid w:val="00AC6BB8"/>
    <w:rsid w:val="00AD724A"/>
    <w:rsid w:val="00AE008F"/>
    <w:rsid w:val="00AF4D70"/>
    <w:rsid w:val="00B01FCD"/>
    <w:rsid w:val="00B10B5B"/>
    <w:rsid w:val="00B12C36"/>
    <w:rsid w:val="00B1776C"/>
    <w:rsid w:val="00B234D9"/>
    <w:rsid w:val="00B31967"/>
    <w:rsid w:val="00B407F2"/>
    <w:rsid w:val="00B52583"/>
    <w:rsid w:val="00B52896"/>
    <w:rsid w:val="00B669EF"/>
    <w:rsid w:val="00B82624"/>
    <w:rsid w:val="00B95236"/>
    <w:rsid w:val="00B96BD9"/>
    <w:rsid w:val="00BA1B01"/>
    <w:rsid w:val="00BA2641"/>
    <w:rsid w:val="00BA61AD"/>
    <w:rsid w:val="00BB37AA"/>
    <w:rsid w:val="00BB420E"/>
    <w:rsid w:val="00BC53A0"/>
    <w:rsid w:val="00BC75D5"/>
    <w:rsid w:val="00BD79E1"/>
    <w:rsid w:val="00BE2C93"/>
    <w:rsid w:val="00BE62AD"/>
    <w:rsid w:val="00BE695D"/>
    <w:rsid w:val="00BF121F"/>
    <w:rsid w:val="00BF1F80"/>
    <w:rsid w:val="00BF5173"/>
    <w:rsid w:val="00C0114D"/>
    <w:rsid w:val="00C0387F"/>
    <w:rsid w:val="00C05F44"/>
    <w:rsid w:val="00C12832"/>
    <w:rsid w:val="00C14793"/>
    <w:rsid w:val="00C166EF"/>
    <w:rsid w:val="00C17EB0"/>
    <w:rsid w:val="00C21B39"/>
    <w:rsid w:val="00C27F5F"/>
    <w:rsid w:val="00C30A0F"/>
    <w:rsid w:val="00C37E61"/>
    <w:rsid w:val="00C50DD6"/>
    <w:rsid w:val="00C55C27"/>
    <w:rsid w:val="00C62830"/>
    <w:rsid w:val="00C700AC"/>
    <w:rsid w:val="00C70F1B"/>
    <w:rsid w:val="00C71A47"/>
    <w:rsid w:val="00C740D4"/>
    <w:rsid w:val="00C7464C"/>
    <w:rsid w:val="00C85588"/>
    <w:rsid w:val="00C95524"/>
    <w:rsid w:val="00CA5B3E"/>
    <w:rsid w:val="00CB669B"/>
    <w:rsid w:val="00CC0071"/>
    <w:rsid w:val="00CC3E2A"/>
    <w:rsid w:val="00CD3898"/>
    <w:rsid w:val="00CD6755"/>
    <w:rsid w:val="00CD6856"/>
    <w:rsid w:val="00CE0089"/>
    <w:rsid w:val="00CE1FED"/>
    <w:rsid w:val="00CE4AD1"/>
    <w:rsid w:val="00CE793C"/>
    <w:rsid w:val="00CF193C"/>
    <w:rsid w:val="00D173F1"/>
    <w:rsid w:val="00D41DD9"/>
    <w:rsid w:val="00D43FCC"/>
    <w:rsid w:val="00D462C3"/>
    <w:rsid w:val="00D4677F"/>
    <w:rsid w:val="00D7152C"/>
    <w:rsid w:val="00D72B0E"/>
    <w:rsid w:val="00D74CB0"/>
    <w:rsid w:val="00D8295D"/>
    <w:rsid w:val="00D87083"/>
    <w:rsid w:val="00D924D6"/>
    <w:rsid w:val="00DA4E4A"/>
    <w:rsid w:val="00DC2A65"/>
    <w:rsid w:val="00DC72D0"/>
    <w:rsid w:val="00DD2E3F"/>
    <w:rsid w:val="00DE15F0"/>
    <w:rsid w:val="00DE5663"/>
    <w:rsid w:val="00DE78AA"/>
    <w:rsid w:val="00E053D0"/>
    <w:rsid w:val="00E14DE6"/>
    <w:rsid w:val="00E15994"/>
    <w:rsid w:val="00E17F6D"/>
    <w:rsid w:val="00E2083D"/>
    <w:rsid w:val="00E3114E"/>
    <w:rsid w:val="00E31A70"/>
    <w:rsid w:val="00E35B02"/>
    <w:rsid w:val="00E41FED"/>
    <w:rsid w:val="00E53EDD"/>
    <w:rsid w:val="00E560FC"/>
    <w:rsid w:val="00E66496"/>
    <w:rsid w:val="00E66B35"/>
    <w:rsid w:val="00E66E10"/>
    <w:rsid w:val="00E72F3E"/>
    <w:rsid w:val="00E769F6"/>
    <w:rsid w:val="00E8407C"/>
    <w:rsid w:val="00E84353"/>
    <w:rsid w:val="00E84F3C"/>
    <w:rsid w:val="00E93E74"/>
    <w:rsid w:val="00E96985"/>
    <w:rsid w:val="00EA012C"/>
    <w:rsid w:val="00EC5EAC"/>
    <w:rsid w:val="00EC6A55"/>
    <w:rsid w:val="00ED0288"/>
    <w:rsid w:val="00ED137D"/>
    <w:rsid w:val="00EE17E5"/>
    <w:rsid w:val="00EE3E7A"/>
    <w:rsid w:val="00EE52CB"/>
    <w:rsid w:val="00EF538D"/>
    <w:rsid w:val="00EF581D"/>
    <w:rsid w:val="00EF7FD8"/>
    <w:rsid w:val="00F009E2"/>
    <w:rsid w:val="00F06F59"/>
    <w:rsid w:val="00F17988"/>
    <w:rsid w:val="00F251C1"/>
    <w:rsid w:val="00F33FE7"/>
    <w:rsid w:val="00F37E13"/>
    <w:rsid w:val="00F469F0"/>
    <w:rsid w:val="00F506BD"/>
    <w:rsid w:val="00F53273"/>
    <w:rsid w:val="00F67F35"/>
    <w:rsid w:val="00F755E4"/>
    <w:rsid w:val="00F77D02"/>
    <w:rsid w:val="00F83429"/>
    <w:rsid w:val="00F87580"/>
    <w:rsid w:val="00F95741"/>
    <w:rsid w:val="00FA0735"/>
    <w:rsid w:val="00FB3A86"/>
    <w:rsid w:val="00FC7323"/>
    <w:rsid w:val="00FD36C8"/>
    <w:rsid w:val="00FE4E33"/>
    <w:rsid w:val="00FF0D5C"/>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7229D8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7063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7433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4330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n-IN"/>
    </w:rPr>
  </w:style>
  <w:style w:type="paragraph" w:styleId="Heading8">
    <w:name w:val="heading 8"/>
    <w:basedOn w:val="Normal"/>
    <w:next w:val="Normal"/>
    <w:link w:val="Heading8Char"/>
    <w:unhideWhenUsed/>
    <w:qFormat/>
    <w:rsid w:val="001B0E2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C4763"/>
    <w:rPr>
      <w:b/>
      <w:bCs/>
    </w:rPr>
  </w:style>
  <w:style w:type="paragraph" w:styleId="BodyText">
    <w:name w:val="Body Text"/>
    <w:basedOn w:val="Normal"/>
    <w:link w:val="BodyTextChar"/>
    <w:unhideWhenUsed/>
    <w:rsid w:val="003C4763"/>
    <w:pPr>
      <w:spacing w:after="120"/>
    </w:pPr>
  </w:style>
  <w:style w:type="character" w:customStyle="1" w:styleId="BodyTextChar">
    <w:name w:val="Body Text Char"/>
    <w:basedOn w:val="DefaultParagraphFont"/>
    <w:link w:val="BodyText"/>
    <w:rsid w:val="003C4763"/>
    <w:rPr>
      <w:rFonts w:ascii="Helvetica" w:hAnsi="Helvetica"/>
    </w:rPr>
  </w:style>
  <w:style w:type="character" w:customStyle="1" w:styleId="Heading3Char">
    <w:name w:val="Heading 3 Char"/>
    <w:basedOn w:val="DefaultParagraphFont"/>
    <w:link w:val="Heading3"/>
    <w:rsid w:val="007433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4330F"/>
    <w:rPr>
      <w:rFonts w:asciiTheme="majorHAnsi" w:eastAsiaTheme="majorEastAsia" w:hAnsiTheme="majorHAnsi" w:cstheme="majorBidi"/>
      <w:i/>
      <w:iCs/>
      <w:color w:val="365F91" w:themeColor="accent1" w:themeShade="BF"/>
      <w:sz w:val="22"/>
      <w:szCs w:val="22"/>
      <w:lang w:val="en-IN"/>
    </w:rPr>
  </w:style>
  <w:style w:type="paragraph" w:styleId="NormalWeb">
    <w:name w:val="Normal (Web)"/>
    <w:basedOn w:val="Normal"/>
    <w:uiPriority w:val="99"/>
    <w:unhideWhenUsed/>
    <w:rsid w:val="0074330F"/>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74330F"/>
    <w:rPr>
      <w:rFonts w:asciiTheme="minorHAnsi" w:eastAsiaTheme="minorHAnsi" w:hAnsiTheme="minorHAnsi" w:cstheme="minorBidi"/>
      <w:sz w:val="22"/>
      <w:szCs w:val="22"/>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4330F"/>
    <w:pPr>
      <w:spacing w:after="160" w:line="259" w:lineRule="auto"/>
      <w:ind w:left="720"/>
      <w:contextualSpacing/>
    </w:pPr>
    <w:rPr>
      <w:rFonts w:asciiTheme="minorHAnsi" w:eastAsiaTheme="minorHAnsi" w:hAnsiTheme="minorHAnsi" w:cstheme="minorBidi"/>
      <w:sz w:val="22"/>
      <w:szCs w:val="22"/>
      <w:lang w:val="en-IN"/>
    </w:rPr>
  </w:style>
  <w:style w:type="character" w:customStyle="1" w:styleId="relative">
    <w:name w:val="relative"/>
    <w:basedOn w:val="DefaultParagraphFont"/>
    <w:rsid w:val="0067291C"/>
  </w:style>
  <w:style w:type="character" w:customStyle="1" w:styleId="ml-1">
    <w:name w:val="ml-1"/>
    <w:basedOn w:val="DefaultParagraphFont"/>
    <w:rsid w:val="0067291C"/>
  </w:style>
  <w:style w:type="character" w:customStyle="1" w:styleId="max-w-full">
    <w:name w:val="max-w-full"/>
    <w:basedOn w:val="DefaultParagraphFont"/>
    <w:rsid w:val="0067291C"/>
  </w:style>
  <w:style w:type="character" w:customStyle="1" w:styleId="Heading2Char">
    <w:name w:val="Heading 2 Char"/>
    <w:basedOn w:val="DefaultParagraphFont"/>
    <w:link w:val="Heading2"/>
    <w:rsid w:val="0070638E"/>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6524FA"/>
    <w:pPr>
      <w:widowControl w:val="0"/>
      <w:autoSpaceDE w:val="0"/>
      <w:autoSpaceDN w:val="0"/>
      <w:ind w:left="112"/>
      <w:jc w:val="center"/>
    </w:pPr>
    <w:rPr>
      <w:rFonts w:ascii="Times New Roman" w:hAnsi="Times New Roman"/>
      <w:sz w:val="22"/>
      <w:szCs w:val="22"/>
    </w:rPr>
  </w:style>
  <w:style w:type="paragraph" w:customStyle="1" w:styleId="Default">
    <w:name w:val="Default"/>
    <w:rsid w:val="00B234D9"/>
    <w:pPr>
      <w:autoSpaceDE w:val="0"/>
      <w:autoSpaceDN w:val="0"/>
      <w:adjustRightInd w:val="0"/>
    </w:pPr>
    <w:rPr>
      <w:rFonts w:ascii="Calibri" w:hAnsi="Calibri" w:cs="Calibri"/>
      <w:color w:val="000000"/>
      <w:sz w:val="24"/>
      <w:szCs w:val="24"/>
      <w:lang w:val="en-IN"/>
    </w:rPr>
  </w:style>
  <w:style w:type="table" w:styleId="PlainTable4">
    <w:name w:val="Plain Table 4"/>
    <w:basedOn w:val="TableNormal"/>
    <w:uiPriority w:val="44"/>
    <w:rsid w:val="001D3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8Char">
    <w:name w:val="Heading 8 Char"/>
    <w:basedOn w:val="DefaultParagraphFont"/>
    <w:link w:val="Heading8"/>
    <w:rsid w:val="001B0E26"/>
    <w:rPr>
      <w:rFonts w:asciiTheme="majorHAnsi" w:eastAsiaTheme="majorEastAsia" w:hAnsiTheme="majorHAnsi" w:cstheme="majorBidi"/>
      <w:color w:val="272727" w:themeColor="text1" w:themeTint="D8"/>
      <w:sz w:val="21"/>
      <w:szCs w:val="21"/>
    </w:rPr>
  </w:style>
  <w:style w:type="table" w:styleId="PlainTable1">
    <w:name w:val="Plain Table 1"/>
    <w:basedOn w:val="TableNormal"/>
    <w:uiPriority w:val="41"/>
    <w:rsid w:val="00CD38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6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1908852">
      <w:bodyDiv w:val="1"/>
      <w:marLeft w:val="0"/>
      <w:marRight w:val="0"/>
      <w:marTop w:val="0"/>
      <w:marBottom w:val="0"/>
      <w:divBdr>
        <w:top w:val="none" w:sz="0" w:space="0" w:color="auto"/>
        <w:left w:val="none" w:sz="0" w:space="0" w:color="auto"/>
        <w:bottom w:val="none" w:sz="0" w:space="0" w:color="auto"/>
        <w:right w:val="none" w:sz="0" w:space="0" w:color="auto"/>
      </w:divBdr>
    </w:div>
    <w:div w:id="47001211">
      <w:bodyDiv w:val="1"/>
      <w:marLeft w:val="0"/>
      <w:marRight w:val="0"/>
      <w:marTop w:val="0"/>
      <w:marBottom w:val="0"/>
      <w:divBdr>
        <w:top w:val="none" w:sz="0" w:space="0" w:color="auto"/>
        <w:left w:val="none" w:sz="0" w:space="0" w:color="auto"/>
        <w:bottom w:val="none" w:sz="0" w:space="0" w:color="auto"/>
        <w:right w:val="none" w:sz="0" w:space="0" w:color="auto"/>
      </w:divBdr>
    </w:div>
    <w:div w:id="78648443">
      <w:bodyDiv w:val="1"/>
      <w:marLeft w:val="0"/>
      <w:marRight w:val="0"/>
      <w:marTop w:val="0"/>
      <w:marBottom w:val="0"/>
      <w:divBdr>
        <w:top w:val="none" w:sz="0" w:space="0" w:color="auto"/>
        <w:left w:val="none" w:sz="0" w:space="0" w:color="auto"/>
        <w:bottom w:val="none" w:sz="0" w:space="0" w:color="auto"/>
        <w:right w:val="none" w:sz="0" w:space="0" w:color="auto"/>
      </w:divBdr>
    </w:div>
    <w:div w:id="12026726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20355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2978043">
      <w:bodyDiv w:val="1"/>
      <w:marLeft w:val="0"/>
      <w:marRight w:val="0"/>
      <w:marTop w:val="0"/>
      <w:marBottom w:val="0"/>
      <w:divBdr>
        <w:top w:val="none" w:sz="0" w:space="0" w:color="auto"/>
        <w:left w:val="none" w:sz="0" w:space="0" w:color="auto"/>
        <w:bottom w:val="none" w:sz="0" w:space="0" w:color="auto"/>
        <w:right w:val="none" w:sz="0" w:space="0" w:color="auto"/>
      </w:divBdr>
    </w:div>
    <w:div w:id="273489033">
      <w:bodyDiv w:val="1"/>
      <w:marLeft w:val="0"/>
      <w:marRight w:val="0"/>
      <w:marTop w:val="0"/>
      <w:marBottom w:val="0"/>
      <w:divBdr>
        <w:top w:val="none" w:sz="0" w:space="0" w:color="auto"/>
        <w:left w:val="none" w:sz="0" w:space="0" w:color="auto"/>
        <w:bottom w:val="none" w:sz="0" w:space="0" w:color="auto"/>
        <w:right w:val="none" w:sz="0" w:space="0" w:color="auto"/>
      </w:divBdr>
    </w:div>
    <w:div w:id="327370617">
      <w:bodyDiv w:val="1"/>
      <w:marLeft w:val="0"/>
      <w:marRight w:val="0"/>
      <w:marTop w:val="0"/>
      <w:marBottom w:val="0"/>
      <w:divBdr>
        <w:top w:val="none" w:sz="0" w:space="0" w:color="auto"/>
        <w:left w:val="none" w:sz="0" w:space="0" w:color="auto"/>
        <w:bottom w:val="none" w:sz="0" w:space="0" w:color="auto"/>
        <w:right w:val="none" w:sz="0" w:space="0" w:color="auto"/>
      </w:divBdr>
    </w:div>
    <w:div w:id="356932060">
      <w:bodyDiv w:val="1"/>
      <w:marLeft w:val="0"/>
      <w:marRight w:val="0"/>
      <w:marTop w:val="0"/>
      <w:marBottom w:val="0"/>
      <w:divBdr>
        <w:top w:val="none" w:sz="0" w:space="0" w:color="auto"/>
        <w:left w:val="none" w:sz="0" w:space="0" w:color="auto"/>
        <w:bottom w:val="none" w:sz="0" w:space="0" w:color="auto"/>
        <w:right w:val="none" w:sz="0" w:space="0" w:color="auto"/>
      </w:divBdr>
    </w:div>
    <w:div w:id="360010827">
      <w:bodyDiv w:val="1"/>
      <w:marLeft w:val="0"/>
      <w:marRight w:val="0"/>
      <w:marTop w:val="0"/>
      <w:marBottom w:val="0"/>
      <w:divBdr>
        <w:top w:val="none" w:sz="0" w:space="0" w:color="auto"/>
        <w:left w:val="none" w:sz="0" w:space="0" w:color="auto"/>
        <w:bottom w:val="none" w:sz="0" w:space="0" w:color="auto"/>
        <w:right w:val="none" w:sz="0" w:space="0" w:color="auto"/>
      </w:divBdr>
    </w:div>
    <w:div w:id="380522984">
      <w:bodyDiv w:val="1"/>
      <w:marLeft w:val="0"/>
      <w:marRight w:val="0"/>
      <w:marTop w:val="0"/>
      <w:marBottom w:val="0"/>
      <w:divBdr>
        <w:top w:val="none" w:sz="0" w:space="0" w:color="auto"/>
        <w:left w:val="none" w:sz="0" w:space="0" w:color="auto"/>
        <w:bottom w:val="none" w:sz="0" w:space="0" w:color="auto"/>
        <w:right w:val="none" w:sz="0" w:space="0" w:color="auto"/>
      </w:divBdr>
    </w:div>
    <w:div w:id="407963713">
      <w:bodyDiv w:val="1"/>
      <w:marLeft w:val="0"/>
      <w:marRight w:val="0"/>
      <w:marTop w:val="0"/>
      <w:marBottom w:val="0"/>
      <w:divBdr>
        <w:top w:val="none" w:sz="0" w:space="0" w:color="auto"/>
        <w:left w:val="none" w:sz="0" w:space="0" w:color="auto"/>
        <w:bottom w:val="none" w:sz="0" w:space="0" w:color="auto"/>
        <w:right w:val="none" w:sz="0" w:space="0" w:color="auto"/>
      </w:divBdr>
      <w:divsChild>
        <w:div w:id="1255897070">
          <w:marLeft w:val="0"/>
          <w:marRight w:val="0"/>
          <w:marTop w:val="0"/>
          <w:marBottom w:val="0"/>
          <w:divBdr>
            <w:top w:val="none" w:sz="0" w:space="0" w:color="auto"/>
            <w:left w:val="none" w:sz="0" w:space="0" w:color="auto"/>
            <w:bottom w:val="none" w:sz="0" w:space="0" w:color="auto"/>
            <w:right w:val="none" w:sz="0" w:space="0" w:color="auto"/>
          </w:divBdr>
        </w:div>
      </w:divsChild>
    </w:div>
    <w:div w:id="433135880">
      <w:bodyDiv w:val="1"/>
      <w:marLeft w:val="0"/>
      <w:marRight w:val="0"/>
      <w:marTop w:val="0"/>
      <w:marBottom w:val="0"/>
      <w:divBdr>
        <w:top w:val="none" w:sz="0" w:space="0" w:color="auto"/>
        <w:left w:val="none" w:sz="0" w:space="0" w:color="auto"/>
        <w:bottom w:val="none" w:sz="0" w:space="0" w:color="auto"/>
        <w:right w:val="none" w:sz="0" w:space="0" w:color="auto"/>
      </w:divBdr>
    </w:div>
    <w:div w:id="441270532">
      <w:bodyDiv w:val="1"/>
      <w:marLeft w:val="0"/>
      <w:marRight w:val="0"/>
      <w:marTop w:val="0"/>
      <w:marBottom w:val="0"/>
      <w:divBdr>
        <w:top w:val="none" w:sz="0" w:space="0" w:color="auto"/>
        <w:left w:val="none" w:sz="0" w:space="0" w:color="auto"/>
        <w:bottom w:val="none" w:sz="0" w:space="0" w:color="auto"/>
        <w:right w:val="none" w:sz="0" w:space="0" w:color="auto"/>
      </w:divBdr>
    </w:div>
    <w:div w:id="501431235">
      <w:bodyDiv w:val="1"/>
      <w:marLeft w:val="0"/>
      <w:marRight w:val="0"/>
      <w:marTop w:val="0"/>
      <w:marBottom w:val="0"/>
      <w:divBdr>
        <w:top w:val="none" w:sz="0" w:space="0" w:color="auto"/>
        <w:left w:val="none" w:sz="0" w:space="0" w:color="auto"/>
        <w:bottom w:val="none" w:sz="0" w:space="0" w:color="auto"/>
        <w:right w:val="none" w:sz="0" w:space="0" w:color="auto"/>
      </w:divBdr>
    </w:div>
    <w:div w:id="596593940">
      <w:bodyDiv w:val="1"/>
      <w:marLeft w:val="0"/>
      <w:marRight w:val="0"/>
      <w:marTop w:val="0"/>
      <w:marBottom w:val="0"/>
      <w:divBdr>
        <w:top w:val="none" w:sz="0" w:space="0" w:color="auto"/>
        <w:left w:val="none" w:sz="0" w:space="0" w:color="auto"/>
        <w:bottom w:val="none" w:sz="0" w:space="0" w:color="auto"/>
        <w:right w:val="none" w:sz="0" w:space="0" w:color="auto"/>
      </w:divBdr>
    </w:div>
    <w:div w:id="6294761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1939794">
      <w:bodyDiv w:val="1"/>
      <w:marLeft w:val="0"/>
      <w:marRight w:val="0"/>
      <w:marTop w:val="0"/>
      <w:marBottom w:val="0"/>
      <w:divBdr>
        <w:top w:val="none" w:sz="0" w:space="0" w:color="auto"/>
        <w:left w:val="none" w:sz="0" w:space="0" w:color="auto"/>
        <w:bottom w:val="none" w:sz="0" w:space="0" w:color="auto"/>
        <w:right w:val="none" w:sz="0" w:space="0" w:color="auto"/>
      </w:divBdr>
    </w:div>
    <w:div w:id="804158281">
      <w:bodyDiv w:val="1"/>
      <w:marLeft w:val="0"/>
      <w:marRight w:val="0"/>
      <w:marTop w:val="0"/>
      <w:marBottom w:val="0"/>
      <w:divBdr>
        <w:top w:val="none" w:sz="0" w:space="0" w:color="auto"/>
        <w:left w:val="none" w:sz="0" w:space="0" w:color="auto"/>
        <w:bottom w:val="none" w:sz="0" w:space="0" w:color="auto"/>
        <w:right w:val="none" w:sz="0" w:space="0" w:color="auto"/>
      </w:divBdr>
    </w:div>
    <w:div w:id="834878656">
      <w:bodyDiv w:val="1"/>
      <w:marLeft w:val="0"/>
      <w:marRight w:val="0"/>
      <w:marTop w:val="0"/>
      <w:marBottom w:val="0"/>
      <w:divBdr>
        <w:top w:val="none" w:sz="0" w:space="0" w:color="auto"/>
        <w:left w:val="none" w:sz="0" w:space="0" w:color="auto"/>
        <w:bottom w:val="none" w:sz="0" w:space="0" w:color="auto"/>
        <w:right w:val="none" w:sz="0" w:space="0" w:color="auto"/>
      </w:divBdr>
    </w:div>
    <w:div w:id="854881894">
      <w:bodyDiv w:val="1"/>
      <w:marLeft w:val="0"/>
      <w:marRight w:val="0"/>
      <w:marTop w:val="0"/>
      <w:marBottom w:val="0"/>
      <w:divBdr>
        <w:top w:val="none" w:sz="0" w:space="0" w:color="auto"/>
        <w:left w:val="none" w:sz="0" w:space="0" w:color="auto"/>
        <w:bottom w:val="none" w:sz="0" w:space="0" w:color="auto"/>
        <w:right w:val="none" w:sz="0" w:space="0" w:color="auto"/>
      </w:divBdr>
    </w:div>
    <w:div w:id="864637128">
      <w:bodyDiv w:val="1"/>
      <w:marLeft w:val="0"/>
      <w:marRight w:val="0"/>
      <w:marTop w:val="0"/>
      <w:marBottom w:val="0"/>
      <w:divBdr>
        <w:top w:val="none" w:sz="0" w:space="0" w:color="auto"/>
        <w:left w:val="none" w:sz="0" w:space="0" w:color="auto"/>
        <w:bottom w:val="none" w:sz="0" w:space="0" w:color="auto"/>
        <w:right w:val="none" w:sz="0" w:space="0" w:color="auto"/>
      </w:divBdr>
    </w:div>
    <w:div w:id="975449288">
      <w:bodyDiv w:val="1"/>
      <w:marLeft w:val="0"/>
      <w:marRight w:val="0"/>
      <w:marTop w:val="0"/>
      <w:marBottom w:val="0"/>
      <w:divBdr>
        <w:top w:val="none" w:sz="0" w:space="0" w:color="auto"/>
        <w:left w:val="none" w:sz="0" w:space="0" w:color="auto"/>
        <w:bottom w:val="none" w:sz="0" w:space="0" w:color="auto"/>
        <w:right w:val="none" w:sz="0" w:space="0" w:color="auto"/>
      </w:divBdr>
      <w:divsChild>
        <w:div w:id="1986469137">
          <w:marLeft w:val="0"/>
          <w:marRight w:val="0"/>
          <w:marTop w:val="0"/>
          <w:marBottom w:val="0"/>
          <w:divBdr>
            <w:top w:val="none" w:sz="0" w:space="0" w:color="auto"/>
            <w:left w:val="none" w:sz="0" w:space="0" w:color="auto"/>
            <w:bottom w:val="none" w:sz="0" w:space="0" w:color="auto"/>
            <w:right w:val="none" w:sz="0" w:space="0" w:color="auto"/>
          </w:divBdr>
        </w:div>
        <w:div w:id="844318738">
          <w:marLeft w:val="0"/>
          <w:marRight w:val="0"/>
          <w:marTop w:val="0"/>
          <w:marBottom w:val="0"/>
          <w:divBdr>
            <w:top w:val="none" w:sz="0" w:space="0" w:color="auto"/>
            <w:left w:val="none" w:sz="0" w:space="0" w:color="auto"/>
            <w:bottom w:val="none" w:sz="0" w:space="0" w:color="auto"/>
            <w:right w:val="none" w:sz="0" w:space="0" w:color="auto"/>
          </w:divBdr>
        </w:div>
        <w:div w:id="1911311507">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218858">
      <w:bodyDiv w:val="1"/>
      <w:marLeft w:val="0"/>
      <w:marRight w:val="0"/>
      <w:marTop w:val="0"/>
      <w:marBottom w:val="0"/>
      <w:divBdr>
        <w:top w:val="none" w:sz="0" w:space="0" w:color="auto"/>
        <w:left w:val="none" w:sz="0" w:space="0" w:color="auto"/>
        <w:bottom w:val="none" w:sz="0" w:space="0" w:color="auto"/>
        <w:right w:val="none" w:sz="0" w:space="0" w:color="auto"/>
      </w:divBdr>
      <w:divsChild>
        <w:div w:id="697705503">
          <w:marLeft w:val="0"/>
          <w:marRight w:val="0"/>
          <w:marTop w:val="0"/>
          <w:marBottom w:val="0"/>
          <w:divBdr>
            <w:top w:val="none" w:sz="0" w:space="0" w:color="auto"/>
            <w:left w:val="none" w:sz="0" w:space="0" w:color="auto"/>
            <w:bottom w:val="none" w:sz="0" w:space="0" w:color="auto"/>
            <w:right w:val="none" w:sz="0" w:space="0" w:color="auto"/>
          </w:divBdr>
        </w:div>
      </w:divsChild>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60967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634488">
      <w:bodyDiv w:val="1"/>
      <w:marLeft w:val="0"/>
      <w:marRight w:val="0"/>
      <w:marTop w:val="0"/>
      <w:marBottom w:val="0"/>
      <w:divBdr>
        <w:top w:val="none" w:sz="0" w:space="0" w:color="auto"/>
        <w:left w:val="none" w:sz="0" w:space="0" w:color="auto"/>
        <w:bottom w:val="none" w:sz="0" w:space="0" w:color="auto"/>
        <w:right w:val="none" w:sz="0" w:space="0" w:color="auto"/>
      </w:divBdr>
    </w:div>
    <w:div w:id="1146167331">
      <w:bodyDiv w:val="1"/>
      <w:marLeft w:val="0"/>
      <w:marRight w:val="0"/>
      <w:marTop w:val="0"/>
      <w:marBottom w:val="0"/>
      <w:divBdr>
        <w:top w:val="none" w:sz="0" w:space="0" w:color="auto"/>
        <w:left w:val="none" w:sz="0" w:space="0" w:color="auto"/>
        <w:bottom w:val="none" w:sz="0" w:space="0" w:color="auto"/>
        <w:right w:val="none" w:sz="0" w:space="0" w:color="auto"/>
      </w:divBdr>
    </w:div>
    <w:div w:id="1182285154">
      <w:bodyDiv w:val="1"/>
      <w:marLeft w:val="0"/>
      <w:marRight w:val="0"/>
      <w:marTop w:val="0"/>
      <w:marBottom w:val="0"/>
      <w:divBdr>
        <w:top w:val="none" w:sz="0" w:space="0" w:color="auto"/>
        <w:left w:val="none" w:sz="0" w:space="0" w:color="auto"/>
        <w:bottom w:val="none" w:sz="0" w:space="0" w:color="auto"/>
        <w:right w:val="none" w:sz="0" w:space="0" w:color="auto"/>
      </w:divBdr>
    </w:div>
    <w:div w:id="1212572860">
      <w:bodyDiv w:val="1"/>
      <w:marLeft w:val="0"/>
      <w:marRight w:val="0"/>
      <w:marTop w:val="0"/>
      <w:marBottom w:val="0"/>
      <w:divBdr>
        <w:top w:val="none" w:sz="0" w:space="0" w:color="auto"/>
        <w:left w:val="none" w:sz="0" w:space="0" w:color="auto"/>
        <w:bottom w:val="none" w:sz="0" w:space="0" w:color="auto"/>
        <w:right w:val="none" w:sz="0" w:space="0" w:color="auto"/>
      </w:divBdr>
    </w:div>
    <w:div w:id="1270817263">
      <w:bodyDiv w:val="1"/>
      <w:marLeft w:val="0"/>
      <w:marRight w:val="0"/>
      <w:marTop w:val="0"/>
      <w:marBottom w:val="0"/>
      <w:divBdr>
        <w:top w:val="none" w:sz="0" w:space="0" w:color="auto"/>
        <w:left w:val="none" w:sz="0" w:space="0" w:color="auto"/>
        <w:bottom w:val="none" w:sz="0" w:space="0" w:color="auto"/>
        <w:right w:val="none" w:sz="0" w:space="0" w:color="auto"/>
      </w:divBdr>
    </w:div>
    <w:div w:id="1318612537">
      <w:bodyDiv w:val="1"/>
      <w:marLeft w:val="0"/>
      <w:marRight w:val="0"/>
      <w:marTop w:val="0"/>
      <w:marBottom w:val="0"/>
      <w:divBdr>
        <w:top w:val="none" w:sz="0" w:space="0" w:color="auto"/>
        <w:left w:val="none" w:sz="0" w:space="0" w:color="auto"/>
        <w:bottom w:val="none" w:sz="0" w:space="0" w:color="auto"/>
        <w:right w:val="none" w:sz="0" w:space="0" w:color="auto"/>
      </w:divBdr>
    </w:div>
    <w:div w:id="1400859081">
      <w:bodyDiv w:val="1"/>
      <w:marLeft w:val="0"/>
      <w:marRight w:val="0"/>
      <w:marTop w:val="0"/>
      <w:marBottom w:val="0"/>
      <w:divBdr>
        <w:top w:val="none" w:sz="0" w:space="0" w:color="auto"/>
        <w:left w:val="none" w:sz="0" w:space="0" w:color="auto"/>
        <w:bottom w:val="none" w:sz="0" w:space="0" w:color="auto"/>
        <w:right w:val="none" w:sz="0" w:space="0" w:color="auto"/>
      </w:divBdr>
    </w:div>
    <w:div w:id="1563059311">
      <w:bodyDiv w:val="1"/>
      <w:marLeft w:val="0"/>
      <w:marRight w:val="0"/>
      <w:marTop w:val="0"/>
      <w:marBottom w:val="0"/>
      <w:divBdr>
        <w:top w:val="none" w:sz="0" w:space="0" w:color="auto"/>
        <w:left w:val="none" w:sz="0" w:space="0" w:color="auto"/>
        <w:bottom w:val="none" w:sz="0" w:space="0" w:color="auto"/>
        <w:right w:val="none" w:sz="0" w:space="0" w:color="auto"/>
      </w:divBdr>
    </w:div>
    <w:div w:id="1588885431">
      <w:bodyDiv w:val="1"/>
      <w:marLeft w:val="0"/>
      <w:marRight w:val="0"/>
      <w:marTop w:val="0"/>
      <w:marBottom w:val="0"/>
      <w:divBdr>
        <w:top w:val="none" w:sz="0" w:space="0" w:color="auto"/>
        <w:left w:val="none" w:sz="0" w:space="0" w:color="auto"/>
        <w:bottom w:val="none" w:sz="0" w:space="0" w:color="auto"/>
        <w:right w:val="none" w:sz="0" w:space="0" w:color="auto"/>
      </w:divBdr>
    </w:div>
    <w:div w:id="1594777227">
      <w:bodyDiv w:val="1"/>
      <w:marLeft w:val="0"/>
      <w:marRight w:val="0"/>
      <w:marTop w:val="0"/>
      <w:marBottom w:val="0"/>
      <w:divBdr>
        <w:top w:val="none" w:sz="0" w:space="0" w:color="auto"/>
        <w:left w:val="none" w:sz="0" w:space="0" w:color="auto"/>
        <w:bottom w:val="none" w:sz="0" w:space="0" w:color="auto"/>
        <w:right w:val="none" w:sz="0" w:space="0" w:color="auto"/>
      </w:divBdr>
    </w:div>
    <w:div w:id="1635285818">
      <w:bodyDiv w:val="1"/>
      <w:marLeft w:val="0"/>
      <w:marRight w:val="0"/>
      <w:marTop w:val="0"/>
      <w:marBottom w:val="0"/>
      <w:divBdr>
        <w:top w:val="none" w:sz="0" w:space="0" w:color="auto"/>
        <w:left w:val="none" w:sz="0" w:space="0" w:color="auto"/>
        <w:bottom w:val="none" w:sz="0" w:space="0" w:color="auto"/>
        <w:right w:val="none" w:sz="0" w:space="0" w:color="auto"/>
      </w:divBdr>
    </w:div>
    <w:div w:id="1646468157">
      <w:bodyDiv w:val="1"/>
      <w:marLeft w:val="0"/>
      <w:marRight w:val="0"/>
      <w:marTop w:val="0"/>
      <w:marBottom w:val="0"/>
      <w:divBdr>
        <w:top w:val="none" w:sz="0" w:space="0" w:color="auto"/>
        <w:left w:val="none" w:sz="0" w:space="0" w:color="auto"/>
        <w:bottom w:val="none" w:sz="0" w:space="0" w:color="auto"/>
        <w:right w:val="none" w:sz="0" w:space="0" w:color="auto"/>
      </w:divBdr>
    </w:div>
    <w:div w:id="1700932087">
      <w:bodyDiv w:val="1"/>
      <w:marLeft w:val="0"/>
      <w:marRight w:val="0"/>
      <w:marTop w:val="0"/>
      <w:marBottom w:val="0"/>
      <w:divBdr>
        <w:top w:val="none" w:sz="0" w:space="0" w:color="auto"/>
        <w:left w:val="none" w:sz="0" w:space="0" w:color="auto"/>
        <w:bottom w:val="none" w:sz="0" w:space="0" w:color="auto"/>
        <w:right w:val="none" w:sz="0" w:space="0" w:color="auto"/>
      </w:divBdr>
    </w:div>
    <w:div w:id="17094474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486028">
      <w:bodyDiv w:val="1"/>
      <w:marLeft w:val="0"/>
      <w:marRight w:val="0"/>
      <w:marTop w:val="0"/>
      <w:marBottom w:val="0"/>
      <w:divBdr>
        <w:top w:val="none" w:sz="0" w:space="0" w:color="auto"/>
        <w:left w:val="none" w:sz="0" w:space="0" w:color="auto"/>
        <w:bottom w:val="none" w:sz="0" w:space="0" w:color="auto"/>
        <w:right w:val="none" w:sz="0" w:space="0" w:color="auto"/>
      </w:divBdr>
    </w:div>
    <w:div w:id="19621031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3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image" Target="media/image4.jpeg"/><Relationship Id="rId42" Type="http://schemas.openxmlformats.org/officeDocument/2006/relationships/image" Target="media/image23.png"/><Relationship Id="rId47" Type="http://schemas.openxmlformats.org/officeDocument/2006/relationships/image" Target="media/image28.jpeg"/><Relationship Id="rId63" Type="http://schemas.openxmlformats.org/officeDocument/2006/relationships/hyperlink" Target="https://doi.org/10.3389/fvets.2019.00060" TargetMode="External"/><Relationship Id="rId68" Type="http://schemas.openxmlformats.org/officeDocument/2006/relationships/hyperlink" Target="https://doi.org/10.1007/978-0-387-46401-5_4" TargetMode="Externa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chart" Target="charts/chart4.xml"/><Relationship Id="rId58" Type="http://schemas.openxmlformats.org/officeDocument/2006/relationships/hyperlink" Target="https://doi.org/10.1080/10408398.2022.2145678" TargetMode="External"/><Relationship Id="rId74" Type="http://schemas.openxmlformats.org/officeDocument/2006/relationships/hyperlink" Target="https://doi.org/10.21276/ijprhs.2017.03.04" TargetMode="External"/><Relationship Id="rId79" Type="http://schemas.openxmlformats.org/officeDocument/2006/relationships/hyperlink" Target="https://doi.org/10.1128/9781555817381.ch71" TargetMode="External"/><Relationship Id="rId5" Type="http://schemas.openxmlformats.org/officeDocument/2006/relationships/webSettings" Target="webSettings.xml"/><Relationship Id="rId61" Type="http://schemas.openxmlformats.org/officeDocument/2006/relationships/hyperlink" Target="https://doi.org/10.1016/j.psj.2024.104003" TargetMode="External"/><Relationship Id="rId1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chart" Target="charts/chart3.xm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jpeg"/><Relationship Id="rId56" Type="http://schemas.openxmlformats.org/officeDocument/2006/relationships/image" Target="media/image36.jpeg"/><Relationship Id="rId64" Type="http://schemas.openxmlformats.org/officeDocument/2006/relationships/hyperlink" Target="https://doi.org/10.1016/B978-0-12-818732-6.00023-6" TargetMode="External"/><Relationship Id="rId69" Type="http://schemas.openxmlformats.org/officeDocument/2006/relationships/hyperlink" Target="https://doi.org/10.1016/C2017-0-02983-8" TargetMode="External"/><Relationship Id="rId77" Type="http://schemas.openxmlformats.org/officeDocument/2006/relationships/hyperlink" Target="https://doi.org/10.1186/1476-0711-9-23" TargetMode="External"/><Relationship Id="rId8" Type="http://schemas.openxmlformats.org/officeDocument/2006/relationships/header" Target="header1.xml"/><Relationship Id="rId51" Type="http://schemas.openxmlformats.org/officeDocument/2006/relationships/image" Target="media/image32.jpeg"/><Relationship Id="rId72" Type="http://schemas.openxmlformats.org/officeDocument/2006/relationships/hyperlink" Target="https://doi.org/10.3329/dujps.v14i1.2373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chart" Target="charts/chart1.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jpeg"/><Relationship Id="rId59" Type="http://schemas.openxmlformats.org/officeDocument/2006/relationships/hyperlink" Target="https://doi.org/10.3390/antibiotics9080480" TargetMode="External"/><Relationship Id="rId67" Type="http://schemas.openxmlformats.org/officeDocument/2006/relationships/hyperlink" Target="https://doi.org/10.1016/j.jafr.2024.101172" TargetMode="External"/><Relationship Id="rId20" Type="http://schemas.openxmlformats.org/officeDocument/2006/relationships/image" Target="media/image3.jpeg"/><Relationship Id="rId41" Type="http://schemas.openxmlformats.org/officeDocument/2006/relationships/image" Target="media/image22.png"/><Relationship Id="rId54" Type="http://schemas.openxmlformats.org/officeDocument/2006/relationships/image" Target="media/image34.jpeg"/><Relationship Id="rId62" Type="http://schemas.openxmlformats.org/officeDocument/2006/relationships/hyperlink" Target="https://doi.org/10.1016/j.ejmech.2015.06.026" TargetMode="External"/><Relationship Id="rId70" Type="http://schemas.openxmlformats.org/officeDocument/2006/relationships/hyperlink" Target="https://doi.org/10.1016/B978-0-12-813768-0.00025-6" TargetMode="External"/><Relationship Id="rId75" Type="http://schemas.openxmlformats.org/officeDocument/2006/relationships/hyperlink" Target="https://doi.org/10.1002/9781119135388.ch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jpeg"/><Relationship Id="rId57" Type="http://schemas.openxmlformats.org/officeDocument/2006/relationships/image" Target="media/image37.jpeg"/><Relationship Id="rId10" Type="http://schemas.openxmlformats.org/officeDocument/2006/relationships/footer" Target="footer1.xml"/><Relationship Id="rId31" Type="http://schemas.openxmlformats.org/officeDocument/2006/relationships/image" Target="media/image12.png"/><Relationship Id="rId44" Type="http://schemas.openxmlformats.org/officeDocument/2006/relationships/image" Target="media/image25.jpeg"/><Relationship Id="rId52" Type="http://schemas.openxmlformats.org/officeDocument/2006/relationships/image" Target="media/image33.jpeg"/><Relationship Id="rId60" Type="http://schemas.openxmlformats.org/officeDocument/2006/relationships/hyperlink" Target="https://doi.org/10.1080/23311932.2024.2360766" TargetMode="External"/><Relationship Id="rId65" Type="http://schemas.openxmlformats.org/officeDocument/2006/relationships/hyperlink" Target="https://doi.org/10.1016/S2095-3119(22)63874-3" TargetMode="External"/><Relationship Id="rId73" Type="http://schemas.openxmlformats.org/officeDocument/2006/relationships/hyperlink" Target="https://doi.org/10.54105/ijamst.C3027.042322" TargetMode="External"/><Relationship Id="rId78" Type="http://schemas.openxmlformats.org/officeDocument/2006/relationships/hyperlink" Target="https://doi.org/10.18178/ijesd.2016.7.11.88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1.jpeg"/><Relationship Id="rId39" Type="http://schemas.openxmlformats.org/officeDocument/2006/relationships/image" Target="media/image20.png"/><Relationship Id="rId34" Type="http://schemas.openxmlformats.org/officeDocument/2006/relationships/image" Target="media/image15.png"/><Relationship Id="rId50" Type="http://schemas.openxmlformats.org/officeDocument/2006/relationships/image" Target="media/image31.jpeg"/><Relationship Id="rId55" Type="http://schemas.openxmlformats.org/officeDocument/2006/relationships/image" Target="media/image35.jpeg"/><Relationship Id="rId76" Type="http://schemas.openxmlformats.org/officeDocument/2006/relationships/hyperlink" Target="https://doi.org/10.4314/ijbcs.v5i5.40" TargetMode="External"/><Relationship Id="rId7" Type="http://schemas.openxmlformats.org/officeDocument/2006/relationships/endnotes" Target="endnotes.xml"/><Relationship Id="rId71" Type="http://schemas.openxmlformats.org/officeDocument/2006/relationships/hyperlink" Target="https://doi.org/10.48047/nq.2022.20.22.NQ10192" TargetMode="Externa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image" Target="media/image7.jpeg"/><Relationship Id="rId40" Type="http://schemas.openxmlformats.org/officeDocument/2006/relationships/image" Target="media/image21.png"/><Relationship Id="rId45" Type="http://schemas.openxmlformats.org/officeDocument/2006/relationships/image" Target="media/image26.jpeg"/><Relationship Id="rId66" Type="http://schemas.openxmlformats.org/officeDocument/2006/relationships/hyperlink" Target="https://doi.org/10.3390/nu141940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New%20Microsoft%20Excel%20Worksheet.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graph%20pheno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5507436570429"/>
          <c:y val="0.20987137733437772"/>
          <c:w val="0.78288670166229224"/>
          <c:h val="0.59141759766940127"/>
        </c:manualLayout>
      </c:layout>
      <c:scatterChart>
        <c:scatterStyle val="lineMarker"/>
        <c:varyColors val="0"/>
        <c:ser>
          <c:idx val="0"/>
          <c:order val="0"/>
          <c:tx>
            <c:strRef>
              <c:f>Sheet1!$B$1</c:f>
              <c:strCache>
                <c:ptCount val="1"/>
                <c:pt idx="0">
                  <c:v>OD at 620nm</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6733114610673666"/>
                  <c:y val="0.2964293525809274"/>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Sheet1!$A$2:$A$9</c:f>
              <c:numCache>
                <c:formatCode>General</c:formatCode>
                <c:ptCount val="8"/>
                <c:pt idx="0">
                  <c:v>10</c:v>
                </c:pt>
                <c:pt idx="1">
                  <c:v>20</c:v>
                </c:pt>
                <c:pt idx="2">
                  <c:v>40</c:v>
                </c:pt>
                <c:pt idx="3">
                  <c:v>60</c:v>
                </c:pt>
                <c:pt idx="4">
                  <c:v>80</c:v>
                </c:pt>
                <c:pt idx="5">
                  <c:v>100</c:v>
                </c:pt>
                <c:pt idx="6">
                  <c:v>150</c:v>
                </c:pt>
                <c:pt idx="7">
                  <c:v>200</c:v>
                </c:pt>
              </c:numCache>
            </c:numRef>
          </c:xVal>
          <c:yVal>
            <c:numRef>
              <c:f>Sheet1!$B$2:$B$9</c:f>
              <c:numCache>
                <c:formatCode>General</c:formatCode>
                <c:ptCount val="8"/>
                <c:pt idx="0">
                  <c:v>5.0999999999999997E-2</c:v>
                </c:pt>
                <c:pt idx="1">
                  <c:v>0.10299999999999999</c:v>
                </c:pt>
                <c:pt idx="2">
                  <c:v>0.16600000000000001</c:v>
                </c:pt>
                <c:pt idx="3">
                  <c:v>0.251</c:v>
                </c:pt>
                <c:pt idx="4">
                  <c:v>0.35099999999999998</c:v>
                </c:pt>
                <c:pt idx="5">
                  <c:v>0.40600000000000003</c:v>
                </c:pt>
                <c:pt idx="6">
                  <c:v>0.65400000000000003</c:v>
                </c:pt>
                <c:pt idx="7">
                  <c:v>0.86399999999999999</c:v>
                </c:pt>
              </c:numCache>
            </c:numRef>
          </c:yVal>
          <c:smooth val="0"/>
          <c:extLst>
            <c:ext xmlns:c16="http://schemas.microsoft.com/office/drawing/2014/chart" uri="{C3380CC4-5D6E-409C-BE32-E72D297353CC}">
              <c16:uniqueId val="{00000001-1FEC-4526-A5A3-092BA1315B77}"/>
            </c:ext>
          </c:extLst>
        </c:ser>
        <c:dLbls>
          <c:showLegendKey val="0"/>
          <c:showVal val="0"/>
          <c:showCatName val="0"/>
          <c:showSerName val="0"/>
          <c:showPercent val="0"/>
          <c:showBubbleSize val="0"/>
        </c:dLbls>
        <c:axId val="1202960096"/>
        <c:axId val="1202960640"/>
      </c:scatterChart>
      <c:valAx>
        <c:axId val="1202960096"/>
        <c:scaling>
          <c:orientation val="minMax"/>
        </c:scaling>
        <c:delete val="0"/>
        <c:axPos val="b"/>
        <c:title>
          <c:tx>
            <c:rich>
              <a:bodyPr rot="0" spcFirstLastPara="1" vertOverflow="ellipsis" vert="horz" wrap="square" anchor="ctr" anchorCtr="1"/>
              <a:lstStyle/>
              <a:p>
                <a:pPr algn="ctr" rtl="0">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IN"/>
              </a:p>
              <a:p>
                <a:pPr algn="ctr" rtl="0">
                  <a:defRPr/>
                </a:pPr>
                <a:endParaRPr lang="en-IN"/>
              </a:p>
              <a:p>
                <a:pPr algn="ctr" rtl="0">
                  <a:defRPr/>
                </a:pPr>
                <a:r>
                  <a:rPr lang="en-IN"/>
                  <a:t>Concentration of Glucose(</a:t>
                </a:r>
                <a:r>
                  <a:rPr lang="el-GR"/>
                  <a:t>μ</a:t>
                </a:r>
                <a:r>
                  <a:rPr lang="en-IN"/>
                  <a:t>g) </a:t>
                </a:r>
              </a:p>
              <a:p>
                <a:pPr algn="ctr" rtl="0">
                  <a:defRPr/>
                </a:pPr>
                <a:endParaRPr lang="en-IN"/>
              </a:p>
            </c:rich>
          </c:tx>
          <c:layout>
            <c:manualLayout>
              <c:xMode val="edge"/>
              <c:yMode val="edge"/>
              <c:x val="0.29813712967603889"/>
              <c:y val="0.82638888888888884"/>
            </c:manualLayout>
          </c:layout>
          <c:overlay val="0"/>
          <c:spPr>
            <a:noFill/>
            <a:ln>
              <a:noFill/>
            </a:ln>
            <a:effectLst/>
          </c:spPr>
          <c:txPr>
            <a:bodyPr rot="0" spcFirstLastPara="1" vertOverflow="ellipsis" vert="horz" wrap="square" anchor="ctr" anchorCtr="1"/>
            <a:lstStyle/>
            <a:p>
              <a:pPr algn="ctr" rtl="0">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2960640"/>
        <c:crosses val="autoZero"/>
        <c:crossBetween val="midCat"/>
      </c:valAx>
      <c:valAx>
        <c:axId val="1202960640"/>
        <c:scaling>
          <c:orientation val="minMax"/>
        </c:scaling>
        <c:delete val="0"/>
        <c:axPos val="l"/>
        <c:title>
          <c:tx>
            <c:rich>
              <a:bodyPr rot="-5400000" spcFirstLastPara="1" vertOverflow="ellipsis" vert="horz" wrap="square" anchor="ctr" anchorCtr="1"/>
              <a:lstStyle/>
              <a:p>
                <a:pPr algn="ctr" rtl="0">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Optical density at 620nm </a:t>
                </a:r>
              </a:p>
              <a:p>
                <a:pPr algn="ctr" rtl="0">
                  <a:defRPr/>
                </a:pPr>
                <a:endParaRPr lang="en-IN"/>
              </a:p>
            </c:rich>
          </c:tx>
          <c:overlay val="0"/>
          <c:spPr>
            <a:noFill/>
            <a:ln>
              <a:noFill/>
            </a:ln>
            <a:effectLst/>
          </c:spPr>
          <c:txPr>
            <a:bodyPr rot="-5400000" spcFirstLastPara="1" vertOverflow="ellipsis" vert="horz" wrap="square" anchor="ctr" anchorCtr="1"/>
            <a:lstStyle/>
            <a:p>
              <a:pPr algn="ctr" rtl="0">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29600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Estimation of Phenol Content</a:t>
            </a:r>
          </a:p>
        </c:rich>
      </c:tx>
      <c:layout>
        <c:manualLayout>
          <c:xMode val="edge"/>
          <c:yMode val="edge"/>
          <c:x val="0.25982633420822399"/>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290048118985127"/>
          <c:y val="0.16283737654180508"/>
          <c:w val="0.81865507436570428"/>
          <c:h val="0.62327386099858906"/>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4770647419072616"/>
                  <c:y val="0.1309969201826650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'[graph phenol.xlsx]Sheet1'!$A$2:$A$7</c:f>
              <c:numCache>
                <c:formatCode>General</c:formatCode>
                <c:ptCount val="6"/>
                <c:pt idx="0">
                  <c:v>10</c:v>
                </c:pt>
                <c:pt idx="1">
                  <c:v>20</c:v>
                </c:pt>
                <c:pt idx="2">
                  <c:v>40</c:v>
                </c:pt>
                <c:pt idx="3">
                  <c:v>60</c:v>
                </c:pt>
                <c:pt idx="4">
                  <c:v>80</c:v>
                </c:pt>
                <c:pt idx="5">
                  <c:v>100</c:v>
                </c:pt>
              </c:numCache>
            </c:numRef>
          </c:xVal>
          <c:yVal>
            <c:numRef>
              <c:f>'[graph phenol.xlsx]Sheet1'!$B$2:$B$7</c:f>
              <c:numCache>
                <c:formatCode>General</c:formatCode>
                <c:ptCount val="6"/>
                <c:pt idx="0">
                  <c:v>0.24099999999999999</c:v>
                </c:pt>
                <c:pt idx="1">
                  <c:v>0.40600000000000003</c:v>
                </c:pt>
                <c:pt idx="2">
                  <c:v>0.65100000000000002</c:v>
                </c:pt>
                <c:pt idx="3">
                  <c:v>0.92400000000000004</c:v>
                </c:pt>
                <c:pt idx="4">
                  <c:v>1.2210000000000001</c:v>
                </c:pt>
                <c:pt idx="5">
                  <c:v>1.462</c:v>
                </c:pt>
              </c:numCache>
            </c:numRef>
          </c:yVal>
          <c:smooth val="0"/>
          <c:extLst>
            <c:ext xmlns:c16="http://schemas.microsoft.com/office/drawing/2014/chart" uri="{C3380CC4-5D6E-409C-BE32-E72D297353CC}">
              <c16:uniqueId val="{00000001-F7E3-4CF5-A534-64AB66091A19}"/>
            </c:ext>
          </c:extLst>
        </c:ser>
        <c:dLbls>
          <c:showLegendKey val="0"/>
          <c:showVal val="0"/>
          <c:showCatName val="0"/>
          <c:showSerName val="0"/>
          <c:showPercent val="0"/>
          <c:showBubbleSize val="0"/>
        </c:dLbls>
        <c:axId val="758163472"/>
        <c:axId val="758165104"/>
      </c:scatterChart>
      <c:valAx>
        <c:axId val="75816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of Gallic acid(µg)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165104"/>
        <c:crosses val="autoZero"/>
        <c:crossBetween val="midCat"/>
      </c:valAx>
      <c:valAx>
        <c:axId val="758165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optical density at 765nm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163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Estimation of Flavonoid Content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Sheet1!$B$34</c:f>
              <c:strCache>
                <c:ptCount val="1"/>
                <c:pt idx="0">
                  <c:v>OD at 620nm</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3319028871391075"/>
                  <c:y val="0.3652107533588004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800" b="1" baseline="0">
                        <a:latin typeface="Arial" panose="020B0604020202020204" pitchFamily="34" charset="0"/>
                        <a:cs typeface="Arial" panose="020B0604020202020204" pitchFamily="34" charset="0"/>
                      </a:rPr>
                      <a:t>y = 0.0012x + 0.0052</a:t>
                    </a:r>
                    <a:br>
                      <a:rPr lang="en-US" sz="800" b="1" baseline="0">
                        <a:latin typeface="Arial" panose="020B0604020202020204" pitchFamily="34" charset="0"/>
                        <a:cs typeface="Arial" panose="020B0604020202020204" pitchFamily="34" charset="0"/>
                      </a:rPr>
                    </a:br>
                    <a:r>
                      <a:rPr lang="en-US" sz="800" b="1" baseline="0">
                        <a:latin typeface="Arial" panose="020B0604020202020204" pitchFamily="34" charset="0"/>
                        <a:cs typeface="Arial" panose="020B0604020202020204" pitchFamily="34" charset="0"/>
                      </a:rPr>
                      <a:t>R² = 0.9969</a:t>
                    </a:r>
                    <a:endParaRPr lang="en-US" sz="800" b="1">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Sheet1!$A$35:$A$39</c:f>
              <c:numCache>
                <c:formatCode>General</c:formatCode>
                <c:ptCount val="5"/>
                <c:pt idx="0">
                  <c:v>50</c:v>
                </c:pt>
                <c:pt idx="1">
                  <c:v>100</c:v>
                </c:pt>
                <c:pt idx="2">
                  <c:v>150</c:v>
                </c:pt>
                <c:pt idx="3">
                  <c:v>200</c:v>
                </c:pt>
                <c:pt idx="4">
                  <c:v>250</c:v>
                </c:pt>
              </c:numCache>
            </c:numRef>
          </c:xVal>
          <c:yVal>
            <c:numRef>
              <c:f>Sheet1!$B$35:$B$39</c:f>
              <c:numCache>
                <c:formatCode>General</c:formatCode>
                <c:ptCount val="5"/>
                <c:pt idx="0">
                  <c:v>0.06</c:v>
                </c:pt>
                <c:pt idx="1">
                  <c:v>0.128</c:v>
                </c:pt>
                <c:pt idx="2">
                  <c:v>0.182</c:v>
                </c:pt>
                <c:pt idx="3">
                  <c:v>0.23200000000000001</c:v>
                </c:pt>
                <c:pt idx="4">
                  <c:v>0.3</c:v>
                </c:pt>
              </c:numCache>
            </c:numRef>
          </c:yVal>
          <c:smooth val="0"/>
          <c:extLst>
            <c:ext xmlns:c16="http://schemas.microsoft.com/office/drawing/2014/chart" uri="{C3380CC4-5D6E-409C-BE32-E72D297353CC}">
              <c16:uniqueId val="{00000001-6759-4F83-98A8-30B98CC5FE31}"/>
            </c:ext>
          </c:extLst>
        </c:ser>
        <c:dLbls>
          <c:showLegendKey val="0"/>
          <c:showVal val="0"/>
          <c:showCatName val="0"/>
          <c:showSerName val="0"/>
          <c:showPercent val="0"/>
          <c:showBubbleSize val="0"/>
        </c:dLbls>
        <c:axId val="758167280"/>
        <c:axId val="758161840"/>
      </c:scatterChart>
      <c:valAx>
        <c:axId val="75816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baseline="0"/>
                  <a:t>Concentration of Std Quercetin(</a:t>
                </a:r>
                <a:r>
                  <a:rPr lang="el-GR" sz="1000" b="1" i="0" u="none" strike="noStrike" baseline="0"/>
                  <a:t>μ</a:t>
                </a:r>
                <a:r>
                  <a:rPr lang="en-IN" sz="1000" b="1" i="0" u="none" strike="noStrike" baseline="0"/>
                  <a:t>g) </a:t>
                </a:r>
                <a:endParaRPr lang="en-IN"/>
              </a:p>
            </c:rich>
          </c:tx>
          <c:layout>
            <c:manualLayout>
              <c:xMode val="edge"/>
              <c:yMode val="edge"/>
              <c:x val="0.30852685811934322"/>
              <c:y val="0.89364962291106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161840"/>
        <c:crosses val="autoZero"/>
        <c:crossBetween val="midCat"/>
      </c:valAx>
      <c:valAx>
        <c:axId val="758161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baseline="0"/>
                  <a:t>Optical density at 415nm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1672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Sheet1!$A$82</c:f>
              <c:strCache>
                <c:ptCount val="1"/>
                <c:pt idx="0">
                  <c:v>Test Group (Fed with Sesamum radiatum Feed)</c:v>
                </c:pt>
              </c:strCache>
            </c:strRef>
          </c:tx>
          <c:spPr>
            <a:gradFill>
              <a:gsLst>
                <a:gs pos="100000">
                  <a:schemeClr val="accent1">
                    <a:alpha val="0"/>
                  </a:schemeClr>
                </a:gs>
                <a:gs pos="50000">
                  <a:schemeClr val="accent1"/>
                </a:gs>
              </a:gsLst>
              <a:lin ang="5400000" scaled="0"/>
            </a:gradFill>
            <a:ln>
              <a:noFill/>
            </a:ln>
            <a:effectLst/>
            <a:sp3d/>
          </c:spPr>
          <c:invertIfNegative val="0"/>
          <c:cat>
            <c:strRef>
              <c:f>Sheet1!$B$79:$E$81</c:f>
              <c:strCache>
                <c:ptCount val="4"/>
                <c:pt idx="0">
                  <c:v>Initial Weight (g)</c:v>
                </c:pt>
                <c:pt idx="1">
                  <c:v>Final Weight (g)</c:v>
                </c:pt>
                <c:pt idx="2">
                  <c:v>Weight Gain (g)</c:v>
                </c:pt>
                <c:pt idx="3">
                  <c:v>Percentage Increase (%)</c:v>
                </c:pt>
              </c:strCache>
            </c:strRef>
          </c:cat>
          <c:val>
            <c:numRef>
              <c:f>Sheet1!$B$82:$E$82</c:f>
              <c:numCache>
                <c:formatCode>General</c:formatCode>
                <c:ptCount val="4"/>
                <c:pt idx="0">
                  <c:v>590</c:v>
                </c:pt>
                <c:pt idx="1">
                  <c:v>680</c:v>
                </c:pt>
                <c:pt idx="2">
                  <c:v>90</c:v>
                </c:pt>
                <c:pt idx="3">
                  <c:v>15.25</c:v>
                </c:pt>
              </c:numCache>
            </c:numRef>
          </c:val>
          <c:shape val="cylinder"/>
          <c:extLst>
            <c:ext xmlns:c16="http://schemas.microsoft.com/office/drawing/2014/chart" uri="{C3380CC4-5D6E-409C-BE32-E72D297353CC}">
              <c16:uniqueId val="{00000000-D399-4C38-9688-800D36B08596}"/>
            </c:ext>
          </c:extLst>
        </c:ser>
        <c:ser>
          <c:idx val="1"/>
          <c:order val="1"/>
          <c:tx>
            <c:strRef>
              <c:f>Sheet1!$A$83</c:f>
              <c:strCache>
                <c:ptCount val="1"/>
                <c:pt idx="0">
                  <c:v>Control Group (Regular Feed)</c:v>
                </c:pt>
              </c:strCache>
            </c:strRef>
          </c:tx>
          <c:spPr>
            <a:gradFill>
              <a:gsLst>
                <a:gs pos="100000">
                  <a:schemeClr val="accent3">
                    <a:alpha val="0"/>
                  </a:schemeClr>
                </a:gs>
                <a:gs pos="50000">
                  <a:schemeClr val="accent3"/>
                </a:gs>
              </a:gsLst>
              <a:lin ang="5400000" scaled="0"/>
            </a:gradFill>
            <a:ln>
              <a:noFill/>
            </a:ln>
            <a:effectLst/>
            <a:sp3d/>
          </c:spPr>
          <c:invertIfNegative val="0"/>
          <c:dPt>
            <c:idx val="1"/>
            <c:invertIfNegative val="0"/>
            <c:bubble3D val="0"/>
            <c:spPr>
              <a:gradFill>
                <a:gsLst>
                  <a:gs pos="100000">
                    <a:schemeClr val="accent3">
                      <a:alpha val="0"/>
                    </a:schemeClr>
                  </a:gs>
                  <a:gs pos="50000">
                    <a:schemeClr val="accent3"/>
                  </a:gs>
                </a:gsLst>
                <a:lin ang="5400000" scaled="0"/>
              </a:gradFill>
              <a:ln>
                <a:noFill/>
              </a:ln>
              <a:effectLst/>
              <a:sp3d/>
            </c:spPr>
            <c:extLst>
              <c:ext xmlns:c16="http://schemas.microsoft.com/office/drawing/2014/chart" uri="{C3380CC4-5D6E-409C-BE32-E72D297353CC}">
                <c16:uniqueId val="{00000002-D399-4C38-9688-800D36B08596}"/>
              </c:ext>
            </c:extLst>
          </c:dPt>
          <c:cat>
            <c:strRef>
              <c:f>Sheet1!$B$79:$E$81</c:f>
              <c:strCache>
                <c:ptCount val="4"/>
                <c:pt idx="0">
                  <c:v>Initial Weight (g)</c:v>
                </c:pt>
                <c:pt idx="1">
                  <c:v>Final Weight (g)</c:v>
                </c:pt>
                <c:pt idx="2">
                  <c:v>Weight Gain (g)</c:v>
                </c:pt>
                <c:pt idx="3">
                  <c:v>Percentage Increase (%)</c:v>
                </c:pt>
              </c:strCache>
            </c:strRef>
          </c:cat>
          <c:val>
            <c:numRef>
              <c:f>Sheet1!$B$83:$E$83</c:f>
              <c:numCache>
                <c:formatCode>General</c:formatCode>
                <c:ptCount val="4"/>
                <c:pt idx="0">
                  <c:v>480</c:v>
                </c:pt>
                <c:pt idx="1">
                  <c:v>530</c:v>
                </c:pt>
                <c:pt idx="2">
                  <c:v>50</c:v>
                </c:pt>
                <c:pt idx="3">
                  <c:v>10.41</c:v>
                </c:pt>
              </c:numCache>
            </c:numRef>
          </c:val>
          <c:extLst>
            <c:ext xmlns:c16="http://schemas.microsoft.com/office/drawing/2014/chart" uri="{C3380CC4-5D6E-409C-BE32-E72D297353CC}">
              <c16:uniqueId val="{00000003-D399-4C38-9688-800D36B08596}"/>
            </c:ext>
          </c:extLst>
        </c:ser>
        <c:dLbls>
          <c:showLegendKey val="0"/>
          <c:showVal val="0"/>
          <c:showCatName val="0"/>
          <c:showSerName val="0"/>
          <c:showPercent val="0"/>
          <c:showBubbleSize val="0"/>
        </c:dLbls>
        <c:gapWidth val="155"/>
        <c:gapDepth val="0"/>
        <c:shape val="box"/>
        <c:axId val="758166736"/>
        <c:axId val="758168368"/>
        <c:axId val="0"/>
      </c:bar3DChart>
      <c:catAx>
        <c:axId val="758166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168368"/>
        <c:crosses val="autoZero"/>
        <c:auto val="1"/>
        <c:lblAlgn val="ctr"/>
        <c:lblOffset val="100"/>
        <c:noMultiLvlLbl val="0"/>
      </c:catAx>
      <c:valAx>
        <c:axId val="75816836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166736"/>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0.225</cdr:x>
      <cdr:y>0.06027</cdr:y>
    </cdr:from>
    <cdr:to>
      <cdr:x>0.87697</cdr:x>
      <cdr:y>0.14141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05828" y="227349"/>
          <a:ext cx="2624772" cy="306052"/>
        </a:xfrm>
        <a:prstGeom xmlns:a="http://schemas.openxmlformats.org/drawingml/2006/main" prst="rect">
          <a:avLst/>
        </a:prstGeom>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E0A0-1C71-4C6F-AE0F-4BABA51C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171</TotalTime>
  <Pages>23</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33536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41</cp:revision>
  <cp:lastPrinted>1999-07-06T11:00:00Z</cp:lastPrinted>
  <dcterms:created xsi:type="dcterms:W3CDTF">2025-05-16T11:51:00Z</dcterms:created>
  <dcterms:modified xsi:type="dcterms:W3CDTF">2025-05-20T07:25:00Z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97ae1b1ac19c303ffcd13868b60494ba8c1060f03e2f550710086dec033fa183</vt:lpwstr>
  </property>
</Properties>
</file>