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99CF6" w14:textId="53EC4AC5" w:rsidR="00761BB7" w:rsidRPr="00761BB7" w:rsidRDefault="00761BB7" w:rsidP="00761BB7">
      <w:pPr>
        <w:spacing w:after="0" w:line="240" w:lineRule="auto"/>
        <w:rPr>
          <w:rFonts w:ascii="Times New Roman" w:hAnsi="Times New Roman"/>
          <w:b/>
          <w:bCs/>
          <w:sz w:val="24"/>
          <w:szCs w:val="24"/>
          <w:u w:val="single"/>
        </w:rPr>
      </w:pPr>
      <w:bookmarkStart w:id="0" w:name="_Hlk198806651"/>
      <w:bookmarkStart w:id="1" w:name="_GoBack"/>
      <w:bookmarkEnd w:id="1"/>
      <w:r w:rsidRPr="00761BB7">
        <w:rPr>
          <w:rFonts w:ascii="Times New Roman" w:hAnsi="Times New Roman"/>
          <w:b/>
          <w:bCs/>
          <w:sz w:val="24"/>
          <w:szCs w:val="24"/>
          <w:u w:val="single"/>
        </w:rPr>
        <w:t>Original Research Article</w:t>
      </w:r>
    </w:p>
    <w:p w14:paraId="64D661F5" w14:textId="794FF93D" w:rsidR="00CB1D09" w:rsidRDefault="001332E1" w:rsidP="00271CC1">
      <w:pPr>
        <w:spacing w:after="0" w:line="240" w:lineRule="auto"/>
        <w:jc w:val="center"/>
        <w:rPr>
          <w:rFonts w:ascii="Times New Roman" w:hAnsi="Times New Roman"/>
          <w:b/>
          <w:bCs/>
          <w:sz w:val="24"/>
          <w:szCs w:val="24"/>
        </w:rPr>
      </w:pPr>
      <w:r>
        <w:rPr>
          <w:rFonts w:ascii="Times New Roman" w:hAnsi="Times New Roman"/>
          <w:b/>
          <w:bCs/>
          <w:sz w:val="24"/>
          <w:szCs w:val="24"/>
        </w:rPr>
        <w:t>Wild Edible Fruit</w:t>
      </w:r>
      <w:r w:rsidR="00CB1D09" w:rsidRPr="00834D38">
        <w:rPr>
          <w:rFonts w:ascii="Times New Roman" w:hAnsi="Times New Roman"/>
          <w:b/>
          <w:bCs/>
          <w:sz w:val="24"/>
          <w:szCs w:val="24"/>
        </w:rPr>
        <w:t>s Diversity and the</w:t>
      </w:r>
      <w:r>
        <w:rPr>
          <w:rFonts w:ascii="Times New Roman" w:hAnsi="Times New Roman"/>
          <w:b/>
          <w:bCs/>
          <w:sz w:val="24"/>
          <w:szCs w:val="24"/>
        </w:rPr>
        <w:t xml:space="preserve">ir Traditional Uses </w:t>
      </w:r>
      <w:r w:rsidR="00CB1D09" w:rsidRPr="00834D38">
        <w:rPr>
          <w:rFonts w:ascii="Times New Roman" w:hAnsi="Times New Roman"/>
          <w:b/>
          <w:bCs/>
          <w:sz w:val="24"/>
          <w:szCs w:val="24"/>
        </w:rPr>
        <w:t>f</w:t>
      </w:r>
      <w:r>
        <w:rPr>
          <w:rFonts w:ascii="Times New Roman" w:hAnsi="Times New Roman"/>
          <w:b/>
          <w:bCs/>
          <w:sz w:val="24"/>
          <w:szCs w:val="24"/>
        </w:rPr>
        <w:t>or</w:t>
      </w:r>
      <w:r w:rsidR="00CB1D09" w:rsidRPr="00834D38">
        <w:rPr>
          <w:rFonts w:ascii="Times New Roman" w:hAnsi="Times New Roman"/>
          <w:b/>
          <w:bCs/>
          <w:sz w:val="24"/>
          <w:szCs w:val="24"/>
        </w:rPr>
        <w:t xml:space="preserve"> Local Livelihood in Dollo, </w:t>
      </w:r>
      <w:proofErr w:type="spellStart"/>
      <w:r w:rsidR="00655FB2">
        <w:rPr>
          <w:rFonts w:ascii="Times New Roman" w:hAnsi="Times New Roman"/>
          <w:b/>
          <w:bCs/>
          <w:sz w:val="24"/>
          <w:szCs w:val="24"/>
        </w:rPr>
        <w:t>Qorahay</w:t>
      </w:r>
      <w:proofErr w:type="spellEnd"/>
      <w:r w:rsidR="00CB1D09" w:rsidRPr="00834D38">
        <w:rPr>
          <w:rFonts w:ascii="Times New Roman" w:hAnsi="Times New Roman"/>
          <w:b/>
          <w:bCs/>
          <w:sz w:val="24"/>
          <w:szCs w:val="24"/>
        </w:rPr>
        <w:t xml:space="preserve"> and </w:t>
      </w:r>
      <w:proofErr w:type="spellStart"/>
      <w:r w:rsidR="00CB1D09" w:rsidRPr="00834D38">
        <w:rPr>
          <w:rFonts w:ascii="Times New Roman" w:hAnsi="Times New Roman"/>
          <w:b/>
          <w:bCs/>
          <w:sz w:val="24"/>
          <w:szCs w:val="24"/>
        </w:rPr>
        <w:t>Nogob</w:t>
      </w:r>
      <w:proofErr w:type="spellEnd"/>
      <w:r w:rsidR="00CB1D09" w:rsidRPr="00834D38">
        <w:rPr>
          <w:rFonts w:ascii="Times New Roman" w:hAnsi="Times New Roman"/>
          <w:b/>
          <w:bCs/>
          <w:sz w:val="24"/>
          <w:szCs w:val="24"/>
        </w:rPr>
        <w:t xml:space="preserve"> Zone</w:t>
      </w:r>
      <w:r>
        <w:rPr>
          <w:rFonts w:ascii="Times New Roman" w:hAnsi="Times New Roman"/>
          <w:b/>
          <w:bCs/>
          <w:sz w:val="24"/>
          <w:szCs w:val="24"/>
        </w:rPr>
        <w:t>s</w:t>
      </w:r>
      <w:r w:rsidR="00CB1D09" w:rsidRPr="00834D38">
        <w:rPr>
          <w:rFonts w:ascii="Times New Roman" w:hAnsi="Times New Roman"/>
          <w:b/>
          <w:bCs/>
          <w:sz w:val="24"/>
          <w:szCs w:val="24"/>
        </w:rPr>
        <w:t>, Somali Region</w:t>
      </w:r>
      <w:r>
        <w:rPr>
          <w:rFonts w:ascii="Times New Roman" w:hAnsi="Times New Roman"/>
          <w:b/>
          <w:bCs/>
          <w:sz w:val="24"/>
          <w:szCs w:val="24"/>
        </w:rPr>
        <w:t>,</w:t>
      </w:r>
      <w:r w:rsidR="00CB1D09" w:rsidRPr="00834D38">
        <w:rPr>
          <w:rFonts w:ascii="Times New Roman" w:hAnsi="Times New Roman"/>
          <w:b/>
          <w:bCs/>
          <w:sz w:val="24"/>
          <w:szCs w:val="24"/>
        </w:rPr>
        <w:t xml:space="preserve"> Ethiopia</w:t>
      </w:r>
    </w:p>
    <w:p w14:paraId="7C5EBEB0" w14:textId="77777777" w:rsidR="00316BD9" w:rsidRDefault="00316BD9" w:rsidP="00271CC1">
      <w:pPr>
        <w:spacing w:after="0" w:line="240" w:lineRule="auto"/>
        <w:jc w:val="center"/>
        <w:rPr>
          <w:rFonts w:ascii="Times New Roman" w:hAnsi="Times New Roman"/>
          <w:b/>
          <w:bCs/>
          <w:sz w:val="24"/>
          <w:szCs w:val="24"/>
        </w:rPr>
      </w:pPr>
    </w:p>
    <w:bookmarkEnd w:id="0"/>
    <w:p w14:paraId="7AFD25D6" w14:textId="77777777" w:rsidR="00CB1D09" w:rsidRPr="00834D38" w:rsidRDefault="00CB1D09" w:rsidP="00271CC1">
      <w:pPr>
        <w:spacing w:line="240" w:lineRule="auto"/>
        <w:jc w:val="both"/>
        <w:rPr>
          <w:rFonts w:ascii="Times New Roman" w:hAnsi="Times New Roman"/>
          <w:b/>
          <w:sz w:val="24"/>
          <w:szCs w:val="24"/>
        </w:rPr>
      </w:pPr>
      <w:r w:rsidRPr="00834D38">
        <w:rPr>
          <w:rFonts w:ascii="Times New Roman" w:hAnsi="Times New Roman"/>
          <w:b/>
          <w:sz w:val="24"/>
          <w:szCs w:val="24"/>
        </w:rPr>
        <w:t xml:space="preserve">Abstract </w:t>
      </w:r>
    </w:p>
    <w:p w14:paraId="0753B1FB" w14:textId="26F08A65" w:rsidR="000E112E" w:rsidRPr="000E112E" w:rsidRDefault="000E112E" w:rsidP="00271CC1">
      <w:pPr>
        <w:autoSpaceDE w:val="0"/>
        <w:autoSpaceDN w:val="0"/>
        <w:adjustRightInd w:val="0"/>
        <w:spacing w:after="0" w:line="240" w:lineRule="auto"/>
        <w:jc w:val="both"/>
        <w:rPr>
          <w:rFonts w:ascii="Times New Roman" w:hAnsi="Times New Roman"/>
          <w:iCs/>
          <w:sz w:val="24"/>
          <w:szCs w:val="24"/>
        </w:rPr>
      </w:pPr>
      <w:r w:rsidRPr="000E112E">
        <w:rPr>
          <w:rFonts w:ascii="Times New Roman" w:hAnsi="Times New Roman"/>
          <w:iCs/>
          <w:sz w:val="24"/>
          <w:szCs w:val="24"/>
        </w:rPr>
        <w:t xml:space="preserve">The study on the diversity of wild edible fruits and their traditional uses for local livelihoods was conducted in the Dollo, </w:t>
      </w:r>
      <w:proofErr w:type="spellStart"/>
      <w:r w:rsidRPr="000E112E">
        <w:rPr>
          <w:rFonts w:ascii="Times New Roman" w:hAnsi="Times New Roman"/>
          <w:iCs/>
          <w:sz w:val="24"/>
          <w:szCs w:val="24"/>
        </w:rPr>
        <w:t>Qorahay</w:t>
      </w:r>
      <w:proofErr w:type="spellEnd"/>
      <w:r w:rsidRPr="000E112E">
        <w:rPr>
          <w:rFonts w:ascii="Times New Roman" w:hAnsi="Times New Roman"/>
          <w:iCs/>
          <w:sz w:val="24"/>
          <w:szCs w:val="24"/>
        </w:rPr>
        <w:t xml:space="preserve">, and </w:t>
      </w:r>
      <w:proofErr w:type="spellStart"/>
      <w:r w:rsidRPr="000E112E">
        <w:rPr>
          <w:rFonts w:ascii="Times New Roman" w:hAnsi="Times New Roman"/>
          <w:iCs/>
          <w:sz w:val="24"/>
          <w:szCs w:val="24"/>
        </w:rPr>
        <w:t>Nogob</w:t>
      </w:r>
      <w:proofErr w:type="spellEnd"/>
      <w:r w:rsidRPr="000E112E">
        <w:rPr>
          <w:rFonts w:ascii="Times New Roman" w:hAnsi="Times New Roman"/>
          <w:iCs/>
          <w:sz w:val="24"/>
          <w:szCs w:val="24"/>
        </w:rPr>
        <w:t xml:space="preserve"> zones of the Somali Region, Ethiopia. The main objectives were to assess the abundance, dominance, and diversity of wild edible fruit species, as well as to analyze the factors affecting their availability and use. The research was undertaken across the three zones mentioned, all located within the Somali Regional State (SRS). Data collection involved extensive discussions with local communities, district agricultural experts, and knowledgeable elders familiar with the study species. A vegetation survey was also conducted using transect walks and field observations to identify representative areas for assessing species abundance. A total of 20 wild edible plant species—including herbs, lianas, shrubs, and trees were identified across Warder and </w:t>
      </w:r>
      <w:proofErr w:type="spellStart"/>
      <w:r w:rsidRPr="000E112E">
        <w:rPr>
          <w:rFonts w:ascii="Times New Roman" w:hAnsi="Times New Roman"/>
          <w:iCs/>
          <w:sz w:val="24"/>
          <w:szCs w:val="24"/>
        </w:rPr>
        <w:t>Qorahay</w:t>
      </w:r>
      <w:proofErr w:type="spellEnd"/>
      <w:r w:rsidRPr="000E112E">
        <w:rPr>
          <w:rFonts w:ascii="Times New Roman" w:hAnsi="Times New Roman"/>
          <w:iCs/>
          <w:sz w:val="24"/>
          <w:szCs w:val="24"/>
        </w:rPr>
        <w:t xml:space="preserve"> districts. These species belonged to eight plant families, with the most dominant being </w:t>
      </w:r>
      <w:proofErr w:type="spellStart"/>
      <w:r w:rsidRPr="000E112E">
        <w:rPr>
          <w:rFonts w:ascii="Times New Roman" w:hAnsi="Times New Roman"/>
          <w:iCs/>
          <w:sz w:val="24"/>
          <w:szCs w:val="24"/>
        </w:rPr>
        <w:t>Apocynaceae</w:t>
      </w:r>
      <w:proofErr w:type="spellEnd"/>
      <w:r w:rsidRPr="000E112E">
        <w:rPr>
          <w:rFonts w:ascii="Times New Roman" w:hAnsi="Times New Roman"/>
          <w:iCs/>
          <w:sz w:val="24"/>
          <w:szCs w:val="24"/>
        </w:rPr>
        <w:t xml:space="preserve">, which comprised six species, followed by </w:t>
      </w:r>
      <w:proofErr w:type="spellStart"/>
      <w:r w:rsidRPr="000E112E">
        <w:rPr>
          <w:rFonts w:ascii="Times New Roman" w:hAnsi="Times New Roman"/>
          <w:iCs/>
          <w:sz w:val="24"/>
          <w:szCs w:val="24"/>
        </w:rPr>
        <w:t>Malvaceae</w:t>
      </w:r>
      <w:proofErr w:type="spellEnd"/>
      <w:r w:rsidRPr="000E112E">
        <w:rPr>
          <w:rFonts w:ascii="Times New Roman" w:hAnsi="Times New Roman"/>
          <w:iCs/>
          <w:sz w:val="24"/>
          <w:szCs w:val="24"/>
        </w:rPr>
        <w:t xml:space="preserve"> with five species. Together, the top three plant families accounted for approximately 30% of the total species recorded in the study area. Despite their ecological and nutritional importance, these wild edible plant species are underutilized and face increasing threats from overharvesting and environmental degradation. Therefore, it is crucial to raise awareness among rural households regarding the sustainable management, marketing, and domestic utilization of wild edible fruits</w:t>
      </w:r>
    </w:p>
    <w:p w14:paraId="37779A49" w14:textId="77777777" w:rsidR="00751A17" w:rsidRPr="00751A17" w:rsidRDefault="00751A17" w:rsidP="00271CC1">
      <w:pPr>
        <w:pStyle w:val="ListParagraph"/>
        <w:autoSpaceDE w:val="0"/>
        <w:autoSpaceDN w:val="0"/>
        <w:adjustRightInd w:val="0"/>
        <w:spacing w:after="0" w:line="240" w:lineRule="auto"/>
        <w:ind w:left="0"/>
        <w:jc w:val="both"/>
        <w:rPr>
          <w:rFonts w:ascii="Times New Roman" w:hAnsi="Times New Roman"/>
          <w:i/>
          <w:sz w:val="24"/>
          <w:szCs w:val="24"/>
        </w:rPr>
      </w:pPr>
    </w:p>
    <w:p w14:paraId="0266B099" w14:textId="1C7997BB" w:rsidR="00CB1D09" w:rsidRDefault="00CB1D09" w:rsidP="00DC2988">
      <w:pPr>
        <w:spacing w:after="0" w:line="240" w:lineRule="auto"/>
        <w:jc w:val="both"/>
        <w:rPr>
          <w:rFonts w:ascii="Times New Roman" w:hAnsi="Times New Roman"/>
          <w:i/>
          <w:iCs/>
          <w:sz w:val="24"/>
          <w:szCs w:val="24"/>
        </w:rPr>
      </w:pPr>
      <w:r w:rsidRPr="00834D38">
        <w:rPr>
          <w:rFonts w:ascii="Times New Roman" w:hAnsi="Times New Roman"/>
          <w:b/>
          <w:i/>
          <w:sz w:val="24"/>
          <w:szCs w:val="24"/>
        </w:rPr>
        <w:t>Key word</w:t>
      </w:r>
      <w:r w:rsidR="00834D38" w:rsidRPr="00834D38">
        <w:rPr>
          <w:rFonts w:ascii="Times New Roman" w:hAnsi="Times New Roman"/>
          <w:b/>
          <w:i/>
          <w:sz w:val="24"/>
          <w:szCs w:val="24"/>
        </w:rPr>
        <w:t>s:</w:t>
      </w:r>
      <w:r w:rsidR="00834D38" w:rsidRPr="00834D38">
        <w:rPr>
          <w:rFonts w:ascii="Times New Roman" w:hAnsi="Times New Roman"/>
          <w:i/>
          <w:sz w:val="24"/>
          <w:szCs w:val="24"/>
        </w:rPr>
        <w:t xml:space="preserve"> </w:t>
      </w:r>
      <w:r w:rsidR="00104A78">
        <w:rPr>
          <w:rFonts w:ascii="Times New Roman" w:hAnsi="Times New Roman"/>
          <w:i/>
          <w:sz w:val="24"/>
          <w:szCs w:val="24"/>
        </w:rPr>
        <w:t>livelihood</w:t>
      </w:r>
      <w:r w:rsidR="00834D38" w:rsidRPr="00834D38">
        <w:rPr>
          <w:rFonts w:ascii="Times New Roman" w:hAnsi="Times New Roman"/>
          <w:i/>
          <w:sz w:val="24"/>
          <w:szCs w:val="24"/>
        </w:rPr>
        <w:t xml:space="preserve">, wild edible </w:t>
      </w:r>
      <w:r w:rsidR="0042077A" w:rsidRPr="00834D38">
        <w:rPr>
          <w:rFonts w:ascii="Times New Roman" w:hAnsi="Times New Roman"/>
          <w:i/>
          <w:sz w:val="24"/>
          <w:szCs w:val="24"/>
        </w:rPr>
        <w:t>fruit,</w:t>
      </w:r>
      <w:r w:rsidR="00834D38" w:rsidRPr="00834D38">
        <w:rPr>
          <w:rFonts w:ascii="Times New Roman" w:hAnsi="Times New Roman"/>
          <w:i/>
          <w:sz w:val="24"/>
          <w:szCs w:val="24"/>
        </w:rPr>
        <w:t xml:space="preserve"> </w:t>
      </w:r>
      <w:r w:rsidR="00871887" w:rsidRPr="00871887">
        <w:rPr>
          <w:rFonts w:ascii="Times New Roman" w:hAnsi="Times New Roman"/>
          <w:i/>
          <w:iCs/>
          <w:sz w:val="24"/>
          <w:szCs w:val="24"/>
        </w:rPr>
        <w:t>Diversity</w:t>
      </w:r>
      <w:r w:rsidR="00834D38" w:rsidRPr="00834D38">
        <w:rPr>
          <w:rFonts w:ascii="Times New Roman" w:hAnsi="Times New Roman"/>
          <w:i/>
          <w:sz w:val="24"/>
          <w:szCs w:val="24"/>
        </w:rPr>
        <w:t xml:space="preserve">, </w:t>
      </w:r>
      <w:r w:rsidR="00871887" w:rsidRPr="00871887">
        <w:rPr>
          <w:rFonts w:ascii="Times New Roman" w:hAnsi="Times New Roman"/>
          <w:i/>
          <w:iCs/>
          <w:sz w:val="24"/>
          <w:szCs w:val="24"/>
        </w:rPr>
        <w:t xml:space="preserve">Traditional </w:t>
      </w:r>
      <w:r w:rsidR="00104A78">
        <w:rPr>
          <w:rFonts w:ascii="Times New Roman" w:hAnsi="Times New Roman"/>
          <w:i/>
          <w:iCs/>
          <w:sz w:val="24"/>
          <w:szCs w:val="24"/>
        </w:rPr>
        <w:t>u</w:t>
      </w:r>
      <w:r w:rsidR="00871887" w:rsidRPr="00871887">
        <w:rPr>
          <w:rFonts w:ascii="Times New Roman" w:hAnsi="Times New Roman"/>
          <w:i/>
          <w:iCs/>
          <w:sz w:val="24"/>
          <w:szCs w:val="24"/>
        </w:rPr>
        <w:t>ses</w:t>
      </w:r>
    </w:p>
    <w:p w14:paraId="70CE1C7E" w14:textId="77777777" w:rsidR="00380C72" w:rsidRDefault="00380C72" w:rsidP="00DC2988">
      <w:pPr>
        <w:spacing w:after="0" w:line="240" w:lineRule="auto"/>
        <w:jc w:val="both"/>
        <w:rPr>
          <w:rFonts w:ascii="Times New Roman" w:hAnsi="Times New Roman"/>
          <w:i/>
          <w:iCs/>
          <w:sz w:val="24"/>
          <w:szCs w:val="24"/>
        </w:rPr>
      </w:pPr>
    </w:p>
    <w:p w14:paraId="45036C47" w14:textId="6FBE1D75" w:rsidR="00450AAF" w:rsidRPr="00104A78" w:rsidRDefault="00450AAF" w:rsidP="00271CC1">
      <w:pPr>
        <w:pStyle w:val="Heading2"/>
        <w:spacing w:line="240" w:lineRule="auto"/>
        <w:jc w:val="both"/>
        <w:rPr>
          <w:rFonts w:ascii="Times New Roman" w:hAnsi="Times New Roman"/>
          <w:color w:val="auto"/>
          <w:sz w:val="24"/>
          <w:szCs w:val="24"/>
        </w:rPr>
      </w:pPr>
      <w:r w:rsidRPr="00104A78">
        <w:rPr>
          <w:rFonts w:ascii="Times New Roman" w:hAnsi="Times New Roman"/>
          <w:color w:val="auto"/>
          <w:sz w:val="24"/>
          <w:szCs w:val="24"/>
        </w:rPr>
        <w:t>INTRODUCTION</w:t>
      </w:r>
    </w:p>
    <w:p w14:paraId="2F5DB091" w14:textId="77777777" w:rsidR="00450AAF" w:rsidRPr="00DC2988" w:rsidRDefault="00450AAF" w:rsidP="00DC2988">
      <w:pPr>
        <w:spacing w:after="0" w:line="240" w:lineRule="auto"/>
      </w:pPr>
    </w:p>
    <w:p w14:paraId="384B7D2C" w14:textId="77777777" w:rsidR="00450AAF" w:rsidRPr="00834D38" w:rsidRDefault="00450AAF" w:rsidP="00271CC1">
      <w:pPr>
        <w:pStyle w:val="Default"/>
        <w:jc w:val="both"/>
        <w:rPr>
          <w:rFonts w:ascii="Times New Roman" w:hAnsi="Times New Roman" w:cs="Times New Roman"/>
        </w:rPr>
      </w:pPr>
      <w:bookmarkStart w:id="2" w:name="_Hlk127261346"/>
      <w:r w:rsidRPr="00834D38">
        <w:rPr>
          <w:rFonts w:ascii="Times New Roman" w:hAnsi="Times New Roman" w:cs="Times New Roman"/>
        </w:rPr>
        <w:t xml:space="preserve">Human beings are known to use wild plants in different ways since the </w:t>
      </w:r>
      <w:r w:rsidR="00751A17" w:rsidRPr="00834D38">
        <w:rPr>
          <w:rFonts w:ascii="Times New Roman" w:hAnsi="Times New Roman" w:cs="Times New Roman"/>
        </w:rPr>
        <w:t>start</w:t>
      </w:r>
      <w:r w:rsidRPr="00834D38">
        <w:rPr>
          <w:rFonts w:ascii="Times New Roman" w:hAnsi="Times New Roman" w:cs="Times New Roman"/>
        </w:rPr>
        <w:t xml:space="preserve"> of human civilization, thus there is close relationship between people and plants (</w:t>
      </w:r>
      <w:proofErr w:type="spellStart"/>
      <w:r w:rsidRPr="00834D38">
        <w:rPr>
          <w:rFonts w:ascii="Times New Roman" w:hAnsi="Times New Roman" w:cs="Times New Roman"/>
        </w:rPr>
        <w:t>Rajbhandary</w:t>
      </w:r>
      <w:proofErr w:type="spellEnd"/>
      <w:r w:rsidRPr="00834D38">
        <w:rPr>
          <w:rFonts w:ascii="Times New Roman" w:hAnsi="Times New Roman" w:cs="Times New Roman"/>
        </w:rPr>
        <w:t xml:space="preserve"> </w:t>
      </w:r>
      <w:r w:rsidRPr="00DC4E9C">
        <w:rPr>
          <w:rFonts w:ascii="Times New Roman" w:hAnsi="Times New Roman" w:cs="Times New Roman"/>
          <w:i/>
        </w:rPr>
        <w:t>et al</w:t>
      </w:r>
      <w:r w:rsidRPr="00834D38">
        <w:rPr>
          <w:rFonts w:ascii="Times New Roman" w:hAnsi="Times New Roman" w:cs="Times New Roman"/>
        </w:rPr>
        <w:t xml:space="preserve">., 2020). Nature is bestowed with diverse life forms on which human beings survived and life is maintained. Before the </w:t>
      </w:r>
      <w:r w:rsidR="00751A17" w:rsidRPr="00834D38">
        <w:rPr>
          <w:rFonts w:ascii="Times New Roman" w:hAnsi="Times New Roman" w:cs="Times New Roman"/>
        </w:rPr>
        <w:t>start</w:t>
      </w:r>
      <w:r w:rsidRPr="00834D38">
        <w:rPr>
          <w:rFonts w:ascii="Times New Roman" w:hAnsi="Times New Roman" w:cs="Times New Roman"/>
        </w:rPr>
        <w:t xml:space="preserve"> of domestication of crop plants, primitive man used to eat different types of fruits, leaves, root of plants collected from the wild for their survival. </w:t>
      </w:r>
      <w:bookmarkEnd w:id="2"/>
      <w:r w:rsidRPr="00834D38">
        <w:rPr>
          <w:rFonts w:ascii="Times New Roman" w:hAnsi="Times New Roman" w:cs="Times New Roman"/>
        </w:rPr>
        <w:t>Wild edible plants are the species those are neither cultivated nor domesticated but growing wild and are however edible (</w:t>
      </w:r>
      <w:proofErr w:type="spellStart"/>
      <w:r w:rsidRPr="00834D38">
        <w:rPr>
          <w:rFonts w:ascii="Times New Roman" w:hAnsi="Times New Roman" w:cs="Times New Roman"/>
        </w:rPr>
        <w:t>Beluhan</w:t>
      </w:r>
      <w:proofErr w:type="spellEnd"/>
      <w:r w:rsidRPr="00834D38">
        <w:rPr>
          <w:rFonts w:ascii="Times New Roman" w:hAnsi="Times New Roman" w:cs="Times New Roman"/>
        </w:rPr>
        <w:t xml:space="preserve"> and </w:t>
      </w:r>
      <w:proofErr w:type="spellStart"/>
      <w:r w:rsidRPr="00834D38">
        <w:rPr>
          <w:rFonts w:ascii="Times New Roman" w:hAnsi="Times New Roman" w:cs="Times New Roman"/>
        </w:rPr>
        <w:t>Ranogajec</w:t>
      </w:r>
      <w:proofErr w:type="spellEnd"/>
      <w:r w:rsidRPr="00834D38">
        <w:rPr>
          <w:rFonts w:ascii="Times New Roman" w:hAnsi="Times New Roman" w:cs="Times New Roman"/>
        </w:rPr>
        <w:t xml:space="preserve">, 2010). </w:t>
      </w:r>
      <w:r w:rsidR="00DC4E9C" w:rsidRPr="00834D38">
        <w:rPr>
          <w:rFonts w:ascii="Times New Roman" w:hAnsi="Times New Roman" w:cs="Times New Roman"/>
        </w:rPr>
        <w:t>The primitive man through trial and error has selected many wild edible plants which are edible and subsequently domesticated them then after (</w:t>
      </w:r>
      <w:proofErr w:type="spellStart"/>
      <w:r w:rsidR="00DC4E9C" w:rsidRPr="00834D38">
        <w:rPr>
          <w:rFonts w:ascii="Times New Roman" w:hAnsi="Times New Roman" w:cs="Times New Roman"/>
        </w:rPr>
        <w:t>Niveditha</w:t>
      </w:r>
      <w:proofErr w:type="spellEnd"/>
      <w:r w:rsidR="00DC4E9C" w:rsidRPr="00834D38">
        <w:rPr>
          <w:rFonts w:ascii="Times New Roman" w:hAnsi="Times New Roman" w:cs="Times New Roman"/>
        </w:rPr>
        <w:t xml:space="preserve">, 2017). </w:t>
      </w:r>
      <w:r w:rsidRPr="00834D38">
        <w:rPr>
          <w:rFonts w:ascii="Times New Roman" w:hAnsi="Times New Roman" w:cs="Times New Roman"/>
        </w:rPr>
        <w:t>The wild fruit plants are an important source of food and many wild edible plants are nutritionally rich and can supplement nutritional requirements of human and livestock, especially the vitamin</w:t>
      </w:r>
      <w:r w:rsidR="00DC4E9C">
        <w:rPr>
          <w:rFonts w:ascii="Times New Roman" w:hAnsi="Times New Roman" w:cs="Times New Roman"/>
        </w:rPr>
        <w:t>s and micronutrient (Mohapatra and</w:t>
      </w:r>
      <w:r w:rsidRPr="00834D38">
        <w:rPr>
          <w:rFonts w:ascii="Times New Roman" w:hAnsi="Times New Roman" w:cs="Times New Roman"/>
        </w:rPr>
        <w:t xml:space="preserve"> Panda, 2009)</w:t>
      </w:r>
      <w:r w:rsidR="00DC4E9C">
        <w:rPr>
          <w:rFonts w:ascii="Times New Roman" w:hAnsi="Times New Roman" w:cs="Times New Roman"/>
        </w:rPr>
        <w:t xml:space="preserve"> for </w:t>
      </w:r>
      <w:r w:rsidR="00DC4E9C" w:rsidRPr="00834D38">
        <w:rPr>
          <w:rFonts w:ascii="Times New Roman" w:hAnsi="Times New Roman" w:cs="Times New Roman"/>
        </w:rPr>
        <w:t>poor communities in many rural parts of the w</w:t>
      </w:r>
      <w:r w:rsidR="00DC4E9C">
        <w:rPr>
          <w:rFonts w:ascii="Times New Roman" w:hAnsi="Times New Roman" w:cs="Times New Roman"/>
        </w:rPr>
        <w:t xml:space="preserve">orld (Chakravarty </w:t>
      </w:r>
      <w:r w:rsidR="00DC4E9C" w:rsidRPr="00DC4E9C">
        <w:rPr>
          <w:rFonts w:ascii="Times New Roman" w:hAnsi="Times New Roman" w:cs="Times New Roman"/>
          <w:i/>
        </w:rPr>
        <w:t>et al</w:t>
      </w:r>
      <w:r w:rsidR="00DC4E9C">
        <w:rPr>
          <w:rFonts w:ascii="Times New Roman" w:hAnsi="Times New Roman" w:cs="Times New Roman"/>
        </w:rPr>
        <w:t>., 2016)</w:t>
      </w:r>
      <w:r w:rsidRPr="00834D38">
        <w:rPr>
          <w:rFonts w:ascii="Times New Roman" w:hAnsi="Times New Roman" w:cs="Times New Roman"/>
        </w:rPr>
        <w:t xml:space="preserve">. Rural people are still not only depending either for nutritional needs or for daily food securities but also for their primary health care treatments on wild edible fruits. This wild edible fruits significantly influences their livelihood and food security in rural people (Rafiqul Islam </w:t>
      </w:r>
      <w:r w:rsidRPr="00DC4E9C">
        <w:rPr>
          <w:rFonts w:ascii="Times New Roman" w:hAnsi="Times New Roman" w:cs="Times New Roman"/>
          <w:i/>
        </w:rPr>
        <w:t>et al</w:t>
      </w:r>
      <w:r w:rsidRPr="00834D38">
        <w:rPr>
          <w:rFonts w:ascii="Times New Roman" w:hAnsi="Times New Roman" w:cs="Times New Roman"/>
        </w:rPr>
        <w:t>., 2019).</w:t>
      </w:r>
    </w:p>
    <w:p w14:paraId="430DDA4D" w14:textId="77777777" w:rsidR="00DC4E9C" w:rsidRDefault="00DC4E9C" w:rsidP="00271CC1">
      <w:pPr>
        <w:tabs>
          <w:tab w:val="num" w:pos="720"/>
        </w:tabs>
        <w:spacing w:after="0" w:line="240" w:lineRule="auto"/>
        <w:jc w:val="both"/>
        <w:rPr>
          <w:rFonts w:ascii="Times New Roman" w:hAnsi="Times New Roman"/>
          <w:sz w:val="24"/>
          <w:szCs w:val="24"/>
        </w:rPr>
      </w:pPr>
    </w:p>
    <w:p w14:paraId="73D75475" w14:textId="35225555" w:rsidR="00D93183" w:rsidRPr="00D93183" w:rsidRDefault="00450AAF" w:rsidP="00271CC1">
      <w:pPr>
        <w:spacing w:after="0" w:line="240" w:lineRule="auto"/>
        <w:jc w:val="both"/>
        <w:rPr>
          <w:rFonts w:ascii="Times New Roman" w:hAnsi="Times New Roman"/>
          <w:sz w:val="24"/>
          <w:szCs w:val="24"/>
        </w:rPr>
      </w:pPr>
      <w:r w:rsidRPr="00834D38">
        <w:rPr>
          <w:rFonts w:ascii="Times New Roman" w:hAnsi="Times New Roman"/>
          <w:sz w:val="24"/>
          <w:szCs w:val="24"/>
        </w:rPr>
        <w:t>Edible wild fruit plants (EWFPs) refer to species that are neither cultivated nor domesticated but are available from their wild natural habitat and used as food sources (</w:t>
      </w:r>
      <w:proofErr w:type="spellStart"/>
      <w:r w:rsidRPr="00834D38">
        <w:rPr>
          <w:rFonts w:ascii="Times New Roman" w:hAnsi="Times New Roman"/>
          <w:sz w:val="24"/>
          <w:szCs w:val="24"/>
        </w:rPr>
        <w:t>Beluhan</w:t>
      </w:r>
      <w:proofErr w:type="spellEnd"/>
      <w:r w:rsidRPr="00834D38">
        <w:rPr>
          <w:rFonts w:ascii="Times New Roman" w:hAnsi="Times New Roman"/>
          <w:sz w:val="24"/>
          <w:szCs w:val="24"/>
        </w:rPr>
        <w:t xml:space="preserve"> and </w:t>
      </w:r>
      <w:proofErr w:type="spellStart"/>
      <w:r w:rsidRPr="00834D38">
        <w:rPr>
          <w:rFonts w:ascii="Times New Roman" w:hAnsi="Times New Roman"/>
          <w:sz w:val="24"/>
          <w:szCs w:val="24"/>
        </w:rPr>
        <w:t>Ranogajec</w:t>
      </w:r>
      <w:proofErr w:type="spellEnd"/>
      <w:r w:rsidRPr="00834D38">
        <w:rPr>
          <w:rFonts w:ascii="Times New Roman" w:hAnsi="Times New Roman"/>
          <w:sz w:val="24"/>
          <w:szCs w:val="24"/>
        </w:rPr>
        <w:t xml:space="preserve">, 2010). Despite the primary reliance of most agricultural societies on staple crop plants, the </w:t>
      </w:r>
      <w:r w:rsidRPr="00834D38">
        <w:rPr>
          <w:rFonts w:ascii="Times New Roman" w:hAnsi="Times New Roman"/>
          <w:sz w:val="24"/>
          <w:szCs w:val="24"/>
        </w:rPr>
        <w:lastRenderedPageBreak/>
        <w:t>tradition of eating EW</w:t>
      </w:r>
      <w:r w:rsidR="00DC4E9C">
        <w:rPr>
          <w:rFonts w:ascii="Times New Roman" w:hAnsi="Times New Roman"/>
          <w:sz w:val="24"/>
          <w:szCs w:val="24"/>
        </w:rPr>
        <w:t>F</w:t>
      </w:r>
      <w:r w:rsidRPr="00834D38">
        <w:rPr>
          <w:rFonts w:ascii="Times New Roman" w:hAnsi="Times New Roman"/>
          <w:sz w:val="24"/>
          <w:szCs w:val="24"/>
        </w:rPr>
        <w:t>P products continues today. In addition to their role in closing food gaps during perio</w:t>
      </w:r>
      <w:r w:rsidR="00DC4E9C">
        <w:rPr>
          <w:rFonts w:ascii="Times New Roman" w:hAnsi="Times New Roman"/>
          <w:sz w:val="24"/>
          <w:szCs w:val="24"/>
        </w:rPr>
        <w:t>ds of drought or scarcity, they</w:t>
      </w:r>
      <w:r w:rsidRPr="00834D38">
        <w:rPr>
          <w:rFonts w:ascii="Times New Roman" w:hAnsi="Times New Roman"/>
          <w:sz w:val="24"/>
          <w:szCs w:val="24"/>
        </w:rPr>
        <w:t xml:space="preserve"> play an essential role in maintaining livelihood security for many people in developing countries (</w:t>
      </w:r>
      <w:proofErr w:type="spellStart"/>
      <w:r w:rsidRPr="00834D38">
        <w:rPr>
          <w:rFonts w:ascii="Times New Roman" w:hAnsi="Times New Roman"/>
          <w:sz w:val="24"/>
          <w:szCs w:val="24"/>
        </w:rPr>
        <w:t>Afolayan</w:t>
      </w:r>
      <w:proofErr w:type="spellEnd"/>
      <w:r w:rsidRPr="00834D38">
        <w:rPr>
          <w:rFonts w:ascii="Times New Roman" w:hAnsi="Times New Roman"/>
          <w:sz w:val="24"/>
          <w:szCs w:val="24"/>
        </w:rPr>
        <w:t xml:space="preserve"> and </w:t>
      </w:r>
      <w:proofErr w:type="spellStart"/>
      <w:r w:rsidRPr="00834D38">
        <w:rPr>
          <w:rFonts w:ascii="Times New Roman" w:hAnsi="Times New Roman"/>
          <w:sz w:val="24"/>
          <w:szCs w:val="24"/>
        </w:rPr>
        <w:t>Jimoh</w:t>
      </w:r>
      <w:proofErr w:type="spellEnd"/>
      <w:r w:rsidRPr="00834D38">
        <w:rPr>
          <w:rFonts w:ascii="Times New Roman" w:hAnsi="Times New Roman"/>
          <w:sz w:val="24"/>
          <w:szCs w:val="24"/>
        </w:rPr>
        <w:t xml:space="preserve">, 2009). </w:t>
      </w:r>
      <w:r w:rsidR="0024779D">
        <w:rPr>
          <w:rFonts w:ascii="Times New Roman" w:hAnsi="Times New Roman"/>
          <w:sz w:val="24"/>
          <w:szCs w:val="24"/>
        </w:rPr>
        <w:t xml:space="preserve">Besides, </w:t>
      </w:r>
      <w:r w:rsidR="0024779D" w:rsidRPr="00834D38">
        <w:rPr>
          <w:rFonts w:ascii="Times New Roman" w:hAnsi="Times New Roman"/>
          <w:sz w:val="24"/>
          <w:szCs w:val="24"/>
        </w:rPr>
        <w:t>Ethiopian EWFPs are faced with threats related to habitat loss and degradation; hence a complementary in situ and ex situ conservation measure is vital to conserve the WEP wealth of the country (</w:t>
      </w:r>
      <w:proofErr w:type="spellStart"/>
      <w:r w:rsidR="0024779D" w:rsidRPr="00834D38">
        <w:rPr>
          <w:rFonts w:ascii="Times New Roman" w:hAnsi="Times New Roman"/>
          <w:sz w:val="24"/>
          <w:szCs w:val="24"/>
        </w:rPr>
        <w:t>Ermias</w:t>
      </w:r>
      <w:proofErr w:type="spellEnd"/>
      <w:r w:rsidR="0024779D">
        <w:rPr>
          <w:rFonts w:ascii="Times New Roman" w:hAnsi="Times New Roman"/>
          <w:sz w:val="24"/>
          <w:szCs w:val="24"/>
        </w:rPr>
        <w:t xml:space="preserve"> and </w:t>
      </w:r>
      <w:proofErr w:type="spellStart"/>
      <w:r w:rsidR="0024779D" w:rsidRPr="00834D38">
        <w:rPr>
          <w:rFonts w:ascii="Times New Roman" w:hAnsi="Times New Roman"/>
          <w:sz w:val="24"/>
          <w:szCs w:val="24"/>
        </w:rPr>
        <w:t>Lulekal</w:t>
      </w:r>
      <w:proofErr w:type="spellEnd"/>
      <w:r w:rsidR="0024779D">
        <w:rPr>
          <w:rFonts w:ascii="Times New Roman" w:hAnsi="Times New Roman"/>
          <w:sz w:val="24"/>
          <w:szCs w:val="24"/>
        </w:rPr>
        <w:t xml:space="preserve"> </w:t>
      </w:r>
      <w:r w:rsidR="0024779D" w:rsidRPr="00834D38">
        <w:rPr>
          <w:rFonts w:ascii="Times New Roman" w:hAnsi="Times New Roman"/>
          <w:i/>
          <w:iCs/>
          <w:sz w:val="24"/>
          <w:szCs w:val="24"/>
        </w:rPr>
        <w:t>et al.</w:t>
      </w:r>
      <w:r w:rsidR="0024779D" w:rsidRPr="00834D38">
        <w:rPr>
          <w:rFonts w:ascii="Times New Roman" w:hAnsi="Times New Roman"/>
          <w:sz w:val="24"/>
          <w:szCs w:val="24"/>
        </w:rPr>
        <w:t>, 2011).</w:t>
      </w:r>
      <w:r w:rsidR="0024779D">
        <w:rPr>
          <w:rFonts w:ascii="Times New Roman" w:hAnsi="Times New Roman"/>
          <w:sz w:val="24"/>
          <w:szCs w:val="24"/>
        </w:rPr>
        <w:t xml:space="preserve"> </w:t>
      </w:r>
      <w:r w:rsidRPr="00834D38">
        <w:rPr>
          <w:rFonts w:ascii="Times New Roman" w:hAnsi="Times New Roman"/>
          <w:sz w:val="24"/>
          <w:szCs w:val="24"/>
        </w:rPr>
        <w:t xml:space="preserve">EWFPs have been a focus of research for many ethnobotanists in recent decades. Currently, global interest is </w:t>
      </w:r>
      <w:r w:rsidR="0024779D">
        <w:rPr>
          <w:rFonts w:ascii="Times New Roman" w:hAnsi="Times New Roman"/>
          <w:sz w:val="24"/>
          <w:szCs w:val="24"/>
        </w:rPr>
        <w:t xml:space="preserve">increasing </w:t>
      </w:r>
      <w:r w:rsidRPr="00834D38">
        <w:rPr>
          <w:rFonts w:ascii="Times New Roman" w:hAnsi="Times New Roman"/>
          <w:sz w:val="24"/>
          <w:szCs w:val="24"/>
        </w:rPr>
        <w:t>in documenting ethnobotanical information on neglected wild edible food sources (</w:t>
      </w:r>
      <w:proofErr w:type="spellStart"/>
      <w:r w:rsidRPr="00834D38">
        <w:rPr>
          <w:rFonts w:ascii="Times New Roman" w:hAnsi="Times New Roman"/>
          <w:sz w:val="24"/>
          <w:szCs w:val="24"/>
        </w:rPr>
        <w:t>Bharucha</w:t>
      </w:r>
      <w:proofErr w:type="spellEnd"/>
      <w:r w:rsidRPr="00834D38">
        <w:rPr>
          <w:rFonts w:ascii="Times New Roman" w:hAnsi="Times New Roman"/>
          <w:sz w:val="24"/>
          <w:szCs w:val="24"/>
        </w:rPr>
        <w:t xml:space="preserve"> and Pretty, 2010). Since traditional knowledge on EWFPs is being eroded through acculturation and the loss of plant biodiversity and indigenous people and their cultural background, promoting research on wild food plants is crucial to safeguard this information for future societies (Asfaw, 2009).</w:t>
      </w:r>
      <w:r w:rsidR="00D93183" w:rsidRPr="00D93183">
        <w:rPr>
          <w:rFonts w:ascii="Times New Roman" w:hAnsi="Times New Roman"/>
          <w:color w:val="000000" w:themeColor="text1"/>
          <w:kern w:val="24"/>
          <w:sz w:val="48"/>
          <w:szCs w:val="48"/>
        </w:rPr>
        <w:t xml:space="preserve"> </w:t>
      </w:r>
      <w:r w:rsidR="00D93183" w:rsidRPr="00D93183">
        <w:rPr>
          <w:rFonts w:ascii="Times New Roman" w:hAnsi="Times New Roman"/>
          <w:sz w:val="24"/>
          <w:szCs w:val="24"/>
        </w:rPr>
        <w:t xml:space="preserve">In Somali region there are diverse wild edible fruits. </w:t>
      </w:r>
      <w:r w:rsidR="00D93183">
        <w:rPr>
          <w:rFonts w:ascii="Times New Roman" w:hAnsi="Times New Roman"/>
          <w:sz w:val="24"/>
          <w:szCs w:val="24"/>
        </w:rPr>
        <w:t xml:space="preserve"> </w:t>
      </w:r>
      <w:proofErr w:type="spellStart"/>
      <w:r w:rsidR="00D93183" w:rsidRPr="00D93183">
        <w:rPr>
          <w:rFonts w:ascii="Times New Roman" w:hAnsi="Times New Roman"/>
          <w:sz w:val="24"/>
          <w:szCs w:val="24"/>
        </w:rPr>
        <w:t>Wardher</w:t>
      </w:r>
      <w:proofErr w:type="spellEnd"/>
      <w:r w:rsidR="00D93183" w:rsidRPr="00D93183">
        <w:rPr>
          <w:rFonts w:ascii="Times New Roman" w:hAnsi="Times New Roman"/>
          <w:sz w:val="24"/>
          <w:szCs w:val="24"/>
        </w:rPr>
        <w:t xml:space="preserve">, </w:t>
      </w:r>
      <w:proofErr w:type="spellStart"/>
      <w:r w:rsidR="00D93183" w:rsidRPr="00D93183">
        <w:rPr>
          <w:rFonts w:ascii="Times New Roman" w:hAnsi="Times New Roman"/>
          <w:sz w:val="24"/>
          <w:szCs w:val="24"/>
        </w:rPr>
        <w:t>Qabridar</w:t>
      </w:r>
      <w:proofErr w:type="spellEnd"/>
      <w:r w:rsidR="00D93183" w:rsidRPr="00D93183">
        <w:rPr>
          <w:rFonts w:ascii="Times New Roman" w:hAnsi="Times New Roman"/>
          <w:sz w:val="24"/>
          <w:szCs w:val="24"/>
        </w:rPr>
        <w:t xml:space="preserve"> and Garbo are among potential area were availability of wild fruits very high.</w:t>
      </w:r>
      <w:r w:rsidR="00D93183">
        <w:rPr>
          <w:rFonts w:ascii="Times New Roman" w:hAnsi="Times New Roman"/>
          <w:sz w:val="24"/>
          <w:szCs w:val="24"/>
        </w:rPr>
        <w:t xml:space="preserve"> </w:t>
      </w:r>
      <w:r w:rsidR="00D93183" w:rsidRPr="00D93183">
        <w:rPr>
          <w:rFonts w:ascii="Times New Roman" w:hAnsi="Times New Roman"/>
          <w:sz w:val="24"/>
          <w:szCs w:val="24"/>
        </w:rPr>
        <w:t xml:space="preserve">This most valuable wild edible fruits remain undocumented in the region particularly in shrub land where there is a relatively large supply of edible products.  furthermore, indigenous knowledge about the use of WEFs has not been sufficiently documented, leading to a cultural erosion of their uses.  this situation, thus, greatly undermines their conservation and sustainable utilization. therefore, this study designed to fill this knowledge gap on this resource </w:t>
      </w:r>
      <w:r w:rsidR="00D93183">
        <w:rPr>
          <w:rFonts w:ascii="Times New Roman" w:hAnsi="Times New Roman"/>
          <w:sz w:val="24"/>
          <w:szCs w:val="24"/>
        </w:rPr>
        <w:t xml:space="preserve">and the </w:t>
      </w:r>
      <w:proofErr w:type="spellStart"/>
      <w:r w:rsidR="00D93183">
        <w:rPr>
          <w:rFonts w:ascii="Times New Roman" w:hAnsi="Times New Roman"/>
          <w:sz w:val="24"/>
          <w:szCs w:val="24"/>
        </w:rPr>
        <w:t>over all</w:t>
      </w:r>
      <w:proofErr w:type="spellEnd"/>
      <w:r w:rsidR="00D93183">
        <w:rPr>
          <w:rFonts w:ascii="Times New Roman" w:hAnsi="Times New Roman"/>
          <w:sz w:val="24"/>
          <w:szCs w:val="24"/>
        </w:rPr>
        <w:t xml:space="preserve"> object of this research </w:t>
      </w:r>
      <w:r w:rsidR="00D93183" w:rsidRPr="00D93183">
        <w:rPr>
          <w:rFonts w:ascii="Times New Roman" w:hAnsi="Times New Roman"/>
          <w:sz w:val="24"/>
          <w:szCs w:val="24"/>
        </w:rPr>
        <w:t xml:space="preserve">is wild edible fruits diversity and their traditional uses for local livelihood in </w:t>
      </w:r>
      <w:r w:rsidR="00D93183">
        <w:rPr>
          <w:rFonts w:ascii="Times New Roman" w:hAnsi="Times New Roman"/>
          <w:sz w:val="24"/>
          <w:szCs w:val="24"/>
        </w:rPr>
        <w:t>D</w:t>
      </w:r>
      <w:r w:rsidR="00D93183" w:rsidRPr="00D93183">
        <w:rPr>
          <w:rFonts w:ascii="Times New Roman" w:hAnsi="Times New Roman"/>
          <w:sz w:val="24"/>
          <w:szCs w:val="24"/>
        </w:rPr>
        <w:t xml:space="preserve">ollo, </w:t>
      </w:r>
      <w:proofErr w:type="spellStart"/>
      <w:r w:rsidR="006A223F">
        <w:rPr>
          <w:rFonts w:ascii="Times New Roman" w:hAnsi="Times New Roman"/>
          <w:sz w:val="24"/>
          <w:szCs w:val="24"/>
        </w:rPr>
        <w:t>Q</w:t>
      </w:r>
      <w:r w:rsidR="006A223F" w:rsidRPr="00D93183">
        <w:rPr>
          <w:rFonts w:ascii="Times New Roman" w:hAnsi="Times New Roman"/>
          <w:sz w:val="24"/>
          <w:szCs w:val="24"/>
        </w:rPr>
        <w:t>orahay</w:t>
      </w:r>
      <w:proofErr w:type="spellEnd"/>
      <w:r w:rsidR="00D93183" w:rsidRPr="00D93183">
        <w:rPr>
          <w:rFonts w:ascii="Times New Roman" w:hAnsi="Times New Roman"/>
          <w:sz w:val="24"/>
          <w:szCs w:val="24"/>
        </w:rPr>
        <w:t xml:space="preserve"> and </w:t>
      </w:r>
      <w:proofErr w:type="spellStart"/>
      <w:r w:rsidR="00D93183">
        <w:rPr>
          <w:rFonts w:ascii="Times New Roman" w:hAnsi="Times New Roman"/>
          <w:sz w:val="24"/>
          <w:szCs w:val="24"/>
        </w:rPr>
        <w:t>N</w:t>
      </w:r>
      <w:r w:rsidR="00D93183" w:rsidRPr="00D93183">
        <w:rPr>
          <w:rFonts w:ascii="Times New Roman" w:hAnsi="Times New Roman"/>
          <w:sz w:val="24"/>
          <w:szCs w:val="24"/>
        </w:rPr>
        <w:t>ogob</w:t>
      </w:r>
      <w:proofErr w:type="spellEnd"/>
      <w:r w:rsidR="00D93183" w:rsidRPr="00D93183">
        <w:rPr>
          <w:rFonts w:ascii="Times New Roman" w:hAnsi="Times New Roman"/>
          <w:sz w:val="24"/>
          <w:szCs w:val="24"/>
        </w:rPr>
        <w:t xml:space="preserve"> zones, Somali region, Ethiopia.</w:t>
      </w:r>
    </w:p>
    <w:p w14:paraId="14C33E4F" w14:textId="11021DAC" w:rsidR="00A45025" w:rsidRPr="00104A78" w:rsidRDefault="00104A78" w:rsidP="00271CC1">
      <w:pPr>
        <w:pStyle w:val="Heading1"/>
        <w:spacing w:line="240" w:lineRule="auto"/>
        <w:rPr>
          <w:rFonts w:ascii="Times New Roman" w:hAnsi="Times New Roman"/>
          <w:b/>
          <w:bCs/>
          <w:color w:val="auto"/>
          <w:sz w:val="24"/>
          <w:szCs w:val="24"/>
        </w:rPr>
      </w:pPr>
      <w:r w:rsidRPr="00104A78">
        <w:rPr>
          <w:rFonts w:ascii="Times New Roman" w:hAnsi="Times New Roman"/>
          <w:b/>
          <w:bCs/>
          <w:color w:val="auto"/>
          <w:sz w:val="24"/>
          <w:szCs w:val="24"/>
        </w:rPr>
        <w:t>MATERIALS AND METHODS</w:t>
      </w:r>
    </w:p>
    <w:p w14:paraId="213A284E" w14:textId="77777777" w:rsidR="00A45025" w:rsidRPr="004910A3" w:rsidRDefault="00A45025" w:rsidP="00271CC1">
      <w:pPr>
        <w:pStyle w:val="Heading2"/>
        <w:spacing w:line="240" w:lineRule="auto"/>
        <w:jc w:val="both"/>
        <w:rPr>
          <w:rFonts w:ascii="Times New Roman" w:hAnsi="Times New Roman"/>
          <w:color w:val="auto"/>
          <w:sz w:val="24"/>
          <w:szCs w:val="24"/>
        </w:rPr>
      </w:pPr>
      <w:r w:rsidRPr="004910A3">
        <w:rPr>
          <w:rFonts w:ascii="Times New Roman" w:hAnsi="Times New Roman"/>
          <w:color w:val="auto"/>
          <w:sz w:val="24"/>
          <w:szCs w:val="24"/>
        </w:rPr>
        <w:t>The Study area</w:t>
      </w:r>
      <w:r w:rsidR="006734B5" w:rsidRPr="004910A3">
        <w:rPr>
          <w:rFonts w:ascii="Times New Roman" w:hAnsi="Times New Roman"/>
          <w:color w:val="auto"/>
          <w:sz w:val="24"/>
          <w:szCs w:val="24"/>
        </w:rPr>
        <w:t xml:space="preserve"> and</w:t>
      </w:r>
      <w:r w:rsidR="006734B5" w:rsidRPr="004910A3">
        <w:rPr>
          <w:rFonts w:ascii="Times New Roman" w:hAnsi="Times New Roman"/>
          <w:color w:val="auto"/>
          <w:sz w:val="24"/>
          <w:szCs w:val="24"/>
          <w:lang w:val="en-GB"/>
        </w:rPr>
        <w:t xml:space="preserve"> site selection</w:t>
      </w:r>
    </w:p>
    <w:p w14:paraId="4F28F660" w14:textId="7E532C5D" w:rsidR="006734B5" w:rsidRPr="004910A3" w:rsidRDefault="00A45025" w:rsidP="00271CC1">
      <w:pPr>
        <w:spacing w:line="240" w:lineRule="auto"/>
        <w:jc w:val="both"/>
        <w:rPr>
          <w:rFonts w:ascii="Times New Roman" w:hAnsi="Times New Roman"/>
          <w:sz w:val="24"/>
          <w:szCs w:val="24"/>
          <w:lang w:val="en-GB"/>
        </w:rPr>
      </w:pPr>
      <w:r w:rsidRPr="004910A3">
        <w:rPr>
          <w:rFonts w:ascii="Times New Roman" w:hAnsi="Times New Roman"/>
          <w:sz w:val="24"/>
          <w:szCs w:val="24"/>
          <w:lang w:val="en-GB"/>
        </w:rPr>
        <w:t xml:space="preserve">The present study </w:t>
      </w:r>
      <w:r w:rsidR="004100A8" w:rsidRPr="004910A3">
        <w:rPr>
          <w:rFonts w:ascii="Times New Roman" w:hAnsi="Times New Roman"/>
          <w:sz w:val="24"/>
          <w:szCs w:val="24"/>
          <w:lang w:val="en-GB"/>
        </w:rPr>
        <w:t>was carried out in three</w:t>
      </w:r>
      <w:r w:rsidRPr="004910A3">
        <w:rPr>
          <w:rFonts w:ascii="Times New Roman" w:hAnsi="Times New Roman"/>
          <w:sz w:val="24"/>
          <w:szCs w:val="24"/>
          <w:lang w:val="en-GB"/>
        </w:rPr>
        <w:t xml:space="preserve"> districts</w:t>
      </w:r>
      <w:r w:rsidR="004100A8" w:rsidRPr="004910A3">
        <w:rPr>
          <w:rFonts w:ascii="Times New Roman" w:hAnsi="Times New Roman"/>
          <w:sz w:val="24"/>
          <w:szCs w:val="24"/>
          <w:lang w:val="en-GB"/>
        </w:rPr>
        <w:t xml:space="preserve"> from </w:t>
      </w:r>
      <w:r w:rsidRPr="004910A3">
        <w:rPr>
          <w:rFonts w:ascii="Times New Roman" w:hAnsi="Times New Roman"/>
          <w:sz w:val="24"/>
          <w:szCs w:val="24"/>
          <w:lang w:val="en-GB"/>
        </w:rPr>
        <w:t xml:space="preserve">Dollo, </w:t>
      </w:r>
      <w:proofErr w:type="spellStart"/>
      <w:r w:rsidRPr="004910A3">
        <w:rPr>
          <w:rFonts w:ascii="Times New Roman" w:hAnsi="Times New Roman"/>
          <w:sz w:val="24"/>
          <w:szCs w:val="24"/>
          <w:lang w:val="en-GB"/>
        </w:rPr>
        <w:t>Nogob</w:t>
      </w:r>
      <w:proofErr w:type="spellEnd"/>
      <w:r w:rsidRPr="004910A3">
        <w:rPr>
          <w:rFonts w:ascii="Times New Roman" w:hAnsi="Times New Roman"/>
          <w:sz w:val="24"/>
          <w:szCs w:val="24"/>
          <w:lang w:val="en-GB"/>
        </w:rPr>
        <w:t xml:space="preserve"> and </w:t>
      </w:r>
      <w:proofErr w:type="spellStart"/>
      <w:r w:rsidR="00104A78">
        <w:rPr>
          <w:rFonts w:ascii="Times New Roman" w:hAnsi="Times New Roman"/>
          <w:sz w:val="24"/>
          <w:szCs w:val="24"/>
          <w:lang w:val="en-GB"/>
        </w:rPr>
        <w:t>K</w:t>
      </w:r>
      <w:r w:rsidRPr="004910A3">
        <w:rPr>
          <w:rFonts w:ascii="Times New Roman" w:hAnsi="Times New Roman"/>
          <w:sz w:val="24"/>
          <w:szCs w:val="24"/>
          <w:lang w:val="en-GB"/>
        </w:rPr>
        <w:t>orahy</w:t>
      </w:r>
      <w:proofErr w:type="spellEnd"/>
      <w:r w:rsidRPr="004910A3">
        <w:rPr>
          <w:rFonts w:ascii="Times New Roman" w:hAnsi="Times New Roman"/>
          <w:sz w:val="24"/>
          <w:szCs w:val="24"/>
          <w:lang w:val="en-GB"/>
        </w:rPr>
        <w:t xml:space="preserve"> </w:t>
      </w:r>
      <w:r w:rsidR="004100A8" w:rsidRPr="004910A3">
        <w:rPr>
          <w:rFonts w:ascii="Times New Roman" w:hAnsi="Times New Roman"/>
          <w:sz w:val="24"/>
          <w:szCs w:val="24"/>
          <w:lang w:val="en-GB"/>
        </w:rPr>
        <w:t>(one district per each z</w:t>
      </w:r>
      <w:r w:rsidRPr="004910A3">
        <w:rPr>
          <w:rFonts w:ascii="Times New Roman" w:hAnsi="Times New Roman"/>
          <w:sz w:val="24"/>
          <w:szCs w:val="24"/>
          <w:lang w:val="en-GB"/>
        </w:rPr>
        <w:t xml:space="preserve">one) were selected purposely based on </w:t>
      </w:r>
      <w:r w:rsidR="006734B5" w:rsidRPr="004910A3">
        <w:rPr>
          <w:rFonts w:ascii="Times New Roman" w:hAnsi="Times New Roman"/>
          <w:sz w:val="24"/>
          <w:szCs w:val="24"/>
          <w:lang w:val="en-GB"/>
        </w:rPr>
        <w:t>thei</w:t>
      </w:r>
      <w:r w:rsidR="004100A8" w:rsidRPr="004910A3">
        <w:rPr>
          <w:rFonts w:ascii="Times New Roman" w:hAnsi="Times New Roman"/>
          <w:sz w:val="24"/>
          <w:szCs w:val="24"/>
          <w:lang w:val="en-GB"/>
        </w:rPr>
        <w:t>r</w:t>
      </w:r>
      <w:r w:rsidR="006734B5" w:rsidRPr="004910A3">
        <w:rPr>
          <w:rFonts w:ascii="Times New Roman" w:hAnsi="Times New Roman"/>
          <w:sz w:val="24"/>
          <w:szCs w:val="24"/>
          <w:lang w:val="en-GB"/>
        </w:rPr>
        <w:t xml:space="preserve"> potential which were obtained by a </w:t>
      </w:r>
      <w:r w:rsidRPr="004910A3">
        <w:rPr>
          <w:rFonts w:ascii="Times New Roman" w:hAnsi="Times New Roman"/>
          <w:sz w:val="24"/>
          <w:szCs w:val="24"/>
          <w:lang w:val="en-GB"/>
        </w:rPr>
        <w:t xml:space="preserve">thorough discussion with </w:t>
      </w:r>
      <w:r w:rsidR="004100A8" w:rsidRPr="004910A3">
        <w:rPr>
          <w:rFonts w:ascii="Times New Roman" w:hAnsi="Times New Roman"/>
          <w:sz w:val="24"/>
          <w:szCs w:val="24"/>
          <w:lang w:val="en-GB"/>
        </w:rPr>
        <w:t>local</w:t>
      </w:r>
      <w:r w:rsidRPr="004910A3">
        <w:rPr>
          <w:rFonts w:ascii="Times New Roman" w:hAnsi="Times New Roman"/>
          <w:sz w:val="24"/>
          <w:szCs w:val="24"/>
          <w:lang w:val="en-GB"/>
        </w:rPr>
        <w:t xml:space="preserve"> leader</w:t>
      </w:r>
      <w:r w:rsidR="006734B5" w:rsidRPr="004910A3">
        <w:rPr>
          <w:rFonts w:ascii="Times New Roman" w:hAnsi="Times New Roman"/>
          <w:sz w:val="24"/>
          <w:szCs w:val="24"/>
          <w:lang w:val="en-GB"/>
        </w:rPr>
        <w:t>/</w:t>
      </w:r>
      <w:r w:rsidRPr="004910A3">
        <w:rPr>
          <w:rFonts w:ascii="Times New Roman" w:hAnsi="Times New Roman"/>
          <w:sz w:val="24"/>
          <w:szCs w:val="24"/>
          <w:lang w:val="en-GB"/>
        </w:rPr>
        <w:t xml:space="preserve"> elders who have knowledge on the study species. As the aim of this particular research was to study wild edible fruits bearing species</w:t>
      </w:r>
      <w:r w:rsidR="006734B5" w:rsidRPr="004910A3">
        <w:rPr>
          <w:rFonts w:ascii="Times New Roman" w:hAnsi="Times New Roman"/>
          <w:sz w:val="24"/>
          <w:szCs w:val="24"/>
          <w:lang w:val="en-GB"/>
        </w:rPr>
        <w:t>, further</w:t>
      </w:r>
      <w:r w:rsidRPr="004910A3">
        <w:rPr>
          <w:rFonts w:ascii="Times New Roman" w:hAnsi="Times New Roman"/>
          <w:sz w:val="24"/>
          <w:szCs w:val="24"/>
          <w:lang w:val="en-GB"/>
        </w:rPr>
        <w:t xml:space="preserve"> discussion</w:t>
      </w:r>
      <w:r w:rsidR="006734B5" w:rsidRPr="004910A3">
        <w:rPr>
          <w:rFonts w:ascii="Times New Roman" w:hAnsi="Times New Roman"/>
          <w:sz w:val="24"/>
          <w:szCs w:val="24"/>
          <w:lang w:val="en-GB"/>
        </w:rPr>
        <w:t>s were</w:t>
      </w:r>
      <w:r w:rsidRPr="004910A3">
        <w:rPr>
          <w:rFonts w:ascii="Times New Roman" w:hAnsi="Times New Roman"/>
          <w:sz w:val="24"/>
          <w:szCs w:val="24"/>
          <w:lang w:val="en-GB"/>
        </w:rPr>
        <w:t xml:space="preserve"> made focused on the availability, abundance and distribution of the study species</w:t>
      </w:r>
      <w:r w:rsidR="006734B5" w:rsidRPr="004910A3">
        <w:rPr>
          <w:rFonts w:ascii="Times New Roman" w:hAnsi="Times New Roman"/>
          <w:sz w:val="24"/>
          <w:szCs w:val="24"/>
          <w:lang w:val="en-GB"/>
        </w:rPr>
        <w:t xml:space="preserve">. </w:t>
      </w:r>
    </w:p>
    <w:p w14:paraId="7180A9FF" w14:textId="604B1FA9" w:rsidR="006734B5" w:rsidRPr="004910A3" w:rsidRDefault="006734B5" w:rsidP="00271CC1">
      <w:pPr>
        <w:tabs>
          <w:tab w:val="left" w:pos="4025"/>
        </w:tabs>
        <w:spacing w:line="240" w:lineRule="auto"/>
        <w:jc w:val="both"/>
        <w:rPr>
          <w:rFonts w:ascii="Times New Roman" w:hAnsi="Times New Roman"/>
          <w:sz w:val="24"/>
          <w:szCs w:val="24"/>
        </w:rPr>
      </w:pPr>
      <w:r w:rsidRPr="004910A3">
        <w:rPr>
          <w:rFonts w:ascii="Times New Roman" w:hAnsi="Times New Roman"/>
          <w:bCs/>
          <w:sz w:val="24"/>
          <w:szCs w:val="24"/>
          <w:lang w:val="en-GB"/>
        </w:rPr>
        <w:t xml:space="preserve">Accordingly, </w:t>
      </w:r>
      <w:proofErr w:type="spellStart"/>
      <w:r w:rsidR="00104A78">
        <w:rPr>
          <w:rFonts w:ascii="Times New Roman" w:hAnsi="Times New Roman"/>
          <w:bCs/>
          <w:sz w:val="24"/>
          <w:szCs w:val="24"/>
          <w:lang w:val="en-GB"/>
        </w:rPr>
        <w:t>K</w:t>
      </w:r>
      <w:r w:rsidRPr="004910A3">
        <w:rPr>
          <w:rFonts w:ascii="Times New Roman" w:hAnsi="Times New Roman"/>
          <w:bCs/>
          <w:sz w:val="24"/>
          <w:szCs w:val="24"/>
          <w:lang w:val="en-GB"/>
        </w:rPr>
        <w:t>abri</w:t>
      </w:r>
      <w:proofErr w:type="spellEnd"/>
      <w:r w:rsidR="00104A78">
        <w:rPr>
          <w:rFonts w:ascii="Times New Roman" w:hAnsi="Times New Roman"/>
          <w:bCs/>
          <w:sz w:val="24"/>
          <w:szCs w:val="24"/>
          <w:lang w:val="en-GB"/>
        </w:rPr>
        <w:t xml:space="preserve"> </w:t>
      </w:r>
      <w:proofErr w:type="spellStart"/>
      <w:r w:rsidRPr="004910A3">
        <w:rPr>
          <w:rFonts w:ascii="Times New Roman" w:hAnsi="Times New Roman"/>
          <w:bCs/>
          <w:sz w:val="24"/>
          <w:szCs w:val="24"/>
          <w:lang w:val="en-GB"/>
        </w:rPr>
        <w:t>dahar</w:t>
      </w:r>
      <w:proofErr w:type="spellEnd"/>
      <w:r w:rsidRPr="004910A3">
        <w:rPr>
          <w:rFonts w:ascii="Times New Roman" w:hAnsi="Times New Roman"/>
          <w:bCs/>
          <w:sz w:val="24"/>
          <w:szCs w:val="24"/>
          <w:lang w:val="en-GB"/>
        </w:rPr>
        <w:t xml:space="preserve"> district from </w:t>
      </w:r>
      <w:proofErr w:type="spellStart"/>
      <w:r w:rsidR="00104A78">
        <w:rPr>
          <w:rFonts w:ascii="Times New Roman" w:hAnsi="Times New Roman"/>
          <w:bCs/>
          <w:sz w:val="24"/>
          <w:szCs w:val="24"/>
          <w:lang w:val="en-GB"/>
        </w:rPr>
        <w:t>K</w:t>
      </w:r>
      <w:r w:rsidRPr="004910A3">
        <w:rPr>
          <w:rFonts w:ascii="Times New Roman" w:hAnsi="Times New Roman"/>
          <w:bCs/>
          <w:sz w:val="24"/>
          <w:szCs w:val="24"/>
          <w:lang w:val="en-GB"/>
        </w:rPr>
        <w:t>orahey</w:t>
      </w:r>
      <w:proofErr w:type="spellEnd"/>
      <w:r w:rsidRPr="004910A3">
        <w:rPr>
          <w:rFonts w:ascii="Times New Roman" w:hAnsi="Times New Roman"/>
          <w:bCs/>
          <w:sz w:val="24"/>
          <w:szCs w:val="24"/>
          <w:lang w:val="en-GB"/>
        </w:rPr>
        <w:t xml:space="preserve">, Garbo district From </w:t>
      </w:r>
      <w:proofErr w:type="spellStart"/>
      <w:r w:rsidRPr="004910A3">
        <w:rPr>
          <w:rFonts w:ascii="Times New Roman" w:hAnsi="Times New Roman"/>
          <w:bCs/>
          <w:sz w:val="24"/>
          <w:szCs w:val="24"/>
          <w:lang w:val="en-GB"/>
        </w:rPr>
        <w:t>Nogob</w:t>
      </w:r>
      <w:proofErr w:type="spellEnd"/>
      <w:r w:rsidRPr="004910A3">
        <w:rPr>
          <w:rFonts w:ascii="Times New Roman" w:hAnsi="Times New Roman"/>
          <w:bCs/>
          <w:sz w:val="24"/>
          <w:szCs w:val="24"/>
          <w:lang w:val="en-GB"/>
        </w:rPr>
        <w:t xml:space="preserve"> and Warder district from Dollo were selected.  The selected study sites were found to be have the best habitats that harbour most of wild edible fruits species with good abundance.</w:t>
      </w:r>
    </w:p>
    <w:p w14:paraId="07AD9208" w14:textId="77777777" w:rsidR="00A45025" w:rsidRPr="00834D38" w:rsidRDefault="00A45025" w:rsidP="00271CC1">
      <w:pPr>
        <w:pStyle w:val="Heading2"/>
        <w:spacing w:line="240" w:lineRule="auto"/>
        <w:jc w:val="both"/>
        <w:rPr>
          <w:rFonts w:ascii="Times New Roman" w:hAnsi="Times New Roman"/>
          <w:color w:val="auto"/>
          <w:sz w:val="24"/>
          <w:szCs w:val="24"/>
          <w:lang w:val="en-GB"/>
        </w:rPr>
      </w:pPr>
      <w:bookmarkStart w:id="3" w:name="_Toc104763304"/>
      <w:r w:rsidRPr="00834D38">
        <w:rPr>
          <w:rFonts w:ascii="Times New Roman" w:hAnsi="Times New Roman"/>
          <w:color w:val="auto"/>
          <w:sz w:val="24"/>
          <w:szCs w:val="24"/>
          <w:lang w:val="en-GB"/>
        </w:rPr>
        <w:t>Methods of data collection</w:t>
      </w:r>
      <w:bookmarkEnd w:id="3"/>
    </w:p>
    <w:p w14:paraId="28C7EFA2" w14:textId="09A12819" w:rsidR="00A45025" w:rsidRPr="00892C8D" w:rsidRDefault="00A45025" w:rsidP="00271CC1">
      <w:pPr>
        <w:pStyle w:val="Heading3"/>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Vegetation data collection</w:t>
      </w:r>
    </w:p>
    <w:p w14:paraId="1940F292" w14:textId="73F47DDD"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sz w:val="24"/>
          <w:szCs w:val="24"/>
        </w:rPr>
        <w:t>Transect Walk and field observation was made to select representative area</w:t>
      </w:r>
      <w:r w:rsidR="006734B5">
        <w:rPr>
          <w:rFonts w:ascii="Times New Roman" w:hAnsi="Times New Roman"/>
          <w:sz w:val="24"/>
          <w:szCs w:val="24"/>
        </w:rPr>
        <w:t xml:space="preserve"> for vegetation data collection and then three</w:t>
      </w:r>
      <w:r w:rsidRPr="00834D38">
        <w:rPr>
          <w:rFonts w:ascii="Times New Roman" w:hAnsi="Times New Roman"/>
          <w:sz w:val="24"/>
          <w:szCs w:val="24"/>
        </w:rPr>
        <w:t xml:space="preserve"> transact line laid after site selection in Ado kebele. In eac</w:t>
      </w:r>
      <w:r w:rsidR="00240DFC">
        <w:rPr>
          <w:rFonts w:ascii="Times New Roman" w:hAnsi="Times New Roman"/>
          <w:sz w:val="24"/>
          <w:szCs w:val="24"/>
        </w:rPr>
        <w:t>h transect 10 plots with a size of</w:t>
      </w:r>
      <w:r w:rsidRPr="00834D38">
        <w:rPr>
          <w:rFonts w:ascii="Times New Roman" w:hAnsi="Times New Roman"/>
          <w:sz w:val="24"/>
          <w:szCs w:val="24"/>
        </w:rPr>
        <w:t xml:space="preserve"> 20m</w:t>
      </w:r>
      <w:r w:rsidR="006734B5">
        <w:rPr>
          <w:rFonts w:ascii="Times New Roman" w:hAnsi="Times New Roman"/>
          <w:sz w:val="24"/>
          <w:szCs w:val="24"/>
        </w:rPr>
        <w:t xml:space="preserve"> </w:t>
      </w:r>
      <w:r w:rsidRPr="00834D38">
        <w:rPr>
          <w:rFonts w:ascii="Times New Roman" w:hAnsi="Times New Roman"/>
          <w:sz w:val="24"/>
          <w:szCs w:val="24"/>
        </w:rPr>
        <w:t>x</w:t>
      </w:r>
      <w:r w:rsidR="006734B5">
        <w:rPr>
          <w:rFonts w:ascii="Times New Roman" w:hAnsi="Times New Roman"/>
          <w:sz w:val="24"/>
          <w:szCs w:val="24"/>
        </w:rPr>
        <w:t xml:space="preserve"> </w:t>
      </w:r>
      <w:r w:rsidRPr="00834D38">
        <w:rPr>
          <w:rFonts w:ascii="Times New Roman" w:hAnsi="Times New Roman"/>
          <w:sz w:val="24"/>
          <w:szCs w:val="24"/>
        </w:rPr>
        <w:t xml:space="preserve">20m </w:t>
      </w:r>
      <w:r w:rsidR="00240DFC">
        <w:rPr>
          <w:rFonts w:ascii="Times New Roman" w:hAnsi="Times New Roman"/>
          <w:sz w:val="24"/>
          <w:szCs w:val="24"/>
        </w:rPr>
        <w:t>were established.</w:t>
      </w:r>
      <w:r w:rsidRPr="00834D38">
        <w:rPr>
          <w:rFonts w:ascii="Times New Roman" w:hAnsi="Times New Roman"/>
          <w:sz w:val="24"/>
          <w:szCs w:val="24"/>
        </w:rPr>
        <w:t xml:space="preserve"> </w:t>
      </w:r>
      <w:r w:rsidR="00240DFC" w:rsidRPr="00834D38">
        <w:rPr>
          <w:rFonts w:ascii="Times New Roman" w:hAnsi="Times New Roman"/>
          <w:sz w:val="24"/>
          <w:szCs w:val="24"/>
        </w:rPr>
        <w:t>A</w:t>
      </w:r>
      <w:r w:rsidR="00240DFC">
        <w:rPr>
          <w:rFonts w:ascii="Times New Roman" w:hAnsi="Times New Roman"/>
          <w:sz w:val="24"/>
          <w:szCs w:val="24"/>
        </w:rPr>
        <w:t xml:space="preserve"> total of 30 plots in three</w:t>
      </w:r>
      <w:r w:rsidRPr="00834D38">
        <w:rPr>
          <w:rFonts w:ascii="Times New Roman" w:hAnsi="Times New Roman"/>
          <w:sz w:val="24"/>
          <w:szCs w:val="24"/>
        </w:rPr>
        <w:t xml:space="preserve"> transect in Ado Kebele (warder Woreda) established and similarly 30 plots in 3 transect </w:t>
      </w:r>
      <w:r w:rsidR="00240DFC">
        <w:rPr>
          <w:rFonts w:ascii="Times New Roman" w:hAnsi="Times New Roman"/>
          <w:sz w:val="24"/>
          <w:szCs w:val="24"/>
        </w:rPr>
        <w:t>were also made in</w:t>
      </w:r>
      <w:r w:rsidR="00240DFC" w:rsidRPr="00834D38">
        <w:rPr>
          <w:rFonts w:ascii="Times New Roman" w:hAnsi="Times New Roman"/>
          <w:sz w:val="24"/>
          <w:szCs w:val="24"/>
        </w:rPr>
        <w:t xml:space="preserve"> </w:t>
      </w:r>
      <w:proofErr w:type="spellStart"/>
      <w:r w:rsidR="00104A78">
        <w:rPr>
          <w:rFonts w:ascii="Times New Roman" w:hAnsi="Times New Roman"/>
          <w:sz w:val="24"/>
          <w:szCs w:val="24"/>
        </w:rPr>
        <w:t>K</w:t>
      </w:r>
      <w:r w:rsidRPr="00834D38">
        <w:rPr>
          <w:rFonts w:ascii="Times New Roman" w:hAnsi="Times New Roman"/>
          <w:sz w:val="24"/>
          <w:szCs w:val="24"/>
        </w:rPr>
        <w:t>arinmile</w:t>
      </w:r>
      <w:proofErr w:type="spellEnd"/>
      <w:r w:rsidR="00655909">
        <w:rPr>
          <w:rFonts w:ascii="Times New Roman" w:hAnsi="Times New Roman"/>
          <w:sz w:val="24"/>
          <w:szCs w:val="24"/>
        </w:rPr>
        <w:t xml:space="preserve"> </w:t>
      </w:r>
      <w:r w:rsidRPr="00834D38">
        <w:rPr>
          <w:rFonts w:ascii="Times New Roman" w:hAnsi="Times New Roman"/>
          <w:sz w:val="24"/>
          <w:szCs w:val="24"/>
        </w:rPr>
        <w:t>kebele (</w:t>
      </w:r>
      <w:proofErr w:type="spellStart"/>
      <w:r w:rsidR="00104A78">
        <w:rPr>
          <w:rFonts w:ascii="Times New Roman" w:hAnsi="Times New Roman"/>
          <w:sz w:val="24"/>
          <w:szCs w:val="24"/>
        </w:rPr>
        <w:t>K</w:t>
      </w:r>
      <w:r w:rsidRPr="00834D38">
        <w:rPr>
          <w:rFonts w:ascii="Times New Roman" w:hAnsi="Times New Roman"/>
          <w:sz w:val="24"/>
          <w:szCs w:val="24"/>
        </w:rPr>
        <w:t>abri</w:t>
      </w:r>
      <w:proofErr w:type="spellEnd"/>
      <w:r w:rsidR="00104A78">
        <w:rPr>
          <w:rFonts w:ascii="Times New Roman" w:hAnsi="Times New Roman"/>
          <w:sz w:val="24"/>
          <w:szCs w:val="24"/>
        </w:rPr>
        <w:t xml:space="preserve"> </w:t>
      </w:r>
      <w:proofErr w:type="spellStart"/>
      <w:r w:rsidRPr="00834D38">
        <w:rPr>
          <w:rFonts w:ascii="Times New Roman" w:hAnsi="Times New Roman"/>
          <w:sz w:val="24"/>
          <w:szCs w:val="24"/>
        </w:rPr>
        <w:t>da</w:t>
      </w:r>
      <w:r w:rsidR="00104A78">
        <w:rPr>
          <w:rFonts w:ascii="Times New Roman" w:hAnsi="Times New Roman"/>
          <w:sz w:val="24"/>
          <w:szCs w:val="24"/>
        </w:rPr>
        <w:t>ha</w:t>
      </w:r>
      <w:r w:rsidRPr="00834D38">
        <w:rPr>
          <w:rFonts w:ascii="Times New Roman" w:hAnsi="Times New Roman"/>
          <w:sz w:val="24"/>
          <w:szCs w:val="24"/>
        </w:rPr>
        <w:t>r</w:t>
      </w:r>
      <w:proofErr w:type="spellEnd"/>
      <w:r w:rsidR="00240DFC">
        <w:rPr>
          <w:rFonts w:ascii="Times New Roman" w:hAnsi="Times New Roman"/>
          <w:sz w:val="24"/>
          <w:szCs w:val="24"/>
        </w:rPr>
        <w:t xml:space="preserve"> </w:t>
      </w:r>
      <w:r w:rsidRPr="00834D38">
        <w:rPr>
          <w:rFonts w:ascii="Times New Roman" w:hAnsi="Times New Roman"/>
          <w:sz w:val="24"/>
          <w:szCs w:val="24"/>
        </w:rPr>
        <w:t xml:space="preserve">Woreda) and Karin </w:t>
      </w:r>
      <w:proofErr w:type="spellStart"/>
      <w:r w:rsidRPr="00834D38">
        <w:rPr>
          <w:rFonts w:ascii="Times New Roman" w:hAnsi="Times New Roman"/>
          <w:sz w:val="24"/>
          <w:szCs w:val="24"/>
        </w:rPr>
        <w:t>agaag</w:t>
      </w:r>
      <w:proofErr w:type="spellEnd"/>
      <w:r w:rsidR="00240DFC">
        <w:rPr>
          <w:rFonts w:ascii="Times New Roman" w:hAnsi="Times New Roman"/>
          <w:sz w:val="24"/>
          <w:szCs w:val="24"/>
        </w:rPr>
        <w:t xml:space="preserve"> </w:t>
      </w:r>
      <w:r w:rsidRPr="00834D38">
        <w:rPr>
          <w:rFonts w:ascii="Times New Roman" w:hAnsi="Times New Roman"/>
          <w:sz w:val="24"/>
          <w:szCs w:val="24"/>
        </w:rPr>
        <w:t>kebele (Garbo Woreda)</w:t>
      </w:r>
      <w:r w:rsidR="00240DFC">
        <w:rPr>
          <w:rFonts w:ascii="Times New Roman" w:hAnsi="Times New Roman"/>
          <w:sz w:val="24"/>
          <w:szCs w:val="24"/>
        </w:rPr>
        <w:t>.</w:t>
      </w:r>
      <w:r w:rsidRPr="00834D38">
        <w:rPr>
          <w:rFonts w:ascii="Times New Roman" w:hAnsi="Times New Roman"/>
          <w:sz w:val="24"/>
          <w:szCs w:val="24"/>
        </w:rPr>
        <w:t xml:space="preserve"> A totally 90 plots in each site established and wild edible fruit bearing species survey was conducted.  In each plots all necessary d</w:t>
      </w:r>
      <w:r w:rsidR="00240DFC">
        <w:rPr>
          <w:rFonts w:ascii="Times New Roman" w:hAnsi="Times New Roman"/>
          <w:sz w:val="24"/>
          <w:szCs w:val="24"/>
        </w:rPr>
        <w:t>ata was collected and recorded on</w:t>
      </w:r>
      <w:r w:rsidRPr="00834D38">
        <w:rPr>
          <w:rFonts w:ascii="Times New Roman" w:hAnsi="Times New Roman"/>
          <w:bCs/>
          <w:sz w:val="24"/>
          <w:szCs w:val="24"/>
          <w:lang w:val="en-GB"/>
        </w:rPr>
        <w:t xml:space="preserve"> a diversity of the wild edible fruits bearing species, data </w:t>
      </w:r>
      <w:r w:rsidR="00240DFC">
        <w:rPr>
          <w:rFonts w:ascii="Times New Roman" w:hAnsi="Times New Roman"/>
          <w:bCs/>
          <w:sz w:val="24"/>
          <w:szCs w:val="24"/>
          <w:lang w:val="en-GB"/>
        </w:rPr>
        <w:t xml:space="preserve">on frequency, abundance </w:t>
      </w:r>
      <w:r w:rsidRPr="00834D38">
        <w:rPr>
          <w:rFonts w:ascii="Times New Roman" w:hAnsi="Times New Roman"/>
          <w:bCs/>
          <w:sz w:val="24"/>
          <w:szCs w:val="24"/>
          <w:lang w:val="en-GB"/>
        </w:rPr>
        <w:t xml:space="preserve">of tree, tree/shrub and shrub species rooted in all sample plots. </w:t>
      </w:r>
    </w:p>
    <w:p w14:paraId="6BA680E9" w14:textId="77777777" w:rsidR="00A45025" w:rsidRPr="00834D38" w:rsidRDefault="00A45025" w:rsidP="00271CC1">
      <w:pPr>
        <w:pStyle w:val="Heading4"/>
        <w:spacing w:line="240" w:lineRule="auto"/>
        <w:jc w:val="both"/>
        <w:rPr>
          <w:rFonts w:ascii="Times New Roman" w:hAnsi="Times New Roman"/>
          <w:b w:val="0"/>
          <w:i w:val="0"/>
          <w:color w:val="auto"/>
          <w:sz w:val="24"/>
          <w:szCs w:val="24"/>
          <w:lang w:val="en-GB"/>
        </w:rPr>
      </w:pPr>
      <w:r w:rsidRPr="00834D38">
        <w:rPr>
          <w:rFonts w:ascii="Times New Roman" w:hAnsi="Times New Roman"/>
          <w:i w:val="0"/>
          <w:color w:val="auto"/>
          <w:sz w:val="24"/>
          <w:szCs w:val="24"/>
          <w:lang w:val="en-GB"/>
        </w:rPr>
        <w:t xml:space="preserve"> Sampling Procedure and Determination of Sample Size</w:t>
      </w:r>
    </w:p>
    <w:p w14:paraId="6DAC5B7C" w14:textId="77777777" w:rsidR="00A45025" w:rsidRPr="00834D38" w:rsidRDefault="00A45025" w:rsidP="00271CC1">
      <w:pPr>
        <w:spacing w:line="240" w:lineRule="auto"/>
        <w:jc w:val="both"/>
        <w:rPr>
          <w:rFonts w:ascii="Times New Roman" w:hAnsi="Times New Roman"/>
          <w:b/>
          <w:bCs/>
          <w:sz w:val="24"/>
          <w:szCs w:val="24"/>
          <w:lang w:val="en-GB"/>
        </w:rPr>
      </w:pPr>
      <w:r w:rsidRPr="00834D38">
        <w:rPr>
          <w:rFonts w:ascii="Times New Roman" w:hAnsi="Times New Roman"/>
          <w:b/>
          <w:bCs/>
          <w:sz w:val="24"/>
          <w:szCs w:val="24"/>
          <w:lang w:val="en-GB"/>
        </w:rPr>
        <w:t xml:space="preserve">Selection of household respondents </w:t>
      </w:r>
    </w:p>
    <w:p w14:paraId="083E932B" w14:textId="1F3AD343"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lastRenderedPageBreak/>
        <w:t>A multi-stage sampling procedure was used to select sample hou</w:t>
      </w:r>
      <w:r w:rsidR="00CE3335">
        <w:rPr>
          <w:rFonts w:ascii="Times New Roman" w:hAnsi="Times New Roman"/>
          <w:bCs/>
          <w:sz w:val="24"/>
          <w:szCs w:val="24"/>
          <w:lang w:val="en-GB"/>
        </w:rPr>
        <w:t>seholds.  In the first stage three</w:t>
      </w:r>
      <w:r w:rsidRPr="00834D38">
        <w:rPr>
          <w:rFonts w:ascii="Times New Roman" w:hAnsi="Times New Roman"/>
          <w:bCs/>
          <w:sz w:val="24"/>
          <w:szCs w:val="24"/>
          <w:lang w:val="en-GB"/>
        </w:rPr>
        <w:t xml:space="preserve"> districts with higher abundance and distribution of the study species were selected purposively </w:t>
      </w:r>
      <w:r w:rsidR="00240DFC">
        <w:rPr>
          <w:rFonts w:ascii="Times New Roman" w:hAnsi="Times New Roman"/>
          <w:bCs/>
          <w:sz w:val="24"/>
          <w:szCs w:val="24"/>
          <w:lang w:val="en-GB"/>
        </w:rPr>
        <w:t>and in the second stage six kebeles were selected from the two distr</w:t>
      </w:r>
      <w:r w:rsidR="00104A78">
        <w:rPr>
          <w:rFonts w:ascii="Times New Roman" w:hAnsi="Times New Roman"/>
          <w:bCs/>
          <w:sz w:val="24"/>
          <w:szCs w:val="24"/>
          <w:lang w:val="en-GB"/>
        </w:rPr>
        <w:t>i</w:t>
      </w:r>
      <w:r w:rsidR="00240DFC">
        <w:rPr>
          <w:rFonts w:ascii="Times New Roman" w:hAnsi="Times New Roman"/>
          <w:bCs/>
          <w:sz w:val="24"/>
          <w:szCs w:val="24"/>
          <w:lang w:val="en-GB"/>
        </w:rPr>
        <w:t>cts</w:t>
      </w:r>
      <w:r w:rsidRPr="00834D38">
        <w:rPr>
          <w:rFonts w:ascii="Times New Roman" w:hAnsi="Times New Roman"/>
          <w:bCs/>
          <w:sz w:val="24"/>
          <w:szCs w:val="24"/>
          <w:lang w:val="en-GB"/>
        </w:rPr>
        <w:t xml:space="preserve">. Then the number of households who are native to district and know the socio- economic uses of the gum and resin in the area were </w:t>
      </w:r>
      <w:r w:rsidR="00CE3335">
        <w:rPr>
          <w:rFonts w:ascii="Times New Roman" w:hAnsi="Times New Roman"/>
          <w:bCs/>
          <w:sz w:val="24"/>
          <w:szCs w:val="24"/>
          <w:lang w:val="en-GB"/>
        </w:rPr>
        <w:t>select</w:t>
      </w:r>
      <w:r w:rsidRPr="00834D38">
        <w:rPr>
          <w:rFonts w:ascii="Times New Roman" w:hAnsi="Times New Roman"/>
          <w:bCs/>
          <w:sz w:val="24"/>
          <w:szCs w:val="24"/>
          <w:lang w:val="en-GB"/>
        </w:rPr>
        <w:t>ed based on probability proportional to the size (number of households of the three districts) following the formula developed by Green (1991)</w:t>
      </w:r>
      <w:r w:rsidR="00104A78">
        <w:rPr>
          <w:rFonts w:ascii="Times New Roman" w:hAnsi="Times New Roman"/>
          <w:bCs/>
          <w:sz w:val="24"/>
          <w:szCs w:val="24"/>
          <w:lang w:val="en-GB"/>
        </w:rPr>
        <w:t>.</w:t>
      </w:r>
      <w:r w:rsidRPr="00834D38">
        <w:rPr>
          <w:rFonts w:ascii="Times New Roman" w:hAnsi="Times New Roman"/>
          <w:bCs/>
          <w:sz w:val="24"/>
          <w:szCs w:val="24"/>
          <w:lang w:val="en-GB"/>
        </w:rPr>
        <w:t xml:space="preserve"> </w:t>
      </w:r>
    </w:p>
    <w:p w14:paraId="63A09A7B" w14:textId="77777777"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N ≥ 50 + 8m----------------------------------------------------------------------------- (1)</w:t>
      </w:r>
    </w:p>
    <w:p w14:paraId="235353ED" w14:textId="77777777"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N= Sample size required</w:t>
      </w:r>
    </w:p>
    <w:p w14:paraId="4EC76C82" w14:textId="77777777"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 xml:space="preserve"> m= Variables/predictors (in our case, the variables were 10). </w:t>
      </w:r>
    </w:p>
    <w:p w14:paraId="539AA705" w14:textId="77777777"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For this study, the number of households (N) selected for face-to-face interview were 130: N ≥ 50 + (8*10) =130. The numbers of households from each district were determined proportional to the total number of households in each district. A total of six Kebeles, from three districts were s</w:t>
      </w:r>
      <w:r w:rsidR="00CE3335">
        <w:rPr>
          <w:rFonts w:ascii="Times New Roman" w:hAnsi="Times New Roman"/>
          <w:bCs/>
          <w:sz w:val="24"/>
          <w:szCs w:val="24"/>
          <w:lang w:val="en-GB"/>
        </w:rPr>
        <w:t>ystematically identified and 50</w:t>
      </w:r>
      <w:r w:rsidRPr="00834D38">
        <w:rPr>
          <w:rFonts w:ascii="Times New Roman" w:hAnsi="Times New Roman"/>
          <w:bCs/>
          <w:sz w:val="24"/>
          <w:szCs w:val="24"/>
          <w:lang w:val="en-GB"/>
        </w:rPr>
        <w:t>,</w:t>
      </w:r>
      <w:r w:rsidR="00CE3335">
        <w:rPr>
          <w:rFonts w:ascii="Times New Roman" w:hAnsi="Times New Roman"/>
          <w:bCs/>
          <w:sz w:val="24"/>
          <w:szCs w:val="24"/>
          <w:lang w:val="en-GB"/>
        </w:rPr>
        <w:t xml:space="preserve"> </w:t>
      </w:r>
      <w:r w:rsidRPr="00834D38">
        <w:rPr>
          <w:rFonts w:ascii="Times New Roman" w:hAnsi="Times New Roman"/>
          <w:bCs/>
          <w:sz w:val="24"/>
          <w:szCs w:val="24"/>
          <w:lang w:val="en-GB"/>
        </w:rPr>
        <w:t>45 and 45 househol</w:t>
      </w:r>
      <w:r w:rsidR="00CE3335">
        <w:rPr>
          <w:rFonts w:ascii="Times New Roman" w:hAnsi="Times New Roman"/>
          <w:bCs/>
          <w:sz w:val="24"/>
          <w:szCs w:val="24"/>
          <w:lang w:val="en-GB"/>
        </w:rPr>
        <w:t>ds were randomly selected from W</w:t>
      </w:r>
      <w:r w:rsidRPr="00834D38">
        <w:rPr>
          <w:rFonts w:ascii="Times New Roman" w:hAnsi="Times New Roman"/>
          <w:bCs/>
          <w:sz w:val="24"/>
          <w:szCs w:val="24"/>
          <w:lang w:val="en-GB"/>
        </w:rPr>
        <w:t xml:space="preserve">arder, </w:t>
      </w:r>
      <w:proofErr w:type="spellStart"/>
      <w:r w:rsidRPr="00834D38">
        <w:rPr>
          <w:rFonts w:ascii="Times New Roman" w:hAnsi="Times New Roman"/>
          <w:bCs/>
          <w:sz w:val="24"/>
          <w:szCs w:val="24"/>
          <w:lang w:val="en-GB"/>
        </w:rPr>
        <w:t>Qabridahar</w:t>
      </w:r>
      <w:proofErr w:type="spellEnd"/>
      <w:r w:rsidRPr="00834D38">
        <w:rPr>
          <w:rFonts w:ascii="Times New Roman" w:hAnsi="Times New Roman"/>
          <w:bCs/>
          <w:sz w:val="24"/>
          <w:szCs w:val="24"/>
          <w:lang w:val="en-GB"/>
        </w:rPr>
        <w:t xml:space="preserve"> and Garbo districts respectively.</w:t>
      </w:r>
    </w:p>
    <w:p w14:paraId="6F0644F4" w14:textId="77777777" w:rsidR="00A45025" w:rsidRPr="00892C8D" w:rsidRDefault="00A45025" w:rsidP="00271CC1">
      <w:pPr>
        <w:pStyle w:val="Heading2"/>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 xml:space="preserve"> Data collection</w:t>
      </w:r>
    </w:p>
    <w:p w14:paraId="5E90322F" w14:textId="77777777" w:rsidR="00A45025" w:rsidRPr="00834D38"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Close and open-ended questionnaires were developed and face to face semi-structured interviews were under taken to assess the factors affecting wild</w:t>
      </w:r>
      <w:r w:rsidR="00CE3335">
        <w:rPr>
          <w:rFonts w:ascii="Times New Roman" w:hAnsi="Times New Roman"/>
          <w:bCs/>
          <w:sz w:val="24"/>
          <w:szCs w:val="24"/>
          <w:lang w:val="en-GB"/>
        </w:rPr>
        <w:t xml:space="preserve"> edible fruit bearing species.</w:t>
      </w:r>
      <w:r w:rsidRPr="00834D38">
        <w:rPr>
          <w:rFonts w:ascii="Times New Roman" w:hAnsi="Times New Roman"/>
          <w:bCs/>
          <w:sz w:val="24"/>
          <w:szCs w:val="24"/>
          <w:lang w:val="en-GB"/>
        </w:rPr>
        <w:t xml:space="preserve"> The questions were prepared in to ‘Somali language’. Enumerators who were researchers, knowledgeable about the area were involved in data collection. In additi</w:t>
      </w:r>
      <w:r w:rsidR="00CE3335">
        <w:rPr>
          <w:rFonts w:ascii="Times New Roman" w:hAnsi="Times New Roman"/>
          <w:bCs/>
          <w:sz w:val="24"/>
          <w:szCs w:val="24"/>
          <w:lang w:val="en-GB"/>
        </w:rPr>
        <w:t>on, 10 key informant interviews</w:t>
      </w:r>
      <w:r w:rsidRPr="00834D38">
        <w:rPr>
          <w:rFonts w:ascii="Times New Roman" w:hAnsi="Times New Roman"/>
          <w:bCs/>
          <w:sz w:val="24"/>
          <w:szCs w:val="24"/>
          <w:lang w:val="en-GB"/>
        </w:rPr>
        <w:t xml:space="preserve"> and </w:t>
      </w:r>
      <w:r w:rsidR="00CE3335">
        <w:rPr>
          <w:rFonts w:ascii="Times New Roman" w:hAnsi="Times New Roman"/>
          <w:bCs/>
          <w:sz w:val="24"/>
          <w:szCs w:val="24"/>
          <w:lang w:val="en-GB"/>
        </w:rPr>
        <w:t>12</w:t>
      </w:r>
      <w:r w:rsidRPr="00834D38">
        <w:rPr>
          <w:rFonts w:ascii="Times New Roman" w:hAnsi="Times New Roman"/>
          <w:bCs/>
          <w:sz w:val="24"/>
          <w:szCs w:val="24"/>
          <w:lang w:val="en-GB"/>
        </w:rPr>
        <w:t xml:space="preserve"> Focus group discussions were conducted to get general information on the vegetation status, production and the traditional uses and challenges</w:t>
      </w:r>
      <w:r w:rsidR="00CE3335">
        <w:rPr>
          <w:rFonts w:ascii="Times New Roman" w:hAnsi="Times New Roman"/>
          <w:bCs/>
          <w:sz w:val="24"/>
          <w:szCs w:val="24"/>
          <w:lang w:val="en-GB"/>
        </w:rPr>
        <w:t xml:space="preserve"> faces;</w:t>
      </w:r>
      <w:r w:rsidRPr="00834D38">
        <w:rPr>
          <w:rFonts w:ascii="Times New Roman" w:hAnsi="Times New Roman"/>
          <w:bCs/>
          <w:sz w:val="24"/>
          <w:szCs w:val="24"/>
          <w:lang w:val="en-GB"/>
        </w:rPr>
        <w:t xml:space="preserve"> and factors affecting of the species production and conservation. The information generated here was used to va</w:t>
      </w:r>
      <w:r w:rsidR="00CE3335">
        <w:rPr>
          <w:rFonts w:ascii="Times New Roman" w:hAnsi="Times New Roman"/>
          <w:bCs/>
          <w:sz w:val="24"/>
          <w:szCs w:val="24"/>
          <w:lang w:val="en-GB"/>
        </w:rPr>
        <w:t>lidate the information collected</w:t>
      </w:r>
      <w:r w:rsidRPr="00834D38">
        <w:rPr>
          <w:rFonts w:ascii="Times New Roman" w:hAnsi="Times New Roman"/>
          <w:bCs/>
          <w:sz w:val="24"/>
          <w:szCs w:val="24"/>
          <w:lang w:val="en-GB"/>
        </w:rPr>
        <w:t xml:space="preserve"> from household respondents.</w:t>
      </w:r>
    </w:p>
    <w:p w14:paraId="5CE2247E" w14:textId="77777777" w:rsidR="00A45025" w:rsidRPr="00892C8D" w:rsidRDefault="00A45025" w:rsidP="00271CC1">
      <w:pPr>
        <w:pStyle w:val="Heading2"/>
        <w:spacing w:line="240" w:lineRule="auto"/>
        <w:jc w:val="both"/>
        <w:rPr>
          <w:rFonts w:ascii="Times New Roman" w:hAnsi="Times New Roman"/>
          <w:color w:val="000000"/>
          <w:sz w:val="24"/>
          <w:szCs w:val="24"/>
          <w:lang w:val="en-GB"/>
        </w:rPr>
      </w:pPr>
      <w:r w:rsidRPr="00892C8D">
        <w:rPr>
          <w:rFonts w:ascii="Times New Roman" w:hAnsi="Times New Roman"/>
          <w:color w:val="000000"/>
          <w:sz w:val="24"/>
          <w:szCs w:val="24"/>
          <w:lang w:val="en-GB"/>
        </w:rPr>
        <w:t>Data Analysis</w:t>
      </w:r>
    </w:p>
    <w:p w14:paraId="31AE81F8" w14:textId="3A0255B7" w:rsidR="00C60811" w:rsidRDefault="00A45025" w:rsidP="00271CC1">
      <w:pPr>
        <w:spacing w:line="240" w:lineRule="auto"/>
        <w:jc w:val="both"/>
        <w:rPr>
          <w:rFonts w:ascii="Times New Roman" w:hAnsi="Times New Roman"/>
          <w:bCs/>
          <w:sz w:val="24"/>
          <w:szCs w:val="24"/>
          <w:lang w:val="en-GB"/>
        </w:rPr>
      </w:pPr>
      <w:r w:rsidRPr="00834D38">
        <w:rPr>
          <w:rFonts w:ascii="Times New Roman" w:hAnsi="Times New Roman"/>
          <w:bCs/>
          <w:sz w:val="24"/>
          <w:szCs w:val="24"/>
          <w:lang w:val="en-GB"/>
        </w:rPr>
        <w:t xml:space="preserve">In this portion of data analysis data was analysed by using descriptive statistics </w:t>
      </w:r>
      <w:r w:rsidR="00CE3335">
        <w:rPr>
          <w:rFonts w:ascii="Times New Roman" w:hAnsi="Times New Roman"/>
          <w:bCs/>
          <w:sz w:val="24"/>
          <w:szCs w:val="24"/>
          <w:lang w:val="en-GB"/>
        </w:rPr>
        <w:t>such as frequencies and percentages</w:t>
      </w:r>
      <w:r w:rsidRPr="00834D38">
        <w:rPr>
          <w:rFonts w:ascii="Times New Roman" w:hAnsi="Times New Roman"/>
          <w:bCs/>
          <w:sz w:val="24"/>
          <w:szCs w:val="24"/>
          <w:lang w:val="en-GB"/>
        </w:rPr>
        <w:t xml:space="preserve"> to analyse the demographic characteristics of the house hold.</w:t>
      </w:r>
      <w:r w:rsidR="00CE3335" w:rsidRPr="00CE3335">
        <w:rPr>
          <w:rFonts w:ascii="Times New Roman" w:hAnsi="Times New Roman"/>
          <w:bCs/>
          <w:sz w:val="24"/>
          <w:szCs w:val="24"/>
          <w:lang w:val="en-GB"/>
        </w:rPr>
        <w:t xml:space="preserve"> </w:t>
      </w:r>
      <w:r w:rsidR="00CE3335">
        <w:rPr>
          <w:rFonts w:ascii="Times New Roman" w:hAnsi="Times New Roman"/>
          <w:bCs/>
          <w:sz w:val="24"/>
          <w:szCs w:val="24"/>
          <w:lang w:val="en-GB"/>
        </w:rPr>
        <w:t xml:space="preserve">Moreover, </w:t>
      </w:r>
      <w:r w:rsidR="00C60811">
        <w:rPr>
          <w:rFonts w:ascii="Times New Roman" w:hAnsi="Times New Roman"/>
          <w:bCs/>
          <w:sz w:val="24"/>
          <w:szCs w:val="24"/>
          <w:lang w:val="en-GB"/>
        </w:rPr>
        <w:t>Shannon diversity index was used to compute species diversity among the different sites</w:t>
      </w:r>
      <w:r w:rsidR="00CE3335" w:rsidRPr="00834D38">
        <w:rPr>
          <w:rFonts w:ascii="Times New Roman" w:hAnsi="Times New Roman"/>
          <w:bCs/>
          <w:sz w:val="24"/>
          <w:szCs w:val="24"/>
          <w:lang w:val="en-GB"/>
        </w:rPr>
        <w:t>.</w:t>
      </w:r>
      <w:r w:rsidR="00E82BF6">
        <w:rPr>
          <w:rFonts w:ascii="Times New Roman" w:hAnsi="Times New Roman"/>
          <w:bCs/>
          <w:sz w:val="24"/>
          <w:szCs w:val="24"/>
          <w:lang w:val="en-GB"/>
        </w:rPr>
        <w:t xml:space="preserve"> </w:t>
      </w:r>
    </w:p>
    <w:p w14:paraId="6A22251C" w14:textId="196155DF" w:rsidR="000D7D38" w:rsidRPr="0038461A" w:rsidRDefault="0038461A" w:rsidP="00271CC1">
      <w:pPr>
        <w:spacing w:line="240" w:lineRule="auto"/>
        <w:jc w:val="both"/>
        <w:rPr>
          <w:rFonts w:ascii="Times New Roman" w:hAnsi="Times New Roman"/>
          <w:b/>
          <w:sz w:val="24"/>
          <w:szCs w:val="24"/>
        </w:rPr>
      </w:pPr>
      <w:r w:rsidRPr="0038461A">
        <w:rPr>
          <w:rFonts w:ascii="Times New Roman" w:hAnsi="Times New Roman"/>
          <w:b/>
          <w:sz w:val="24"/>
          <w:szCs w:val="24"/>
        </w:rPr>
        <w:t xml:space="preserve">RESULT AND DISCUSSION </w:t>
      </w:r>
    </w:p>
    <w:p w14:paraId="48A0D69A" w14:textId="77777777" w:rsidR="00691D07" w:rsidRPr="00205F05" w:rsidRDefault="00691D07" w:rsidP="00271CC1">
      <w:pPr>
        <w:pStyle w:val="NoSpacing"/>
        <w:jc w:val="both"/>
        <w:rPr>
          <w:rFonts w:ascii="Times New Roman" w:hAnsi="Times New Roman"/>
          <w:sz w:val="24"/>
          <w:szCs w:val="24"/>
        </w:rPr>
      </w:pPr>
      <w:r w:rsidRPr="00205F05">
        <w:rPr>
          <w:rFonts w:ascii="Times New Roman" w:hAnsi="Times New Roman"/>
          <w:b/>
          <w:sz w:val="24"/>
          <w:szCs w:val="24"/>
        </w:rPr>
        <w:t>Demographic and Socioeconomic Characteristics</w:t>
      </w:r>
    </w:p>
    <w:p w14:paraId="5D55B4B3" w14:textId="77777777" w:rsidR="00691D07" w:rsidRPr="00205F05" w:rsidRDefault="00691D07" w:rsidP="00271CC1">
      <w:pPr>
        <w:pStyle w:val="NoSpacing"/>
        <w:jc w:val="both"/>
        <w:rPr>
          <w:rFonts w:ascii="Times New Roman" w:hAnsi="Times New Roman"/>
          <w:sz w:val="24"/>
          <w:szCs w:val="24"/>
        </w:rPr>
      </w:pPr>
    </w:p>
    <w:p w14:paraId="3C02204D" w14:textId="51050F5E" w:rsidR="00691D07" w:rsidRDefault="00691D07" w:rsidP="00271CC1">
      <w:pPr>
        <w:spacing w:line="240" w:lineRule="auto"/>
        <w:jc w:val="both"/>
        <w:rPr>
          <w:rFonts w:ascii="Times New Roman" w:hAnsi="Times New Roman"/>
          <w:sz w:val="24"/>
          <w:szCs w:val="24"/>
        </w:rPr>
      </w:pPr>
      <w:r w:rsidRPr="00350314">
        <w:rPr>
          <w:rFonts w:ascii="Times New Roman" w:hAnsi="Times New Roman"/>
          <w:sz w:val="24"/>
          <w:szCs w:val="24"/>
        </w:rPr>
        <w:t xml:space="preserve">A total of one hundred </w:t>
      </w:r>
      <w:r>
        <w:rPr>
          <w:rFonts w:ascii="Times New Roman" w:hAnsi="Times New Roman"/>
          <w:sz w:val="24"/>
          <w:szCs w:val="24"/>
        </w:rPr>
        <w:t>thirty</w:t>
      </w:r>
      <w:r w:rsidRPr="00350314">
        <w:rPr>
          <w:rFonts w:ascii="Times New Roman" w:hAnsi="Times New Roman"/>
          <w:sz w:val="24"/>
          <w:szCs w:val="24"/>
        </w:rPr>
        <w:t xml:space="preserve"> sample households had completed the </w:t>
      </w:r>
      <w:r>
        <w:rPr>
          <w:rFonts w:ascii="Times New Roman" w:hAnsi="Times New Roman"/>
          <w:sz w:val="24"/>
          <w:szCs w:val="24"/>
        </w:rPr>
        <w:t>interview</w:t>
      </w:r>
      <w:r w:rsidRPr="00350314">
        <w:rPr>
          <w:rFonts w:ascii="Times New Roman" w:hAnsi="Times New Roman"/>
          <w:sz w:val="24"/>
          <w:szCs w:val="24"/>
        </w:rPr>
        <w:t xml:space="preserve">. </w:t>
      </w:r>
      <w:r>
        <w:rPr>
          <w:rFonts w:ascii="Times New Roman" w:hAnsi="Times New Roman"/>
          <w:sz w:val="24"/>
          <w:szCs w:val="24"/>
        </w:rPr>
        <w:t xml:space="preserve">Among the total households </w:t>
      </w:r>
      <w:r w:rsidRPr="00C940CF">
        <w:rPr>
          <w:rFonts w:ascii="Times New Roman" w:eastAsia="Times New Roman" w:hAnsi="Times New Roman"/>
          <w:color w:val="000000"/>
          <w:sz w:val="24"/>
          <w:szCs w:val="24"/>
        </w:rPr>
        <w:t>30</w:t>
      </w:r>
      <w:r w:rsidRPr="0035031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were female respondents </w:t>
      </w:r>
      <w:r w:rsidRPr="00350314">
        <w:rPr>
          <w:rFonts w:ascii="Times New Roman" w:eastAsia="Times New Roman" w:hAnsi="Times New Roman"/>
          <w:color w:val="000000"/>
          <w:sz w:val="24"/>
          <w:szCs w:val="24"/>
        </w:rPr>
        <w:t xml:space="preserve">and </w:t>
      </w:r>
      <w:r>
        <w:rPr>
          <w:rFonts w:ascii="Times New Roman" w:eastAsia="Times New Roman" w:hAnsi="Times New Roman"/>
          <w:color w:val="000000"/>
          <w:sz w:val="24"/>
          <w:szCs w:val="24"/>
        </w:rPr>
        <w:t>70</w:t>
      </w:r>
      <w:r w:rsidRPr="00350314">
        <w:rPr>
          <w:rFonts w:ascii="Times New Roman" w:eastAsia="Times New Roman" w:hAnsi="Times New Roman"/>
          <w:color w:val="000000"/>
          <w:sz w:val="24"/>
          <w:szCs w:val="24"/>
        </w:rPr>
        <w:t xml:space="preserve"> % were </w:t>
      </w:r>
      <w:r w:rsidRPr="00350314">
        <w:rPr>
          <w:rFonts w:ascii="Times New Roman" w:hAnsi="Times New Roman"/>
          <w:sz w:val="24"/>
          <w:szCs w:val="24"/>
        </w:rPr>
        <w:t>male</w:t>
      </w:r>
      <w:r w:rsidRPr="00350314">
        <w:rPr>
          <w:rFonts w:ascii="Times New Roman" w:eastAsia="Times New Roman" w:hAnsi="Times New Roman"/>
          <w:color w:val="000000"/>
          <w:sz w:val="24"/>
          <w:szCs w:val="24"/>
        </w:rPr>
        <w:t xml:space="preserve">. </w:t>
      </w:r>
      <w:r w:rsidRPr="00350314">
        <w:rPr>
          <w:rFonts w:ascii="Times New Roman" w:hAnsi="Times New Roman"/>
          <w:sz w:val="24"/>
          <w:szCs w:val="24"/>
        </w:rPr>
        <w:t>Besides, 100% of the respondents</w:t>
      </w:r>
      <w:bookmarkStart w:id="4" w:name="_Toc427043758"/>
      <w:r w:rsidRPr="00350314">
        <w:rPr>
          <w:rFonts w:ascii="Times New Roman" w:hAnsi="Times New Roman"/>
          <w:sz w:val="24"/>
          <w:szCs w:val="24"/>
        </w:rPr>
        <w:t xml:space="preserve"> were Muslim </w:t>
      </w:r>
      <w:r>
        <w:rPr>
          <w:rFonts w:ascii="Times New Roman" w:hAnsi="Times New Roman"/>
          <w:sz w:val="24"/>
          <w:szCs w:val="24"/>
        </w:rPr>
        <w:t xml:space="preserve">in </w:t>
      </w:r>
      <w:r w:rsidRPr="00350314">
        <w:rPr>
          <w:rFonts w:ascii="Times New Roman" w:hAnsi="Times New Roman"/>
          <w:sz w:val="24"/>
          <w:szCs w:val="24"/>
        </w:rPr>
        <w:t xml:space="preserve">religion and majority of </w:t>
      </w:r>
      <w:r w:rsidRPr="00C940CF">
        <w:rPr>
          <w:rFonts w:ascii="Times New Roman" w:eastAsia="Times New Roman" w:hAnsi="Times New Roman"/>
          <w:color w:val="000000"/>
          <w:sz w:val="24"/>
          <w:szCs w:val="24"/>
        </w:rPr>
        <w:t>82.3</w:t>
      </w:r>
      <w:r w:rsidRPr="00350314">
        <w:rPr>
          <w:rFonts w:ascii="Times New Roman" w:hAnsi="Times New Roman"/>
          <w:sz w:val="24"/>
          <w:szCs w:val="24"/>
        </w:rPr>
        <w:t xml:space="preserve">% </w:t>
      </w:r>
      <w:r>
        <w:rPr>
          <w:rFonts w:ascii="Times New Roman" w:hAnsi="Times New Roman"/>
          <w:sz w:val="24"/>
          <w:szCs w:val="24"/>
        </w:rPr>
        <w:t xml:space="preserve">of the </w:t>
      </w:r>
      <w:r w:rsidRPr="00350314">
        <w:rPr>
          <w:rFonts w:ascii="Times New Roman" w:eastAsia="Times New Roman" w:hAnsi="Times New Roman"/>
          <w:color w:val="000000"/>
          <w:sz w:val="24"/>
          <w:szCs w:val="24"/>
        </w:rPr>
        <w:t>respondents</w:t>
      </w:r>
      <w:r w:rsidRPr="00350314">
        <w:rPr>
          <w:rFonts w:ascii="Times New Roman" w:hAnsi="Times New Roman"/>
          <w:sz w:val="24"/>
          <w:szCs w:val="24"/>
        </w:rPr>
        <w:t xml:space="preserve"> were</w:t>
      </w:r>
      <w:r>
        <w:rPr>
          <w:rFonts w:ascii="Times New Roman" w:hAnsi="Times New Roman"/>
          <w:sz w:val="24"/>
          <w:szCs w:val="24"/>
        </w:rPr>
        <w:t xml:space="preserve"> illiterate. The most respondents’ family size was about </w:t>
      </w:r>
      <w:r w:rsidRPr="00C940CF">
        <w:rPr>
          <w:rFonts w:ascii="Times New Roman" w:eastAsia="Times New Roman" w:hAnsi="Times New Roman"/>
          <w:color w:val="000000"/>
          <w:sz w:val="24"/>
          <w:szCs w:val="24"/>
        </w:rPr>
        <w:t>6-10</w:t>
      </w:r>
      <w:r>
        <w:rPr>
          <w:rFonts w:ascii="Times New Roman" w:eastAsia="Times New Roman" w:hAnsi="Times New Roman"/>
          <w:color w:val="000000"/>
          <w:sz w:val="24"/>
          <w:szCs w:val="24"/>
        </w:rPr>
        <w:t xml:space="preserve"> which is about </w:t>
      </w:r>
      <w:r w:rsidRPr="00C940CF">
        <w:rPr>
          <w:rFonts w:ascii="Times New Roman" w:eastAsia="Times New Roman" w:hAnsi="Times New Roman"/>
          <w:color w:val="000000"/>
          <w:sz w:val="24"/>
          <w:szCs w:val="24"/>
        </w:rPr>
        <w:t>44.6</w:t>
      </w:r>
      <w:r w:rsidRPr="00350314">
        <w:rPr>
          <w:rFonts w:ascii="Times New Roman" w:hAnsi="Times New Roman"/>
          <w:sz w:val="24"/>
          <w:szCs w:val="24"/>
        </w:rPr>
        <w:t xml:space="preserve"> (Table </w:t>
      </w:r>
      <w:r>
        <w:rPr>
          <w:rFonts w:ascii="Times New Roman" w:hAnsi="Times New Roman"/>
          <w:sz w:val="24"/>
          <w:szCs w:val="24"/>
        </w:rPr>
        <w:t>1</w:t>
      </w:r>
      <w:r w:rsidRPr="00350314">
        <w:rPr>
          <w:rFonts w:ascii="Times New Roman" w:hAnsi="Times New Roman"/>
          <w:sz w:val="24"/>
          <w:szCs w:val="24"/>
        </w:rPr>
        <w:t>)</w:t>
      </w:r>
      <w:bookmarkEnd w:id="4"/>
      <w:r>
        <w:rPr>
          <w:rFonts w:ascii="Times New Roman" w:hAnsi="Times New Roman"/>
          <w:sz w:val="24"/>
          <w:szCs w:val="24"/>
        </w:rPr>
        <w:t>.</w:t>
      </w:r>
    </w:p>
    <w:p w14:paraId="389E0BAE" w14:textId="77777777" w:rsidR="00691D07" w:rsidRDefault="00691D07" w:rsidP="00271CC1">
      <w:pPr>
        <w:pStyle w:val="NoSpacing"/>
        <w:jc w:val="both"/>
        <w:rPr>
          <w:rFonts w:ascii="Times New Roman" w:hAnsi="Times New Roman"/>
          <w:sz w:val="24"/>
          <w:szCs w:val="24"/>
        </w:rPr>
      </w:pPr>
    </w:p>
    <w:p w14:paraId="2232E6A8" w14:textId="00A35181" w:rsidR="00691D07" w:rsidRPr="00834D38" w:rsidRDefault="00691D07" w:rsidP="00271CC1">
      <w:pPr>
        <w:pStyle w:val="NoSpacing"/>
        <w:jc w:val="both"/>
        <w:rPr>
          <w:rFonts w:ascii="Times New Roman" w:hAnsi="Times New Roman"/>
          <w:sz w:val="24"/>
          <w:szCs w:val="24"/>
        </w:rPr>
      </w:pPr>
      <w:r w:rsidRPr="00834D38">
        <w:rPr>
          <w:rFonts w:ascii="Times New Roman" w:hAnsi="Times New Roman"/>
          <w:sz w:val="24"/>
          <w:szCs w:val="24"/>
        </w:rPr>
        <w:t xml:space="preserve">Table </w:t>
      </w:r>
      <w:r>
        <w:rPr>
          <w:rFonts w:ascii="Times New Roman" w:hAnsi="Times New Roman"/>
          <w:sz w:val="24"/>
          <w:szCs w:val="24"/>
        </w:rPr>
        <w:t>1.</w:t>
      </w:r>
      <w:r w:rsidRPr="00834D38">
        <w:rPr>
          <w:rFonts w:ascii="Times New Roman" w:hAnsi="Times New Roman"/>
          <w:sz w:val="24"/>
          <w:szCs w:val="24"/>
        </w:rPr>
        <w:t xml:space="preserve"> Demography of household respondents</w:t>
      </w:r>
    </w:p>
    <w:p w14:paraId="15C789B5" w14:textId="77777777" w:rsidR="00691D07" w:rsidRPr="00834D38" w:rsidRDefault="00691D07" w:rsidP="00271CC1">
      <w:pPr>
        <w:pStyle w:val="NoSpacing"/>
        <w:jc w:val="both"/>
        <w:rPr>
          <w:rFonts w:ascii="Times New Roman" w:hAnsi="Times New Roman"/>
          <w:sz w:val="24"/>
          <w:szCs w:val="24"/>
        </w:rPr>
      </w:pPr>
    </w:p>
    <w:tbl>
      <w:tblPr>
        <w:tblpPr w:leftFromText="180" w:rightFromText="180" w:vertAnchor="text" w:horzAnchor="margin" w:tblpY="-1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923"/>
        <w:gridCol w:w="2340"/>
        <w:gridCol w:w="2970"/>
      </w:tblGrid>
      <w:tr w:rsidR="00691D07" w:rsidRPr="00C940CF" w14:paraId="43819A8B" w14:textId="77777777" w:rsidTr="001714BA">
        <w:trPr>
          <w:trHeight w:val="352"/>
        </w:trPr>
        <w:tc>
          <w:tcPr>
            <w:tcW w:w="1762" w:type="dxa"/>
            <w:shd w:val="clear" w:color="auto" w:fill="auto"/>
            <w:noWrap/>
            <w:vAlign w:val="bottom"/>
            <w:hideMark/>
          </w:tcPr>
          <w:p w14:paraId="22FAB3F5" w14:textId="77777777" w:rsidR="00691D07" w:rsidRPr="00C940CF" w:rsidRDefault="00691D07" w:rsidP="00271CC1">
            <w:pPr>
              <w:pStyle w:val="NoSpacing"/>
              <w:jc w:val="both"/>
              <w:rPr>
                <w:rFonts w:ascii="Times New Roman" w:hAnsi="Times New Roman"/>
                <w:sz w:val="24"/>
                <w:szCs w:val="24"/>
              </w:rPr>
            </w:pPr>
            <w:r w:rsidRPr="00C940CF">
              <w:rPr>
                <w:rFonts w:ascii="Times New Roman" w:hAnsi="Times New Roman"/>
                <w:sz w:val="24"/>
                <w:szCs w:val="24"/>
              </w:rPr>
              <w:lastRenderedPageBreak/>
              <w:t>Variable</w:t>
            </w:r>
          </w:p>
        </w:tc>
        <w:tc>
          <w:tcPr>
            <w:tcW w:w="1923" w:type="dxa"/>
            <w:shd w:val="clear" w:color="auto" w:fill="auto"/>
            <w:noWrap/>
            <w:vAlign w:val="bottom"/>
            <w:hideMark/>
          </w:tcPr>
          <w:p w14:paraId="06D67142" w14:textId="77777777" w:rsidR="00691D07" w:rsidRPr="00C940CF" w:rsidRDefault="00691D07" w:rsidP="00271CC1">
            <w:pPr>
              <w:pStyle w:val="NoSpacing"/>
              <w:jc w:val="both"/>
              <w:rPr>
                <w:rFonts w:ascii="Times New Roman" w:eastAsia="Times New Roman" w:hAnsi="Times New Roman"/>
                <w:b/>
                <w:bCs/>
                <w:sz w:val="24"/>
                <w:szCs w:val="24"/>
              </w:rPr>
            </w:pPr>
            <w:r w:rsidRPr="00C940CF">
              <w:rPr>
                <w:rFonts w:ascii="Times New Roman" w:eastAsia="Times New Roman" w:hAnsi="Times New Roman"/>
                <w:b/>
                <w:bCs/>
                <w:sz w:val="24"/>
                <w:szCs w:val="24"/>
              </w:rPr>
              <w:t>Alternatives</w:t>
            </w:r>
          </w:p>
        </w:tc>
        <w:tc>
          <w:tcPr>
            <w:tcW w:w="2340" w:type="dxa"/>
            <w:shd w:val="clear" w:color="auto" w:fill="auto"/>
            <w:vAlign w:val="bottom"/>
            <w:hideMark/>
          </w:tcPr>
          <w:p w14:paraId="6BC3ADBE" w14:textId="77777777" w:rsidR="00691D07" w:rsidRPr="00C940CF" w:rsidRDefault="00691D07" w:rsidP="00271CC1">
            <w:pPr>
              <w:pStyle w:val="NoSpacing"/>
              <w:jc w:val="both"/>
              <w:rPr>
                <w:rFonts w:ascii="Times New Roman" w:eastAsia="Times New Roman" w:hAnsi="Times New Roman"/>
                <w:b/>
                <w:bCs/>
                <w:sz w:val="24"/>
                <w:szCs w:val="24"/>
              </w:rPr>
            </w:pPr>
            <w:r w:rsidRPr="00C940CF">
              <w:rPr>
                <w:rFonts w:ascii="Times New Roman" w:eastAsia="Times New Roman" w:hAnsi="Times New Roman"/>
                <w:b/>
                <w:bCs/>
                <w:sz w:val="24"/>
                <w:szCs w:val="24"/>
              </w:rPr>
              <w:t>Total</w:t>
            </w:r>
            <w:r>
              <w:rPr>
                <w:rFonts w:ascii="Times New Roman" w:eastAsia="Times New Roman" w:hAnsi="Times New Roman"/>
                <w:b/>
                <w:bCs/>
                <w:sz w:val="24"/>
                <w:szCs w:val="24"/>
              </w:rPr>
              <w:t xml:space="preserve"> (n</w:t>
            </w:r>
            <w:r w:rsidRPr="00C940CF">
              <w:rPr>
                <w:rFonts w:ascii="Times New Roman" w:eastAsia="Times New Roman" w:hAnsi="Times New Roman"/>
                <w:b/>
                <w:bCs/>
                <w:sz w:val="24"/>
                <w:szCs w:val="24"/>
              </w:rPr>
              <w:t xml:space="preserve"> = 130</w:t>
            </w:r>
          </w:p>
        </w:tc>
        <w:tc>
          <w:tcPr>
            <w:tcW w:w="2970" w:type="dxa"/>
            <w:shd w:val="clear" w:color="auto" w:fill="auto"/>
            <w:noWrap/>
            <w:vAlign w:val="bottom"/>
            <w:hideMark/>
          </w:tcPr>
          <w:p w14:paraId="4CED37C7" w14:textId="77777777" w:rsidR="00691D07" w:rsidRPr="00C940CF" w:rsidRDefault="00691D07" w:rsidP="00271CC1">
            <w:pPr>
              <w:pStyle w:val="NoSpacing"/>
              <w:jc w:val="both"/>
              <w:rPr>
                <w:rFonts w:ascii="Times New Roman" w:eastAsia="Times New Roman" w:hAnsi="Times New Roman"/>
                <w:b/>
                <w:bCs/>
                <w:sz w:val="24"/>
                <w:szCs w:val="24"/>
              </w:rPr>
            </w:pPr>
            <w:r w:rsidRPr="00C940CF">
              <w:rPr>
                <w:rFonts w:ascii="Times New Roman" w:eastAsia="Times New Roman" w:hAnsi="Times New Roman"/>
                <w:b/>
                <w:bCs/>
                <w:sz w:val="24"/>
                <w:szCs w:val="24"/>
              </w:rPr>
              <w:t>Percentage (%)</w:t>
            </w:r>
          </w:p>
        </w:tc>
      </w:tr>
      <w:tr w:rsidR="00691D07" w:rsidRPr="00C940CF" w14:paraId="4B20BF33" w14:textId="77777777" w:rsidTr="001714BA">
        <w:trPr>
          <w:trHeight w:val="300"/>
        </w:trPr>
        <w:tc>
          <w:tcPr>
            <w:tcW w:w="1762" w:type="dxa"/>
            <w:shd w:val="clear" w:color="auto" w:fill="auto"/>
            <w:noWrap/>
            <w:vAlign w:val="bottom"/>
            <w:hideMark/>
          </w:tcPr>
          <w:p w14:paraId="5E12AAC0"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Sex</w:t>
            </w:r>
          </w:p>
        </w:tc>
        <w:tc>
          <w:tcPr>
            <w:tcW w:w="1923" w:type="dxa"/>
            <w:shd w:val="clear" w:color="auto" w:fill="auto"/>
            <w:noWrap/>
            <w:vAlign w:val="bottom"/>
            <w:hideMark/>
          </w:tcPr>
          <w:p w14:paraId="0D2D62F1"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Female</w:t>
            </w:r>
          </w:p>
        </w:tc>
        <w:tc>
          <w:tcPr>
            <w:tcW w:w="2340" w:type="dxa"/>
            <w:shd w:val="clear" w:color="auto" w:fill="auto"/>
            <w:noWrap/>
            <w:vAlign w:val="center"/>
            <w:hideMark/>
          </w:tcPr>
          <w:p w14:paraId="21396D34"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39</w:t>
            </w:r>
          </w:p>
        </w:tc>
        <w:tc>
          <w:tcPr>
            <w:tcW w:w="2970" w:type="dxa"/>
            <w:shd w:val="clear" w:color="auto" w:fill="auto"/>
            <w:noWrap/>
            <w:vAlign w:val="center"/>
            <w:hideMark/>
          </w:tcPr>
          <w:p w14:paraId="331F1977"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30.0</w:t>
            </w:r>
          </w:p>
        </w:tc>
      </w:tr>
      <w:tr w:rsidR="00691D07" w:rsidRPr="00C940CF" w14:paraId="6EF3B4BF" w14:textId="77777777" w:rsidTr="001714BA">
        <w:trPr>
          <w:trHeight w:val="300"/>
        </w:trPr>
        <w:tc>
          <w:tcPr>
            <w:tcW w:w="1762" w:type="dxa"/>
            <w:shd w:val="clear" w:color="auto" w:fill="auto"/>
            <w:noWrap/>
            <w:vAlign w:val="bottom"/>
            <w:hideMark/>
          </w:tcPr>
          <w:p w14:paraId="4253E09E"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noWrap/>
            <w:vAlign w:val="bottom"/>
            <w:hideMark/>
          </w:tcPr>
          <w:p w14:paraId="26DCE61E"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Male</w:t>
            </w:r>
          </w:p>
        </w:tc>
        <w:tc>
          <w:tcPr>
            <w:tcW w:w="2340" w:type="dxa"/>
            <w:shd w:val="clear" w:color="auto" w:fill="auto"/>
            <w:noWrap/>
            <w:vAlign w:val="center"/>
            <w:hideMark/>
          </w:tcPr>
          <w:p w14:paraId="0374C2C7"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91</w:t>
            </w:r>
          </w:p>
        </w:tc>
        <w:tc>
          <w:tcPr>
            <w:tcW w:w="2970" w:type="dxa"/>
            <w:shd w:val="clear" w:color="auto" w:fill="auto"/>
            <w:noWrap/>
            <w:vAlign w:val="center"/>
            <w:hideMark/>
          </w:tcPr>
          <w:p w14:paraId="3160F069"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70.0</w:t>
            </w:r>
          </w:p>
        </w:tc>
      </w:tr>
      <w:tr w:rsidR="00691D07" w:rsidRPr="00C940CF" w14:paraId="1BDCF2A4" w14:textId="77777777" w:rsidTr="001714BA">
        <w:trPr>
          <w:trHeight w:val="312"/>
        </w:trPr>
        <w:tc>
          <w:tcPr>
            <w:tcW w:w="1762" w:type="dxa"/>
            <w:shd w:val="clear" w:color="auto" w:fill="auto"/>
            <w:noWrap/>
            <w:vAlign w:val="bottom"/>
            <w:hideMark/>
          </w:tcPr>
          <w:p w14:paraId="166A03F7" w14:textId="71FEADB2"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Age</w:t>
            </w:r>
            <w:r>
              <w:rPr>
                <w:rFonts w:ascii="Times New Roman" w:eastAsia="Times New Roman" w:hAnsi="Times New Roman"/>
                <w:color w:val="000000"/>
                <w:sz w:val="24"/>
                <w:szCs w:val="24"/>
              </w:rPr>
              <w:t xml:space="preserve"> </w:t>
            </w:r>
            <w:r w:rsidRPr="00C940CF">
              <w:rPr>
                <w:rFonts w:ascii="Times New Roman" w:eastAsia="Times New Roman" w:hAnsi="Times New Roman"/>
                <w:color w:val="000000"/>
                <w:sz w:val="24"/>
                <w:szCs w:val="24"/>
              </w:rPr>
              <w:t xml:space="preserve"> </w:t>
            </w:r>
          </w:p>
        </w:tc>
        <w:tc>
          <w:tcPr>
            <w:tcW w:w="1923" w:type="dxa"/>
            <w:shd w:val="clear" w:color="auto" w:fill="auto"/>
            <w:hideMark/>
          </w:tcPr>
          <w:p w14:paraId="7C26E8E1"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20-40</w:t>
            </w:r>
          </w:p>
        </w:tc>
        <w:tc>
          <w:tcPr>
            <w:tcW w:w="2340" w:type="dxa"/>
            <w:shd w:val="clear" w:color="auto" w:fill="auto"/>
            <w:noWrap/>
            <w:vAlign w:val="center"/>
            <w:hideMark/>
          </w:tcPr>
          <w:p w14:paraId="7BC0EAE2"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43</w:t>
            </w:r>
          </w:p>
        </w:tc>
        <w:tc>
          <w:tcPr>
            <w:tcW w:w="2970" w:type="dxa"/>
            <w:shd w:val="clear" w:color="auto" w:fill="auto"/>
            <w:noWrap/>
            <w:vAlign w:val="center"/>
            <w:hideMark/>
          </w:tcPr>
          <w:p w14:paraId="32FFD6B7"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33.1</w:t>
            </w:r>
          </w:p>
        </w:tc>
      </w:tr>
      <w:tr w:rsidR="00691D07" w:rsidRPr="00C940CF" w14:paraId="7B9B7EFF" w14:textId="77777777" w:rsidTr="001714BA">
        <w:trPr>
          <w:trHeight w:val="300"/>
        </w:trPr>
        <w:tc>
          <w:tcPr>
            <w:tcW w:w="1762" w:type="dxa"/>
            <w:shd w:val="clear" w:color="auto" w:fill="auto"/>
            <w:noWrap/>
            <w:vAlign w:val="bottom"/>
            <w:hideMark/>
          </w:tcPr>
          <w:p w14:paraId="06552DFC"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0CD1DD10"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41-60</w:t>
            </w:r>
          </w:p>
        </w:tc>
        <w:tc>
          <w:tcPr>
            <w:tcW w:w="2340" w:type="dxa"/>
            <w:shd w:val="clear" w:color="auto" w:fill="auto"/>
            <w:noWrap/>
            <w:vAlign w:val="center"/>
            <w:hideMark/>
          </w:tcPr>
          <w:p w14:paraId="6A1A7159"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43</w:t>
            </w:r>
          </w:p>
        </w:tc>
        <w:tc>
          <w:tcPr>
            <w:tcW w:w="2970" w:type="dxa"/>
            <w:shd w:val="clear" w:color="auto" w:fill="auto"/>
            <w:noWrap/>
            <w:vAlign w:val="center"/>
            <w:hideMark/>
          </w:tcPr>
          <w:p w14:paraId="137B4890"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33.1</w:t>
            </w:r>
          </w:p>
        </w:tc>
      </w:tr>
      <w:tr w:rsidR="00691D07" w:rsidRPr="00C940CF" w14:paraId="240A293A" w14:textId="77777777" w:rsidTr="001714BA">
        <w:trPr>
          <w:trHeight w:val="288"/>
        </w:trPr>
        <w:tc>
          <w:tcPr>
            <w:tcW w:w="1762" w:type="dxa"/>
            <w:shd w:val="clear" w:color="auto" w:fill="auto"/>
            <w:noWrap/>
            <w:vAlign w:val="bottom"/>
            <w:hideMark/>
          </w:tcPr>
          <w:p w14:paraId="1763EFCE"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6FF36C5A"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61-70</w:t>
            </w:r>
          </w:p>
        </w:tc>
        <w:tc>
          <w:tcPr>
            <w:tcW w:w="2340" w:type="dxa"/>
            <w:shd w:val="clear" w:color="auto" w:fill="auto"/>
            <w:noWrap/>
            <w:vAlign w:val="center"/>
            <w:hideMark/>
          </w:tcPr>
          <w:p w14:paraId="6890B393"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31</w:t>
            </w:r>
          </w:p>
        </w:tc>
        <w:tc>
          <w:tcPr>
            <w:tcW w:w="2970" w:type="dxa"/>
            <w:shd w:val="clear" w:color="auto" w:fill="auto"/>
            <w:noWrap/>
            <w:vAlign w:val="center"/>
            <w:hideMark/>
          </w:tcPr>
          <w:p w14:paraId="12460A69"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23.8</w:t>
            </w:r>
          </w:p>
        </w:tc>
      </w:tr>
      <w:tr w:rsidR="00691D07" w:rsidRPr="00C940CF" w14:paraId="0E8573D0" w14:textId="77777777" w:rsidTr="001714BA">
        <w:trPr>
          <w:trHeight w:val="300"/>
        </w:trPr>
        <w:tc>
          <w:tcPr>
            <w:tcW w:w="1762" w:type="dxa"/>
            <w:shd w:val="clear" w:color="auto" w:fill="auto"/>
            <w:noWrap/>
            <w:vAlign w:val="bottom"/>
            <w:hideMark/>
          </w:tcPr>
          <w:p w14:paraId="34DC49B2"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02041147"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&gt;71</w:t>
            </w:r>
          </w:p>
        </w:tc>
        <w:tc>
          <w:tcPr>
            <w:tcW w:w="2340" w:type="dxa"/>
            <w:shd w:val="clear" w:color="auto" w:fill="auto"/>
            <w:noWrap/>
            <w:vAlign w:val="center"/>
            <w:hideMark/>
          </w:tcPr>
          <w:p w14:paraId="71177B93"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13</w:t>
            </w:r>
          </w:p>
        </w:tc>
        <w:tc>
          <w:tcPr>
            <w:tcW w:w="2970" w:type="dxa"/>
            <w:shd w:val="clear" w:color="auto" w:fill="auto"/>
            <w:noWrap/>
            <w:vAlign w:val="center"/>
            <w:hideMark/>
          </w:tcPr>
          <w:p w14:paraId="2CECABBE"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10.0</w:t>
            </w:r>
          </w:p>
        </w:tc>
      </w:tr>
      <w:tr w:rsidR="00691D07" w:rsidRPr="00C940CF" w14:paraId="2A1D762C" w14:textId="77777777" w:rsidTr="001714BA">
        <w:trPr>
          <w:trHeight w:val="312"/>
        </w:trPr>
        <w:tc>
          <w:tcPr>
            <w:tcW w:w="1762" w:type="dxa"/>
            <w:shd w:val="clear" w:color="auto" w:fill="auto"/>
            <w:noWrap/>
            <w:vAlign w:val="bottom"/>
            <w:hideMark/>
          </w:tcPr>
          <w:p w14:paraId="30B8B999"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Education</w:t>
            </w:r>
          </w:p>
        </w:tc>
        <w:tc>
          <w:tcPr>
            <w:tcW w:w="1923" w:type="dxa"/>
            <w:shd w:val="clear" w:color="auto" w:fill="auto"/>
            <w:hideMark/>
          </w:tcPr>
          <w:p w14:paraId="39B4DD8D"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Illiterate</w:t>
            </w:r>
          </w:p>
        </w:tc>
        <w:tc>
          <w:tcPr>
            <w:tcW w:w="2340" w:type="dxa"/>
            <w:shd w:val="clear" w:color="auto" w:fill="auto"/>
            <w:noWrap/>
            <w:vAlign w:val="center"/>
            <w:hideMark/>
          </w:tcPr>
          <w:p w14:paraId="6AA44230"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107</w:t>
            </w:r>
          </w:p>
        </w:tc>
        <w:tc>
          <w:tcPr>
            <w:tcW w:w="2970" w:type="dxa"/>
            <w:shd w:val="clear" w:color="auto" w:fill="auto"/>
            <w:noWrap/>
            <w:vAlign w:val="center"/>
            <w:hideMark/>
          </w:tcPr>
          <w:p w14:paraId="3A8C0EB8"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82.3</w:t>
            </w:r>
          </w:p>
        </w:tc>
      </w:tr>
      <w:tr w:rsidR="00691D07" w:rsidRPr="00C940CF" w14:paraId="0DE2CFA5" w14:textId="77777777" w:rsidTr="001714BA">
        <w:trPr>
          <w:trHeight w:val="300"/>
        </w:trPr>
        <w:tc>
          <w:tcPr>
            <w:tcW w:w="1762" w:type="dxa"/>
            <w:shd w:val="clear" w:color="auto" w:fill="auto"/>
            <w:noWrap/>
            <w:vAlign w:val="bottom"/>
            <w:hideMark/>
          </w:tcPr>
          <w:p w14:paraId="474B3AD8"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2C1D4789"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grade8-10</w:t>
            </w:r>
          </w:p>
        </w:tc>
        <w:tc>
          <w:tcPr>
            <w:tcW w:w="2340" w:type="dxa"/>
            <w:shd w:val="clear" w:color="auto" w:fill="auto"/>
            <w:noWrap/>
            <w:vAlign w:val="center"/>
            <w:hideMark/>
          </w:tcPr>
          <w:p w14:paraId="7A4E2F27"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22</w:t>
            </w:r>
          </w:p>
        </w:tc>
        <w:tc>
          <w:tcPr>
            <w:tcW w:w="2970" w:type="dxa"/>
            <w:shd w:val="clear" w:color="auto" w:fill="auto"/>
            <w:noWrap/>
            <w:vAlign w:val="center"/>
            <w:hideMark/>
          </w:tcPr>
          <w:p w14:paraId="2473E9F3"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16.9</w:t>
            </w:r>
          </w:p>
        </w:tc>
      </w:tr>
      <w:tr w:rsidR="00691D07" w:rsidRPr="00C940CF" w14:paraId="4432F197" w14:textId="77777777" w:rsidTr="001714BA">
        <w:trPr>
          <w:trHeight w:val="300"/>
        </w:trPr>
        <w:tc>
          <w:tcPr>
            <w:tcW w:w="1762" w:type="dxa"/>
            <w:shd w:val="clear" w:color="auto" w:fill="auto"/>
            <w:noWrap/>
            <w:vAlign w:val="bottom"/>
            <w:hideMark/>
          </w:tcPr>
          <w:p w14:paraId="5144A18A"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50F6189A"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&gt;grade 12</w:t>
            </w:r>
          </w:p>
        </w:tc>
        <w:tc>
          <w:tcPr>
            <w:tcW w:w="2340" w:type="dxa"/>
            <w:shd w:val="clear" w:color="auto" w:fill="auto"/>
            <w:noWrap/>
            <w:vAlign w:val="center"/>
            <w:hideMark/>
          </w:tcPr>
          <w:p w14:paraId="0C1AB440"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w:t>
            </w:r>
          </w:p>
        </w:tc>
        <w:tc>
          <w:tcPr>
            <w:tcW w:w="2970" w:type="dxa"/>
            <w:shd w:val="clear" w:color="auto" w:fill="auto"/>
            <w:noWrap/>
            <w:vAlign w:val="center"/>
            <w:hideMark/>
          </w:tcPr>
          <w:p w14:paraId="7781A8BA"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.8</w:t>
            </w:r>
          </w:p>
        </w:tc>
      </w:tr>
      <w:tr w:rsidR="00691D07" w:rsidRPr="00C940CF" w14:paraId="2768AE93" w14:textId="77777777" w:rsidTr="001714BA">
        <w:trPr>
          <w:trHeight w:val="300"/>
        </w:trPr>
        <w:tc>
          <w:tcPr>
            <w:tcW w:w="1762" w:type="dxa"/>
            <w:shd w:val="clear" w:color="auto" w:fill="auto"/>
            <w:noWrap/>
            <w:vAlign w:val="bottom"/>
            <w:hideMark/>
          </w:tcPr>
          <w:p w14:paraId="716AF7CF"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Household size</w:t>
            </w:r>
          </w:p>
        </w:tc>
        <w:tc>
          <w:tcPr>
            <w:tcW w:w="1923" w:type="dxa"/>
            <w:shd w:val="clear" w:color="auto" w:fill="auto"/>
            <w:hideMark/>
          </w:tcPr>
          <w:p w14:paraId="2FB1A4C1"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1-5</w:t>
            </w:r>
          </w:p>
        </w:tc>
        <w:tc>
          <w:tcPr>
            <w:tcW w:w="2340" w:type="dxa"/>
            <w:shd w:val="clear" w:color="auto" w:fill="auto"/>
            <w:noWrap/>
            <w:vAlign w:val="center"/>
            <w:hideMark/>
          </w:tcPr>
          <w:p w14:paraId="4D0A50F6"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28</w:t>
            </w:r>
          </w:p>
        </w:tc>
        <w:tc>
          <w:tcPr>
            <w:tcW w:w="2970" w:type="dxa"/>
            <w:shd w:val="clear" w:color="auto" w:fill="auto"/>
            <w:noWrap/>
            <w:vAlign w:val="center"/>
            <w:hideMark/>
          </w:tcPr>
          <w:p w14:paraId="1FD0C6D5"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21.5</w:t>
            </w:r>
          </w:p>
        </w:tc>
      </w:tr>
      <w:tr w:rsidR="00691D07" w:rsidRPr="00C940CF" w14:paraId="2A7935B1" w14:textId="77777777" w:rsidTr="001714BA">
        <w:trPr>
          <w:trHeight w:val="288"/>
        </w:trPr>
        <w:tc>
          <w:tcPr>
            <w:tcW w:w="1762" w:type="dxa"/>
            <w:shd w:val="clear" w:color="auto" w:fill="auto"/>
            <w:noWrap/>
            <w:vAlign w:val="bottom"/>
            <w:hideMark/>
          </w:tcPr>
          <w:p w14:paraId="75FE0508"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2D13F69F"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6-10</w:t>
            </w:r>
          </w:p>
        </w:tc>
        <w:tc>
          <w:tcPr>
            <w:tcW w:w="2340" w:type="dxa"/>
            <w:shd w:val="clear" w:color="auto" w:fill="auto"/>
            <w:noWrap/>
            <w:vAlign w:val="center"/>
            <w:hideMark/>
          </w:tcPr>
          <w:p w14:paraId="71E90F32"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58</w:t>
            </w:r>
          </w:p>
        </w:tc>
        <w:tc>
          <w:tcPr>
            <w:tcW w:w="2970" w:type="dxa"/>
            <w:shd w:val="clear" w:color="auto" w:fill="auto"/>
            <w:noWrap/>
            <w:vAlign w:val="center"/>
            <w:hideMark/>
          </w:tcPr>
          <w:p w14:paraId="14F8DE6A"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44.6</w:t>
            </w:r>
          </w:p>
        </w:tc>
      </w:tr>
      <w:tr w:rsidR="00691D07" w:rsidRPr="00C940CF" w14:paraId="375F9929" w14:textId="77777777" w:rsidTr="001714BA">
        <w:trPr>
          <w:trHeight w:val="300"/>
        </w:trPr>
        <w:tc>
          <w:tcPr>
            <w:tcW w:w="1762" w:type="dxa"/>
            <w:shd w:val="clear" w:color="auto" w:fill="auto"/>
            <w:noWrap/>
            <w:vAlign w:val="bottom"/>
            <w:hideMark/>
          </w:tcPr>
          <w:p w14:paraId="070D8F16"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2E36F2EB"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&gt;10</w:t>
            </w:r>
          </w:p>
        </w:tc>
        <w:tc>
          <w:tcPr>
            <w:tcW w:w="2340" w:type="dxa"/>
            <w:shd w:val="clear" w:color="auto" w:fill="auto"/>
            <w:noWrap/>
            <w:vAlign w:val="center"/>
            <w:hideMark/>
          </w:tcPr>
          <w:p w14:paraId="0D11F67E"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44</w:t>
            </w:r>
          </w:p>
        </w:tc>
        <w:tc>
          <w:tcPr>
            <w:tcW w:w="2970" w:type="dxa"/>
            <w:shd w:val="clear" w:color="auto" w:fill="auto"/>
            <w:noWrap/>
            <w:vAlign w:val="center"/>
            <w:hideMark/>
          </w:tcPr>
          <w:p w14:paraId="052A0071"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33.8</w:t>
            </w:r>
          </w:p>
        </w:tc>
      </w:tr>
      <w:tr w:rsidR="00691D07" w:rsidRPr="00C940CF" w14:paraId="4116C48D" w14:textId="77777777" w:rsidTr="001714BA">
        <w:trPr>
          <w:trHeight w:val="312"/>
        </w:trPr>
        <w:tc>
          <w:tcPr>
            <w:tcW w:w="1762" w:type="dxa"/>
            <w:shd w:val="clear" w:color="auto" w:fill="auto"/>
            <w:noWrap/>
            <w:vAlign w:val="bottom"/>
            <w:hideMark/>
          </w:tcPr>
          <w:p w14:paraId="698396E1" w14:textId="743290E3"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Land</w:t>
            </w:r>
            <w:r>
              <w:rPr>
                <w:rFonts w:ascii="Times New Roman" w:eastAsia="Times New Roman" w:hAnsi="Times New Roman"/>
                <w:color w:val="000000"/>
                <w:sz w:val="24"/>
                <w:szCs w:val="24"/>
              </w:rPr>
              <w:t xml:space="preserve"> </w:t>
            </w:r>
            <w:r w:rsidRPr="00C940CF">
              <w:rPr>
                <w:rFonts w:ascii="Times New Roman" w:eastAsia="Times New Roman" w:hAnsi="Times New Roman"/>
                <w:color w:val="000000"/>
                <w:sz w:val="24"/>
                <w:szCs w:val="24"/>
              </w:rPr>
              <w:t>size</w:t>
            </w:r>
          </w:p>
        </w:tc>
        <w:tc>
          <w:tcPr>
            <w:tcW w:w="1923" w:type="dxa"/>
            <w:shd w:val="clear" w:color="auto" w:fill="auto"/>
            <w:hideMark/>
          </w:tcPr>
          <w:p w14:paraId="78401F89"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0-3h</w:t>
            </w:r>
          </w:p>
        </w:tc>
        <w:tc>
          <w:tcPr>
            <w:tcW w:w="2340" w:type="dxa"/>
            <w:shd w:val="clear" w:color="auto" w:fill="auto"/>
            <w:noWrap/>
            <w:vAlign w:val="center"/>
            <w:hideMark/>
          </w:tcPr>
          <w:p w14:paraId="4F06B6E4"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77</w:t>
            </w:r>
          </w:p>
        </w:tc>
        <w:tc>
          <w:tcPr>
            <w:tcW w:w="2970" w:type="dxa"/>
            <w:shd w:val="clear" w:color="auto" w:fill="auto"/>
            <w:noWrap/>
            <w:vAlign w:val="center"/>
            <w:hideMark/>
          </w:tcPr>
          <w:p w14:paraId="4FA326DD"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59.2</w:t>
            </w:r>
          </w:p>
        </w:tc>
      </w:tr>
      <w:tr w:rsidR="00691D07" w:rsidRPr="00C940CF" w14:paraId="324D63BF" w14:textId="77777777" w:rsidTr="001714BA">
        <w:trPr>
          <w:trHeight w:val="300"/>
        </w:trPr>
        <w:tc>
          <w:tcPr>
            <w:tcW w:w="1762" w:type="dxa"/>
            <w:shd w:val="clear" w:color="auto" w:fill="auto"/>
            <w:noWrap/>
            <w:vAlign w:val="bottom"/>
            <w:hideMark/>
          </w:tcPr>
          <w:p w14:paraId="217F2E04"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27150C4C"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4-5h</w:t>
            </w:r>
          </w:p>
        </w:tc>
        <w:tc>
          <w:tcPr>
            <w:tcW w:w="2340" w:type="dxa"/>
            <w:shd w:val="clear" w:color="auto" w:fill="auto"/>
            <w:noWrap/>
            <w:vAlign w:val="center"/>
            <w:hideMark/>
          </w:tcPr>
          <w:p w14:paraId="6D8585F7"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40</w:t>
            </w:r>
          </w:p>
        </w:tc>
        <w:tc>
          <w:tcPr>
            <w:tcW w:w="2970" w:type="dxa"/>
            <w:shd w:val="clear" w:color="auto" w:fill="auto"/>
            <w:noWrap/>
            <w:vAlign w:val="center"/>
            <w:hideMark/>
          </w:tcPr>
          <w:p w14:paraId="36714413"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30.8</w:t>
            </w:r>
          </w:p>
        </w:tc>
      </w:tr>
      <w:tr w:rsidR="00691D07" w:rsidRPr="00892C8D" w14:paraId="09A126A6" w14:textId="77777777" w:rsidTr="001714BA">
        <w:trPr>
          <w:trHeight w:val="300"/>
        </w:trPr>
        <w:tc>
          <w:tcPr>
            <w:tcW w:w="1762" w:type="dxa"/>
            <w:shd w:val="clear" w:color="auto" w:fill="auto"/>
            <w:noWrap/>
            <w:vAlign w:val="bottom"/>
            <w:hideMark/>
          </w:tcPr>
          <w:p w14:paraId="5DF85DDE"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p>
        </w:tc>
        <w:tc>
          <w:tcPr>
            <w:tcW w:w="1923" w:type="dxa"/>
            <w:shd w:val="clear" w:color="auto" w:fill="auto"/>
            <w:hideMark/>
          </w:tcPr>
          <w:p w14:paraId="1C35F26E"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&gt;6h</w:t>
            </w:r>
          </w:p>
        </w:tc>
        <w:tc>
          <w:tcPr>
            <w:tcW w:w="2340" w:type="dxa"/>
            <w:shd w:val="clear" w:color="auto" w:fill="auto"/>
            <w:noWrap/>
            <w:vAlign w:val="center"/>
            <w:hideMark/>
          </w:tcPr>
          <w:p w14:paraId="5CA22533" w14:textId="77777777" w:rsidR="00691D07" w:rsidRPr="00C940CF"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13</w:t>
            </w:r>
          </w:p>
        </w:tc>
        <w:tc>
          <w:tcPr>
            <w:tcW w:w="2970" w:type="dxa"/>
            <w:shd w:val="clear" w:color="auto" w:fill="auto"/>
            <w:noWrap/>
            <w:vAlign w:val="center"/>
            <w:hideMark/>
          </w:tcPr>
          <w:p w14:paraId="5379FB0E" w14:textId="77777777" w:rsidR="00691D07" w:rsidRPr="00834D38" w:rsidRDefault="00691D07" w:rsidP="00271CC1">
            <w:pPr>
              <w:spacing w:after="0" w:line="240" w:lineRule="auto"/>
              <w:jc w:val="both"/>
              <w:rPr>
                <w:rFonts w:ascii="Times New Roman" w:eastAsia="Times New Roman" w:hAnsi="Times New Roman"/>
                <w:color w:val="000000"/>
                <w:sz w:val="24"/>
                <w:szCs w:val="24"/>
              </w:rPr>
            </w:pPr>
            <w:r w:rsidRPr="00C940CF">
              <w:rPr>
                <w:rFonts w:ascii="Times New Roman" w:eastAsia="Times New Roman" w:hAnsi="Times New Roman"/>
                <w:color w:val="000000"/>
                <w:sz w:val="24"/>
                <w:szCs w:val="24"/>
              </w:rPr>
              <w:t>10.0</w:t>
            </w:r>
          </w:p>
        </w:tc>
      </w:tr>
    </w:tbl>
    <w:p w14:paraId="06546AA0" w14:textId="77777777" w:rsidR="00691D07" w:rsidRPr="00834D38" w:rsidRDefault="00691D07" w:rsidP="00271CC1">
      <w:pPr>
        <w:tabs>
          <w:tab w:val="left" w:pos="5465"/>
        </w:tabs>
        <w:spacing w:line="240" w:lineRule="auto"/>
        <w:jc w:val="both"/>
        <w:rPr>
          <w:rFonts w:ascii="Times New Roman" w:hAnsi="Times New Roman"/>
          <w:sz w:val="24"/>
          <w:szCs w:val="24"/>
        </w:rPr>
      </w:pPr>
    </w:p>
    <w:p w14:paraId="6F8B3811" w14:textId="77777777" w:rsidR="00691D07" w:rsidRPr="00834D38" w:rsidRDefault="00691D07" w:rsidP="00271CC1">
      <w:pPr>
        <w:tabs>
          <w:tab w:val="left" w:pos="5465"/>
        </w:tabs>
        <w:spacing w:line="240" w:lineRule="auto"/>
        <w:jc w:val="both"/>
        <w:rPr>
          <w:rFonts w:ascii="Times New Roman" w:hAnsi="Times New Roman"/>
          <w:sz w:val="24"/>
          <w:szCs w:val="24"/>
        </w:rPr>
      </w:pPr>
    </w:p>
    <w:p w14:paraId="4AF2CA01" w14:textId="1601E7DB" w:rsidR="00691D07" w:rsidRPr="00834D38" w:rsidRDefault="006168A5" w:rsidP="00271CC1">
      <w:pPr>
        <w:tabs>
          <w:tab w:val="left" w:pos="5465"/>
        </w:tabs>
        <w:spacing w:line="240" w:lineRule="auto"/>
        <w:jc w:val="both"/>
        <w:rPr>
          <w:rFonts w:ascii="Times New Roman" w:hAnsi="Times New Roman"/>
          <w:sz w:val="24"/>
          <w:szCs w:val="24"/>
        </w:rPr>
      </w:pPr>
      <w:r>
        <w:rPr>
          <w:rFonts w:ascii="Times New Roman" w:hAnsi="Times New Roman"/>
          <w:sz w:val="24"/>
          <w:szCs w:val="24"/>
        </w:rPr>
        <w:t xml:space="preserve">FIG 1. </w:t>
      </w:r>
      <w:r w:rsidR="00DA2EF4" w:rsidRPr="00DA2EF4">
        <w:rPr>
          <w:rFonts w:ascii="Times New Roman" w:hAnsi="Times New Roman"/>
          <w:sz w:val="24"/>
          <w:szCs w:val="24"/>
        </w:rPr>
        <w:t xml:space="preserve">Household </w:t>
      </w:r>
      <w:proofErr w:type="spellStart"/>
      <w:r w:rsidR="00DA2EF4" w:rsidRPr="00DA2EF4">
        <w:rPr>
          <w:rFonts w:ascii="Times New Roman" w:hAnsi="Times New Roman"/>
          <w:sz w:val="24"/>
          <w:szCs w:val="24"/>
        </w:rPr>
        <w:t>respondants</w:t>
      </w:r>
      <w:proofErr w:type="spellEnd"/>
    </w:p>
    <w:p w14:paraId="5F3C5C82" w14:textId="77777777" w:rsidR="00691D07" w:rsidRPr="00834D38" w:rsidRDefault="00691D07" w:rsidP="00271CC1">
      <w:pPr>
        <w:tabs>
          <w:tab w:val="left" w:pos="5465"/>
        </w:tabs>
        <w:spacing w:line="240" w:lineRule="auto"/>
        <w:jc w:val="both"/>
        <w:rPr>
          <w:rFonts w:ascii="Times New Roman" w:hAnsi="Times New Roman"/>
          <w:noProof/>
          <w:sz w:val="24"/>
          <w:szCs w:val="24"/>
        </w:rPr>
      </w:pPr>
      <w:r>
        <w:rPr>
          <w:rFonts w:ascii="Times New Roman" w:hAnsi="Times New Roman"/>
          <w:noProof/>
          <w:sz w:val="24"/>
          <w:szCs w:val="24"/>
        </w:rPr>
        <w:drawing>
          <wp:inline distT="0" distB="0" distL="0" distR="0" wp14:anchorId="4547F735" wp14:editId="6D73D069">
            <wp:extent cx="5234940" cy="2740660"/>
            <wp:effectExtent l="0" t="0" r="3810" b="254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B5C065" w14:textId="77777777" w:rsidR="00691D07" w:rsidRDefault="00691D07" w:rsidP="00271CC1">
      <w:pPr>
        <w:tabs>
          <w:tab w:val="left" w:pos="3949"/>
        </w:tabs>
        <w:spacing w:line="240" w:lineRule="auto"/>
        <w:jc w:val="both"/>
        <w:rPr>
          <w:rFonts w:ascii="Times New Roman" w:hAnsi="Times New Roman"/>
          <w:b/>
          <w:bCs/>
          <w:sz w:val="24"/>
          <w:szCs w:val="24"/>
        </w:rPr>
      </w:pPr>
    </w:p>
    <w:p w14:paraId="3CA29C03" w14:textId="3DC050B1" w:rsidR="00691D07" w:rsidRDefault="00691D07" w:rsidP="00271CC1">
      <w:pPr>
        <w:tabs>
          <w:tab w:val="left" w:pos="3949"/>
        </w:tabs>
        <w:spacing w:line="240" w:lineRule="auto"/>
        <w:jc w:val="both"/>
        <w:rPr>
          <w:rFonts w:ascii="Times New Roman" w:hAnsi="Times New Roman"/>
          <w:b/>
          <w:bCs/>
          <w:sz w:val="24"/>
          <w:szCs w:val="24"/>
        </w:rPr>
      </w:pPr>
      <w:r w:rsidRPr="00350314">
        <w:rPr>
          <w:rFonts w:ascii="Times New Roman" w:hAnsi="Times New Roman"/>
          <w:sz w:val="24"/>
          <w:szCs w:val="24"/>
        </w:rPr>
        <w:t xml:space="preserve">Majority of the </w:t>
      </w:r>
      <w:r>
        <w:rPr>
          <w:rFonts w:ascii="Times New Roman" w:hAnsi="Times New Roman"/>
          <w:sz w:val="24"/>
          <w:szCs w:val="24"/>
        </w:rPr>
        <w:t xml:space="preserve">wild edible fruit users in Warder and </w:t>
      </w:r>
      <w:proofErr w:type="spellStart"/>
      <w:r>
        <w:rPr>
          <w:rFonts w:ascii="Times New Roman" w:hAnsi="Times New Roman"/>
          <w:sz w:val="24"/>
          <w:szCs w:val="24"/>
        </w:rPr>
        <w:t>Kabri</w:t>
      </w:r>
      <w:proofErr w:type="spellEnd"/>
      <w:r>
        <w:rPr>
          <w:rFonts w:ascii="Times New Roman" w:hAnsi="Times New Roman"/>
          <w:sz w:val="24"/>
          <w:szCs w:val="24"/>
        </w:rPr>
        <w:t xml:space="preserve"> </w:t>
      </w:r>
      <w:proofErr w:type="spellStart"/>
      <w:r>
        <w:rPr>
          <w:rFonts w:ascii="Times New Roman" w:hAnsi="Times New Roman"/>
          <w:sz w:val="24"/>
          <w:szCs w:val="24"/>
        </w:rPr>
        <w:t>dahar</w:t>
      </w:r>
      <w:proofErr w:type="spellEnd"/>
      <w:r>
        <w:rPr>
          <w:rFonts w:ascii="Times New Roman" w:hAnsi="Times New Roman"/>
          <w:sz w:val="24"/>
          <w:szCs w:val="24"/>
        </w:rPr>
        <w:t xml:space="preserve"> were about 36</w:t>
      </w:r>
      <w:r w:rsidRPr="00350314">
        <w:rPr>
          <w:rFonts w:ascii="Times New Roman" w:hAnsi="Times New Roman"/>
          <w:sz w:val="24"/>
          <w:szCs w:val="24"/>
        </w:rPr>
        <w:t>%</w:t>
      </w:r>
      <w:r>
        <w:rPr>
          <w:rFonts w:ascii="Times New Roman" w:hAnsi="Times New Roman"/>
          <w:sz w:val="24"/>
          <w:szCs w:val="24"/>
        </w:rPr>
        <w:t xml:space="preserve"> in each district while in Garbo 11</w:t>
      </w:r>
      <w:r w:rsidRPr="00350314">
        <w:rPr>
          <w:rFonts w:ascii="Times New Roman" w:hAnsi="Times New Roman"/>
          <w:sz w:val="24"/>
          <w:szCs w:val="24"/>
        </w:rPr>
        <w:t>%</w:t>
      </w:r>
      <w:r>
        <w:rPr>
          <w:rFonts w:ascii="Times New Roman" w:hAnsi="Times New Roman"/>
          <w:sz w:val="24"/>
          <w:szCs w:val="24"/>
        </w:rPr>
        <w:t xml:space="preserve"> </w:t>
      </w:r>
      <w:r w:rsidRPr="00350314">
        <w:rPr>
          <w:rFonts w:ascii="Times New Roman" w:hAnsi="Times New Roman"/>
          <w:sz w:val="24"/>
          <w:szCs w:val="24"/>
        </w:rPr>
        <w:t>and non-u</w:t>
      </w:r>
      <w:r>
        <w:rPr>
          <w:rFonts w:ascii="Times New Roman" w:hAnsi="Times New Roman"/>
          <w:sz w:val="24"/>
          <w:szCs w:val="24"/>
        </w:rPr>
        <w:t>ser</w:t>
      </w:r>
      <w:r w:rsidRPr="00350314">
        <w:rPr>
          <w:rFonts w:ascii="Times New Roman" w:hAnsi="Times New Roman"/>
          <w:sz w:val="24"/>
          <w:szCs w:val="24"/>
        </w:rPr>
        <w:t xml:space="preserve"> respondents </w:t>
      </w:r>
      <w:r>
        <w:rPr>
          <w:rFonts w:ascii="Times New Roman" w:hAnsi="Times New Roman"/>
          <w:sz w:val="24"/>
          <w:szCs w:val="24"/>
        </w:rPr>
        <w:t xml:space="preserve">in warder, </w:t>
      </w:r>
      <w:proofErr w:type="spellStart"/>
      <w:r>
        <w:rPr>
          <w:rFonts w:ascii="Times New Roman" w:hAnsi="Times New Roman"/>
          <w:sz w:val="24"/>
          <w:szCs w:val="24"/>
        </w:rPr>
        <w:t>Kabridahar</w:t>
      </w:r>
      <w:proofErr w:type="spellEnd"/>
      <w:r>
        <w:rPr>
          <w:rFonts w:ascii="Times New Roman" w:hAnsi="Times New Roman"/>
          <w:sz w:val="24"/>
          <w:szCs w:val="24"/>
        </w:rPr>
        <w:t xml:space="preserve"> and Garbo were 14, 9</w:t>
      </w:r>
      <w:r w:rsidRPr="00350314">
        <w:rPr>
          <w:rFonts w:ascii="Times New Roman" w:hAnsi="Times New Roman"/>
          <w:sz w:val="24"/>
          <w:szCs w:val="24"/>
        </w:rPr>
        <w:t xml:space="preserve"> and</w:t>
      </w:r>
      <w:r>
        <w:rPr>
          <w:rFonts w:ascii="Times New Roman" w:hAnsi="Times New Roman"/>
          <w:sz w:val="24"/>
          <w:szCs w:val="24"/>
        </w:rPr>
        <w:t xml:space="preserve"> 24</w:t>
      </w:r>
      <w:r w:rsidRPr="00350314">
        <w:rPr>
          <w:rFonts w:ascii="Times New Roman" w:hAnsi="Times New Roman"/>
          <w:sz w:val="24"/>
          <w:szCs w:val="24"/>
        </w:rPr>
        <w:t xml:space="preserve">% </w:t>
      </w:r>
      <w:r>
        <w:rPr>
          <w:rFonts w:ascii="Times New Roman" w:hAnsi="Times New Roman"/>
          <w:sz w:val="24"/>
          <w:szCs w:val="24"/>
        </w:rPr>
        <w:t>respectively.</w:t>
      </w:r>
    </w:p>
    <w:p w14:paraId="1192D277" w14:textId="77777777" w:rsidR="00691D07" w:rsidRDefault="00691D07" w:rsidP="00271CC1">
      <w:pPr>
        <w:spacing w:after="0" w:line="240" w:lineRule="auto"/>
        <w:jc w:val="both"/>
        <w:rPr>
          <w:rFonts w:ascii="Times New Roman" w:hAnsi="Times New Roman"/>
          <w:sz w:val="24"/>
          <w:szCs w:val="24"/>
        </w:rPr>
      </w:pPr>
    </w:p>
    <w:p w14:paraId="3AF69091" w14:textId="7DA3D798" w:rsidR="000D7D38" w:rsidRPr="00834D38" w:rsidRDefault="000D7D38" w:rsidP="00271CC1">
      <w:pPr>
        <w:spacing w:line="240" w:lineRule="auto"/>
        <w:jc w:val="both"/>
        <w:rPr>
          <w:rFonts w:ascii="Times New Roman" w:hAnsi="Times New Roman"/>
          <w:sz w:val="24"/>
          <w:szCs w:val="24"/>
        </w:rPr>
      </w:pPr>
      <w:r w:rsidRPr="00834D38">
        <w:rPr>
          <w:rFonts w:ascii="Times New Roman" w:hAnsi="Times New Roman"/>
          <w:sz w:val="24"/>
          <w:szCs w:val="24"/>
        </w:rPr>
        <w:lastRenderedPageBreak/>
        <w:t xml:space="preserve">Total of twenty </w:t>
      </w:r>
      <w:r w:rsidR="00E82BF6" w:rsidRPr="00834D38">
        <w:rPr>
          <w:rFonts w:ascii="Times New Roman" w:hAnsi="Times New Roman"/>
          <w:sz w:val="24"/>
          <w:szCs w:val="24"/>
        </w:rPr>
        <w:t>WE</w:t>
      </w:r>
      <w:r w:rsidR="00E82BF6">
        <w:rPr>
          <w:rFonts w:ascii="Times New Roman" w:hAnsi="Times New Roman"/>
          <w:sz w:val="24"/>
          <w:szCs w:val="24"/>
        </w:rPr>
        <w:t>F</w:t>
      </w:r>
      <w:r w:rsidR="00E82BF6" w:rsidRPr="00834D38">
        <w:rPr>
          <w:rFonts w:ascii="Times New Roman" w:hAnsi="Times New Roman"/>
          <w:sz w:val="24"/>
          <w:szCs w:val="24"/>
        </w:rPr>
        <w:t>P</w:t>
      </w:r>
      <w:r w:rsidRPr="00834D38">
        <w:rPr>
          <w:rFonts w:ascii="Times New Roman" w:hAnsi="Times New Roman"/>
          <w:sz w:val="24"/>
          <w:szCs w:val="24"/>
        </w:rPr>
        <w:t xml:space="preserve"> species (herb, </w:t>
      </w:r>
      <w:r w:rsidR="00EB6016" w:rsidRPr="00834D38">
        <w:rPr>
          <w:rFonts w:ascii="Times New Roman" w:hAnsi="Times New Roman"/>
          <w:sz w:val="24"/>
          <w:szCs w:val="24"/>
        </w:rPr>
        <w:t>Liana’s</w:t>
      </w:r>
      <w:r w:rsidRPr="00834D38">
        <w:rPr>
          <w:rFonts w:ascii="Times New Roman" w:hAnsi="Times New Roman"/>
          <w:sz w:val="24"/>
          <w:szCs w:val="24"/>
        </w:rPr>
        <w:t xml:space="preserve"> shrubs and tree) where </w:t>
      </w:r>
      <w:r w:rsidR="00E82BF6" w:rsidRPr="00834D38">
        <w:rPr>
          <w:rFonts w:ascii="Times New Roman" w:hAnsi="Times New Roman"/>
          <w:sz w:val="24"/>
          <w:szCs w:val="24"/>
        </w:rPr>
        <w:t>identified</w:t>
      </w:r>
      <w:r w:rsidR="00E82BF6">
        <w:rPr>
          <w:rFonts w:ascii="Times New Roman" w:hAnsi="Times New Roman"/>
          <w:sz w:val="24"/>
          <w:szCs w:val="24"/>
        </w:rPr>
        <w:t xml:space="preserve"> from W</w:t>
      </w:r>
      <w:r w:rsidRPr="00834D38">
        <w:rPr>
          <w:rFonts w:ascii="Times New Roman" w:hAnsi="Times New Roman"/>
          <w:sz w:val="24"/>
          <w:szCs w:val="24"/>
        </w:rPr>
        <w:t>ar</w:t>
      </w:r>
      <w:r w:rsidR="00E82BF6">
        <w:rPr>
          <w:rFonts w:ascii="Times New Roman" w:hAnsi="Times New Roman"/>
          <w:sz w:val="24"/>
          <w:szCs w:val="24"/>
        </w:rPr>
        <w:t xml:space="preserve">der and </w:t>
      </w:r>
      <w:proofErr w:type="spellStart"/>
      <w:r w:rsidR="0038461A">
        <w:rPr>
          <w:rFonts w:ascii="Times New Roman" w:hAnsi="Times New Roman"/>
          <w:sz w:val="24"/>
          <w:szCs w:val="24"/>
        </w:rPr>
        <w:t>K</w:t>
      </w:r>
      <w:r w:rsidRPr="00834D38">
        <w:rPr>
          <w:rFonts w:ascii="Times New Roman" w:hAnsi="Times New Roman"/>
          <w:sz w:val="24"/>
          <w:szCs w:val="24"/>
        </w:rPr>
        <w:t>orahay</w:t>
      </w:r>
      <w:proofErr w:type="spellEnd"/>
      <w:r w:rsidR="00E82BF6">
        <w:rPr>
          <w:rFonts w:ascii="Times New Roman" w:hAnsi="Times New Roman"/>
          <w:sz w:val="24"/>
          <w:szCs w:val="24"/>
        </w:rPr>
        <w:t>.</w:t>
      </w:r>
      <w:r w:rsidRPr="00834D38">
        <w:rPr>
          <w:rFonts w:ascii="Times New Roman" w:hAnsi="Times New Roman"/>
          <w:sz w:val="24"/>
          <w:szCs w:val="24"/>
        </w:rPr>
        <w:t xml:space="preserve"> Total of </w:t>
      </w:r>
      <w:r w:rsidR="00E82BF6">
        <w:rPr>
          <w:rFonts w:ascii="Times New Roman" w:hAnsi="Times New Roman"/>
          <w:sz w:val="24"/>
          <w:szCs w:val="24"/>
        </w:rPr>
        <w:t>eight families where identified</w:t>
      </w:r>
      <w:r w:rsidRPr="00834D38">
        <w:rPr>
          <w:rFonts w:ascii="Times New Roman" w:hAnsi="Times New Roman"/>
          <w:sz w:val="24"/>
          <w:szCs w:val="24"/>
        </w:rPr>
        <w:t xml:space="preserve">, </w:t>
      </w:r>
      <w:r w:rsidR="00E82BF6" w:rsidRPr="00834D38">
        <w:rPr>
          <w:rFonts w:ascii="Times New Roman" w:hAnsi="Times New Roman"/>
          <w:sz w:val="24"/>
          <w:szCs w:val="24"/>
        </w:rPr>
        <w:t>in terms</w:t>
      </w:r>
      <w:r w:rsidRPr="00834D38">
        <w:rPr>
          <w:rFonts w:ascii="Times New Roman" w:hAnsi="Times New Roman"/>
          <w:sz w:val="24"/>
          <w:szCs w:val="24"/>
        </w:rPr>
        <w:t xml:space="preserve"> of </w:t>
      </w:r>
      <w:r w:rsidR="00E82BF6" w:rsidRPr="00834D38">
        <w:rPr>
          <w:rFonts w:ascii="Times New Roman" w:hAnsi="Times New Roman"/>
          <w:sz w:val="24"/>
          <w:szCs w:val="24"/>
        </w:rPr>
        <w:t>species</w:t>
      </w:r>
      <w:r w:rsidR="00E82BF6">
        <w:rPr>
          <w:rFonts w:ascii="Times New Roman" w:hAnsi="Times New Roman"/>
          <w:sz w:val="24"/>
          <w:szCs w:val="24"/>
        </w:rPr>
        <w:t xml:space="preserve"> </w:t>
      </w:r>
      <w:r w:rsidRPr="00834D38">
        <w:rPr>
          <w:rFonts w:ascii="Times New Roman" w:hAnsi="Times New Roman"/>
          <w:sz w:val="24"/>
          <w:szCs w:val="24"/>
        </w:rPr>
        <w:t>richnes</w:t>
      </w:r>
      <w:r w:rsidR="00E82BF6">
        <w:rPr>
          <w:rFonts w:ascii="Times New Roman" w:hAnsi="Times New Roman"/>
          <w:sz w:val="24"/>
          <w:szCs w:val="24"/>
        </w:rPr>
        <w:t>s.</w:t>
      </w:r>
      <w:r w:rsidRPr="00834D38">
        <w:rPr>
          <w:rFonts w:ascii="Times New Roman" w:hAnsi="Times New Roman"/>
          <w:sz w:val="24"/>
          <w:szCs w:val="24"/>
        </w:rPr>
        <w:t xml:space="preserve"> </w:t>
      </w:r>
      <w:r w:rsidR="00E82BF6" w:rsidRPr="00834D38">
        <w:rPr>
          <w:rFonts w:ascii="Times New Roman" w:hAnsi="Times New Roman"/>
          <w:sz w:val="24"/>
          <w:szCs w:val="24"/>
        </w:rPr>
        <w:t>T</w:t>
      </w:r>
      <w:r w:rsidRPr="00834D38">
        <w:rPr>
          <w:rFonts w:ascii="Times New Roman" w:hAnsi="Times New Roman"/>
          <w:sz w:val="24"/>
          <w:szCs w:val="24"/>
        </w:rPr>
        <w:t>he</w:t>
      </w:r>
      <w:r w:rsidR="00E82BF6">
        <w:rPr>
          <w:rFonts w:ascii="Times New Roman" w:hAnsi="Times New Roman"/>
          <w:sz w:val="24"/>
          <w:szCs w:val="24"/>
        </w:rPr>
        <w:t xml:space="preserve"> </w:t>
      </w:r>
      <w:r w:rsidRPr="00834D38">
        <w:rPr>
          <w:rFonts w:ascii="Times New Roman" w:hAnsi="Times New Roman"/>
          <w:sz w:val="24"/>
          <w:szCs w:val="24"/>
        </w:rPr>
        <w:t>dominant f</w:t>
      </w:r>
      <w:r w:rsidR="00E82BF6">
        <w:rPr>
          <w:rFonts w:ascii="Times New Roman" w:hAnsi="Times New Roman"/>
          <w:sz w:val="24"/>
          <w:szCs w:val="24"/>
        </w:rPr>
        <w:t xml:space="preserve">amily was </w:t>
      </w:r>
      <w:proofErr w:type="spellStart"/>
      <w:r w:rsidR="00E82BF6">
        <w:rPr>
          <w:rFonts w:ascii="Times New Roman" w:hAnsi="Times New Roman"/>
          <w:sz w:val="24"/>
          <w:szCs w:val="24"/>
        </w:rPr>
        <w:t>apocynecea</w:t>
      </w:r>
      <w:proofErr w:type="spellEnd"/>
      <w:r w:rsidR="00E82BF6">
        <w:rPr>
          <w:rFonts w:ascii="Times New Roman" w:hAnsi="Times New Roman"/>
          <w:sz w:val="24"/>
          <w:szCs w:val="24"/>
        </w:rPr>
        <w:t xml:space="preserve"> with six (2</w:t>
      </w:r>
      <w:r w:rsidRPr="00834D38">
        <w:rPr>
          <w:rFonts w:ascii="Times New Roman" w:hAnsi="Times New Roman"/>
          <w:sz w:val="24"/>
          <w:szCs w:val="24"/>
        </w:rPr>
        <w:t>5%</w:t>
      </w:r>
      <w:r w:rsidR="00E82BF6">
        <w:rPr>
          <w:rFonts w:ascii="Times New Roman" w:hAnsi="Times New Roman"/>
          <w:sz w:val="24"/>
          <w:szCs w:val="24"/>
        </w:rPr>
        <w:t xml:space="preserve">) </w:t>
      </w:r>
      <w:r w:rsidRPr="00834D38">
        <w:rPr>
          <w:rFonts w:ascii="Times New Roman" w:hAnsi="Times New Roman"/>
          <w:sz w:val="24"/>
          <w:szCs w:val="24"/>
        </w:rPr>
        <w:t xml:space="preserve">species fallowed by </w:t>
      </w:r>
      <w:proofErr w:type="spellStart"/>
      <w:r w:rsidRPr="00834D38">
        <w:rPr>
          <w:rFonts w:ascii="Times New Roman" w:hAnsi="Times New Roman"/>
          <w:sz w:val="24"/>
          <w:szCs w:val="24"/>
        </w:rPr>
        <w:t>malveceae</w:t>
      </w:r>
      <w:proofErr w:type="spellEnd"/>
      <w:r w:rsidRPr="00834D38">
        <w:rPr>
          <w:rFonts w:ascii="Times New Roman" w:hAnsi="Times New Roman"/>
          <w:sz w:val="24"/>
          <w:szCs w:val="24"/>
        </w:rPr>
        <w:t xml:space="preserve"> </w:t>
      </w:r>
      <w:r w:rsidR="00E82BF6">
        <w:rPr>
          <w:rFonts w:ascii="Times New Roman" w:hAnsi="Times New Roman"/>
          <w:sz w:val="24"/>
          <w:szCs w:val="24"/>
        </w:rPr>
        <w:t>five (30%)</w:t>
      </w:r>
      <w:r w:rsidRPr="00834D38">
        <w:rPr>
          <w:rFonts w:ascii="Times New Roman" w:hAnsi="Times New Roman"/>
          <w:sz w:val="24"/>
          <w:szCs w:val="24"/>
        </w:rPr>
        <w:t xml:space="preserve"> </w:t>
      </w:r>
      <w:r w:rsidR="00E82BF6" w:rsidRPr="00834D38">
        <w:rPr>
          <w:rFonts w:ascii="Times New Roman" w:hAnsi="Times New Roman"/>
          <w:sz w:val="24"/>
          <w:szCs w:val="24"/>
        </w:rPr>
        <w:t>species</w:t>
      </w:r>
      <w:r w:rsidR="00E82BF6">
        <w:rPr>
          <w:rFonts w:ascii="Times New Roman" w:hAnsi="Times New Roman"/>
          <w:sz w:val="24"/>
          <w:szCs w:val="24"/>
        </w:rPr>
        <w:t>.</w:t>
      </w:r>
      <w:r w:rsidRPr="00834D38">
        <w:rPr>
          <w:rFonts w:ascii="Times New Roman" w:hAnsi="Times New Roman"/>
          <w:sz w:val="24"/>
          <w:szCs w:val="24"/>
        </w:rPr>
        <w:t xml:space="preserve">  The top three families </w:t>
      </w:r>
      <w:r w:rsidR="00EB6016" w:rsidRPr="00834D38">
        <w:rPr>
          <w:rFonts w:ascii="Times New Roman" w:hAnsi="Times New Roman"/>
          <w:sz w:val="24"/>
          <w:szCs w:val="24"/>
        </w:rPr>
        <w:t>contribute</w:t>
      </w:r>
      <w:r w:rsidRPr="00834D38">
        <w:rPr>
          <w:rFonts w:ascii="Times New Roman" w:hAnsi="Times New Roman"/>
          <w:sz w:val="24"/>
          <w:szCs w:val="24"/>
        </w:rPr>
        <w:t xml:space="preserve"> about 30 percent on the </w:t>
      </w:r>
      <w:r w:rsidR="00EB6016" w:rsidRPr="00834D38">
        <w:rPr>
          <w:rFonts w:ascii="Times New Roman" w:hAnsi="Times New Roman"/>
          <w:sz w:val="24"/>
          <w:szCs w:val="24"/>
        </w:rPr>
        <w:t>seven-plant</w:t>
      </w:r>
      <w:r w:rsidRPr="00834D38">
        <w:rPr>
          <w:rFonts w:ascii="Times New Roman" w:hAnsi="Times New Roman"/>
          <w:sz w:val="24"/>
          <w:szCs w:val="24"/>
        </w:rPr>
        <w:t xml:space="preserve"> family recorded in the study area</w:t>
      </w:r>
      <w:r w:rsidR="00E82BF6">
        <w:rPr>
          <w:rFonts w:ascii="Times New Roman" w:hAnsi="Times New Roman"/>
          <w:sz w:val="24"/>
          <w:szCs w:val="24"/>
        </w:rPr>
        <w:t>.</w:t>
      </w:r>
      <w:r w:rsidRPr="00834D38">
        <w:rPr>
          <w:rFonts w:ascii="Times New Roman" w:hAnsi="Times New Roman"/>
          <w:sz w:val="24"/>
          <w:szCs w:val="24"/>
        </w:rPr>
        <w:t xml:space="preserve"> </w:t>
      </w:r>
    </w:p>
    <w:p w14:paraId="2014EC03" w14:textId="77777777" w:rsidR="00A45025" w:rsidRPr="00834D38" w:rsidRDefault="00231BD5" w:rsidP="00271CC1">
      <w:pPr>
        <w:spacing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14:anchorId="264F0E6B" wp14:editId="41E8DAF7">
            <wp:extent cx="4438015" cy="243014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015" cy="2430145"/>
                    </a:xfrm>
                    <a:prstGeom prst="rect">
                      <a:avLst/>
                    </a:prstGeom>
                    <a:noFill/>
                    <a:ln>
                      <a:noFill/>
                    </a:ln>
                  </pic:spPr>
                </pic:pic>
              </a:graphicData>
            </a:graphic>
          </wp:inline>
        </w:drawing>
      </w:r>
    </w:p>
    <w:p w14:paraId="5DAEE0B1" w14:textId="00987BF6" w:rsidR="000D7D38" w:rsidRPr="00834D38" w:rsidRDefault="000D7D38" w:rsidP="00271CC1">
      <w:pPr>
        <w:spacing w:line="240" w:lineRule="auto"/>
        <w:jc w:val="center"/>
        <w:rPr>
          <w:rFonts w:ascii="Times New Roman" w:hAnsi="Times New Roman"/>
          <w:sz w:val="24"/>
          <w:szCs w:val="24"/>
        </w:rPr>
      </w:pPr>
      <w:r w:rsidRPr="00834D38">
        <w:rPr>
          <w:rFonts w:ascii="Times New Roman" w:hAnsi="Times New Roman"/>
          <w:sz w:val="24"/>
          <w:szCs w:val="24"/>
        </w:rPr>
        <w:t>Fig</w:t>
      </w:r>
      <w:r w:rsidR="00E82BF6">
        <w:rPr>
          <w:rFonts w:ascii="Times New Roman" w:hAnsi="Times New Roman"/>
          <w:sz w:val="24"/>
          <w:szCs w:val="24"/>
        </w:rPr>
        <w:t>ure</w:t>
      </w:r>
      <w:r w:rsidR="006168A5">
        <w:rPr>
          <w:rFonts w:ascii="Times New Roman" w:hAnsi="Times New Roman"/>
          <w:sz w:val="24"/>
          <w:szCs w:val="24"/>
        </w:rPr>
        <w:t xml:space="preserve"> 2</w:t>
      </w:r>
      <w:r w:rsidR="0038461A">
        <w:rPr>
          <w:rFonts w:ascii="Times New Roman" w:hAnsi="Times New Roman"/>
          <w:sz w:val="24"/>
          <w:szCs w:val="24"/>
        </w:rPr>
        <w:t>.</w:t>
      </w:r>
      <w:r w:rsidR="00E82BF6">
        <w:rPr>
          <w:rFonts w:ascii="Times New Roman" w:hAnsi="Times New Roman"/>
          <w:sz w:val="24"/>
          <w:szCs w:val="24"/>
        </w:rPr>
        <w:t xml:space="preserve"> </w:t>
      </w:r>
      <w:r w:rsidRPr="00834D38">
        <w:rPr>
          <w:rFonts w:ascii="Times New Roman" w:hAnsi="Times New Roman"/>
          <w:sz w:val="24"/>
          <w:szCs w:val="24"/>
        </w:rPr>
        <w:t>Percent proportion of plant family per species</w:t>
      </w:r>
    </w:p>
    <w:p w14:paraId="18EEC995" w14:textId="77777777" w:rsidR="000D7D38" w:rsidRPr="00834D38" w:rsidRDefault="000D7D38" w:rsidP="00271CC1">
      <w:pPr>
        <w:spacing w:line="240" w:lineRule="auto"/>
        <w:jc w:val="both"/>
        <w:rPr>
          <w:rFonts w:ascii="Times New Roman" w:hAnsi="Times New Roman"/>
          <w:sz w:val="24"/>
          <w:szCs w:val="24"/>
        </w:rPr>
      </w:pPr>
    </w:p>
    <w:p w14:paraId="02A81B5E" w14:textId="204E57C4" w:rsidR="000D7D38" w:rsidRPr="00834D38" w:rsidRDefault="000D7D38" w:rsidP="00271CC1">
      <w:pPr>
        <w:pStyle w:val="NoSpacing"/>
        <w:jc w:val="both"/>
        <w:rPr>
          <w:rFonts w:ascii="Times New Roman" w:hAnsi="Times New Roman"/>
          <w:sz w:val="24"/>
          <w:szCs w:val="24"/>
        </w:rPr>
      </w:pPr>
      <w:r w:rsidRPr="00834D38">
        <w:rPr>
          <w:rFonts w:ascii="Times New Roman" w:hAnsi="Times New Roman"/>
          <w:sz w:val="24"/>
          <w:szCs w:val="24"/>
        </w:rPr>
        <w:t xml:space="preserve">Table </w:t>
      </w:r>
      <w:r w:rsidR="00691D07">
        <w:rPr>
          <w:rFonts w:ascii="Times New Roman" w:hAnsi="Times New Roman"/>
          <w:sz w:val="24"/>
          <w:szCs w:val="24"/>
        </w:rPr>
        <w:t>2</w:t>
      </w:r>
      <w:r w:rsidRPr="00834D38">
        <w:rPr>
          <w:rFonts w:ascii="Times New Roman" w:hAnsi="Times New Roman"/>
          <w:sz w:val="24"/>
          <w:szCs w:val="24"/>
        </w:rPr>
        <w:t xml:space="preserve">. </w:t>
      </w:r>
      <w:r w:rsidR="009B62C4" w:rsidRPr="00834D38">
        <w:rPr>
          <w:rFonts w:ascii="Times New Roman" w:hAnsi="Times New Roman"/>
          <w:sz w:val="24"/>
          <w:szCs w:val="24"/>
        </w:rPr>
        <w:t>Scientific</w:t>
      </w:r>
      <w:r w:rsidRPr="00834D38">
        <w:rPr>
          <w:rFonts w:ascii="Times New Roman" w:hAnsi="Times New Roman"/>
          <w:sz w:val="24"/>
          <w:szCs w:val="24"/>
        </w:rPr>
        <w:t>, local, family name and growth habit of wild e</w:t>
      </w:r>
      <w:r w:rsidR="00D343F8">
        <w:rPr>
          <w:rFonts w:ascii="Times New Roman" w:hAnsi="Times New Roman"/>
          <w:sz w:val="24"/>
          <w:szCs w:val="24"/>
        </w:rPr>
        <w:t>dible fruit species</w:t>
      </w:r>
    </w:p>
    <w:tbl>
      <w:tblPr>
        <w:tblpPr w:leftFromText="180" w:rightFromText="180" w:vertAnchor="text" w:horzAnchor="page" w:tblpX="1418" w:tblpY="253"/>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800"/>
        <w:gridCol w:w="1655"/>
        <w:gridCol w:w="950"/>
        <w:gridCol w:w="1868"/>
      </w:tblGrid>
      <w:tr w:rsidR="00D343F8" w:rsidRPr="00C940CF" w14:paraId="2F4D521C" w14:textId="77777777" w:rsidTr="0038461A">
        <w:trPr>
          <w:trHeight w:val="273"/>
        </w:trPr>
        <w:tc>
          <w:tcPr>
            <w:tcW w:w="2160" w:type="dxa"/>
            <w:shd w:val="clear" w:color="auto" w:fill="auto"/>
            <w:noWrap/>
            <w:vAlign w:val="center"/>
            <w:hideMark/>
          </w:tcPr>
          <w:p w14:paraId="062E95DB" w14:textId="77777777" w:rsidR="000D7D38" w:rsidRPr="00C940CF" w:rsidRDefault="00D343F8" w:rsidP="00271CC1">
            <w:pPr>
              <w:spacing w:line="240" w:lineRule="auto"/>
              <w:jc w:val="both"/>
              <w:rPr>
                <w:rFonts w:ascii="Times New Roman" w:hAnsi="Times New Roman"/>
                <w:b/>
              </w:rPr>
            </w:pPr>
            <w:r w:rsidRPr="00C940CF">
              <w:rPr>
                <w:rFonts w:ascii="Times New Roman" w:hAnsi="Times New Roman"/>
                <w:b/>
              </w:rPr>
              <w:t>S</w:t>
            </w:r>
            <w:r w:rsidR="000D7D38" w:rsidRPr="00C940CF">
              <w:rPr>
                <w:rFonts w:ascii="Times New Roman" w:hAnsi="Times New Roman"/>
                <w:b/>
              </w:rPr>
              <w:t>cientific name</w:t>
            </w:r>
          </w:p>
        </w:tc>
        <w:tc>
          <w:tcPr>
            <w:tcW w:w="1800" w:type="dxa"/>
            <w:shd w:val="clear" w:color="auto" w:fill="auto"/>
            <w:noWrap/>
            <w:vAlign w:val="center"/>
            <w:hideMark/>
          </w:tcPr>
          <w:p w14:paraId="4437A896" w14:textId="77777777" w:rsidR="000D7D38" w:rsidRPr="00C940CF" w:rsidRDefault="000D7D38" w:rsidP="00271CC1">
            <w:pPr>
              <w:spacing w:line="240" w:lineRule="auto"/>
              <w:jc w:val="both"/>
              <w:rPr>
                <w:rFonts w:ascii="Times New Roman" w:hAnsi="Times New Roman"/>
                <w:b/>
              </w:rPr>
            </w:pPr>
            <w:r w:rsidRPr="00C940CF">
              <w:rPr>
                <w:rFonts w:ascii="Times New Roman" w:hAnsi="Times New Roman"/>
                <w:b/>
              </w:rPr>
              <w:t>Family name</w:t>
            </w:r>
          </w:p>
        </w:tc>
        <w:tc>
          <w:tcPr>
            <w:tcW w:w="1655" w:type="dxa"/>
            <w:shd w:val="clear" w:color="auto" w:fill="auto"/>
            <w:noWrap/>
            <w:vAlign w:val="center"/>
            <w:hideMark/>
          </w:tcPr>
          <w:p w14:paraId="264B4B8A" w14:textId="77777777" w:rsidR="000D7D38" w:rsidRPr="00C940CF" w:rsidRDefault="00D343F8" w:rsidP="00271CC1">
            <w:pPr>
              <w:spacing w:line="240" w:lineRule="auto"/>
              <w:jc w:val="both"/>
              <w:rPr>
                <w:rFonts w:ascii="Times New Roman" w:hAnsi="Times New Roman"/>
                <w:b/>
              </w:rPr>
            </w:pPr>
            <w:r w:rsidRPr="00C940CF">
              <w:rPr>
                <w:rFonts w:ascii="Times New Roman" w:hAnsi="Times New Roman"/>
                <w:b/>
              </w:rPr>
              <w:t>L</w:t>
            </w:r>
            <w:r w:rsidR="000D7D38" w:rsidRPr="00C940CF">
              <w:rPr>
                <w:rFonts w:ascii="Times New Roman" w:hAnsi="Times New Roman"/>
                <w:b/>
              </w:rPr>
              <w:t>ocal</w:t>
            </w:r>
            <w:r w:rsidRPr="00C940CF">
              <w:rPr>
                <w:rFonts w:ascii="Times New Roman" w:hAnsi="Times New Roman"/>
                <w:b/>
              </w:rPr>
              <w:t xml:space="preserve"> </w:t>
            </w:r>
            <w:r w:rsidR="000D7D38" w:rsidRPr="00C940CF">
              <w:rPr>
                <w:rFonts w:ascii="Times New Roman" w:hAnsi="Times New Roman"/>
                <w:b/>
              </w:rPr>
              <w:t>name of species in (</w:t>
            </w:r>
            <w:r w:rsidRPr="00C940CF">
              <w:rPr>
                <w:rFonts w:ascii="Times New Roman" w:hAnsi="Times New Roman"/>
                <w:b/>
              </w:rPr>
              <w:t>Somali</w:t>
            </w:r>
            <w:r w:rsidR="000D7D38" w:rsidRPr="00C940CF">
              <w:rPr>
                <w:rFonts w:ascii="Times New Roman" w:hAnsi="Times New Roman"/>
                <w:b/>
              </w:rPr>
              <w:t>)</w:t>
            </w:r>
          </w:p>
        </w:tc>
        <w:tc>
          <w:tcPr>
            <w:tcW w:w="950" w:type="dxa"/>
            <w:shd w:val="clear" w:color="auto" w:fill="auto"/>
            <w:vAlign w:val="center"/>
            <w:hideMark/>
          </w:tcPr>
          <w:p w14:paraId="319DBB82" w14:textId="77777777" w:rsidR="000D7D38" w:rsidRPr="00C940CF" w:rsidRDefault="000D7D38" w:rsidP="00271CC1">
            <w:pPr>
              <w:spacing w:line="240" w:lineRule="auto"/>
              <w:jc w:val="both"/>
              <w:rPr>
                <w:rFonts w:ascii="Times New Roman" w:hAnsi="Times New Roman"/>
                <w:b/>
              </w:rPr>
            </w:pPr>
            <w:r w:rsidRPr="00C940CF">
              <w:rPr>
                <w:rFonts w:ascii="Times New Roman" w:hAnsi="Times New Roman"/>
                <w:b/>
              </w:rPr>
              <w:t>Growth habit</w:t>
            </w:r>
            <w:r w:rsidR="00D343F8" w:rsidRPr="00C940CF">
              <w:rPr>
                <w:rFonts w:ascii="Times New Roman" w:hAnsi="Times New Roman"/>
                <w:b/>
              </w:rPr>
              <w:t>at</w:t>
            </w:r>
          </w:p>
        </w:tc>
        <w:tc>
          <w:tcPr>
            <w:tcW w:w="2027" w:type="dxa"/>
            <w:shd w:val="clear" w:color="auto" w:fill="auto"/>
          </w:tcPr>
          <w:p w14:paraId="0B2F43EB" w14:textId="77777777" w:rsidR="000D7D38" w:rsidRPr="00C940CF" w:rsidRDefault="000D7D38" w:rsidP="00271CC1">
            <w:pPr>
              <w:spacing w:line="240" w:lineRule="auto"/>
              <w:jc w:val="both"/>
              <w:rPr>
                <w:rFonts w:ascii="Times New Roman" w:hAnsi="Times New Roman"/>
                <w:b/>
              </w:rPr>
            </w:pPr>
            <w:r w:rsidRPr="00C940CF">
              <w:rPr>
                <w:rFonts w:ascii="Times New Roman" w:hAnsi="Times New Roman"/>
                <w:b/>
              </w:rPr>
              <w:t>Parts used</w:t>
            </w:r>
          </w:p>
        </w:tc>
      </w:tr>
      <w:tr w:rsidR="00D343F8" w:rsidRPr="00D343F8" w14:paraId="0632A808" w14:textId="77777777" w:rsidTr="0038461A">
        <w:trPr>
          <w:trHeight w:val="273"/>
        </w:trPr>
        <w:tc>
          <w:tcPr>
            <w:tcW w:w="2160" w:type="dxa"/>
            <w:shd w:val="clear" w:color="auto" w:fill="auto"/>
            <w:noWrap/>
            <w:vAlign w:val="center"/>
            <w:hideMark/>
          </w:tcPr>
          <w:p w14:paraId="4453B771"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grawiapenicilata</w:t>
            </w:r>
            <w:proofErr w:type="spellEnd"/>
          </w:p>
        </w:tc>
        <w:tc>
          <w:tcPr>
            <w:tcW w:w="1800" w:type="dxa"/>
            <w:shd w:val="clear" w:color="auto" w:fill="auto"/>
            <w:noWrap/>
            <w:vAlign w:val="bottom"/>
            <w:hideMark/>
          </w:tcPr>
          <w:p w14:paraId="5AB13786"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Malvaceae</w:t>
            </w:r>
            <w:proofErr w:type="spellEnd"/>
          </w:p>
        </w:tc>
        <w:tc>
          <w:tcPr>
            <w:tcW w:w="1655" w:type="dxa"/>
            <w:shd w:val="clear" w:color="auto" w:fill="auto"/>
            <w:noWrap/>
            <w:vAlign w:val="center"/>
            <w:hideMark/>
          </w:tcPr>
          <w:p w14:paraId="5BAC08D6"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Hohob</w:t>
            </w:r>
            <w:proofErr w:type="spellEnd"/>
          </w:p>
        </w:tc>
        <w:tc>
          <w:tcPr>
            <w:tcW w:w="950" w:type="dxa"/>
            <w:shd w:val="clear" w:color="auto" w:fill="auto"/>
            <w:vAlign w:val="center"/>
            <w:hideMark/>
          </w:tcPr>
          <w:p w14:paraId="71DBEEED"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1D69FD99"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5525F17E" w14:textId="77777777" w:rsidTr="0038461A">
        <w:trPr>
          <w:trHeight w:val="273"/>
        </w:trPr>
        <w:tc>
          <w:tcPr>
            <w:tcW w:w="2160" w:type="dxa"/>
            <w:shd w:val="clear" w:color="auto" w:fill="auto"/>
            <w:noWrap/>
            <w:vAlign w:val="center"/>
            <w:hideMark/>
          </w:tcPr>
          <w:p w14:paraId="6064FF64" w14:textId="33784EDC" w:rsidR="000D7D38" w:rsidRPr="00D343F8" w:rsidRDefault="000E07D2" w:rsidP="00271CC1">
            <w:pPr>
              <w:spacing w:line="240" w:lineRule="auto"/>
              <w:jc w:val="both"/>
              <w:rPr>
                <w:rFonts w:ascii="Times New Roman" w:hAnsi="Times New Roman"/>
                <w:i/>
                <w:iCs/>
              </w:rPr>
            </w:pPr>
            <w:proofErr w:type="spellStart"/>
            <w:r w:rsidRPr="00D343F8">
              <w:rPr>
                <w:rFonts w:ascii="Times New Roman" w:hAnsi="Times New Roman"/>
                <w:i/>
                <w:iCs/>
              </w:rPr>
              <w:t>G</w:t>
            </w:r>
            <w:r w:rsidR="000D7D38" w:rsidRPr="00D343F8">
              <w:rPr>
                <w:rFonts w:ascii="Times New Roman" w:hAnsi="Times New Roman"/>
                <w:i/>
                <w:iCs/>
              </w:rPr>
              <w:t>rewiatenax</w:t>
            </w:r>
            <w:proofErr w:type="spellEnd"/>
          </w:p>
        </w:tc>
        <w:tc>
          <w:tcPr>
            <w:tcW w:w="1800" w:type="dxa"/>
            <w:shd w:val="clear" w:color="auto" w:fill="auto"/>
            <w:noWrap/>
            <w:vAlign w:val="bottom"/>
            <w:hideMark/>
          </w:tcPr>
          <w:p w14:paraId="1DA679EB"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Malvaceae</w:t>
            </w:r>
            <w:proofErr w:type="spellEnd"/>
          </w:p>
        </w:tc>
        <w:tc>
          <w:tcPr>
            <w:tcW w:w="1655" w:type="dxa"/>
            <w:shd w:val="clear" w:color="auto" w:fill="auto"/>
            <w:noWrap/>
            <w:vAlign w:val="center"/>
            <w:hideMark/>
          </w:tcPr>
          <w:p w14:paraId="169FF701"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Dhafaruur</w:t>
            </w:r>
            <w:proofErr w:type="spellEnd"/>
          </w:p>
        </w:tc>
        <w:tc>
          <w:tcPr>
            <w:tcW w:w="950" w:type="dxa"/>
            <w:shd w:val="clear" w:color="auto" w:fill="auto"/>
            <w:vAlign w:val="center"/>
            <w:hideMark/>
          </w:tcPr>
          <w:p w14:paraId="11D3918C"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7C835377"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09E44B30" w14:textId="77777777" w:rsidTr="0038461A">
        <w:trPr>
          <w:trHeight w:val="273"/>
        </w:trPr>
        <w:tc>
          <w:tcPr>
            <w:tcW w:w="2160" w:type="dxa"/>
            <w:shd w:val="clear" w:color="auto" w:fill="auto"/>
            <w:noWrap/>
            <w:vAlign w:val="center"/>
            <w:hideMark/>
          </w:tcPr>
          <w:p w14:paraId="2BAE52F4"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grewiavillosa</w:t>
            </w:r>
            <w:proofErr w:type="spellEnd"/>
          </w:p>
        </w:tc>
        <w:tc>
          <w:tcPr>
            <w:tcW w:w="1800" w:type="dxa"/>
            <w:shd w:val="clear" w:color="auto" w:fill="auto"/>
            <w:noWrap/>
            <w:vAlign w:val="bottom"/>
            <w:hideMark/>
          </w:tcPr>
          <w:p w14:paraId="59B12EDC"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Malvaceae</w:t>
            </w:r>
            <w:proofErr w:type="spellEnd"/>
          </w:p>
        </w:tc>
        <w:tc>
          <w:tcPr>
            <w:tcW w:w="1655" w:type="dxa"/>
            <w:shd w:val="clear" w:color="auto" w:fill="auto"/>
            <w:noWrap/>
            <w:vAlign w:val="center"/>
            <w:hideMark/>
          </w:tcPr>
          <w:p w14:paraId="7D5F8E0D"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Gomesh</w:t>
            </w:r>
            <w:proofErr w:type="spellEnd"/>
          </w:p>
        </w:tc>
        <w:tc>
          <w:tcPr>
            <w:tcW w:w="950" w:type="dxa"/>
            <w:shd w:val="clear" w:color="auto" w:fill="auto"/>
            <w:vAlign w:val="center"/>
            <w:hideMark/>
          </w:tcPr>
          <w:p w14:paraId="55D98AA6"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15A8DAF3"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0B3ED8C0" w14:textId="77777777" w:rsidTr="0038461A">
        <w:trPr>
          <w:trHeight w:val="273"/>
        </w:trPr>
        <w:tc>
          <w:tcPr>
            <w:tcW w:w="2160" w:type="dxa"/>
            <w:shd w:val="clear" w:color="auto" w:fill="auto"/>
            <w:noWrap/>
            <w:vAlign w:val="center"/>
            <w:hideMark/>
          </w:tcPr>
          <w:p w14:paraId="162518AD"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hideMark/>
          </w:tcPr>
          <w:p w14:paraId="28306D15"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Hydnoraceae</w:t>
            </w:r>
            <w:proofErr w:type="spellEnd"/>
          </w:p>
        </w:tc>
        <w:tc>
          <w:tcPr>
            <w:tcW w:w="1655" w:type="dxa"/>
            <w:shd w:val="clear" w:color="auto" w:fill="auto"/>
            <w:noWrap/>
            <w:vAlign w:val="center"/>
            <w:hideMark/>
          </w:tcPr>
          <w:p w14:paraId="64D57600"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Ciid</w:t>
            </w:r>
            <w:proofErr w:type="spellEnd"/>
          </w:p>
        </w:tc>
        <w:tc>
          <w:tcPr>
            <w:tcW w:w="950" w:type="dxa"/>
            <w:shd w:val="clear" w:color="auto" w:fill="auto"/>
            <w:vAlign w:val="center"/>
            <w:hideMark/>
          </w:tcPr>
          <w:p w14:paraId="6C1CC0C1"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261B9564"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6BACD508" w14:textId="77777777" w:rsidTr="0038461A">
        <w:trPr>
          <w:trHeight w:val="273"/>
        </w:trPr>
        <w:tc>
          <w:tcPr>
            <w:tcW w:w="2160" w:type="dxa"/>
            <w:shd w:val="clear" w:color="auto" w:fill="auto"/>
            <w:noWrap/>
            <w:vAlign w:val="center"/>
            <w:hideMark/>
          </w:tcPr>
          <w:p w14:paraId="050DF2CE" w14:textId="77777777" w:rsidR="000D7D38" w:rsidRPr="00D343F8" w:rsidRDefault="000D7D38" w:rsidP="00271CC1">
            <w:pPr>
              <w:spacing w:line="240" w:lineRule="auto"/>
              <w:jc w:val="both"/>
              <w:rPr>
                <w:rFonts w:ascii="Times New Roman" w:hAnsi="Times New Roman"/>
                <w:i/>
                <w:iCs/>
              </w:rPr>
            </w:pPr>
            <w:r w:rsidRPr="00D343F8">
              <w:rPr>
                <w:rFonts w:ascii="Times New Roman" w:hAnsi="Times New Roman"/>
                <w:i/>
                <w:iCs/>
              </w:rPr>
              <w:t xml:space="preserve">gardenia </w:t>
            </w:r>
            <w:proofErr w:type="spellStart"/>
            <w:r w:rsidRPr="00D343F8">
              <w:rPr>
                <w:rFonts w:ascii="Times New Roman" w:hAnsi="Times New Roman"/>
                <w:i/>
                <w:iCs/>
              </w:rPr>
              <w:t>florii</w:t>
            </w:r>
            <w:proofErr w:type="spellEnd"/>
          </w:p>
        </w:tc>
        <w:tc>
          <w:tcPr>
            <w:tcW w:w="1800" w:type="dxa"/>
            <w:shd w:val="clear" w:color="auto" w:fill="auto"/>
            <w:noWrap/>
            <w:vAlign w:val="bottom"/>
            <w:hideMark/>
          </w:tcPr>
          <w:p w14:paraId="03286D08"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40EB751E"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Himir</w:t>
            </w:r>
            <w:proofErr w:type="spellEnd"/>
          </w:p>
        </w:tc>
        <w:tc>
          <w:tcPr>
            <w:tcW w:w="950" w:type="dxa"/>
            <w:shd w:val="clear" w:color="auto" w:fill="auto"/>
            <w:vAlign w:val="center"/>
            <w:hideMark/>
          </w:tcPr>
          <w:p w14:paraId="23F8D5FF"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1C3656CE"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63408128" w14:textId="77777777" w:rsidTr="0038461A">
        <w:trPr>
          <w:trHeight w:val="273"/>
        </w:trPr>
        <w:tc>
          <w:tcPr>
            <w:tcW w:w="2160" w:type="dxa"/>
            <w:shd w:val="clear" w:color="auto" w:fill="auto"/>
            <w:noWrap/>
            <w:vAlign w:val="center"/>
            <w:hideMark/>
          </w:tcPr>
          <w:p w14:paraId="60757696" w14:textId="77777777" w:rsidR="000D7D38" w:rsidRPr="00D343F8" w:rsidRDefault="000D7D38" w:rsidP="00271CC1">
            <w:pPr>
              <w:spacing w:line="240" w:lineRule="auto"/>
              <w:jc w:val="both"/>
              <w:rPr>
                <w:rFonts w:ascii="Times New Roman" w:hAnsi="Times New Roman"/>
                <w:i/>
                <w:iCs/>
              </w:rPr>
            </w:pPr>
            <w:r w:rsidRPr="00D343F8">
              <w:rPr>
                <w:rFonts w:ascii="Times New Roman" w:hAnsi="Times New Roman"/>
                <w:i/>
                <w:iCs/>
              </w:rPr>
              <w:t xml:space="preserve">Cordia </w:t>
            </w:r>
            <w:proofErr w:type="spellStart"/>
            <w:r w:rsidRPr="00D343F8">
              <w:rPr>
                <w:rFonts w:ascii="Times New Roman" w:hAnsi="Times New Roman"/>
                <w:i/>
                <w:iCs/>
              </w:rPr>
              <w:t>sinensis</w:t>
            </w:r>
            <w:proofErr w:type="spellEnd"/>
          </w:p>
        </w:tc>
        <w:tc>
          <w:tcPr>
            <w:tcW w:w="1800" w:type="dxa"/>
            <w:shd w:val="clear" w:color="auto" w:fill="auto"/>
            <w:noWrap/>
            <w:vAlign w:val="bottom"/>
            <w:hideMark/>
          </w:tcPr>
          <w:p w14:paraId="15533AE0"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Boraginaceae</w:t>
            </w:r>
            <w:proofErr w:type="spellEnd"/>
          </w:p>
        </w:tc>
        <w:tc>
          <w:tcPr>
            <w:tcW w:w="1655" w:type="dxa"/>
            <w:shd w:val="clear" w:color="auto" w:fill="auto"/>
            <w:noWrap/>
            <w:vAlign w:val="center"/>
            <w:hideMark/>
          </w:tcPr>
          <w:p w14:paraId="350669CF"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Madheedh</w:t>
            </w:r>
            <w:proofErr w:type="spellEnd"/>
          </w:p>
        </w:tc>
        <w:tc>
          <w:tcPr>
            <w:tcW w:w="950" w:type="dxa"/>
            <w:shd w:val="clear" w:color="auto" w:fill="auto"/>
            <w:vAlign w:val="center"/>
            <w:hideMark/>
          </w:tcPr>
          <w:p w14:paraId="5215FA26"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302A5661"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2EE22146" w14:textId="77777777" w:rsidTr="0038461A">
        <w:trPr>
          <w:trHeight w:val="273"/>
        </w:trPr>
        <w:tc>
          <w:tcPr>
            <w:tcW w:w="2160" w:type="dxa"/>
            <w:shd w:val="clear" w:color="auto" w:fill="auto"/>
            <w:noWrap/>
            <w:vAlign w:val="center"/>
            <w:hideMark/>
          </w:tcPr>
          <w:p w14:paraId="3CA7C508"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Givotiagosl</w:t>
            </w:r>
            <w:proofErr w:type="spellEnd"/>
          </w:p>
        </w:tc>
        <w:tc>
          <w:tcPr>
            <w:tcW w:w="1800" w:type="dxa"/>
            <w:shd w:val="clear" w:color="auto" w:fill="auto"/>
            <w:noWrap/>
            <w:vAlign w:val="bottom"/>
            <w:hideMark/>
          </w:tcPr>
          <w:p w14:paraId="0B3E9428"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7AC68A9C"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Gosey</w:t>
            </w:r>
            <w:proofErr w:type="spellEnd"/>
          </w:p>
        </w:tc>
        <w:tc>
          <w:tcPr>
            <w:tcW w:w="950" w:type="dxa"/>
            <w:shd w:val="clear" w:color="auto" w:fill="auto"/>
            <w:vAlign w:val="center"/>
            <w:hideMark/>
          </w:tcPr>
          <w:p w14:paraId="2DC078D6"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4BE86E73"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4CD97750" w14:textId="77777777" w:rsidTr="0038461A">
        <w:trPr>
          <w:trHeight w:val="273"/>
        </w:trPr>
        <w:tc>
          <w:tcPr>
            <w:tcW w:w="2160" w:type="dxa"/>
            <w:shd w:val="clear" w:color="auto" w:fill="auto"/>
            <w:noWrap/>
            <w:vAlign w:val="center"/>
            <w:hideMark/>
          </w:tcPr>
          <w:p w14:paraId="342338B2"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Zizphusmauritiana</w:t>
            </w:r>
            <w:proofErr w:type="spellEnd"/>
          </w:p>
        </w:tc>
        <w:tc>
          <w:tcPr>
            <w:tcW w:w="1800" w:type="dxa"/>
            <w:shd w:val="clear" w:color="auto" w:fill="auto"/>
            <w:noWrap/>
            <w:vAlign w:val="center"/>
            <w:hideMark/>
          </w:tcPr>
          <w:p w14:paraId="4642DC55"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Rhamnaceae</w:t>
            </w:r>
            <w:proofErr w:type="spellEnd"/>
          </w:p>
        </w:tc>
        <w:tc>
          <w:tcPr>
            <w:tcW w:w="1655" w:type="dxa"/>
            <w:shd w:val="clear" w:color="auto" w:fill="auto"/>
            <w:noWrap/>
            <w:vAlign w:val="center"/>
            <w:hideMark/>
          </w:tcPr>
          <w:p w14:paraId="0E0B704A"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Gob</w:t>
            </w:r>
          </w:p>
        </w:tc>
        <w:tc>
          <w:tcPr>
            <w:tcW w:w="950" w:type="dxa"/>
            <w:shd w:val="clear" w:color="auto" w:fill="auto"/>
            <w:vAlign w:val="center"/>
            <w:hideMark/>
          </w:tcPr>
          <w:p w14:paraId="67DF7E54"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T</w:t>
            </w:r>
          </w:p>
        </w:tc>
        <w:tc>
          <w:tcPr>
            <w:tcW w:w="2027" w:type="dxa"/>
            <w:shd w:val="clear" w:color="auto" w:fill="auto"/>
          </w:tcPr>
          <w:p w14:paraId="03FE463E"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0A0BEB92" w14:textId="77777777" w:rsidTr="0038461A">
        <w:trPr>
          <w:trHeight w:val="273"/>
        </w:trPr>
        <w:tc>
          <w:tcPr>
            <w:tcW w:w="2160" w:type="dxa"/>
            <w:shd w:val="clear" w:color="auto" w:fill="auto"/>
            <w:noWrap/>
            <w:vAlign w:val="center"/>
            <w:hideMark/>
          </w:tcPr>
          <w:p w14:paraId="4DC31A25"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Commeliniaspp</w:t>
            </w:r>
            <w:proofErr w:type="spellEnd"/>
          </w:p>
        </w:tc>
        <w:tc>
          <w:tcPr>
            <w:tcW w:w="1800" w:type="dxa"/>
            <w:shd w:val="clear" w:color="auto" w:fill="auto"/>
            <w:noWrap/>
            <w:vAlign w:val="bottom"/>
            <w:hideMark/>
          </w:tcPr>
          <w:p w14:paraId="50CECE5D"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Tiliaceae</w:t>
            </w:r>
            <w:proofErr w:type="spellEnd"/>
          </w:p>
        </w:tc>
        <w:tc>
          <w:tcPr>
            <w:tcW w:w="1655" w:type="dxa"/>
            <w:shd w:val="clear" w:color="auto" w:fill="auto"/>
            <w:noWrap/>
            <w:vAlign w:val="center"/>
            <w:hideMark/>
          </w:tcPr>
          <w:p w14:paraId="28CFA638"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Kordhis</w:t>
            </w:r>
            <w:proofErr w:type="spellEnd"/>
          </w:p>
        </w:tc>
        <w:tc>
          <w:tcPr>
            <w:tcW w:w="950" w:type="dxa"/>
            <w:shd w:val="clear" w:color="auto" w:fill="auto"/>
            <w:vAlign w:val="center"/>
            <w:hideMark/>
          </w:tcPr>
          <w:p w14:paraId="4128836B"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4A4667E0" w14:textId="77777777" w:rsidR="000D7D38" w:rsidRPr="00D343F8" w:rsidRDefault="000D7D38" w:rsidP="00271CC1">
            <w:pPr>
              <w:spacing w:line="240" w:lineRule="auto"/>
              <w:jc w:val="both"/>
              <w:rPr>
                <w:rFonts w:ascii="Times New Roman" w:hAnsi="Times New Roman"/>
              </w:rPr>
            </w:pPr>
          </w:p>
        </w:tc>
      </w:tr>
      <w:tr w:rsidR="00D343F8" w:rsidRPr="00D343F8" w14:paraId="69B48FA3" w14:textId="77777777" w:rsidTr="0038461A">
        <w:trPr>
          <w:trHeight w:val="273"/>
        </w:trPr>
        <w:tc>
          <w:tcPr>
            <w:tcW w:w="2160" w:type="dxa"/>
            <w:shd w:val="clear" w:color="auto" w:fill="auto"/>
            <w:noWrap/>
            <w:vAlign w:val="center"/>
            <w:hideMark/>
          </w:tcPr>
          <w:p w14:paraId="065908CC"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Cucumelakelleri</w:t>
            </w:r>
            <w:proofErr w:type="spellEnd"/>
          </w:p>
        </w:tc>
        <w:tc>
          <w:tcPr>
            <w:tcW w:w="1800" w:type="dxa"/>
            <w:shd w:val="clear" w:color="auto" w:fill="auto"/>
            <w:noWrap/>
            <w:vAlign w:val="bottom"/>
            <w:hideMark/>
          </w:tcPr>
          <w:p w14:paraId="20B33BE6"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170DAC77"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Uneexo</w:t>
            </w:r>
            <w:proofErr w:type="spellEnd"/>
          </w:p>
        </w:tc>
        <w:tc>
          <w:tcPr>
            <w:tcW w:w="950" w:type="dxa"/>
            <w:shd w:val="clear" w:color="auto" w:fill="auto"/>
            <w:vAlign w:val="center"/>
            <w:hideMark/>
          </w:tcPr>
          <w:p w14:paraId="029E16C5"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H</w:t>
            </w:r>
          </w:p>
        </w:tc>
        <w:tc>
          <w:tcPr>
            <w:tcW w:w="2027" w:type="dxa"/>
            <w:shd w:val="clear" w:color="auto" w:fill="auto"/>
          </w:tcPr>
          <w:p w14:paraId="05DC2643"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Bud/root</w:t>
            </w:r>
          </w:p>
        </w:tc>
      </w:tr>
      <w:tr w:rsidR="00D343F8" w:rsidRPr="00D343F8" w14:paraId="6D96B6E5" w14:textId="77777777" w:rsidTr="0038461A">
        <w:trPr>
          <w:trHeight w:val="273"/>
        </w:trPr>
        <w:tc>
          <w:tcPr>
            <w:tcW w:w="2160" w:type="dxa"/>
            <w:shd w:val="clear" w:color="auto" w:fill="auto"/>
            <w:noWrap/>
            <w:vAlign w:val="center"/>
            <w:hideMark/>
          </w:tcPr>
          <w:p w14:paraId="4EF752FF"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Cynanchum</w:t>
            </w:r>
            <w:proofErr w:type="spellEnd"/>
          </w:p>
        </w:tc>
        <w:tc>
          <w:tcPr>
            <w:tcW w:w="1800" w:type="dxa"/>
            <w:shd w:val="clear" w:color="auto" w:fill="auto"/>
            <w:noWrap/>
            <w:vAlign w:val="center"/>
            <w:hideMark/>
          </w:tcPr>
          <w:p w14:paraId="0137D5AF"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560D5445"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Dombir</w:t>
            </w:r>
            <w:proofErr w:type="spellEnd"/>
          </w:p>
        </w:tc>
        <w:tc>
          <w:tcPr>
            <w:tcW w:w="950" w:type="dxa"/>
            <w:shd w:val="clear" w:color="auto" w:fill="auto"/>
            <w:vAlign w:val="center"/>
            <w:hideMark/>
          </w:tcPr>
          <w:p w14:paraId="5866AFA9"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H</w:t>
            </w:r>
          </w:p>
        </w:tc>
        <w:tc>
          <w:tcPr>
            <w:tcW w:w="2027" w:type="dxa"/>
            <w:shd w:val="clear" w:color="auto" w:fill="auto"/>
          </w:tcPr>
          <w:p w14:paraId="766DCE78"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Bud/root</w:t>
            </w:r>
          </w:p>
        </w:tc>
      </w:tr>
      <w:tr w:rsidR="00D343F8" w:rsidRPr="00D343F8" w14:paraId="6586A516" w14:textId="77777777" w:rsidTr="0038461A">
        <w:trPr>
          <w:trHeight w:val="273"/>
        </w:trPr>
        <w:tc>
          <w:tcPr>
            <w:tcW w:w="2160" w:type="dxa"/>
            <w:shd w:val="clear" w:color="auto" w:fill="auto"/>
            <w:noWrap/>
            <w:vAlign w:val="center"/>
            <w:hideMark/>
          </w:tcPr>
          <w:p w14:paraId="49F35F35"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lastRenderedPageBreak/>
              <w:t>Pterodisousobtusiflorus</w:t>
            </w:r>
            <w:proofErr w:type="spellEnd"/>
          </w:p>
        </w:tc>
        <w:tc>
          <w:tcPr>
            <w:tcW w:w="1800" w:type="dxa"/>
            <w:shd w:val="clear" w:color="auto" w:fill="auto"/>
            <w:noWrap/>
            <w:vAlign w:val="bottom"/>
            <w:hideMark/>
          </w:tcPr>
          <w:p w14:paraId="18986360"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29291BAA"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Cialal</w:t>
            </w:r>
            <w:proofErr w:type="spellEnd"/>
          </w:p>
        </w:tc>
        <w:tc>
          <w:tcPr>
            <w:tcW w:w="950" w:type="dxa"/>
            <w:shd w:val="clear" w:color="auto" w:fill="auto"/>
            <w:vAlign w:val="center"/>
            <w:hideMark/>
          </w:tcPr>
          <w:p w14:paraId="29170EAB"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H</w:t>
            </w:r>
          </w:p>
        </w:tc>
        <w:tc>
          <w:tcPr>
            <w:tcW w:w="2027" w:type="dxa"/>
            <w:shd w:val="clear" w:color="auto" w:fill="auto"/>
          </w:tcPr>
          <w:p w14:paraId="749A7BA7" w14:textId="77777777" w:rsidR="000D7D38" w:rsidRPr="00D343F8" w:rsidRDefault="000D7D38" w:rsidP="00271CC1">
            <w:pPr>
              <w:spacing w:line="240" w:lineRule="auto"/>
              <w:jc w:val="both"/>
              <w:rPr>
                <w:rFonts w:ascii="Times New Roman" w:hAnsi="Times New Roman"/>
              </w:rPr>
            </w:pPr>
          </w:p>
        </w:tc>
      </w:tr>
      <w:tr w:rsidR="00D343F8" w:rsidRPr="00D343F8" w14:paraId="57777B7A" w14:textId="77777777" w:rsidTr="0038461A">
        <w:trPr>
          <w:trHeight w:val="273"/>
        </w:trPr>
        <w:tc>
          <w:tcPr>
            <w:tcW w:w="2160" w:type="dxa"/>
            <w:shd w:val="clear" w:color="auto" w:fill="auto"/>
            <w:noWrap/>
            <w:vAlign w:val="center"/>
            <w:hideMark/>
          </w:tcPr>
          <w:p w14:paraId="79781AB9"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hideMark/>
          </w:tcPr>
          <w:p w14:paraId="0FA63454"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Rubiaceae</w:t>
            </w:r>
            <w:proofErr w:type="spellEnd"/>
          </w:p>
        </w:tc>
        <w:tc>
          <w:tcPr>
            <w:tcW w:w="1655" w:type="dxa"/>
            <w:shd w:val="clear" w:color="auto" w:fill="auto"/>
            <w:noWrap/>
            <w:vAlign w:val="center"/>
            <w:hideMark/>
          </w:tcPr>
          <w:p w14:paraId="76323D93"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Jacjacle</w:t>
            </w:r>
            <w:proofErr w:type="spellEnd"/>
          </w:p>
        </w:tc>
        <w:tc>
          <w:tcPr>
            <w:tcW w:w="950" w:type="dxa"/>
            <w:shd w:val="clear" w:color="auto" w:fill="auto"/>
            <w:vAlign w:val="center"/>
            <w:hideMark/>
          </w:tcPr>
          <w:p w14:paraId="0071200D"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Sh</w:t>
            </w:r>
            <w:proofErr w:type="spellEnd"/>
          </w:p>
        </w:tc>
        <w:tc>
          <w:tcPr>
            <w:tcW w:w="2027" w:type="dxa"/>
            <w:shd w:val="clear" w:color="auto" w:fill="auto"/>
          </w:tcPr>
          <w:p w14:paraId="0EE738B7" w14:textId="77777777" w:rsidR="000D7D38" w:rsidRPr="00D343F8" w:rsidRDefault="000D7D38" w:rsidP="00271CC1">
            <w:pPr>
              <w:spacing w:line="240" w:lineRule="auto"/>
              <w:jc w:val="both"/>
              <w:rPr>
                <w:rFonts w:ascii="Times New Roman" w:hAnsi="Times New Roman"/>
              </w:rPr>
            </w:pPr>
          </w:p>
        </w:tc>
      </w:tr>
      <w:tr w:rsidR="00D343F8" w:rsidRPr="00D343F8" w14:paraId="5BB45FFE" w14:textId="77777777" w:rsidTr="0038461A">
        <w:trPr>
          <w:trHeight w:val="273"/>
        </w:trPr>
        <w:tc>
          <w:tcPr>
            <w:tcW w:w="2160" w:type="dxa"/>
            <w:shd w:val="clear" w:color="auto" w:fill="auto"/>
            <w:noWrap/>
            <w:vAlign w:val="center"/>
            <w:hideMark/>
          </w:tcPr>
          <w:p w14:paraId="1DC8E91A"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Cyperusobtusiflorus</w:t>
            </w:r>
            <w:proofErr w:type="spellEnd"/>
          </w:p>
        </w:tc>
        <w:tc>
          <w:tcPr>
            <w:tcW w:w="1800" w:type="dxa"/>
            <w:shd w:val="clear" w:color="auto" w:fill="auto"/>
            <w:noWrap/>
            <w:vAlign w:val="bottom"/>
            <w:hideMark/>
          </w:tcPr>
          <w:p w14:paraId="3FA34A49"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Tiliaceae</w:t>
            </w:r>
            <w:proofErr w:type="spellEnd"/>
          </w:p>
        </w:tc>
        <w:tc>
          <w:tcPr>
            <w:tcW w:w="1655" w:type="dxa"/>
            <w:shd w:val="clear" w:color="auto" w:fill="auto"/>
            <w:noWrap/>
            <w:vAlign w:val="center"/>
            <w:hideMark/>
          </w:tcPr>
          <w:p w14:paraId="7665A310"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Goon</w:t>
            </w:r>
          </w:p>
        </w:tc>
        <w:tc>
          <w:tcPr>
            <w:tcW w:w="950" w:type="dxa"/>
            <w:shd w:val="clear" w:color="auto" w:fill="auto"/>
            <w:vAlign w:val="center"/>
            <w:hideMark/>
          </w:tcPr>
          <w:p w14:paraId="342DA722" w14:textId="63DF525C" w:rsidR="000D7D38" w:rsidRPr="00D343F8" w:rsidRDefault="001F3B05" w:rsidP="00271CC1">
            <w:pPr>
              <w:spacing w:line="240" w:lineRule="auto"/>
              <w:jc w:val="both"/>
              <w:rPr>
                <w:rFonts w:ascii="Times New Roman" w:hAnsi="Times New Roman"/>
              </w:rPr>
            </w:pPr>
            <w:r>
              <w:rPr>
                <w:rFonts w:ascii="Times New Roman" w:hAnsi="Times New Roman"/>
              </w:rPr>
              <w:t>H</w:t>
            </w:r>
          </w:p>
        </w:tc>
        <w:tc>
          <w:tcPr>
            <w:tcW w:w="2027" w:type="dxa"/>
            <w:shd w:val="clear" w:color="auto" w:fill="auto"/>
          </w:tcPr>
          <w:p w14:paraId="567182D1" w14:textId="77777777" w:rsidR="000D7D38" w:rsidRPr="00D343F8" w:rsidRDefault="000D7D38" w:rsidP="00271CC1">
            <w:pPr>
              <w:spacing w:line="240" w:lineRule="auto"/>
              <w:jc w:val="both"/>
              <w:rPr>
                <w:rFonts w:ascii="Times New Roman" w:hAnsi="Times New Roman"/>
              </w:rPr>
            </w:pPr>
          </w:p>
        </w:tc>
      </w:tr>
      <w:tr w:rsidR="00D343F8" w:rsidRPr="00D343F8" w14:paraId="3CB66C7E" w14:textId="77777777" w:rsidTr="0038461A">
        <w:trPr>
          <w:trHeight w:val="273"/>
        </w:trPr>
        <w:tc>
          <w:tcPr>
            <w:tcW w:w="2160" w:type="dxa"/>
            <w:shd w:val="clear" w:color="auto" w:fill="auto"/>
            <w:noWrap/>
            <w:vAlign w:val="center"/>
            <w:hideMark/>
          </w:tcPr>
          <w:p w14:paraId="31D38BD6"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Ehicostemal</w:t>
            </w:r>
            <w:proofErr w:type="spellEnd"/>
          </w:p>
        </w:tc>
        <w:tc>
          <w:tcPr>
            <w:tcW w:w="1800" w:type="dxa"/>
            <w:shd w:val="clear" w:color="auto" w:fill="auto"/>
            <w:noWrap/>
            <w:vAlign w:val="bottom"/>
            <w:hideMark/>
          </w:tcPr>
          <w:p w14:paraId="1BA84E30"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22CC38D1"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Askax</w:t>
            </w:r>
            <w:proofErr w:type="spellEnd"/>
          </w:p>
        </w:tc>
        <w:tc>
          <w:tcPr>
            <w:tcW w:w="950" w:type="dxa"/>
            <w:shd w:val="clear" w:color="auto" w:fill="auto"/>
            <w:vAlign w:val="center"/>
            <w:hideMark/>
          </w:tcPr>
          <w:p w14:paraId="0FAC784E" w14:textId="09677B5A" w:rsidR="000D7D38" w:rsidRPr="00D343F8" w:rsidRDefault="001F3B05" w:rsidP="00271CC1">
            <w:pPr>
              <w:spacing w:line="240" w:lineRule="auto"/>
              <w:jc w:val="both"/>
              <w:rPr>
                <w:rFonts w:ascii="Times New Roman" w:hAnsi="Times New Roman"/>
              </w:rPr>
            </w:pPr>
            <w:r>
              <w:rPr>
                <w:rFonts w:ascii="Times New Roman" w:hAnsi="Times New Roman"/>
              </w:rPr>
              <w:t>H</w:t>
            </w:r>
          </w:p>
        </w:tc>
        <w:tc>
          <w:tcPr>
            <w:tcW w:w="2027" w:type="dxa"/>
            <w:shd w:val="clear" w:color="auto" w:fill="auto"/>
          </w:tcPr>
          <w:p w14:paraId="668FFBA9" w14:textId="77777777" w:rsidR="000D7D38" w:rsidRPr="00D343F8" w:rsidRDefault="000D7D38" w:rsidP="00271CC1">
            <w:pPr>
              <w:spacing w:line="240" w:lineRule="auto"/>
              <w:jc w:val="both"/>
              <w:rPr>
                <w:rFonts w:ascii="Times New Roman" w:hAnsi="Times New Roman"/>
              </w:rPr>
            </w:pPr>
          </w:p>
        </w:tc>
      </w:tr>
      <w:tr w:rsidR="00D343F8" w:rsidRPr="00D343F8" w14:paraId="5455ABB2" w14:textId="77777777" w:rsidTr="0038461A">
        <w:trPr>
          <w:trHeight w:val="273"/>
        </w:trPr>
        <w:tc>
          <w:tcPr>
            <w:tcW w:w="2160" w:type="dxa"/>
            <w:shd w:val="clear" w:color="auto" w:fill="auto"/>
            <w:noWrap/>
            <w:vAlign w:val="center"/>
            <w:hideMark/>
          </w:tcPr>
          <w:p w14:paraId="3D6CFF68" w14:textId="77777777" w:rsidR="000D7D38" w:rsidRPr="00D343F8" w:rsidRDefault="000D7D38" w:rsidP="00271CC1">
            <w:pPr>
              <w:spacing w:line="240" w:lineRule="auto"/>
              <w:jc w:val="both"/>
              <w:rPr>
                <w:rFonts w:ascii="Times New Roman" w:hAnsi="Times New Roman"/>
                <w:i/>
                <w:iCs/>
              </w:rPr>
            </w:pPr>
            <w:r w:rsidRPr="00D343F8">
              <w:rPr>
                <w:rFonts w:ascii="Times New Roman" w:hAnsi="Times New Roman"/>
                <w:i/>
                <w:iCs/>
              </w:rPr>
              <w:t xml:space="preserve">Hydro </w:t>
            </w:r>
            <w:proofErr w:type="spellStart"/>
            <w:r w:rsidRPr="00D343F8">
              <w:rPr>
                <w:rFonts w:ascii="Times New Roman" w:hAnsi="Times New Roman"/>
                <w:i/>
                <w:iCs/>
              </w:rPr>
              <w:t>abyssinica</w:t>
            </w:r>
            <w:proofErr w:type="spellEnd"/>
          </w:p>
        </w:tc>
        <w:tc>
          <w:tcPr>
            <w:tcW w:w="1800" w:type="dxa"/>
            <w:shd w:val="clear" w:color="auto" w:fill="auto"/>
            <w:noWrap/>
            <w:vAlign w:val="bottom"/>
            <w:hideMark/>
          </w:tcPr>
          <w:p w14:paraId="198F0643"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Tiliaceae</w:t>
            </w:r>
            <w:proofErr w:type="spellEnd"/>
          </w:p>
        </w:tc>
        <w:tc>
          <w:tcPr>
            <w:tcW w:w="1655" w:type="dxa"/>
            <w:shd w:val="clear" w:color="auto" w:fill="auto"/>
            <w:noWrap/>
            <w:vAlign w:val="center"/>
            <w:hideMark/>
          </w:tcPr>
          <w:p w14:paraId="1EEFE4C6"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Liko</w:t>
            </w:r>
            <w:proofErr w:type="spellEnd"/>
          </w:p>
        </w:tc>
        <w:tc>
          <w:tcPr>
            <w:tcW w:w="950" w:type="dxa"/>
            <w:shd w:val="clear" w:color="auto" w:fill="auto"/>
            <w:vAlign w:val="center"/>
            <w:hideMark/>
          </w:tcPr>
          <w:p w14:paraId="74284EC0" w14:textId="61F3DCB2" w:rsidR="000D7D38" w:rsidRPr="00D343F8" w:rsidRDefault="001F3B05" w:rsidP="00271CC1">
            <w:pPr>
              <w:spacing w:line="240" w:lineRule="auto"/>
              <w:jc w:val="both"/>
              <w:rPr>
                <w:rFonts w:ascii="Times New Roman" w:hAnsi="Times New Roman"/>
              </w:rPr>
            </w:pPr>
            <w:r>
              <w:rPr>
                <w:rFonts w:ascii="Times New Roman" w:hAnsi="Times New Roman"/>
              </w:rPr>
              <w:t>H</w:t>
            </w:r>
          </w:p>
        </w:tc>
        <w:tc>
          <w:tcPr>
            <w:tcW w:w="2027" w:type="dxa"/>
            <w:shd w:val="clear" w:color="auto" w:fill="auto"/>
          </w:tcPr>
          <w:p w14:paraId="49621F40" w14:textId="77777777" w:rsidR="000D7D38" w:rsidRPr="00D343F8" w:rsidRDefault="000D7D38" w:rsidP="00271CC1">
            <w:pPr>
              <w:spacing w:line="240" w:lineRule="auto"/>
              <w:jc w:val="both"/>
              <w:rPr>
                <w:rFonts w:ascii="Times New Roman" w:hAnsi="Times New Roman"/>
              </w:rPr>
            </w:pPr>
          </w:p>
        </w:tc>
      </w:tr>
      <w:tr w:rsidR="00D343F8" w:rsidRPr="00D343F8" w14:paraId="18AFA467" w14:textId="77777777" w:rsidTr="0038461A">
        <w:trPr>
          <w:trHeight w:val="273"/>
        </w:trPr>
        <w:tc>
          <w:tcPr>
            <w:tcW w:w="2160" w:type="dxa"/>
            <w:shd w:val="clear" w:color="auto" w:fill="auto"/>
            <w:noWrap/>
            <w:vAlign w:val="center"/>
            <w:hideMark/>
          </w:tcPr>
          <w:p w14:paraId="75A8B682"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Dobera</w:t>
            </w:r>
            <w:proofErr w:type="spellEnd"/>
            <w:r w:rsidRPr="00D343F8">
              <w:rPr>
                <w:rFonts w:ascii="Times New Roman" w:hAnsi="Times New Roman"/>
                <w:i/>
                <w:iCs/>
              </w:rPr>
              <w:t xml:space="preserve"> glabra</w:t>
            </w:r>
          </w:p>
        </w:tc>
        <w:tc>
          <w:tcPr>
            <w:tcW w:w="1800" w:type="dxa"/>
            <w:shd w:val="clear" w:color="auto" w:fill="auto"/>
            <w:noWrap/>
            <w:vAlign w:val="bottom"/>
            <w:hideMark/>
          </w:tcPr>
          <w:p w14:paraId="646E9A2D"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Apocynaceae</w:t>
            </w:r>
            <w:proofErr w:type="spellEnd"/>
          </w:p>
        </w:tc>
        <w:tc>
          <w:tcPr>
            <w:tcW w:w="1655" w:type="dxa"/>
            <w:shd w:val="clear" w:color="auto" w:fill="auto"/>
            <w:noWrap/>
            <w:vAlign w:val="center"/>
            <w:hideMark/>
          </w:tcPr>
          <w:p w14:paraId="021DA16B"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Garas</w:t>
            </w:r>
            <w:proofErr w:type="spellEnd"/>
          </w:p>
        </w:tc>
        <w:tc>
          <w:tcPr>
            <w:tcW w:w="950" w:type="dxa"/>
            <w:shd w:val="clear" w:color="auto" w:fill="auto"/>
            <w:vAlign w:val="center"/>
            <w:hideMark/>
          </w:tcPr>
          <w:p w14:paraId="45C63D05"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T</w:t>
            </w:r>
          </w:p>
        </w:tc>
        <w:tc>
          <w:tcPr>
            <w:tcW w:w="2027" w:type="dxa"/>
            <w:shd w:val="clear" w:color="auto" w:fill="auto"/>
          </w:tcPr>
          <w:p w14:paraId="611FB6AB"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Fruit/seed</w:t>
            </w:r>
          </w:p>
        </w:tc>
      </w:tr>
      <w:tr w:rsidR="00D343F8" w:rsidRPr="00D343F8" w14:paraId="0AB638C8" w14:textId="77777777" w:rsidTr="0038461A">
        <w:trPr>
          <w:trHeight w:val="273"/>
        </w:trPr>
        <w:tc>
          <w:tcPr>
            <w:tcW w:w="2160" w:type="dxa"/>
            <w:shd w:val="clear" w:color="auto" w:fill="auto"/>
            <w:noWrap/>
            <w:vAlign w:val="center"/>
            <w:hideMark/>
          </w:tcPr>
          <w:p w14:paraId="2542B493"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hideMark/>
          </w:tcPr>
          <w:p w14:paraId="0B1624E0"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Tiliaceae</w:t>
            </w:r>
            <w:proofErr w:type="spellEnd"/>
          </w:p>
        </w:tc>
        <w:tc>
          <w:tcPr>
            <w:tcW w:w="1655" w:type="dxa"/>
            <w:shd w:val="clear" w:color="auto" w:fill="auto"/>
            <w:noWrap/>
            <w:vAlign w:val="center"/>
            <w:hideMark/>
          </w:tcPr>
          <w:p w14:paraId="6B916510"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Madaxbuq</w:t>
            </w:r>
            <w:proofErr w:type="spellEnd"/>
          </w:p>
        </w:tc>
        <w:tc>
          <w:tcPr>
            <w:tcW w:w="950" w:type="dxa"/>
            <w:shd w:val="clear" w:color="auto" w:fill="auto"/>
            <w:vAlign w:val="center"/>
            <w:hideMark/>
          </w:tcPr>
          <w:p w14:paraId="43DEFFCA"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L</w:t>
            </w:r>
          </w:p>
        </w:tc>
        <w:tc>
          <w:tcPr>
            <w:tcW w:w="2027" w:type="dxa"/>
            <w:shd w:val="clear" w:color="auto" w:fill="auto"/>
          </w:tcPr>
          <w:p w14:paraId="5D07AE4A" w14:textId="77777777" w:rsidR="000D7D38" w:rsidRPr="00D343F8" w:rsidRDefault="000D7D38" w:rsidP="00271CC1">
            <w:pPr>
              <w:spacing w:line="240" w:lineRule="auto"/>
              <w:jc w:val="both"/>
              <w:rPr>
                <w:rFonts w:ascii="Times New Roman" w:hAnsi="Times New Roman"/>
              </w:rPr>
            </w:pPr>
          </w:p>
        </w:tc>
      </w:tr>
      <w:tr w:rsidR="00D343F8" w:rsidRPr="00D343F8" w14:paraId="1FB9059D" w14:textId="77777777" w:rsidTr="0038461A">
        <w:trPr>
          <w:trHeight w:val="171"/>
        </w:trPr>
        <w:tc>
          <w:tcPr>
            <w:tcW w:w="2160" w:type="dxa"/>
            <w:shd w:val="clear" w:color="auto" w:fill="auto"/>
            <w:noWrap/>
            <w:vAlign w:val="center"/>
            <w:hideMark/>
          </w:tcPr>
          <w:p w14:paraId="0BAD19B7"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hideMark/>
          </w:tcPr>
          <w:p w14:paraId="0AC038C8" w14:textId="77777777" w:rsidR="000D7D38" w:rsidRPr="00D343F8" w:rsidRDefault="000D7D38" w:rsidP="00271CC1">
            <w:pPr>
              <w:spacing w:line="240" w:lineRule="auto"/>
              <w:jc w:val="both"/>
              <w:rPr>
                <w:rFonts w:ascii="Times New Roman" w:hAnsi="Times New Roman"/>
                <w:i/>
                <w:iCs/>
              </w:rPr>
            </w:pPr>
            <w:proofErr w:type="spellStart"/>
            <w:r w:rsidRPr="00D343F8">
              <w:rPr>
                <w:rFonts w:ascii="Times New Roman" w:hAnsi="Times New Roman"/>
                <w:i/>
                <w:iCs/>
              </w:rPr>
              <w:t>Malvaceae</w:t>
            </w:r>
            <w:proofErr w:type="spellEnd"/>
          </w:p>
        </w:tc>
        <w:tc>
          <w:tcPr>
            <w:tcW w:w="1655" w:type="dxa"/>
            <w:shd w:val="clear" w:color="auto" w:fill="auto"/>
            <w:noWrap/>
            <w:vAlign w:val="center"/>
            <w:hideMark/>
          </w:tcPr>
          <w:p w14:paraId="0B4F0615"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Kidi</w:t>
            </w:r>
            <w:proofErr w:type="spellEnd"/>
          </w:p>
        </w:tc>
        <w:tc>
          <w:tcPr>
            <w:tcW w:w="950" w:type="dxa"/>
            <w:shd w:val="clear" w:color="auto" w:fill="auto"/>
            <w:vAlign w:val="center"/>
            <w:hideMark/>
          </w:tcPr>
          <w:p w14:paraId="71A91AA9"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T</w:t>
            </w:r>
          </w:p>
        </w:tc>
        <w:tc>
          <w:tcPr>
            <w:tcW w:w="2027" w:type="dxa"/>
            <w:shd w:val="clear" w:color="auto" w:fill="auto"/>
          </w:tcPr>
          <w:p w14:paraId="7F70A6B9"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5EEB50B3" w14:textId="77777777" w:rsidTr="0038461A">
        <w:trPr>
          <w:trHeight w:val="73"/>
        </w:trPr>
        <w:tc>
          <w:tcPr>
            <w:tcW w:w="2160" w:type="dxa"/>
            <w:shd w:val="clear" w:color="auto" w:fill="auto"/>
            <w:noWrap/>
            <w:vAlign w:val="center"/>
          </w:tcPr>
          <w:p w14:paraId="18191BFF"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1653D5D0"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293E4DAD"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Midhacas</w:t>
            </w:r>
            <w:proofErr w:type="spellEnd"/>
          </w:p>
        </w:tc>
        <w:tc>
          <w:tcPr>
            <w:tcW w:w="950" w:type="dxa"/>
            <w:shd w:val="clear" w:color="auto" w:fill="auto"/>
            <w:vAlign w:val="center"/>
          </w:tcPr>
          <w:p w14:paraId="5636B9C4"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0C817ED4"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47BAE828" w14:textId="77777777" w:rsidTr="0038461A">
        <w:trPr>
          <w:trHeight w:val="273"/>
        </w:trPr>
        <w:tc>
          <w:tcPr>
            <w:tcW w:w="2160" w:type="dxa"/>
            <w:shd w:val="clear" w:color="auto" w:fill="auto"/>
            <w:noWrap/>
            <w:vAlign w:val="center"/>
          </w:tcPr>
          <w:p w14:paraId="0483BA06"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4C84273C"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04E20556"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Dhiin</w:t>
            </w:r>
            <w:proofErr w:type="spellEnd"/>
          </w:p>
        </w:tc>
        <w:tc>
          <w:tcPr>
            <w:tcW w:w="950" w:type="dxa"/>
            <w:shd w:val="clear" w:color="auto" w:fill="auto"/>
            <w:vAlign w:val="center"/>
          </w:tcPr>
          <w:p w14:paraId="6DF3743A"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2FBED9EB"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2A48E78A" w14:textId="77777777" w:rsidTr="0038461A">
        <w:trPr>
          <w:trHeight w:val="273"/>
        </w:trPr>
        <w:tc>
          <w:tcPr>
            <w:tcW w:w="2160" w:type="dxa"/>
            <w:shd w:val="clear" w:color="auto" w:fill="auto"/>
            <w:noWrap/>
            <w:vAlign w:val="center"/>
          </w:tcPr>
          <w:p w14:paraId="686933ED"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26F9EC6E"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5CF00FED"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Ilcas</w:t>
            </w:r>
            <w:proofErr w:type="spellEnd"/>
          </w:p>
        </w:tc>
        <w:tc>
          <w:tcPr>
            <w:tcW w:w="950" w:type="dxa"/>
            <w:shd w:val="clear" w:color="auto" w:fill="auto"/>
            <w:vAlign w:val="center"/>
          </w:tcPr>
          <w:p w14:paraId="009FDA62"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0F898891"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06F80C22" w14:textId="77777777" w:rsidTr="0038461A">
        <w:trPr>
          <w:trHeight w:val="273"/>
        </w:trPr>
        <w:tc>
          <w:tcPr>
            <w:tcW w:w="2160" w:type="dxa"/>
            <w:shd w:val="clear" w:color="auto" w:fill="auto"/>
            <w:noWrap/>
            <w:vAlign w:val="center"/>
          </w:tcPr>
          <w:p w14:paraId="49E75556"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4AC1AF47"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036E0FA9"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Dhambac</w:t>
            </w:r>
            <w:proofErr w:type="spellEnd"/>
          </w:p>
        </w:tc>
        <w:tc>
          <w:tcPr>
            <w:tcW w:w="950" w:type="dxa"/>
            <w:shd w:val="clear" w:color="auto" w:fill="auto"/>
            <w:vAlign w:val="center"/>
          </w:tcPr>
          <w:p w14:paraId="305B8A35" w14:textId="77777777" w:rsidR="000D7D38" w:rsidRPr="00D343F8" w:rsidRDefault="00D343F8" w:rsidP="00271CC1">
            <w:pPr>
              <w:spacing w:line="240" w:lineRule="auto"/>
              <w:jc w:val="both"/>
              <w:rPr>
                <w:rFonts w:ascii="Times New Roman" w:hAnsi="Times New Roman"/>
              </w:rPr>
            </w:pPr>
            <w:r w:rsidRPr="00D343F8">
              <w:rPr>
                <w:rFonts w:ascii="Times New Roman" w:hAnsi="Times New Roman"/>
              </w:rPr>
              <w:t>S</w:t>
            </w:r>
          </w:p>
        </w:tc>
        <w:tc>
          <w:tcPr>
            <w:tcW w:w="2027" w:type="dxa"/>
            <w:shd w:val="clear" w:color="auto" w:fill="auto"/>
          </w:tcPr>
          <w:p w14:paraId="42D1D57E" w14:textId="77777777" w:rsidR="000D7D38" w:rsidRPr="00D343F8" w:rsidRDefault="000D7D38" w:rsidP="00271CC1">
            <w:pPr>
              <w:spacing w:line="240" w:lineRule="auto"/>
              <w:jc w:val="both"/>
              <w:rPr>
                <w:rFonts w:ascii="Times New Roman" w:hAnsi="Times New Roman"/>
              </w:rPr>
            </w:pPr>
            <w:r w:rsidRPr="00D343F8">
              <w:rPr>
                <w:rFonts w:ascii="Times New Roman" w:hAnsi="Times New Roman"/>
              </w:rPr>
              <w:t>Fruit</w:t>
            </w:r>
          </w:p>
        </w:tc>
      </w:tr>
      <w:tr w:rsidR="00D343F8" w:rsidRPr="00D343F8" w14:paraId="285591CD" w14:textId="77777777" w:rsidTr="0038461A">
        <w:trPr>
          <w:trHeight w:val="273"/>
        </w:trPr>
        <w:tc>
          <w:tcPr>
            <w:tcW w:w="2160" w:type="dxa"/>
            <w:shd w:val="clear" w:color="auto" w:fill="auto"/>
            <w:noWrap/>
            <w:vAlign w:val="center"/>
          </w:tcPr>
          <w:p w14:paraId="74F62128"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2162ED33"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6B328621"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Maygaag</w:t>
            </w:r>
            <w:proofErr w:type="spellEnd"/>
          </w:p>
        </w:tc>
        <w:tc>
          <w:tcPr>
            <w:tcW w:w="950" w:type="dxa"/>
            <w:shd w:val="clear" w:color="auto" w:fill="auto"/>
            <w:vAlign w:val="center"/>
          </w:tcPr>
          <w:p w14:paraId="0C50A092" w14:textId="70D29C07" w:rsidR="000D7D38" w:rsidRPr="00D343F8" w:rsidRDefault="001F3B05" w:rsidP="00271CC1">
            <w:pPr>
              <w:spacing w:line="240" w:lineRule="auto"/>
              <w:jc w:val="both"/>
              <w:rPr>
                <w:rFonts w:ascii="Times New Roman" w:hAnsi="Times New Roman"/>
              </w:rPr>
            </w:pPr>
            <w:r>
              <w:rPr>
                <w:rFonts w:ascii="Times New Roman" w:hAnsi="Times New Roman"/>
              </w:rPr>
              <w:t>S</w:t>
            </w:r>
          </w:p>
        </w:tc>
        <w:tc>
          <w:tcPr>
            <w:tcW w:w="2027" w:type="dxa"/>
            <w:shd w:val="clear" w:color="auto" w:fill="auto"/>
          </w:tcPr>
          <w:p w14:paraId="0C2CA8D4" w14:textId="77777777" w:rsidR="000D7D38" w:rsidRPr="00D343F8" w:rsidRDefault="000D7D38" w:rsidP="00271CC1">
            <w:pPr>
              <w:spacing w:line="240" w:lineRule="auto"/>
              <w:jc w:val="both"/>
              <w:rPr>
                <w:rFonts w:ascii="Times New Roman" w:hAnsi="Times New Roman"/>
              </w:rPr>
            </w:pPr>
          </w:p>
        </w:tc>
      </w:tr>
      <w:tr w:rsidR="00D343F8" w:rsidRPr="00D343F8" w14:paraId="3C08C21F" w14:textId="77777777" w:rsidTr="0038461A">
        <w:trPr>
          <w:trHeight w:val="273"/>
        </w:trPr>
        <w:tc>
          <w:tcPr>
            <w:tcW w:w="2160" w:type="dxa"/>
            <w:shd w:val="clear" w:color="auto" w:fill="auto"/>
            <w:noWrap/>
            <w:vAlign w:val="center"/>
          </w:tcPr>
          <w:p w14:paraId="75C73591" w14:textId="77777777" w:rsidR="000D7D38" w:rsidRPr="00D343F8" w:rsidRDefault="000D7D38" w:rsidP="00271CC1">
            <w:pPr>
              <w:spacing w:line="240" w:lineRule="auto"/>
              <w:jc w:val="both"/>
              <w:rPr>
                <w:rFonts w:ascii="Times New Roman" w:hAnsi="Times New Roman"/>
              </w:rPr>
            </w:pPr>
          </w:p>
        </w:tc>
        <w:tc>
          <w:tcPr>
            <w:tcW w:w="1800" w:type="dxa"/>
            <w:shd w:val="clear" w:color="auto" w:fill="auto"/>
            <w:noWrap/>
            <w:vAlign w:val="bottom"/>
          </w:tcPr>
          <w:p w14:paraId="765F028B" w14:textId="77777777" w:rsidR="000D7D38" w:rsidRPr="00D343F8" w:rsidRDefault="000D7D38" w:rsidP="00271CC1">
            <w:pPr>
              <w:spacing w:line="240" w:lineRule="auto"/>
              <w:jc w:val="both"/>
              <w:rPr>
                <w:rFonts w:ascii="Times New Roman" w:hAnsi="Times New Roman"/>
                <w:i/>
                <w:iCs/>
              </w:rPr>
            </w:pPr>
          </w:p>
        </w:tc>
        <w:tc>
          <w:tcPr>
            <w:tcW w:w="1655" w:type="dxa"/>
            <w:shd w:val="clear" w:color="auto" w:fill="auto"/>
            <w:noWrap/>
            <w:vAlign w:val="center"/>
          </w:tcPr>
          <w:p w14:paraId="35F18CE7" w14:textId="77777777" w:rsidR="000D7D38" w:rsidRPr="00D343F8" w:rsidRDefault="000D7D38" w:rsidP="00271CC1">
            <w:pPr>
              <w:spacing w:line="240" w:lineRule="auto"/>
              <w:jc w:val="both"/>
              <w:rPr>
                <w:rFonts w:ascii="Times New Roman" w:hAnsi="Times New Roman"/>
              </w:rPr>
            </w:pPr>
            <w:proofErr w:type="spellStart"/>
            <w:r w:rsidRPr="00D343F8">
              <w:rPr>
                <w:rFonts w:ascii="Times New Roman" w:hAnsi="Times New Roman"/>
              </w:rPr>
              <w:t>Mindoy</w:t>
            </w:r>
            <w:proofErr w:type="spellEnd"/>
          </w:p>
        </w:tc>
        <w:tc>
          <w:tcPr>
            <w:tcW w:w="950" w:type="dxa"/>
            <w:shd w:val="clear" w:color="auto" w:fill="auto"/>
            <w:vAlign w:val="center"/>
          </w:tcPr>
          <w:p w14:paraId="0EB73DE2" w14:textId="636690EC" w:rsidR="000D7D38" w:rsidRPr="00D343F8" w:rsidRDefault="001F3B05" w:rsidP="00271CC1">
            <w:pPr>
              <w:spacing w:line="240" w:lineRule="auto"/>
              <w:jc w:val="both"/>
              <w:rPr>
                <w:rFonts w:ascii="Times New Roman" w:hAnsi="Times New Roman"/>
              </w:rPr>
            </w:pPr>
            <w:r>
              <w:rPr>
                <w:rFonts w:ascii="Times New Roman" w:hAnsi="Times New Roman"/>
              </w:rPr>
              <w:t>S</w:t>
            </w:r>
          </w:p>
        </w:tc>
        <w:tc>
          <w:tcPr>
            <w:tcW w:w="2027" w:type="dxa"/>
            <w:shd w:val="clear" w:color="auto" w:fill="auto"/>
          </w:tcPr>
          <w:p w14:paraId="26CDB0EA" w14:textId="77777777" w:rsidR="000D7D38" w:rsidRPr="00D343F8" w:rsidRDefault="000D7D38" w:rsidP="00271CC1">
            <w:pPr>
              <w:spacing w:line="240" w:lineRule="auto"/>
              <w:jc w:val="both"/>
              <w:rPr>
                <w:rFonts w:ascii="Times New Roman" w:hAnsi="Times New Roman"/>
              </w:rPr>
            </w:pPr>
          </w:p>
        </w:tc>
      </w:tr>
    </w:tbl>
    <w:p w14:paraId="370BF32F" w14:textId="77777777" w:rsidR="000D7D38" w:rsidRPr="00834D38" w:rsidRDefault="000D7D38" w:rsidP="00271CC1">
      <w:pPr>
        <w:pStyle w:val="NoSpacing"/>
        <w:jc w:val="both"/>
        <w:rPr>
          <w:rFonts w:ascii="Times New Roman" w:hAnsi="Times New Roman"/>
          <w:sz w:val="24"/>
          <w:szCs w:val="24"/>
        </w:rPr>
      </w:pPr>
    </w:p>
    <w:p w14:paraId="4E99B604" w14:textId="77777777" w:rsidR="00E73CD7" w:rsidRDefault="00E73CD7" w:rsidP="00271CC1">
      <w:pPr>
        <w:spacing w:line="240" w:lineRule="auto"/>
        <w:jc w:val="both"/>
        <w:rPr>
          <w:rFonts w:ascii="Times New Roman" w:hAnsi="Times New Roman"/>
          <w:sz w:val="24"/>
          <w:szCs w:val="24"/>
        </w:rPr>
      </w:pPr>
    </w:p>
    <w:p w14:paraId="6C7660C2" w14:textId="77777777" w:rsidR="00E73CD7" w:rsidRDefault="00E73CD7" w:rsidP="00271CC1">
      <w:pPr>
        <w:spacing w:line="240" w:lineRule="auto"/>
        <w:jc w:val="both"/>
        <w:rPr>
          <w:rFonts w:ascii="Times New Roman" w:hAnsi="Times New Roman"/>
          <w:sz w:val="24"/>
          <w:szCs w:val="24"/>
        </w:rPr>
      </w:pPr>
    </w:p>
    <w:p w14:paraId="62A574B8" w14:textId="77777777" w:rsidR="00E73CD7" w:rsidRDefault="00E73CD7" w:rsidP="00271CC1">
      <w:pPr>
        <w:spacing w:line="240" w:lineRule="auto"/>
        <w:jc w:val="both"/>
        <w:rPr>
          <w:rFonts w:ascii="Times New Roman" w:hAnsi="Times New Roman"/>
          <w:sz w:val="24"/>
          <w:szCs w:val="24"/>
        </w:rPr>
      </w:pPr>
    </w:p>
    <w:p w14:paraId="7CB73C6A" w14:textId="77777777" w:rsidR="0038461A" w:rsidRDefault="0038461A" w:rsidP="00271CC1">
      <w:pPr>
        <w:spacing w:line="240" w:lineRule="auto"/>
        <w:jc w:val="both"/>
        <w:rPr>
          <w:rFonts w:ascii="Times New Roman" w:hAnsi="Times New Roman"/>
          <w:sz w:val="24"/>
          <w:szCs w:val="24"/>
        </w:rPr>
      </w:pPr>
    </w:p>
    <w:p w14:paraId="31C47740" w14:textId="77777777" w:rsidR="0038461A" w:rsidRDefault="0038461A" w:rsidP="00271CC1">
      <w:pPr>
        <w:spacing w:line="240" w:lineRule="auto"/>
        <w:jc w:val="both"/>
        <w:rPr>
          <w:rFonts w:ascii="Times New Roman" w:hAnsi="Times New Roman"/>
          <w:sz w:val="24"/>
          <w:szCs w:val="24"/>
        </w:rPr>
      </w:pPr>
    </w:p>
    <w:p w14:paraId="2C7BFE29" w14:textId="77777777" w:rsidR="0038461A" w:rsidRDefault="0038461A" w:rsidP="00271CC1">
      <w:pPr>
        <w:spacing w:line="240" w:lineRule="auto"/>
        <w:jc w:val="both"/>
        <w:rPr>
          <w:rFonts w:ascii="Times New Roman" w:hAnsi="Times New Roman"/>
          <w:sz w:val="24"/>
          <w:szCs w:val="24"/>
        </w:rPr>
      </w:pPr>
    </w:p>
    <w:p w14:paraId="3CBD90CE" w14:textId="77777777" w:rsidR="0038461A" w:rsidRDefault="0038461A" w:rsidP="00271CC1">
      <w:pPr>
        <w:spacing w:line="240" w:lineRule="auto"/>
        <w:jc w:val="both"/>
        <w:rPr>
          <w:rFonts w:ascii="Times New Roman" w:hAnsi="Times New Roman"/>
          <w:sz w:val="24"/>
          <w:szCs w:val="24"/>
        </w:rPr>
      </w:pPr>
    </w:p>
    <w:p w14:paraId="0B9E451A" w14:textId="77777777" w:rsidR="0038461A" w:rsidRDefault="0038461A" w:rsidP="00271CC1">
      <w:pPr>
        <w:spacing w:line="240" w:lineRule="auto"/>
        <w:jc w:val="both"/>
        <w:rPr>
          <w:rFonts w:ascii="Times New Roman" w:hAnsi="Times New Roman"/>
          <w:sz w:val="24"/>
          <w:szCs w:val="24"/>
        </w:rPr>
      </w:pPr>
    </w:p>
    <w:p w14:paraId="58E00135" w14:textId="77777777" w:rsidR="0038461A" w:rsidRDefault="0038461A" w:rsidP="00271CC1">
      <w:pPr>
        <w:spacing w:line="240" w:lineRule="auto"/>
        <w:jc w:val="both"/>
        <w:rPr>
          <w:rFonts w:ascii="Times New Roman" w:hAnsi="Times New Roman"/>
          <w:sz w:val="24"/>
          <w:szCs w:val="24"/>
        </w:rPr>
      </w:pPr>
    </w:p>
    <w:p w14:paraId="72F2E922" w14:textId="77777777" w:rsidR="0038461A" w:rsidRDefault="0038461A" w:rsidP="00271CC1">
      <w:pPr>
        <w:spacing w:line="240" w:lineRule="auto"/>
        <w:jc w:val="both"/>
        <w:rPr>
          <w:rFonts w:ascii="Times New Roman" w:hAnsi="Times New Roman"/>
          <w:sz w:val="24"/>
          <w:szCs w:val="24"/>
        </w:rPr>
      </w:pPr>
    </w:p>
    <w:p w14:paraId="0C67B4C1" w14:textId="77777777" w:rsidR="0038461A" w:rsidRDefault="0038461A" w:rsidP="00271CC1">
      <w:pPr>
        <w:spacing w:line="240" w:lineRule="auto"/>
        <w:jc w:val="both"/>
        <w:rPr>
          <w:rFonts w:ascii="Times New Roman" w:hAnsi="Times New Roman"/>
          <w:sz w:val="24"/>
          <w:szCs w:val="24"/>
        </w:rPr>
      </w:pPr>
    </w:p>
    <w:p w14:paraId="4231F240" w14:textId="77777777" w:rsidR="0038461A" w:rsidRDefault="0038461A" w:rsidP="00271CC1">
      <w:pPr>
        <w:spacing w:line="240" w:lineRule="auto"/>
        <w:jc w:val="both"/>
        <w:rPr>
          <w:rFonts w:ascii="Times New Roman" w:hAnsi="Times New Roman"/>
          <w:sz w:val="24"/>
          <w:szCs w:val="24"/>
        </w:rPr>
      </w:pPr>
    </w:p>
    <w:p w14:paraId="2BDEB583" w14:textId="77777777" w:rsidR="0038461A" w:rsidRDefault="0038461A" w:rsidP="00271CC1">
      <w:pPr>
        <w:spacing w:line="240" w:lineRule="auto"/>
        <w:jc w:val="both"/>
        <w:rPr>
          <w:rFonts w:ascii="Times New Roman" w:hAnsi="Times New Roman"/>
          <w:sz w:val="24"/>
          <w:szCs w:val="24"/>
        </w:rPr>
      </w:pPr>
    </w:p>
    <w:p w14:paraId="3016803B" w14:textId="77777777" w:rsidR="0038461A" w:rsidRDefault="0038461A" w:rsidP="00271CC1">
      <w:pPr>
        <w:spacing w:line="240" w:lineRule="auto"/>
        <w:jc w:val="both"/>
        <w:rPr>
          <w:rFonts w:ascii="Times New Roman" w:hAnsi="Times New Roman"/>
          <w:sz w:val="24"/>
          <w:szCs w:val="24"/>
        </w:rPr>
      </w:pPr>
    </w:p>
    <w:p w14:paraId="5317FC07" w14:textId="77777777" w:rsidR="000E112E" w:rsidRDefault="000E112E" w:rsidP="00271CC1">
      <w:pPr>
        <w:spacing w:line="240" w:lineRule="auto"/>
        <w:jc w:val="both"/>
        <w:rPr>
          <w:rFonts w:ascii="Times New Roman" w:hAnsi="Times New Roman"/>
          <w:sz w:val="24"/>
          <w:szCs w:val="24"/>
        </w:rPr>
      </w:pPr>
    </w:p>
    <w:p w14:paraId="79E18098" w14:textId="77777777" w:rsidR="000E112E" w:rsidRDefault="000E112E" w:rsidP="00271CC1">
      <w:pPr>
        <w:spacing w:line="240" w:lineRule="auto"/>
        <w:jc w:val="both"/>
        <w:rPr>
          <w:rFonts w:ascii="Times New Roman" w:hAnsi="Times New Roman"/>
          <w:sz w:val="24"/>
          <w:szCs w:val="24"/>
        </w:rPr>
      </w:pPr>
    </w:p>
    <w:p w14:paraId="718D6A80" w14:textId="77777777" w:rsidR="000E112E" w:rsidRDefault="000E112E" w:rsidP="00271CC1">
      <w:pPr>
        <w:spacing w:line="240" w:lineRule="auto"/>
        <w:jc w:val="both"/>
        <w:rPr>
          <w:rFonts w:ascii="Times New Roman" w:hAnsi="Times New Roman"/>
          <w:sz w:val="24"/>
          <w:szCs w:val="24"/>
        </w:rPr>
      </w:pPr>
    </w:p>
    <w:p w14:paraId="5F367AE5" w14:textId="77777777" w:rsidR="000E112E" w:rsidRDefault="000E112E" w:rsidP="00271CC1">
      <w:pPr>
        <w:spacing w:line="240" w:lineRule="auto"/>
        <w:jc w:val="both"/>
        <w:rPr>
          <w:rFonts w:ascii="Times New Roman" w:hAnsi="Times New Roman"/>
          <w:sz w:val="24"/>
          <w:szCs w:val="24"/>
        </w:rPr>
      </w:pPr>
    </w:p>
    <w:p w14:paraId="607D1655" w14:textId="593B9E58" w:rsidR="000D7D38" w:rsidRPr="00834D38" w:rsidRDefault="000D7D38" w:rsidP="00271CC1">
      <w:pPr>
        <w:spacing w:line="240" w:lineRule="auto"/>
        <w:jc w:val="both"/>
        <w:rPr>
          <w:rFonts w:ascii="Times New Roman" w:hAnsi="Times New Roman"/>
          <w:sz w:val="24"/>
          <w:szCs w:val="24"/>
        </w:rPr>
      </w:pPr>
      <w:r w:rsidRPr="00834D38">
        <w:rPr>
          <w:rFonts w:ascii="Times New Roman" w:hAnsi="Times New Roman"/>
          <w:sz w:val="24"/>
          <w:szCs w:val="24"/>
        </w:rPr>
        <w:t xml:space="preserve">Table </w:t>
      </w:r>
      <w:r w:rsidR="00691D07">
        <w:rPr>
          <w:rFonts w:ascii="Times New Roman" w:hAnsi="Times New Roman"/>
          <w:sz w:val="24"/>
          <w:szCs w:val="24"/>
        </w:rPr>
        <w:t>3</w:t>
      </w:r>
      <w:r w:rsidRPr="00834D38">
        <w:rPr>
          <w:rFonts w:ascii="Times New Roman" w:hAnsi="Times New Roman"/>
          <w:sz w:val="24"/>
          <w:szCs w:val="24"/>
        </w:rPr>
        <w:t>. Species richness, diversity an of tree/shrub species in three districts of Somali Region</w:t>
      </w:r>
    </w:p>
    <w:tbl>
      <w:tblPr>
        <w:tblpPr w:leftFromText="180" w:rightFromText="180" w:vertAnchor="text" w:horzAnchor="margin" w:tblpY="88"/>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867"/>
        <w:gridCol w:w="1233"/>
        <w:gridCol w:w="2014"/>
        <w:gridCol w:w="2014"/>
      </w:tblGrid>
      <w:tr w:rsidR="000D7D38" w:rsidRPr="00892C8D" w14:paraId="1CF7257D" w14:textId="77777777" w:rsidTr="00C940CF">
        <w:trPr>
          <w:trHeight w:val="178"/>
        </w:trPr>
        <w:tc>
          <w:tcPr>
            <w:tcW w:w="1226" w:type="dxa"/>
            <w:shd w:val="clear" w:color="auto" w:fill="auto"/>
            <w:hideMark/>
          </w:tcPr>
          <w:p w14:paraId="39CEA6ED"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No.</w:t>
            </w:r>
          </w:p>
        </w:tc>
        <w:tc>
          <w:tcPr>
            <w:tcW w:w="2867" w:type="dxa"/>
            <w:shd w:val="clear" w:color="auto" w:fill="auto"/>
            <w:hideMark/>
          </w:tcPr>
          <w:p w14:paraId="47E6A917"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Diversity and Richness</w:t>
            </w:r>
          </w:p>
        </w:tc>
        <w:tc>
          <w:tcPr>
            <w:tcW w:w="1233" w:type="dxa"/>
            <w:shd w:val="clear" w:color="auto" w:fill="auto"/>
            <w:hideMark/>
          </w:tcPr>
          <w:p w14:paraId="76F1ACC5"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Warder</w:t>
            </w:r>
          </w:p>
        </w:tc>
        <w:tc>
          <w:tcPr>
            <w:tcW w:w="2014" w:type="dxa"/>
            <w:shd w:val="clear" w:color="auto" w:fill="auto"/>
            <w:hideMark/>
          </w:tcPr>
          <w:p w14:paraId="307E0478" w14:textId="77777777" w:rsidR="000D7D38" w:rsidRPr="00892C8D" w:rsidRDefault="000D7D38" w:rsidP="00271CC1">
            <w:pPr>
              <w:spacing w:after="0" w:line="240" w:lineRule="auto"/>
              <w:jc w:val="both"/>
              <w:rPr>
                <w:rFonts w:ascii="Times New Roman" w:hAnsi="Times New Roman"/>
                <w:b/>
                <w:bCs/>
                <w:sz w:val="24"/>
                <w:szCs w:val="24"/>
              </w:rPr>
            </w:pPr>
            <w:proofErr w:type="spellStart"/>
            <w:r w:rsidRPr="00892C8D">
              <w:rPr>
                <w:rFonts w:ascii="Times New Roman" w:hAnsi="Times New Roman"/>
                <w:b/>
                <w:bCs/>
                <w:sz w:val="24"/>
                <w:szCs w:val="24"/>
              </w:rPr>
              <w:t>Qabridahar</w:t>
            </w:r>
            <w:proofErr w:type="spellEnd"/>
          </w:p>
        </w:tc>
        <w:tc>
          <w:tcPr>
            <w:tcW w:w="2014" w:type="dxa"/>
            <w:shd w:val="clear" w:color="auto" w:fill="auto"/>
          </w:tcPr>
          <w:p w14:paraId="6D7E2FA8"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b/>
                <w:bCs/>
                <w:sz w:val="24"/>
                <w:szCs w:val="24"/>
              </w:rPr>
              <w:t>Garbo</w:t>
            </w:r>
          </w:p>
        </w:tc>
      </w:tr>
      <w:tr w:rsidR="000D7D38" w:rsidRPr="00892C8D" w14:paraId="6E7806AA" w14:textId="77777777" w:rsidTr="00C940CF">
        <w:trPr>
          <w:trHeight w:val="198"/>
        </w:trPr>
        <w:tc>
          <w:tcPr>
            <w:tcW w:w="1226" w:type="dxa"/>
            <w:shd w:val="clear" w:color="auto" w:fill="auto"/>
            <w:hideMark/>
          </w:tcPr>
          <w:p w14:paraId="5065DDCA"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1</w:t>
            </w:r>
          </w:p>
        </w:tc>
        <w:tc>
          <w:tcPr>
            <w:tcW w:w="2867" w:type="dxa"/>
            <w:shd w:val="clear" w:color="auto" w:fill="auto"/>
            <w:hideMark/>
          </w:tcPr>
          <w:p w14:paraId="6EFA5CC1"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Species rich ness (WEF bearing spp</w:t>
            </w:r>
            <w:r w:rsidR="00D343F8">
              <w:rPr>
                <w:rFonts w:ascii="Times New Roman" w:hAnsi="Times New Roman"/>
                <w:sz w:val="24"/>
                <w:szCs w:val="24"/>
              </w:rPr>
              <w:t>.</w:t>
            </w:r>
            <w:r w:rsidRPr="00892C8D">
              <w:rPr>
                <w:rFonts w:ascii="Times New Roman" w:hAnsi="Times New Roman"/>
                <w:sz w:val="24"/>
                <w:szCs w:val="24"/>
              </w:rPr>
              <w:t>)</w:t>
            </w:r>
          </w:p>
        </w:tc>
        <w:tc>
          <w:tcPr>
            <w:tcW w:w="1233" w:type="dxa"/>
            <w:shd w:val="clear" w:color="auto" w:fill="auto"/>
            <w:hideMark/>
          </w:tcPr>
          <w:p w14:paraId="15C5582B"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18</w:t>
            </w:r>
          </w:p>
        </w:tc>
        <w:tc>
          <w:tcPr>
            <w:tcW w:w="2014" w:type="dxa"/>
            <w:shd w:val="clear" w:color="auto" w:fill="auto"/>
            <w:hideMark/>
          </w:tcPr>
          <w:p w14:paraId="4ED42D6E"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20</w:t>
            </w:r>
          </w:p>
        </w:tc>
        <w:tc>
          <w:tcPr>
            <w:tcW w:w="2014" w:type="dxa"/>
            <w:shd w:val="clear" w:color="auto" w:fill="auto"/>
          </w:tcPr>
          <w:p w14:paraId="3CDFBD90"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16</w:t>
            </w:r>
          </w:p>
        </w:tc>
      </w:tr>
      <w:tr w:rsidR="000D7D38" w:rsidRPr="00892C8D" w14:paraId="70CBC341" w14:textId="77777777" w:rsidTr="00C940CF">
        <w:trPr>
          <w:trHeight w:val="411"/>
        </w:trPr>
        <w:tc>
          <w:tcPr>
            <w:tcW w:w="1226" w:type="dxa"/>
            <w:shd w:val="clear" w:color="auto" w:fill="auto"/>
            <w:hideMark/>
          </w:tcPr>
          <w:p w14:paraId="0DA4A14B"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2</w:t>
            </w:r>
          </w:p>
        </w:tc>
        <w:tc>
          <w:tcPr>
            <w:tcW w:w="2867" w:type="dxa"/>
            <w:shd w:val="clear" w:color="auto" w:fill="auto"/>
            <w:hideMark/>
          </w:tcPr>
          <w:p w14:paraId="7FCC85B2" w14:textId="77777777"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Species evenness</w:t>
            </w:r>
          </w:p>
        </w:tc>
        <w:tc>
          <w:tcPr>
            <w:tcW w:w="1233" w:type="dxa"/>
            <w:shd w:val="clear" w:color="auto" w:fill="auto"/>
            <w:hideMark/>
          </w:tcPr>
          <w:p w14:paraId="6431FA7E"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2.843</w:t>
            </w:r>
          </w:p>
          <w:p w14:paraId="6C63A54A" w14:textId="77777777" w:rsidR="000D7D38" w:rsidRPr="00892C8D" w:rsidRDefault="000D7D38" w:rsidP="00271CC1">
            <w:pPr>
              <w:spacing w:after="0" w:line="240" w:lineRule="auto"/>
              <w:jc w:val="both"/>
              <w:rPr>
                <w:rFonts w:ascii="Times New Roman" w:hAnsi="Times New Roman"/>
                <w:sz w:val="24"/>
                <w:szCs w:val="24"/>
              </w:rPr>
            </w:pPr>
          </w:p>
        </w:tc>
        <w:tc>
          <w:tcPr>
            <w:tcW w:w="2014" w:type="dxa"/>
            <w:shd w:val="clear" w:color="auto" w:fill="auto"/>
            <w:hideMark/>
          </w:tcPr>
          <w:p w14:paraId="45C8E8D7"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0.957</w:t>
            </w:r>
          </w:p>
          <w:p w14:paraId="47995BBE" w14:textId="77777777" w:rsidR="000D7D38" w:rsidRPr="00892C8D" w:rsidRDefault="000D7D38" w:rsidP="00271CC1">
            <w:pPr>
              <w:spacing w:after="0" w:line="240" w:lineRule="auto"/>
              <w:jc w:val="both"/>
              <w:rPr>
                <w:rFonts w:ascii="Times New Roman" w:hAnsi="Times New Roman"/>
                <w:sz w:val="24"/>
                <w:szCs w:val="24"/>
              </w:rPr>
            </w:pPr>
          </w:p>
        </w:tc>
        <w:tc>
          <w:tcPr>
            <w:tcW w:w="2014" w:type="dxa"/>
            <w:shd w:val="clear" w:color="auto" w:fill="auto"/>
          </w:tcPr>
          <w:p w14:paraId="6161677B"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0.874</w:t>
            </w:r>
          </w:p>
        </w:tc>
      </w:tr>
      <w:tr w:rsidR="000D7D38" w:rsidRPr="00892C8D" w14:paraId="4FBC48F1" w14:textId="77777777" w:rsidTr="00C940CF">
        <w:trPr>
          <w:trHeight w:val="736"/>
        </w:trPr>
        <w:tc>
          <w:tcPr>
            <w:tcW w:w="1226" w:type="dxa"/>
            <w:shd w:val="clear" w:color="auto" w:fill="auto"/>
            <w:hideMark/>
          </w:tcPr>
          <w:p w14:paraId="540E9231" w14:textId="77777777" w:rsidR="000D7D38" w:rsidRPr="00892C8D" w:rsidRDefault="000D7D38" w:rsidP="00271CC1">
            <w:pPr>
              <w:spacing w:after="0" w:line="240" w:lineRule="auto"/>
              <w:jc w:val="both"/>
              <w:rPr>
                <w:rFonts w:ascii="Times New Roman" w:hAnsi="Times New Roman"/>
                <w:b/>
                <w:bCs/>
                <w:sz w:val="24"/>
                <w:szCs w:val="24"/>
              </w:rPr>
            </w:pPr>
            <w:r w:rsidRPr="00892C8D">
              <w:rPr>
                <w:rFonts w:ascii="Times New Roman" w:hAnsi="Times New Roman"/>
                <w:b/>
                <w:bCs/>
                <w:sz w:val="24"/>
                <w:szCs w:val="24"/>
              </w:rPr>
              <w:t>3</w:t>
            </w:r>
          </w:p>
        </w:tc>
        <w:tc>
          <w:tcPr>
            <w:tcW w:w="2867" w:type="dxa"/>
            <w:shd w:val="clear" w:color="auto" w:fill="auto"/>
            <w:hideMark/>
          </w:tcPr>
          <w:p w14:paraId="4E0B4C20" w14:textId="229F23DC" w:rsidR="000D7D38" w:rsidRPr="00892C8D" w:rsidRDefault="000D7D38" w:rsidP="00271CC1">
            <w:pPr>
              <w:spacing w:after="0" w:line="240" w:lineRule="auto"/>
              <w:jc w:val="both"/>
              <w:rPr>
                <w:rFonts w:ascii="Times New Roman" w:hAnsi="Times New Roman"/>
                <w:sz w:val="24"/>
                <w:szCs w:val="24"/>
              </w:rPr>
            </w:pPr>
            <w:r w:rsidRPr="00892C8D">
              <w:rPr>
                <w:rFonts w:ascii="Times New Roman" w:hAnsi="Times New Roman"/>
                <w:sz w:val="24"/>
                <w:szCs w:val="24"/>
              </w:rPr>
              <w:t xml:space="preserve">Shannon-Wiener diversity of wild edible </w:t>
            </w:r>
            <w:r w:rsidR="00A636EA" w:rsidRPr="00892C8D">
              <w:rPr>
                <w:rFonts w:ascii="Times New Roman" w:hAnsi="Times New Roman"/>
                <w:sz w:val="24"/>
                <w:szCs w:val="24"/>
              </w:rPr>
              <w:t>fruit spp.</w:t>
            </w:r>
          </w:p>
        </w:tc>
        <w:tc>
          <w:tcPr>
            <w:tcW w:w="1233" w:type="dxa"/>
            <w:shd w:val="clear" w:color="auto" w:fill="auto"/>
            <w:hideMark/>
          </w:tcPr>
          <w:p w14:paraId="227437CD"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0.952</w:t>
            </w:r>
          </w:p>
          <w:p w14:paraId="5F8D7495" w14:textId="77777777" w:rsidR="000D7D38" w:rsidRPr="00892C8D" w:rsidRDefault="000D7D38" w:rsidP="00271CC1">
            <w:pPr>
              <w:spacing w:after="0" w:line="240" w:lineRule="auto"/>
              <w:jc w:val="both"/>
              <w:rPr>
                <w:rFonts w:ascii="Times New Roman" w:hAnsi="Times New Roman"/>
                <w:sz w:val="24"/>
                <w:szCs w:val="24"/>
              </w:rPr>
            </w:pPr>
          </w:p>
        </w:tc>
        <w:tc>
          <w:tcPr>
            <w:tcW w:w="2014" w:type="dxa"/>
            <w:shd w:val="clear" w:color="auto" w:fill="auto"/>
            <w:hideMark/>
          </w:tcPr>
          <w:p w14:paraId="50BE7269"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2.867</w:t>
            </w:r>
          </w:p>
          <w:p w14:paraId="353810C5" w14:textId="77777777" w:rsidR="000D7D38" w:rsidRPr="00892C8D" w:rsidRDefault="000D7D38" w:rsidP="00271CC1">
            <w:pPr>
              <w:spacing w:after="0" w:line="240" w:lineRule="auto"/>
              <w:jc w:val="both"/>
              <w:rPr>
                <w:rFonts w:ascii="Times New Roman" w:hAnsi="Times New Roman"/>
                <w:sz w:val="24"/>
                <w:szCs w:val="24"/>
              </w:rPr>
            </w:pPr>
          </w:p>
        </w:tc>
        <w:tc>
          <w:tcPr>
            <w:tcW w:w="2014" w:type="dxa"/>
            <w:shd w:val="clear" w:color="auto" w:fill="auto"/>
          </w:tcPr>
          <w:p w14:paraId="42E81B40" w14:textId="77777777" w:rsidR="000D7D38" w:rsidRPr="00892C8D" w:rsidRDefault="000D7D38" w:rsidP="00271CC1">
            <w:pPr>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2.423</w:t>
            </w:r>
          </w:p>
          <w:p w14:paraId="5D6A3D3E" w14:textId="77777777" w:rsidR="000D7D38" w:rsidRPr="00892C8D" w:rsidRDefault="000D7D38" w:rsidP="00271CC1">
            <w:pPr>
              <w:spacing w:after="0" w:line="240" w:lineRule="auto"/>
              <w:jc w:val="both"/>
              <w:rPr>
                <w:rFonts w:ascii="Times New Roman" w:hAnsi="Times New Roman"/>
                <w:sz w:val="24"/>
                <w:szCs w:val="24"/>
              </w:rPr>
            </w:pPr>
          </w:p>
        </w:tc>
      </w:tr>
    </w:tbl>
    <w:p w14:paraId="05472217" w14:textId="77777777" w:rsidR="00D343F8" w:rsidRDefault="00D343F8" w:rsidP="00271CC1">
      <w:pPr>
        <w:spacing w:line="240" w:lineRule="auto"/>
        <w:jc w:val="both"/>
        <w:rPr>
          <w:rFonts w:ascii="Times New Roman" w:hAnsi="Times New Roman"/>
          <w:sz w:val="24"/>
          <w:szCs w:val="24"/>
        </w:rPr>
      </w:pPr>
    </w:p>
    <w:p w14:paraId="49480C71" w14:textId="0D60AEDC" w:rsidR="00A636EA" w:rsidRDefault="00A636EA" w:rsidP="00271CC1">
      <w:pPr>
        <w:spacing w:line="240" w:lineRule="auto"/>
        <w:jc w:val="both"/>
        <w:rPr>
          <w:rFonts w:ascii="Times New Roman" w:hAnsi="Times New Roman"/>
          <w:sz w:val="24"/>
          <w:szCs w:val="24"/>
        </w:rPr>
      </w:pPr>
      <w:r>
        <w:rPr>
          <w:rFonts w:ascii="Times New Roman" w:hAnsi="Times New Roman"/>
          <w:sz w:val="24"/>
          <w:szCs w:val="24"/>
        </w:rPr>
        <w:t>As predicted in the table</w:t>
      </w:r>
      <w:r w:rsidR="0038461A">
        <w:rPr>
          <w:rFonts w:ascii="Times New Roman" w:hAnsi="Times New Roman"/>
          <w:sz w:val="24"/>
          <w:szCs w:val="24"/>
        </w:rPr>
        <w:t xml:space="preserve"> </w:t>
      </w:r>
      <w:r w:rsidR="00691D07">
        <w:rPr>
          <w:rFonts w:ascii="Times New Roman" w:hAnsi="Times New Roman"/>
          <w:sz w:val="24"/>
          <w:szCs w:val="24"/>
        </w:rPr>
        <w:t>3</w:t>
      </w:r>
      <w:r w:rsidR="0038461A">
        <w:rPr>
          <w:rFonts w:ascii="Times New Roman" w:hAnsi="Times New Roman"/>
          <w:sz w:val="24"/>
          <w:szCs w:val="24"/>
        </w:rPr>
        <w:t>,</w:t>
      </w:r>
      <w:r>
        <w:rPr>
          <w:rFonts w:ascii="Times New Roman" w:hAnsi="Times New Roman"/>
          <w:sz w:val="24"/>
          <w:szCs w:val="24"/>
        </w:rPr>
        <w:t xml:space="preserve"> </w:t>
      </w:r>
      <w:proofErr w:type="spellStart"/>
      <w:r w:rsidR="0038461A">
        <w:rPr>
          <w:rFonts w:ascii="Times New Roman" w:hAnsi="Times New Roman"/>
          <w:sz w:val="24"/>
          <w:szCs w:val="24"/>
        </w:rPr>
        <w:t>K</w:t>
      </w:r>
      <w:r>
        <w:rPr>
          <w:rFonts w:ascii="Times New Roman" w:hAnsi="Times New Roman"/>
          <w:sz w:val="24"/>
          <w:szCs w:val="24"/>
        </w:rPr>
        <w:t>abri</w:t>
      </w:r>
      <w:proofErr w:type="spellEnd"/>
      <w:r w:rsidR="0038461A">
        <w:rPr>
          <w:rFonts w:ascii="Times New Roman" w:hAnsi="Times New Roman"/>
          <w:sz w:val="24"/>
          <w:szCs w:val="24"/>
        </w:rPr>
        <w:t xml:space="preserve"> </w:t>
      </w:r>
      <w:proofErr w:type="spellStart"/>
      <w:r>
        <w:rPr>
          <w:rFonts w:ascii="Times New Roman" w:hAnsi="Times New Roman"/>
          <w:sz w:val="24"/>
          <w:szCs w:val="24"/>
        </w:rPr>
        <w:t>dahar</w:t>
      </w:r>
      <w:proofErr w:type="spellEnd"/>
      <w:r>
        <w:rPr>
          <w:rFonts w:ascii="Times New Roman" w:hAnsi="Times New Roman"/>
          <w:sz w:val="24"/>
          <w:szCs w:val="24"/>
        </w:rPr>
        <w:t xml:space="preserve"> has the highest species richness about 20 different wild edible fruits were recorded followed by </w:t>
      </w:r>
      <w:r w:rsidR="0038461A">
        <w:rPr>
          <w:rFonts w:ascii="Times New Roman" w:hAnsi="Times New Roman"/>
          <w:sz w:val="24"/>
          <w:szCs w:val="24"/>
        </w:rPr>
        <w:t>W</w:t>
      </w:r>
      <w:r>
        <w:rPr>
          <w:rFonts w:ascii="Times New Roman" w:hAnsi="Times New Roman"/>
          <w:sz w:val="24"/>
          <w:szCs w:val="24"/>
        </w:rPr>
        <w:t xml:space="preserve">arder which was about 18 species and the least was Garbo which was about 16 fruit species respectively. The species were more even in </w:t>
      </w:r>
      <w:r w:rsidR="0038461A">
        <w:rPr>
          <w:rFonts w:ascii="Times New Roman" w:hAnsi="Times New Roman"/>
          <w:sz w:val="24"/>
          <w:szCs w:val="24"/>
        </w:rPr>
        <w:t>W</w:t>
      </w:r>
      <w:r>
        <w:rPr>
          <w:rFonts w:ascii="Times New Roman" w:hAnsi="Times New Roman"/>
          <w:sz w:val="24"/>
          <w:szCs w:val="24"/>
        </w:rPr>
        <w:t xml:space="preserve">arder 2.843 </w:t>
      </w:r>
      <w:r>
        <w:rPr>
          <w:rFonts w:ascii="Times New Roman" w:hAnsi="Times New Roman"/>
          <w:sz w:val="24"/>
          <w:szCs w:val="24"/>
        </w:rPr>
        <w:lastRenderedPageBreak/>
        <w:t xml:space="preserve">followed by </w:t>
      </w:r>
      <w:proofErr w:type="spellStart"/>
      <w:r w:rsidR="0038461A">
        <w:rPr>
          <w:rFonts w:ascii="Times New Roman" w:hAnsi="Times New Roman"/>
          <w:sz w:val="24"/>
          <w:szCs w:val="24"/>
        </w:rPr>
        <w:t>K</w:t>
      </w:r>
      <w:r>
        <w:rPr>
          <w:rFonts w:ascii="Times New Roman" w:hAnsi="Times New Roman"/>
          <w:sz w:val="24"/>
          <w:szCs w:val="24"/>
        </w:rPr>
        <w:t>abri</w:t>
      </w:r>
      <w:proofErr w:type="spellEnd"/>
      <w:r w:rsidR="0038461A">
        <w:rPr>
          <w:rFonts w:ascii="Times New Roman" w:hAnsi="Times New Roman"/>
          <w:sz w:val="24"/>
          <w:szCs w:val="24"/>
        </w:rPr>
        <w:t xml:space="preserve"> </w:t>
      </w:r>
      <w:proofErr w:type="spellStart"/>
      <w:r>
        <w:rPr>
          <w:rFonts w:ascii="Times New Roman" w:hAnsi="Times New Roman"/>
          <w:sz w:val="24"/>
          <w:szCs w:val="24"/>
        </w:rPr>
        <w:t>dahar</w:t>
      </w:r>
      <w:proofErr w:type="spellEnd"/>
      <w:r>
        <w:rPr>
          <w:rFonts w:ascii="Times New Roman" w:hAnsi="Times New Roman"/>
          <w:sz w:val="24"/>
          <w:szCs w:val="24"/>
        </w:rPr>
        <w:t xml:space="preserve"> about 0.957 and Garbo 0.874 but in species diversity wiener diversity index has Identified that wild edible fruit species was the most divers </w:t>
      </w:r>
      <w:proofErr w:type="spellStart"/>
      <w:r w:rsidR="0038461A">
        <w:rPr>
          <w:rFonts w:ascii="Times New Roman" w:hAnsi="Times New Roman"/>
          <w:sz w:val="24"/>
          <w:szCs w:val="24"/>
        </w:rPr>
        <w:t>K</w:t>
      </w:r>
      <w:r w:rsidR="00603794">
        <w:rPr>
          <w:rFonts w:ascii="Times New Roman" w:hAnsi="Times New Roman"/>
          <w:sz w:val="24"/>
          <w:szCs w:val="24"/>
        </w:rPr>
        <w:t>abri</w:t>
      </w:r>
      <w:proofErr w:type="spellEnd"/>
      <w:r w:rsidR="0038461A">
        <w:rPr>
          <w:rFonts w:ascii="Times New Roman" w:hAnsi="Times New Roman"/>
          <w:sz w:val="24"/>
          <w:szCs w:val="24"/>
        </w:rPr>
        <w:t xml:space="preserve"> </w:t>
      </w:r>
      <w:proofErr w:type="spellStart"/>
      <w:r w:rsidR="00603794">
        <w:rPr>
          <w:rFonts w:ascii="Times New Roman" w:hAnsi="Times New Roman"/>
          <w:sz w:val="24"/>
          <w:szCs w:val="24"/>
        </w:rPr>
        <w:t>dahar</w:t>
      </w:r>
      <w:proofErr w:type="spellEnd"/>
      <w:r w:rsidR="00603794" w:rsidRPr="00A636EA">
        <w:rPr>
          <w:rFonts w:ascii="Times New Roman" w:hAnsi="Times New Roman"/>
          <w:sz w:val="24"/>
          <w:szCs w:val="24"/>
        </w:rPr>
        <w:t xml:space="preserve"> </w:t>
      </w:r>
      <w:r w:rsidR="00603794">
        <w:rPr>
          <w:rFonts w:ascii="Times New Roman" w:hAnsi="Times New Roman"/>
          <w:sz w:val="24"/>
          <w:szCs w:val="24"/>
        </w:rPr>
        <w:t>followed</w:t>
      </w:r>
      <w:r>
        <w:rPr>
          <w:rFonts w:ascii="Times New Roman" w:hAnsi="Times New Roman"/>
          <w:sz w:val="24"/>
          <w:szCs w:val="24"/>
        </w:rPr>
        <w:t xml:space="preserve"> by Garbo and then Warder district</w:t>
      </w:r>
      <w:r w:rsidR="0038461A">
        <w:rPr>
          <w:rFonts w:ascii="Times New Roman" w:hAnsi="Times New Roman"/>
          <w:sz w:val="24"/>
          <w:szCs w:val="24"/>
        </w:rPr>
        <w:t>.</w:t>
      </w:r>
    </w:p>
    <w:p w14:paraId="14F38C59" w14:textId="76768C16" w:rsidR="000D7D38" w:rsidRPr="00834D38" w:rsidRDefault="00D343F8" w:rsidP="00271CC1">
      <w:pPr>
        <w:spacing w:line="240" w:lineRule="auto"/>
        <w:jc w:val="both"/>
        <w:rPr>
          <w:rFonts w:ascii="Times New Roman" w:hAnsi="Times New Roman"/>
          <w:sz w:val="24"/>
          <w:szCs w:val="24"/>
        </w:rPr>
      </w:pPr>
      <w:r>
        <w:rPr>
          <w:rFonts w:ascii="Times New Roman" w:hAnsi="Times New Roman"/>
          <w:sz w:val="24"/>
          <w:szCs w:val="24"/>
        </w:rPr>
        <w:t xml:space="preserve">Table </w:t>
      </w:r>
      <w:r w:rsidR="00691D07">
        <w:rPr>
          <w:rFonts w:ascii="Times New Roman" w:hAnsi="Times New Roman"/>
          <w:sz w:val="24"/>
          <w:szCs w:val="24"/>
        </w:rPr>
        <w:t>4</w:t>
      </w:r>
      <w:r>
        <w:rPr>
          <w:rFonts w:ascii="Times New Roman" w:hAnsi="Times New Roman"/>
          <w:sz w:val="24"/>
          <w:szCs w:val="24"/>
        </w:rPr>
        <w:t>.</w:t>
      </w:r>
      <w:r w:rsidR="000D7D38" w:rsidRPr="00834D38">
        <w:rPr>
          <w:rFonts w:ascii="Times New Roman" w:hAnsi="Times New Roman"/>
          <w:sz w:val="24"/>
          <w:szCs w:val="24"/>
        </w:rPr>
        <w:t xml:space="preserve"> </w:t>
      </w:r>
      <w:r w:rsidRPr="00834D38">
        <w:rPr>
          <w:rFonts w:ascii="Times New Roman" w:hAnsi="Times New Roman"/>
          <w:sz w:val="24"/>
          <w:szCs w:val="24"/>
        </w:rPr>
        <w:t>Frequency</w:t>
      </w:r>
      <w:r w:rsidR="000D7D38" w:rsidRPr="00834D38">
        <w:rPr>
          <w:rFonts w:ascii="Times New Roman" w:hAnsi="Times New Roman"/>
          <w:sz w:val="24"/>
          <w:szCs w:val="24"/>
        </w:rPr>
        <w:t>, relative frequency, abundancy and relative abundance of tree/shrub species at warder district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567"/>
        <w:gridCol w:w="1516"/>
        <w:gridCol w:w="1676"/>
        <w:gridCol w:w="1816"/>
      </w:tblGrid>
      <w:tr w:rsidR="000D7D38" w:rsidRPr="00892C8D" w14:paraId="7FAFAD94" w14:textId="77777777" w:rsidTr="000D7D38">
        <w:trPr>
          <w:trHeight w:val="300"/>
        </w:trPr>
        <w:tc>
          <w:tcPr>
            <w:tcW w:w="2425" w:type="dxa"/>
            <w:shd w:val="clear" w:color="auto" w:fill="auto"/>
            <w:noWrap/>
            <w:vAlign w:val="center"/>
            <w:hideMark/>
          </w:tcPr>
          <w:p w14:paraId="5E5BEA74" w14:textId="77777777" w:rsidR="000D7D38" w:rsidRPr="00834D38" w:rsidRDefault="00D343F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L</w:t>
            </w:r>
            <w:r w:rsidR="000D7D38" w:rsidRPr="00834D38">
              <w:rPr>
                <w:rFonts w:ascii="Times New Roman" w:eastAsia="Times New Roman" w:hAnsi="Times New Roman"/>
                <w:color w:val="000000"/>
                <w:sz w:val="24"/>
                <w:szCs w:val="24"/>
              </w:rPr>
              <w:t>ocal</w:t>
            </w:r>
            <w:r>
              <w:rPr>
                <w:rFonts w:ascii="Times New Roman" w:eastAsia="Times New Roman" w:hAnsi="Times New Roman"/>
                <w:color w:val="000000"/>
                <w:sz w:val="24"/>
                <w:szCs w:val="24"/>
              </w:rPr>
              <w:t xml:space="preserve"> </w:t>
            </w:r>
            <w:r w:rsidR="000D7D38" w:rsidRPr="00834D38">
              <w:rPr>
                <w:rFonts w:ascii="Times New Roman" w:eastAsia="Times New Roman" w:hAnsi="Times New Roman"/>
                <w:color w:val="000000"/>
                <w:sz w:val="24"/>
                <w:szCs w:val="24"/>
              </w:rPr>
              <w:t>name of species in (</w:t>
            </w:r>
            <w:r w:rsidRPr="00834D38">
              <w:rPr>
                <w:rFonts w:ascii="Times New Roman" w:eastAsia="Times New Roman" w:hAnsi="Times New Roman"/>
                <w:color w:val="000000"/>
                <w:sz w:val="24"/>
                <w:szCs w:val="24"/>
              </w:rPr>
              <w:t>Somali</w:t>
            </w:r>
            <w:r w:rsidR="000D7D38" w:rsidRPr="00834D38">
              <w:rPr>
                <w:rFonts w:ascii="Times New Roman" w:eastAsia="Times New Roman" w:hAnsi="Times New Roman"/>
                <w:color w:val="000000"/>
                <w:sz w:val="24"/>
                <w:szCs w:val="24"/>
              </w:rPr>
              <w:t>)</w:t>
            </w:r>
          </w:p>
        </w:tc>
        <w:tc>
          <w:tcPr>
            <w:tcW w:w="2567" w:type="dxa"/>
            <w:shd w:val="clear" w:color="auto" w:fill="auto"/>
            <w:noWrap/>
            <w:vAlign w:val="bottom"/>
            <w:hideMark/>
          </w:tcPr>
          <w:p w14:paraId="073E3FDB"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F</w:t>
            </w:r>
          </w:p>
        </w:tc>
        <w:tc>
          <w:tcPr>
            <w:tcW w:w="1516" w:type="dxa"/>
            <w:shd w:val="clear" w:color="auto" w:fill="auto"/>
            <w:noWrap/>
            <w:vAlign w:val="bottom"/>
            <w:hideMark/>
          </w:tcPr>
          <w:p w14:paraId="7A24749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r-f</w:t>
            </w:r>
          </w:p>
        </w:tc>
        <w:tc>
          <w:tcPr>
            <w:tcW w:w="1676" w:type="dxa"/>
            <w:shd w:val="clear" w:color="auto" w:fill="auto"/>
            <w:noWrap/>
            <w:vAlign w:val="bottom"/>
            <w:hideMark/>
          </w:tcPr>
          <w:p w14:paraId="639ADD36"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Abundance</w:t>
            </w:r>
          </w:p>
        </w:tc>
        <w:tc>
          <w:tcPr>
            <w:tcW w:w="1816" w:type="dxa"/>
            <w:shd w:val="clear" w:color="auto" w:fill="auto"/>
            <w:noWrap/>
            <w:vAlign w:val="bottom"/>
            <w:hideMark/>
          </w:tcPr>
          <w:p w14:paraId="47255EB9"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r-abundance</w:t>
            </w:r>
          </w:p>
        </w:tc>
      </w:tr>
      <w:tr w:rsidR="000D7D38" w:rsidRPr="00892C8D" w14:paraId="14CBDA28" w14:textId="77777777" w:rsidTr="000D7D38">
        <w:trPr>
          <w:trHeight w:val="300"/>
        </w:trPr>
        <w:tc>
          <w:tcPr>
            <w:tcW w:w="2425" w:type="dxa"/>
            <w:shd w:val="clear" w:color="auto" w:fill="auto"/>
            <w:noWrap/>
            <w:vAlign w:val="bottom"/>
            <w:hideMark/>
          </w:tcPr>
          <w:p w14:paraId="11A306D2"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Hohob</w:t>
            </w:r>
            <w:proofErr w:type="spellEnd"/>
          </w:p>
        </w:tc>
        <w:tc>
          <w:tcPr>
            <w:tcW w:w="2567" w:type="dxa"/>
            <w:shd w:val="clear" w:color="auto" w:fill="auto"/>
            <w:noWrap/>
            <w:vAlign w:val="bottom"/>
            <w:hideMark/>
          </w:tcPr>
          <w:p w14:paraId="36496A1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29</w:t>
            </w:r>
          </w:p>
        </w:tc>
        <w:tc>
          <w:tcPr>
            <w:tcW w:w="1516" w:type="dxa"/>
            <w:shd w:val="clear" w:color="auto" w:fill="auto"/>
            <w:noWrap/>
            <w:vAlign w:val="bottom"/>
            <w:hideMark/>
          </w:tcPr>
          <w:p w14:paraId="397829A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17.791</w:t>
            </w:r>
          </w:p>
        </w:tc>
        <w:tc>
          <w:tcPr>
            <w:tcW w:w="1676" w:type="dxa"/>
            <w:shd w:val="clear" w:color="auto" w:fill="auto"/>
            <w:noWrap/>
            <w:vAlign w:val="bottom"/>
            <w:hideMark/>
          </w:tcPr>
          <w:p w14:paraId="51E3E7E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1122</w:t>
            </w:r>
          </w:p>
        </w:tc>
        <w:tc>
          <w:tcPr>
            <w:tcW w:w="1816" w:type="dxa"/>
            <w:shd w:val="clear" w:color="auto" w:fill="auto"/>
            <w:noWrap/>
            <w:vAlign w:val="bottom"/>
            <w:hideMark/>
          </w:tcPr>
          <w:p w14:paraId="2F4568A2"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79.40</w:t>
            </w:r>
          </w:p>
        </w:tc>
      </w:tr>
      <w:tr w:rsidR="000D7D38" w:rsidRPr="00892C8D" w14:paraId="0E5443C6" w14:textId="77777777" w:rsidTr="000D7D38">
        <w:trPr>
          <w:trHeight w:val="300"/>
        </w:trPr>
        <w:tc>
          <w:tcPr>
            <w:tcW w:w="2425" w:type="dxa"/>
            <w:shd w:val="clear" w:color="auto" w:fill="auto"/>
            <w:noWrap/>
            <w:vAlign w:val="center"/>
            <w:hideMark/>
          </w:tcPr>
          <w:p w14:paraId="6B7CF90F"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Dhafaruur</w:t>
            </w:r>
            <w:proofErr w:type="spellEnd"/>
          </w:p>
        </w:tc>
        <w:tc>
          <w:tcPr>
            <w:tcW w:w="2567" w:type="dxa"/>
            <w:shd w:val="clear" w:color="auto" w:fill="auto"/>
            <w:noWrap/>
            <w:vAlign w:val="bottom"/>
            <w:hideMark/>
          </w:tcPr>
          <w:p w14:paraId="346BAE0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22</w:t>
            </w:r>
          </w:p>
        </w:tc>
        <w:tc>
          <w:tcPr>
            <w:tcW w:w="1516" w:type="dxa"/>
            <w:shd w:val="clear" w:color="auto" w:fill="auto"/>
            <w:noWrap/>
            <w:vAlign w:val="bottom"/>
            <w:hideMark/>
          </w:tcPr>
          <w:p w14:paraId="220147CC"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13.496</w:t>
            </w:r>
          </w:p>
        </w:tc>
        <w:tc>
          <w:tcPr>
            <w:tcW w:w="1676" w:type="dxa"/>
            <w:shd w:val="clear" w:color="auto" w:fill="auto"/>
            <w:noWrap/>
            <w:vAlign w:val="bottom"/>
            <w:hideMark/>
          </w:tcPr>
          <w:p w14:paraId="262C287D"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67</w:t>
            </w:r>
          </w:p>
        </w:tc>
        <w:tc>
          <w:tcPr>
            <w:tcW w:w="1816" w:type="dxa"/>
            <w:shd w:val="clear" w:color="auto" w:fill="auto"/>
            <w:noWrap/>
            <w:vAlign w:val="bottom"/>
            <w:hideMark/>
          </w:tcPr>
          <w:p w14:paraId="071A12E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4.74</w:t>
            </w:r>
          </w:p>
        </w:tc>
      </w:tr>
      <w:tr w:rsidR="000D7D38" w:rsidRPr="00892C8D" w14:paraId="67A81C44" w14:textId="77777777" w:rsidTr="000D7D38">
        <w:trPr>
          <w:trHeight w:val="300"/>
        </w:trPr>
        <w:tc>
          <w:tcPr>
            <w:tcW w:w="2425" w:type="dxa"/>
            <w:shd w:val="clear" w:color="auto" w:fill="auto"/>
            <w:noWrap/>
            <w:vAlign w:val="center"/>
            <w:hideMark/>
          </w:tcPr>
          <w:p w14:paraId="51B8AF36"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Gomesh</w:t>
            </w:r>
            <w:proofErr w:type="spellEnd"/>
          </w:p>
        </w:tc>
        <w:tc>
          <w:tcPr>
            <w:tcW w:w="2567" w:type="dxa"/>
            <w:shd w:val="clear" w:color="auto" w:fill="auto"/>
            <w:noWrap/>
            <w:vAlign w:val="bottom"/>
            <w:hideMark/>
          </w:tcPr>
          <w:p w14:paraId="352691D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20</w:t>
            </w:r>
          </w:p>
        </w:tc>
        <w:tc>
          <w:tcPr>
            <w:tcW w:w="1516" w:type="dxa"/>
            <w:shd w:val="clear" w:color="auto" w:fill="auto"/>
            <w:noWrap/>
            <w:vAlign w:val="bottom"/>
            <w:hideMark/>
          </w:tcPr>
          <w:p w14:paraId="23B6D707"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12.269</w:t>
            </w:r>
          </w:p>
        </w:tc>
        <w:tc>
          <w:tcPr>
            <w:tcW w:w="1676" w:type="dxa"/>
            <w:shd w:val="clear" w:color="auto" w:fill="auto"/>
            <w:noWrap/>
            <w:vAlign w:val="bottom"/>
            <w:hideMark/>
          </w:tcPr>
          <w:p w14:paraId="3863F82B"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40</w:t>
            </w:r>
          </w:p>
        </w:tc>
        <w:tc>
          <w:tcPr>
            <w:tcW w:w="1816" w:type="dxa"/>
            <w:shd w:val="clear" w:color="auto" w:fill="auto"/>
            <w:noWrap/>
            <w:vAlign w:val="bottom"/>
            <w:hideMark/>
          </w:tcPr>
          <w:p w14:paraId="6E344E2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2.830</w:t>
            </w:r>
          </w:p>
        </w:tc>
      </w:tr>
      <w:tr w:rsidR="000D7D38" w:rsidRPr="00892C8D" w14:paraId="7B566FBC" w14:textId="77777777" w:rsidTr="000D7D38">
        <w:trPr>
          <w:trHeight w:val="300"/>
        </w:trPr>
        <w:tc>
          <w:tcPr>
            <w:tcW w:w="2425" w:type="dxa"/>
            <w:shd w:val="clear" w:color="auto" w:fill="auto"/>
            <w:noWrap/>
            <w:vAlign w:val="center"/>
            <w:hideMark/>
          </w:tcPr>
          <w:p w14:paraId="375149BA"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Ciid</w:t>
            </w:r>
            <w:proofErr w:type="spellEnd"/>
          </w:p>
        </w:tc>
        <w:tc>
          <w:tcPr>
            <w:tcW w:w="2567" w:type="dxa"/>
            <w:shd w:val="clear" w:color="auto" w:fill="auto"/>
            <w:noWrap/>
            <w:vAlign w:val="bottom"/>
            <w:hideMark/>
          </w:tcPr>
          <w:p w14:paraId="4486231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20</w:t>
            </w:r>
          </w:p>
        </w:tc>
        <w:tc>
          <w:tcPr>
            <w:tcW w:w="1516" w:type="dxa"/>
            <w:shd w:val="clear" w:color="auto" w:fill="auto"/>
            <w:noWrap/>
            <w:vAlign w:val="bottom"/>
            <w:hideMark/>
          </w:tcPr>
          <w:p w14:paraId="68FBE30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12.269</w:t>
            </w:r>
          </w:p>
        </w:tc>
        <w:tc>
          <w:tcPr>
            <w:tcW w:w="1676" w:type="dxa"/>
            <w:shd w:val="clear" w:color="auto" w:fill="auto"/>
            <w:noWrap/>
            <w:vAlign w:val="bottom"/>
            <w:hideMark/>
          </w:tcPr>
          <w:p w14:paraId="2241183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59</w:t>
            </w:r>
          </w:p>
        </w:tc>
        <w:tc>
          <w:tcPr>
            <w:tcW w:w="1816" w:type="dxa"/>
            <w:shd w:val="clear" w:color="auto" w:fill="auto"/>
            <w:noWrap/>
            <w:vAlign w:val="bottom"/>
            <w:hideMark/>
          </w:tcPr>
          <w:p w14:paraId="364B21A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4.175</w:t>
            </w:r>
          </w:p>
        </w:tc>
      </w:tr>
      <w:tr w:rsidR="000D7D38" w:rsidRPr="00892C8D" w14:paraId="24B37F08" w14:textId="77777777" w:rsidTr="000D7D38">
        <w:trPr>
          <w:trHeight w:val="300"/>
        </w:trPr>
        <w:tc>
          <w:tcPr>
            <w:tcW w:w="2425" w:type="dxa"/>
            <w:shd w:val="clear" w:color="auto" w:fill="auto"/>
            <w:noWrap/>
            <w:vAlign w:val="center"/>
            <w:hideMark/>
          </w:tcPr>
          <w:p w14:paraId="3E09735C"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Himir</w:t>
            </w:r>
            <w:proofErr w:type="spellEnd"/>
          </w:p>
        </w:tc>
        <w:tc>
          <w:tcPr>
            <w:tcW w:w="2567" w:type="dxa"/>
            <w:shd w:val="clear" w:color="auto" w:fill="auto"/>
            <w:noWrap/>
            <w:vAlign w:val="bottom"/>
            <w:hideMark/>
          </w:tcPr>
          <w:p w14:paraId="0B9B783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w:t>
            </w:r>
          </w:p>
        </w:tc>
        <w:tc>
          <w:tcPr>
            <w:tcW w:w="1516" w:type="dxa"/>
            <w:shd w:val="clear" w:color="auto" w:fill="auto"/>
            <w:noWrap/>
            <w:vAlign w:val="bottom"/>
            <w:hideMark/>
          </w:tcPr>
          <w:p w14:paraId="665F05F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8.588</w:t>
            </w:r>
          </w:p>
        </w:tc>
        <w:tc>
          <w:tcPr>
            <w:tcW w:w="1676" w:type="dxa"/>
            <w:shd w:val="clear" w:color="auto" w:fill="auto"/>
            <w:noWrap/>
            <w:vAlign w:val="bottom"/>
            <w:hideMark/>
          </w:tcPr>
          <w:p w14:paraId="6674622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816" w:type="dxa"/>
            <w:shd w:val="clear" w:color="auto" w:fill="auto"/>
            <w:noWrap/>
            <w:vAlign w:val="bottom"/>
            <w:hideMark/>
          </w:tcPr>
          <w:p w14:paraId="19E5ECA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2.123</w:t>
            </w:r>
          </w:p>
        </w:tc>
      </w:tr>
      <w:tr w:rsidR="000D7D38" w:rsidRPr="00892C8D" w14:paraId="1D562476" w14:textId="77777777" w:rsidTr="000D7D38">
        <w:trPr>
          <w:trHeight w:val="300"/>
        </w:trPr>
        <w:tc>
          <w:tcPr>
            <w:tcW w:w="2425" w:type="dxa"/>
            <w:shd w:val="clear" w:color="auto" w:fill="auto"/>
            <w:noWrap/>
            <w:vAlign w:val="center"/>
            <w:hideMark/>
          </w:tcPr>
          <w:p w14:paraId="151D25A2"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Madheedh</w:t>
            </w:r>
            <w:proofErr w:type="spellEnd"/>
          </w:p>
        </w:tc>
        <w:tc>
          <w:tcPr>
            <w:tcW w:w="2567" w:type="dxa"/>
            <w:shd w:val="clear" w:color="auto" w:fill="auto"/>
            <w:noWrap/>
            <w:vAlign w:val="bottom"/>
            <w:hideMark/>
          </w:tcPr>
          <w:p w14:paraId="1A39758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12</w:t>
            </w:r>
          </w:p>
        </w:tc>
        <w:tc>
          <w:tcPr>
            <w:tcW w:w="1516" w:type="dxa"/>
            <w:shd w:val="clear" w:color="auto" w:fill="auto"/>
            <w:noWrap/>
            <w:vAlign w:val="bottom"/>
            <w:hideMark/>
          </w:tcPr>
          <w:p w14:paraId="295E359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7.361</w:t>
            </w:r>
          </w:p>
        </w:tc>
        <w:tc>
          <w:tcPr>
            <w:tcW w:w="1676" w:type="dxa"/>
            <w:shd w:val="clear" w:color="auto" w:fill="auto"/>
            <w:noWrap/>
            <w:vAlign w:val="bottom"/>
            <w:hideMark/>
          </w:tcPr>
          <w:p w14:paraId="1E3B16F6"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31</w:t>
            </w:r>
          </w:p>
        </w:tc>
        <w:tc>
          <w:tcPr>
            <w:tcW w:w="1816" w:type="dxa"/>
            <w:shd w:val="clear" w:color="auto" w:fill="auto"/>
            <w:noWrap/>
            <w:vAlign w:val="bottom"/>
            <w:hideMark/>
          </w:tcPr>
          <w:p w14:paraId="5BEC8FD1"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2.193</w:t>
            </w:r>
          </w:p>
        </w:tc>
      </w:tr>
      <w:tr w:rsidR="000D7D38" w:rsidRPr="00892C8D" w14:paraId="38385520" w14:textId="77777777" w:rsidTr="000D7D38">
        <w:trPr>
          <w:trHeight w:val="300"/>
        </w:trPr>
        <w:tc>
          <w:tcPr>
            <w:tcW w:w="2425" w:type="dxa"/>
            <w:shd w:val="clear" w:color="auto" w:fill="auto"/>
            <w:noWrap/>
            <w:vAlign w:val="center"/>
            <w:hideMark/>
          </w:tcPr>
          <w:p w14:paraId="0CC18D0D"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Gosey</w:t>
            </w:r>
            <w:proofErr w:type="spellEnd"/>
          </w:p>
        </w:tc>
        <w:tc>
          <w:tcPr>
            <w:tcW w:w="2567" w:type="dxa"/>
            <w:shd w:val="clear" w:color="auto" w:fill="auto"/>
            <w:noWrap/>
            <w:vAlign w:val="bottom"/>
            <w:hideMark/>
          </w:tcPr>
          <w:p w14:paraId="784CD87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w:t>
            </w:r>
          </w:p>
        </w:tc>
        <w:tc>
          <w:tcPr>
            <w:tcW w:w="1516" w:type="dxa"/>
            <w:shd w:val="clear" w:color="auto" w:fill="auto"/>
            <w:noWrap/>
            <w:vAlign w:val="bottom"/>
            <w:hideMark/>
          </w:tcPr>
          <w:p w14:paraId="3718C4D7"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3.680</w:t>
            </w:r>
          </w:p>
        </w:tc>
        <w:tc>
          <w:tcPr>
            <w:tcW w:w="1676" w:type="dxa"/>
            <w:shd w:val="clear" w:color="auto" w:fill="auto"/>
            <w:noWrap/>
            <w:vAlign w:val="bottom"/>
            <w:hideMark/>
          </w:tcPr>
          <w:p w14:paraId="4C4438C2"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11</w:t>
            </w:r>
          </w:p>
        </w:tc>
        <w:tc>
          <w:tcPr>
            <w:tcW w:w="1816" w:type="dxa"/>
            <w:shd w:val="clear" w:color="auto" w:fill="auto"/>
            <w:noWrap/>
            <w:vAlign w:val="bottom"/>
            <w:hideMark/>
          </w:tcPr>
          <w:p w14:paraId="70423D5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0.778</w:t>
            </w:r>
          </w:p>
        </w:tc>
      </w:tr>
      <w:tr w:rsidR="000D7D38" w:rsidRPr="00892C8D" w14:paraId="27A9381C" w14:textId="77777777" w:rsidTr="000D7D38">
        <w:trPr>
          <w:trHeight w:val="300"/>
        </w:trPr>
        <w:tc>
          <w:tcPr>
            <w:tcW w:w="2425" w:type="dxa"/>
            <w:shd w:val="clear" w:color="auto" w:fill="auto"/>
            <w:noWrap/>
            <w:vAlign w:val="center"/>
            <w:hideMark/>
          </w:tcPr>
          <w:p w14:paraId="642685B6"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r w:rsidRPr="0038461A">
              <w:rPr>
                <w:rFonts w:ascii="Times New Roman" w:eastAsia="Times New Roman" w:hAnsi="Times New Roman"/>
                <w:i/>
                <w:iCs/>
                <w:color w:val="000000"/>
                <w:sz w:val="24"/>
                <w:szCs w:val="24"/>
              </w:rPr>
              <w:t>Gob</w:t>
            </w:r>
          </w:p>
        </w:tc>
        <w:tc>
          <w:tcPr>
            <w:tcW w:w="2567" w:type="dxa"/>
            <w:shd w:val="clear" w:color="auto" w:fill="auto"/>
            <w:noWrap/>
            <w:vAlign w:val="bottom"/>
            <w:hideMark/>
          </w:tcPr>
          <w:p w14:paraId="34E49632"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
          <w:p w14:paraId="4062D867"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3.067</w:t>
            </w:r>
          </w:p>
        </w:tc>
        <w:tc>
          <w:tcPr>
            <w:tcW w:w="1676" w:type="dxa"/>
            <w:shd w:val="clear" w:color="auto" w:fill="auto"/>
            <w:noWrap/>
            <w:vAlign w:val="bottom"/>
            <w:hideMark/>
          </w:tcPr>
          <w:p w14:paraId="2B14B1E6"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w:t>
            </w:r>
          </w:p>
        </w:tc>
        <w:tc>
          <w:tcPr>
            <w:tcW w:w="1816" w:type="dxa"/>
            <w:shd w:val="clear" w:color="auto" w:fill="auto"/>
            <w:noWrap/>
            <w:vAlign w:val="bottom"/>
            <w:hideMark/>
          </w:tcPr>
          <w:p w14:paraId="53F98D29"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0.424</w:t>
            </w:r>
          </w:p>
        </w:tc>
      </w:tr>
      <w:tr w:rsidR="000D7D38" w:rsidRPr="00892C8D" w14:paraId="34B5FA61" w14:textId="77777777" w:rsidTr="000D7D38">
        <w:trPr>
          <w:trHeight w:val="300"/>
        </w:trPr>
        <w:tc>
          <w:tcPr>
            <w:tcW w:w="2425" w:type="dxa"/>
            <w:shd w:val="clear" w:color="auto" w:fill="auto"/>
            <w:noWrap/>
            <w:vAlign w:val="center"/>
            <w:hideMark/>
          </w:tcPr>
          <w:p w14:paraId="21DA5853"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Kordhis</w:t>
            </w:r>
            <w:proofErr w:type="spellEnd"/>
          </w:p>
        </w:tc>
        <w:tc>
          <w:tcPr>
            <w:tcW w:w="2567" w:type="dxa"/>
            <w:shd w:val="clear" w:color="auto" w:fill="auto"/>
            <w:noWrap/>
            <w:vAlign w:val="bottom"/>
            <w:hideMark/>
          </w:tcPr>
          <w:p w14:paraId="507B2CF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
          <w:p w14:paraId="2077C34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1.840</w:t>
            </w:r>
          </w:p>
        </w:tc>
        <w:tc>
          <w:tcPr>
            <w:tcW w:w="1676" w:type="dxa"/>
            <w:shd w:val="clear" w:color="auto" w:fill="auto"/>
            <w:noWrap/>
            <w:vAlign w:val="bottom"/>
            <w:hideMark/>
          </w:tcPr>
          <w:p w14:paraId="2D8BA807"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816" w:type="dxa"/>
            <w:shd w:val="clear" w:color="auto" w:fill="auto"/>
            <w:noWrap/>
            <w:vAlign w:val="bottom"/>
            <w:hideMark/>
          </w:tcPr>
          <w:p w14:paraId="61B9EC9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0.283</w:t>
            </w:r>
          </w:p>
        </w:tc>
      </w:tr>
      <w:tr w:rsidR="000D7D38" w:rsidRPr="00892C8D" w14:paraId="1848C34B" w14:textId="77777777" w:rsidTr="000D7D38">
        <w:trPr>
          <w:trHeight w:val="300"/>
        </w:trPr>
        <w:tc>
          <w:tcPr>
            <w:tcW w:w="2425" w:type="dxa"/>
            <w:shd w:val="clear" w:color="auto" w:fill="auto"/>
            <w:noWrap/>
            <w:vAlign w:val="center"/>
            <w:hideMark/>
          </w:tcPr>
          <w:p w14:paraId="44532471"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Uneexo</w:t>
            </w:r>
            <w:proofErr w:type="spellEnd"/>
          </w:p>
        </w:tc>
        <w:tc>
          <w:tcPr>
            <w:tcW w:w="2567" w:type="dxa"/>
            <w:shd w:val="clear" w:color="auto" w:fill="auto"/>
            <w:noWrap/>
            <w:vAlign w:val="bottom"/>
            <w:hideMark/>
          </w:tcPr>
          <w:p w14:paraId="44A9EEA6"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w:t>
            </w:r>
          </w:p>
        </w:tc>
        <w:tc>
          <w:tcPr>
            <w:tcW w:w="1516" w:type="dxa"/>
            <w:shd w:val="clear" w:color="auto" w:fill="auto"/>
            <w:noWrap/>
            <w:vAlign w:val="bottom"/>
            <w:hideMark/>
          </w:tcPr>
          <w:p w14:paraId="463529D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1.226</w:t>
            </w:r>
          </w:p>
        </w:tc>
        <w:tc>
          <w:tcPr>
            <w:tcW w:w="1676" w:type="dxa"/>
            <w:shd w:val="clear" w:color="auto" w:fill="auto"/>
            <w:noWrap/>
            <w:vAlign w:val="bottom"/>
            <w:hideMark/>
          </w:tcPr>
          <w:p w14:paraId="009357FB"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w:t>
            </w:r>
          </w:p>
        </w:tc>
        <w:tc>
          <w:tcPr>
            <w:tcW w:w="1816" w:type="dxa"/>
            <w:shd w:val="clear" w:color="auto" w:fill="auto"/>
            <w:noWrap/>
            <w:vAlign w:val="bottom"/>
            <w:hideMark/>
          </w:tcPr>
          <w:p w14:paraId="2FA2EC1C"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0.141</w:t>
            </w:r>
          </w:p>
        </w:tc>
      </w:tr>
      <w:tr w:rsidR="000D7D38" w:rsidRPr="00892C8D" w14:paraId="58928CB7" w14:textId="77777777" w:rsidTr="000D7D38">
        <w:trPr>
          <w:trHeight w:val="300"/>
        </w:trPr>
        <w:tc>
          <w:tcPr>
            <w:tcW w:w="2425" w:type="dxa"/>
            <w:shd w:val="clear" w:color="auto" w:fill="auto"/>
            <w:noWrap/>
            <w:vAlign w:val="center"/>
            <w:hideMark/>
          </w:tcPr>
          <w:p w14:paraId="3A78E069"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Dombir</w:t>
            </w:r>
            <w:proofErr w:type="spellEnd"/>
          </w:p>
        </w:tc>
        <w:tc>
          <w:tcPr>
            <w:tcW w:w="2567" w:type="dxa"/>
            <w:shd w:val="clear" w:color="auto" w:fill="auto"/>
            <w:noWrap/>
            <w:vAlign w:val="bottom"/>
            <w:hideMark/>
          </w:tcPr>
          <w:p w14:paraId="4A45FB4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516" w:type="dxa"/>
            <w:shd w:val="clear" w:color="auto" w:fill="auto"/>
            <w:noWrap/>
            <w:vAlign w:val="bottom"/>
            <w:hideMark/>
          </w:tcPr>
          <w:p w14:paraId="79C53D1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2.453</w:t>
            </w:r>
          </w:p>
        </w:tc>
        <w:tc>
          <w:tcPr>
            <w:tcW w:w="1676" w:type="dxa"/>
            <w:shd w:val="clear" w:color="auto" w:fill="auto"/>
            <w:noWrap/>
            <w:vAlign w:val="bottom"/>
            <w:hideMark/>
          </w:tcPr>
          <w:p w14:paraId="1EC4751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w:t>
            </w:r>
          </w:p>
        </w:tc>
        <w:tc>
          <w:tcPr>
            <w:tcW w:w="1816" w:type="dxa"/>
            <w:shd w:val="clear" w:color="auto" w:fill="auto"/>
            <w:noWrap/>
            <w:vAlign w:val="bottom"/>
            <w:hideMark/>
          </w:tcPr>
          <w:p w14:paraId="71CCCAF2"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0.424</w:t>
            </w:r>
          </w:p>
        </w:tc>
      </w:tr>
      <w:tr w:rsidR="000D7D38" w:rsidRPr="00892C8D" w14:paraId="32392CD1" w14:textId="77777777" w:rsidTr="000D7D38">
        <w:trPr>
          <w:trHeight w:val="300"/>
        </w:trPr>
        <w:tc>
          <w:tcPr>
            <w:tcW w:w="2425" w:type="dxa"/>
            <w:shd w:val="clear" w:color="auto" w:fill="auto"/>
            <w:noWrap/>
            <w:vAlign w:val="center"/>
            <w:hideMark/>
          </w:tcPr>
          <w:p w14:paraId="092D2A6A"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Cialal</w:t>
            </w:r>
            <w:proofErr w:type="spellEnd"/>
          </w:p>
        </w:tc>
        <w:tc>
          <w:tcPr>
            <w:tcW w:w="2567" w:type="dxa"/>
            <w:shd w:val="clear" w:color="auto" w:fill="auto"/>
            <w:noWrap/>
            <w:vAlign w:val="bottom"/>
            <w:hideMark/>
          </w:tcPr>
          <w:p w14:paraId="24C0E77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
          <w:p w14:paraId="177DB57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3.0674</w:t>
            </w:r>
          </w:p>
        </w:tc>
        <w:tc>
          <w:tcPr>
            <w:tcW w:w="1676" w:type="dxa"/>
            <w:shd w:val="clear" w:color="auto" w:fill="auto"/>
            <w:noWrap/>
            <w:vAlign w:val="bottom"/>
            <w:hideMark/>
          </w:tcPr>
          <w:p w14:paraId="4CA6CD1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9</w:t>
            </w:r>
          </w:p>
        </w:tc>
        <w:tc>
          <w:tcPr>
            <w:tcW w:w="1816" w:type="dxa"/>
            <w:shd w:val="clear" w:color="auto" w:fill="auto"/>
            <w:noWrap/>
            <w:vAlign w:val="bottom"/>
            <w:hideMark/>
          </w:tcPr>
          <w:p w14:paraId="36172D7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0.636</w:t>
            </w:r>
          </w:p>
        </w:tc>
      </w:tr>
      <w:tr w:rsidR="000D7D38" w:rsidRPr="00892C8D" w14:paraId="7F2E573A" w14:textId="77777777" w:rsidTr="000D7D38">
        <w:trPr>
          <w:trHeight w:val="300"/>
        </w:trPr>
        <w:tc>
          <w:tcPr>
            <w:tcW w:w="2425" w:type="dxa"/>
            <w:shd w:val="clear" w:color="auto" w:fill="auto"/>
            <w:noWrap/>
            <w:vAlign w:val="center"/>
            <w:hideMark/>
          </w:tcPr>
          <w:p w14:paraId="567912EF"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Jacjacle</w:t>
            </w:r>
            <w:proofErr w:type="spellEnd"/>
          </w:p>
        </w:tc>
        <w:tc>
          <w:tcPr>
            <w:tcW w:w="2567" w:type="dxa"/>
            <w:shd w:val="clear" w:color="auto" w:fill="auto"/>
            <w:noWrap/>
            <w:vAlign w:val="bottom"/>
            <w:hideMark/>
          </w:tcPr>
          <w:p w14:paraId="7DD83FD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
          <w:p w14:paraId="6C157C2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1.840</w:t>
            </w:r>
          </w:p>
        </w:tc>
        <w:tc>
          <w:tcPr>
            <w:tcW w:w="1676" w:type="dxa"/>
            <w:shd w:val="clear" w:color="auto" w:fill="auto"/>
            <w:noWrap/>
            <w:vAlign w:val="bottom"/>
            <w:hideMark/>
          </w:tcPr>
          <w:p w14:paraId="0F490A2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816" w:type="dxa"/>
            <w:shd w:val="clear" w:color="auto" w:fill="auto"/>
            <w:noWrap/>
            <w:vAlign w:val="bottom"/>
            <w:hideMark/>
          </w:tcPr>
          <w:p w14:paraId="0016A11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0.283</w:t>
            </w:r>
          </w:p>
        </w:tc>
      </w:tr>
      <w:tr w:rsidR="000D7D38" w:rsidRPr="00892C8D" w14:paraId="708A7798" w14:textId="77777777" w:rsidTr="000D7D38">
        <w:trPr>
          <w:trHeight w:val="300"/>
        </w:trPr>
        <w:tc>
          <w:tcPr>
            <w:tcW w:w="2425" w:type="dxa"/>
            <w:shd w:val="clear" w:color="auto" w:fill="auto"/>
            <w:noWrap/>
            <w:vAlign w:val="center"/>
            <w:hideMark/>
          </w:tcPr>
          <w:p w14:paraId="2FD5398B"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r w:rsidRPr="0038461A">
              <w:rPr>
                <w:rFonts w:ascii="Times New Roman" w:eastAsia="Times New Roman" w:hAnsi="Times New Roman"/>
                <w:i/>
                <w:iCs/>
                <w:color w:val="000000"/>
                <w:sz w:val="24"/>
                <w:szCs w:val="24"/>
              </w:rPr>
              <w:t>Goon</w:t>
            </w:r>
          </w:p>
        </w:tc>
        <w:tc>
          <w:tcPr>
            <w:tcW w:w="2567" w:type="dxa"/>
            <w:shd w:val="clear" w:color="auto" w:fill="auto"/>
            <w:noWrap/>
            <w:vAlign w:val="bottom"/>
            <w:hideMark/>
          </w:tcPr>
          <w:p w14:paraId="220D5926"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
          <w:p w14:paraId="7521BD8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3.067</w:t>
            </w:r>
          </w:p>
        </w:tc>
        <w:tc>
          <w:tcPr>
            <w:tcW w:w="1676" w:type="dxa"/>
            <w:shd w:val="clear" w:color="auto" w:fill="auto"/>
            <w:noWrap/>
            <w:vAlign w:val="bottom"/>
            <w:hideMark/>
          </w:tcPr>
          <w:p w14:paraId="2A6FC84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816" w:type="dxa"/>
            <w:shd w:val="clear" w:color="auto" w:fill="auto"/>
            <w:noWrap/>
            <w:vAlign w:val="bottom"/>
            <w:hideMark/>
          </w:tcPr>
          <w:p w14:paraId="1D62C0C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0.353</w:t>
            </w:r>
          </w:p>
        </w:tc>
      </w:tr>
      <w:tr w:rsidR="000D7D38" w:rsidRPr="00892C8D" w14:paraId="7CE4E690" w14:textId="77777777" w:rsidTr="000D7D38">
        <w:trPr>
          <w:trHeight w:val="300"/>
        </w:trPr>
        <w:tc>
          <w:tcPr>
            <w:tcW w:w="2425" w:type="dxa"/>
            <w:shd w:val="clear" w:color="auto" w:fill="auto"/>
            <w:noWrap/>
            <w:vAlign w:val="center"/>
            <w:hideMark/>
          </w:tcPr>
          <w:p w14:paraId="0B1AF23D"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Askax</w:t>
            </w:r>
            <w:proofErr w:type="spellEnd"/>
          </w:p>
        </w:tc>
        <w:tc>
          <w:tcPr>
            <w:tcW w:w="2567" w:type="dxa"/>
            <w:shd w:val="clear" w:color="auto" w:fill="auto"/>
            <w:noWrap/>
            <w:vAlign w:val="bottom"/>
            <w:hideMark/>
          </w:tcPr>
          <w:p w14:paraId="23CBD6EB"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w:t>
            </w:r>
          </w:p>
        </w:tc>
        <w:tc>
          <w:tcPr>
            <w:tcW w:w="1516" w:type="dxa"/>
            <w:shd w:val="clear" w:color="auto" w:fill="auto"/>
            <w:noWrap/>
            <w:vAlign w:val="bottom"/>
            <w:hideMark/>
          </w:tcPr>
          <w:p w14:paraId="5E00B72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0.613</w:t>
            </w:r>
          </w:p>
        </w:tc>
        <w:tc>
          <w:tcPr>
            <w:tcW w:w="1676" w:type="dxa"/>
            <w:shd w:val="clear" w:color="auto" w:fill="auto"/>
            <w:noWrap/>
            <w:vAlign w:val="bottom"/>
            <w:hideMark/>
          </w:tcPr>
          <w:p w14:paraId="5C7F65CD"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w:t>
            </w:r>
          </w:p>
        </w:tc>
        <w:tc>
          <w:tcPr>
            <w:tcW w:w="1816" w:type="dxa"/>
            <w:shd w:val="clear" w:color="auto" w:fill="auto"/>
            <w:noWrap/>
            <w:vAlign w:val="bottom"/>
            <w:hideMark/>
          </w:tcPr>
          <w:p w14:paraId="1E71555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0.070</w:t>
            </w:r>
          </w:p>
        </w:tc>
      </w:tr>
      <w:tr w:rsidR="000D7D38" w:rsidRPr="00892C8D" w14:paraId="7F502C60" w14:textId="77777777" w:rsidTr="000D7D38">
        <w:trPr>
          <w:trHeight w:val="300"/>
        </w:trPr>
        <w:tc>
          <w:tcPr>
            <w:tcW w:w="2425" w:type="dxa"/>
            <w:shd w:val="clear" w:color="auto" w:fill="auto"/>
            <w:noWrap/>
            <w:vAlign w:val="center"/>
            <w:hideMark/>
          </w:tcPr>
          <w:p w14:paraId="746E2655"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Liko</w:t>
            </w:r>
            <w:proofErr w:type="spellEnd"/>
          </w:p>
        </w:tc>
        <w:tc>
          <w:tcPr>
            <w:tcW w:w="2567" w:type="dxa"/>
            <w:shd w:val="clear" w:color="auto" w:fill="auto"/>
            <w:noWrap/>
            <w:vAlign w:val="bottom"/>
            <w:hideMark/>
          </w:tcPr>
          <w:p w14:paraId="40C18D2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516" w:type="dxa"/>
            <w:shd w:val="clear" w:color="auto" w:fill="auto"/>
            <w:noWrap/>
            <w:vAlign w:val="bottom"/>
            <w:hideMark/>
          </w:tcPr>
          <w:p w14:paraId="5C51F2C1"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2.453</w:t>
            </w:r>
          </w:p>
        </w:tc>
        <w:tc>
          <w:tcPr>
            <w:tcW w:w="1676" w:type="dxa"/>
            <w:shd w:val="clear" w:color="auto" w:fill="auto"/>
            <w:noWrap/>
            <w:vAlign w:val="bottom"/>
            <w:hideMark/>
          </w:tcPr>
          <w:p w14:paraId="4EDAB62C"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7</w:t>
            </w:r>
          </w:p>
        </w:tc>
        <w:tc>
          <w:tcPr>
            <w:tcW w:w="1816" w:type="dxa"/>
            <w:shd w:val="clear" w:color="auto" w:fill="auto"/>
            <w:noWrap/>
            <w:vAlign w:val="bottom"/>
            <w:hideMark/>
          </w:tcPr>
          <w:p w14:paraId="378B8A9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0.495</w:t>
            </w:r>
          </w:p>
        </w:tc>
      </w:tr>
      <w:tr w:rsidR="000D7D38" w:rsidRPr="00892C8D" w14:paraId="0B2C591F" w14:textId="77777777" w:rsidTr="000D7D38">
        <w:trPr>
          <w:trHeight w:val="300"/>
        </w:trPr>
        <w:tc>
          <w:tcPr>
            <w:tcW w:w="2425" w:type="dxa"/>
            <w:shd w:val="clear" w:color="auto" w:fill="auto"/>
            <w:noWrap/>
            <w:vAlign w:val="center"/>
            <w:hideMark/>
          </w:tcPr>
          <w:p w14:paraId="41C34C32"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Garas</w:t>
            </w:r>
            <w:proofErr w:type="spellEnd"/>
          </w:p>
        </w:tc>
        <w:tc>
          <w:tcPr>
            <w:tcW w:w="2567" w:type="dxa"/>
            <w:shd w:val="clear" w:color="auto" w:fill="auto"/>
            <w:noWrap/>
            <w:vAlign w:val="bottom"/>
            <w:hideMark/>
          </w:tcPr>
          <w:p w14:paraId="7C4EF499"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516" w:type="dxa"/>
            <w:shd w:val="clear" w:color="auto" w:fill="auto"/>
            <w:noWrap/>
            <w:vAlign w:val="bottom"/>
            <w:hideMark/>
          </w:tcPr>
          <w:p w14:paraId="7C0A9AF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3.067</w:t>
            </w:r>
          </w:p>
        </w:tc>
        <w:tc>
          <w:tcPr>
            <w:tcW w:w="1676" w:type="dxa"/>
            <w:shd w:val="clear" w:color="auto" w:fill="auto"/>
            <w:noWrap/>
            <w:vAlign w:val="bottom"/>
            <w:hideMark/>
          </w:tcPr>
          <w:p w14:paraId="3DE92DE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w:t>
            </w:r>
          </w:p>
        </w:tc>
        <w:tc>
          <w:tcPr>
            <w:tcW w:w="1816" w:type="dxa"/>
            <w:shd w:val="clear" w:color="auto" w:fill="auto"/>
            <w:noWrap/>
            <w:vAlign w:val="bottom"/>
            <w:hideMark/>
          </w:tcPr>
          <w:p w14:paraId="3594090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0.353</w:t>
            </w:r>
          </w:p>
        </w:tc>
      </w:tr>
      <w:tr w:rsidR="000D7D38" w:rsidRPr="00892C8D" w14:paraId="05E513B6" w14:textId="77777777" w:rsidTr="000D7D38">
        <w:trPr>
          <w:trHeight w:val="300"/>
        </w:trPr>
        <w:tc>
          <w:tcPr>
            <w:tcW w:w="2425" w:type="dxa"/>
            <w:shd w:val="clear" w:color="auto" w:fill="auto"/>
            <w:noWrap/>
            <w:vAlign w:val="center"/>
            <w:hideMark/>
          </w:tcPr>
          <w:p w14:paraId="3F63B77A" w14:textId="77777777" w:rsidR="000D7D38" w:rsidRPr="0038461A" w:rsidRDefault="000D7D38" w:rsidP="00271CC1">
            <w:pPr>
              <w:spacing w:after="0" w:line="240" w:lineRule="auto"/>
              <w:jc w:val="both"/>
              <w:rPr>
                <w:rFonts w:ascii="Times New Roman" w:eastAsia="Times New Roman" w:hAnsi="Times New Roman"/>
                <w:i/>
                <w:iCs/>
                <w:color w:val="000000"/>
                <w:sz w:val="24"/>
                <w:szCs w:val="24"/>
              </w:rPr>
            </w:pPr>
            <w:proofErr w:type="spellStart"/>
            <w:r w:rsidRPr="0038461A">
              <w:rPr>
                <w:rFonts w:ascii="Times New Roman" w:eastAsia="Times New Roman" w:hAnsi="Times New Roman"/>
                <w:i/>
                <w:iCs/>
                <w:color w:val="000000"/>
                <w:sz w:val="24"/>
                <w:szCs w:val="24"/>
              </w:rPr>
              <w:t>Madaxbuq</w:t>
            </w:r>
            <w:proofErr w:type="spellEnd"/>
          </w:p>
        </w:tc>
        <w:tc>
          <w:tcPr>
            <w:tcW w:w="2567" w:type="dxa"/>
            <w:shd w:val="clear" w:color="auto" w:fill="auto"/>
            <w:noWrap/>
            <w:vAlign w:val="bottom"/>
            <w:hideMark/>
          </w:tcPr>
          <w:p w14:paraId="6F82AC8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w:t>
            </w:r>
          </w:p>
        </w:tc>
        <w:tc>
          <w:tcPr>
            <w:tcW w:w="1516" w:type="dxa"/>
            <w:shd w:val="clear" w:color="auto" w:fill="auto"/>
            <w:noWrap/>
            <w:vAlign w:val="bottom"/>
            <w:hideMark/>
          </w:tcPr>
          <w:p w14:paraId="0321450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1.840</w:t>
            </w:r>
          </w:p>
        </w:tc>
        <w:tc>
          <w:tcPr>
            <w:tcW w:w="1676" w:type="dxa"/>
            <w:shd w:val="clear" w:color="auto" w:fill="auto"/>
            <w:noWrap/>
            <w:vAlign w:val="bottom"/>
            <w:hideMark/>
          </w:tcPr>
          <w:p w14:paraId="2E6302B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w:t>
            </w:r>
          </w:p>
        </w:tc>
        <w:tc>
          <w:tcPr>
            <w:tcW w:w="1816" w:type="dxa"/>
            <w:shd w:val="clear" w:color="auto" w:fill="auto"/>
            <w:noWrap/>
            <w:vAlign w:val="bottom"/>
            <w:hideMark/>
          </w:tcPr>
          <w:p w14:paraId="276C6ED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0.283</w:t>
            </w:r>
          </w:p>
        </w:tc>
      </w:tr>
      <w:tr w:rsidR="000D7D38" w:rsidRPr="00892C8D" w14:paraId="4A194721" w14:textId="77777777" w:rsidTr="000D7D38">
        <w:trPr>
          <w:trHeight w:val="300"/>
        </w:trPr>
        <w:tc>
          <w:tcPr>
            <w:tcW w:w="2425" w:type="dxa"/>
            <w:shd w:val="clear" w:color="auto" w:fill="auto"/>
            <w:noWrap/>
            <w:vAlign w:val="center"/>
            <w:hideMark/>
          </w:tcPr>
          <w:p w14:paraId="4031EC4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Total</w:t>
            </w:r>
          </w:p>
        </w:tc>
        <w:tc>
          <w:tcPr>
            <w:tcW w:w="2567" w:type="dxa"/>
            <w:shd w:val="clear" w:color="auto" w:fill="auto"/>
            <w:noWrap/>
            <w:vAlign w:val="bottom"/>
            <w:hideMark/>
          </w:tcPr>
          <w:p w14:paraId="564264B7"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163</w:t>
            </w:r>
          </w:p>
        </w:tc>
        <w:tc>
          <w:tcPr>
            <w:tcW w:w="1516" w:type="dxa"/>
            <w:shd w:val="clear" w:color="auto" w:fill="auto"/>
            <w:noWrap/>
            <w:vAlign w:val="bottom"/>
            <w:hideMark/>
          </w:tcPr>
          <w:p w14:paraId="4C1EA329"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100</w:t>
            </w:r>
          </w:p>
        </w:tc>
        <w:tc>
          <w:tcPr>
            <w:tcW w:w="1676" w:type="dxa"/>
            <w:shd w:val="clear" w:color="auto" w:fill="auto"/>
            <w:noWrap/>
            <w:vAlign w:val="bottom"/>
            <w:hideMark/>
          </w:tcPr>
          <w:p w14:paraId="4E663E3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1413</w:t>
            </w:r>
          </w:p>
        </w:tc>
        <w:tc>
          <w:tcPr>
            <w:tcW w:w="1816" w:type="dxa"/>
            <w:shd w:val="clear" w:color="auto" w:fill="auto"/>
            <w:noWrap/>
            <w:vAlign w:val="bottom"/>
            <w:hideMark/>
          </w:tcPr>
          <w:p w14:paraId="436D105B"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100</w:t>
            </w:r>
          </w:p>
        </w:tc>
      </w:tr>
    </w:tbl>
    <w:p w14:paraId="46CA8F2F" w14:textId="77777777" w:rsidR="000D7D38" w:rsidRPr="00834D38" w:rsidRDefault="000D7D38" w:rsidP="00271CC1">
      <w:pPr>
        <w:tabs>
          <w:tab w:val="left" w:pos="5465"/>
        </w:tabs>
        <w:spacing w:line="240" w:lineRule="auto"/>
        <w:jc w:val="both"/>
        <w:rPr>
          <w:rFonts w:ascii="Times New Roman" w:hAnsi="Times New Roman"/>
          <w:sz w:val="24"/>
          <w:szCs w:val="24"/>
        </w:rPr>
      </w:pPr>
    </w:p>
    <w:p w14:paraId="71146456" w14:textId="53CF84EA" w:rsidR="00022160" w:rsidRDefault="00022160" w:rsidP="00271CC1">
      <w:pPr>
        <w:pStyle w:val="NoSpacing"/>
        <w:jc w:val="both"/>
        <w:rPr>
          <w:rFonts w:ascii="Times New Roman" w:hAnsi="Times New Roman"/>
          <w:sz w:val="24"/>
          <w:szCs w:val="24"/>
        </w:rPr>
      </w:pPr>
      <w:r>
        <w:rPr>
          <w:rFonts w:ascii="Times New Roman" w:hAnsi="Times New Roman"/>
          <w:sz w:val="24"/>
          <w:szCs w:val="24"/>
        </w:rPr>
        <w:t xml:space="preserve">In the table </w:t>
      </w:r>
      <w:r w:rsidR="00691D07">
        <w:rPr>
          <w:rFonts w:ascii="Times New Roman" w:hAnsi="Times New Roman"/>
          <w:sz w:val="24"/>
          <w:szCs w:val="24"/>
        </w:rPr>
        <w:t>4</w:t>
      </w:r>
      <w:r w:rsidR="0038461A">
        <w:rPr>
          <w:rFonts w:ascii="Times New Roman" w:hAnsi="Times New Roman"/>
          <w:sz w:val="24"/>
          <w:szCs w:val="24"/>
        </w:rPr>
        <w:t>,</w:t>
      </w:r>
      <w:r>
        <w:rPr>
          <w:rFonts w:ascii="Times New Roman" w:hAnsi="Times New Roman"/>
          <w:sz w:val="24"/>
          <w:szCs w:val="24"/>
        </w:rPr>
        <w:t xml:space="preserve"> in </w:t>
      </w:r>
      <w:r w:rsidR="0038461A">
        <w:rPr>
          <w:rFonts w:ascii="Times New Roman" w:hAnsi="Times New Roman"/>
          <w:sz w:val="24"/>
          <w:szCs w:val="24"/>
        </w:rPr>
        <w:t>W</w:t>
      </w:r>
      <w:r>
        <w:rPr>
          <w:rFonts w:ascii="Times New Roman" w:hAnsi="Times New Roman"/>
          <w:sz w:val="24"/>
          <w:szCs w:val="24"/>
        </w:rPr>
        <w:t xml:space="preserve">arder district a total of 18 wild edible fruit species were recorded the most top three dominate species were </w:t>
      </w:r>
      <w:proofErr w:type="spellStart"/>
      <w:r w:rsidRPr="00022160">
        <w:rPr>
          <w:rFonts w:ascii="Times New Roman" w:hAnsi="Times New Roman"/>
          <w:i/>
          <w:iCs/>
          <w:sz w:val="24"/>
          <w:szCs w:val="24"/>
        </w:rPr>
        <w:t>hoho</w:t>
      </w:r>
      <w:r w:rsidR="0038461A">
        <w:rPr>
          <w:rFonts w:ascii="Times New Roman" w:hAnsi="Times New Roman"/>
          <w:i/>
          <w:iCs/>
          <w:sz w:val="24"/>
          <w:szCs w:val="24"/>
        </w:rPr>
        <w:t>b</w:t>
      </w:r>
      <w:proofErr w:type="spellEnd"/>
      <w:r>
        <w:rPr>
          <w:rFonts w:ascii="Times New Roman" w:hAnsi="Times New Roman"/>
          <w:i/>
          <w:iCs/>
          <w:sz w:val="24"/>
          <w:szCs w:val="24"/>
        </w:rPr>
        <w:t xml:space="preserve">, </w:t>
      </w:r>
      <w:r w:rsidR="0038461A" w:rsidRPr="0038461A">
        <w:rPr>
          <w:rFonts w:ascii="Times New Roman" w:hAnsi="Times New Roman"/>
          <w:sz w:val="24"/>
          <w:szCs w:val="24"/>
        </w:rPr>
        <w:t>(</w:t>
      </w:r>
      <w:r w:rsidR="004E678C" w:rsidRPr="0038461A">
        <w:rPr>
          <w:rFonts w:ascii="Times New Roman" w:hAnsi="Times New Roman"/>
          <w:sz w:val="24"/>
          <w:szCs w:val="24"/>
        </w:rPr>
        <w:t>which is the commercialized and known as the most attractive wild fruit in the area</w:t>
      </w:r>
      <w:r w:rsidR="0038461A">
        <w:rPr>
          <w:rFonts w:ascii="Times New Roman" w:hAnsi="Times New Roman"/>
          <w:sz w:val="24"/>
          <w:szCs w:val="24"/>
        </w:rPr>
        <w:t>)</w:t>
      </w:r>
      <w:r w:rsidR="004E678C" w:rsidRPr="0038461A">
        <w:rPr>
          <w:rFonts w:ascii="Times New Roman" w:hAnsi="Times New Roman"/>
          <w:sz w:val="24"/>
          <w:szCs w:val="24"/>
        </w:rPr>
        <w:t>,</w:t>
      </w:r>
      <w:r w:rsidR="004E678C">
        <w:rPr>
          <w:rFonts w:ascii="Times New Roman" w:hAnsi="Times New Roman"/>
          <w:i/>
          <w:iCs/>
          <w:sz w:val="24"/>
          <w:szCs w:val="24"/>
        </w:rPr>
        <w:t xml:space="preserve"> </w:t>
      </w:r>
      <w:proofErr w:type="spellStart"/>
      <w:r w:rsidR="004E678C">
        <w:rPr>
          <w:rFonts w:ascii="Times New Roman" w:hAnsi="Times New Roman"/>
          <w:i/>
          <w:iCs/>
          <w:sz w:val="24"/>
          <w:szCs w:val="24"/>
        </w:rPr>
        <w:t>dafaruur</w:t>
      </w:r>
      <w:proofErr w:type="spellEnd"/>
      <w:r w:rsidR="004E678C">
        <w:rPr>
          <w:rFonts w:ascii="Times New Roman" w:hAnsi="Times New Roman"/>
          <w:i/>
          <w:iCs/>
          <w:sz w:val="24"/>
          <w:szCs w:val="24"/>
        </w:rPr>
        <w:t xml:space="preserve"> and </w:t>
      </w:r>
      <w:proofErr w:type="spellStart"/>
      <w:r w:rsidRPr="00022160">
        <w:rPr>
          <w:rFonts w:ascii="Times New Roman" w:hAnsi="Times New Roman"/>
          <w:i/>
          <w:iCs/>
          <w:sz w:val="24"/>
          <w:szCs w:val="24"/>
        </w:rPr>
        <w:t>ciid</w:t>
      </w:r>
      <w:proofErr w:type="spellEnd"/>
      <w:r w:rsidRPr="00022160">
        <w:rPr>
          <w:rFonts w:ascii="Times New Roman" w:hAnsi="Times New Roman"/>
          <w:i/>
          <w:iCs/>
          <w:sz w:val="24"/>
          <w:szCs w:val="24"/>
        </w:rPr>
        <w:t>,</w:t>
      </w:r>
      <w:r>
        <w:rPr>
          <w:rFonts w:ascii="Times New Roman" w:hAnsi="Times New Roman"/>
          <w:sz w:val="24"/>
          <w:szCs w:val="24"/>
        </w:rPr>
        <w:t xml:space="preserve">. But the rarest </w:t>
      </w:r>
      <w:r w:rsidR="004E678C">
        <w:rPr>
          <w:rFonts w:ascii="Times New Roman" w:hAnsi="Times New Roman"/>
          <w:sz w:val="24"/>
          <w:szCs w:val="24"/>
        </w:rPr>
        <w:t xml:space="preserve">specie was </w:t>
      </w:r>
      <w:proofErr w:type="spellStart"/>
      <w:r w:rsidR="004E678C" w:rsidRPr="0038461A">
        <w:rPr>
          <w:rFonts w:ascii="Times New Roman" w:hAnsi="Times New Roman"/>
          <w:i/>
          <w:iCs/>
          <w:sz w:val="24"/>
          <w:szCs w:val="24"/>
        </w:rPr>
        <w:t>askax</w:t>
      </w:r>
      <w:proofErr w:type="spellEnd"/>
      <w:r w:rsidR="0038461A">
        <w:rPr>
          <w:rFonts w:ascii="Times New Roman" w:hAnsi="Times New Roman"/>
          <w:sz w:val="24"/>
          <w:szCs w:val="24"/>
        </w:rPr>
        <w:t>.</w:t>
      </w:r>
    </w:p>
    <w:p w14:paraId="2D38622F" w14:textId="77777777" w:rsidR="008F2848" w:rsidRDefault="008F2848" w:rsidP="00271CC1">
      <w:pPr>
        <w:pStyle w:val="NoSpacing"/>
        <w:jc w:val="both"/>
        <w:rPr>
          <w:rFonts w:ascii="Times New Roman" w:hAnsi="Times New Roman"/>
          <w:sz w:val="24"/>
          <w:szCs w:val="24"/>
        </w:rPr>
      </w:pPr>
    </w:p>
    <w:p w14:paraId="63E3E1E0" w14:textId="19E177E8" w:rsidR="000D7D38" w:rsidRPr="00834D38" w:rsidRDefault="00D343F8" w:rsidP="00271CC1">
      <w:pPr>
        <w:spacing w:line="240" w:lineRule="auto"/>
        <w:jc w:val="both"/>
        <w:rPr>
          <w:rFonts w:ascii="Times New Roman" w:hAnsi="Times New Roman"/>
          <w:sz w:val="24"/>
          <w:szCs w:val="24"/>
        </w:rPr>
      </w:pPr>
      <w:r>
        <w:rPr>
          <w:rFonts w:ascii="Times New Roman" w:hAnsi="Times New Roman"/>
          <w:sz w:val="24"/>
          <w:szCs w:val="24"/>
        </w:rPr>
        <w:t xml:space="preserve">Table </w:t>
      </w:r>
      <w:r w:rsidR="00691D07">
        <w:rPr>
          <w:rFonts w:ascii="Times New Roman" w:hAnsi="Times New Roman"/>
          <w:sz w:val="24"/>
          <w:szCs w:val="24"/>
        </w:rPr>
        <w:t>5</w:t>
      </w:r>
      <w:r>
        <w:rPr>
          <w:rFonts w:ascii="Times New Roman" w:hAnsi="Times New Roman"/>
          <w:sz w:val="24"/>
          <w:szCs w:val="24"/>
        </w:rPr>
        <w:t>.</w:t>
      </w:r>
      <w:r w:rsidR="000D7D38" w:rsidRPr="00834D38">
        <w:rPr>
          <w:rFonts w:ascii="Times New Roman" w:hAnsi="Times New Roman"/>
          <w:sz w:val="24"/>
          <w:szCs w:val="24"/>
        </w:rPr>
        <w:t xml:space="preserve"> </w:t>
      </w:r>
      <w:r w:rsidRPr="00834D38">
        <w:rPr>
          <w:rFonts w:ascii="Times New Roman" w:hAnsi="Times New Roman"/>
          <w:sz w:val="24"/>
          <w:szCs w:val="24"/>
        </w:rPr>
        <w:t>Frequency</w:t>
      </w:r>
      <w:r w:rsidR="000D7D38" w:rsidRPr="00834D38">
        <w:rPr>
          <w:rFonts w:ascii="Times New Roman" w:hAnsi="Times New Roman"/>
          <w:sz w:val="24"/>
          <w:szCs w:val="24"/>
        </w:rPr>
        <w:t xml:space="preserve">, relative frequency, abundancy and relative abundance of tree/shrub species at </w:t>
      </w:r>
      <w:proofErr w:type="spellStart"/>
      <w:r w:rsidR="000D7D38" w:rsidRPr="00834D38">
        <w:rPr>
          <w:rFonts w:ascii="Times New Roman" w:hAnsi="Times New Roman"/>
          <w:sz w:val="24"/>
          <w:szCs w:val="24"/>
        </w:rPr>
        <w:t>Qabridahar</w:t>
      </w:r>
      <w:proofErr w:type="spellEnd"/>
      <w:r w:rsidR="000D7D38" w:rsidRPr="00834D38">
        <w:rPr>
          <w:rFonts w:ascii="Times New Roman" w:hAnsi="Times New Roman"/>
          <w:sz w:val="24"/>
          <w:szCs w:val="24"/>
        </w:rPr>
        <w:t xml:space="preserve"> district</w:t>
      </w:r>
    </w:p>
    <w:tbl>
      <w:tblPr>
        <w:tblpPr w:leftFromText="180" w:rightFromText="180" w:vertAnchor="text" w:tblpY="170"/>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373"/>
        <w:gridCol w:w="1530"/>
        <w:gridCol w:w="1440"/>
        <w:gridCol w:w="1800"/>
      </w:tblGrid>
      <w:tr w:rsidR="000D7D38" w:rsidRPr="00892C8D" w14:paraId="11245C68" w14:textId="77777777" w:rsidTr="00D343F8">
        <w:trPr>
          <w:trHeight w:val="290"/>
        </w:trPr>
        <w:tc>
          <w:tcPr>
            <w:tcW w:w="2515" w:type="dxa"/>
            <w:shd w:val="clear" w:color="auto" w:fill="auto"/>
          </w:tcPr>
          <w:p w14:paraId="385D4C7B" w14:textId="77777777" w:rsidR="000D7D38" w:rsidRPr="00892C8D" w:rsidRDefault="00D343F8" w:rsidP="00271CC1">
            <w:pPr>
              <w:autoSpaceDE w:val="0"/>
              <w:autoSpaceDN w:val="0"/>
              <w:adjustRightInd w:val="0"/>
              <w:spacing w:after="0" w:line="240" w:lineRule="auto"/>
              <w:jc w:val="both"/>
              <w:rPr>
                <w:rFonts w:ascii="Times New Roman" w:hAnsi="Times New Roman"/>
                <w:b/>
                <w:bCs/>
                <w:sz w:val="24"/>
                <w:szCs w:val="24"/>
              </w:rPr>
            </w:pPr>
            <w:r w:rsidRPr="00892C8D">
              <w:rPr>
                <w:rFonts w:ascii="Times New Roman" w:hAnsi="Times New Roman"/>
                <w:b/>
                <w:bCs/>
                <w:sz w:val="24"/>
                <w:szCs w:val="24"/>
              </w:rPr>
              <w:t>L</w:t>
            </w:r>
            <w:r w:rsidR="000D7D38" w:rsidRPr="00892C8D">
              <w:rPr>
                <w:rFonts w:ascii="Times New Roman" w:hAnsi="Times New Roman"/>
                <w:b/>
                <w:bCs/>
                <w:sz w:val="24"/>
                <w:szCs w:val="24"/>
              </w:rPr>
              <w:t>ocal</w:t>
            </w:r>
            <w:r>
              <w:rPr>
                <w:rFonts w:ascii="Times New Roman" w:hAnsi="Times New Roman"/>
                <w:b/>
                <w:bCs/>
                <w:sz w:val="24"/>
                <w:szCs w:val="24"/>
              </w:rPr>
              <w:t xml:space="preserve"> </w:t>
            </w:r>
            <w:r w:rsidR="000D7D38" w:rsidRPr="00892C8D">
              <w:rPr>
                <w:rFonts w:ascii="Times New Roman" w:hAnsi="Times New Roman"/>
                <w:b/>
                <w:bCs/>
                <w:sz w:val="24"/>
                <w:szCs w:val="24"/>
              </w:rPr>
              <w:t>name of species in (</w:t>
            </w:r>
            <w:r w:rsidRPr="00892C8D">
              <w:rPr>
                <w:rFonts w:ascii="Times New Roman" w:hAnsi="Times New Roman"/>
                <w:b/>
                <w:bCs/>
                <w:sz w:val="24"/>
                <w:szCs w:val="24"/>
              </w:rPr>
              <w:t>Somali</w:t>
            </w:r>
            <w:r w:rsidR="000D7D38" w:rsidRPr="00892C8D">
              <w:rPr>
                <w:rFonts w:ascii="Times New Roman" w:hAnsi="Times New Roman"/>
                <w:b/>
                <w:bCs/>
                <w:sz w:val="24"/>
                <w:szCs w:val="24"/>
              </w:rPr>
              <w:t>)</w:t>
            </w:r>
          </w:p>
        </w:tc>
        <w:tc>
          <w:tcPr>
            <w:tcW w:w="1373" w:type="dxa"/>
            <w:shd w:val="clear" w:color="auto" w:fill="auto"/>
          </w:tcPr>
          <w:p w14:paraId="6E4BD90E" w14:textId="77777777" w:rsidR="000D7D38" w:rsidRPr="00892C8D" w:rsidRDefault="000D7D38" w:rsidP="00271CC1">
            <w:pPr>
              <w:autoSpaceDE w:val="0"/>
              <w:autoSpaceDN w:val="0"/>
              <w:adjustRightInd w:val="0"/>
              <w:spacing w:after="0" w:line="240" w:lineRule="auto"/>
              <w:jc w:val="both"/>
              <w:rPr>
                <w:rFonts w:ascii="Times New Roman" w:hAnsi="Times New Roman"/>
                <w:b/>
                <w:bCs/>
                <w:sz w:val="24"/>
                <w:szCs w:val="24"/>
              </w:rPr>
            </w:pPr>
            <w:r w:rsidRPr="00892C8D">
              <w:rPr>
                <w:rFonts w:ascii="Times New Roman" w:hAnsi="Times New Roman"/>
                <w:b/>
                <w:bCs/>
                <w:sz w:val="24"/>
                <w:szCs w:val="24"/>
              </w:rPr>
              <w:t>Frequency</w:t>
            </w:r>
          </w:p>
        </w:tc>
        <w:tc>
          <w:tcPr>
            <w:tcW w:w="1530" w:type="dxa"/>
            <w:shd w:val="clear" w:color="auto" w:fill="auto"/>
          </w:tcPr>
          <w:p w14:paraId="6ED2EE23" w14:textId="77777777" w:rsidR="000D7D38" w:rsidRPr="00892C8D" w:rsidRDefault="000D7D38" w:rsidP="00271CC1">
            <w:pPr>
              <w:autoSpaceDE w:val="0"/>
              <w:autoSpaceDN w:val="0"/>
              <w:adjustRightInd w:val="0"/>
              <w:spacing w:after="0" w:line="240" w:lineRule="auto"/>
              <w:jc w:val="both"/>
              <w:rPr>
                <w:rFonts w:ascii="Times New Roman" w:hAnsi="Times New Roman"/>
                <w:b/>
                <w:bCs/>
                <w:sz w:val="24"/>
                <w:szCs w:val="24"/>
              </w:rPr>
            </w:pPr>
            <w:r w:rsidRPr="00892C8D">
              <w:rPr>
                <w:rFonts w:ascii="Times New Roman" w:hAnsi="Times New Roman"/>
                <w:b/>
                <w:bCs/>
                <w:sz w:val="24"/>
                <w:szCs w:val="24"/>
              </w:rPr>
              <w:t>R-frequency</w:t>
            </w:r>
          </w:p>
        </w:tc>
        <w:tc>
          <w:tcPr>
            <w:tcW w:w="1440" w:type="dxa"/>
            <w:shd w:val="clear" w:color="auto" w:fill="auto"/>
          </w:tcPr>
          <w:p w14:paraId="2D069EE4" w14:textId="77777777" w:rsidR="000D7D38" w:rsidRPr="00892C8D" w:rsidRDefault="000D7D38" w:rsidP="00271CC1">
            <w:pPr>
              <w:autoSpaceDE w:val="0"/>
              <w:autoSpaceDN w:val="0"/>
              <w:adjustRightInd w:val="0"/>
              <w:spacing w:after="0" w:line="240" w:lineRule="auto"/>
              <w:jc w:val="both"/>
              <w:rPr>
                <w:rFonts w:ascii="Times New Roman" w:hAnsi="Times New Roman"/>
                <w:b/>
                <w:bCs/>
                <w:sz w:val="24"/>
                <w:szCs w:val="24"/>
              </w:rPr>
            </w:pPr>
            <w:r w:rsidRPr="00892C8D">
              <w:rPr>
                <w:rFonts w:ascii="Times New Roman" w:hAnsi="Times New Roman"/>
                <w:b/>
                <w:bCs/>
                <w:sz w:val="24"/>
                <w:szCs w:val="24"/>
              </w:rPr>
              <w:t>Abundance</w:t>
            </w:r>
          </w:p>
        </w:tc>
        <w:tc>
          <w:tcPr>
            <w:tcW w:w="1800" w:type="dxa"/>
            <w:shd w:val="clear" w:color="auto" w:fill="auto"/>
          </w:tcPr>
          <w:p w14:paraId="720A5323" w14:textId="77777777" w:rsidR="000D7D38" w:rsidRPr="00892C8D" w:rsidRDefault="000D7D38" w:rsidP="00271CC1">
            <w:pPr>
              <w:autoSpaceDE w:val="0"/>
              <w:autoSpaceDN w:val="0"/>
              <w:adjustRightInd w:val="0"/>
              <w:spacing w:after="0" w:line="240" w:lineRule="auto"/>
              <w:jc w:val="both"/>
              <w:rPr>
                <w:rFonts w:ascii="Times New Roman" w:hAnsi="Times New Roman"/>
                <w:b/>
                <w:bCs/>
                <w:sz w:val="24"/>
                <w:szCs w:val="24"/>
              </w:rPr>
            </w:pPr>
            <w:r w:rsidRPr="00892C8D">
              <w:rPr>
                <w:rFonts w:ascii="Times New Roman" w:hAnsi="Times New Roman"/>
                <w:b/>
                <w:bCs/>
                <w:sz w:val="24"/>
                <w:szCs w:val="24"/>
              </w:rPr>
              <w:t>R- Abundance</w:t>
            </w:r>
          </w:p>
        </w:tc>
      </w:tr>
      <w:tr w:rsidR="000D7D38" w:rsidRPr="00892C8D" w14:paraId="12FB9895" w14:textId="77777777" w:rsidTr="00D343F8">
        <w:trPr>
          <w:trHeight w:val="290"/>
        </w:trPr>
        <w:tc>
          <w:tcPr>
            <w:tcW w:w="2515" w:type="dxa"/>
            <w:shd w:val="clear" w:color="auto" w:fill="auto"/>
          </w:tcPr>
          <w:p w14:paraId="3AF9AA78"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Hohob</w:t>
            </w:r>
            <w:proofErr w:type="spellEnd"/>
          </w:p>
        </w:tc>
        <w:tc>
          <w:tcPr>
            <w:tcW w:w="1373" w:type="dxa"/>
            <w:shd w:val="clear" w:color="auto" w:fill="auto"/>
          </w:tcPr>
          <w:p w14:paraId="170D8946"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w:t>
            </w:r>
          </w:p>
        </w:tc>
        <w:tc>
          <w:tcPr>
            <w:tcW w:w="1530" w:type="dxa"/>
            <w:shd w:val="clear" w:color="auto" w:fill="auto"/>
          </w:tcPr>
          <w:p w14:paraId="7D58076F"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9.621</w:t>
            </w:r>
          </w:p>
        </w:tc>
        <w:tc>
          <w:tcPr>
            <w:tcW w:w="1440" w:type="dxa"/>
            <w:shd w:val="clear" w:color="auto" w:fill="auto"/>
          </w:tcPr>
          <w:p w14:paraId="352238B1"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276</w:t>
            </w:r>
          </w:p>
        </w:tc>
        <w:tc>
          <w:tcPr>
            <w:tcW w:w="1800" w:type="dxa"/>
            <w:shd w:val="clear" w:color="auto" w:fill="auto"/>
          </w:tcPr>
          <w:p w14:paraId="7CE5B271"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10.538</w:t>
            </w:r>
          </w:p>
        </w:tc>
      </w:tr>
      <w:tr w:rsidR="000D7D38" w:rsidRPr="00892C8D" w14:paraId="1AC09405" w14:textId="77777777" w:rsidTr="00D343F8">
        <w:trPr>
          <w:trHeight w:val="290"/>
        </w:trPr>
        <w:tc>
          <w:tcPr>
            <w:tcW w:w="2515" w:type="dxa"/>
            <w:shd w:val="clear" w:color="auto" w:fill="auto"/>
          </w:tcPr>
          <w:p w14:paraId="59194599"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Dhafaruur</w:t>
            </w:r>
            <w:proofErr w:type="spellEnd"/>
          </w:p>
        </w:tc>
        <w:tc>
          <w:tcPr>
            <w:tcW w:w="1373" w:type="dxa"/>
            <w:shd w:val="clear" w:color="auto" w:fill="auto"/>
          </w:tcPr>
          <w:p w14:paraId="398FE4A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27</w:t>
            </w:r>
          </w:p>
        </w:tc>
        <w:tc>
          <w:tcPr>
            <w:tcW w:w="1530" w:type="dxa"/>
            <w:shd w:val="clear" w:color="auto" w:fill="auto"/>
          </w:tcPr>
          <w:p w14:paraId="604303D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9.278</w:t>
            </w:r>
          </w:p>
        </w:tc>
        <w:tc>
          <w:tcPr>
            <w:tcW w:w="1440" w:type="dxa"/>
            <w:shd w:val="clear" w:color="auto" w:fill="auto"/>
          </w:tcPr>
          <w:p w14:paraId="05F6A1DA"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305</w:t>
            </w:r>
          </w:p>
        </w:tc>
        <w:tc>
          <w:tcPr>
            <w:tcW w:w="1800" w:type="dxa"/>
            <w:shd w:val="clear" w:color="auto" w:fill="auto"/>
          </w:tcPr>
          <w:p w14:paraId="61ABE6C2"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11.645</w:t>
            </w:r>
          </w:p>
        </w:tc>
      </w:tr>
      <w:tr w:rsidR="000D7D38" w:rsidRPr="00892C8D" w14:paraId="2CE33F23" w14:textId="77777777" w:rsidTr="00D343F8">
        <w:trPr>
          <w:trHeight w:val="290"/>
        </w:trPr>
        <w:tc>
          <w:tcPr>
            <w:tcW w:w="2515" w:type="dxa"/>
            <w:shd w:val="clear" w:color="auto" w:fill="auto"/>
          </w:tcPr>
          <w:p w14:paraId="68FB3ABD"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Gomesh</w:t>
            </w:r>
            <w:proofErr w:type="spellEnd"/>
          </w:p>
        </w:tc>
        <w:tc>
          <w:tcPr>
            <w:tcW w:w="1373" w:type="dxa"/>
            <w:shd w:val="clear" w:color="auto" w:fill="auto"/>
          </w:tcPr>
          <w:p w14:paraId="090943F9"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21</w:t>
            </w:r>
          </w:p>
        </w:tc>
        <w:tc>
          <w:tcPr>
            <w:tcW w:w="1530" w:type="dxa"/>
            <w:shd w:val="clear" w:color="auto" w:fill="auto"/>
          </w:tcPr>
          <w:p w14:paraId="43815CBB"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7.216</w:t>
            </w:r>
          </w:p>
        </w:tc>
        <w:tc>
          <w:tcPr>
            <w:tcW w:w="1440" w:type="dxa"/>
            <w:shd w:val="clear" w:color="auto" w:fill="auto"/>
          </w:tcPr>
          <w:p w14:paraId="54CF5164"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192</w:t>
            </w:r>
          </w:p>
        </w:tc>
        <w:tc>
          <w:tcPr>
            <w:tcW w:w="1800" w:type="dxa"/>
            <w:shd w:val="clear" w:color="auto" w:fill="auto"/>
          </w:tcPr>
          <w:p w14:paraId="307252E7"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7.331</w:t>
            </w:r>
          </w:p>
        </w:tc>
      </w:tr>
      <w:tr w:rsidR="000D7D38" w:rsidRPr="00892C8D" w14:paraId="2165CEC9" w14:textId="77777777" w:rsidTr="00D343F8">
        <w:trPr>
          <w:trHeight w:val="290"/>
        </w:trPr>
        <w:tc>
          <w:tcPr>
            <w:tcW w:w="2515" w:type="dxa"/>
            <w:shd w:val="clear" w:color="auto" w:fill="auto"/>
          </w:tcPr>
          <w:p w14:paraId="24F9E5AD"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Ciid</w:t>
            </w:r>
            <w:proofErr w:type="spellEnd"/>
          </w:p>
        </w:tc>
        <w:tc>
          <w:tcPr>
            <w:tcW w:w="1373" w:type="dxa"/>
            <w:shd w:val="clear" w:color="auto" w:fill="auto"/>
          </w:tcPr>
          <w:p w14:paraId="21ECEE06"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24</w:t>
            </w:r>
          </w:p>
        </w:tc>
        <w:tc>
          <w:tcPr>
            <w:tcW w:w="1530" w:type="dxa"/>
            <w:shd w:val="clear" w:color="auto" w:fill="auto"/>
          </w:tcPr>
          <w:p w14:paraId="19741D4C"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8.247</w:t>
            </w:r>
          </w:p>
        </w:tc>
        <w:tc>
          <w:tcPr>
            <w:tcW w:w="1440" w:type="dxa"/>
            <w:shd w:val="clear" w:color="auto" w:fill="auto"/>
          </w:tcPr>
          <w:p w14:paraId="16949A2B"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207</w:t>
            </w:r>
          </w:p>
        </w:tc>
        <w:tc>
          <w:tcPr>
            <w:tcW w:w="1800" w:type="dxa"/>
            <w:shd w:val="clear" w:color="auto" w:fill="auto"/>
          </w:tcPr>
          <w:p w14:paraId="5DEB27E1"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7.903</w:t>
            </w:r>
          </w:p>
        </w:tc>
      </w:tr>
      <w:tr w:rsidR="000D7D38" w:rsidRPr="00892C8D" w14:paraId="43DA61FE" w14:textId="77777777" w:rsidTr="00D343F8">
        <w:trPr>
          <w:trHeight w:val="290"/>
        </w:trPr>
        <w:tc>
          <w:tcPr>
            <w:tcW w:w="2515" w:type="dxa"/>
            <w:shd w:val="clear" w:color="auto" w:fill="auto"/>
          </w:tcPr>
          <w:p w14:paraId="59BACC03"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Himir</w:t>
            </w:r>
            <w:proofErr w:type="spellEnd"/>
          </w:p>
        </w:tc>
        <w:tc>
          <w:tcPr>
            <w:tcW w:w="1373" w:type="dxa"/>
            <w:shd w:val="clear" w:color="auto" w:fill="auto"/>
          </w:tcPr>
          <w:p w14:paraId="6E316481"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21</w:t>
            </w:r>
          </w:p>
        </w:tc>
        <w:tc>
          <w:tcPr>
            <w:tcW w:w="1530" w:type="dxa"/>
            <w:shd w:val="clear" w:color="auto" w:fill="auto"/>
          </w:tcPr>
          <w:p w14:paraId="77E9ABC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7.216</w:t>
            </w:r>
          </w:p>
        </w:tc>
        <w:tc>
          <w:tcPr>
            <w:tcW w:w="1440" w:type="dxa"/>
            <w:shd w:val="clear" w:color="auto" w:fill="auto"/>
          </w:tcPr>
          <w:p w14:paraId="5A6F3E44"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182</w:t>
            </w:r>
          </w:p>
        </w:tc>
        <w:tc>
          <w:tcPr>
            <w:tcW w:w="1800" w:type="dxa"/>
            <w:shd w:val="clear" w:color="auto" w:fill="auto"/>
          </w:tcPr>
          <w:p w14:paraId="78B49C3A"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6.949</w:t>
            </w:r>
          </w:p>
        </w:tc>
      </w:tr>
      <w:tr w:rsidR="000D7D38" w:rsidRPr="00892C8D" w14:paraId="3E7B3D84" w14:textId="77777777" w:rsidTr="00D343F8">
        <w:trPr>
          <w:trHeight w:val="290"/>
        </w:trPr>
        <w:tc>
          <w:tcPr>
            <w:tcW w:w="2515" w:type="dxa"/>
            <w:shd w:val="clear" w:color="auto" w:fill="auto"/>
          </w:tcPr>
          <w:p w14:paraId="2BEE301B"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lastRenderedPageBreak/>
              <w:t>Madheedh</w:t>
            </w:r>
            <w:proofErr w:type="spellEnd"/>
          </w:p>
        </w:tc>
        <w:tc>
          <w:tcPr>
            <w:tcW w:w="1373" w:type="dxa"/>
            <w:shd w:val="clear" w:color="auto" w:fill="auto"/>
          </w:tcPr>
          <w:p w14:paraId="6BB845B0"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22</w:t>
            </w:r>
          </w:p>
        </w:tc>
        <w:tc>
          <w:tcPr>
            <w:tcW w:w="1530" w:type="dxa"/>
            <w:shd w:val="clear" w:color="auto" w:fill="auto"/>
          </w:tcPr>
          <w:p w14:paraId="17564E87"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7.560</w:t>
            </w:r>
          </w:p>
        </w:tc>
        <w:tc>
          <w:tcPr>
            <w:tcW w:w="1440" w:type="dxa"/>
            <w:shd w:val="clear" w:color="auto" w:fill="auto"/>
          </w:tcPr>
          <w:p w14:paraId="650F3F92"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156</w:t>
            </w:r>
          </w:p>
        </w:tc>
        <w:tc>
          <w:tcPr>
            <w:tcW w:w="1800" w:type="dxa"/>
            <w:shd w:val="clear" w:color="auto" w:fill="auto"/>
          </w:tcPr>
          <w:p w14:paraId="1506BC87"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5.956</w:t>
            </w:r>
          </w:p>
        </w:tc>
      </w:tr>
      <w:tr w:rsidR="000D7D38" w:rsidRPr="00892C8D" w14:paraId="03BED56B" w14:textId="77777777" w:rsidTr="00D343F8">
        <w:trPr>
          <w:trHeight w:val="290"/>
        </w:trPr>
        <w:tc>
          <w:tcPr>
            <w:tcW w:w="2515" w:type="dxa"/>
            <w:shd w:val="clear" w:color="auto" w:fill="auto"/>
          </w:tcPr>
          <w:p w14:paraId="18F3CCD1"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Gosey</w:t>
            </w:r>
            <w:proofErr w:type="spellEnd"/>
          </w:p>
        </w:tc>
        <w:tc>
          <w:tcPr>
            <w:tcW w:w="1373" w:type="dxa"/>
            <w:shd w:val="clear" w:color="auto" w:fill="auto"/>
          </w:tcPr>
          <w:p w14:paraId="5C053BED"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13</w:t>
            </w:r>
          </w:p>
        </w:tc>
        <w:tc>
          <w:tcPr>
            <w:tcW w:w="1530" w:type="dxa"/>
            <w:shd w:val="clear" w:color="auto" w:fill="auto"/>
          </w:tcPr>
          <w:p w14:paraId="4FD8D04F"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4.467</w:t>
            </w:r>
          </w:p>
        </w:tc>
        <w:tc>
          <w:tcPr>
            <w:tcW w:w="1440" w:type="dxa"/>
            <w:shd w:val="clear" w:color="auto" w:fill="auto"/>
          </w:tcPr>
          <w:p w14:paraId="4BBC3F0A"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124</w:t>
            </w:r>
          </w:p>
        </w:tc>
        <w:tc>
          <w:tcPr>
            <w:tcW w:w="1800" w:type="dxa"/>
            <w:shd w:val="clear" w:color="auto" w:fill="auto"/>
          </w:tcPr>
          <w:p w14:paraId="0FCB4265"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4.734</w:t>
            </w:r>
          </w:p>
        </w:tc>
      </w:tr>
      <w:tr w:rsidR="000D7D38" w:rsidRPr="00892C8D" w14:paraId="012B8AEA" w14:textId="77777777" w:rsidTr="00D343F8">
        <w:trPr>
          <w:trHeight w:val="290"/>
        </w:trPr>
        <w:tc>
          <w:tcPr>
            <w:tcW w:w="2515" w:type="dxa"/>
            <w:shd w:val="clear" w:color="auto" w:fill="auto"/>
          </w:tcPr>
          <w:p w14:paraId="4B0E0A3D"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r w:rsidRPr="00691D07">
              <w:rPr>
                <w:rFonts w:ascii="Times New Roman" w:hAnsi="Times New Roman"/>
                <w:i/>
                <w:iCs/>
                <w:color w:val="000000"/>
                <w:sz w:val="24"/>
                <w:szCs w:val="24"/>
              </w:rPr>
              <w:t>Gob</w:t>
            </w:r>
          </w:p>
        </w:tc>
        <w:tc>
          <w:tcPr>
            <w:tcW w:w="1373" w:type="dxa"/>
            <w:shd w:val="clear" w:color="auto" w:fill="auto"/>
          </w:tcPr>
          <w:p w14:paraId="74ABB1FB"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12</w:t>
            </w:r>
          </w:p>
        </w:tc>
        <w:tc>
          <w:tcPr>
            <w:tcW w:w="1530" w:type="dxa"/>
            <w:shd w:val="clear" w:color="auto" w:fill="auto"/>
          </w:tcPr>
          <w:p w14:paraId="79D7D2A1"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4.123</w:t>
            </w:r>
          </w:p>
        </w:tc>
        <w:tc>
          <w:tcPr>
            <w:tcW w:w="1440" w:type="dxa"/>
            <w:shd w:val="clear" w:color="auto" w:fill="auto"/>
          </w:tcPr>
          <w:p w14:paraId="67B872C8"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121</w:t>
            </w:r>
          </w:p>
        </w:tc>
        <w:tc>
          <w:tcPr>
            <w:tcW w:w="1800" w:type="dxa"/>
            <w:shd w:val="clear" w:color="auto" w:fill="auto"/>
          </w:tcPr>
          <w:p w14:paraId="2A184C15"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4.620</w:t>
            </w:r>
          </w:p>
        </w:tc>
      </w:tr>
      <w:tr w:rsidR="000D7D38" w:rsidRPr="00892C8D" w14:paraId="57BD140E" w14:textId="77777777" w:rsidTr="00D343F8">
        <w:trPr>
          <w:trHeight w:val="290"/>
        </w:trPr>
        <w:tc>
          <w:tcPr>
            <w:tcW w:w="2515" w:type="dxa"/>
            <w:shd w:val="clear" w:color="auto" w:fill="auto"/>
          </w:tcPr>
          <w:p w14:paraId="7E7CD8D8"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Kordhis</w:t>
            </w:r>
            <w:proofErr w:type="spellEnd"/>
          </w:p>
        </w:tc>
        <w:tc>
          <w:tcPr>
            <w:tcW w:w="1373" w:type="dxa"/>
            <w:shd w:val="clear" w:color="auto" w:fill="auto"/>
          </w:tcPr>
          <w:p w14:paraId="1697CC4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12</w:t>
            </w:r>
          </w:p>
        </w:tc>
        <w:tc>
          <w:tcPr>
            <w:tcW w:w="1530" w:type="dxa"/>
            <w:shd w:val="clear" w:color="auto" w:fill="auto"/>
          </w:tcPr>
          <w:p w14:paraId="5883D3AC"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4.123</w:t>
            </w:r>
          </w:p>
        </w:tc>
        <w:tc>
          <w:tcPr>
            <w:tcW w:w="1440" w:type="dxa"/>
            <w:shd w:val="clear" w:color="auto" w:fill="auto"/>
          </w:tcPr>
          <w:p w14:paraId="545C4334"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68</w:t>
            </w:r>
          </w:p>
        </w:tc>
        <w:tc>
          <w:tcPr>
            <w:tcW w:w="1800" w:type="dxa"/>
            <w:shd w:val="clear" w:color="auto" w:fill="auto"/>
          </w:tcPr>
          <w:p w14:paraId="728AF3EF"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2.596</w:t>
            </w:r>
          </w:p>
        </w:tc>
      </w:tr>
      <w:tr w:rsidR="000D7D38" w:rsidRPr="00892C8D" w14:paraId="05F3CE8F" w14:textId="77777777" w:rsidTr="00D343F8">
        <w:trPr>
          <w:trHeight w:val="290"/>
        </w:trPr>
        <w:tc>
          <w:tcPr>
            <w:tcW w:w="2515" w:type="dxa"/>
            <w:shd w:val="clear" w:color="auto" w:fill="auto"/>
          </w:tcPr>
          <w:p w14:paraId="0BB73D39"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Uneexo</w:t>
            </w:r>
            <w:proofErr w:type="spellEnd"/>
          </w:p>
        </w:tc>
        <w:tc>
          <w:tcPr>
            <w:tcW w:w="1373" w:type="dxa"/>
            <w:shd w:val="clear" w:color="auto" w:fill="auto"/>
          </w:tcPr>
          <w:p w14:paraId="0FB468E9"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9</w:t>
            </w:r>
          </w:p>
        </w:tc>
        <w:tc>
          <w:tcPr>
            <w:tcW w:w="1530" w:type="dxa"/>
            <w:shd w:val="clear" w:color="auto" w:fill="auto"/>
          </w:tcPr>
          <w:p w14:paraId="172964C6"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3.092</w:t>
            </w:r>
          </w:p>
        </w:tc>
        <w:tc>
          <w:tcPr>
            <w:tcW w:w="1440" w:type="dxa"/>
            <w:shd w:val="clear" w:color="auto" w:fill="auto"/>
          </w:tcPr>
          <w:p w14:paraId="2A0BC74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93</w:t>
            </w:r>
          </w:p>
        </w:tc>
        <w:tc>
          <w:tcPr>
            <w:tcW w:w="1800" w:type="dxa"/>
            <w:shd w:val="clear" w:color="auto" w:fill="auto"/>
          </w:tcPr>
          <w:p w14:paraId="20E82C2F"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3.550</w:t>
            </w:r>
          </w:p>
        </w:tc>
      </w:tr>
      <w:tr w:rsidR="000D7D38" w:rsidRPr="00892C8D" w14:paraId="6E183941" w14:textId="77777777" w:rsidTr="00D343F8">
        <w:trPr>
          <w:trHeight w:val="290"/>
        </w:trPr>
        <w:tc>
          <w:tcPr>
            <w:tcW w:w="2515" w:type="dxa"/>
            <w:shd w:val="clear" w:color="auto" w:fill="auto"/>
          </w:tcPr>
          <w:p w14:paraId="7548025D"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Dombir</w:t>
            </w:r>
            <w:proofErr w:type="spellEnd"/>
          </w:p>
        </w:tc>
        <w:tc>
          <w:tcPr>
            <w:tcW w:w="1373" w:type="dxa"/>
            <w:shd w:val="clear" w:color="auto" w:fill="auto"/>
          </w:tcPr>
          <w:p w14:paraId="668F8F6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11</w:t>
            </w:r>
          </w:p>
        </w:tc>
        <w:tc>
          <w:tcPr>
            <w:tcW w:w="1530" w:type="dxa"/>
            <w:shd w:val="clear" w:color="auto" w:fill="auto"/>
          </w:tcPr>
          <w:p w14:paraId="2C7CAE7F"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3.780</w:t>
            </w:r>
          </w:p>
        </w:tc>
        <w:tc>
          <w:tcPr>
            <w:tcW w:w="1440" w:type="dxa"/>
            <w:shd w:val="clear" w:color="auto" w:fill="auto"/>
          </w:tcPr>
          <w:p w14:paraId="463EF655"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147</w:t>
            </w:r>
          </w:p>
        </w:tc>
        <w:tc>
          <w:tcPr>
            <w:tcW w:w="1800" w:type="dxa"/>
            <w:shd w:val="clear" w:color="auto" w:fill="auto"/>
          </w:tcPr>
          <w:p w14:paraId="787CFD8E"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5.612</w:t>
            </w:r>
          </w:p>
        </w:tc>
      </w:tr>
      <w:tr w:rsidR="000D7D38" w:rsidRPr="00892C8D" w14:paraId="3F8F94CC" w14:textId="77777777" w:rsidTr="00D343F8">
        <w:trPr>
          <w:trHeight w:val="290"/>
        </w:trPr>
        <w:tc>
          <w:tcPr>
            <w:tcW w:w="2515" w:type="dxa"/>
            <w:shd w:val="clear" w:color="auto" w:fill="auto"/>
          </w:tcPr>
          <w:p w14:paraId="32595871"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Cialal</w:t>
            </w:r>
            <w:proofErr w:type="spellEnd"/>
          </w:p>
        </w:tc>
        <w:tc>
          <w:tcPr>
            <w:tcW w:w="1373" w:type="dxa"/>
            <w:shd w:val="clear" w:color="auto" w:fill="auto"/>
          </w:tcPr>
          <w:p w14:paraId="28A2BB32"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12</w:t>
            </w:r>
          </w:p>
        </w:tc>
        <w:tc>
          <w:tcPr>
            <w:tcW w:w="1530" w:type="dxa"/>
            <w:shd w:val="clear" w:color="auto" w:fill="auto"/>
          </w:tcPr>
          <w:p w14:paraId="05F44655"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4.123</w:t>
            </w:r>
          </w:p>
        </w:tc>
        <w:tc>
          <w:tcPr>
            <w:tcW w:w="1440" w:type="dxa"/>
            <w:shd w:val="clear" w:color="auto" w:fill="auto"/>
          </w:tcPr>
          <w:p w14:paraId="073AE434"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131</w:t>
            </w:r>
          </w:p>
        </w:tc>
        <w:tc>
          <w:tcPr>
            <w:tcW w:w="1800" w:type="dxa"/>
            <w:shd w:val="clear" w:color="auto" w:fill="auto"/>
          </w:tcPr>
          <w:p w14:paraId="795150A4"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5.001</w:t>
            </w:r>
          </w:p>
        </w:tc>
      </w:tr>
      <w:tr w:rsidR="000D7D38" w:rsidRPr="00892C8D" w14:paraId="6B75A739" w14:textId="77777777" w:rsidTr="00D343F8">
        <w:trPr>
          <w:trHeight w:val="290"/>
        </w:trPr>
        <w:tc>
          <w:tcPr>
            <w:tcW w:w="2515" w:type="dxa"/>
            <w:shd w:val="clear" w:color="auto" w:fill="auto"/>
          </w:tcPr>
          <w:p w14:paraId="024C1B46"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Jacjacle</w:t>
            </w:r>
            <w:proofErr w:type="spellEnd"/>
          </w:p>
        </w:tc>
        <w:tc>
          <w:tcPr>
            <w:tcW w:w="1373" w:type="dxa"/>
            <w:shd w:val="clear" w:color="auto" w:fill="auto"/>
          </w:tcPr>
          <w:p w14:paraId="3CBEF2A5"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23</w:t>
            </w:r>
          </w:p>
        </w:tc>
        <w:tc>
          <w:tcPr>
            <w:tcW w:w="1530" w:type="dxa"/>
            <w:shd w:val="clear" w:color="auto" w:fill="auto"/>
          </w:tcPr>
          <w:p w14:paraId="046F6FDA"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7.903</w:t>
            </w:r>
          </w:p>
        </w:tc>
        <w:tc>
          <w:tcPr>
            <w:tcW w:w="1440" w:type="dxa"/>
            <w:shd w:val="clear" w:color="auto" w:fill="auto"/>
          </w:tcPr>
          <w:p w14:paraId="4222A26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118</w:t>
            </w:r>
          </w:p>
        </w:tc>
        <w:tc>
          <w:tcPr>
            <w:tcW w:w="1800" w:type="dxa"/>
            <w:shd w:val="clear" w:color="auto" w:fill="auto"/>
          </w:tcPr>
          <w:p w14:paraId="45BC7F8A"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4.505</w:t>
            </w:r>
          </w:p>
        </w:tc>
      </w:tr>
      <w:tr w:rsidR="000D7D38" w:rsidRPr="00892C8D" w14:paraId="5717569F" w14:textId="77777777" w:rsidTr="00D343F8">
        <w:trPr>
          <w:trHeight w:val="290"/>
        </w:trPr>
        <w:tc>
          <w:tcPr>
            <w:tcW w:w="2515" w:type="dxa"/>
            <w:shd w:val="clear" w:color="auto" w:fill="auto"/>
          </w:tcPr>
          <w:p w14:paraId="1B9D2A99"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r w:rsidRPr="00691D07">
              <w:rPr>
                <w:rFonts w:ascii="Times New Roman" w:hAnsi="Times New Roman"/>
                <w:i/>
                <w:iCs/>
                <w:color w:val="000000"/>
                <w:sz w:val="24"/>
                <w:szCs w:val="24"/>
              </w:rPr>
              <w:t>Goon</w:t>
            </w:r>
          </w:p>
        </w:tc>
        <w:tc>
          <w:tcPr>
            <w:tcW w:w="1373" w:type="dxa"/>
            <w:shd w:val="clear" w:color="auto" w:fill="auto"/>
          </w:tcPr>
          <w:p w14:paraId="7777F0D7"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w:t>
            </w:r>
          </w:p>
        </w:tc>
        <w:tc>
          <w:tcPr>
            <w:tcW w:w="1530" w:type="dxa"/>
            <w:shd w:val="clear" w:color="auto" w:fill="auto"/>
          </w:tcPr>
          <w:p w14:paraId="4F5F705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2.405</w:t>
            </w:r>
          </w:p>
        </w:tc>
        <w:tc>
          <w:tcPr>
            <w:tcW w:w="1440" w:type="dxa"/>
            <w:shd w:val="clear" w:color="auto" w:fill="auto"/>
          </w:tcPr>
          <w:p w14:paraId="1B6502B0"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79</w:t>
            </w:r>
          </w:p>
        </w:tc>
        <w:tc>
          <w:tcPr>
            <w:tcW w:w="1800" w:type="dxa"/>
            <w:shd w:val="clear" w:color="auto" w:fill="auto"/>
          </w:tcPr>
          <w:p w14:paraId="0D24C7F2"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3.016</w:t>
            </w:r>
          </w:p>
        </w:tc>
      </w:tr>
      <w:tr w:rsidR="000D7D38" w:rsidRPr="00892C8D" w14:paraId="10E06DB8" w14:textId="77777777" w:rsidTr="00D343F8">
        <w:trPr>
          <w:trHeight w:val="290"/>
        </w:trPr>
        <w:tc>
          <w:tcPr>
            <w:tcW w:w="2515" w:type="dxa"/>
            <w:shd w:val="clear" w:color="auto" w:fill="auto"/>
          </w:tcPr>
          <w:p w14:paraId="3562E515"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Askax</w:t>
            </w:r>
            <w:proofErr w:type="spellEnd"/>
          </w:p>
        </w:tc>
        <w:tc>
          <w:tcPr>
            <w:tcW w:w="1373" w:type="dxa"/>
            <w:shd w:val="clear" w:color="auto" w:fill="auto"/>
          </w:tcPr>
          <w:p w14:paraId="2DFB2FDF"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9</w:t>
            </w:r>
          </w:p>
        </w:tc>
        <w:tc>
          <w:tcPr>
            <w:tcW w:w="1530" w:type="dxa"/>
            <w:shd w:val="clear" w:color="auto" w:fill="auto"/>
          </w:tcPr>
          <w:p w14:paraId="18683E4E"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3.092</w:t>
            </w:r>
          </w:p>
        </w:tc>
        <w:tc>
          <w:tcPr>
            <w:tcW w:w="1440" w:type="dxa"/>
            <w:shd w:val="clear" w:color="auto" w:fill="auto"/>
          </w:tcPr>
          <w:p w14:paraId="722AE3F7"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74</w:t>
            </w:r>
          </w:p>
        </w:tc>
        <w:tc>
          <w:tcPr>
            <w:tcW w:w="1800" w:type="dxa"/>
            <w:shd w:val="clear" w:color="auto" w:fill="auto"/>
          </w:tcPr>
          <w:p w14:paraId="72786C52"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2.825</w:t>
            </w:r>
          </w:p>
        </w:tc>
      </w:tr>
      <w:tr w:rsidR="000D7D38" w:rsidRPr="00892C8D" w14:paraId="45B78EFD" w14:textId="77777777" w:rsidTr="00D343F8">
        <w:trPr>
          <w:trHeight w:val="290"/>
        </w:trPr>
        <w:tc>
          <w:tcPr>
            <w:tcW w:w="2515" w:type="dxa"/>
            <w:shd w:val="clear" w:color="auto" w:fill="auto"/>
          </w:tcPr>
          <w:p w14:paraId="0CDDDCED"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Liko</w:t>
            </w:r>
            <w:proofErr w:type="spellEnd"/>
          </w:p>
        </w:tc>
        <w:tc>
          <w:tcPr>
            <w:tcW w:w="1373" w:type="dxa"/>
            <w:shd w:val="clear" w:color="auto" w:fill="auto"/>
          </w:tcPr>
          <w:p w14:paraId="3671229A"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5</w:t>
            </w:r>
          </w:p>
        </w:tc>
        <w:tc>
          <w:tcPr>
            <w:tcW w:w="1530" w:type="dxa"/>
            <w:shd w:val="clear" w:color="auto" w:fill="auto"/>
          </w:tcPr>
          <w:p w14:paraId="2D4931C2"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1.718</w:t>
            </w:r>
          </w:p>
        </w:tc>
        <w:tc>
          <w:tcPr>
            <w:tcW w:w="1440" w:type="dxa"/>
            <w:shd w:val="clear" w:color="auto" w:fill="auto"/>
          </w:tcPr>
          <w:p w14:paraId="6C06A1B6"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80</w:t>
            </w:r>
          </w:p>
        </w:tc>
        <w:tc>
          <w:tcPr>
            <w:tcW w:w="1800" w:type="dxa"/>
            <w:shd w:val="clear" w:color="auto" w:fill="auto"/>
          </w:tcPr>
          <w:p w14:paraId="5576B2D6"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3.054</w:t>
            </w:r>
          </w:p>
        </w:tc>
      </w:tr>
      <w:tr w:rsidR="000D7D38" w:rsidRPr="00892C8D" w14:paraId="4790A634" w14:textId="77777777" w:rsidTr="00D343F8">
        <w:trPr>
          <w:trHeight w:val="290"/>
        </w:trPr>
        <w:tc>
          <w:tcPr>
            <w:tcW w:w="2515" w:type="dxa"/>
            <w:shd w:val="clear" w:color="auto" w:fill="auto"/>
          </w:tcPr>
          <w:p w14:paraId="2DF5522F"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Garas</w:t>
            </w:r>
            <w:proofErr w:type="spellEnd"/>
          </w:p>
        </w:tc>
        <w:tc>
          <w:tcPr>
            <w:tcW w:w="1373" w:type="dxa"/>
            <w:shd w:val="clear" w:color="auto" w:fill="auto"/>
          </w:tcPr>
          <w:p w14:paraId="375E997C"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6</w:t>
            </w:r>
          </w:p>
        </w:tc>
        <w:tc>
          <w:tcPr>
            <w:tcW w:w="1530" w:type="dxa"/>
            <w:shd w:val="clear" w:color="auto" w:fill="auto"/>
          </w:tcPr>
          <w:p w14:paraId="4332FDAB"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2.061</w:t>
            </w:r>
          </w:p>
        </w:tc>
        <w:tc>
          <w:tcPr>
            <w:tcW w:w="1440" w:type="dxa"/>
            <w:shd w:val="clear" w:color="auto" w:fill="auto"/>
          </w:tcPr>
          <w:p w14:paraId="163A57E0"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74</w:t>
            </w:r>
          </w:p>
        </w:tc>
        <w:tc>
          <w:tcPr>
            <w:tcW w:w="1800" w:type="dxa"/>
            <w:shd w:val="clear" w:color="auto" w:fill="auto"/>
          </w:tcPr>
          <w:p w14:paraId="5749DC2E"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2.825</w:t>
            </w:r>
          </w:p>
        </w:tc>
      </w:tr>
      <w:tr w:rsidR="000D7D38" w:rsidRPr="00892C8D" w14:paraId="4813B70E" w14:textId="77777777" w:rsidTr="00D343F8">
        <w:trPr>
          <w:trHeight w:val="290"/>
        </w:trPr>
        <w:tc>
          <w:tcPr>
            <w:tcW w:w="2515" w:type="dxa"/>
            <w:shd w:val="clear" w:color="auto" w:fill="auto"/>
          </w:tcPr>
          <w:p w14:paraId="1344FC66"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Madaxbuq</w:t>
            </w:r>
            <w:proofErr w:type="spellEnd"/>
          </w:p>
        </w:tc>
        <w:tc>
          <w:tcPr>
            <w:tcW w:w="1373" w:type="dxa"/>
            <w:shd w:val="clear" w:color="auto" w:fill="auto"/>
          </w:tcPr>
          <w:p w14:paraId="589390EC"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17</w:t>
            </w:r>
          </w:p>
        </w:tc>
        <w:tc>
          <w:tcPr>
            <w:tcW w:w="1530" w:type="dxa"/>
            <w:shd w:val="clear" w:color="auto" w:fill="auto"/>
          </w:tcPr>
          <w:p w14:paraId="302B8C98"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5.841</w:t>
            </w:r>
          </w:p>
        </w:tc>
        <w:tc>
          <w:tcPr>
            <w:tcW w:w="1440" w:type="dxa"/>
            <w:shd w:val="clear" w:color="auto" w:fill="auto"/>
          </w:tcPr>
          <w:p w14:paraId="11BD7B6A"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62</w:t>
            </w:r>
          </w:p>
        </w:tc>
        <w:tc>
          <w:tcPr>
            <w:tcW w:w="1800" w:type="dxa"/>
            <w:shd w:val="clear" w:color="auto" w:fill="auto"/>
          </w:tcPr>
          <w:p w14:paraId="2D343CF8"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2.367</w:t>
            </w:r>
          </w:p>
        </w:tc>
      </w:tr>
      <w:tr w:rsidR="000D7D38" w:rsidRPr="00892C8D" w14:paraId="2AF6534F" w14:textId="77777777" w:rsidTr="00D343F8">
        <w:trPr>
          <w:trHeight w:val="290"/>
        </w:trPr>
        <w:tc>
          <w:tcPr>
            <w:tcW w:w="2515" w:type="dxa"/>
            <w:shd w:val="clear" w:color="auto" w:fill="auto"/>
          </w:tcPr>
          <w:p w14:paraId="3762806F"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Dheen</w:t>
            </w:r>
            <w:proofErr w:type="spellEnd"/>
          </w:p>
        </w:tc>
        <w:tc>
          <w:tcPr>
            <w:tcW w:w="1373" w:type="dxa"/>
            <w:shd w:val="clear" w:color="auto" w:fill="auto"/>
          </w:tcPr>
          <w:p w14:paraId="58E5EED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7</w:t>
            </w:r>
          </w:p>
        </w:tc>
        <w:tc>
          <w:tcPr>
            <w:tcW w:w="1530" w:type="dxa"/>
            <w:shd w:val="clear" w:color="auto" w:fill="auto"/>
          </w:tcPr>
          <w:p w14:paraId="0807FFF4"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2.405</w:t>
            </w:r>
          </w:p>
        </w:tc>
        <w:tc>
          <w:tcPr>
            <w:tcW w:w="1440" w:type="dxa"/>
            <w:shd w:val="clear" w:color="auto" w:fill="auto"/>
          </w:tcPr>
          <w:p w14:paraId="35F2EB50"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83</w:t>
            </w:r>
          </w:p>
        </w:tc>
        <w:tc>
          <w:tcPr>
            <w:tcW w:w="1800" w:type="dxa"/>
            <w:shd w:val="clear" w:color="auto" w:fill="auto"/>
          </w:tcPr>
          <w:p w14:paraId="433A3454"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3.169</w:t>
            </w:r>
          </w:p>
        </w:tc>
      </w:tr>
      <w:tr w:rsidR="000D7D38" w:rsidRPr="00892C8D" w14:paraId="1E8FB2F9" w14:textId="77777777" w:rsidTr="00D343F8">
        <w:trPr>
          <w:trHeight w:val="290"/>
        </w:trPr>
        <w:tc>
          <w:tcPr>
            <w:tcW w:w="2515" w:type="dxa"/>
            <w:shd w:val="clear" w:color="auto" w:fill="auto"/>
          </w:tcPr>
          <w:p w14:paraId="46E6BA8A" w14:textId="77777777" w:rsidR="000D7D38" w:rsidRPr="00691D07" w:rsidRDefault="000D7D38" w:rsidP="00271CC1">
            <w:pPr>
              <w:autoSpaceDE w:val="0"/>
              <w:autoSpaceDN w:val="0"/>
              <w:adjustRightInd w:val="0"/>
              <w:spacing w:after="0" w:line="240" w:lineRule="auto"/>
              <w:jc w:val="both"/>
              <w:rPr>
                <w:rFonts w:ascii="Times New Roman" w:hAnsi="Times New Roman"/>
                <w:i/>
                <w:iCs/>
                <w:color w:val="000000"/>
                <w:sz w:val="24"/>
                <w:szCs w:val="24"/>
              </w:rPr>
            </w:pPr>
            <w:proofErr w:type="spellStart"/>
            <w:r w:rsidRPr="00691D07">
              <w:rPr>
                <w:rFonts w:ascii="Times New Roman" w:hAnsi="Times New Roman"/>
                <w:i/>
                <w:iCs/>
                <w:color w:val="000000"/>
                <w:sz w:val="24"/>
                <w:szCs w:val="24"/>
              </w:rPr>
              <w:t>Kidi</w:t>
            </w:r>
            <w:proofErr w:type="spellEnd"/>
          </w:p>
        </w:tc>
        <w:tc>
          <w:tcPr>
            <w:tcW w:w="1373" w:type="dxa"/>
            <w:shd w:val="clear" w:color="auto" w:fill="auto"/>
          </w:tcPr>
          <w:p w14:paraId="1C8F2CDB"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5</w:t>
            </w:r>
          </w:p>
        </w:tc>
        <w:tc>
          <w:tcPr>
            <w:tcW w:w="1530" w:type="dxa"/>
            <w:shd w:val="clear" w:color="auto" w:fill="auto"/>
          </w:tcPr>
          <w:p w14:paraId="3BB8968A"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1.718</w:t>
            </w:r>
          </w:p>
        </w:tc>
        <w:tc>
          <w:tcPr>
            <w:tcW w:w="1440" w:type="dxa"/>
            <w:shd w:val="clear" w:color="auto" w:fill="auto"/>
          </w:tcPr>
          <w:p w14:paraId="337402D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47</w:t>
            </w:r>
          </w:p>
        </w:tc>
        <w:tc>
          <w:tcPr>
            <w:tcW w:w="1800" w:type="dxa"/>
            <w:shd w:val="clear" w:color="auto" w:fill="auto"/>
          </w:tcPr>
          <w:p w14:paraId="049D3891"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1.794</w:t>
            </w:r>
          </w:p>
        </w:tc>
      </w:tr>
      <w:tr w:rsidR="000D7D38" w:rsidRPr="00892C8D" w14:paraId="6A5FEA83" w14:textId="77777777" w:rsidTr="00D343F8">
        <w:trPr>
          <w:trHeight w:val="290"/>
        </w:trPr>
        <w:tc>
          <w:tcPr>
            <w:tcW w:w="2515" w:type="dxa"/>
            <w:shd w:val="clear" w:color="auto" w:fill="auto"/>
          </w:tcPr>
          <w:p w14:paraId="09D1B8F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Total</w:t>
            </w:r>
          </w:p>
        </w:tc>
        <w:tc>
          <w:tcPr>
            <w:tcW w:w="1373" w:type="dxa"/>
            <w:shd w:val="clear" w:color="auto" w:fill="auto"/>
          </w:tcPr>
          <w:p w14:paraId="4DB1087C"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291</w:t>
            </w:r>
          </w:p>
        </w:tc>
        <w:tc>
          <w:tcPr>
            <w:tcW w:w="1530" w:type="dxa"/>
            <w:shd w:val="clear" w:color="auto" w:fill="auto"/>
          </w:tcPr>
          <w:p w14:paraId="1B9F5E75"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p>
        </w:tc>
        <w:tc>
          <w:tcPr>
            <w:tcW w:w="1440" w:type="dxa"/>
            <w:shd w:val="clear" w:color="auto" w:fill="auto"/>
          </w:tcPr>
          <w:p w14:paraId="4BF76713"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r w:rsidRPr="00892C8D">
              <w:rPr>
                <w:rFonts w:ascii="Times New Roman" w:hAnsi="Times New Roman"/>
                <w:color w:val="000000"/>
                <w:sz w:val="24"/>
                <w:szCs w:val="24"/>
              </w:rPr>
              <w:t>2619</w:t>
            </w:r>
          </w:p>
        </w:tc>
        <w:tc>
          <w:tcPr>
            <w:tcW w:w="1800" w:type="dxa"/>
            <w:shd w:val="clear" w:color="auto" w:fill="auto"/>
          </w:tcPr>
          <w:p w14:paraId="6D3A230F" w14:textId="77777777" w:rsidR="000D7D38" w:rsidRPr="00892C8D" w:rsidRDefault="000D7D38" w:rsidP="00271CC1">
            <w:pPr>
              <w:autoSpaceDE w:val="0"/>
              <w:autoSpaceDN w:val="0"/>
              <w:adjustRightInd w:val="0"/>
              <w:spacing w:after="0" w:line="240" w:lineRule="auto"/>
              <w:jc w:val="both"/>
              <w:rPr>
                <w:rFonts w:ascii="Times New Roman" w:hAnsi="Times New Roman"/>
                <w:color w:val="000000"/>
                <w:sz w:val="24"/>
                <w:szCs w:val="24"/>
              </w:rPr>
            </w:pPr>
          </w:p>
        </w:tc>
      </w:tr>
    </w:tbl>
    <w:p w14:paraId="7CB48B5D" w14:textId="77777777" w:rsidR="000D7D38" w:rsidRPr="00834D38" w:rsidRDefault="000D7D38" w:rsidP="00271CC1">
      <w:pPr>
        <w:tabs>
          <w:tab w:val="left" w:pos="5465"/>
        </w:tabs>
        <w:spacing w:line="240" w:lineRule="auto"/>
        <w:jc w:val="both"/>
        <w:rPr>
          <w:rFonts w:ascii="Times New Roman" w:hAnsi="Times New Roman"/>
          <w:sz w:val="24"/>
          <w:szCs w:val="24"/>
        </w:rPr>
      </w:pPr>
    </w:p>
    <w:p w14:paraId="35535E94" w14:textId="77777777" w:rsidR="000D7D38" w:rsidRPr="00834D38" w:rsidRDefault="000D7D38" w:rsidP="00271CC1">
      <w:pPr>
        <w:spacing w:line="240" w:lineRule="auto"/>
        <w:jc w:val="both"/>
        <w:rPr>
          <w:rFonts w:ascii="Times New Roman" w:hAnsi="Times New Roman"/>
          <w:sz w:val="24"/>
          <w:szCs w:val="24"/>
        </w:rPr>
      </w:pPr>
    </w:p>
    <w:p w14:paraId="5A602DE7" w14:textId="77777777" w:rsidR="000D7D38" w:rsidRPr="00834D38" w:rsidRDefault="000D7D38" w:rsidP="00271CC1">
      <w:pPr>
        <w:spacing w:line="240" w:lineRule="auto"/>
        <w:jc w:val="both"/>
        <w:rPr>
          <w:rFonts w:ascii="Times New Roman" w:hAnsi="Times New Roman"/>
          <w:sz w:val="24"/>
          <w:szCs w:val="24"/>
        </w:rPr>
      </w:pPr>
    </w:p>
    <w:p w14:paraId="36CDE477" w14:textId="77777777" w:rsidR="000D7D38" w:rsidRPr="00834D38" w:rsidRDefault="000D7D38" w:rsidP="00271CC1">
      <w:pPr>
        <w:spacing w:line="240" w:lineRule="auto"/>
        <w:jc w:val="both"/>
        <w:rPr>
          <w:rFonts w:ascii="Times New Roman" w:hAnsi="Times New Roman"/>
          <w:sz w:val="24"/>
          <w:szCs w:val="24"/>
        </w:rPr>
      </w:pPr>
    </w:p>
    <w:p w14:paraId="13C27224" w14:textId="77777777" w:rsidR="000D7D38" w:rsidRPr="00834D38" w:rsidRDefault="000D7D38" w:rsidP="00271CC1">
      <w:pPr>
        <w:spacing w:line="240" w:lineRule="auto"/>
        <w:jc w:val="both"/>
        <w:rPr>
          <w:rFonts w:ascii="Times New Roman" w:hAnsi="Times New Roman"/>
          <w:sz w:val="24"/>
          <w:szCs w:val="24"/>
        </w:rPr>
      </w:pPr>
    </w:p>
    <w:p w14:paraId="25A17871" w14:textId="77777777" w:rsidR="000D7D38" w:rsidRPr="00834D38" w:rsidRDefault="000D7D38" w:rsidP="00271CC1">
      <w:pPr>
        <w:spacing w:line="240" w:lineRule="auto"/>
        <w:jc w:val="both"/>
        <w:rPr>
          <w:rFonts w:ascii="Times New Roman" w:hAnsi="Times New Roman"/>
          <w:sz w:val="24"/>
          <w:szCs w:val="24"/>
        </w:rPr>
      </w:pPr>
    </w:p>
    <w:p w14:paraId="3E9644B8" w14:textId="77777777" w:rsidR="000D7D38" w:rsidRPr="00834D38" w:rsidRDefault="000D7D38" w:rsidP="00271CC1">
      <w:pPr>
        <w:spacing w:line="240" w:lineRule="auto"/>
        <w:jc w:val="both"/>
        <w:rPr>
          <w:rFonts w:ascii="Times New Roman" w:hAnsi="Times New Roman"/>
          <w:sz w:val="24"/>
          <w:szCs w:val="24"/>
        </w:rPr>
      </w:pPr>
    </w:p>
    <w:p w14:paraId="25D70D21" w14:textId="77777777" w:rsidR="000D7D38" w:rsidRPr="00834D38" w:rsidRDefault="000D7D38" w:rsidP="00271CC1">
      <w:pPr>
        <w:spacing w:line="240" w:lineRule="auto"/>
        <w:jc w:val="both"/>
        <w:rPr>
          <w:rFonts w:ascii="Times New Roman" w:hAnsi="Times New Roman"/>
          <w:sz w:val="24"/>
          <w:szCs w:val="24"/>
        </w:rPr>
      </w:pPr>
    </w:p>
    <w:p w14:paraId="461F6D00" w14:textId="77777777" w:rsidR="000D7D38" w:rsidRPr="00834D38" w:rsidRDefault="000D7D38" w:rsidP="00271CC1">
      <w:pPr>
        <w:spacing w:line="240" w:lineRule="auto"/>
        <w:jc w:val="both"/>
        <w:rPr>
          <w:rFonts w:ascii="Times New Roman" w:hAnsi="Times New Roman"/>
          <w:sz w:val="24"/>
          <w:szCs w:val="24"/>
        </w:rPr>
      </w:pPr>
    </w:p>
    <w:p w14:paraId="3EA573D0" w14:textId="77777777" w:rsidR="000D7D38" w:rsidRPr="00834D38" w:rsidRDefault="000D7D38" w:rsidP="00271CC1">
      <w:pPr>
        <w:spacing w:line="240" w:lineRule="auto"/>
        <w:jc w:val="both"/>
        <w:rPr>
          <w:rFonts w:ascii="Times New Roman" w:hAnsi="Times New Roman"/>
          <w:sz w:val="24"/>
          <w:szCs w:val="24"/>
        </w:rPr>
      </w:pPr>
    </w:p>
    <w:p w14:paraId="6C58D218" w14:textId="77777777" w:rsidR="000D7D38" w:rsidRPr="00834D38" w:rsidRDefault="000D7D38" w:rsidP="00271CC1">
      <w:pPr>
        <w:spacing w:line="240" w:lineRule="auto"/>
        <w:jc w:val="both"/>
        <w:rPr>
          <w:rFonts w:ascii="Times New Roman" w:hAnsi="Times New Roman"/>
          <w:sz w:val="24"/>
          <w:szCs w:val="24"/>
        </w:rPr>
      </w:pPr>
    </w:p>
    <w:p w14:paraId="2680D343" w14:textId="77777777" w:rsidR="000D7D38" w:rsidRPr="00834D38" w:rsidRDefault="000D7D38" w:rsidP="00271CC1">
      <w:pPr>
        <w:spacing w:line="240" w:lineRule="auto"/>
        <w:jc w:val="both"/>
        <w:rPr>
          <w:rFonts w:ascii="Times New Roman" w:hAnsi="Times New Roman"/>
          <w:sz w:val="24"/>
          <w:szCs w:val="24"/>
        </w:rPr>
      </w:pPr>
    </w:p>
    <w:p w14:paraId="37358496" w14:textId="77777777" w:rsidR="000D7D38" w:rsidRPr="00834D38" w:rsidRDefault="000D7D38" w:rsidP="00271CC1">
      <w:pPr>
        <w:spacing w:line="240" w:lineRule="auto"/>
        <w:jc w:val="both"/>
        <w:rPr>
          <w:rFonts w:ascii="Times New Roman" w:hAnsi="Times New Roman"/>
          <w:sz w:val="24"/>
          <w:szCs w:val="24"/>
        </w:rPr>
      </w:pPr>
    </w:p>
    <w:p w14:paraId="1B2C40C4" w14:textId="77777777" w:rsidR="000D7D38" w:rsidRPr="00834D38" w:rsidRDefault="000D7D38" w:rsidP="00271CC1">
      <w:pPr>
        <w:spacing w:line="240" w:lineRule="auto"/>
        <w:jc w:val="both"/>
        <w:rPr>
          <w:rFonts w:ascii="Times New Roman" w:hAnsi="Times New Roman"/>
          <w:sz w:val="24"/>
          <w:szCs w:val="24"/>
        </w:rPr>
      </w:pPr>
    </w:p>
    <w:p w14:paraId="28C5B525" w14:textId="1A54C739" w:rsidR="000D7D38" w:rsidRDefault="00022160" w:rsidP="00271CC1">
      <w:pPr>
        <w:pStyle w:val="NoSpacing"/>
        <w:jc w:val="both"/>
        <w:rPr>
          <w:rFonts w:ascii="Times New Roman" w:hAnsi="Times New Roman"/>
          <w:i/>
          <w:iCs/>
          <w:sz w:val="24"/>
          <w:szCs w:val="24"/>
        </w:rPr>
      </w:pPr>
      <w:r>
        <w:rPr>
          <w:rFonts w:ascii="Times New Roman" w:hAnsi="Times New Roman"/>
          <w:sz w:val="24"/>
          <w:szCs w:val="24"/>
        </w:rPr>
        <w:t xml:space="preserve">As mentioned in the table </w:t>
      </w:r>
      <w:r w:rsidR="00691D07">
        <w:rPr>
          <w:rFonts w:ascii="Times New Roman" w:hAnsi="Times New Roman"/>
          <w:sz w:val="24"/>
          <w:szCs w:val="24"/>
        </w:rPr>
        <w:t>5,</w:t>
      </w:r>
      <w:r>
        <w:rPr>
          <w:rFonts w:ascii="Times New Roman" w:hAnsi="Times New Roman"/>
          <w:sz w:val="24"/>
          <w:szCs w:val="24"/>
        </w:rPr>
        <w:t xml:space="preserve"> in Garbo district a total of 16 different wild edible fruit species were recorded </w:t>
      </w:r>
      <w:r w:rsidR="00691D07">
        <w:rPr>
          <w:rFonts w:ascii="Times New Roman" w:hAnsi="Times New Roman"/>
          <w:sz w:val="24"/>
          <w:szCs w:val="24"/>
        </w:rPr>
        <w:t xml:space="preserve">and </w:t>
      </w:r>
      <w:r>
        <w:rPr>
          <w:rFonts w:ascii="Times New Roman" w:hAnsi="Times New Roman"/>
          <w:sz w:val="24"/>
          <w:szCs w:val="24"/>
        </w:rPr>
        <w:t xml:space="preserve">the most top three dominate species were </w:t>
      </w:r>
      <w:proofErr w:type="spellStart"/>
      <w:r w:rsidR="008F2848">
        <w:rPr>
          <w:rFonts w:ascii="Times New Roman" w:hAnsi="Times New Roman"/>
          <w:i/>
          <w:iCs/>
          <w:sz w:val="24"/>
          <w:szCs w:val="24"/>
        </w:rPr>
        <w:t>defaruur</w:t>
      </w:r>
      <w:proofErr w:type="spellEnd"/>
      <w:r w:rsidRPr="00022160">
        <w:rPr>
          <w:rFonts w:ascii="Times New Roman" w:hAnsi="Times New Roman"/>
          <w:i/>
          <w:iCs/>
          <w:sz w:val="24"/>
          <w:szCs w:val="24"/>
        </w:rPr>
        <w:t xml:space="preserve">, </w:t>
      </w:r>
      <w:proofErr w:type="spellStart"/>
      <w:r w:rsidRPr="00022160">
        <w:rPr>
          <w:rFonts w:ascii="Times New Roman" w:hAnsi="Times New Roman"/>
          <w:i/>
          <w:iCs/>
          <w:sz w:val="24"/>
          <w:szCs w:val="24"/>
        </w:rPr>
        <w:t>hoho</w:t>
      </w:r>
      <w:r w:rsidR="00691D07">
        <w:rPr>
          <w:rFonts w:ascii="Times New Roman" w:hAnsi="Times New Roman"/>
          <w:i/>
          <w:iCs/>
          <w:sz w:val="24"/>
          <w:szCs w:val="24"/>
        </w:rPr>
        <w:t>b</w:t>
      </w:r>
      <w:proofErr w:type="spellEnd"/>
      <w:r>
        <w:rPr>
          <w:rFonts w:ascii="Times New Roman" w:hAnsi="Times New Roman"/>
          <w:sz w:val="24"/>
          <w:szCs w:val="24"/>
        </w:rPr>
        <w:t xml:space="preserve"> and </w:t>
      </w:r>
      <w:proofErr w:type="spellStart"/>
      <w:r w:rsidR="008F2848">
        <w:rPr>
          <w:rFonts w:ascii="Times New Roman" w:hAnsi="Times New Roman"/>
          <w:i/>
          <w:iCs/>
          <w:sz w:val="24"/>
          <w:szCs w:val="24"/>
        </w:rPr>
        <w:t>ciid</w:t>
      </w:r>
      <w:proofErr w:type="spellEnd"/>
      <w:r>
        <w:rPr>
          <w:rFonts w:ascii="Times New Roman" w:hAnsi="Times New Roman"/>
          <w:sz w:val="24"/>
          <w:szCs w:val="24"/>
        </w:rPr>
        <w:t xml:space="preserve">. But the rarest species </w:t>
      </w:r>
      <w:proofErr w:type="spellStart"/>
      <w:r w:rsidR="008F2848">
        <w:rPr>
          <w:rFonts w:ascii="Times New Roman" w:hAnsi="Times New Roman"/>
          <w:i/>
          <w:iCs/>
          <w:sz w:val="24"/>
          <w:szCs w:val="24"/>
        </w:rPr>
        <w:t>kidi</w:t>
      </w:r>
      <w:proofErr w:type="spellEnd"/>
      <w:r w:rsidR="00691D07">
        <w:rPr>
          <w:rFonts w:ascii="Times New Roman" w:hAnsi="Times New Roman"/>
          <w:i/>
          <w:iCs/>
          <w:sz w:val="24"/>
          <w:szCs w:val="24"/>
        </w:rPr>
        <w:t>.</w:t>
      </w:r>
    </w:p>
    <w:p w14:paraId="72D07A6F" w14:textId="77777777" w:rsidR="00691D07" w:rsidRPr="00834D38" w:rsidRDefault="00691D07" w:rsidP="00271CC1">
      <w:pPr>
        <w:pStyle w:val="NoSpacing"/>
        <w:jc w:val="both"/>
        <w:rPr>
          <w:rFonts w:ascii="Times New Roman" w:hAnsi="Times New Roman"/>
          <w:sz w:val="24"/>
          <w:szCs w:val="24"/>
        </w:rPr>
      </w:pPr>
    </w:p>
    <w:p w14:paraId="43C3271B" w14:textId="5940764B" w:rsidR="000D7D38" w:rsidRPr="00834D38" w:rsidRDefault="00D343F8" w:rsidP="00271CC1">
      <w:pPr>
        <w:spacing w:line="240" w:lineRule="auto"/>
        <w:jc w:val="both"/>
        <w:rPr>
          <w:rFonts w:ascii="Times New Roman" w:hAnsi="Times New Roman"/>
          <w:sz w:val="24"/>
          <w:szCs w:val="24"/>
        </w:rPr>
      </w:pPr>
      <w:r>
        <w:rPr>
          <w:rFonts w:ascii="Times New Roman" w:hAnsi="Times New Roman"/>
          <w:sz w:val="24"/>
          <w:szCs w:val="24"/>
        </w:rPr>
        <w:t xml:space="preserve">Table </w:t>
      </w:r>
      <w:r w:rsidR="00691D07">
        <w:rPr>
          <w:rFonts w:ascii="Times New Roman" w:hAnsi="Times New Roman"/>
          <w:sz w:val="24"/>
          <w:szCs w:val="24"/>
        </w:rPr>
        <w:t>6</w:t>
      </w:r>
      <w:r>
        <w:rPr>
          <w:rFonts w:ascii="Times New Roman" w:hAnsi="Times New Roman"/>
          <w:sz w:val="24"/>
          <w:szCs w:val="24"/>
        </w:rPr>
        <w:t>.</w:t>
      </w:r>
      <w:r w:rsidR="000D7D38" w:rsidRPr="00834D38">
        <w:rPr>
          <w:rFonts w:ascii="Times New Roman" w:hAnsi="Times New Roman"/>
          <w:sz w:val="24"/>
          <w:szCs w:val="24"/>
        </w:rPr>
        <w:t xml:space="preserve"> </w:t>
      </w:r>
      <w:r w:rsidRPr="00834D38">
        <w:rPr>
          <w:rFonts w:ascii="Times New Roman" w:hAnsi="Times New Roman"/>
          <w:sz w:val="24"/>
          <w:szCs w:val="24"/>
        </w:rPr>
        <w:t>Frequency</w:t>
      </w:r>
      <w:r w:rsidR="000D7D38" w:rsidRPr="00834D38">
        <w:rPr>
          <w:rFonts w:ascii="Times New Roman" w:hAnsi="Times New Roman"/>
          <w:sz w:val="24"/>
          <w:szCs w:val="24"/>
        </w:rPr>
        <w:t>, relative frequency, abundancy and relative abundance of tree/shrub species at Garbo district</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1135"/>
        <w:gridCol w:w="1225"/>
        <w:gridCol w:w="1577"/>
        <w:gridCol w:w="1787"/>
      </w:tblGrid>
      <w:tr w:rsidR="00C940CF" w:rsidRPr="00C940CF" w14:paraId="6648870C" w14:textId="77777777" w:rsidTr="00C940CF">
        <w:trPr>
          <w:trHeight w:val="279"/>
        </w:trPr>
        <w:tc>
          <w:tcPr>
            <w:tcW w:w="3764" w:type="dxa"/>
            <w:shd w:val="clear" w:color="auto" w:fill="auto"/>
            <w:noWrap/>
            <w:vAlign w:val="bottom"/>
            <w:hideMark/>
          </w:tcPr>
          <w:p w14:paraId="30C00868" w14:textId="77777777" w:rsidR="000D7D38" w:rsidRPr="00C940CF" w:rsidRDefault="00C940CF" w:rsidP="00271CC1">
            <w:pPr>
              <w:spacing w:after="0" w:line="240" w:lineRule="auto"/>
              <w:jc w:val="both"/>
              <w:rPr>
                <w:rFonts w:ascii="Times New Roman" w:eastAsia="Times New Roman" w:hAnsi="Times New Roman"/>
                <w:sz w:val="24"/>
                <w:szCs w:val="24"/>
                <w:u w:val="single"/>
              </w:rPr>
            </w:pPr>
            <w:r w:rsidRPr="00C940CF">
              <w:rPr>
                <w:rFonts w:ascii="Times New Roman" w:eastAsia="Times New Roman" w:hAnsi="Times New Roman"/>
                <w:sz w:val="24"/>
                <w:szCs w:val="24"/>
                <w:u w:val="single"/>
              </w:rPr>
              <w:t>L</w:t>
            </w:r>
            <w:r w:rsidR="000D7D38" w:rsidRPr="00C940CF">
              <w:rPr>
                <w:rFonts w:ascii="Times New Roman" w:eastAsia="Times New Roman" w:hAnsi="Times New Roman"/>
                <w:sz w:val="24"/>
                <w:szCs w:val="24"/>
                <w:u w:val="single"/>
              </w:rPr>
              <w:t>ocal</w:t>
            </w:r>
            <w:r>
              <w:rPr>
                <w:rFonts w:ascii="Times New Roman" w:eastAsia="Times New Roman" w:hAnsi="Times New Roman"/>
                <w:sz w:val="24"/>
                <w:szCs w:val="24"/>
                <w:u w:val="single"/>
              </w:rPr>
              <w:t xml:space="preserve"> </w:t>
            </w:r>
            <w:r w:rsidR="000D7D38" w:rsidRPr="00C940CF">
              <w:rPr>
                <w:rFonts w:ascii="Times New Roman" w:eastAsia="Times New Roman" w:hAnsi="Times New Roman"/>
                <w:sz w:val="24"/>
                <w:szCs w:val="24"/>
                <w:u w:val="single"/>
              </w:rPr>
              <w:t>name of species in (</w:t>
            </w:r>
            <w:r w:rsidRPr="00C940CF">
              <w:rPr>
                <w:rFonts w:ascii="Times New Roman" w:eastAsia="Times New Roman" w:hAnsi="Times New Roman"/>
                <w:sz w:val="24"/>
                <w:szCs w:val="24"/>
                <w:u w:val="single"/>
              </w:rPr>
              <w:t>Somali</w:t>
            </w:r>
            <w:r w:rsidR="000D7D38" w:rsidRPr="00C940CF">
              <w:rPr>
                <w:rFonts w:ascii="Times New Roman" w:eastAsia="Times New Roman" w:hAnsi="Times New Roman"/>
                <w:sz w:val="24"/>
                <w:szCs w:val="24"/>
                <w:u w:val="single"/>
              </w:rPr>
              <w:t>)</w:t>
            </w:r>
          </w:p>
        </w:tc>
        <w:tc>
          <w:tcPr>
            <w:tcW w:w="1135" w:type="dxa"/>
            <w:shd w:val="clear" w:color="auto" w:fill="auto"/>
            <w:noWrap/>
            <w:vAlign w:val="bottom"/>
            <w:hideMark/>
          </w:tcPr>
          <w:p w14:paraId="520F5034" w14:textId="77777777" w:rsidR="000D7D38" w:rsidRPr="00C940CF" w:rsidRDefault="000D7D38" w:rsidP="00271CC1">
            <w:pPr>
              <w:spacing w:after="0" w:line="240" w:lineRule="auto"/>
              <w:jc w:val="both"/>
              <w:rPr>
                <w:rFonts w:ascii="Times New Roman" w:eastAsia="Times New Roman" w:hAnsi="Times New Roman"/>
                <w:sz w:val="24"/>
                <w:szCs w:val="24"/>
                <w:u w:val="single"/>
              </w:rPr>
            </w:pPr>
            <w:r w:rsidRPr="00C940CF">
              <w:rPr>
                <w:rFonts w:ascii="Times New Roman" w:eastAsia="Times New Roman" w:hAnsi="Times New Roman"/>
                <w:sz w:val="24"/>
                <w:szCs w:val="24"/>
                <w:u w:val="single"/>
              </w:rPr>
              <w:t>F</w:t>
            </w:r>
          </w:p>
        </w:tc>
        <w:tc>
          <w:tcPr>
            <w:tcW w:w="1225" w:type="dxa"/>
            <w:shd w:val="clear" w:color="auto" w:fill="auto"/>
            <w:noWrap/>
            <w:vAlign w:val="bottom"/>
            <w:hideMark/>
          </w:tcPr>
          <w:p w14:paraId="3084AD3D" w14:textId="77777777" w:rsidR="000D7D38" w:rsidRPr="00C940CF" w:rsidRDefault="000D7D38" w:rsidP="00271CC1">
            <w:pPr>
              <w:spacing w:after="0" w:line="240" w:lineRule="auto"/>
              <w:jc w:val="both"/>
              <w:rPr>
                <w:rFonts w:ascii="Times New Roman" w:eastAsia="Times New Roman" w:hAnsi="Times New Roman"/>
                <w:sz w:val="24"/>
                <w:szCs w:val="24"/>
                <w:u w:val="single"/>
              </w:rPr>
            </w:pPr>
            <w:r w:rsidRPr="00C940CF">
              <w:rPr>
                <w:rFonts w:ascii="Times New Roman" w:eastAsia="Times New Roman" w:hAnsi="Times New Roman"/>
                <w:sz w:val="24"/>
                <w:szCs w:val="24"/>
                <w:u w:val="single"/>
              </w:rPr>
              <w:t>r-f</w:t>
            </w:r>
          </w:p>
        </w:tc>
        <w:tc>
          <w:tcPr>
            <w:tcW w:w="1577" w:type="dxa"/>
            <w:shd w:val="clear" w:color="auto" w:fill="auto"/>
            <w:noWrap/>
            <w:vAlign w:val="bottom"/>
            <w:hideMark/>
          </w:tcPr>
          <w:p w14:paraId="6CF6C889" w14:textId="77777777" w:rsidR="000D7D38" w:rsidRPr="00C940CF" w:rsidRDefault="000D7D38" w:rsidP="00271CC1">
            <w:pPr>
              <w:spacing w:after="0" w:line="240" w:lineRule="auto"/>
              <w:jc w:val="both"/>
              <w:rPr>
                <w:rFonts w:ascii="Times New Roman" w:eastAsia="Times New Roman" w:hAnsi="Times New Roman"/>
                <w:sz w:val="24"/>
                <w:szCs w:val="24"/>
                <w:u w:val="single"/>
              </w:rPr>
            </w:pPr>
            <w:r w:rsidRPr="00C940CF">
              <w:rPr>
                <w:rFonts w:ascii="Times New Roman" w:eastAsia="Times New Roman" w:hAnsi="Times New Roman"/>
                <w:sz w:val="24"/>
                <w:szCs w:val="24"/>
                <w:u w:val="single"/>
              </w:rPr>
              <w:t>Abundance</w:t>
            </w:r>
          </w:p>
        </w:tc>
        <w:tc>
          <w:tcPr>
            <w:tcW w:w="1787" w:type="dxa"/>
            <w:shd w:val="clear" w:color="auto" w:fill="auto"/>
            <w:noWrap/>
            <w:vAlign w:val="bottom"/>
            <w:hideMark/>
          </w:tcPr>
          <w:p w14:paraId="527825A2" w14:textId="77777777" w:rsidR="000D7D38" w:rsidRPr="00C940CF" w:rsidRDefault="000D7D38" w:rsidP="00271CC1">
            <w:pPr>
              <w:spacing w:after="0" w:line="240" w:lineRule="auto"/>
              <w:jc w:val="both"/>
              <w:rPr>
                <w:rFonts w:ascii="Times New Roman" w:eastAsia="Times New Roman" w:hAnsi="Times New Roman"/>
                <w:sz w:val="24"/>
                <w:szCs w:val="24"/>
                <w:u w:val="single"/>
              </w:rPr>
            </w:pPr>
            <w:r w:rsidRPr="00C940CF">
              <w:rPr>
                <w:rFonts w:ascii="Times New Roman" w:eastAsia="Times New Roman" w:hAnsi="Times New Roman"/>
                <w:sz w:val="24"/>
                <w:szCs w:val="24"/>
                <w:u w:val="single"/>
              </w:rPr>
              <w:t>r-abundance</w:t>
            </w:r>
          </w:p>
        </w:tc>
      </w:tr>
      <w:tr w:rsidR="000D7D38" w:rsidRPr="00892C8D" w14:paraId="16BB7C9A" w14:textId="77777777" w:rsidTr="00C940CF">
        <w:trPr>
          <w:trHeight w:val="279"/>
        </w:trPr>
        <w:tc>
          <w:tcPr>
            <w:tcW w:w="3764" w:type="dxa"/>
            <w:shd w:val="clear" w:color="auto" w:fill="auto"/>
            <w:noWrap/>
            <w:vAlign w:val="bottom"/>
            <w:hideMark/>
          </w:tcPr>
          <w:p w14:paraId="0771D757" w14:textId="719E662F"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Hoho</w:t>
            </w:r>
            <w:r w:rsidR="00691D07" w:rsidRPr="00691D07">
              <w:rPr>
                <w:rFonts w:ascii="Times New Roman" w:eastAsia="Times New Roman" w:hAnsi="Times New Roman"/>
                <w:i/>
                <w:iCs/>
                <w:color w:val="000000"/>
                <w:sz w:val="24"/>
                <w:szCs w:val="24"/>
              </w:rPr>
              <w:t>b</w:t>
            </w:r>
            <w:proofErr w:type="spellEnd"/>
          </w:p>
        </w:tc>
        <w:tc>
          <w:tcPr>
            <w:tcW w:w="1135" w:type="dxa"/>
            <w:shd w:val="clear" w:color="auto" w:fill="auto"/>
            <w:noWrap/>
            <w:vAlign w:val="bottom"/>
            <w:hideMark/>
          </w:tcPr>
          <w:p w14:paraId="355EE16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
          <w:p w14:paraId="13F8DF4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
          <w:p w14:paraId="4D9A00C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415</w:t>
            </w:r>
          </w:p>
        </w:tc>
        <w:tc>
          <w:tcPr>
            <w:tcW w:w="1787" w:type="dxa"/>
            <w:shd w:val="clear" w:color="auto" w:fill="auto"/>
            <w:noWrap/>
            <w:vAlign w:val="bottom"/>
            <w:hideMark/>
          </w:tcPr>
          <w:p w14:paraId="281DB52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9.290</w:t>
            </w:r>
          </w:p>
        </w:tc>
      </w:tr>
      <w:tr w:rsidR="000D7D38" w:rsidRPr="00892C8D" w14:paraId="13FCF75D" w14:textId="77777777" w:rsidTr="00C940CF">
        <w:trPr>
          <w:trHeight w:val="279"/>
        </w:trPr>
        <w:tc>
          <w:tcPr>
            <w:tcW w:w="3764" w:type="dxa"/>
            <w:shd w:val="clear" w:color="auto" w:fill="auto"/>
            <w:noWrap/>
            <w:vAlign w:val="bottom"/>
            <w:hideMark/>
          </w:tcPr>
          <w:p w14:paraId="31A7D4D9"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Ciid</w:t>
            </w:r>
            <w:proofErr w:type="spellEnd"/>
          </w:p>
        </w:tc>
        <w:tc>
          <w:tcPr>
            <w:tcW w:w="1135" w:type="dxa"/>
            <w:shd w:val="clear" w:color="auto" w:fill="auto"/>
            <w:noWrap/>
            <w:vAlign w:val="bottom"/>
            <w:hideMark/>
          </w:tcPr>
          <w:p w14:paraId="0E9D457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
          <w:p w14:paraId="427E249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
          <w:p w14:paraId="7C4EB08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1434</w:t>
            </w:r>
          </w:p>
        </w:tc>
        <w:tc>
          <w:tcPr>
            <w:tcW w:w="1787" w:type="dxa"/>
            <w:shd w:val="clear" w:color="auto" w:fill="auto"/>
            <w:noWrap/>
            <w:vAlign w:val="bottom"/>
            <w:hideMark/>
          </w:tcPr>
          <w:p w14:paraId="71D859E1"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32.102</w:t>
            </w:r>
          </w:p>
        </w:tc>
      </w:tr>
      <w:tr w:rsidR="000D7D38" w:rsidRPr="00892C8D" w14:paraId="50503247" w14:textId="77777777" w:rsidTr="00C940CF">
        <w:trPr>
          <w:trHeight w:val="279"/>
        </w:trPr>
        <w:tc>
          <w:tcPr>
            <w:tcW w:w="3764" w:type="dxa"/>
            <w:shd w:val="clear" w:color="auto" w:fill="auto"/>
            <w:noWrap/>
            <w:vAlign w:val="bottom"/>
            <w:hideMark/>
          </w:tcPr>
          <w:p w14:paraId="6AAA708B"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Gombesh</w:t>
            </w:r>
            <w:proofErr w:type="spellEnd"/>
          </w:p>
        </w:tc>
        <w:tc>
          <w:tcPr>
            <w:tcW w:w="1135" w:type="dxa"/>
            <w:shd w:val="clear" w:color="auto" w:fill="auto"/>
            <w:noWrap/>
            <w:vAlign w:val="bottom"/>
            <w:hideMark/>
          </w:tcPr>
          <w:p w14:paraId="27AC627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
          <w:p w14:paraId="1B49F3C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
          <w:p w14:paraId="7F1ADC61"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329</w:t>
            </w:r>
          </w:p>
        </w:tc>
        <w:tc>
          <w:tcPr>
            <w:tcW w:w="1787" w:type="dxa"/>
            <w:shd w:val="clear" w:color="auto" w:fill="auto"/>
            <w:noWrap/>
            <w:vAlign w:val="bottom"/>
            <w:hideMark/>
          </w:tcPr>
          <w:p w14:paraId="44857E6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7.3651</w:t>
            </w:r>
          </w:p>
        </w:tc>
      </w:tr>
      <w:tr w:rsidR="000D7D38" w:rsidRPr="00892C8D" w14:paraId="2780F5E7" w14:textId="77777777" w:rsidTr="00C940CF">
        <w:trPr>
          <w:trHeight w:val="279"/>
        </w:trPr>
        <w:tc>
          <w:tcPr>
            <w:tcW w:w="3764" w:type="dxa"/>
            <w:shd w:val="clear" w:color="auto" w:fill="auto"/>
            <w:noWrap/>
            <w:vAlign w:val="bottom"/>
            <w:hideMark/>
          </w:tcPr>
          <w:p w14:paraId="2FA5B259"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Jacjacle</w:t>
            </w:r>
            <w:proofErr w:type="spellEnd"/>
          </w:p>
        </w:tc>
        <w:tc>
          <w:tcPr>
            <w:tcW w:w="1135" w:type="dxa"/>
            <w:shd w:val="clear" w:color="auto" w:fill="auto"/>
            <w:noWrap/>
            <w:vAlign w:val="bottom"/>
            <w:hideMark/>
          </w:tcPr>
          <w:p w14:paraId="02B7D109"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30</w:t>
            </w:r>
          </w:p>
        </w:tc>
        <w:tc>
          <w:tcPr>
            <w:tcW w:w="1225" w:type="dxa"/>
            <w:shd w:val="clear" w:color="auto" w:fill="auto"/>
            <w:noWrap/>
            <w:vAlign w:val="bottom"/>
            <w:hideMark/>
          </w:tcPr>
          <w:p w14:paraId="60DAEB6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6.818</w:t>
            </w:r>
          </w:p>
        </w:tc>
        <w:tc>
          <w:tcPr>
            <w:tcW w:w="1577" w:type="dxa"/>
            <w:shd w:val="clear" w:color="auto" w:fill="auto"/>
            <w:noWrap/>
            <w:vAlign w:val="bottom"/>
            <w:hideMark/>
          </w:tcPr>
          <w:p w14:paraId="4986DEC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279</w:t>
            </w:r>
          </w:p>
        </w:tc>
        <w:tc>
          <w:tcPr>
            <w:tcW w:w="1787" w:type="dxa"/>
            <w:shd w:val="clear" w:color="auto" w:fill="auto"/>
            <w:noWrap/>
            <w:vAlign w:val="bottom"/>
            <w:hideMark/>
          </w:tcPr>
          <w:p w14:paraId="561CBCB9"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6.2458</w:t>
            </w:r>
          </w:p>
        </w:tc>
      </w:tr>
      <w:tr w:rsidR="000D7D38" w:rsidRPr="00892C8D" w14:paraId="51977F87" w14:textId="77777777" w:rsidTr="00C940CF">
        <w:trPr>
          <w:trHeight w:val="279"/>
        </w:trPr>
        <w:tc>
          <w:tcPr>
            <w:tcW w:w="3764" w:type="dxa"/>
            <w:shd w:val="clear" w:color="auto" w:fill="auto"/>
            <w:noWrap/>
            <w:vAlign w:val="bottom"/>
            <w:hideMark/>
          </w:tcPr>
          <w:p w14:paraId="19665997"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Askax</w:t>
            </w:r>
            <w:proofErr w:type="spellEnd"/>
          </w:p>
        </w:tc>
        <w:tc>
          <w:tcPr>
            <w:tcW w:w="1135" w:type="dxa"/>
            <w:shd w:val="clear" w:color="auto" w:fill="auto"/>
            <w:noWrap/>
            <w:vAlign w:val="bottom"/>
            <w:hideMark/>
          </w:tcPr>
          <w:p w14:paraId="0687B1F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
          <w:p w14:paraId="1EC284A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
          <w:p w14:paraId="2768D30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144</w:t>
            </w:r>
          </w:p>
        </w:tc>
        <w:tc>
          <w:tcPr>
            <w:tcW w:w="1787" w:type="dxa"/>
            <w:shd w:val="clear" w:color="auto" w:fill="auto"/>
            <w:noWrap/>
            <w:vAlign w:val="bottom"/>
            <w:hideMark/>
          </w:tcPr>
          <w:p w14:paraId="7B74F99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3.2236</w:t>
            </w:r>
          </w:p>
        </w:tc>
      </w:tr>
      <w:tr w:rsidR="000D7D38" w:rsidRPr="00892C8D" w14:paraId="4A58EF38" w14:textId="77777777" w:rsidTr="00C940CF">
        <w:trPr>
          <w:trHeight w:val="279"/>
        </w:trPr>
        <w:tc>
          <w:tcPr>
            <w:tcW w:w="3764" w:type="dxa"/>
            <w:shd w:val="clear" w:color="auto" w:fill="auto"/>
            <w:noWrap/>
            <w:vAlign w:val="bottom"/>
            <w:hideMark/>
          </w:tcPr>
          <w:p w14:paraId="3C043316"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Uneexo</w:t>
            </w:r>
            <w:proofErr w:type="spellEnd"/>
          </w:p>
        </w:tc>
        <w:tc>
          <w:tcPr>
            <w:tcW w:w="1135" w:type="dxa"/>
            <w:shd w:val="clear" w:color="auto" w:fill="auto"/>
            <w:noWrap/>
            <w:vAlign w:val="bottom"/>
            <w:hideMark/>
          </w:tcPr>
          <w:p w14:paraId="0828B30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
          <w:p w14:paraId="1C69CE52"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
          <w:p w14:paraId="221CD60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165</w:t>
            </w:r>
          </w:p>
        </w:tc>
        <w:tc>
          <w:tcPr>
            <w:tcW w:w="1787" w:type="dxa"/>
            <w:shd w:val="clear" w:color="auto" w:fill="auto"/>
            <w:noWrap/>
            <w:vAlign w:val="bottom"/>
            <w:hideMark/>
          </w:tcPr>
          <w:p w14:paraId="474C0497"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3.6937</w:t>
            </w:r>
          </w:p>
        </w:tc>
      </w:tr>
      <w:tr w:rsidR="000D7D38" w:rsidRPr="00892C8D" w14:paraId="56C78278" w14:textId="77777777" w:rsidTr="00C940CF">
        <w:trPr>
          <w:trHeight w:val="279"/>
        </w:trPr>
        <w:tc>
          <w:tcPr>
            <w:tcW w:w="3764" w:type="dxa"/>
            <w:shd w:val="clear" w:color="auto" w:fill="auto"/>
            <w:noWrap/>
            <w:vAlign w:val="bottom"/>
            <w:hideMark/>
          </w:tcPr>
          <w:p w14:paraId="50DE136E"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Dhambac</w:t>
            </w:r>
            <w:proofErr w:type="spellEnd"/>
          </w:p>
        </w:tc>
        <w:tc>
          <w:tcPr>
            <w:tcW w:w="1135" w:type="dxa"/>
            <w:shd w:val="clear" w:color="auto" w:fill="auto"/>
            <w:noWrap/>
            <w:vAlign w:val="bottom"/>
            <w:hideMark/>
          </w:tcPr>
          <w:p w14:paraId="729C45DD"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26</w:t>
            </w:r>
          </w:p>
        </w:tc>
        <w:tc>
          <w:tcPr>
            <w:tcW w:w="1225" w:type="dxa"/>
            <w:shd w:val="clear" w:color="auto" w:fill="auto"/>
            <w:noWrap/>
            <w:vAlign w:val="bottom"/>
            <w:hideMark/>
          </w:tcPr>
          <w:p w14:paraId="7031267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5.909</w:t>
            </w:r>
          </w:p>
        </w:tc>
        <w:tc>
          <w:tcPr>
            <w:tcW w:w="1577" w:type="dxa"/>
            <w:shd w:val="clear" w:color="auto" w:fill="auto"/>
            <w:noWrap/>
            <w:vAlign w:val="bottom"/>
            <w:hideMark/>
          </w:tcPr>
          <w:p w14:paraId="289EAFA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183</w:t>
            </w:r>
          </w:p>
        </w:tc>
        <w:tc>
          <w:tcPr>
            <w:tcW w:w="1787" w:type="dxa"/>
            <w:shd w:val="clear" w:color="auto" w:fill="auto"/>
            <w:noWrap/>
            <w:vAlign w:val="bottom"/>
            <w:hideMark/>
          </w:tcPr>
          <w:p w14:paraId="6AC65C1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4.0967</w:t>
            </w:r>
          </w:p>
        </w:tc>
      </w:tr>
      <w:tr w:rsidR="000D7D38" w:rsidRPr="00892C8D" w14:paraId="3AEB6616" w14:textId="77777777" w:rsidTr="00C940CF">
        <w:trPr>
          <w:trHeight w:val="279"/>
        </w:trPr>
        <w:tc>
          <w:tcPr>
            <w:tcW w:w="3764" w:type="dxa"/>
            <w:shd w:val="clear" w:color="auto" w:fill="auto"/>
            <w:noWrap/>
            <w:vAlign w:val="bottom"/>
            <w:hideMark/>
          </w:tcPr>
          <w:p w14:paraId="3EE524B6"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Dhafaruur</w:t>
            </w:r>
            <w:proofErr w:type="spellEnd"/>
          </w:p>
        </w:tc>
        <w:tc>
          <w:tcPr>
            <w:tcW w:w="1135" w:type="dxa"/>
            <w:shd w:val="clear" w:color="auto" w:fill="auto"/>
            <w:noWrap/>
            <w:vAlign w:val="bottom"/>
            <w:hideMark/>
          </w:tcPr>
          <w:p w14:paraId="77BE4244"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
          <w:p w14:paraId="590116F9"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
          <w:p w14:paraId="19DB3A6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214</w:t>
            </w:r>
          </w:p>
        </w:tc>
        <w:tc>
          <w:tcPr>
            <w:tcW w:w="1787" w:type="dxa"/>
            <w:shd w:val="clear" w:color="auto" w:fill="auto"/>
            <w:noWrap/>
            <w:vAlign w:val="bottom"/>
            <w:hideMark/>
          </w:tcPr>
          <w:p w14:paraId="0A5D5DFD"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4.7906</w:t>
            </w:r>
          </w:p>
        </w:tc>
      </w:tr>
      <w:tr w:rsidR="000D7D38" w:rsidRPr="00892C8D" w14:paraId="4AAF3164" w14:textId="77777777" w:rsidTr="00C940CF">
        <w:trPr>
          <w:trHeight w:val="279"/>
        </w:trPr>
        <w:tc>
          <w:tcPr>
            <w:tcW w:w="3764" w:type="dxa"/>
            <w:shd w:val="clear" w:color="auto" w:fill="auto"/>
            <w:noWrap/>
            <w:vAlign w:val="bottom"/>
            <w:hideMark/>
          </w:tcPr>
          <w:p w14:paraId="73B83627"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Mindoy</w:t>
            </w:r>
            <w:proofErr w:type="spellEnd"/>
          </w:p>
        </w:tc>
        <w:tc>
          <w:tcPr>
            <w:tcW w:w="1135" w:type="dxa"/>
            <w:shd w:val="clear" w:color="auto" w:fill="auto"/>
            <w:noWrap/>
            <w:vAlign w:val="bottom"/>
            <w:hideMark/>
          </w:tcPr>
          <w:p w14:paraId="7D02600A"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26</w:t>
            </w:r>
          </w:p>
        </w:tc>
        <w:tc>
          <w:tcPr>
            <w:tcW w:w="1225" w:type="dxa"/>
            <w:shd w:val="clear" w:color="auto" w:fill="auto"/>
            <w:noWrap/>
            <w:vAlign w:val="bottom"/>
            <w:hideMark/>
          </w:tcPr>
          <w:p w14:paraId="5F2B52CC"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5.909</w:t>
            </w:r>
          </w:p>
        </w:tc>
        <w:tc>
          <w:tcPr>
            <w:tcW w:w="1577" w:type="dxa"/>
            <w:shd w:val="clear" w:color="auto" w:fill="auto"/>
            <w:noWrap/>
            <w:vAlign w:val="bottom"/>
            <w:hideMark/>
          </w:tcPr>
          <w:p w14:paraId="1C143CF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182</w:t>
            </w:r>
          </w:p>
        </w:tc>
        <w:tc>
          <w:tcPr>
            <w:tcW w:w="1787" w:type="dxa"/>
            <w:shd w:val="clear" w:color="auto" w:fill="auto"/>
            <w:noWrap/>
            <w:vAlign w:val="bottom"/>
            <w:hideMark/>
          </w:tcPr>
          <w:p w14:paraId="4F74B0CB"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4.0743</w:t>
            </w:r>
          </w:p>
        </w:tc>
      </w:tr>
      <w:tr w:rsidR="000D7D38" w:rsidRPr="00892C8D" w14:paraId="44DD1B3F" w14:textId="77777777" w:rsidTr="00C940CF">
        <w:trPr>
          <w:trHeight w:val="279"/>
        </w:trPr>
        <w:tc>
          <w:tcPr>
            <w:tcW w:w="3764" w:type="dxa"/>
            <w:shd w:val="clear" w:color="auto" w:fill="auto"/>
            <w:noWrap/>
            <w:vAlign w:val="bottom"/>
            <w:hideMark/>
          </w:tcPr>
          <w:p w14:paraId="3E069468"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Midhacas</w:t>
            </w:r>
            <w:proofErr w:type="spellEnd"/>
          </w:p>
        </w:tc>
        <w:tc>
          <w:tcPr>
            <w:tcW w:w="1135" w:type="dxa"/>
            <w:shd w:val="clear" w:color="auto" w:fill="auto"/>
            <w:noWrap/>
            <w:vAlign w:val="bottom"/>
            <w:hideMark/>
          </w:tcPr>
          <w:p w14:paraId="1D7833C6"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27</w:t>
            </w:r>
          </w:p>
        </w:tc>
        <w:tc>
          <w:tcPr>
            <w:tcW w:w="1225" w:type="dxa"/>
            <w:shd w:val="clear" w:color="auto" w:fill="auto"/>
            <w:noWrap/>
            <w:vAlign w:val="bottom"/>
            <w:hideMark/>
          </w:tcPr>
          <w:p w14:paraId="2766EC2D"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6.136</w:t>
            </w:r>
          </w:p>
        </w:tc>
        <w:tc>
          <w:tcPr>
            <w:tcW w:w="1577" w:type="dxa"/>
            <w:shd w:val="clear" w:color="auto" w:fill="auto"/>
            <w:noWrap/>
            <w:vAlign w:val="bottom"/>
            <w:hideMark/>
          </w:tcPr>
          <w:p w14:paraId="327F4B7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158</w:t>
            </w:r>
          </w:p>
        </w:tc>
        <w:tc>
          <w:tcPr>
            <w:tcW w:w="1787" w:type="dxa"/>
            <w:shd w:val="clear" w:color="auto" w:fill="auto"/>
            <w:noWrap/>
            <w:vAlign w:val="bottom"/>
            <w:hideMark/>
          </w:tcPr>
          <w:p w14:paraId="5880161C"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3.5370</w:t>
            </w:r>
          </w:p>
        </w:tc>
      </w:tr>
      <w:tr w:rsidR="000D7D38" w:rsidRPr="00892C8D" w14:paraId="2D0B6645" w14:textId="77777777" w:rsidTr="00C940CF">
        <w:trPr>
          <w:trHeight w:val="279"/>
        </w:trPr>
        <w:tc>
          <w:tcPr>
            <w:tcW w:w="3764" w:type="dxa"/>
            <w:shd w:val="clear" w:color="auto" w:fill="auto"/>
            <w:noWrap/>
            <w:vAlign w:val="bottom"/>
            <w:hideMark/>
          </w:tcPr>
          <w:p w14:paraId="716B0904"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Dhiin</w:t>
            </w:r>
            <w:proofErr w:type="spellEnd"/>
          </w:p>
        </w:tc>
        <w:tc>
          <w:tcPr>
            <w:tcW w:w="1135" w:type="dxa"/>
            <w:shd w:val="clear" w:color="auto" w:fill="auto"/>
            <w:noWrap/>
            <w:vAlign w:val="bottom"/>
            <w:hideMark/>
          </w:tcPr>
          <w:p w14:paraId="3245C31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25</w:t>
            </w:r>
          </w:p>
        </w:tc>
        <w:tc>
          <w:tcPr>
            <w:tcW w:w="1225" w:type="dxa"/>
            <w:shd w:val="clear" w:color="auto" w:fill="auto"/>
            <w:noWrap/>
            <w:vAlign w:val="bottom"/>
            <w:hideMark/>
          </w:tcPr>
          <w:p w14:paraId="3959D45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5.681</w:t>
            </w:r>
          </w:p>
        </w:tc>
        <w:tc>
          <w:tcPr>
            <w:tcW w:w="1577" w:type="dxa"/>
            <w:shd w:val="clear" w:color="auto" w:fill="auto"/>
            <w:noWrap/>
            <w:vAlign w:val="bottom"/>
            <w:hideMark/>
          </w:tcPr>
          <w:p w14:paraId="46350EE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149</w:t>
            </w:r>
          </w:p>
        </w:tc>
        <w:tc>
          <w:tcPr>
            <w:tcW w:w="1787" w:type="dxa"/>
            <w:shd w:val="clear" w:color="auto" w:fill="auto"/>
            <w:noWrap/>
            <w:vAlign w:val="bottom"/>
            <w:hideMark/>
          </w:tcPr>
          <w:p w14:paraId="7C88F427"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3.3355</w:t>
            </w:r>
          </w:p>
        </w:tc>
      </w:tr>
      <w:tr w:rsidR="000D7D38" w:rsidRPr="00892C8D" w14:paraId="6370EFF5" w14:textId="77777777" w:rsidTr="00C940CF">
        <w:trPr>
          <w:trHeight w:val="279"/>
        </w:trPr>
        <w:tc>
          <w:tcPr>
            <w:tcW w:w="3764" w:type="dxa"/>
            <w:shd w:val="clear" w:color="auto" w:fill="auto"/>
            <w:noWrap/>
            <w:vAlign w:val="bottom"/>
            <w:hideMark/>
          </w:tcPr>
          <w:p w14:paraId="295F2056"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Dombir</w:t>
            </w:r>
            <w:proofErr w:type="spellEnd"/>
          </w:p>
        </w:tc>
        <w:tc>
          <w:tcPr>
            <w:tcW w:w="1135" w:type="dxa"/>
            <w:shd w:val="clear" w:color="auto" w:fill="auto"/>
            <w:noWrap/>
            <w:vAlign w:val="bottom"/>
            <w:hideMark/>
          </w:tcPr>
          <w:p w14:paraId="416850B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24</w:t>
            </w:r>
          </w:p>
        </w:tc>
        <w:tc>
          <w:tcPr>
            <w:tcW w:w="1225" w:type="dxa"/>
            <w:shd w:val="clear" w:color="auto" w:fill="auto"/>
            <w:noWrap/>
            <w:vAlign w:val="bottom"/>
            <w:hideMark/>
          </w:tcPr>
          <w:p w14:paraId="59ED75A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5.454</w:t>
            </w:r>
          </w:p>
        </w:tc>
        <w:tc>
          <w:tcPr>
            <w:tcW w:w="1577" w:type="dxa"/>
            <w:shd w:val="clear" w:color="auto" w:fill="auto"/>
            <w:noWrap/>
            <w:vAlign w:val="bottom"/>
            <w:hideMark/>
          </w:tcPr>
          <w:p w14:paraId="05C6E36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131</w:t>
            </w:r>
          </w:p>
        </w:tc>
        <w:tc>
          <w:tcPr>
            <w:tcW w:w="1787" w:type="dxa"/>
            <w:shd w:val="clear" w:color="auto" w:fill="auto"/>
            <w:noWrap/>
            <w:vAlign w:val="bottom"/>
            <w:hideMark/>
          </w:tcPr>
          <w:p w14:paraId="3A0EC38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2.9326</w:t>
            </w:r>
          </w:p>
        </w:tc>
      </w:tr>
      <w:tr w:rsidR="000D7D38" w:rsidRPr="00892C8D" w14:paraId="4431C92E" w14:textId="77777777" w:rsidTr="00C940CF">
        <w:trPr>
          <w:trHeight w:val="279"/>
        </w:trPr>
        <w:tc>
          <w:tcPr>
            <w:tcW w:w="3764" w:type="dxa"/>
            <w:shd w:val="clear" w:color="auto" w:fill="auto"/>
            <w:noWrap/>
            <w:vAlign w:val="bottom"/>
            <w:hideMark/>
          </w:tcPr>
          <w:p w14:paraId="7EB26DE1"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Madheed</w:t>
            </w:r>
            <w:proofErr w:type="spellEnd"/>
          </w:p>
        </w:tc>
        <w:tc>
          <w:tcPr>
            <w:tcW w:w="1135" w:type="dxa"/>
            <w:shd w:val="clear" w:color="auto" w:fill="auto"/>
            <w:noWrap/>
            <w:vAlign w:val="bottom"/>
            <w:hideMark/>
          </w:tcPr>
          <w:p w14:paraId="1E2E55D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25</w:t>
            </w:r>
          </w:p>
        </w:tc>
        <w:tc>
          <w:tcPr>
            <w:tcW w:w="1225" w:type="dxa"/>
            <w:shd w:val="clear" w:color="auto" w:fill="auto"/>
            <w:noWrap/>
            <w:vAlign w:val="bottom"/>
            <w:hideMark/>
          </w:tcPr>
          <w:p w14:paraId="729ED6D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5.681</w:t>
            </w:r>
          </w:p>
        </w:tc>
        <w:tc>
          <w:tcPr>
            <w:tcW w:w="1577" w:type="dxa"/>
            <w:shd w:val="clear" w:color="auto" w:fill="auto"/>
            <w:noWrap/>
            <w:vAlign w:val="bottom"/>
            <w:hideMark/>
          </w:tcPr>
          <w:p w14:paraId="52A3E9FD"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142</w:t>
            </w:r>
          </w:p>
        </w:tc>
        <w:tc>
          <w:tcPr>
            <w:tcW w:w="1787" w:type="dxa"/>
            <w:shd w:val="clear" w:color="auto" w:fill="auto"/>
            <w:noWrap/>
            <w:vAlign w:val="bottom"/>
            <w:hideMark/>
          </w:tcPr>
          <w:p w14:paraId="755475A2"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3.1788</w:t>
            </w:r>
          </w:p>
        </w:tc>
      </w:tr>
      <w:tr w:rsidR="000D7D38" w:rsidRPr="00892C8D" w14:paraId="2584B9BF" w14:textId="77777777" w:rsidTr="00C940CF">
        <w:trPr>
          <w:trHeight w:val="279"/>
        </w:trPr>
        <w:tc>
          <w:tcPr>
            <w:tcW w:w="3764" w:type="dxa"/>
            <w:shd w:val="clear" w:color="auto" w:fill="auto"/>
            <w:noWrap/>
            <w:vAlign w:val="bottom"/>
            <w:hideMark/>
          </w:tcPr>
          <w:p w14:paraId="44FFB0F8"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Ilcas</w:t>
            </w:r>
            <w:proofErr w:type="spellEnd"/>
          </w:p>
        </w:tc>
        <w:tc>
          <w:tcPr>
            <w:tcW w:w="1135" w:type="dxa"/>
            <w:shd w:val="clear" w:color="auto" w:fill="auto"/>
            <w:noWrap/>
            <w:vAlign w:val="bottom"/>
            <w:hideMark/>
          </w:tcPr>
          <w:p w14:paraId="2034E9F8"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
          <w:p w14:paraId="29009AB3"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
          <w:p w14:paraId="173B8312"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166</w:t>
            </w:r>
          </w:p>
        </w:tc>
        <w:tc>
          <w:tcPr>
            <w:tcW w:w="1787" w:type="dxa"/>
            <w:shd w:val="clear" w:color="auto" w:fill="auto"/>
            <w:noWrap/>
            <w:vAlign w:val="bottom"/>
            <w:hideMark/>
          </w:tcPr>
          <w:p w14:paraId="61200C4C"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3.7161</w:t>
            </w:r>
          </w:p>
        </w:tc>
      </w:tr>
      <w:tr w:rsidR="000D7D38" w:rsidRPr="00892C8D" w14:paraId="2721F720" w14:textId="77777777" w:rsidTr="00C940CF">
        <w:trPr>
          <w:trHeight w:val="279"/>
        </w:trPr>
        <w:tc>
          <w:tcPr>
            <w:tcW w:w="3764" w:type="dxa"/>
            <w:shd w:val="clear" w:color="auto" w:fill="auto"/>
            <w:noWrap/>
            <w:vAlign w:val="bottom"/>
            <w:hideMark/>
          </w:tcPr>
          <w:p w14:paraId="6FD68AB5"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lastRenderedPageBreak/>
              <w:t>Maygaag</w:t>
            </w:r>
            <w:proofErr w:type="spellEnd"/>
          </w:p>
        </w:tc>
        <w:tc>
          <w:tcPr>
            <w:tcW w:w="1135" w:type="dxa"/>
            <w:shd w:val="clear" w:color="auto" w:fill="auto"/>
            <w:noWrap/>
            <w:vAlign w:val="bottom"/>
            <w:hideMark/>
          </w:tcPr>
          <w:p w14:paraId="1494360C"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29</w:t>
            </w:r>
          </w:p>
        </w:tc>
        <w:tc>
          <w:tcPr>
            <w:tcW w:w="1225" w:type="dxa"/>
            <w:shd w:val="clear" w:color="auto" w:fill="auto"/>
            <w:noWrap/>
            <w:vAlign w:val="bottom"/>
            <w:hideMark/>
          </w:tcPr>
          <w:p w14:paraId="14EA1A3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6.590</w:t>
            </w:r>
          </w:p>
        </w:tc>
        <w:tc>
          <w:tcPr>
            <w:tcW w:w="1577" w:type="dxa"/>
            <w:shd w:val="clear" w:color="auto" w:fill="auto"/>
            <w:noWrap/>
            <w:vAlign w:val="bottom"/>
            <w:hideMark/>
          </w:tcPr>
          <w:p w14:paraId="73FD729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183</w:t>
            </w:r>
          </w:p>
        </w:tc>
        <w:tc>
          <w:tcPr>
            <w:tcW w:w="1787" w:type="dxa"/>
            <w:shd w:val="clear" w:color="auto" w:fill="auto"/>
            <w:noWrap/>
            <w:vAlign w:val="bottom"/>
            <w:hideMark/>
          </w:tcPr>
          <w:p w14:paraId="5D231D2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4.0967</w:t>
            </w:r>
          </w:p>
        </w:tc>
      </w:tr>
      <w:tr w:rsidR="000D7D38" w:rsidRPr="00892C8D" w14:paraId="76B65F80" w14:textId="77777777" w:rsidTr="00C940CF">
        <w:trPr>
          <w:trHeight w:val="279"/>
        </w:trPr>
        <w:tc>
          <w:tcPr>
            <w:tcW w:w="3764" w:type="dxa"/>
            <w:shd w:val="clear" w:color="auto" w:fill="auto"/>
            <w:noWrap/>
            <w:vAlign w:val="bottom"/>
            <w:hideMark/>
          </w:tcPr>
          <w:p w14:paraId="5D124291" w14:textId="77777777" w:rsidR="000D7D38" w:rsidRPr="00691D07" w:rsidRDefault="000D7D38" w:rsidP="00271CC1">
            <w:pPr>
              <w:spacing w:after="0" w:line="240" w:lineRule="auto"/>
              <w:jc w:val="both"/>
              <w:rPr>
                <w:rFonts w:ascii="Times New Roman" w:eastAsia="Times New Roman" w:hAnsi="Times New Roman"/>
                <w:i/>
                <w:iCs/>
                <w:color w:val="000000"/>
                <w:sz w:val="24"/>
                <w:szCs w:val="24"/>
              </w:rPr>
            </w:pPr>
            <w:proofErr w:type="spellStart"/>
            <w:r w:rsidRPr="00691D07">
              <w:rPr>
                <w:rFonts w:ascii="Times New Roman" w:eastAsia="Times New Roman" w:hAnsi="Times New Roman"/>
                <w:i/>
                <w:iCs/>
                <w:color w:val="000000"/>
                <w:sz w:val="24"/>
                <w:szCs w:val="24"/>
              </w:rPr>
              <w:t>Himir</w:t>
            </w:r>
            <w:proofErr w:type="spellEnd"/>
          </w:p>
        </w:tc>
        <w:tc>
          <w:tcPr>
            <w:tcW w:w="1135" w:type="dxa"/>
            <w:shd w:val="clear" w:color="auto" w:fill="auto"/>
            <w:noWrap/>
            <w:vAlign w:val="bottom"/>
            <w:hideMark/>
          </w:tcPr>
          <w:p w14:paraId="20909A81"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28</w:t>
            </w:r>
          </w:p>
        </w:tc>
        <w:tc>
          <w:tcPr>
            <w:tcW w:w="1225" w:type="dxa"/>
            <w:shd w:val="clear" w:color="auto" w:fill="auto"/>
            <w:noWrap/>
            <w:vAlign w:val="bottom"/>
            <w:hideMark/>
          </w:tcPr>
          <w:p w14:paraId="66841AEE"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6.363</w:t>
            </w:r>
          </w:p>
        </w:tc>
        <w:tc>
          <w:tcPr>
            <w:tcW w:w="1577" w:type="dxa"/>
            <w:shd w:val="clear" w:color="auto" w:fill="auto"/>
            <w:noWrap/>
            <w:vAlign w:val="bottom"/>
            <w:hideMark/>
          </w:tcPr>
          <w:p w14:paraId="750A150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193</w:t>
            </w:r>
          </w:p>
        </w:tc>
        <w:tc>
          <w:tcPr>
            <w:tcW w:w="1787" w:type="dxa"/>
            <w:shd w:val="clear" w:color="auto" w:fill="auto"/>
            <w:noWrap/>
            <w:vAlign w:val="bottom"/>
            <w:hideMark/>
          </w:tcPr>
          <w:p w14:paraId="1ED544A0"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4.3205</w:t>
            </w:r>
          </w:p>
        </w:tc>
      </w:tr>
      <w:tr w:rsidR="000D7D38" w:rsidRPr="00892C8D" w14:paraId="537E0E6D" w14:textId="77777777" w:rsidTr="00C940CF">
        <w:trPr>
          <w:trHeight w:val="279"/>
        </w:trPr>
        <w:tc>
          <w:tcPr>
            <w:tcW w:w="3764" w:type="dxa"/>
            <w:shd w:val="clear" w:color="auto" w:fill="auto"/>
            <w:noWrap/>
            <w:vAlign w:val="bottom"/>
            <w:hideMark/>
          </w:tcPr>
          <w:p w14:paraId="4D7AA63D"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Total</w:t>
            </w:r>
          </w:p>
        </w:tc>
        <w:tc>
          <w:tcPr>
            <w:tcW w:w="1135" w:type="dxa"/>
            <w:shd w:val="clear" w:color="auto" w:fill="auto"/>
            <w:noWrap/>
            <w:vAlign w:val="bottom"/>
            <w:hideMark/>
          </w:tcPr>
          <w:p w14:paraId="75484BFF"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440</w:t>
            </w:r>
          </w:p>
        </w:tc>
        <w:tc>
          <w:tcPr>
            <w:tcW w:w="1225" w:type="dxa"/>
            <w:shd w:val="clear" w:color="auto" w:fill="auto"/>
            <w:noWrap/>
            <w:vAlign w:val="bottom"/>
            <w:hideMark/>
          </w:tcPr>
          <w:p w14:paraId="71986DAB"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100</w:t>
            </w:r>
          </w:p>
        </w:tc>
        <w:tc>
          <w:tcPr>
            <w:tcW w:w="1577" w:type="dxa"/>
            <w:shd w:val="clear" w:color="auto" w:fill="auto"/>
            <w:noWrap/>
            <w:vAlign w:val="bottom"/>
            <w:hideMark/>
          </w:tcPr>
          <w:p w14:paraId="7FB43905"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4467</w:t>
            </w:r>
          </w:p>
        </w:tc>
        <w:tc>
          <w:tcPr>
            <w:tcW w:w="1787" w:type="dxa"/>
            <w:shd w:val="clear" w:color="auto" w:fill="auto"/>
            <w:noWrap/>
            <w:vAlign w:val="bottom"/>
            <w:hideMark/>
          </w:tcPr>
          <w:p w14:paraId="3FFC776B" w14:textId="77777777" w:rsidR="000D7D38" w:rsidRPr="00834D38" w:rsidRDefault="000D7D38" w:rsidP="00271CC1">
            <w:pPr>
              <w:spacing w:after="0" w:line="240" w:lineRule="auto"/>
              <w:jc w:val="both"/>
              <w:rPr>
                <w:rFonts w:ascii="Times New Roman" w:eastAsia="Times New Roman" w:hAnsi="Times New Roman"/>
                <w:color w:val="000000"/>
                <w:sz w:val="24"/>
                <w:szCs w:val="24"/>
              </w:rPr>
            </w:pPr>
            <w:r w:rsidRPr="00834D38">
              <w:rPr>
                <w:rFonts w:ascii="Times New Roman" w:eastAsia="Times New Roman" w:hAnsi="Times New Roman"/>
                <w:color w:val="000000"/>
                <w:sz w:val="24"/>
                <w:szCs w:val="24"/>
              </w:rPr>
              <w:t>100</w:t>
            </w:r>
          </w:p>
        </w:tc>
      </w:tr>
    </w:tbl>
    <w:p w14:paraId="25FC3B2C" w14:textId="77777777" w:rsidR="00C940CF" w:rsidRDefault="00C940CF" w:rsidP="00271CC1">
      <w:pPr>
        <w:pStyle w:val="NoSpacing"/>
        <w:jc w:val="both"/>
        <w:rPr>
          <w:rFonts w:ascii="Times New Roman" w:hAnsi="Times New Roman"/>
          <w:sz w:val="24"/>
          <w:szCs w:val="24"/>
        </w:rPr>
      </w:pPr>
    </w:p>
    <w:p w14:paraId="0B0C2FA2" w14:textId="3A59E5A6" w:rsidR="00205F05" w:rsidRDefault="008D0236" w:rsidP="00271CC1">
      <w:pPr>
        <w:pStyle w:val="NoSpacing"/>
        <w:jc w:val="both"/>
        <w:rPr>
          <w:rFonts w:ascii="Times New Roman" w:hAnsi="Times New Roman"/>
          <w:sz w:val="24"/>
          <w:szCs w:val="24"/>
        </w:rPr>
      </w:pPr>
      <w:r>
        <w:rPr>
          <w:rFonts w:ascii="Times New Roman" w:hAnsi="Times New Roman"/>
          <w:sz w:val="24"/>
          <w:szCs w:val="24"/>
        </w:rPr>
        <w:t xml:space="preserve">As mentioned in the table </w:t>
      </w:r>
      <w:r w:rsidR="00691D07">
        <w:rPr>
          <w:rFonts w:ascii="Times New Roman" w:hAnsi="Times New Roman"/>
          <w:sz w:val="24"/>
          <w:szCs w:val="24"/>
        </w:rPr>
        <w:t>6,</w:t>
      </w:r>
      <w:r>
        <w:rPr>
          <w:rFonts w:ascii="Times New Roman" w:hAnsi="Times New Roman"/>
          <w:sz w:val="24"/>
          <w:szCs w:val="24"/>
        </w:rPr>
        <w:t xml:space="preserve"> </w:t>
      </w:r>
      <w:r w:rsidR="006A5EF8">
        <w:rPr>
          <w:rFonts w:ascii="Times New Roman" w:hAnsi="Times New Roman"/>
          <w:sz w:val="24"/>
          <w:szCs w:val="24"/>
        </w:rPr>
        <w:t xml:space="preserve">in Garbo district a total of 16 different wild edible fruit species were recorded </w:t>
      </w:r>
      <w:r w:rsidR="00691D07">
        <w:rPr>
          <w:rFonts w:ascii="Times New Roman" w:hAnsi="Times New Roman"/>
          <w:sz w:val="24"/>
          <w:szCs w:val="24"/>
        </w:rPr>
        <w:t xml:space="preserve">and </w:t>
      </w:r>
      <w:r w:rsidR="006A5EF8">
        <w:rPr>
          <w:rFonts w:ascii="Times New Roman" w:hAnsi="Times New Roman"/>
          <w:sz w:val="24"/>
          <w:szCs w:val="24"/>
        </w:rPr>
        <w:t xml:space="preserve">the most top three dominate species were </w:t>
      </w:r>
      <w:proofErr w:type="spellStart"/>
      <w:r w:rsidR="002E08EA" w:rsidRPr="00022160">
        <w:rPr>
          <w:rFonts w:ascii="Times New Roman" w:hAnsi="Times New Roman"/>
          <w:i/>
          <w:iCs/>
          <w:sz w:val="24"/>
          <w:szCs w:val="24"/>
        </w:rPr>
        <w:t>ciid</w:t>
      </w:r>
      <w:proofErr w:type="spellEnd"/>
      <w:r w:rsidR="002E08EA" w:rsidRPr="00022160">
        <w:rPr>
          <w:rFonts w:ascii="Times New Roman" w:hAnsi="Times New Roman"/>
          <w:i/>
          <w:iCs/>
          <w:sz w:val="24"/>
          <w:szCs w:val="24"/>
        </w:rPr>
        <w:t xml:space="preserve">, </w:t>
      </w:r>
      <w:proofErr w:type="spellStart"/>
      <w:r w:rsidR="002E08EA" w:rsidRPr="00022160">
        <w:rPr>
          <w:rFonts w:ascii="Times New Roman" w:hAnsi="Times New Roman"/>
          <w:i/>
          <w:iCs/>
          <w:sz w:val="24"/>
          <w:szCs w:val="24"/>
        </w:rPr>
        <w:t>hoho</w:t>
      </w:r>
      <w:r w:rsidR="00691D07">
        <w:rPr>
          <w:rFonts w:ascii="Times New Roman" w:hAnsi="Times New Roman"/>
          <w:i/>
          <w:iCs/>
          <w:sz w:val="24"/>
          <w:szCs w:val="24"/>
        </w:rPr>
        <w:t>b</w:t>
      </w:r>
      <w:proofErr w:type="spellEnd"/>
      <w:r w:rsidR="006A5EF8">
        <w:rPr>
          <w:rFonts w:ascii="Times New Roman" w:hAnsi="Times New Roman"/>
          <w:sz w:val="24"/>
          <w:szCs w:val="24"/>
        </w:rPr>
        <w:t xml:space="preserve"> and </w:t>
      </w:r>
      <w:proofErr w:type="spellStart"/>
      <w:r w:rsidR="006A5EF8" w:rsidRPr="00022160">
        <w:rPr>
          <w:rFonts w:ascii="Times New Roman" w:hAnsi="Times New Roman"/>
          <w:i/>
          <w:iCs/>
          <w:sz w:val="24"/>
          <w:szCs w:val="24"/>
        </w:rPr>
        <w:t>gombesh</w:t>
      </w:r>
      <w:proofErr w:type="spellEnd"/>
      <w:r w:rsidR="006A5EF8">
        <w:rPr>
          <w:rFonts w:ascii="Times New Roman" w:hAnsi="Times New Roman"/>
          <w:sz w:val="24"/>
          <w:szCs w:val="24"/>
        </w:rPr>
        <w:t xml:space="preserve">. But the rarest species </w:t>
      </w:r>
      <w:proofErr w:type="spellStart"/>
      <w:r w:rsidR="006A5EF8" w:rsidRPr="00022160">
        <w:rPr>
          <w:rFonts w:ascii="Times New Roman" w:hAnsi="Times New Roman"/>
          <w:i/>
          <w:iCs/>
          <w:sz w:val="24"/>
          <w:szCs w:val="24"/>
        </w:rPr>
        <w:t>dombir</w:t>
      </w:r>
      <w:proofErr w:type="spellEnd"/>
      <w:r w:rsidR="006A5EF8" w:rsidRPr="00022160">
        <w:rPr>
          <w:rFonts w:ascii="Times New Roman" w:hAnsi="Times New Roman"/>
          <w:i/>
          <w:iCs/>
          <w:sz w:val="24"/>
          <w:szCs w:val="24"/>
        </w:rPr>
        <w:t xml:space="preserve">, </w:t>
      </w:r>
      <w:proofErr w:type="spellStart"/>
      <w:r w:rsidR="006A5EF8" w:rsidRPr="00022160">
        <w:rPr>
          <w:rFonts w:ascii="Times New Roman" w:hAnsi="Times New Roman"/>
          <w:i/>
          <w:iCs/>
          <w:sz w:val="24"/>
          <w:szCs w:val="24"/>
        </w:rPr>
        <w:t>madheedand</w:t>
      </w:r>
      <w:proofErr w:type="spellEnd"/>
      <w:r w:rsidR="006A5EF8" w:rsidRPr="00022160">
        <w:rPr>
          <w:rFonts w:ascii="Times New Roman" w:hAnsi="Times New Roman"/>
          <w:i/>
          <w:iCs/>
          <w:sz w:val="24"/>
          <w:szCs w:val="24"/>
        </w:rPr>
        <w:t xml:space="preserve"> </w:t>
      </w:r>
      <w:r w:rsidR="002E08EA">
        <w:rPr>
          <w:rFonts w:ascii="Times New Roman" w:hAnsi="Times New Roman"/>
          <w:sz w:val="24"/>
          <w:szCs w:val="24"/>
        </w:rPr>
        <w:t xml:space="preserve">and </w:t>
      </w:r>
      <w:proofErr w:type="spellStart"/>
      <w:r w:rsidR="006A5EF8" w:rsidRPr="00022160">
        <w:rPr>
          <w:rFonts w:ascii="Times New Roman" w:hAnsi="Times New Roman"/>
          <w:i/>
          <w:iCs/>
          <w:sz w:val="24"/>
          <w:szCs w:val="24"/>
        </w:rPr>
        <w:t>dhiin</w:t>
      </w:r>
      <w:proofErr w:type="spellEnd"/>
      <w:r w:rsidR="00691D07">
        <w:rPr>
          <w:rFonts w:ascii="Times New Roman" w:hAnsi="Times New Roman"/>
          <w:i/>
          <w:iCs/>
          <w:sz w:val="24"/>
          <w:szCs w:val="24"/>
        </w:rPr>
        <w:t>.</w:t>
      </w:r>
      <w:r w:rsidR="00022160">
        <w:rPr>
          <w:rFonts w:ascii="Times New Roman" w:hAnsi="Times New Roman"/>
          <w:i/>
          <w:iCs/>
          <w:sz w:val="24"/>
          <w:szCs w:val="24"/>
        </w:rPr>
        <w:t xml:space="preserve"> </w:t>
      </w:r>
    </w:p>
    <w:p w14:paraId="57B33908" w14:textId="77777777" w:rsidR="00582974" w:rsidRDefault="00582974" w:rsidP="00271CC1">
      <w:pPr>
        <w:tabs>
          <w:tab w:val="left" w:pos="3949"/>
        </w:tabs>
        <w:spacing w:line="240" w:lineRule="auto"/>
        <w:jc w:val="both"/>
        <w:rPr>
          <w:rFonts w:ascii="Times New Roman" w:hAnsi="Times New Roman"/>
          <w:b/>
          <w:bCs/>
          <w:sz w:val="24"/>
          <w:szCs w:val="24"/>
        </w:rPr>
      </w:pPr>
    </w:p>
    <w:p w14:paraId="010D44A1" w14:textId="75EE72B3" w:rsidR="000D7D38" w:rsidRPr="00834D38" w:rsidRDefault="000D7D38" w:rsidP="00271CC1">
      <w:pPr>
        <w:tabs>
          <w:tab w:val="left" w:pos="3949"/>
        </w:tabs>
        <w:spacing w:line="240" w:lineRule="auto"/>
        <w:jc w:val="both"/>
        <w:rPr>
          <w:rFonts w:ascii="Times New Roman" w:hAnsi="Times New Roman"/>
          <w:b/>
          <w:bCs/>
          <w:sz w:val="24"/>
          <w:szCs w:val="24"/>
        </w:rPr>
      </w:pPr>
      <w:r w:rsidRPr="00834D38">
        <w:rPr>
          <w:rFonts w:ascii="Times New Roman" w:hAnsi="Times New Roman"/>
          <w:b/>
          <w:bCs/>
          <w:sz w:val="24"/>
          <w:szCs w:val="24"/>
        </w:rPr>
        <w:t>Traditional/Indigenous uses of wild edible tree fruit species</w:t>
      </w:r>
    </w:p>
    <w:p w14:paraId="2A94F225" w14:textId="550A5FF6" w:rsidR="005439BC" w:rsidRDefault="000D7D38" w:rsidP="00271CC1">
      <w:pPr>
        <w:tabs>
          <w:tab w:val="left" w:pos="3949"/>
        </w:tabs>
        <w:spacing w:line="240" w:lineRule="auto"/>
        <w:jc w:val="both"/>
        <w:rPr>
          <w:rFonts w:ascii="Times New Roman" w:hAnsi="Times New Roman"/>
          <w:sz w:val="24"/>
          <w:szCs w:val="24"/>
        </w:rPr>
      </w:pPr>
      <w:r w:rsidRPr="00834D38">
        <w:rPr>
          <w:rFonts w:ascii="Times New Roman" w:hAnsi="Times New Roman"/>
          <w:sz w:val="24"/>
          <w:szCs w:val="24"/>
        </w:rPr>
        <w:t>Traditional use of wild edible tree fruits</w:t>
      </w:r>
      <w:r w:rsidR="00D54542">
        <w:rPr>
          <w:rFonts w:ascii="Times New Roman" w:hAnsi="Times New Roman"/>
          <w:sz w:val="24"/>
          <w:szCs w:val="24"/>
        </w:rPr>
        <w:t>,</w:t>
      </w:r>
      <w:r w:rsidRPr="00834D38">
        <w:rPr>
          <w:rFonts w:ascii="Times New Roman" w:hAnsi="Times New Roman"/>
          <w:sz w:val="24"/>
          <w:szCs w:val="24"/>
        </w:rPr>
        <w:t xml:space="preserve"> </w:t>
      </w:r>
      <w:r w:rsidR="00C940CF" w:rsidRPr="00834D38">
        <w:rPr>
          <w:rFonts w:ascii="Times New Roman" w:hAnsi="Times New Roman"/>
          <w:sz w:val="24"/>
          <w:szCs w:val="24"/>
        </w:rPr>
        <w:t>ten</w:t>
      </w:r>
      <w:r w:rsidRPr="00834D38">
        <w:rPr>
          <w:rFonts w:ascii="Times New Roman" w:hAnsi="Times New Roman"/>
          <w:sz w:val="24"/>
          <w:szCs w:val="24"/>
        </w:rPr>
        <w:t xml:space="preserve"> tree fruit species was identified as most valuable by the respondents based on their food, medicinal and other values. The various uses of these species are summarized in table </w:t>
      </w:r>
      <w:r w:rsidR="00D54542">
        <w:rPr>
          <w:rFonts w:ascii="Times New Roman" w:hAnsi="Times New Roman"/>
          <w:sz w:val="24"/>
          <w:szCs w:val="24"/>
        </w:rPr>
        <w:t>7</w:t>
      </w:r>
      <w:r w:rsidRPr="00834D38">
        <w:rPr>
          <w:rFonts w:ascii="Times New Roman" w:hAnsi="Times New Roman"/>
          <w:sz w:val="24"/>
          <w:szCs w:val="24"/>
        </w:rPr>
        <w:t>. The traditional methods of fruit collection are picking, shaking stems and throwing objects to dislodge the fruits or even destructive harvesting as branches were lopped to harvest fruit in a short time. Most of the wild edible tree fruits in</w:t>
      </w:r>
      <w:r w:rsidR="00873C3D">
        <w:rPr>
          <w:rFonts w:ascii="Times New Roman" w:hAnsi="Times New Roman"/>
          <w:sz w:val="24"/>
          <w:szCs w:val="24"/>
        </w:rPr>
        <w:t xml:space="preserve"> districts</w:t>
      </w:r>
      <w:r w:rsidRPr="00834D38">
        <w:rPr>
          <w:rFonts w:ascii="Times New Roman" w:hAnsi="Times New Roman"/>
          <w:sz w:val="24"/>
          <w:szCs w:val="24"/>
        </w:rPr>
        <w:t xml:space="preserve"> were eaten fresh and raw. Wild edible tree fruits play a vital role in subsistence economy and livelihood of people in this small </w:t>
      </w:r>
      <w:r w:rsidR="00873C3D">
        <w:rPr>
          <w:rFonts w:ascii="Times New Roman" w:hAnsi="Times New Roman"/>
          <w:sz w:val="24"/>
          <w:szCs w:val="24"/>
        </w:rPr>
        <w:t>kebeles in the sites.</w:t>
      </w:r>
      <w:r w:rsidRPr="00834D38">
        <w:rPr>
          <w:rFonts w:ascii="Times New Roman" w:hAnsi="Times New Roman"/>
          <w:sz w:val="24"/>
          <w:szCs w:val="24"/>
        </w:rPr>
        <w:t xml:space="preserve"> A variety of these fruits with enormous economic potential can be seen grown in the </w:t>
      </w:r>
      <w:r w:rsidR="00873C3D">
        <w:rPr>
          <w:rFonts w:ascii="Times New Roman" w:hAnsi="Times New Roman"/>
          <w:sz w:val="24"/>
          <w:szCs w:val="24"/>
        </w:rPr>
        <w:t>districts</w:t>
      </w:r>
      <w:r w:rsidRPr="00834D38">
        <w:rPr>
          <w:rFonts w:ascii="Times New Roman" w:hAnsi="Times New Roman"/>
          <w:sz w:val="24"/>
          <w:szCs w:val="24"/>
        </w:rPr>
        <w:t xml:space="preserve">. These fruits are used for food traditionally by native people as nutritional diet. Some fruit species are commercially important and also have medicinal value such as </w:t>
      </w:r>
      <w:proofErr w:type="spellStart"/>
      <w:r w:rsidR="00873C3D" w:rsidRPr="00D54542">
        <w:rPr>
          <w:rFonts w:ascii="Times New Roman" w:hAnsi="Times New Roman"/>
          <w:i/>
          <w:iCs/>
          <w:sz w:val="24"/>
          <w:szCs w:val="24"/>
        </w:rPr>
        <w:t>grawiapenicilata</w:t>
      </w:r>
      <w:proofErr w:type="spellEnd"/>
      <w:r w:rsidRPr="00D54542">
        <w:rPr>
          <w:rFonts w:ascii="Times New Roman" w:hAnsi="Times New Roman"/>
          <w:sz w:val="24"/>
          <w:szCs w:val="24"/>
        </w:rPr>
        <w:t xml:space="preserve"> and </w:t>
      </w:r>
      <w:proofErr w:type="spellStart"/>
      <w:r w:rsidR="00873C3D" w:rsidRPr="00D54542">
        <w:rPr>
          <w:rFonts w:ascii="Times New Roman" w:hAnsi="Times New Roman"/>
          <w:i/>
          <w:iCs/>
          <w:sz w:val="24"/>
          <w:szCs w:val="24"/>
        </w:rPr>
        <w:t>grewiatenax</w:t>
      </w:r>
      <w:proofErr w:type="spellEnd"/>
      <w:r w:rsidRPr="00D54542">
        <w:rPr>
          <w:rFonts w:ascii="Times New Roman" w:hAnsi="Times New Roman"/>
          <w:sz w:val="24"/>
          <w:szCs w:val="24"/>
        </w:rPr>
        <w:t xml:space="preserve">. </w:t>
      </w:r>
      <w:r w:rsidR="00873C3D" w:rsidRPr="00D54542">
        <w:rPr>
          <w:rFonts w:ascii="Times New Roman" w:hAnsi="Times New Roman"/>
          <w:i/>
          <w:iCs/>
          <w:sz w:val="24"/>
          <w:szCs w:val="24"/>
        </w:rPr>
        <w:t xml:space="preserve">Hydro </w:t>
      </w:r>
      <w:proofErr w:type="spellStart"/>
      <w:r w:rsidR="00873C3D" w:rsidRPr="00D54542">
        <w:rPr>
          <w:rFonts w:ascii="Times New Roman" w:hAnsi="Times New Roman"/>
          <w:i/>
          <w:iCs/>
          <w:sz w:val="24"/>
          <w:szCs w:val="24"/>
        </w:rPr>
        <w:t>abyssinica</w:t>
      </w:r>
      <w:proofErr w:type="spellEnd"/>
      <w:r w:rsidRPr="00834D38">
        <w:rPr>
          <w:rFonts w:ascii="Times New Roman" w:hAnsi="Times New Roman"/>
          <w:sz w:val="24"/>
          <w:szCs w:val="24"/>
        </w:rPr>
        <w:t xml:space="preserve"> and many others were used for spices and pickle purpose along with medicinal and other uses. These species are free and accessible to the local communities. Some of these food plants are supplementary nutrition</w:t>
      </w:r>
      <w:r w:rsidR="00D54542">
        <w:rPr>
          <w:rFonts w:ascii="Times New Roman" w:hAnsi="Times New Roman"/>
          <w:sz w:val="24"/>
          <w:szCs w:val="24"/>
        </w:rPr>
        <w:t>.</w:t>
      </w:r>
    </w:p>
    <w:p w14:paraId="4AD8F103" w14:textId="0A1030D8" w:rsidR="000D7D38" w:rsidRDefault="005439BC" w:rsidP="00271CC1">
      <w:pPr>
        <w:tabs>
          <w:tab w:val="left" w:pos="3949"/>
        </w:tabs>
        <w:spacing w:line="240" w:lineRule="auto"/>
        <w:jc w:val="both"/>
        <w:rPr>
          <w:rFonts w:ascii="Times New Roman" w:hAnsi="Times New Roman"/>
          <w:sz w:val="24"/>
          <w:szCs w:val="24"/>
        </w:rPr>
      </w:pPr>
      <w:r w:rsidRPr="00D54542">
        <w:rPr>
          <w:rFonts w:ascii="Times New Roman" w:hAnsi="Times New Roman"/>
          <w:sz w:val="24"/>
          <w:szCs w:val="24"/>
        </w:rPr>
        <w:t>7.</w:t>
      </w:r>
      <w:r w:rsidR="00D54542" w:rsidRPr="00D54542">
        <w:rPr>
          <w:rFonts w:ascii="Times New Roman" w:hAnsi="Times New Roman"/>
          <w:sz w:val="24"/>
          <w:szCs w:val="24"/>
        </w:rPr>
        <w:t xml:space="preserve"> </w:t>
      </w:r>
      <w:r w:rsidRPr="00D54542">
        <w:rPr>
          <w:rFonts w:ascii="Times New Roman" w:hAnsi="Times New Roman"/>
          <w:sz w:val="24"/>
          <w:szCs w:val="24"/>
        </w:rPr>
        <w:t>Indigenous uses of wild edible tree fruit species</w:t>
      </w:r>
    </w:p>
    <w:p w14:paraId="11C02A47" w14:textId="55F93B14" w:rsidR="00EF2AD2" w:rsidRPr="00D54542" w:rsidRDefault="00EF2AD2" w:rsidP="00271CC1">
      <w:pPr>
        <w:tabs>
          <w:tab w:val="left" w:pos="3949"/>
        </w:tabs>
        <w:spacing w:line="240" w:lineRule="auto"/>
        <w:jc w:val="both"/>
        <w:rPr>
          <w:rFonts w:ascii="Times New Roman" w:hAnsi="Times New Roman"/>
          <w:sz w:val="24"/>
          <w:szCs w:val="24"/>
        </w:rPr>
      </w:pPr>
      <w:r>
        <w:rPr>
          <w:rFonts w:ascii="Times New Roman" w:hAnsi="Times New Roman"/>
          <w:sz w:val="24"/>
          <w:szCs w:val="24"/>
        </w:rPr>
        <w:t xml:space="preserve">TABLE 7. </w:t>
      </w:r>
      <w:r w:rsidR="00F45D93">
        <w:rPr>
          <w:rFonts w:ascii="Times New Roman" w:hAnsi="Times New Roman"/>
          <w:sz w:val="24"/>
          <w:szCs w:val="24"/>
        </w:rPr>
        <w:t xml:space="preserve">Some </w:t>
      </w:r>
      <w:r w:rsidR="00F45D93" w:rsidRPr="00D54542">
        <w:rPr>
          <w:rFonts w:ascii="Times New Roman" w:hAnsi="Times New Roman"/>
          <w:sz w:val="24"/>
          <w:szCs w:val="24"/>
        </w:rPr>
        <w:t>wild edible tree fruit species</w:t>
      </w:r>
      <w:r w:rsidR="00F45D93">
        <w:rPr>
          <w:rFonts w:ascii="Times New Roman" w:hAnsi="Times New Roman"/>
          <w:sz w:val="24"/>
          <w:szCs w:val="24"/>
        </w:rPr>
        <w:t xml:space="preserve"> and their indigenous uses</w:t>
      </w:r>
    </w:p>
    <w:tbl>
      <w:tblPr>
        <w:tblpPr w:leftFromText="180" w:rightFromText="180" w:vertAnchor="text" w:horzAnchor="margin" w:tblpXSpec="center" w:tblpY="373"/>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7452"/>
      </w:tblGrid>
      <w:tr w:rsidR="005439BC" w:rsidRPr="00892C8D" w14:paraId="185C190B" w14:textId="77777777" w:rsidTr="005439BC">
        <w:trPr>
          <w:trHeight w:val="561"/>
        </w:trPr>
        <w:tc>
          <w:tcPr>
            <w:tcW w:w="2482" w:type="dxa"/>
            <w:shd w:val="clear" w:color="auto" w:fill="auto"/>
            <w:hideMark/>
          </w:tcPr>
          <w:p w14:paraId="0160EFAA"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b/>
                <w:bCs/>
                <w:sz w:val="24"/>
                <w:szCs w:val="24"/>
              </w:rPr>
              <w:t>Botanical Name</w:t>
            </w:r>
          </w:p>
        </w:tc>
        <w:tc>
          <w:tcPr>
            <w:tcW w:w="7452" w:type="dxa"/>
            <w:shd w:val="clear" w:color="auto" w:fill="auto"/>
            <w:hideMark/>
          </w:tcPr>
          <w:p w14:paraId="7ED6FAAF"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b/>
                <w:bCs/>
                <w:sz w:val="24"/>
                <w:szCs w:val="24"/>
              </w:rPr>
              <w:t>Indigenous uses</w:t>
            </w:r>
          </w:p>
        </w:tc>
      </w:tr>
      <w:tr w:rsidR="005439BC" w:rsidRPr="00892C8D" w14:paraId="60511589" w14:textId="77777777" w:rsidTr="005439BC">
        <w:trPr>
          <w:trHeight w:val="803"/>
        </w:trPr>
        <w:tc>
          <w:tcPr>
            <w:tcW w:w="2482" w:type="dxa"/>
            <w:shd w:val="clear" w:color="auto" w:fill="auto"/>
            <w:hideMark/>
          </w:tcPr>
          <w:p w14:paraId="2039779E" w14:textId="77777777" w:rsidR="005439BC" w:rsidRPr="00D54542" w:rsidRDefault="005439BC" w:rsidP="00271CC1">
            <w:pPr>
              <w:tabs>
                <w:tab w:val="left" w:pos="3949"/>
              </w:tabs>
              <w:spacing w:after="0" w:line="240" w:lineRule="auto"/>
              <w:jc w:val="both"/>
              <w:rPr>
                <w:rFonts w:ascii="Times New Roman" w:hAnsi="Times New Roman"/>
                <w:i/>
                <w:iCs/>
                <w:sz w:val="24"/>
                <w:szCs w:val="24"/>
              </w:rPr>
            </w:pPr>
            <w:r w:rsidRPr="00D54542">
              <w:rPr>
                <w:rFonts w:ascii="Times New Roman" w:hAnsi="Times New Roman"/>
                <w:i/>
                <w:iCs/>
                <w:sz w:val="24"/>
                <w:szCs w:val="24"/>
              </w:rPr>
              <w:t> </w:t>
            </w:r>
            <w:proofErr w:type="spellStart"/>
            <w:r w:rsidRPr="00D54542">
              <w:rPr>
                <w:rFonts w:ascii="Times New Roman" w:hAnsi="Times New Roman"/>
                <w:i/>
                <w:iCs/>
                <w:sz w:val="24"/>
                <w:szCs w:val="24"/>
              </w:rPr>
              <w:t>Zizphusmauritiana</w:t>
            </w:r>
            <w:proofErr w:type="spellEnd"/>
          </w:p>
        </w:tc>
        <w:tc>
          <w:tcPr>
            <w:tcW w:w="7452" w:type="dxa"/>
            <w:shd w:val="clear" w:color="auto" w:fill="auto"/>
            <w:hideMark/>
          </w:tcPr>
          <w:p w14:paraId="57AE99DA"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edible, fodder, fuel wood, leaves are good ingredients for composts. It is highly valued for constriction, agricultural implements </w:t>
            </w:r>
            <w:proofErr w:type="spellStart"/>
            <w:r w:rsidRPr="00892C8D">
              <w:rPr>
                <w:rFonts w:ascii="Times New Roman" w:hAnsi="Times New Roman"/>
                <w:sz w:val="24"/>
                <w:szCs w:val="24"/>
              </w:rPr>
              <w:t>etc</w:t>
            </w:r>
            <w:proofErr w:type="spellEnd"/>
          </w:p>
        </w:tc>
      </w:tr>
      <w:tr w:rsidR="005439BC" w:rsidRPr="00892C8D" w14:paraId="2FA1F99C" w14:textId="77777777" w:rsidTr="005439BC">
        <w:trPr>
          <w:trHeight w:val="1084"/>
        </w:trPr>
        <w:tc>
          <w:tcPr>
            <w:tcW w:w="2482" w:type="dxa"/>
            <w:shd w:val="clear" w:color="auto" w:fill="auto"/>
            <w:hideMark/>
          </w:tcPr>
          <w:p w14:paraId="21B424B4" w14:textId="551348A9" w:rsidR="005439BC" w:rsidRPr="00D54542" w:rsidRDefault="00921049" w:rsidP="00271CC1">
            <w:pPr>
              <w:tabs>
                <w:tab w:val="left" w:pos="3949"/>
              </w:tabs>
              <w:spacing w:after="0" w:line="240" w:lineRule="auto"/>
              <w:jc w:val="both"/>
              <w:rPr>
                <w:rFonts w:ascii="Times New Roman" w:hAnsi="Times New Roman"/>
                <w:i/>
                <w:iCs/>
                <w:sz w:val="24"/>
                <w:szCs w:val="24"/>
              </w:rPr>
            </w:pPr>
            <w:proofErr w:type="spellStart"/>
            <w:r w:rsidRPr="00D54542">
              <w:rPr>
                <w:rFonts w:ascii="Times New Roman" w:hAnsi="Times New Roman"/>
                <w:i/>
                <w:iCs/>
                <w:sz w:val="24"/>
                <w:szCs w:val="24"/>
              </w:rPr>
              <w:t>G</w:t>
            </w:r>
            <w:r w:rsidR="005439BC" w:rsidRPr="00D54542">
              <w:rPr>
                <w:rFonts w:ascii="Times New Roman" w:hAnsi="Times New Roman"/>
                <w:i/>
                <w:iCs/>
                <w:sz w:val="24"/>
                <w:szCs w:val="24"/>
              </w:rPr>
              <w:t>rawiapenicilata</w:t>
            </w:r>
            <w:proofErr w:type="spellEnd"/>
          </w:p>
        </w:tc>
        <w:tc>
          <w:tcPr>
            <w:tcW w:w="7452" w:type="dxa"/>
            <w:shd w:val="clear" w:color="auto" w:fill="auto"/>
            <w:hideMark/>
          </w:tcPr>
          <w:p w14:paraId="16F0D181" w14:textId="0F639D4B"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are edible. Pulps of the fruits are sweet and juicy and can be stored for a longer time due to its high keeping quality. the fruits </w:t>
            </w:r>
            <w:r w:rsidR="00D54542" w:rsidRPr="00892C8D">
              <w:rPr>
                <w:rFonts w:ascii="Times New Roman" w:hAnsi="Times New Roman"/>
                <w:sz w:val="24"/>
                <w:szCs w:val="24"/>
              </w:rPr>
              <w:t>are</w:t>
            </w:r>
            <w:r w:rsidRPr="00892C8D">
              <w:rPr>
                <w:rFonts w:ascii="Times New Roman" w:hAnsi="Times New Roman"/>
                <w:sz w:val="24"/>
                <w:szCs w:val="24"/>
              </w:rPr>
              <w:t xml:space="preserve"> used in treating constipation. Also used as house constriction and fodder</w:t>
            </w:r>
          </w:p>
        </w:tc>
      </w:tr>
      <w:tr w:rsidR="005439BC" w:rsidRPr="00892C8D" w14:paraId="52B5DA02" w14:textId="77777777" w:rsidTr="005439BC">
        <w:trPr>
          <w:trHeight w:val="388"/>
        </w:trPr>
        <w:tc>
          <w:tcPr>
            <w:tcW w:w="2482" w:type="dxa"/>
            <w:shd w:val="clear" w:color="auto" w:fill="auto"/>
            <w:hideMark/>
          </w:tcPr>
          <w:p w14:paraId="73F1B4E7" w14:textId="641E62C2" w:rsidR="005439BC" w:rsidRPr="00D54542" w:rsidRDefault="00921049" w:rsidP="00271CC1">
            <w:pPr>
              <w:tabs>
                <w:tab w:val="left" w:pos="3949"/>
              </w:tabs>
              <w:spacing w:after="0" w:line="240" w:lineRule="auto"/>
              <w:jc w:val="both"/>
              <w:rPr>
                <w:rFonts w:ascii="Times New Roman" w:hAnsi="Times New Roman"/>
                <w:i/>
                <w:iCs/>
                <w:sz w:val="24"/>
                <w:szCs w:val="24"/>
              </w:rPr>
            </w:pPr>
            <w:proofErr w:type="spellStart"/>
            <w:r w:rsidRPr="00D54542">
              <w:rPr>
                <w:rFonts w:ascii="Times New Roman" w:hAnsi="Times New Roman"/>
                <w:i/>
                <w:iCs/>
                <w:sz w:val="24"/>
                <w:szCs w:val="24"/>
              </w:rPr>
              <w:t>G</w:t>
            </w:r>
            <w:r w:rsidR="005439BC" w:rsidRPr="00D54542">
              <w:rPr>
                <w:rFonts w:ascii="Times New Roman" w:hAnsi="Times New Roman"/>
                <w:i/>
                <w:iCs/>
                <w:sz w:val="24"/>
                <w:szCs w:val="24"/>
              </w:rPr>
              <w:t>rewiatenax</w:t>
            </w:r>
            <w:proofErr w:type="spellEnd"/>
          </w:p>
        </w:tc>
        <w:tc>
          <w:tcPr>
            <w:tcW w:w="7452" w:type="dxa"/>
            <w:shd w:val="clear" w:color="auto" w:fill="auto"/>
            <w:hideMark/>
          </w:tcPr>
          <w:p w14:paraId="1AB5FCF4" w14:textId="5F736160"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 extracts used for curing </w:t>
            </w:r>
            <w:r w:rsidR="00921049" w:rsidRPr="00892C8D">
              <w:rPr>
                <w:rFonts w:ascii="Times New Roman" w:hAnsi="Times New Roman"/>
                <w:sz w:val="24"/>
                <w:szCs w:val="24"/>
              </w:rPr>
              <w:t>constipation and</w:t>
            </w:r>
            <w:r w:rsidRPr="00892C8D">
              <w:rPr>
                <w:rFonts w:ascii="Times New Roman" w:hAnsi="Times New Roman"/>
                <w:sz w:val="24"/>
                <w:szCs w:val="24"/>
              </w:rPr>
              <w:t xml:space="preserve"> steams used for poles.</w:t>
            </w:r>
          </w:p>
        </w:tc>
      </w:tr>
      <w:tr w:rsidR="005439BC" w:rsidRPr="00892C8D" w14:paraId="226516F4" w14:textId="77777777" w:rsidTr="005439BC">
        <w:trPr>
          <w:trHeight w:val="469"/>
        </w:trPr>
        <w:tc>
          <w:tcPr>
            <w:tcW w:w="2482" w:type="dxa"/>
            <w:shd w:val="clear" w:color="auto" w:fill="auto"/>
            <w:hideMark/>
          </w:tcPr>
          <w:p w14:paraId="25794F80" w14:textId="5E05FB44" w:rsidR="005439BC" w:rsidRPr="00D54542" w:rsidRDefault="00921049" w:rsidP="00271CC1">
            <w:pPr>
              <w:tabs>
                <w:tab w:val="left" w:pos="3949"/>
              </w:tabs>
              <w:spacing w:after="0" w:line="240" w:lineRule="auto"/>
              <w:jc w:val="both"/>
              <w:rPr>
                <w:rFonts w:ascii="Times New Roman" w:hAnsi="Times New Roman"/>
                <w:i/>
                <w:iCs/>
                <w:sz w:val="24"/>
                <w:szCs w:val="24"/>
              </w:rPr>
            </w:pPr>
            <w:proofErr w:type="spellStart"/>
            <w:r w:rsidRPr="00D54542">
              <w:rPr>
                <w:rFonts w:ascii="Times New Roman" w:hAnsi="Times New Roman"/>
                <w:i/>
                <w:iCs/>
                <w:sz w:val="24"/>
                <w:szCs w:val="24"/>
              </w:rPr>
              <w:t>G</w:t>
            </w:r>
            <w:r w:rsidR="005439BC" w:rsidRPr="00D54542">
              <w:rPr>
                <w:rFonts w:ascii="Times New Roman" w:hAnsi="Times New Roman"/>
                <w:i/>
                <w:iCs/>
                <w:sz w:val="24"/>
                <w:szCs w:val="24"/>
              </w:rPr>
              <w:t>rewiavillosa</w:t>
            </w:r>
            <w:proofErr w:type="spellEnd"/>
          </w:p>
        </w:tc>
        <w:tc>
          <w:tcPr>
            <w:tcW w:w="7452" w:type="dxa"/>
            <w:shd w:val="clear" w:color="auto" w:fill="auto"/>
            <w:hideMark/>
          </w:tcPr>
          <w:p w14:paraId="39EBB3FF"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Fruits edible, leaves are good fodder. Seed is extracted from the fruit and used locally. It is believed to have medicinal properties and prevents constipation.</w:t>
            </w:r>
          </w:p>
        </w:tc>
      </w:tr>
      <w:tr w:rsidR="005439BC" w:rsidRPr="00892C8D" w14:paraId="76F5CF90" w14:textId="77777777" w:rsidTr="005439BC">
        <w:trPr>
          <w:trHeight w:val="44"/>
        </w:trPr>
        <w:tc>
          <w:tcPr>
            <w:tcW w:w="2482" w:type="dxa"/>
            <w:shd w:val="clear" w:color="auto" w:fill="auto"/>
            <w:hideMark/>
          </w:tcPr>
          <w:p w14:paraId="1B2E55E6" w14:textId="77777777" w:rsidR="005439BC" w:rsidRPr="00D54542" w:rsidRDefault="005439BC" w:rsidP="00271CC1">
            <w:pPr>
              <w:tabs>
                <w:tab w:val="left" w:pos="3949"/>
              </w:tabs>
              <w:spacing w:after="0" w:line="240" w:lineRule="auto"/>
              <w:jc w:val="both"/>
              <w:rPr>
                <w:rFonts w:ascii="Times New Roman" w:hAnsi="Times New Roman"/>
                <w:i/>
                <w:iCs/>
                <w:sz w:val="24"/>
                <w:szCs w:val="24"/>
              </w:rPr>
            </w:pPr>
            <w:r w:rsidRPr="00D54542">
              <w:rPr>
                <w:rFonts w:ascii="Times New Roman" w:hAnsi="Times New Roman"/>
                <w:i/>
                <w:iCs/>
                <w:sz w:val="24"/>
                <w:szCs w:val="24"/>
              </w:rPr>
              <w:t xml:space="preserve"> Hydro </w:t>
            </w:r>
            <w:proofErr w:type="spellStart"/>
            <w:r w:rsidRPr="00D54542">
              <w:rPr>
                <w:rFonts w:ascii="Times New Roman" w:hAnsi="Times New Roman"/>
                <w:i/>
                <w:iCs/>
                <w:sz w:val="24"/>
                <w:szCs w:val="24"/>
              </w:rPr>
              <w:t>abyssinica</w:t>
            </w:r>
            <w:proofErr w:type="spellEnd"/>
          </w:p>
        </w:tc>
        <w:tc>
          <w:tcPr>
            <w:tcW w:w="7452" w:type="dxa"/>
            <w:shd w:val="clear" w:color="auto" w:fill="auto"/>
            <w:hideMark/>
          </w:tcPr>
          <w:p w14:paraId="5BA2286D" w14:textId="62A85ABC"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Root or bud edible, </w:t>
            </w:r>
            <w:r w:rsidR="00D41565" w:rsidRPr="00892C8D">
              <w:rPr>
                <w:rFonts w:ascii="Times New Roman" w:hAnsi="Times New Roman"/>
                <w:sz w:val="24"/>
                <w:szCs w:val="24"/>
              </w:rPr>
              <w:t>traditionally</w:t>
            </w:r>
            <w:r w:rsidRPr="00892C8D">
              <w:rPr>
                <w:rFonts w:ascii="Times New Roman" w:hAnsi="Times New Roman"/>
                <w:sz w:val="24"/>
                <w:szCs w:val="24"/>
              </w:rPr>
              <w:t xml:space="preserve"> it is used for the </w:t>
            </w:r>
            <w:r w:rsidR="00921049" w:rsidRPr="00892C8D">
              <w:rPr>
                <w:rFonts w:ascii="Times New Roman" w:hAnsi="Times New Roman"/>
                <w:sz w:val="24"/>
                <w:szCs w:val="24"/>
              </w:rPr>
              <w:t xml:space="preserve">tooth </w:t>
            </w:r>
            <w:r w:rsidR="00AC3484" w:rsidRPr="00892C8D">
              <w:rPr>
                <w:rFonts w:ascii="Times New Roman" w:hAnsi="Times New Roman"/>
                <w:sz w:val="24"/>
                <w:szCs w:val="24"/>
              </w:rPr>
              <w:t>pain and</w:t>
            </w:r>
            <w:r w:rsidRPr="00892C8D">
              <w:rPr>
                <w:rFonts w:ascii="Times New Roman" w:hAnsi="Times New Roman"/>
                <w:sz w:val="24"/>
                <w:szCs w:val="24"/>
              </w:rPr>
              <w:t xml:space="preserve"> treatment of ellagic, </w:t>
            </w:r>
            <w:r w:rsidR="00D41565" w:rsidRPr="00892C8D">
              <w:rPr>
                <w:rFonts w:ascii="Times New Roman" w:hAnsi="Times New Roman"/>
                <w:sz w:val="24"/>
                <w:szCs w:val="24"/>
              </w:rPr>
              <w:t>the</w:t>
            </w:r>
            <w:r w:rsidRPr="00892C8D">
              <w:rPr>
                <w:rFonts w:ascii="Times New Roman" w:hAnsi="Times New Roman"/>
                <w:sz w:val="24"/>
                <w:szCs w:val="24"/>
              </w:rPr>
              <w:t xml:space="preserve"> paste of it provides delicious fruit</w:t>
            </w:r>
          </w:p>
        </w:tc>
      </w:tr>
      <w:tr w:rsidR="005439BC" w:rsidRPr="00892C8D" w14:paraId="37963214" w14:textId="77777777" w:rsidTr="005439BC">
        <w:trPr>
          <w:trHeight w:val="448"/>
        </w:trPr>
        <w:tc>
          <w:tcPr>
            <w:tcW w:w="2482" w:type="dxa"/>
            <w:shd w:val="clear" w:color="auto" w:fill="auto"/>
            <w:hideMark/>
          </w:tcPr>
          <w:p w14:paraId="4F28ABB7" w14:textId="77777777" w:rsidR="005439BC" w:rsidRPr="00D54542" w:rsidRDefault="005439BC" w:rsidP="00271CC1">
            <w:pPr>
              <w:tabs>
                <w:tab w:val="left" w:pos="3949"/>
              </w:tabs>
              <w:spacing w:after="0" w:line="240" w:lineRule="auto"/>
              <w:jc w:val="both"/>
              <w:rPr>
                <w:rFonts w:ascii="Times New Roman" w:hAnsi="Times New Roman"/>
                <w:i/>
                <w:iCs/>
                <w:sz w:val="24"/>
                <w:szCs w:val="24"/>
              </w:rPr>
            </w:pPr>
            <w:proofErr w:type="spellStart"/>
            <w:r w:rsidRPr="00D54542">
              <w:rPr>
                <w:rFonts w:ascii="Times New Roman" w:hAnsi="Times New Roman"/>
                <w:i/>
                <w:iCs/>
                <w:sz w:val="24"/>
                <w:szCs w:val="24"/>
              </w:rPr>
              <w:t>Dobera</w:t>
            </w:r>
            <w:proofErr w:type="spellEnd"/>
            <w:r w:rsidRPr="00D54542">
              <w:rPr>
                <w:rFonts w:ascii="Times New Roman" w:hAnsi="Times New Roman"/>
                <w:i/>
                <w:iCs/>
                <w:sz w:val="24"/>
                <w:szCs w:val="24"/>
              </w:rPr>
              <w:t xml:space="preserve"> glabra</w:t>
            </w:r>
          </w:p>
        </w:tc>
        <w:tc>
          <w:tcPr>
            <w:tcW w:w="7452" w:type="dxa"/>
            <w:shd w:val="clear" w:color="auto" w:fill="auto"/>
            <w:hideMark/>
          </w:tcPr>
          <w:p w14:paraId="6650749A"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Fruits edible, leaves are good fodder. Seed is extracted from the fruits and used as food after cooked.</w:t>
            </w:r>
          </w:p>
        </w:tc>
      </w:tr>
      <w:tr w:rsidR="005439BC" w:rsidRPr="00892C8D" w14:paraId="4C26A3EB" w14:textId="77777777" w:rsidTr="005439BC">
        <w:trPr>
          <w:trHeight w:val="328"/>
        </w:trPr>
        <w:tc>
          <w:tcPr>
            <w:tcW w:w="2482" w:type="dxa"/>
            <w:shd w:val="clear" w:color="auto" w:fill="auto"/>
            <w:hideMark/>
          </w:tcPr>
          <w:p w14:paraId="180C05F4" w14:textId="77777777" w:rsidR="005439BC" w:rsidRPr="00D54542" w:rsidRDefault="005439BC" w:rsidP="00271CC1">
            <w:pPr>
              <w:tabs>
                <w:tab w:val="left" w:pos="3949"/>
              </w:tabs>
              <w:spacing w:after="0" w:line="240" w:lineRule="auto"/>
              <w:jc w:val="both"/>
              <w:rPr>
                <w:rFonts w:ascii="Times New Roman" w:hAnsi="Times New Roman"/>
                <w:sz w:val="24"/>
                <w:szCs w:val="24"/>
              </w:rPr>
            </w:pPr>
            <w:r w:rsidRPr="00D54542">
              <w:rPr>
                <w:rFonts w:ascii="Times New Roman" w:hAnsi="Times New Roman"/>
                <w:i/>
                <w:iCs/>
                <w:sz w:val="24"/>
                <w:szCs w:val="24"/>
              </w:rPr>
              <w:lastRenderedPageBreak/>
              <w:t xml:space="preserve">Cordia </w:t>
            </w:r>
            <w:proofErr w:type="spellStart"/>
            <w:r w:rsidRPr="00D54542">
              <w:rPr>
                <w:rFonts w:ascii="Times New Roman" w:hAnsi="Times New Roman"/>
                <w:i/>
                <w:iCs/>
                <w:sz w:val="24"/>
                <w:szCs w:val="24"/>
              </w:rPr>
              <w:t>sinensis</w:t>
            </w:r>
            <w:proofErr w:type="spellEnd"/>
          </w:p>
        </w:tc>
        <w:tc>
          <w:tcPr>
            <w:tcW w:w="7452" w:type="dxa"/>
            <w:shd w:val="clear" w:color="auto" w:fill="auto"/>
            <w:hideMark/>
          </w:tcPr>
          <w:p w14:paraId="204D2F91" w14:textId="3141C341"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edible, fairly good nutritious fodder and fuel wood, </w:t>
            </w:r>
            <w:r w:rsidR="00921049" w:rsidRPr="00892C8D">
              <w:rPr>
                <w:rFonts w:ascii="Times New Roman" w:hAnsi="Times New Roman"/>
                <w:sz w:val="24"/>
                <w:szCs w:val="24"/>
              </w:rPr>
              <w:t>the</w:t>
            </w:r>
            <w:r w:rsidRPr="00892C8D">
              <w:rPr>
                <w:rFonts w:ascii="Times New Roman" w:hAnsi="Times New Roman"/>
                <w:sz w:val="24"/>
                <w:szCs w:val="24"/>
              </w:rPr>
              <w:t xml:space="preserve"> fruits and the leaves give a dark green dye</w:t>
            </w:r>
          </w:p>
        </w:tc>
      </w:tr>
      <w:tr w:rsidR="005439BC" w:rsidRPr="00892C8D" w14:paraId="2DA0D741" w14:textId="77777777" w:rsidTr="005439BC">
        <w:trPr>
          <w:trHeight w:val="54"/>
        </w:trPr>
        <w:tc>
          <w:tcPr>
            <w:tcW w:w="2482" w:type="dxa"/>
            <w:shd w:val="clear" w:color="auto" w:fill="auto"/>
            <w:hideMark/>
          </w:tcPr>
          <w:p w14:paraId="016B4AD6" w14:textId="77777777" w:rsidR="005439BC" w:rsidRPr="00D54542" w:rsidRDefault="005439BC" w:rsidP="00271CC1">
            <w:pPr>
              <w:tabs>
                <w:tab w:val="left" w:pos="3949"/>
              </w:tabs>
              <w:spacing w:after="0" w:line="240" w:lineRule="auto"/>
              <w:jc w:val="both"/>
              <w:rPr>
                <w:rFonts w:ascii="Times New Roman" w:hAnsi="Times New Roman"/>
                <w:sz w:val="24"/>
                <w:szCs w:val="24"/>
              </w:rPr>
            </w:pPr>
            <w:r w:rsidRPr="00D54542">
              <w:rPr>
                <w:rFonts w:ascii="Times New Roman" w:hAnsi="Times New Roman"/>
                <w:i/>
                <w:iCs/>
                <w:sz w:val="24"/>
                <w:szCs w:val="24"/>
              </w:rPr>
              <w:t xml:space="preserve">gardenia </w:t>
            </w:r>
            <w:proofErr w:type="spellStart"/>
            <w:r w:rsidRPr="00D54542">
              <w:rPr>
                <w:rFonts w:ascii="Times New Roman" w:hAnsi="Times New Roman"/>
                <w:i/>
                <w:iCs/>
                <w:sz w:val="24"/>
                <w:szCs w:val="24"/>
              </w:rPr>
              <w:t>florii</w:t>
            </w:r>
            <w:proofErr w:type="spellEnd"/>
          </w:p>
          <w:p w14:paraId="0C22ACC4" w14:textId="77777777" w:rsidR="005439BC" w:rsidRPr="00D54542" w:rsidRDefault="005439BC" w:rsidP="00271CC1">
            <w:pPr>
              <w:tabs>
                <w:tab w:val="left" w:pos="3949"/>
              </w:tabs>
              <w:spacing w:after="0" w:line="240" w:lineRule="auto"/>
              <w:jc w:val="both"/>
              <w:rPr>
                <w:rFonts w:ascii="Times New Roman" w:hAnsi="Times New Roman"/>
                <w:sz w:val="24"/>
                <w:szCs w:val="24"/>
              </w:rPr>
            </w:pPr>
            <w:r w:rsidRPr="00D54542">
              <w:rPr>
                <w:rFonts w:ascii="Times New Roman" w:hAnsi="Times New Roman"/>
                <w:i/>
                <w:iCs/>
                <w:sz w:val="24"/>
                <w:szCs w:val="24"/>
              </w:rPr>
              <w:t>`</w:t>
            </w:r>
          </w:p>
        </w:tc>
        <w:tc>
          <w:tcPr>
            <w:tcW w:w="7452" w:type="dxa"/>
            <w:shd w:val="clear" w:color="auto" w:fill="auto"/>
            <w:hideMark/>
          </w:tcPr>
          <w:p w14:paraId="294A9773" w14:textId="77777777" w:rsidR="005439BC" w:rsidRPr="00892C8D" w:rsidRDefault="005439BC" w:rsidP="00271CC1">
            <w:pPr>
              <w:tabs>
                <w:tab w:val="left" w:pos="3949"/>
              </w:tabs>
              <w:spacing w:after="0" w:line="240" w:lineRule="auto"/>
              <w:jc w:val="both"/>
              <w:rPr>
                <w:rFonts w:ascii="Times New Roman" w:hAnsi="Times New Roman"/>
                <w:sz w:val="24"/>
                <w:szCs w:val="24"/>
              </w:rPr>
            </w:pPr>
            <w:r w:rsidRPr="00892C8D">
              <w:rPr>
                <w:rFonts w:ascii="Times New Roman" w:hAnsi="Times New Roman"/>
                <w:sz w:val="24"/>
                <w:szCs w:val="24"/>
              </w:rPr>
              <w:t xml:space="preserve">Fruits are edible, and highly valued as a source of traditional fruit. </w:t>
            </w:r>
          </w:p>
        </w:tc>
      </w:tr>
    </w:tbl>
    <w:p w14:paraId="31E0F5C7" w14:textId="77777777" w:rsidR="000D7D38" w:rsidRPr="00834D38" w:rsidRDefault="000D7D38" w:rsidP="00271CC1">
      <w:pPr>
        <w:spacing w:line="240" w:lineRule="auto"/>
        <w:jc w:val="both"/>
        <w:rPr>
          <w:rFonts w:ascii="Times New Roman" w:hAnsi="Times New Roman"/>
          <w:sz w:val="24"/>
          <w:szCs w:val="24"/>
        </w:rPr>
      </w:pPr>
    </w:p>
    <w:p w14:paraId="1E41A8F0" w14:textId="77777777" w:rsidR="000D7D38" w:rsidRPr="00834D38" w:rsidRDefault="000D7D38" w:rsidP="00271CC1">
      <w:pPr>
        <w:pStyle w:val="Heading2"/>
        <w:tabs>
          <w:tab w:val="left" w:pos="360"/>
        </w:tabs>
        <w:spacing w:line="240" w:lineRule="auto"/>
        <w:jc w:val="both"/>
        <w:rPr>
          <w:rFonts w:ascii="Times New Roman" w:hAnsi="Times New Roman"/>
          <w:sz w:val="24"/>
          <w:szCs w:val="24"/>
        </w:rPr>
      </w:pPr>
      <w:r w:rsidRPr="00834D38">
        <w:rPr>
          <w:rFonts w:ascii="Times New Roman" w:hAnsi="Times New Roman"/>
          <w:color w:val="auto"/>
          <w:sz w:val="24"/>
          <w:szCs w:val="24"/>
        </w:rPr>
        <w:t>Role of Wild edible fruits Enhancing rural livelihood</w:t>
      </w:r>
    </w:p>
    <w:p w14:paraId="57FACA44" w14:textId="77777777" w:rsidR="000D7D38" w:rsidRPr="00834D38" w:rsidRDefault="000D7D38" w:rsidP="00271CC1">
      <w:pPr>
        <w:spacing w:line="240" w:lineRule="auto"/>
        <w:jc w:val="both"/>
        <w:rPr>
          <w:rFonts w:ascii="Times New Roman" w:hAnsi="Times New Roman"/>
          <w:sz w:val="24"/>
          <w:szCs w:val="24"/>
        </w:rPr>
      </w:pPr>
      <w:r w:rsidRPr="00834D38">
        <w:rPr>
          <w:rFonts w:ascii="Times New Roman" w:hAnsi="Times New Roman"/>
          <w:sz w:val="24"/>
          <w:szCs w:val="24"/>
        </w:rPr>
        <w:t>According FG discussants, fruit trees make a variety of contributions to households’ livelihood. Direct consumption of the fruit has nutritional benefits while fruit sale is an important source of income particularly for women, children and old men. The wild fruit trees provide a range of environmental benefits and contribute to development of permanent wild fruits.</w:t>
      </w:r>
    </w:p>
    <w:p w14:paraId="4B2E6CB1" w14:textId="512521E4" w:rsidR="000D7D38" w:rsidRDefault="000D7D38" w:rsidP="00271CC1">
      <w:pPr>
        <w:tabs>
          <w:tab w:val="left" w:pos="180"/>
          <w:tab w:val="left" w:pos="900"/>
        </w:tabs>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 xml:space="preserve">In this study, Respondents have exposed that wild edible fruit products </w:t>
      </w:r>
      <w:r w:rsidR="00062509" w:rsidRPr="00834D38">
        <w:rPr>
          <w:rFonts w:ascii="Times New Roman" w:hAnsi="Times New Roman"/>
          <w:sz w:val="24"/>
          <w:szCs w:val="24"/>
        </w:rPr>
        <w:t>enhance</w:t>
      </w:r>
      <w:r w:rsidRPr="00834D38">
        <w:rPr>
          <w:rFonts w:ascii="Times New Roman" w:hAnsi="Times New Roman"/>
          <w:sz w:val="24"/>
          <w:szCs w:val="24"/>
        </w:rPr>
        <w:t xml:space="preserve"> resilience to </w:t>
      </w:r>
      <w:r w:rsidR="00062509">
        <w:rPr>
          <w:rFonts w:ascii="Times New Roman" w:hAnsi="Times New Roman"/>
          <w:sz w:val="24"/>
          <w:szCs w:val="24"/>
        </w:rPr>
        <w:t>drought</w:t>
      </w:r>
      <w:r w:rsidRPr="00834D38">
        <w:rPr>
          <w:rFonts w:ascii="Times New Roman" w:hAnsi="Times New Roman"/>
          <w:sz w:val="24"/>
          <w:szCs w:val="24"/>
        </w:rPr>
        <w:t xml:space="preserve"> through different mechanism</w:t>
      </w:r>
      <w:r w:rsidR="00D54542">
        <w:rPr>
          <w:rFonts w:ascii="Times New Roman" w:hAnsi="Times New Roman"/>
          <w:sz w:val="24"/>
          <w:szCs w:val="24"/>
        </w:rPr>
        <w:t>.</w:t>
      </w:r>
      <w:r w:rsidRPr="00834D38">
        <w:rPr>
          <w:rFonts w:ascii="Times New Roman" w:hAnsi="Times New Roman"/>
          <w:sz w:val="24"/>
          <w:szCs w:val="24"/>
        </w:rPr>
        <w:t xml:space="preserve"> </w:t>
      </w:r>
      <w:r w:rsidR="00D54542" w:rsidRPr="00834D38">
        <w:rPr>
          <w:rFonts w:ascii="Times New Roman" w:hAnsi="Times New Roman"/>
          <w:sz w:val="24"/>
          <w:szCs w:val="24"/>
        </w:rPr>
        <w:t>R</w:t>
      </w:r>
      <w:r w:rsidRPr="00834D38">
        <w:rPr>
          <w:rFonts w:ascii="Times New Roman" w:hAnsi="Times New Roman"/>
          <w:sz w:val="24"/>
          <w:szCs w:val="24"/>
        </w:rPr>
        <w:t>espondent</w:t>
      </w:r>
      <w:r w:rsidR="00D54542">
        <w:rPr>
          <w:rFonts w:ascii="Times New Roman" w:hAnsi="Times New Roman"/>
          <w:sz w:val="24"/>
          <w:szCs w:val="24"/>
        </w:rPr>
        <w:t xml:space="preserve"> also</w:t>
      </w:r>
      <w:r w:rsidRPr="00834D38">
        <w:rPr>
          <w:rFonts w:ascii="Times New Roman" w:hAnsi="Times New Roman"/>
          <w:sz w:val="24"/>
          <w:szCs w:val="24"/>
        </w:rPr>
        <w:t xml:space="preserve"> indicated that </w:t>
      </w:r>
      <w:r w:rsidR="00062509">
        <w:rPr>
          <w:rFonts w:ascii="Times New Roman" w:hAnsi="Times New Roman"/>
          <w:sz w:val="24"/>
          <w:szCs w:val="24"/>
        </w:rPr>
        <w:t>wild edible fruit</w:t>
      </w:r>
      <w:r w:rsidRPr="00834D38">
        <w:rPr>
          <w:rFonts w:ascii="Times New Roman" w:hAnsi="Times New Roman"/>
          <w:sz w:val="24"/>
          <w:szCs w:val="24"/>
        </w:rPr>
        <w:t xml:space="preserve"> could play a great role in enhancing </w:t>
      </w:r>
      <w:r w:rsidR="00062509">
        <w:rPr>
          <w:rFonts w:ascii="Times New Roman" w:hAnsi="Times New Roman"/>
          <w:sz w:val="24"/>
          <w:szCs w:val="24"/>
        </w:rPr>
        <w:t xml:space="preserve">drought </w:t>
      </w:r>
      <w:r w:rsidRPr="00834D38">
        <w:rPr>
          <w:rFonts w:ascii="Times New Roman" w:hAnsi="Times New Roman"/>
          <w:sz w:val="24"/>
          <w:szCs w:val="24"/>
        </w:rPr>
        <w:t>impact by enhancing income, serving as a source of food, micro-climate amelioration as well as environmental protection both from wind or rain by conserving soil and water.</w:t>
      </w:r>
    </w:p>
    <w:p w14:paraId="328AE37C" w14:textId="77777777" w:rsidR="00D54542" w:rsidRPr="00834D38" w:rsidRDefault="00D54542" w:rsidP="00271CC1">
      <w:pPr>
        <w:tabs>
          <w:tab w:val="left" w:pos="180"/>
          <w:tab w:val="left" w:pos="900"/>
        </w:tabs>
        <w:autoSpaceDE w:val="0"/>
        <w:autoSpaceDN w:val="0"/>
        <w:adjustRightInd w:val="0"/>
        <w:spacing w:after="0" w:line="240" w:lineRule="auto"/>
        <w:jc w:val="both"/>
        <w:rPr>
          <w:rFonts w:ascii="Times New Roman" w:hAnsi="Times New Roman"/>
          <w:sz w:val="24"/>
          <w:szCs w:val="24"/>
        </w:rPr>
      </w:pPr>
    </w:p>
    <w:p w14:paraId="4F0CA1E9" w14:textId="77777777" w:rsidR="000D7D38" w:rsidRPr="00834D38" w:rsidRDefault="000D7D38" w:rsidP="00271CC1">
      <w:pPr>
        <w:spacing w:line="240" w:lineRule="auto"/>
        <w:jc w:val="both"/>
        <w:rPr>
          <w:rFonts w:ascii="Times New Roman" w:hAnsi="Times New Roman"/>
          <w:b/>
          <w:bCs/>
          <w:sz w:val="24"/>
          <w:szCs w:val="24"/>
        </w:rPr>
      </w:pPr>
      <w:r w:rsidRPr="00834D38">
        <w:rPr>
          <w:rFonts w:ascii="Times New Roman" w:hAnsi="Times New Roman"/>
          <w:b/>
          <w:bCs/>
          <w:sz w:val="24"/>
          <w:szCs w:val="24"/>
        </w:rPr>
        <w:t>Marketing of Fruit Products</w:t>
      </w:r>
    </w:p>
    <w:p w14:paraId="140B92B9" w14:textId="4355A938" w:rsidR="000D7D38" w:rsidRDefault="000D7D38" w:rsidP="00271CC1">
      <w:pPr>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Marketing of wild fruit products is studied by considering the situation in the district. As per the findings of the field visit, marketing of various fruit products such as</w:t>
      </w:r>
      <w:r w:rsidR="00D54542">
        <w:rPr>
          <w:rFonts w:ascii="Times New Roman" w:hAnsi="Times New Roman"/>
          <w:sz w:val="24"/>
          <w:szCs w:val="24"/>
        </w:rPr>
        <w:t xml:space="preserve"> </w:t>
      </w:r>
      <w:proofErr w:type="spellStart"/>
      <w:r w:rsidRPr="00D54542">
        <w:rPr>
          <w:rFonts w:ascii="Times New Roman" w:hAnsi="Times New Roman"/>
          <w:i/>
          <w:iCs/>
          <w:sz w:val="24"/>
          <w:szCs w:val="24"/>
        </w:rPr>
        <w:t>Zizphusmauritiana</w:t>
      </w:r>
      <w:proofErr w:type="spellEnd"/>
      <w:r w:rsidRPr="00D54542">
        <w:rPr>
          <w:rFonts w:ascii="Times New Roman" w:hAnsi="Times New Roman"/>
          <w:i/>
          <w:iCs/>
          <w:sz w:val="24"/>
          <w:szCs w:val="24"/>
        </w:rPr>
        <w:t>,</w:t>
      </w:r>
      <w:r w:rsidR="00D703E4" w:rsidRPr="00D54542">
        <w:rPr>
          <w:rFonts w:ascii="Times New Roman" w:hAnsi="Times New Roman"/>
          <w:i/>
          <w:iCs/>
          <w:sz w:val="24"/>
          <w:szCs w:val="24"/>
        </w:rPr>
        <w:t xml:space="preserve"> </w:t>
      </w:r>
      <w:proofErr w:type="spellStart"/>
      <w:r w:rsidRPr="00D54542">
        <w:rPr>
          <w:rFonts w:ascii="Times New Roman" w:hAnsi="Times New Roman"/>
          <w:i/>
          <w:iCs/>
          <w:sz w:val="24"/>
          <w:szCs w:val="24"/>
        </w:rPr>
        <w:t>grawiapenicilata</w:t>
      </w:r>
      <w:proofErr w:type="spellEnd"/>
      <w:r w:rsidRPr="00D54542">
        <w:rPr>
          <w:rFonts w:ascii="Times New Roman" w:hAnsi="Times New Roman"/>
          <w:i/>
          <w:iCs/>
          <w:sz w:val="24"/>
          <w:szCs w:val="24"/>
        </w:rPr>
        <w:t>,</w:t>
      </w:r>
      <w:r w:rsidR="00D703E4" w:rsidRPr="00D54542">
        <w:rPr>
          <w:rFonts w:ascii="Times New Roman" w:hAnsi="Times New Roman"/>
          <w:i/>
          <w:iCs/>
          <w:sz w:val="24"/>
          <w:szCs w:val="24"/>
        </w:rPr>
        <w:t xml:space="preserve"> </w:t>
      </w:r>
      <w:proofErr w:type="spellStart"/>
      <w:r w:rsidRPr="00D54542">
        <w:rPr>
          <w:rFonts w:ascii="Times New Roman" w:hAnsi="Times New Roman"/>
          <w:i/>
          <w:iCs/>
          <w:sz w:val="24"/>
          <w:szCs w:val="24"/>
        </w:rPr>
        <w:t>grewiatenaxand</w:t>
      </w:r>
      <w:proofErr w:type="spellEnd"/>
      <w:r w:rsidRPr="00D54542">
        <w:rPr>
          <w:rFonts w:ascii="Times New Roman" w:hAnsi="Times New Roman"/>
          <w:i/>
          <w:iCs/>
          <w:sz w:val="24"/>
          <w:szCs w:val="24"/>
        </w:rPr>
        <w:t xml:space="preserve"> </w:t>
      </w:r>
      <w:proofErr w:type="spellStart"/>
      <w:r w:rsidRPr="00D54542">
        <w:rPr>
          <w:rFonts w:ascii="Times New Roman" w:hAnsi="Times New Roman"/>
          <w:i/>
          <w:iCs/>
          <w:sz w:val="24"/>
          <w:szCs w:val="24"/>
        </w:rPr>
        <w:t>grewiavillosa</w:t>
      </w:r>
      <w:proofErr w:type="spellEnd"/>
      <w:r w:rsidR="00D703E4">
        <w:rPr>
          <w:rFonts w:ascii="Times New Roman" w:hAnsi="Times New Roman"/>
          <w:b/>
          <w:bCs/>
          <w:i/>
          <w:iCs/>
          <w:sz w:val="24"/>
          <w:szCs w:val="24"/>
        </w:rPr>
        <w:t xml:space="preserve"> </w:t>
      </w:r>
      <w:r w:rsidRPr="00834D38">
        <w:rPr>
          <w:rFonts w:ascii="Times New Roman" w:hAnsi="Times New Roman"/>
          <w:sz w:val="24"/>
          <w:szCs w:val="24"/>
        </w:rPr>
        <w:t>was carried out.</w:t>
      </w:r>
      <w:r w:rsidR="00D703E4">
        <w:rPr>
          <w:rFonts w:ascii="Times New Roman" w:hAnsi="Times New Roman"/>
          <w:sz w:val="24"/>
          <w:szCs w:val="24"/>
        </w:rPr>
        <w:t xml:space="preserve"> </w:t>
      </w:r>
      <w:r w:rsidRPr="00834D38">
        <w:rPr>
          <w:rFonts w:ascii="Times New Roman" w:hAnsi="Times New Roman"/>
          <w:iCs/>
          <w:sz w:val="24"/>
          <w:szCs w:val="24"/>
        </w:rPr>
        <w:t xml:space="preserve">According to FG discussants signposted to their confab that traditional marketing system is used via users of wild fruit </w:t>
      </w:r>
      <w:r w:rsidRPr="00834D38">
        <w:rPr>
          <w:rFonts w:ascii="Times New Roman" w:hAnsi="Times New Roman"/>
          <w:sz w:val="24"/>
          <w:szCs w:val="24"/>
        </w:rPr>
        <w:t>to sell fruit product.</w:t>
      </w:r>
      <w:r w:rsidR="00D703E4">
        <w:rPr>
          <w:rFonts w:ascii="Times New Roman" w:hAnsi="Times New Roman"/>
          <w:sz w:val="24"/>
          <w:szCs w:val="24"/>
        </w:rPr>
        <w:t xml:space="preserve"> </w:t>
      </w:r>
      <w:r w:rsidRPr="00834D38">
        <w:rPr>
          <w:rFonts w:ascii="Times New Roman" w:hAnsi="Times New Roman"/>
          <w:sz w:val="24"/>
          <w:szCs w:val="24"/>
        </w:rPr>
        <w:t>In districts as the FG</w:t>
      </w:r>
      <w:r w:rsidR="00D54542">
        <w:rPr>
          <w:rFonts w:ascii="Times New Roman" w:hAnsi="Times New Roman"/>
          <w:sz w:val="24"/>
          <w:szCs w:val="24"/>
        </w:rPr>
        <w:t>D</w:t>
      </w:r>
      <w:r w:rsidRPr="00834D38">
        <w:rPr>
          <w:rFonts w:ascii="Times New Roman" w:hAnsi="Times New Roman"/>
          <w:sz w:val="24"/>
          <w:szCs w:val="24"/>
        </w:rPr>
        <w:t>s asserted</w:t>
      </w:r>
      <w:r w:rsidR="00D54542">
        <w:rPr>
          <w:rFonts w:ascii="Times New Roman" w:hAnsi="Times New Roman"/>
          <w:sz w:val="24"/>
          <w:szCs w:val="24"/>
        </w:rPr>
        <w:t>,</w:t>
      </w:r>
      <w:r w:rsidRPr="00834D38">
        <w:rPr>
          <w:rFonts w:ascii="Times New Roman" w:hAnsi="Times New Roman"/>
          <w:sz w:val="24"/>
          <w:szCs w:val="24"/>
        </w:rPr>
        <w:t xml:space="preserve"> the local collectors usually interact with farmers on one-to-one basis, either buying from them at the field or at roadsides near villages markets where many fruit user are located. </w:t>
      </w:r>
      <w:r w:rsidRPr="00D703E4">
        <w:rPr>
          <w:rFonts w:ascii="Times New Roman" w:hAnsi="Times New Roman"/>
          <w:iCs/>
          <w:sz w:val="24"/>
          <w:szCs w:val="24"/>
        </w:rPr>
        <w:t>Local collectors, Provincial wholesale markets and street market provide the most convenient way that users sell their produce</w:t>
      </w:r>
      <w:r w:rsidRPr="00834D38">
        <w:rPr>
          <w:rFonts w:ascii="Times New Roman" w:hAnsi="Times New Roman"/>
          <w:sz w:val="24"/>
          <w:szCs w:val="24"/>
        </w:rPr>
        <w:t xml:space="preserve">. user respondents in the district generally use to distribute their main fruit crops </w:t>
      </w:r>
      <w:r w:rsidR="00D54542">
        <w:rPr>
          <w:rFonts w:ascii="Times New Roman" w:hAnsi="Times New Roman"/>
          <w:sz w:val="24"/>
          <w:szCs w:val="24"/>
        </w:rPr>
        <w:t>to</w:t>
      </w:r>
      <w:r w:rsidRPr="00834D38">
        <w:rPr>
          <w:rFonts w:ascii="Times New Roman" w:hAnsi="Times New Roman"/>
          <w:sz w:val="24"/>
          <w:szCs w:val="24"/>
        </w:rPr>
        <w:t xml:space="preserve"> collectors 60%, and local markets 40%,</w:t>
      </w:r>
      <w:r w:rsidR="00D703E4">
        <w:rPr>
          <w:rFonts w:ascii="Times New Roman" w:hAnsi="Times New Roman"/>
          <w:sz w:val="24"/>
          <w:szCs w:val="24"/>
        </w:rPr>
        <w:t xml:space="preserve"> </w:t>
      </w:r>
      <w:r w:rsidRPr="00834D38">
        <w:rPr>
          <w:rFonts w:ascii="Times New Roman" w:hAnsi="Times New Roman"/>
          <w:sz w:val="24"/>
          <w:szCs w:val="24"/>
        </w:rPr>
        <w:t xml:space="preserve">These buyers usually supply fruit to larger smuggling market systems, and trade to Somalia and </w:t>
      </w:r>
      <w:r w:rsidR="00D703E4" w:rsidRPr="00834D38">
        <w:rPr>
          <w:rFonts w:ascii="Times New Roman" w:hAnsi="Times New Roman"/>
          <w:sz w:val="24"/>
          <w:szCs w:val="24"/>
        </w:rPr>
        <w:t>Somali</w:t>
      </w:r>
      <w:r w:rsidRPr="00834D38">
        <w:rPr>
          <w:rFonts w:ascii="Times New Roman" w:hAnsi="Times New Roman"/>
          <w:sz w:val="24"/>
          <w:szCs w:val="24"/>
        </w:rPr>
        <w:t xml:space="preserve"> land towns. This study is consistent with previous study of</w:t>
      </w:r>
      <w:r w:rsidR="0009213F">
        <w:rPr>
          <w:rFonts w:ascii="Times New Roman" w:hAnsi="Times New Roman"/>
          <w:sz w:val="24"/>
          <w:szCs w:val="24"/>
        </w:rPr>
        <w:t xml:space="preserve"> </w:t>
      </w:r>
      <w:proofErr w:type="spellStart"/>
      <w:r w:rsidRPr="00834D38">
        <w:rPr>
          <w:rFonts w:ascii="Times New Roman" w:hAnsi="Times New Roman"/>
          <w:sz w:val="24"/>
          <w:szCs w:val="24"/>
        </w:rPr>
        <w:t>Bhawat</w:t>
      </w:r>
      <w:proofErr w:type="spellEnd"/>
      <w:r w:rsidRPr="00834D38">
        <w:rPr>
          <w:rFonts w:ascii="Times New Roman" w:hAnsi="Times New Roman"/>
          <w:sz w:val="24"/>
          <w:szCs w:val="24"/>
        </w:rPr>
        <w:t xml:space="preserve"> (2017) that fruit farmers in </w:t>
      </w:r>
      <w:proofErr w:type="spellStart"/>
      <w:r w:rsidRPr="00834D38">
        <w:rPr>
          <w:rFonts w:ascii="Times New Roman" w:hAnsi="Times New Roman"/>
          <w:sz w:val="24"/>
          <w:szCs w:val="24"/>
        </w:rPr>
        <w:t>Chanthaburi</w:t>
      </w:r>
      <w:proofErr w:type="spellEnd"/>
      <w:r w:rsidRPr="00834D38">
        <w:rPr>
          <w:rFonts w:ascii="Times New Roman" w:hAnsi="Times New Roman"/>
          <w:sz w:val="24"/>
          <w:szCs w:val="24"/>
        </w:rPr>
        <w:t xml:space="preserve"> used traditional markets to sell the fruit products.</w:t>
      </w:r>
    </w:p>
    <w:p w14:paraId="2EDCDEF9" w14:textId="77777777" w:rsidR="00771A27" w:rsidRPr="00834D38" w:rsidRDefault="00771A27" w:rsidP="00271CC1">
      <w:pPr>
        <w:autoSpaceDE w:val="0"/>
        <w:autoSpaceDN w:val="0"/>
        <w:adjustRightInd w:val="0"/>
        <w:spacing w:after="0" w:line="240" w:lineRule="auto"/>
        <w:jc w:val="both"/>
        <w:rPr>
          <w:rFonts w:ascii="Times New Roman" w:hAnsi="Times New Roman"/>
          <w:sz w:val="24"/>
          <w:szCs w:val="24"/>
        </w:rPr>
      </w:pPr>
    </w:p>
    <w:p w14:paraId="1B0887EB" w14:textId="42841953" w:rsidR="000D7D38" w:rsidRPr="00834D38" w:rsidRDefault="000D7D38" w:rsidP="00271CC1">
      <w:pPr>
        <w:tabs>
          <w:tab w:val="left" w:pos="360"/>
        </w:tabs>
        <w:autoSpaceDE w:val="0"/>
        <w:autoSpaceDN w:val="0"/>
        <w:adjustRightInd w:val="0"/>
        <w:spacing w:after="0" w:line="240" w:lineRule="auto"/>
        <w:jc w:val="both"/>
        <w:rPr>
          <w:rFonts w:ascii="Times New Roman" w:hAnsi="Times New Roman"/>
          <w:sz w:val="24"/>
          <w:szCs w:val="24"/>
        </w:rPr>
      </w:pPr>
      <w:r w:rsidRPr="00834D38">
        <w:rPr>
          <w:rFonts w:ascii="Times New Roman" w:hAnsi="Times New Roman"/>
          <w:sz w:val="24"/>
          <w:szCs w:val="24"/>
        </w:rPr>
        <w:t>As the FG</w:t>
      </w:r>
      <w:r w:rsidR="00771A27">
        <w:rPr>
          <w:rFonts w:ascii="Times New Roman" w:hAnsi="Times New Roman"/>
          <w:sz w:val="24"/>
          <w:szCs w:val="24"/>
        </w:rPr>
        <w:t>Ds</w:t>
      </w:r>
      <w:r w:rsidRPr="00834D38">
        <w:rPr>
          <w:rFonts w:ascii="Times New Roman" w:hAnsi="Times New Roman"/>
          <w:sz w:val="24"/>
          <w:szCs w:val="24"/>
        </w:rPr>
        <w:t xml:space="preserve"> revealed</w:t>
      </w:r>
      <w:r w:rsidR="00771A27">
        <w:rPr>
          <w:rFonts w:ascii="Times New Roman" w:hAnsi="Times New Roman"/>
          <w:sz w:val="24"/>
          <w:szCs w:val="24"/>
        </w:rPr>
        <w:t>,</w:t>
      </w:r>
      <w:r w:rsidRPr="00834D38">
        <w:rPr>
          <w:rFonts w:ascii="Times New Roman" w:hAnsi="Times New Roman"/>
          <w:sz w:val="24"/>
          <w:szCs w:val="24"/>
        </w:rPr>
        <w:t xml:space="preserve"> even though the price is changed in the fruit products through season but the price sold to fruit for the last year is shown in the below</w:t>
      </w:r>
      <w:r w:rsidR="00771A27">
        <w:rPr>
          <w:rFonts w:ascii="Times New Roman" w:hAnsi="Times New Roman"/>
          <w:sz w:val="24"/>
          <w:szCs w:val="24"/>
        </w:rPr>
        <w:t>.</w:t>
      </w:r>
    </w:p>
    <w:p w14:paraId="31530B81" w14:textId="77777777" w:rsidR="000D7D38" w:rsidRPr="00834D38" w:rsidRDefault="000D7D38" w:rsidP="00271CC1">
      <w:pPr>
        <w:spacing w:line="240" w:lineRule="auto"/>
        <w:jc w:val="both"/>
        <w:rPr>
          <w:rFonts w:ascii="Times New Roman" w:hAnsi="Times New Roman"/>
          <w:sz w:val="24"/>
          <w:szCs w:val="24"/>
        </w:rPr>
      </w:pPr>
    </w:p>
    <w:p w14:paraId="59ED1221" w14:textId="5705B252" w:rsidR="000D7D38" w:rsidRPr="00771A27" w:rsidRDefault="000D7D38" w:rsidP="00271CC1">
      <w:pPr>
        <w:pStyle w:val="Caption"/>
        <w:spacing w:after="0"/>
        <w:ind w:left="0" w:firstLine="0"/>
        <w:rPr>
          <w:rFonts w:ascii="Times New Roman" w:hAnsi="Times New Roman"/>
          <w:i w:val="0"/>
          <w:color w:val="auto"/>
          <w:sz w:val="24"/>
          <w:szCs w:val="24"/>
        </w:rPr>
      </w:pPr>
      <w:r w:rsidRPr="00771A27">
        <w:rPr>
          <w:rFonts w:ascii="Times New Roman" w:hAnsi="Times New Roman"/>
          <w:i w:val="0"/>
          <w:color w:val="auto"/>
          <w:sz w:val="24"/>
          <w:szCs w:val="24"/>
        </w:rPr>
        <w:t>Table</w:t>
      </w:r>
      <w:r w:rsidR="00771A27" w:rsidRPr="00771A27">
        <w:rPr>
          <w:rFonts w:ascii="Times New Roman" w:hAnsi="Times New Roman"/>
          <w:i w:val="0"/>
          <w:color w:val="auto"/>
          <w:sz w:val="24"/>
          <w:szCs w:val="24"/>
        </w:rPr>
        <w:t xml:space="preserve"> 8.</w:t>
      </w:r>
      <w:r w:rsidRPr="00771A27">
        <w:rPr>
          <w:rFonts w:ascii="Times New Roman" w:hAnsi="Times New Roman"/>
          <w:i w:val="0"/>
          <w:color w:val="auto"/>
          <w:sz w:val="24"/>
          <w:szCs w:val="24"/>
        </w:rPr>
        <w:t xml:space="preserve"> Last year price of the </w:t>
      </w:r>
      <w:r w:rsidR="00D703E4" w:rsidRPr="00771A27">
        <w:rPr>
          <w:rFonts w:ascii="Times New Roman" w:hAnsi="Times New Roman"/>
          <w:i w:val="0"/>
          <w:color w:val="auto"/>
          <w:sz w:val="24"/>
          <w:szCs w:val="24"/>
        </w:rPr>
        <w:t>fruits in</w:t>
      </w:r>
      <w:r w:rsidRPr="00771A27">
        <w:rPr>
          <w:rFonts w:ascii="Times New Roman" w:hAnsi="Times New Roman"/>
          <w:i w:val="0"/>
          <w:color w:val="auto"/>
          <w:sz w:val="24"/>
          <w:szCs w:val="24"/>
        </w:rPr>
        <w:t xml:space="preserve"> the districts</w:t>
      </w:r>
    </w:p>
    <w:tbl>
      <w:tblPr>
        <w:tblpPr w:leftFromText="180" w:rightFromText="180" w:vertAnchor="text" w:horzAnchor="margin" w:tblpX="625" w:tblpY="431"/>
        <w:tblW w:w="4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891"/>
        <w:gridCol w:w="1928"/>
        <w:gridCol w:w="1572"/>
      </w:tblGrid>
      <w:tr w:rsidR="000D7D38" w:rsidRPr="00771A27" w14:paraId="6B1DB0F7" w14:textId="77777777" w:rsidTr="00771A27">
        <w:trPr>
          <w:trHeight w:val="260"/>
        </w:trPr>
        <w:tc>
          <w:tcPr>
            <w:tcW w:w="1138" w:type="pct"/>
            <w:shd w:val="clear" w:color="auto" w:fill="auto"/>
            <w:hideMark/>
          </w:tcPr>
          <w:p w14:paraId="76DD53A7" w14:textId="77777777" w:rsidR="000D7D38" w:rsidRPr="00771A27" w:rsidRDefault="000D7D38" w:rsidP="00271CC1">
            <w:pPr>
              <w:tabs>
                <w:tab w:val="left" w:pos="3949"/>
              </w:tabs>
              <w:spacing w:after="0" w:line="240" w:lineRule="auto"/>
              <w:jc w:val="both"/>
              <w:rPr>
                <w:rFonts w:ascii="Times New Roman" w:hAnsi="Times New Roman"/>
                <w:b/>
                <w:bCs/>
                <w:sz w:val="24"/>
                <w:szCs w:val="24"/>
              </w:rPr>
            </w:pPr>
            <w:bookmarkStart w:id="5" w:name="_Toc514363321"/>
            <w:r w:rsidRPr="00771A27">
              <w:rPr>
                <w:rFonts w:ascii="Times New Roman" w:hAnsi="Times New Roman"/>
                <w:b/>
                <w:bCs/>
                <w:sz w:val="24"/>
                <w:szCs w:val="24"/>
              </w:rPr>
              <w:t>No</w:t>
            </w:r>
          </w:p>
        </w:tc>
        <w:tc>
          <w:tcPr>
            <w:tcW w:w="1747" w:type="pct"/>
            <w:shd w:val="clear" w:color="auto" w:fill="auto"/>
            <w:hideMark/>
          </w:tcPr>
          <w:p w14:paraId="23DF1B71" w14:textId="77777777" w:rsidR="000D7D38" w:rsidRPr="00771A27" w:rsidRDefault="000D7D38" w:rsidP="00271CC1">
            <w:pPr>
              <w:tabs>
                <w:tab w:val="left" w:pos="3949"/>
              </w:tabs>
              <w:spacing w:after="0" w:line="240" w:lineRule="auto"/>
              <w:jc w:val="both"/>
              <w:rPr>
                <w:rFonts w:ascii="Times New Roman" w:hAnsi="Times New Roman"/>
                <w:b/>
                <w:bCs/>
                <w:sz w:val="24"/>
                <w:szCs w:val="24"/>
              </w:rPr>
            </w:pPr>
            <w:r w:rsidRPr="00771A27">
              <w:rPr>
                <w:rFonts w:ascii="Times New Roman" w:hAnsi="Times New Roman"/>
                <w:b/>
                <w:bCs/>
                <w:sz w:val="24"/>
                <w:szCs w:val="24"/>
              </w:rPr>
              <w:t>Fruits</w:t>
            </w:r>
          </w:p>
        </w:tc>
        <w:tc>
          <w:tcPr>
            <w:tcW w:w="1165" w:type="pct"/>
            <w:shd w:val="clear" w:color="auto" w:fill="auto"/>
            <w:hideMark/>
          </w:tcPr>
          <w:p w14:paraId="412C7593" w14:textId="77777777" w:rsidR="000D7D38" w:rsidRPr="00771A27" w:rsidRDefault="000D7D38" w:rsidP="00271CC1">
            <w:pPr>
              <w:tabs>
                <w:tab w:val="left" w:pos="3949"/>
              </w:tabs>
              <w:spacing w:after="0" w:line="240" w:lineRule="auto"/>
              <w:jc w:val="both"/>
              <w:rPr>
                <w:rFonts w:ascii="Times New Roman" w:hAnsi="Times New Roman"/>
                <w:b/>
                <w:bCs/>
                <w:sz w:val="24"/>
                <w:szCs w:val="24"/>
              </w:rPr>
            </w:pPr>
            <w:r w:rsidRPr="00771A27">
              <w:rPr>
                <w:rFonts w:ascii="Times New Roman" w:hAnsi="Times New Roman"/>
                <w:b/>
                <w:bCs/>
                <w:sz w:val="24"/>
                <w:szCs w:val="24"/>
              </w:rPr>
              <w:t>units/kg</w:t>
            </w:r>
          </w:p>
        </w:tc>
        <w:tc>
          <w:tcPr>
            <w:tcW w:w="950" w:type="pct"/>
            <w:shd w:val="clear" w:color="auto" w:fill="auto"/>
            <w:hideMark/>
          </w:tcPr>
          <w:p w14:paraId="61A752BB" w14:textId="77777777" w:rsidR="000D7D38" w:rsidRPr="00771A27" w:rsidRDefault="000D7D38" w:rsidP="00271CC1">
            <w:pPr>
              <w:tabs>
                <w:tab w:val="left" w:pos="3949"/>
              </w:tabs>
              <w:spacing w:after="0" w:line="240" w:lineRule="auto"/>
              <w:jc w:val="both"/>
              <w:rPr>
                <w:rFonts w:ascii="Times New Roman" w:hAnsi="Times New Roman"/>
                <w:b/>
                <w:bCs/>
                <w:sz w:val="24"/>
                <w:szCs w:val="24"/>
              </w:rPr>
            </w:pPr>
            <w:r w:rsidRPr="00771A27">
              <w:rPr>
                <w:rFonts w:ascii="Times New Roman" w:hAnsi="Times New Roman"/>
                <w:b/>
                <w:bCs/>
                <w:sz w:val="24"/>
                <w:szCs w:val="24"/>
              </w:rPr>
              <w:t>Price/birr</w:t>
            </w:r>
          </w:p>
        </w:tc>
      </w:tr>
      <w:tr w:rsidR="000D7D38" w:rsidRPr="00771A27" w14:paraId="164BAAA0" w14:textId="77777777" w:rsidTr="00771A27">
        <w:trPr>
          <w:trHeight w:val="215"/>
        </w:trPr>
        <w:tc>
          <w:tcPr>
            <w:tcW w:w="1138" w:type="pct"/>
            <w:shd w:val="clear" w:color="auto" w:fill="auto"/>
            <w:hideMark/>
          </w:tcPr>
          <w:p w14:paraId="6D1AD62F"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w:t>
            </w:r>
          </w:p>
        </w:tc>
        <w:tc>
          <w:tcPr>
            <w:tcW w:w="1747" w:type="pct"/>
            <w:shd w:val="clear" w:color="auto" w:fill="auto"/>
            <w:hideMark/>
          </w:tcPr>
          <w:p w14:paraId="3997BCFD" w14:textId="77777777" w:rsidR="000D7D38" w:rsidRPr="00771A27" w:rsidRDefault="000D7D38" w:rsidP="00271CC1">
            <w:pPr>
              <w:tabs>
                <w:tab w:val="left" w:pos="3949"/>
              </w:tabs>
              <w:spacing w:after="0" w:line="240" w:lineRule="auto"/>
              <w:jc w:val="both"/>
              <w:rPr>
                <w:rFonts w:ascii="Times New Roman" w:hAnsi="Times New Roman"/>
                <w:i/>
                <w:iCs/>
                <w:sz w:val="24"/>
                <w:szCs w:val="24"/>
              </w:rPr>
            </w:pPr>
            <w:proofErr w:type="spellStart"/>
            <w:r w:rsidRPr="00771A27">
              <w:rPr>
                <w:rFonts w:ascii="Times New Roman" w:hAnsi="Times New Roman"/>
                <w:i/>
                <w:iCs/>
                <w:sz w:val="24"/>
                <w:szCs w:val="24"/>
              </w:rPr>
              <w:t>Hohob</w:t>
            </w:r>
            <w:proofErr w:type="spellEnd"/>
          </w:p>
        </w:tc>
        <w:tc>
          <w:tcPr>
            <w:tcW w:w="1165" w:type="pct"/>
            <w:shd w:val="clear" w:color="auto" w:fill="auto"/>
            <w:hideMark/>
          </w:tcPr>
          <w:p w14:paraId="0D3A0FC1"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1kg</w:t>
            </w:r>
          </w:p>
        </w:tc>
        <w:tc>
          <w:tcPr>
            <w:tcW w:w="950" w:type="pct"/>
            <w:shd w:val="clear" w:color="auto" w:fill="auto"/>
            <w:hideMark/>
          </w:tcPr>
          <w:p w14:paraId="077B0A6D"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200</w:t>
            </w:r>
          </w:p>
        </w:tc>
      </w:tr>
      <w:tr w:rsidR="000D7D38" w:rsidRPr="00771A27" w14:paraId="68D6220B" w14:textId="77777777" w:rsidTr="00771A27">
        <w:trPr>
          <w:trHeight w:val="260"/>
        </w:trPr>
        <w:tc>
          <w:tcPr>
            <w:tcW w:w="1138" w:type="pct"/>
            <w:shd w:val="clear" w:color="auto" w:fill="auto"/>
            <w:hideMark/>
          </w:tcPr>
          <w:p w14:paraId="6FDD8A59"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2</w:t>
            </w:r>
          </w:p>
        </w:tc>
        <w:tc>
          <w:tcPr>
            <w:tcW w:w="1747" w:type="pct"/>
            <w:shd w:val="clear" w:color="auto" w:fill="auto"/>
            <w:hideMark/>
          </w:tcPr>
          <w:p w14:paraId="21116A73" w14:textId="77777777" w:rsidR="000D7D38" w:rsidRPr="00771A27" w:rsidRDefault="000D7D38" w:rsidP="00271CC1">
            <w:pPr>
              <w:tabs>
                <w:tab w:val="left" w:pos="3949"/>
              </w:tabs>
              <w:spacing w:after="0" w:line="240" w:lineRule="auto"/>
              <w:jc w:val="both"/>
              <w:rPr>
                <w:rFonts w:ascii="Times New Roman" w:hAnsi="Times New Roman"/>
                <w:i/>
                <w:iCs/>
                <w:sz w:val="24"/>
                <w:szCs w:val="24"/>
              </w:rPr>
            </w:pPr>
            <w:r w:rsidRPr="00771A27">
              <w:rPr>
                <w:rFonts w:ascii="Times New Roman" w:hAnsi="Times New Roman"/>
                <w:i/>
                <w:iCs/>
                <w:sz w:val="24"/>
                <w:szCs w:val="24"/>
              </w:rPr>
              <w:t>Gob</w:t>
            </w:r>
          </w:p>
        </w:tc>
        <w:tc>
          <w:tcPr>
            <w:tcW w:w="1165" w:type="pct"/>
            <w:shd w:val="clear" w:color="auto" w:fill="auto"/>
            <w:hideMark/>
          </w:tcPr>
          <w:p w14:paraId="342D89D5"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1kg</w:t>
            </w:r>
          </w:p>
        </w:tc>
        <w:tc>
          <w:tcPr>
            <w:tcW w:w="950" w:type="pct"/>
            <w:shd w:val="clear" w:color="auto" w:fill="auto"/>
            <w:hideMark/>
          </w:tcPr>
          <w:p w14:paraId="520D71DE"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100</w:t>
            </w:r>
          </w:p>
        </w:tc>
      </w:tr>
      <w:tr w:rsidR="000D7D38" w:rsidRPr="00771A27" w14:paraId="4B797F68" w14:textId="77777777" w:rsidTr="00771A27">
        <w:trPr>
          <w:trHeight w:val="215"/>
        </w:trPr>
        <w:tc>
          <w:tcPr>
            <w:tcW w:w="1138" w:type="pct"/>
            <w:shd w:val="clear" w:color="auto" w:fill="auto"/>
            <w:hideMark/>
          </w:tcPr>
          <w:p w14:paraId="79E4FC60"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3</w:t>
            </w:r>
          </w:p>
        </w:tc>
        <w:tc>
          <w:tcPr>
            <w:tcW w:w="1747" w:type="pct"/>
            <w:shd w:val="clear" w:color="auto" w:fill="auto"/>
            <w:hideMark/>
          </w:tcPr>
          <w:p w14:paraId="60B2DCCB" w14:textId="77777777" w:rsidR="000D7D38" w:rsidRPr="00771A27" w:rsidRDefault="000D7D38" w:rsidP="00271CC1">
            <w:pPr>
              <w:tabs>
                <w:tab w:val="left" w:pos="3949"/>
              </w:tabs>
              <w:spacing w:after="0" w:line="240" w:lineRule="auto"/>
              <w:jc w:val="both"/>
              <w:rPr>
                <w:rFonts w:ascii="Times New Roman" w:hAnsi="Times New Roman"/>
                <w:i/>
                <w:iCs/>
                <w:sz w:val="24"/>
                <w:szCs w:val="24"/>
              </w:rPr>
            </w:pPr>
            <w:proofErr w:type="spellStart"/>
            <w:r w:rsidRPr="00771A27">
              <w:rPr>
                <w:rFonts w:ascii="Times New Roman" w:hAnsi="Times New Roman"/>
                <w:i/>
                <w:iCs/>
                <w:sz w:val="24"/>
                <w:szCs w:val="24"/>
              </w:rPr>
              <w:t>Gombesh</w:t>
            </w:r>
            <w:proofErr w:type="spellEnd"/>
          </w:p>
        </w:tc>
        <w:tc>
          <w:tcPr>
            <w:tcW w:w="1165" w:type="pct"/>
            <w:shd w:val="clear" w:color="auto" w:fill="auto"/>
            <w:hideMark/>
          </w:tcPr>
          <w:p w14:paraId="48CD4391"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1kg</w:t>
            </w:r>
          </w:p>
        </w:tc>
        <w:tc>
          <w:tcPr>
            <w:tcW w:w="950" w:type="pct"/>
            <w:shd w:val="clear" w:color="auto" w:fill="auto"/>
            <w:hideMark/>
          </w:tcPr>
          <w:p w14:paraId="05A5FA21" w14:textId="752D8EC1" w:rsidR="000D7D38" w:rsidRPr="00771A27" w:rsidRDefault="00771A27" w:rsidP="00271CC1">
            <w:pPr>
              <w:tabs>
                <w:tab w:val="left" w:pos="3949"/>
              </w:tabs>
              <w:spacing w:after="0" w:line="240" w:lineRule="auto"/>
              <w:jc w:val="both"/>
              <w:rPr>
                <w:rFonts w:ascii="Times New Roman" w:hAnsi="Times New Roman"/>
                <w:sz w:val="24"/>
                <w:szCs w:val="24"/>
              </w:rPr>
            </w:pPr>
            <w:r>
              <w:rPr>
                <w:rFonts w:ascii="Times New Roman" w:hAnsi="Times New Roman"/>
                <w:sz w:val="24"/>
                <w:szCs w:val="24"/>
              </w:rPr>
              <w:t xml:space="preserve">  </w:t>
            </w:r>
            <w:r w:rsidR="000D7D38" w:rsidRPr="00771A27">
              <w:rPr>
                <w:rFonts w:ascii="Times New Roman" w:hAnsi="Times New Roman"/>
                <w:sz w:val="24"/>
                <w:szCs w:val="24"/>
              </w:rPr>
              <w:t>60</w:t>
            </w:r>
          </w:p>
        </w:tc>
      </w:tr>
      <w:tr w:rsidR="000D7D38" w:rsidRPr="00771A27" w14:paraId="54C4A641" w14:textId="77777777" w:rsidTr="00771A27">
        <w:trPr>
          <w:trHeight w:val="359"/>
        </w:trPr>
        <w:tc>
          <w:tcPr>
            <w:tcW w:w="1138" w:type="pct"/>
            <w:shd w:val="clear" w:color="auto" w:fill="auto"/>
            <w:hideMark/>
          </w:tcPr>
          <w:p w14:paraId="0F199432"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4</w:t>
            </w:r>
          </w:p>
        </w:tc>
        <w:tc>
          <w:tcPr>
            <w:tcW w:w="1747" w:type="pct"/>
            <w:shd w:val="clear" w:color="auto" w:fill="auto"/>
            <w:hideMark/>
          </w:tcPr>
          <w:p w14:paraId="63570CB7" w14:textId="77777777" w:rsidR="000D7D38" w:rsidRPr="00771A27" w:rsidRDefault="000D7D38" w:rsidP="00271CC1">
            <w:pPr>
              <w:tabs>
                <w:tab w:val="left" w:pos="3949"/>
              </w:tabs>
              <w:spacing w:after="0" w:line="240" w:lineRule="auto"/>
              <w:jc w:val="both"/>
              <w:rPr>
                <w:rFonts w:ascii="Times New Roman" w:hAnsi="Times New Roman"/>
                <w:i/>
                <w:iCs/>
                <w:sz w:val="24"/>
                <w:szCs w:val="24"/>
              </w:rPr>
            </w:pPr>
            <w:proofErr w:type="spellStart"/>
            <w:r w:rsidRPr="00771A27">
              <w:rPr>
                <w:rFonts w:ascii="Times New Roman" w:hAnsi="Times New Roman"/>
                <w:i/>
                <w:iCs/>
                <w:sz w:val="24"/>
                <w:szCs w:val="24"/>
              </w:rPr>
              <w:t>Ciid</w:t>
            </w:r>
            <w:proofErr w:type="spellEnd"/>
          </w:p>
        </w:tc>
        <w:tc>
          <w:tcPr>
            <w:tcW w:w="1165" w:type="pct"/>
            <w:shd w:val="clear" w:color="auto" w:fill="auto"/>
            <w:hideMark/>
          </w:tcPr>
          <w:p w14:paraId="1D8FBE6C" w14:textId="77777777" w:rsidR="000D7D38" w:rsidRPr="00771A27" w:rsidRDefault="000D7D38" w:rsidP="00271CC1">
            <w:pPr>
              <w:tabs>
                <w:tab w:val="left" w:pos="3949"/>
              </w:tabs>
              <w:spacing w:after="0" w:line="240" w:lineRule="auto"/>
              <w:jc w:val="both"/>
              <w:rPr>
                <w:rFonts w:ascii="Times New Roman" w:hAnsi="Times New Roman"/>
                <w:sz w:val="24"/>
                <w:szCs w:val="24"/>
              </w:rPr>
            </w:pPr>
            <w:r w:rsidRPr="00771A27">
              <w:rPr>
                <w:rFonts w:ascii="Times New Roman" w:hAnsi="Times New Roman"/>
                <w:sz w:val="24"/>
                <w:szCs w:val="24"/>
              </w:rPr>
              <w:t>1kg</w:t>
            </w:r>
          </w:p>
        </w:tc>
        <w:tc>
          <w:tcPr>
            <w:tcW w:w="950" w:type="pct"/>
            <w:shd w:val="clear" w:color="auto" w:fill="auto"/>
            <w:hideMark/>
          </w:tcPr>
          <w:p w14:paraId="2E88E4F7" w14:textId="484C56C9" w:rsidR="000D7D38" w:rsidRPr="00771A27" w:rsidRDefault="00771A27" w:rsidP="00271CC1">
            <w:pPr>
              <w:tabs>
                <w:tab w:val="left" w:pos="3949"/>
              </w:tabs>
              <w:spacing w:after="0" w:line="240" w:lineRule="auto"/>
              <w:jc w:val="both"/>
              <w:rPr>
                <w:rFonts w:ascii="Times New Roman" w:hAnsi="Times New Roman"/>
                <w:sz w:val="24"/>
                <w:szCs w:val="24"/>
              </w:rPr>
            </w:pPr>
            <w:r>
              <w:rPr>
                <w:rFonts w:ascii="Times New Roman" w:hAnsi="Times New Roman"/>
                <w:sz w:val="24"/>
                <w:szCs w:val="24"/>
              </w:rPr>
              <w:t xml:space="preserve">  </w:t>
            </w:r>
            <w:r w:rsidR="000D7D38" w:rsidRPr="00771A27">
              <w:rPr>
                <w:rFonts w:ascii="Times New Roman" w:hAnsi="Times New Roman"/>
                <w:sz w:val="24"/>
                <w:szCs w:val="24"/>
              </w:rPr>
              <w:t>70</w:t>
            </w:r>
          </w:p>
        </w:tc>
      </w:tr>
      <w:bookmarkEnd w:id="5"/>
    </w:tbl>
    <w:p w14:paraId="172AF33E" w14:textId="77777777" w:rsidR="000D7D38" w:rsidRPr="00834D38" w:rsidRDefault="000D7D38" w:rsidP="00271CC1">
      <w:pPr>
        <w:spacing w:line="240" w:lineRule="auto"/>
        <w:jc w:val="both"/>
        <w:rPr>
          <w:rFonts w:ascii="Times New Roman" w:hAnsi="Times New Roman"/>
          <w:sz w:val="24"/>
          <w:szCs w:val="24"/>
        </w:rPr>
      </w:pPr>
    </w:p>
    <w:p w14:paraId="24E79D82" w14:textId="77777777" w:rsidR="00771A27" w:rsidRDefault="00771A27" w:rsidP="00271CC1">
      <w:pPr>
        <w:spacing w:line="240" w:lineRule="auto"/>
        <w:ind w:left="-90"/>
        <w:jc w:val="both"/>
        <w:rPr>
          <w:rFonts w:ascii="Times New Roman" w:hAnsi="Times New Roman"/>
          <w:sz w:val="24"/>
          <w:szCs w:val="24"/>
        </w:rPr>
      </w:pPr>
    </w:p>
    <w:p w14:paraId="5BF09DB6" w14:textId="77777777" w:rsidR="00771A27" w:rsidRDefault="00771A27" w:rsidP="00271CC1">
      <w:pPr>
        <w:spacing w:line="240" w:lineRule="auto"/>
        <w:ind w:left="-90"/>
        <w:jc w:val="both"/>
        <w:rPr>
          <w:rFonts w:ascii="Times New Roman" w:hAnsi="Times New Roman"/>
          <w:sz w:val="24"/>
          <w:szCs w:val="24"/>
        </w:rPr>
      </w:pPr>
    </w:p>
    <w:p w14:paraId="07EC0FE6" w14:textId="2A7C8AAF" w:rsidR="000D7D38" w:rsidRDefault="000D7D38" w:rsidP="00271CC1">
      <w:pPr>
        <w:spacing w:line="240" w:lineRule="auto"/>
        <w:ind w:left="-90"/>
        <w:jc w:val="both"/>
        <w:rPr>
          <w:rFonts w:ascii="Times New Roman" w:hAnsi="Times New Roman"/>
          <w:sz w:val="24"/>
          <w:szCs w:val="24"/>
        </w:rPr>
      </w:pPr>
      <w:r w:rsidRPr="00834D38">
        <w:rPr>
          <w:rFonts w:ascii="Times New Roman" w:hAnsi="Times New Roman"/>
          <w:sz w:val="24"/>
          <w:szCs w:val="24"/>
        </w:rPr>
        <w:t xml:space="preserve">Focus groups discussants as well as the key informants stated that the price of the fruit products for the last five years have skyrocketed. Because of the grave famine and starvation which has occurred </w:t>
      </w:r>
      <w:r w:rsidRPr="00834D38">
        <w:rPr>
          <w:rFonts w:ascii="Times New Roman" w:hAnsi="Times New Roman"/>
          <w:sz w:val="24"/>
          <w:szCs w:val="24"/>
        </w:rPr>
        <w:lastRenderedPageBreak/>
        <w:t xml:space="preserve">in the region. The user respondents asserted in to their words that the price </w:t>
      </w:r>
      <w:r w:rsidR="00771A27" w:rsidRPr="00834D38">
        <w:rPr>
          <w:rFonts w:ascii="Times New Roman" w:hAnsi="Times New Roman"/>
          <w:sz w:val="24"/>
          <w:szCs w:val="24"/>
        </w:rPr>
        <w:t>ri</w:t>
      </w:r>
      <w:r w:rsidR="00771A27">
        <w:rPr>
          <w:rFonts w:ascii="Times New Roman" w:hAnsi="Times New Roman"/>
          <w:sz w:val="24"/>
          <w:szCs w:val="24"/>
        </w:rPr>
        <w:t>s</w:t>
      </w:r>
      <w:r w:rsidR="00771A27" w:rsidRPr="00834D38">
        <w:rPr>
          <w:rFonts w:ascii="Times New Roman" w:hAnsi="Times New Roman"/>
          <w:sz w:val="24"/>
          <w:szCs w:val="24"/>
        </w:rPr>
        <w:t>e</w:t>
      </w:r>
      <w:r w:rsidRPr="00834D38">
        <w:rPr>
          <w:rFonts w:ascii="Times New Roman" w:hAnsi="Times New Roman"/>
          <w:sz w:val="24"/>
          <w:szCs w:val="24"/>
        </w:rPr>
        <w:t xml:space="preserve"> for the last year helped them to come over the drought and climate shocks. Since the asset or the income generated </w:t>
      </w:r>
      <w:r w:rsidR="00771A27">
        <w:rPr>
          <w:rFonts w:ascii="Times New Roman" w:hAnsi="Times New Roman"/>
          <w:sz w:val="24"/>
          <w:szCs w:val="24"/>
        </w:rPr>
        <w:t>enabled</w:t>
      </w:r>
      <w:r w:rsidRPr="00834D38">
        <w:rPr>
          <w:rFonts w:ascii="Times New Roman" w:hAnsi="Times New Roman"/>
          <w:sz w:val="24"/>
          <w:szCs w:val="24"/>
        </w:rPr>
        <w:t xml:space="preserve"> the households to withstand drought consequences. According the KIs, wild fruits also play a great role on providing products and services. </w:t>
      </w:r>
      <w:r w:rsidR="00771A27" w:rsidRPr="00834D38">
        <w:rPr>
          <w:rFonts w:ascii="Times New Roman" w:hAnsi="Times New Roman"/>
          <w:sz w:val="24"/>
          <w:szCs w:val="24"/>
        </w:rPr>
        <w:t>T</w:t>
      </w:r>
      <w:r w:rsidRPr="00834D38">
        <w:rPr>
          <w:rFonts w:ascii="Times New Roman" w:hAnsi="Times New Roman"/>
          <w:sz w:val="24"/>
          <w:szCs w:val="24"/>
        </w:rPr>
        <w:t>hose</w:t>
      </w:r>
      <w:r w:rsidR="00771A27">
        <w:rPr>
          <w:rFonts w:ascii="Times New Roman" w:hAnsi="Times New Roman"/>
          <w:sz w:val="24"/>
          <w:szCs w:val="24"/>
        </w:rPr>
        <w:t xml:space="preserve"> </w:t>
      </w:r>
      <w:r w:rsidRPr="00834D38">
        <w:rPr>
          <w:rFonts w:ascii="Times New Roman" w:hAnsi="Times New Roman"/>
          <w:sz w:val="24"/>
          <w:szCs w:val="24"/>
        </w:rPr>
        <w:t>in the area provide food, fodder and shade for both animals and households.</w:t>
      </w:r>
    </w:p>
    <w:p w14:paraId="062A9B30" w14:textId="77777777" w:rsidR="000D7D38" w:rsidRPr="00834D38" w:rsidRDefault="000D7D38" w:rsidP="00271CC1">
      <w:pPr>
        <w:spacing w:after="0" w:line="240" w:lineRule="auto"/>
        <w:jc w:val="both"/>
        <w:rPr>
          <w:rFonts w:ascii="Times New Roman" w:hAnsi="Times New Roman"/>
          <w:b/>
          <w:bCs/>
          <w:sz w:val="24"/>
          <w:szCs w:val="24"/>
        </w:rPr>
      </w:pPr>
      <w:r w:rsidRPr="00834D38">
        <w:rPr>
          <w:rFonts w:ascii="Times New Roman" w:hAnsi="Times New Roman"/>
          <w:b/>
          <w:bCs/>
          <w:sz w:val="24"/>
          <w:szCs w:val="24"/>
        </w:rPr>
        <w:t xml:space="preserve">Major challenges affecting wild edible fruit species  </w:t>
      </w:r>
    </w:p>
    <w:p w14:paraId="3D25A159" w14:textId="77777777" w:rsidR="00771A27" w:rsidRDefault="000D7D38" w:rsidP="00271CC1">
      <w:pPr>
        <w:pStyle w:val="ListParagraph"/>
        <w:numPr>
          <w:ilvl w:val="0"/>
          <w:numId w:val="4"/>
        </w:numPr>
        <w:spacing w:after="0" w:line="240" w:lineRule="auto"/>
        <w:jc w:val="both"/>
        <w:rPr>
          <w:rFonts w:ascii="Times New Roman" w:hAnsi="Times New Roman"/>
          <w:sz w:val="24"/>
          <w:szCs w:val="24"/>
        </w:rPr>
      </w:pPr>
      <w:r w:rsidRPr="00771A27">
        <w:rPr>
          <w:rFonts w:ascii="Times New Roman" w:hAnsi="Times New Roman"/>
          <w:sz w:val="24"/>
          <w:szCs w:val="24"/>
        </w:rPr>
        <w:t>culturally poor market access,</w:t>
      </w:r>
    </w:p>
    <w:p w14:paraId="557AD14F" w14:textId="72F1B124" w:rsidR="000D7D38" w:rsidRPr="00771A27" w:rsidRDefault="000D7D38" w:rsidP="00271CC1">
      <w:pPr>
        <w:pStyle w:val="ListParagraph"/>
        <w:numPr>
          <w:ilvl w:val="0"/>
          <w:numId w:val="4"/>
        </w:numPr>
        <w:spacing w:after="0" w:line="240" w:lineRule="auto"/>
        <w:jc w:val="both"/>
        <w:rPr>
          <w:rFonts w:ascii="Times New Roman" w:hAnsi="Times New Roman"/>
          <w:sz w:val="24"/>
          <w:szCs w:val="24"/>
        </w:rPr>
      </w:pPr>
      <w:r w:rsidRPr="00771A27">
        <w:rPr>
          <w:rFonts w:ascii="Times New Roman" w:hAnsi="Times New Roman"/>
          <w:sz w:val="24"/>
          <w:szCs w:val="24"/>
        </w:rPr>
        <w:t xml:space="preserve">poor skill and collection of fruit </w:t>
      </w:r>
      <w:r w:rsidR="00C519B4" w:rsidRPr="00771A27">
        <w:rPr>
          <w:rFonts w:ascii="Times New Roman" w:hAnsi="Times New Roman"/>
          <w:sz w:val="24"/>
          <w:szCs w:val="24"/>
        </w:rPr>
        <w:t>products: - local collectors lack a good skill and knowledge to utilize the resource</w:t>
      </w:r>
    </w:p>
    <w:p w14:paraId="63BCAA0D" w14:textId="327B4D0C" w:rsidR="000D7D38" w:rsidRPr="00834D38" w:rsidRDefault="000D7D38" w:rsidP="00271CC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 xml:space="preserve">lower price for fruit </w:t>
      </w:r>
      <w:r w:rsidR="00C519B4" w:rsidRPr="00834D38">
        <w:rPr>
          <w:rFonts w:ascii="Times New Roman" w:hAnsi="Times New Roman"/>
          <w:sz w:val="24"/>
          <w:szCs w:val="24"/>
        </w:rPr>
        <w:t>products</w:t>
      </w:r>
      <w:r w:rsidR="00C519B4">
        <w:rPr>
          <w:rFonts w:ascii="Times New Roman" w:hAnsi="Times New Roman"/>
          <w:sz w:val="24"/>
          <w:szCs w:val="24"/>
        </w:rPr>
        <w:t>: - less quality of the product leads less income</w:t>
      </w:r>
    </w:p>
    <w:p w14:paraId="57D49335" w14:textId="5AB266E6" w:rsidR="000D7D38" w:rsidRPr="00834D38" w:rsidRDefault="000D7D38" w:rsidP="00271CC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 xml:space="preserve">inaccessibility of production </w:t>
      </w:r>
      <w:r w:rsidR="006231F6" w:rsidRPr="00834D38">
        <w:rPr>
          <w:rFonts w:ascii="Times New Roman" w:hAnsi="Times New Roman"/>
          <w:sz w:val="24"/>
          <w:szCs w:val="24"/>
        </w:rPr>
        <w:t>area</w:t>
      </w:r>
      <w:r w:rsidR="006231F6">
        <w:rPr>
          <w:rFonts w:ascii="Times New Roman" w:hAnsi="Times New Roman"/>
          <w:sz w:val="24"/>
          <w:szCs w:val="24"/>
        </w:rPr>
        <w:t>: -</w:t>
      </w:r>
      <w:r w:rsidR="00C519B4">
        <w:rPr>
          <w:rFonts w:ascii="Times New Roman" w:hAnsi="Times New Roman"/>
          <w:sz w:val="24"/>
          <w:szCs w:val="24"/>
        </w:rPr>
        <w:t xml:space="preserve"> challenges are faced while collecting the product harshness of the area.</w:t>
      </w:r>
    </w:p>
    <w:p w14:paraId="112033F8" w14:textId="77777777" w:rsidR="000D7D38" w:rsidRPr="00834D38" w:rsidRDefault="000D7D38" w:rsidP="00271CC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poor knowledge on production process, storage and quality of fruit product</w:t>
      </w:r>
    </w:p>
    <w:p w14:paraId="1B767129" w14:textId="77777777" w:rsidR="000D7D38" w:rsidRPr="00834D38" w:rsidRDefault="000D7D38" w:rsidP="00271CC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Limited financial service</w:t>
      </w:r>
    </w:p>
    <w:p w14:paraId="29DFF0FC" w14:textId="77777777" w:rsidR="000D7D38" w:rsidRDefault="000D7D38" w:rsidP="00271CC1">
      <w:pPr>
        <w:numPr>
          <w:ilvl w:val="0"/>
          <w:numId w:val="4"/>
        </w:numPr>
        <w:spacing w:after="0" w:line="240" w:lineRule="auto"/>
        <w:jc w:val="both"/>
        <w:rPr>
          <w:rFonts w:ascii="Times New Roman" w:hAnsi="Times New Roman"/>
          <w:sz w:val="24"/>
          <w:szCs w:val="24"/>
        </w:rPr>
      </w:pPr>
      <w:r w:rsidRPr="00834D38">
        <w:rPr>
          <w:rFonts w:ascii="Times New Roman" w:hAnsi="Times New Roman"/>
          <w:sz w:val="24"/>
          <w:szCs w:val="24"/>
        </w:rPr>
        <w:t>Absence of support from GOs and NGOs</w:t>
      </w:r>
    </w:p>
    <w:p w14:paraId="5CD34B75" w14:textId="77777777" w:rsidR="00271CC1" w:rsidRPr="00834D38" w:rsidRDefault="00271CC1" w:rsidP="00271CC1">
      <w:pPr>
        <w:spacing w:after="0" w:line="240" w:lineRule="auto"/>
        <w:ind w:left="720"/>
        <w:jc w:val="both"/>
        <w:rPr>
          <w:rFonts w:ascii="Times New Roman" w:hAnsi="Times New Roman"/>
          <w:sz w:val="24"/>
          <w:szCs w:val="24"/>
        </w:rPr>
      </w:pPr>
    </w:p>
    <w:p w14:paraId="4479E484" w14:textId="6445A105" w:rsidR="000D7D38" w:rsidRPr="00771A27" w:rsidRDefault="00771A27" w:rsidP="00271CC1">
      <w:pPr>
        <w:pStyle w:val="Heading1"/>
        <w:spacing w:before="0" w:line="240" w:lineRule="auto"/>
        <w:rPr>
          <w:rFonts w:ascii="Times New Roman" w:hAnsi="Times New Roman"/>
          <w:b/>
          <w:color w:val="auto"/>
          <w:sz w:val="24"/>
          <w:szCs w:val="24"/>
        </w:rPr>
      </w:pPr>
      <w:r w:rsidRPr="00771A27">
        <w:rPr>
          <w:rFonts w:ascii="Times New Roman" w:hAnsi="Times New Roman"/>
          <w:b/>
          <w:color w:val="auto"/>
          <w:sz w:val="24"/>
          <w:szCs w:val="24"/>
        </w:rPr>
        <w:t xml:space="preserve">CONCLUSION AND RECOMMENDATION </w:t>
      </w:r>
    </w:p>
    <w:p w14:paraId="3831FBBA" w14:textId="77777777" w:rsidR="00771A27" w:rsidRDefault="00771A27" w:rsidP="00271CC1">
      <w:pPr>
        <w:spacing w:after="0" w:line="240" w:lineRule="auto"/>
        <w:jc w:val="both"/>
        <w:rPr>
          <w:rFonts w:ascii="Times New Roman" w:hAnsi="Times New Roman"/>
          <w:sz w:val="24"/>
          <w:szCs w:val="24"/>
        </w:rPr>
      </w:pPr>
    </w:p>
    <w:p w14:paraId="2C2A3074" w14:textId="336D4464" w:rsidR="000D7D38" w:rsidRPr="00771A27" w:rsidRDefault="000D7D38" w:rsidP="00271CC1">
      <w:pPr>
        <w:spacing w:line="240" w:lineRule="auto"/>
        <w:jc w:val="both"/>
        <w:rPr>
          <w:rFonts w:ascii="Times New Roman" w:hAnsi="Times New Roman"/>
          <w:sz w:val="24"/>
          <w:szCs w:val="24"/>
        </w:rPr>
      </w:pPr>
      <w:r w:rsidRPr="00834D38">
        <w:rPr>
          <w:rFonts w:ascii="Times New Roman" w:hAnsi="Times New Roman"/>
          <w:sz w:val="24"/>
          <w:szCs w:val="24"/>
        </w:rPr>
        <w:t xml:space="preserve">Wild edible fruit species have an appreciable role in supplementary food provision, income generation and diversification, nutritional security in different parts of Ethiopia. Moreover, the species are multipurpose, thereby important for fodder, fuel-wood, and timber production among others. However, the species are underutilized and threatened by growing harvesting pressures in natural ecosystems. Many edible fruit-bearing wild species are in the early stage of domestication by farmers with low production. Most indigenous fruit species have not been brought up to their full potential in terms of quality, the scale of production, and the market.is indicates a pressing need for domestication and improvement of some wild edible fruits for increased production, diversifying income for small-scale farmers, sustainable utilization, and conservation of the species. number of promising wild edible fruit species for domestication and wider cultivation is considerable in </w:t>
      </w:r>
      <w:r w:rsidR="00B37A44">
        <w:rPr>
          <w:rFonts w:ascii="Times New Roman" w:hAnsi="Times New Roman"/>
          <w:sz w:val="24"/>
          <w:szCs w:val="24"/>
        </w:rPr>
        <w:t>the region</w:t>
      </w:r>
      <w:r w:rsidRPr="00834D38">
        <w:rPr>
          <w:rFonts w:ascii="Times New Roman" w:hAnsi="Times New Roman"/>
          <w:sz w:val="24"/>
          <w:szCs w:val="24"/>
        </w:rPr>
        <w:t xml:space="preserve">. </w:t>
      </w:r>
      <w:r w:rsidR="00B37A44">
        <w:rPr>
          <w:rFonts w:ascii="Times New Roman" w:hAnsi="Times New Roman"/>
          <w:sz w:val="24"/>
          <w:szCs w:val="24"/>
        </w:rPr>
        <w:t>A r</w:t>
      </w:r>
      <w:r w:rsidRPr="00834D38">
        <w:rPr>
          <w:rFonts w:ascii="Times New Roman" w:hAnsi="Times New Roman"/>
          <w:sz w:val="24"/>
          <w:szCs w:val="24"/>
        </w:rPr>
        <w:t xml:space="preserve">eview identified widely utilized and priority wild edible fruit species based on their wider utilization, </w:t>
      </w:r>
      <w:r w:rsidR="00771A27" w:rsidRPr="00834D38">
        <w:rPr>
          <w:rFonts w:ascii="Times New Roman" w:hAnsi="Times New Roman"/>
          <w:sz w:val="24"/>
          <w:szCs w:val="24"/>
        </w:rPr>
        <w:t>preference</w:t>
      </w:r>
      <w:r w:rsidRPr="00834D38">
        <w:rPr>
          <w:rFonts w:ascii="Times New Roman" w:hAnsi="Times New Roman"/>
          <w:sz w:val="24"/>
          <w:szCs w:val="24"/>
        </w:rPr>
        <w:t xml:space="preserve"> </w:t>
      </w:r>
      <w:r w:rsidR="00B37A44">
        <w:rPr>
          <w:rFonts w:ascii="Times New Roman" w:hAnsi="Times New Roman"/>
          <w:sz w:val="24"/>
          <w:szCs w:val="24"/>
        </w:rPr>
        <w:t>by the farmers</w:t>
      </w:r>
      <w:r w:rsidR="00771A27">
        <w:rPr>
          <w:rFonts w:ascii="Times New Roman" w:hAnsi="Times New Roman"/>
          <w:sz w:val="24"/>
          <w:szCs w:val="24"/>
        </w:rPr>
        <w:t>/</w:t>
      </w:r>
      <w:r w:rsidRPr="00834D38">
        <w:rPr>
          <w:rFonts w:ascii="Times New Roman" w:hAnsi="Times New Roman"/>
          <w:sz w:val="24"/>
          <w:szCs w:val="24"/>
        </w:rPr>
        <w:t xml:space="preserve"> user community, product marketability, and conservation needs for the species. widely utilized and marketed priority wild edible fruit species for domestication and improvement include </w:t>
      </w:r>
      <w:proofErr w:type="spellStart"/>
      <w:r w:rsidR="00E36E7A" w:rsidRPr="00771A27">
        <w:rPr>
          <w:rFonts w:ascii="Times New Roman" w:hAnsi="Times New Roman"/>
          <w:sz w:val="24"/>
          <w:szCs w:val="24"/>
        </w:rPr>
        <w:t>Zizphusmauritiana</w:t>
      </w:r>
      <w:proofErr w:type="spellEnd"/>
      <w:r w:rsidR="00E36E7A" w:rsidRPr="00771A27">
        <w:rPr>
          <w:rFonts w:ascii="Times New Roman" w:hAnsi="Times New Roman"/>
          <w:sz w:val="24"/>
          <w:szCs w:val="24"/>
        </w:rPr>
        <w:t xml:space="preserve">, </w:t>
      </w:r>
      <w:proofErr w:type="spellStart"/>
      <w:r w:rsidR="00E36E7A" w:rsidRPr="00771A27">
        <w:rPr>
          <w:rFonts w:ascii="Times New Roman" w:hAnsi="Times New Roman"/>
          <w:sz w:val="24"/>
          <w:szCs w:val="24"/>
        </w:rPr>
        <w:t>grawiapenicilata</w:t>
      </w:r>
      <w:proofErr w:type="spellEnd"/>
      <w:r w:rsidR="00E36E7A" w:rsidRPr="00771A27">
        <w:rPr>
          <w:rFonts w:ascii="Times New Roman" w:hAnsi="Times New Roman"/>
          <w:sz w:val="24"/>
          <w:szCs w:val="24"/>
        </w:rPr>
        <w:t xml:space="preserve">, </w:t>
      </w:r>
      <w:proofErr w:type="spellStart"/>
      <w:r w:rsidR="00E36E7A" w:rsidRPr="00771A27">
        <w:rPr>
          <w:rFonts w:ascii="Times New Roman" w:hAnsi="Times New Roman"/>
          <w:sz w:val="24"/>
          <w:szCs w:val="24"/>
        </w:rPr>
        <w:t>grewiatenaxand</w:t>
      </w:r>
      <w:proofErr w:type="spellEnd"/>
      <w:r w:rsidR="00E36E7A" w:rsidRPr="00771A27">
        <w:rPr>
          <w:rFonts w:ascii="Times New Roman" w:hAnsi="Times New Roman"/>
          <w:sz w:val="24"/>
          <w:szCs w:val="24"/>
        </w:rPr>
        <w:t xml:space="preserve"> </w:t>
      </w:r>
      <w:proofErr w:type="spellStart"/>
      <w:r w:rsidR="00E36E7A" w:rsidRPr="00771A27">
        <w:rPr>
          <w:rFonts w:ascii="Times New Roman" w:hAnsi="Times New Roman"/>
          <w:sz w:val="24"/>
          <w:szCs w:val="24"/>
        </w:rPr>
        <w:t>grewiavillosa</w:t>
      </w:r>
      <w:proofErr w:type="spellEnd"/>
      <w:r w:rsidR="00771A27">
        <w:rPr>
          <w:rFonts w:ascii="Times New Roman" w:hAnsi="Times New Roman"/>
          <w:sz w:val="24"/>
          <w:szCs w:val="24"/>
        </w:rPr>
        <w:t>.</w:t>
      </w:r>
    </w:p>
    <w:p w14:paraId="3E020D3E" w14:textId="2300CE7B" w:rsidR="000D7D38" w:rsidRDefault="00427FF5" w:rsidP="00271CC1">
      <w:pPr>
        <w:pStyle w:val="Heading1"/>
        <w:spacing w:line="240" w:lineRule="auto"/>
        <w:rPr>
          <w:rFonts w:ascii="Times New Roman" w:hAnsi="Times New Roman"/>
          <w:b/>
          <w:color w:val="auto"/>
          <w:sz w:val="24"/>
          <w:szCs w:val="24"/>
        </w:rPr>
      </w:pPr>
      <w:r w:rsidRPr="00427FF5">
        <w:rPr>
          <w:rFonts w:ascii="Times New Roman" w:hAnsi="Times New Roman"/>
          <w:b/>
          <w:color w:val="auto"/>
          <w:sz w:val="24"/>
          <w:szCs w:val="24"/>
        </w:rPr>
        <w:t xml:space="preserve">REFERENCES </w:t>
      </w:r>
    </w:p>
    <w:p w14:paraId="7F446137" w14:textId="77777777" w:rsidR="000E112E" w:rsidRPr="000E112E" w:rsidRDefault="000E112E" w:rsidP="00271CC1">
      <w:pPr>
        <w:spacing w:line="240" w:lineRule="auto"/>
      </w:pPr>
    </w:p>
    <w:p w14:paraId="4EDF6965" w14:textId="77777777" w:rsidR="009B0DE0" w:rsidRPr="009B0DE0" w:rsidRDefault="009B0DE0" w:rsidP="00271CC1">
      <w:pPr>
        <w:tabs>
          <w:tab w:val="num" w:pos="720"/>
        </w:tabs>
        <w:spacing w:after="0" w:line="240" w:lineRule="auto"/>
        <w:ind w:left="720" w:hanging="720"/>
        <w:rPr>
          <w:rFonts w:ascii="Times New Roman" w:hAnsi="Times New Roman"/>
          <w:sz w:val="24"/>
          <w:szCs w:val="24"/>
        </w:rPr>
      </w:pPr>
      <w:proofErr w:type="spellStart"/>
      <w:r w:rsidRPr="009B0DE0">
        <w:rPr>
          <w:rFonts w:ascii="Times New Roman" w:hAnsi="Times New Roman"/>
          <w:sz w:val="24"/>
          <w:szCs w:val="24"/>
        </w:rPr>
        <w:t>Afolayan</w:t>
      </w:r>
      <w:proofErr w:type="spellEnd"/>
      <w:r w:rsidRPr="009B0DE0">
        <w:rPr>
          <w:rFonts w:ascii="Times New Roman" w:hAnsi="Times New Roman"/>
          <w:sz w:val="24"/>
          <w:szCs w:val="24"/>
        </w:rPr>
        <w:t xml:space="preserve">, A. and </w:t>
      </w:r>
      <w:proofErr w:type="spellStart"/>
      <w:r w:rsidRPr="009B0DE0">
        <w:rPr>
          <w:rFonts w:ascii="Times New Roman" w:hAnsi="Times New Roman"/>
          <w:sz w:val="24"/>
          <w:szCs w:val="24"/>
        </w:rPr>
        <w:t>Jimoh</w:t>
      </w:r>
      <w:proofErr w:type="spellEnd"/>
      <w:r w:rsidRPr="009B0DE0">
        <w:rPr>
          <w:rFonts w:ascii="Times New Roman" w:hAnsi="Times New Roman"/>
          <w:sz w:val="24"/>
          <w:szCs w:val="24"/>
        </w:rPr>
        <w:t>, F. (2009). Nutritional quality of some wild leafy vegetables in South Africa. International Journal of Food Science and Nutrition 60 (5): 424-431.</w:t>
      </w:r>
    </w:p>
    <w:p w14:paraId="6BDB2F17" w14:textId="77777777" w:rsidR="009B0DE0" w:rsidRPr="009B0DE0" w:rsidRDefault="009B0DE0" w:rsidP="00271CC1">
      <w:pPr>
        <w:tabs>
          <w:tab w:val="num" w:pos="720"/>
        </w:tabs>
        <w:spacing w:after="0" w:line="240" w:lineRule="auto"/>
        <w:ind w:left="720" w:hanging="720"/>
        <w:rPr>
          <w:rFonts w:ascii="Times New Roman" w:hAnsi="Times New Roman"/>
          <w:sz w:val="24"/>
          <w:szCs w:val="24"/>
        </w:rPr>
      </w:pPr>
      <w:r w:rsidRPr="009B0DE0">
        <w:rPr>
          <w:rFonts w:ascii="Times New Roman" w:hAnsi="Times New Roman"/>
          <w:sz w:val="24"/>
          <w:szCs w:val="24"/>
        </w:rPr>
        <w:t xml:space="preserve">Asfaw, Z. (2009). The future of wild food plants in southern Ethiopia: Ecosystem conservation coupled with enhancement of the roles of key social groups. Acta </w:t>
      </w:r>
      <w:proofErr w:type="spellStart"/>
      <w:r w:rsidRPr="009B0DE0">
        <w:rPr>
          <w:rFonts w:ascii="Times New Roman" w:hAnsi="Times New Roman"/>
          <w:sz w:val="24"/>
          <w:szCs w:val="24"/>
        </w:rPr>
        <w:t>Horticulturae</w:t>
      </w:r>
      <w:proofErr w:type="spellEnd"/>
      <w:r w:rsidRPr="009B0DE0">
        <w:rPr>
          <w:rFonts w:ascii="Times New Roman" w:hAnsi="Times New Roman"/>
          <w:sz w:val="24"/>
          <w:szCs w:val="24"/>
        </w:rPr>
        <w:t xml:space="preserve"> 806:701-707.</w:t>
      </w:r>
    </w:p>
    <w:p w14:paraId="7BB6B7D3" w14:textId="77777777" w:rsidR="009B0DE0" w:rsidRPr="009B0DE0" w:rsidRDefault="009B0DE0" w:rsidP="00271CC1">
      <w:pPr>
        <w:tabs>
          <w:tab w:val="num" w:pos="720"/>
        </w:tabs>
        <w:spacing w:after="0" w:line="240" w:lineRule="auto"/>
        <w:ind w:left="720" w:hanging="720"/>
        <w:rPr>
          <w:rFonts w:ascii="Times New Roman" w:hAnsi="Times New Roman"/>
          <w:sz w:val="24"/>
          <w:szCs w:val="24"/>
        </w:rPr>
      </w:pPr>
      <w:proofErr w:type="spellStart"/>
      <w:r w:rsidRPr="009B0DE0">
        <w:rPr>
          <w:rFonts w:ascii="Times New Roman" w:hAnsi="Times New Roman"/>
          <w:sz w:val="24"/>
          <w:szCs w:val="24"/>
        </w:rPr>
        <w:t>Beluhan</w:t>
      </w:r>
      <w:proofErr w:type="spellEnd"/>
      <w:r w:rsidRPr="009B0DE0">
        <w:rPr>
          <w:rFonts w:ascii="Times New Roman" w:hAnsi="Times New Roman"/>
          <w:sz w:val="24"/>
          <w:szCs w:val="24"/>
        </w:rPr>
        <w:t xml:space="preserve">, S. and </w:t>
      </w:r>
      <w:proofErr w:type="spellStart"/>
      <w:r w:rsidRPr="009B0DE0">
        <w:rPr>
          <w:rFonts w:ascii="Times New Roman" w:hAnsi="Times New Roman"/>
          <w:sz w:val="24"/>
          <w:szCs w:val="24"/>
        </w:rPr>
        <w:t>Ranogajec</w:t>
      </w:r>
      <w:proofErr w:type="spellEnd"/>
      <w:r w:rsidRPr="009B0DE0">
        <w:rPr>
          <w:rFonts w:ascii="Times New Roman" w:hAnsi="Times New Roman"/>
          <w:sz w:val="24"/>
          <w:szCs w:val="24"/>
        </w:rPr>
        <w:t>, A. (2010). Chemical composition and non-volatile components of Croatian wild edible mushrooms. Food Chemistry 124: 1076-1082.</w:t>
      </w:r>
    </w:p>
    <w:p w14:paraId="2BB7168F" w14:textId="77777777" w:rsidR="009B0DE0" w:rsidRPr="00B748F0" w:rsidRDefault="009B0DE0" w:rsidP="00271CC1">
      <w:pPr>
        <w:tabs>
          <w:tab w:val="num" w:pos="720"/>
        </w:tabs>
        <w:spacing w:after="0" w:line="240" w:lineRule="auto"/>
        <w:ind w:left="720" w:hanging="720"/>
        <w:rPr>
          <w:rFonts w:ascii="Times New Roman" w:hAnsi="Times New Roman"/>
          <w:sz w:val="24"/>
          <w:szCs w:val="24"/>
        </w:rPr>
      </w:pPr>
      <w:r w:rsidRPr="00B748F0">
        <w:rPr>
          <w:rFonts w:ascii="Times New Roman" w:hAnsi="Times New Roman"/>
          <w:sz w:val="24"/>
          <w:szCs w:val="24"/>
        </w:rPr>
        <w:lastRenderedPageBreak/>
        <w:t xml:space="preserve">Chakravarty S, </w:t>
      </w:r>
      <w:proofErr w:type="spellStart"/>
      <w:r w:rsidRPr="00B748F0">
        <w:rPr>
          <w:rFonts w:ascii="Times New Roman" w:hAnsi="Times New Roman"/>
          <w:sz w:val="24"/>
          <w:szCs w:val="24"/>
        </w:rPr>
        <w:t>Bhutia</w:t>
      </w:r>
      <w:proofErr w:type="spellEnd"/>
      <w:r w:rsidRPr="00B748F0">
        <w:rPr>
          <w:rFonts w:ascii="Times New Roman" w:hAnsi="Times New Roman"/>
          <w:sz w:val="24"/>
          <w:szCs w:val="24"/>
        </w:rPr>
        <w:t xml:space="preserve"> KD, Suresh CP, Shukla G and Pala NA. (2016) A review on diversity, conservation and nutrition of wild edible fruits. Journal of Applied and Natural Science 8(4): 2346-2353. DOI: 10.31018/jans.v8i4.1135</w:t>
      </w:r>
    </w:p>
    <w:p w14:paraId="29E93DFF" w14:textId="77777777" w:rsidR="009B0DE0" w:rsidRPr="009B0DE0" w:rsidRDefault="009B0DE0" w:rsidP="00271CC1">
      <w:pPr>
        <w:spacing w:after="0" w:line="240" w:lineRule="auto"/>
        <w:ind w:left="720" w:hanging="720"/>
        <w:rPr>
          <w:rFonts w:ascii="Times New Roman" w:hAnsi="Times New Roman"/>
          <w:sz w:val="24"/>
        </w:rPr>
      </w:pPr>
      <w:proofErr w:type="spellStart"/>
      <w:r w:rsidRPr="009B0DE0">
        <w:rPr>
          <w:rFonts w:ascii="Times New Roman" w:hAnsi="Times New Roman"/>
          <w:sz w:val="24"/>
          <w:szCs w:val="24"/>
        </w:rPr>
        <w:t>Ermias</w:t>
      </w:r>
      <w:proofErr w:type="spellEnd"/>
      <w:r w:rsidRPr="009B0DE0">
        <w:rPr>
          <w:rFonts w:ascii="Times New Roman" w:hAnsi="Times New Roman"/>
          <w:sz w:val="24"/>
          <w:szCs w:val="24"/>
        </w:rPr>
        <w:t xml:space="preserve"> </w:t>
      </w:r>
      <w:proofErr w:type="spellStart"/>
      <w:r w:rsidRPr="009B0DE0">
        <w:rPr>
          <w:rFonts w:ascii="Times New Roman" w:hAnsi="Times New Roman"/>
          <w:sz w:val="24"/>
          <w:szCs w:val="24"/>
        </w:rPr>
        <w:t>Lulekal</w:t>
      </w:r>
      <w:proofErr w:type="spellEnd"/>
      <w:r w:rsidRPr="009B0DE0">
        <w:rPr>
          <w:rFonts w:ascii="Times New Roman" w:hAnsi="Times New Roman"/>
          <w:sz w:val="24"/>
          <w:szCs w:val="24"/>
        </w:rPr>
        <w:t xml:space="preserve">, </w:t>
      </w:r>
      <w:proofErr w:type="spellStart"/>
      <w:r w:rsidRPr="009B0DE0">
        <w:rPr>
          <w:rFonts w:ascii="Times New Roman" w:hAnsi="Times New Roman"/>
          <w:sz w:val="24"/>
          <w:szCs w:val="24"/>
        </w:rPr>
        <w:t>Zemede</w:t>
      </w:r>
      <w:proofErr w:type="spellEnd"/>
      <w:r w:rsidRPr="009B0DE0">
        <w:rPr>
          <w:rFonts w:ascii="Times New Roman" w:hAnsi="Times New Roman"/>
          <w:sz w:val="24"/>
          <w:szCs w:val="24"/>
        </w:rPr>
        <w:t xml:space="preserve"> Asfaw, </w:t>
      </w:r>
      <w:proofErr w:type="spellStart"/>
      <w:r w:rsidRPr="009B0DE0">
        <w:rPr>
          <w:rFonts w:ascii="Times New Roman" w:hAnsi="Times New Roman"/>
          <w:sz w:val="24"/>
          <w:szCs w:val="24"/>
        </w:rPr>
        <w:t>Ensermu</w:t>
      </w:r>
      <w:proofErr w:type="spellEnd"/>
      <w:r w:rsidRPr="009B0DE0">
        <w:rPr>
          <w:rFonts w:ascii="Times New Roman" w:hAnsi="Times New Roman"/>
          <w:sz w:val="24"/>
          <w:szCs w:val="24"/>
        </w:rPr>
        <w:t xml:space="preserve"> </w:t>
      </w:r>
      <w:proofErr w:type="spellStart"/>
      <w:r w:rsidRPr="009B0DE0">
        <w:rPr>
          <w:rFonts w:ascii="Times New Roman" w:hAnsi="Times New Roman"/>
          <w:sz w:val="24"/>
          <w:szCs w:val="24"/>
        </w:rPr>
        <w:t>Kelbessa</w:t>
      </w:r>
      <w:proofErr w:type="spellEnd"/>
      <w:r w:rsidRPr="009B0DE0">
        <w:rPr>
          <w:rFonts w:ascii="Times New Roman" w:hAnsi="Times New Roman"/>
          <w:sz w:val="24"/>
          <w:szCs w:val="24"/>
        </w:rPr>
        <w:t xml:space="preserve"> and Patrick Van Damme (2011). Wild edible plants in Ethiopia: a review on their potential to combat food insecurity. Afrika focus-Volume 24, Nr. 2,2011. pp. 71-121</w:t>
      </w:r>
    </w:p>
    <w:p w14:paraId="73FC3580" w14:textId="77777777" w:rsidR="009B0DE0" w:rsidRPr="00B748F0" w:rsidRDefault="009B0DE0" w:rsidP="00271CC1">
      <w:pPr>
        <w:tabs>
          <w:tab w:val="num" w:pos="720"/>
        </w:tabs>
        <w:spacing w:after="0" w:line="240" w:lineRule="auto"/>
        <w:ind w:left="720" w:hanging="720"/>
        <w:rPr>
          <w:rFonts w:ascii="Times New Roman" w:hAnsi="Times New Roman"/>
          <w:sz w:val="24"/>
          <w:szCs w:val="24"/>
        </w:rPr>
      </w:pPr>
      <w:r w:rsidRPr="00B748F0">
        <w:rPr>
          <w:rFonts w:ascii="Times New Roman" w:hAnsi="Times New Roman"/>
          <w:sz w:val="24"/>
          <w:szCs w:val="24"/>
        </w:rPr>
        <w:t xml:space="preserve">Mohapatra AK and Panda PC (2009) Wild Edible Fruit Plants of Eastern India. Regional Plant Resources Centre, </w:t>
      </w:r>
      <w:proofErr w:type="spellStart"/>
      <w:r w:rsidRPr="00B748F0">
        <w:rPr>
          <w:rFonts w:ascii="Times New Roman" w:hAnsi="Times New Roman"/>
          <w:sz w:val="24"/>
          <w:szCs w:val="24"/>
        </w:rPr>
        <w:t>Nayapalli</w:t>
      </w:r>
      <w:proofErr w:type="spellEnd"/>
      <w:r w:rsidRPr="00B748F0">
        <w:rPr>
          <w:rFonts w:ascii="Times New Roman" w:hAnsi="Times New Roman"/>
          <w:sz w:val="24"/>
          <w:szCs w:val="24"/>
        </w:rPr>
        <w:t>, Bhubaneswar 751015 Orissa, India. ISBN- 81-900920-6-5.</w:t>
      </w:r>
    </w:p>
    <w:p w14:paraId="2D9D75D9" w14:textId="77777777" w:rsidR="009B0DE0" w:rsidRPr="00B748F0" w:rsidRDefault="009B0DE0" w:rsidP="00271CC1">
      <w:pPr>
        <w:tabs>
          <w:tab w:val="num" w:pos="720"/>
        </w:tabs>
        <w:spacing w:after="0" w:line="240" w:lineRule="auto"/>
        <w:ind w:left="720" w:hanging="720"/>
        <w:rPr>
          <w:rFonts w:ascii="Times New Roman" w:hAnsi="Times New Roman"/>
          <w:sz w:val="24"/>
          <w:szCs w:val="24"/>
        </w:rPr>
      </w:pPr>
      <w:proofErr w:type="spellStart"/>
      <w:r w:rsidRPr="00B748F0">
        <w:rPr>
          <w:rFonts w:ascii="Times New Roman" w:hAnsi="Times New Roman"/>
          <w:sz w:val="24"/>
          <w:szCs w:val="24"/>
        </w:rPr>
        <w:t>Niveditha</w:t>
      </w:r>
      <w:proofErr w:type="spellEnd"/>
      <w:r w:rsidRPr="00B748F0">
        <w:rPr>
          <w:rFonts w:ascii="Times New Roman" w:hAnsi="Times New Roman"/>
          <w:sz w:val="24"/>
          <w:szCs w:val="24"/>
        </w:rPr>
        <w:t xml:space="preserve"> TMA (2017) Wild edible plants of India- A Review. International Journal of Academic Research, 4(3)1: 189- 198.</w:t>
      </w:r>
    </w:p>
    <w:p w14:paraId="0CBED389" w14:textId="0DDED459" w:rsidR="009B0DE0" w:rsidRPr="00B748F0" w:rsidRDefault="009B0DE0" w:rsidP="00271CC1">
      <w:pPr>
        <w:tabs>
          <w:tab w:val="num" w:pos="720"/>
        </w:tabs>
        <w:spacing w:after="0" w:line="240" w:lineRule="auto"/>
        <w:ind w:left="720" w:hanging="720"/>
        <w:rPr>
          <w:rFonts w:ascii="Times New Roman" w:hAnsi="Times New Roman"/>
          <w:sz w:val="24"/>
          <w:szCs w:val="24"/>
        </w:rPr>
      </w:pPr>
      <w:r w:rsidRPr="00B748F0">
        <w:rPr>
          <w:rFonts w:ascii="Times New Roman" w:hAnsi="Times New Roman"/>
          <w:sz w:val="24"/>
          <w:szCs w:val="24"/>
        </w:rPr>
        <w:t xml:space="preserve">Rafiqul Islam ATM, Das SK, </w:t>
      </w:r>
      <w:proofErr w:type="spellStart"/>
      <w:r w:rsidRPr="00B748F0">
        <w:rPr>
          <w:rFonts w:ascii="Times New Roman" w:hAnsi="Times New Roman"/>
          <w:sz w:val="24"/>
          <w:szCs w:val="24"/>
        </w:rPr>
        <w:t>Alam</w:t>
      </w:r>
      <w:proofErr w:type="spellEnd"/>
      <w:r w:rsidRPr="00B748F0">
        <w:rPr>
          <w:rFonts w:ascii="Times New Roman" w:hAnsi="Times New Roman"/>
          <w:sz w:val="24"/>
          <w:szCs w:val="24"/>
        </w:rPr>
        <w:t xml:space="preserve"> MF and Rahman AHMM. (2019) Documentation of wild edible minor fruits used by the local people of </w:t>
      </w:r>
      <w:proofErr w:type="spellStart"/>
      <w:r w:rsidRPr="00B748F0">
        <w:rPr>
          <w:rFonts w:ascii="Times New Roman" w:hAnsi="Times New Roman"/>
          <w:sz w:val="24"/>
          <w:szCs w:val="24"/>
        </w:rPr>
        <w:t>Barishal</w:t>
      </w:r>
      <w:proofErr w:type="spellEnd"/>
      <w:r w:rsidRPr="00B748F0">
        <w:rPr>
          <w:rFonts w:ascii="Times New Roman" w:hAnsi="Times New Roman"/>
          <w:sz w:val="24"/>
          <w:szCs w:val="24"/>
        </w:rPr>
        <w:t xml:space="preserve">, </w:t>
      </w:r>
      <w:proofErr w:type="spellStart"/>
      <w:r w:rsidRPr="00B748F0">
        <w:rPr>
          <w:rFonts w:ascii="Times New Roman" w:hAnsi="Times New Roman"/>
          <w:sz w:val="24"/>
          <w:szCs w:val="24"/>
        </w:rPr>
        <w:t>Banglades</w:t>
      </w:r>
      <w:proofErr w:type="spellEnd"/>
      <w:r w:rsidRPr="00B748F0">
        <w:rPr>
          <w:rFonts w:ascii="Times New Roman" w:hAnsi="Times New Roman"/>
          <w:sz w:val="24"/>
          <w:szCs w:val="24"/>
        </w:rPr>
        <w:t xml:space="preserve"> with emphasis on traditional medicinal values. Journal of Bioscience, 27: 69-81. DOI: 10.3329/</w:t>
      </w:r>
      <w:proofErr w:type="spellStart"/>
      <w:r w:rsidRPr="00B748F0">
        <w:rPr>
          <w:rFonts w:ascii="Times New Roman" w:hAnsi="Times New Roman"/>
          <w:sz w:val="24"/>
          <w:szCs w:val="24"/>
        </w:rPr>
        <w:t>jbs</w:t>
      </w:r>
      <w:proofErr w:type="spellEnd"/>
      <w:r w:rsidRPr="00B748F0">
        <w:rPr>
          <w:rFonts w:ascii="Times New Roman" w:hAnsi="Times New Roman"/>
          <w:sz w:val="24"/>
          <w:szCs w:val="24"/>
        </w:rPr>
        <w:t>. v27i0.44672</w:t>
      </w:r>
    </w:p>
    <w:p w14:paraId="0FC5F01C" w14:textId="77777777" w:rsidR="009B0DE0" w:rsidRPr="00B748F0" w:rsidRDefault="009B0DE0" w:rsidP="00271CC1">
      <w:pPr>
        <w:tabs>
          <w:tab w:val="num" w:pos="720"/>
        </w:tabs>
        <w:spacing w:after="0" w:line="240" w:lineRule="auto"/>
        <w:ind w:left="720" w:hanging="720"/>
        <w:rPr>
          <w:rFonts w:ascii="Times New Roman" w:hAnsi="Times New Roman"/>
          <w:sz w:val="24"/>
          <w:szCs w:val="24"/>
        </w:rPr>
      </w:pPr>
      <w:proofErr w:type="spellStart"/>
      <w:r w:rsidRPr="00B748F0">
        <w:rPr>
          <w:rFonts w:ascii="Times New Roman" w:hAnsi="Times New Roman"/>
          <w:sz w:val="24"/>
          <w:szCs w:val="24"/>
        </w:rPr>
        <w:t>Rajbhandary</w:t>
      </w:r>
      <w:proofErr w:type="spellEnd"/>
      <w:r w:rsidRPr="00B748F0">
        <w:rPr>
          <w:rFonts w:ascii="Times New Roman" w:hAnsi="Times New Roman"/>
          <w:sz w:val="24"/>
          <w:szCs w:val="24"/>
        </w:rPr>
        <w:t xml:space="preserve"> S, </w:t>
      </w:r>
      <w:proofErr w:type="spellStart"/>
      <w:r w:rsidRPr="00B748F0">
        <w:rPr>
          <w:rFonts w:ascii="Times New Roman" w:hAnsi="Times New Roman"/>
          <w:sz w:val="24"/>
          <w:szCs w:val="24"/>
        </w:rPr>
        <w:t>Siwakoti</w:t>
      </w:r>
      <w:proofErr w:type="spellEnd"/>
      <w:r w:rsidRPr="00B748F0">
        <w:rPr>
          <w:rFonts w:ascii="Times New Roman" w:hAnsi="Times New Roman"/>
          <w:sz w:val="24"/>
          <w:szCs w:val="24"/>
        </w:rPr>
        <w:t xml:space="preserve"> M, Rai SK and Jha PK, (2020) An Overview of Plant Diversity in Nepal. In: M. </w:t>
      </w:r>
      <w:proofErr w:type="spellStart"/>
      <w:r w:rsidRPr="00B748F0">
        <w:rPr>
          <w:rFonts w:ascii="Times New Roman" w:hAnsi="Times New Roman"/>
          <w:sz w:val="24"/>
          <w:szCs w:val="24"/>
        </w:rPr>
        <w:t>Siwakoti</w:t>
      </w:r>
      <w:proofErr w:type="spellEnd"/>
      <w:r w:rsidRPr="00B748F0">
        <w:rPr>
          <w:rFonts w:ascii="Times New Roman" w:hAnsi="Times New Roman"/>
          <w:sz w:val="24"/>
          <w:szCs w:val="24"/>
        </w:rPr>
        <w:t xml:space="preserve">, PK Jha, S. </w:t>
      </w:r>
      <w:proofErr w:type="spellStart"/>
      <w:r w:rsidRPr="00B748F0">
        <w:rPr>
          <w:rFonts w:ascii="Times New Roman" w:hAnsi="Times New Roman"/>
          <w:sz w:val="24"/>
          <w:szCs w:val="24"/>
        </w:rPr>
        <w:t>Rajbhandary</w:t>
      </w:r>
      <w:proofErr w:type="spellEnd"/>
      <w:r w:rsidRPr="00B748F0">
        <w:rPr>
          <w:rFonts w:ascii="Times New Roman" w:hAnsi="Times New Roman"/>
          <w:sz w:val="24"/>
          <w:szCs w:val="24"/>
        </w:rPr>
        <w:t xml:space="preserve"> and SK Rai (eds.) Plant Diversity in Nepal, Botanical Society of Nepal, Kathmandu. Pp. 1-15.</w:t>
      </w:r>
    </w:p>
    <w:p w14:paraId="2B8DBE2B" w14:textId="77777777" w:rsidR="00B748F0" w:rsidRPr="009B0DE0" w:rsidRDefault="00B748F0" w:rsidP="00271CC1">
      <w:pPr>
        <w:tabs>
          <w:tab w:val="num" w:pos="720"/>
        </w:tabs>
        <w:spacing w:after="0" w:line="240" w:lineRule="auto"/>
        <w:ind w:left="720" w:hanging="720"/>
        <w:rPr>
          <w:rFonts w:ascii="Times New Roman" w:hAnsi="Times New Roman"/>
          <w:sz w:val="24"/>
          <w:szCs w:val="24"/>
        </w:rPr>
      </w:pPr>
    </w:p>
    <w:p w14:paraId="12614A6E" w14:textId="77777777" w:rsidR="00B748F0" w:rsidRPr="009B0DE0" w:rsidRDefault="00B748F0" w:rsidP="00271CC1">
      <w:pPr>
        <w:spacing w:line="240" w:lineRule="auto"/>
        <w:ind w:left="720" w:hanging="720"/>
      </w:pPr>
    </w:p>
    <w:sectPr w:rsidR="00B748F0" w:rsidRPr="009B0DE0" w:rsidSect="00A556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8FDEB" w14:textId="77777777" w:rsidR="00954FCD" w:rsidRDefault="00954FCD" w:rsidP="000226F5">
      <w:pPr>
        <w:spacing w:after="0" w:line="240" w:lineRule="auto"/>
      </w:pPr>
      <w:r>
        <w:separator/>
      </w:r>
    </w:p>
  </w:endnote>
  <w:endnote w:type="continuationSeparator" w:id="0">
    <w:p w14:paraId="34F0C9B8" w14:textId="77777777" w:rsidR="00954FCD" w:rsidRDefault="00954FCD" w:rsidP="0002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3AF" w14:textId="77777777" w:rsidR="000226F5" w:rsidRDefault="00022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9AD" w14:textId="77777777" w:rsidR="000226F5" w:rsidRDefault="00022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72DE" w14:textId="77777777" w:rsidR="000226F5" w:rsidRDefault="00022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62121" w14:textId="77777777" w:rsidR="00954FCD" w:rsidRDefault="00954FCD" w:rsidP="000226F5">
      <w:pPr>
        <w:spacing w:after="0" w:line="240" w:lineRule="auto"/>
      </w:pPr>
      <w:r>
        <w:separator/>
      </w:r>
    </w:p>
  </w:footnote>
  <w:footnote w:type="continuationSeparator" w:id="0">
    <w:p w14:paraId="44D8D7FB" w14:textId="77777777" w:rsidR="00954FCD" w:rsidRDefault="00954FCD" w:rsidP="0002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955A" w14:textId="3CD9DBAA" w:rsidR="000226F5" w:rsidRDefault="000226F5">
    <w:pPr>
      <w:pStyle w:val="Header"/>
    </w:pPr>
    <w:r>
      <w:rPr>
        <w:noProof/>
      </w:rPr>
      <w:pict w14:anchorId="656A5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D6F6" w14:textId="3BB8911B" w:rsidR="000226F5" w:rsidRDefault="000226F5">
    <w:pPr>
      <w:pStyle w:val="Header"/>
    </w:pPr>
    <w:r>
      <w:rPr>
        <w:noProof/>
      </w:rPr>
      <w:pict w14:anchorId="124D5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6A11" w14:textId="693CE73E" w:rsidR="000226F5" w:rsidRDefault="000226F5">
    <w:pPr>
      <w:pStyle w:val="Header"/>
    </w:pPr>
    <w:r>
      <w:rPr>
        <w:noProof/>
      </w:rPr>
      <w:pict w14:anchorId="244E4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28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659F"/>
    <w:multiLevelType w:val="hybridMultilevel"/>
    <w:tmpl w:val="54AA776A"/>
    <w:lvl w:ilvl="0" w:tplc="9A1A74C4">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D4B4F"/>
    <w:multiLevelType w:val="hybridMultilevel"/>
    <w:tmpl w:val="D8748E9E"/>
    <w:lvl w:ilvl="0" w:tplc="C7628024">
      <w:start w:val="1"/>
      <w:numFmt w:val="bullet"/>
      <w:lvlText w:val=""/>
      <w:lvlJc w:val="left"/>
      <w:pPr>
        <w:tabs>
          <w:tab w:val="num" w:pos="720"/>
        </w:tabs>
        <w:ind w:left="720" w:hanging="360"/>
      </w:pPr>
      <w:rPr>
        <w:rFonts w:ascii="Wingdings" w:hAnsi="Wingdings" w:hint="default"/>
      </w:rPr>
    </w:lvl>
    <w:lvl w:ilvl="1" w:tplc="84EE1C90" w:tentative="1">
      <w:start w:val="1"/>
      <w:numFmt w:val="bullet"/>
      <w:lvlText w:val=""/>
      <w:lvlJc w:val="left"/>
      <w:pPr>
        <w:tabs>
          <w:tab w:val="num" w:pos="1440"/>
        </w:tabs>
        <w:ind w:left="1440" w:hanging="360"/>
      </w:pPr>
      <w:rPr>
        <w:rFonts w:ascii="Wingdings" w:hAnsi="Wingdings" w:hint="default"/>
      </w:rPr>
    </w:lvl>
    <w:lvl w:ilvl="2" w:tplc="29DA1774" w:tentative="1">
      <w:start w:val="1"/>
      <w:numFmt w:val="bullet"/>
      <w:lvlText w:val=""/>
      <w:lvlJc w:val="left"/>
      <w:pPr>
        <w:tabs>
          <w:tab w:val="num" w:pos="2160"/>
        </w:tabs>
        <w:ind w:left="2160" w:hanging="360"/>
      </w:pPr>
      <w:rPr>
        <w:rFonts w:ascii="Wingdings" w:hAnsi="Wingdings" w:hint="default"/>
      </w:rPr>
    </w:lvl>
    <w:lvl w:ilvl="3" w:tplc="0CDEFECA" w:tentative="1">
      <w:start w:val="1"/>
      <w:numFmt w:val="bullet"/>
      <w:lvlText w:val=""/>
      <w:lvlJc w:val="left"/>
      <w:pPr>
        <w:tabs>
          <w:tab w:val="num" w:pos="2880"/>
        </w:tabs>
        <w:ind w:left="2880" w:hanging="360"/>
      </w:pPr>
      <w:rPr>
        <w:rFonts w:ascii="Wingdings" w:hAnsi="Wingdings" w:hint="default"/>
      </w:rPr>
    </w:lvl>
    <w:lvl w:ilvl="4" w:tplc="43B4C65A" w:tentative="1">
      <w:start w:val="1"/>
      <w:numFmt w:val="bullet"/>
      <w:lvlText w:val=""/>
      <w:lvlJc w:val="left"/>
      <w:pPr>
        <w:tabs>
          <w:tab w:val="num" w:pos="3600"/>
        </w:tabs>
        <w:ind w:left="3600" w:hanging="360"/>
      </w:pPr>
      <w:rPr>
        <w:rFonts w:ascii="Wingdings" w:hAnsi="Wingdings" w:hint="default"/>
      </w:rPr>
    </w:lvl>
    <w:lvl w:ilvl="5" w:tplc="0380AA24" w:tentative="1">
      <w:start w:val="1"/>
      <w:numFmt w:val="bullet"/>
      <w:lvlText w:val=""/>
      <w:lvlJc w:val="left"/>
      <w:pPr>
        <w:tabs>
          <w:tab w:val="num" w:pos="4320"/>
        </w:tabs>
        <w:ind w:left="4320" w:hanging="360"/>
      </w:pPr>
      <w:rPr>
        <w:rFonts w:ascii="Wingdings" w:hAnsi="Wingdings" w:hint="default"/>
      </w:rPr>
    </w:lvl>
    <w:lvl w:ilvl="6" w:tplc="CDA4BBCC" w:tentative="1">
      <w:start w:val="1"/>
      <w:numFmt w:val="bullet"/>
      <w:lvlText w:val=""/>
      <w:lvlJc w:val="left"/>
      <w:pPr>
        <w:tabs>
          <w:tab w:val="num" w:pos="5040"/>
        </w:tabs>
        <w:ind w:left="5040" w:hanging="360"/>
      </w:pPr>
      <w:rPr>
        <w:rFonts w:ascii="Wingdings" w:hAnsi="Wingdings" w:hint="default"/>
      </w:rPr>
    </w:lvl>
    <w:lvl w:ilvl="7" w:tplc="0F7AFCAE" w:tentative="1">
      <w:start w:val="1"/>
      <w:numFmt w:val="bullet"/>
      <w:lvlText w:val=""/>
      <w:lvlJc w:val="left"/>
      <w:pPr>
        <w:tabs>
          <w:tab w:val="num" w:pos="5760"/>
        </w:tabs>
        <w:ind w:left="5760" w:hanging="360"/>
      </w:pPr>
      <w:rPr>
        <w:rFonts w:ascii="Wingdings" w:hAnsi="Wingdings" w:hint="default"/>
      </w:rPr>
    </w:lvl>
    <w:lvl w:ilvl="8" w:tplc="6082C6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53128"/>
    <w:multiLevelType w:val="hybridMultilevel"/>
    <w:tmpl w:val="047A1A20"/>
    <w:lvl w:ilvl="0" w:tplc="1660AF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8508F"/>
    <w:multiLevelType w:val="hybridMultilevel"/>
    <w:tmpl w:val="7DF6BFA4"/>
    <w:lvl w:ilvl="0" w:tplc="79566700">
      <w:start w:val="1"/>
      <w:numFmt w:val="bullet"/>
      <w:lvlText w:val=""/>
      <w:lvlJc w:val="left"/>
      <w:pPr>
        <w:tabs>
          <w:tab w:val="num" w:pos="720"/>
        </w:tabs>
        <w:ind w:left="720" w:hanging="360"/>
      </w:pPr>
      <w:rPr>
        <w:rFonts w:ascii="Wingdings" w:hAnsi="Wingdings" w:hint="default"/>
      </w:rPr>
    </w:lvl>
    <w:lvl w:ilvl="1" w:tplc="D326DCEE" w:tentative="1">
      <w:start w:val="1"/>
      <w:numFmt w:val="bullet"/>
      <w:lvlText w:val=""/>
      <w:lvlJc w:val="left"/>
      <w:pPr>
        <w:tabs>
          <w:tab w:val="num" w:pos="1440"/>
        </w:tabs>
        <w:ind w:left="1440" w:hanging="360"/>
      </w:pPr>
      <w:rPr>
        <w:rFonts w:ascii="Wingdings" w:hAnsi="Wingdings" w:hint="default"/>
      </w:rPr>
    </w:lvl>
    <w:lvl w:ilvl="2" w:tplc="368E48D0" w:tentative="1">
      <w:start w:val="1"/>
      <w:numFmt w:val="bullet"/>
      <w:lvlText w:val=""/>
      <w:lvlJc w:val="left"/>
      <w:pPr>
        <w:tabs>
          <w:tab w:val="num" w:pos="2160"/>
        </w:tabs>
        <w:ind w:left="2160" w:hanging="360"/>
      </w:pPr>
      <w:rPr>
        <w:rFonts w:ascii="Wingdings" w:hAnsi="Wingdings" w:hint="default"/>
      </w:rPr>
    </w:lvl>
    <w:lvl w:ilvl="3" w:tplc="D7E02F88" w:tentative="1">
      <w:start w:val="1"/>
      <w:numFmt w:val="bullet"/>
      <w:lvlText w:val=""/>
      <w:lvlJc w:val="left"/>
      <w:pPr>
        <w:tabs>
          <w:tab w:val="num" w:pos="2880"/>
        </w:tabs>
        <w:ind w:left="2880" w:hanging="360"/>
      </w:pPr>
      <w:rPr>
        <w:rFonts w:ascii="Wingdings" w:hAnsi="Wingdings" w:hint="default"/>
      </w:rPr>
    </w:lvl>
    <w:lvl w:ilvl="4" w:tplc="FC3AE8C4" w:tentative="1">
      <w:start w:val="1"/>
      <w:numFmt w:val="bullet"/>
      <w:lvlText w:val=""/>
      <w:lvlJc w:val="left"/>
      <w:pPr>
        <w:tabs>
          <w:tab w:val="num" w:pos="3600"/>
        </w:tabs>
        <w:ind w:left="3600" w:hanging="360"/>
      </w:pPr>
      <w:rPr>
        <w:rFonts w:ascii="Wingdings" w:hAnsi="Wingdings" w:hint="default"/>
      </w:rPr>
    </w:lvl>
    <w:lvl w:ilvl="5" w:tplc="67E2DA68" w:tentative="1">
      <w:start w:val="1"/>
      <w:numFmt w:val="bullet"/>
      <w:lvlText w:val=""/>
      <w:lvlJc w:val="left"/>
      <w:pPr>
        <w:tabs>
          <w:tab w:val="num" w:pos="4320"/>
        </w:tabs>
        <w:ind w:left="4320" w:hanging="360"/>
      </w:pPr>
      <w:rPr>
        <w:rFonts w:ascii="Wingdings" w:hAnsi="Wingdings" w:hint="default"/>
      </w:rPr>
    </w:lvl>
    <w:lvl w:ilvl="6" w:tplc="65F277EC" w:tentative="1">
      <w:start w:val="1"/>
      <w:numFmt w:val="bullet"/>
      <w:lvlText w:val=""/>
      <w:lvlJc w:val="left"/>
      <w:pPr>
        <w:tabs>
          <w:tab w:val="num" w:pos="5040"/>
        </w:tabs>
        <w:ind w:left="5040" w:hanging="360"/>
      </w:pPr>
      <w:rPr>
        <w:rFonts w:ascii="Wingdings" w:hAnsi="Wingdings" w:hint="default"/>
      </w:rPr>
    </w:lvl>
    <w:lvl w:ilvl="7" w:tplc="2ECA4528" w:tentative="1">
      <w:start w:val="1"/>
      <w:numFmt w:val="bullet"/>
      <w:lvlText w:val=""/>
      <w:lvlJc w:val="left"/>
      <w:pPr>
        <w:tabs>
          <w:tab w:val="num" w:pos="5760"/>
        </w:tabs>
        <w:ind w:left="5760" w:hanging="360"/>
      </w:pPr>
      <w:rPr>
        <w:rFonts w:ascii="Wingdings" w:hAnsi="Wingdings" w:hint="default"/>
      </w:rPr>
    </w:lvl>
    <w:lvl w:ilvl="8" w:tplc="7542D3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960DE"/>
    <w:multiLevelType w:val="hybridMultilevel"/>
    <w:tmpl w:val="42F40F8C"/>
    <w:lvl w:ilvl="0" w:tplc="1660AF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70C18"/>
    <w:multiLevelType w:val="hybridMultilevel"/>
    <w:tmpl w:val="42D40C4A"/>
    <w:lvl w:ilvl="0" w:tplc="B4281042">
      <w:start w:val="1"/>
      <w:numFmt w:val="bullet"/>
      <w:lvlText w:val=""/>
      <w:lvlJc w:val="left"/>
      <w:pPr>
        <w:tabs>
          <w:tab w:val="num" w:pos="720"/>
        </w:tabs>
        <w:ind w:left="720" w:hanging="360"/>
      </w:pPr>
      <w:rPr>
        <w:rFonts w:ascii="Wingdings" w:hAnsi="Wingdings" w:hint="default"/>
      </w:rPr>
    </w:lvl>
    <w:lvl w:ilvl="1" w:tplc="2D16214C" w:tentative="1">
      <w:start w:val="1"/>
      <w:numFmt w:val="bullet"/>
      <w:lvlText w:val=""/>
      <w:lvlJc w:val="left"/>
      <w:pPr>
        <w:tabs>
          <w:tab w:val="num" w:pos="1440"/>
        </w:tabs>
        <w:ind w:left="1440" w:hanging="360"/>
      </w:pPr>
      <w:rPr>
        <w:rFonts w:ascii="Wingdings" w:hAnsi="Wingdings" w:hint="default"/>
      </w:rPr>
    </w:lvl>
    <w:lvl w:ilvl="2" w:tplc="E702BB80" w:tentative="1">
      <w:start w:val="1"/>
      <w:numFmt w:val="bullet"/>
      <w:lvlText w:val=""/>
      <w:lvlJc w:val="left"/>
      <w:pPr>
        <w:tabs>
          <w:tab w:val="num" w:pos="2160"/>
        </w:tabs>
        <w:ind w:left="2160" w:hanging="360"/>
      </w:pPr>
      <w:rPr>
        <w:rFonts w:ascii="Wingdings" w:hAnsi="Wingdings" w:hint="default"/>
      </w:rPr>
    </w:lvl>
    <w:lvl w:ilvl="3" w:tplc="D6D4313A" w:tentative="1">
      <w:start w:val="1"/>
      <w:numFmt w:val="bullet"/>
      <w:lvlText w:val=""/>
      <w:lvlJc w:val="left"/>
      <w:pPr>
        <w:tabs>
          <w:tab w:val="num" w:pos="2880"/>
        </w:tabs>
        <w:ind w:left="2880" w:hanging="360"/>
      </w:pPr>
      <w:rPr>
        <w:rFonts w:ascii="Wingdings" w:hAnsi="Wingdings" w:hint="default"/>
      </w:rPr>
    </w:lvl>
    <w:lvl w:ilvl="4" w:tplc="E38CF260" w:tentative="1">
      <w:start w:val="1"/>
      <w:numFmt w:val="bullet"/>
      <w:lvlText w:val=""/>
      <w:lvlJc w:val="left"/>
      <w:pPr>
        <w:tabs>
          <w:tab w:val="num" w:pos="3600"/>
        </w:tabs>
        <w:ind w:left="3600" w:hanging="360"/>
      </w:pPr>
      <w:rPr>
        <w:rFonts w:ascii="Wingdings" w:hAnsi="Wingdings" w:hint="default"/>
      </w:rPr>
    </w:lvl>
    <w:lvl w:ilvl="5" w:tplc="F64A210C" w:tentative="1">
      <w:start w:val="1"/>
      <w:numFmt w:val="bullet"/>
      <w:lvlText w:val=""/>
      <w:lvlJc w:val="left"/>
      <w:pPr>
        <w:tabs>
          <w:tab w:val="num" w:pos="4320"/>
        </w:tabs>
        <w:ind w:left="4320" w:hanging="360"/>
      </w:pPr>
      <w:rPr>
        <w:rFonts w:ascii="Wingdings" w:hAnsi="Wingdings" w:hint="default"/>
      </w:rPr>
    </w:lvl>
    <w:lvl w:ilvl="6" w:tplc="3A402FDC" w:tentative="1">
      <w:start w:val="1"/>
      <w:numFmt w:val="bullet"/>
      <w:lvlText w:val=""/>
      <w:lvlJc w:val="left"/>
      <w:pPr>
        <w:tabs>
          <w:tab w:val="num" w:pos="5040"/>
        </w:tabs>
        <w:ind w:left="5040" w:hanging="360"/>
      </w:pPr>
      <w:rPr>
        <w:rFonts w:ascii="Wingdings" w:hAnsi="Wingdings" w:hint="default"/>
      </w:rPr>
    </w:lvl>
    <w:lvl w:ilvl="7" w:tplc="4F5E4E86" w:tentative="1">
      <w:start w:val="1"/>
      <w:numFmt w:val="bullet"/>
      <w:lvlText w:val=""/>
      <w:lvlJc w:val="left"/>
      <w:pPr>
        <w:tabs>
          <w:tab w:val="num" w:pos="5760"/>
        </w:tabs>
        <w:ind w:left="5760" w:hanging="360"/>
      </w:pPr>
      <w:rPr>
        <w:rFonts w:ascii="Wingdings" w:hAnsi="Wingdings" w:hint="default"/>
      </w:rPr>
    </w:lvl>
    <w:lvl w:ilvl="8" w:tplc="F92835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AC657D"/>
    <w:multiLevelType w:val="hybridMultilevel"/>
    <w:tmpl w:val="397259A4"/>
    <w:lvl w:ilvl="0" w:tplc="0776A082">
      <w:start w:val="1"/>
      <w:numFmt w:val="bullet"/>
      <w:suff w:val="space"/>
      <w:lvlText w:val=""/>
      <w:lvlJc w:val="left"/>
      <w:pPr>
        <w:ind w:left="0" w:firstLine="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36F78"/>
    <w:multiLevelType w:val="hybridMultilevel"/>
    <w:tmpl w:val="A032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A212DE"/>
    <w:multiLevelType w:val="hybridMultilevel"/>
    <w:tmpl w:val="8E5E0D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CF66FC"/>
    <w:multiLevelType w:val="hybridMultilevel"/>
    <w:tmpl w:val="5BD46FD2"/>
    <w:lvl w:ilvl="0" w:tplc="6798A634">
      <w:start w:val="1"/>
      <w:numFmt w:val="bullet"/>
      <w:lvlText w:val=""/>
      <w:lvlJc w:val="left"/>
      <w:pPr>
        <w:tabs>
          <w:tab w:val="num" w:pos="720"/>
        </w:tabs>
        <w:ind w:left="720" w:hanging="360"/>
      </w:pPr>
      <w:rPr>
        <w:rFonts w:ascii="Webdings" w:hAnsi="Webdings" w:hint="default"/>
      </w:rPr>
    </w:lvl>
    <w:lvl w:ilvl="1" w:tplc="921EF810" w:tentative="1">
      <w:start w:val="1"/>
      <w:numFmt w:val="bullet"/>
      <w:lvlText w:val=""/>
      <w:lvlJc w:val="left"/>
      <w:pPr>
        <w:tabs>
          <w:tab w:val="num" w:pos="1440"/>
        </w:tabs>
        <w:ind w:left="1440" w:hanging="360"/>
      </w:pPr>
      <w:rPr>
        <w:rFonts w:ascii="Webdings" w:hAnsi="Webdings" w:hint="default"/>
      </w:rPr>
    </w:lvl>
    <w:lvl w:ilvl="2" w:tplc="2356F1D4" w:tentative="1">
      <w:start w:val="1"/>
      <w:numFmt w:val="bullet"/>
      <w:lvlText w:val=""/>
      <w:lvlJc w:val="left"/>
      <w:pPr>
        <w:tabs>
          <w:tab w:val="num" w:pos="2160"/>
        </w:tabs>
        <w:ind w:left="2160" w:hanging="360"/>
      </w:pPr>
      <w:rPr>
        <w:rFonts w:ascii="Webdings" w:hAnsi="Webdings" w:hint="default"/>
      </w:rPr>
    </w:lvl>
    <w:lvl w:ilvl="3" w:tplc="EEE8CB40" w:tentative="1">
      <w:start w:val="1"/>
      <w:numFmt w:val="bullet"/>
      <w:lvlText w:val=""/>
      <w:lvlJc w:val="left"/>
      <w:pPr>
        <w:tabs>
          <w:tab w:val="num" w:pos="2880"/>
        </w:tabs>
        <w:ind w:left="2880" w:hanging="360"/>
      </w:pPr>
      <w:rPr>
        <w:rFonts w:ascii="Webdings" w:hAnsi="Webdings" w:hint="default"/>
      </w:rPr>
    </w:lvl>
    <w:lvl w:ilvl="4" w:tplc="1470692A" w:tentative="1">
      <w:start w:val="1"/>
      <w:numFmt w:val="bullet"/>
      <w:lvlText w:val=""/>
      <w:lvlJc w:val="left"/>
      <w:pPr>
        <w:tabs>
          <w:tab w:val="num" w:pos="3600"/>
        </w:tabs>
        <w:ind w:left="3600" w:hanging="360"/>
      </w:pPr>
      <w:rPr>
        <w:rFonts w:ascii="Webdings" w:hAnsi="Webdings" w:hint="default"/>
      </w:rPr>
    </w:lvl>
    <w:lvl w:ilvl="5" w:tplc="FD961AFC" w:tentative="1">
      <w:start w:val="1"/>
      <w:numFmt w:val="bullet"/>
      <w:lvlText w:val=""/>
      <w:lvlJc w:val="left"/>
      <w:pPr>
        <w:tabs>
          <w:tab w:val="num" w:pos="4320"/>
        </w:tabs>
        <w:ind w:left="4320" w:hanging="360"/>
      </w:pPr>
      <w:rPr>
        <w:rFonts w:ascii="Webdings" w:hAnsi="Webdings" w:hint="default"/>
      </w:rPr>
    </w:lvl>
    <w:lvl w:ilvl="6" w:tplc="7C18359C" w:tentative="1">
      <w:start w:val="1"/>
      <w:numFmt w:val="bullet"/>
      <w:lvlText w:val=""/>
      <w:lvlJc w:val="left"/>
      <w:pPr>
        <w:tabs>
          <w:tab w:val="num" w:pos="5040"/>
        </w:tabs>
        <w:ind w:left="5040" w:hanging="360"/>
      </w:pPr>
      <w:rPr>
        <w:rFonts w:ascii="Webdings" w:hAnsi="Webdings" w:hint="default"/>
      </w:rPr>
    </w:lvl>
    <w:lvl w:ilvl="7" w:tplc="F2A440FA" w:tentative="1">
      <w:start w:val="1"/>
      <w:numFmt w:val="bullet"/>
      <w:lvlText w:val=""/>
      <w:lvlJc w:val="left"/>
      <w:pPr>
        <w:tabs>
          <w:tab w:val="num" w:pos="5760"/>
        </w:tabs>
        <w:ind w:left="5760" w:hanging="360"/>
      </w:pPr>
      <w:rPr>
        <w:rFonts w:ascii="Webdings" w:hAnsi="Webdings" w:hint="default"/>
      </w:rPr>
    </w:lvl>
    <w:lvl w:ilvl="8" w:tplc="123CFB0C" w:tentative="1">
      <w:start w:val="1"/>
      <w:numFmt w:val="bullet"/>
      <w:lvlText w:val=""/>
      <w:lvlJc w:val="left"/>
      <w:pPr>
        <w:tabs>
          <w:tab w:val="num" w:pos="6480"/>
        </w:tabs>
        <w:ind w:left="6480" w:hanging="360"/>
      </w:pPr>
      <w:rPr>
        <w:rFonts w:ascii="Webdings" w:hAnsi="Webdings" w:hint="default"/>
      </w:rPr>
    </w:lvl>
  </w:abstractNum>
  <w:abstractNum w:abstractNumId="10" w15:restartNumberingAfterBreak="0">
    <w:nsid w:val="724A60A7"/>
    <w:multiLevelType w:val="hybridMultilevel"/>
    <w:tmpl w:val="B15A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C12D4"/>
    <w:multiLevelType w:val="hybridMultilevel"/>
    <w:tmpl w:val="0E505C56"/>
    <w:lvl w:ilvl="0" w:tplc="A76ED9FC">
      <w:start w:val="1"/>
      <w:numFmt w:val="bullet"/>
      <w:lvlText w:val=""/>
      <w:lvlJc w:val="left"/>
      <w:pPr>
        <w:tabs>
          <w:tab w:val="num" w:pos="720"/>
        </w:tabs>
        <w:ind w:left="720" w:hanging="360"/>
      </w:pPr>
      <w:rPr>
        <w:rFonts w:ascii="Wingdings" w:hAnsi="Wingdings" w:hint="default"/>
      </w:rPr>
    </w:lvl>
    <w:lvl w:ilvl="1" w:tplc="579697B6" w:tentative="1">
      <w:start w:val="1"/>
      <w:numFmt w:val="bullet"/>
      <w:lvlText w:val=""/>
      <w:lvlJc w:val="left"/>
      <w:pPr>
        <w:tabs>
          <w:tab w:val="num" w:pos="1440"/>
        </w:tabs>
        <w:ind w:left="1440" w:hanging="360"/>
      </w:pPr>
      <w:rPr>
        <w:rFonts w:ascii="Wingdings" w:hAnsi="Wingdings" w:hint="default"/>
      </w:rPr>
    </w:lvl>
    <w:lvl w:ilvl="2" w:tplc="9CA29692" w:tentative="1">
      <w:start w:val="1"/>
      <w:numFmt w:val="bullet"/>
      <w:lvlText w:val=""/>
      <w:lvlJc w:val="left"/>
      <w:pPr>
        <w:tabs>
          <w:tab w:val="num" w:pos="2160"/>
        </w:tabs>
        <w:ind w:left="2160" w:hanging="360"/>
      </w:pPr>
      <w:rPr>
        <w:rFonts w:ascii="Wingdings" w:hAnsi="Wingdings" w:hint="default"/>
      </w:rPr>
    </w:lvl>
    <w:lvl w:ilvl="3" w:tplc="E5F48604" w:tentative="1">
      <w:start w:val="1"/>
      <w:numFmt w:val="bullet"/>
      <w:lvlText w:val=""/>
      <w:lvlJc w:val="left"/>
      <w:pPr>
        <w:tabs>
          <w:tab w:val="num" w:pos="2880"/>
        </w:tabs>
        <w:ind w:left="2880" w:hanging="360"/>
      </w:pPr>
      <w:rPr>
        <w:rFonts w:ascii="Wingdings" w:hAnsi="Wingdings" w:hint="default"/>
      </w:rPr>
    </w:lvl>
    <w:lvl w:ilvl="4" w:tplc="BE206C36" w:tentative="1">
      <w:start w:val="1"/>
      <w:numFmt w:val="bullet"/>
      <w:lvlText w:val=""/>
      <w:lvlJc w:val="left"/>
      <w:pPr>
        <w:tabs>
          <w:tab w:val="num" w:pos="3600"/>
        </w:tabs>
        <w:ind w:left="3600" w:hanging="360"/>
      </w:pPr>
      <w:rPr>
        <w:rFonts w:ascii="Wingdings" w:hAnsi="Wingdings" w:hint="default"/>
      </w:rPr>
    </w:lvl>
    <w:lvl w:ilvl="5" w:tplc="C3563874" w:tentative="1">
      <w:start w:val="1"/>
      <w:numFmt w:val="bullet"/>
      <w:lvlText w:val=""/>
      <w:lvlJc w:val="left"/>
      <w:pPr>
        <w:tabs>
          <w:tab w:val="num" w:pos="4320"/>
        </w:tabs>
        <w:ind w:left="4320" w:hanging="360"/>
      </w:pPr>
      <w:rPr>
        <w:rFonts w:ascii="Wingdings" w:hAnsi="Wingdings" w:hint="default"/>
      </w:rPr>
    </w:lvl>
    <w:lvl w:ilvl="6" w:tplc="055CE988" w:tentative="1">
      <w:start w:val="1"/>
      <w:numFmt w:val="bullet"/>
      <w:lvlText w:val=""/>
      <w:lvlJc w:val="left"/>
      <w:pPr>
        <w:tabs>
          <w:tab w:val="num" w:pos="5040"/>
        </w:tabs>
        <w:ind w:left="5040" w:hanging="360"/>
      </w:pPr>
      <w:rPr>
        <w:rFonts w:ascii="Wingdings" w:hAnsi="Wingdings" w:hint="default"/>
      </w:rPr>
    </w:lvl>
    <w:lvl w:ilvl="7" w:tplc="843A2516" w:tentative="1">
      <w:start w:val="1"/>
      <w:numFmt w:val="bullet"/>
      <w:lvlText w:val=""/>
      <w:lvlJc w:val="left"/>
      <w:pPr>
        <w:tabs>
          <w:tab w:val="num" w:pos="5760"/>
        </w:tabs>
        <w:ind w:left="5760" w:hanging="360"/>
      </w:pPr>
      <w:rPr>
        <w:rFonts w:ascii="Wingdings" w:hAnsi="Wingdings" w:hint="default"/>
      </w:rPr>
    </w:lvl>
    <w:lvl w:ilvl="8" w:tplc="12023528"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num>
  <w:num w:numId="5">
    <w:abstractNumId w:val="0"/>
  </w:num>
  <w:num w:numId="6">
    <w:abstractNumId w:val="10"/>
  </w:num>
  <w:num w:numId="7">
    <w:abstractNumId w:val="5"/>
  </w:num>
  <w:num w:numId="8">
    <w:abstractNumId w:val="9"/>
  </w:num>
  <w:num w:numId="9">
    <w:abstractNumId w:val="3"/>
  </w:num>
  <w:num w:numId="10">
    <w:abstractNumId w:val="11"/>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sTC0sDQ0MTQzszBW0lEKTi0uzszPAykwrAUAD+G5NSwAAAA="/>
  </w:docVars>
  <w:rsids>
    <w:rsidRoot w:val="00CB1D09"/>
    <w:rsid w:val="00016F64"/>
    <w:rsid w:val="00022160"/>
    <w:rsid w:val="000226F5"/>
    <w:rsid w:val="00052283"/>
    <w:rsid w:val="00062415"/>
    <w:rsid w:val="00062509"/>
    <w:rsid w:val="00070A2F"/>
    <w:rsid w:val="0009213F"/>
    <w:rsid w:val="000D7D38"/>
    <w:rsid w:val="000E07D2"/>
    <w:rsid w:val="000E112E"/>
    <w:rsid w:val="00104A78"/>
    <w:rsid w:val="001332E1"/>
    <w:rsid w:val="00166204"/>
    <w:rsid w:val="0017182A"/>
    <w:rsid w:val="00186943"/>
    <w:rsid w:val="001B6F82"/>
    <w:rsid w:val="001E34AE"/>
    <w:rsid w:val="001F2671"/>
    <w:rsid w:val="001F3B05"/>
    <w:rsid w:val="00205F05"/>
    <w:rsid w:val="00231BD5"/>
    <w:rsid w:val="00240DFC"/>
    <w:rsid w:val="00242528"/>
    <w:rsid w:val="0024779D"/>
    <w:rsid w:val="00271CC1"/>
    <w:rsid w:val="002A0EAD"/>
    <w:rsid w:val="002A22AA"/>
    <w:rsid w:val="002E08EA"/>
    <w:rsid w:val="00316BD9"/>
    <w:rsid w:val="003276F1"/>
    <w:rsid w:val="00367058"/>
    <w:rsid w:val="00380C72"/>
    <w:rsid w:val="0038461A"/>
    <w:rsid w:val="004100A8"/>
    <w:rsid w:val="0042077A"/>
    <w:rsid w:val="00427FF5"/>
    <w:rsid w:val="00450AAF"/>
    <w:rsid w:val="004510A5"/>
    <w:rsid w:val="004910A3"/>
    <w:rsid w:val="004E678C"/>
    <w:rsid w:val="005439BC"/>
    <w:rsid w:val="005541A9"/>
    <w:rsid w:val="0057553E"/>
    <w:rsid w:val="00581B58"/>
    <w:rsid w:val="00582974"/>
    <w:rsid w:val="005C1585"/>
    <w:rsid w:val="00603794"/>
    <w:rsid w:val="00604AA3"/>
    <w:rsid w:val="006168A5"/>
    <w:rsid w:val="006231F6"/>
    <w:rsid w:val="00640F93"/>
    <w:rsid w:val="00655909"/>
    <w:rsid w:val="00655FB2"/>
    <w:rsid w:val="006724E0"/>
    <w:rsid w:val="006734B5"/>
    <w:rsid w:val="00691D07"/>
    <w:rsid w:val="006A223F"/>
    <w:rsid w:val="006A5EF8"/>
    <w:rsid w:val="006E4947"/>
    <w:rsid w:val="006F46D2"/>
    <w:rsid w:val="00724974"/>
    <w:rsid w:val="00751A17"/>
    <w:rsid w:val="00761BB7"/>
    <w:rsid w:val="00771A27"/>
    <w:rsid w:val="007B7C8A"/>
    <w:rsid w:val="007D0143"/>
    <w:rsid w:val="007E0E6A"/>
    <w:rsid w:val="00807E3D"/>
    <w:rsid w:val="00834D38"/>
    <w:rsid w:val="008400B3"/>
    <w:rsid w:val="00847CE2"/>
    <w:rsid w:val="00871887"/>
    <w:rsid w:val="00873C3D"/>
    <w:rsid w:val="00875945"/>
    <w:rsid w:val="0088024B"/>
    <w:rsid w:val="00892C8D"/>
    <w:rsid w:val="008C467A"/>
    <w:rsid w:val="008D0236"/>
    <w:rsid w:val="008F2848"/>
    <w:rsid w:val="00921049"/>
    <w:rsid w:val="00954FCD"/>
    <w:rsid w:val="00960867"/>
    <w:rsid w:val="00984994"/>
    <w:rsid w:val="009B0DE0"/>
    <w:rsid w:val="009B62C4"/>
    <w:rsid w:val="00A10586"/>
    <w:rsid w:val="00A27F26"/>
    <w:rsid w:val="00A45025"/>
    <w:rsid w:val="00A55670"/>
    <w:rsid w:val="00A636EA"/>
    <w:rsid w:val="00AB52D2"/>
    <w:rsid w:val="00AC3484"/>
    <w:rsid w:val="00AE4C64"/>
    <w:rsid w:val="00B37A44"/>
    <w:rsid w:val="00B748F0"/>
    <w:rsid w:val="00B77BEE"/>
    <w:rsid w:val="00B85B4F"/>
    <w:rsid w:val="00B87C0D"/>
    <w:rsid w:val="00C519B4"/>
    <w:rsid w:val="00C60811"/>
    <w:rsid w:val="00C940CF"/>
    <w:rsid w:val="00CB1D09"/>
    <w:rsid w:val="00CC13F4"/>
    <w:rsid w:val="00CE3335"/>
    <w:rsid w:val="00CF0EF5"/>
    <w:rsid w:val="00D343F8"/>
    <w:rsid w:val="00D41565"/>
    <w:rsid w:val="00D54542"/>
    <w:rsid w:val="00D703E4"/>
    <w:rsid w:val="00D93183"/>
    <w:rsid w:val="00DA2EF4"/>
    <w:rsid w:val="00DB19D2"/>
    <w:rsid w:val="00DC2988"/>
    <w:rsid w:val="00DC4E9C"/>
    <w:rsid w:val="00E05DB5"/>
    <w:rsid w:val="00E36E7A"/>
    <w:rsid w:val="00E73CD7"/>
    <w:rsid w:val="00E82BF6"/>
    <w:rsid w:val="00EB6016"/>
    <w:rsid w:val="00EE6D5D"/>
    <w:rsid w:val="00EF2AD2"/>
    <w:rsid w:val="00F006AF"/>
    <w:rsid w:val="00F20F43"/>
    <w:rsid w:val="00F45D93"/>
    <w:rsid w:val="00F71E5D"/>
    <w:rsid w:val="00FB460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5E941A"/>
  <w15:chartTrackingRefBased/>
  <w15:docId w15:val="{95E74C0D-FC5B-7047-A924-528F5962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67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D7D38"/>
    <w:pPr>
      <w:keepNext/>
      <w:keepLines/>
      <w:spacing w:before="240" w:after="0" w:line="259" w:lineRule="auto"/>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450AAF"/>
    <w:pPr>
      <w:keepNext/>
      <w:keepLines/>
      <w:spacing w:before="200" w:after="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4502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45025"/>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7D38"/>
    <w:rPr>
      <w:rFonts w:ascii="Cambria" w:eastAsia="Times New Roman" w:hAnsi="Cambria" w:cs="Times New Roman"/>
      <w:color w:val="365F91"/>
      <w:sz w:val="32"/>
      <w:szCs w:val="32"/>
    </w:rPr>
  </w:style>
  <w:style w:type="character" w:customStyle="1" w:styleId="Heading2Char">
    <w:name w:val="Heading 2 Char"/>
    <w:link w:val="Heading2"/>
    <w:uiPriority w:val="9"/>
    <w:rsid w:val="00450AAF"/>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45025"/>
    <w:rPr>
      <w:rFonts w:ascii="Cambria" w:eastAsia="Times New Roman" w:hAnsi="Cambria" w:cs="Times New Roman"/>
      <w:b/>
      <w:bCs/>
      <w:color w:val="4F81BD"/>
    </w:rPr>
  </w:style>
  <w:style w:type="character" w:customStyle="1" w:styleId="Heading4Char">
    <w:name w:val="Heading 4 Char"/>
    <w:link w:val="Heading4"/>
    <w:uiPriority w:val="9"/>
    <w:semiHidden/>
    <w:rsid w:val="00A45025"/>
    <w:rPr>
      <w:rFonts w:ascii="Cambria" w:eastAsia="Times New Roman" w:hAnsi="Cambria" w:cs="Times New Roman"/>
      <w:b/>
      <w:bCs/>
      <w:i/>
      <w:iCs/>
      <w:color w:val="4F81BD"/>
    </w:rPr>
  </w:style>
  <w:style w:type="character" w:styleId="Hyperlink">
    <w:name w:val="Hyperlink"/>
    <w:uiPriority w:val="99"/>
    <w:unhideWhenUsed/>
    <w:rsid w:val="00CB1D09"/>
    <w:rPr>
      <w:color w:val="0000FF"/>
      <w:u w:val="single"/>
    </w:rPr>
  </w:style>
  <w:style w:type="paragraph" w:customStyle="1" w:styleId="Default">
    <w:name w:val="Default"/>
    <w:rsid w:val="00450AA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450AAF"/>
    <w:pPr>
      <w:spacing w:after="160" w:line="259" w:lineRule="auto"/>
      <w:ind w:left="720"/>
      <w:contextualSpacing/>
    </w:pPr>
  </w:style>
  <w:style w:type="paragraph" w:styleId="BalloonText">
    <w:name w:val="Balloon Text"/>
    <w:basedOn w:val="Normal"/>
    <w:link w:val="BalloonTextChar"/>
    <w:uiPriority w:val="99"/>
    <w:semiHidden/>
    <w:unhideWhenUsed/>
    <w:rsid w:val="00A450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5025"/>
    <w:rPr>
      <w:rFonts w:ascii="Tahoma" w:hAnsi="Tahoma" w:cs="Tahoma"/>
      <w:sz w:val="16"/>
      <w:szCs w:val="16"/>
    </w:rPr>
  </w:style>
  <w:style w:type="table" w:customStyle="1" w:styleId="PlainTable11">
    <w:name w:val="Plain Table 11"/>
    <w:basedOn w:val="TableNormal"/>
    <w:uiPriority w:val="41"/>
    <w:rsid w:val="000D7D3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3-Accent61">
    <w:name w:val="List Table 3 - Accent 61"/>
    <w:basedOn w:val="TableNormal"/>
    <w:uiPriority w:val="48"/>
    <w:rsid w:val="000D7D38"/>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TableGrid">
    <w:name w:val="Table Grid"/>
    <w:basedOn w:val="TableNormal"/>
    <w:uiPriority w:val="39"/>
    <w:rsid w:val="000D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D7D38"/>
    <w:pPr>
      <w:spacing w:line="240" w:lineRule="auto"/>
      <w:ind w:left="720" w:hanging="360"/>
      <w:jc w:val="both"/>
    </w:pPr>
    <w:rPr>
      <w:i/>
      <w:iCs/>
      <w:color w:val="1F497D"/>
      <w:sz w:val="18"/>
      <w:szCs w:val="18"/>
    </w:rPr>
  </w:style>
  <w:style w:type="character" w:customStyle="1" w:styleId="CaptionChar">
    <w:name w:val="Caption Char"/>
    <w:link w:val="Caption"/>
    <w:rsid w:val="000D7D38"/>
    <w:rPr>
      <w:i/>
      <w:iCs/>
      <w:color w:val="1F497D"/>
      <w:sz w:val="18"/>
      <w:szCs w:val="18"/>
    </w:rPr>
  </w:style>
  <w:style w:type="table" w:customStyle="1" w:styleId="TableGridLight1">
    <w:name w:val="Table Grid Light1"/>
    <w:basedOn w:val="TableNormal"/>
    <w:uiPriority w:val="40"/>
    <w:rsid w:val="000D7D3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0D7D38"/>
    <w:rPr>
      <w:sz w:val="22"/>
      <w:szCs w:val="22"/>
      <w:lang w:val="en-US" w:eastAsia="en-US"/>
    </w:rPr>
  </w:style>
  <w:style w:type="character" w:styleId="CommentReference">
    <w:name w:val="annotation reference"/>
    <w:uiPriority w:val="99"/>
    <w:semiHidden/>
    <w:unhideWhenUsed/>
    <w:rsid w:val="00C940CF"/>
    <w:rPr>
      <w:sz w:val="16"/>
      <w:szCs w:val="16"/>
    </w:rPr>
  </w:style>
  <w:style w:type="paragraph" w:styleId="CommentText">
    <w:name w:val="annotation text"/>
    <w:basedOn w:val="Normal"/>
    <w:link w:val="CommentTextChar"/>
    <w:uiPriority w:val="99"/>
    <w:semiHidden/>
    <w:unhideWhenUsed/>
    <w:rsid w:val="00C940CF"/>
    <w:rPr>
      <w:sz w:val="20"/>
      <w:szCs w:val="20"/>
    </w:rPr>
  </w:style>
  <w:style w:type="character" w:customStyle="1" w:styleId="CommentTextChar">
    <w:name w:val="Comment Text Char"/>
    <w:basedOn w:val="DefaultParagraphFont"/>
    <w:link w:val="CommentText"/>
    <w:uiPriority w:val="99"/>
    <w:semiHidden/>
    <w:rsid w:val="00C940CF"/>
  </w:style>
  <w:style w:type="paragraph" w:styleId="CommentSubject">
    <w:name w:val="annotation subject"/>
    <w:basedOn w:val="CommentText"/>
    <w:next w:val="CommentText"/>
    <w:link w:val="CommentSubjectChar"/>
    <w:uiPriority w:val="99"/>
    <w:semiHidden/>
    <w:unhideWhenUsed/>
    <w:rsid w:val="00C940CF"/>
    <w:rPr>
      <w:b/>
      <w:bCs/>
    </w:rPr>
  </w:style>
  <w:style w:type="character" w:customStyle="1" w:styleId="CommentSubjectChar">
    <w:name w:val="Comment Subject Char"/>
    <w:link w:val="CommentSubject"/>
    <w:uiPriority w:val="99"/>
    <w:semiHidden/>
    <w:rsid w:val="00C940CF"/>
    <w:rPr>
      <w:b/>
      <w:bCs/>
    </w:rPr>
  </w:style>
  <w:style w:type="character" w:customStyle="1" w:styleId="UnresolvedMention1">
    <w:name w:val="Unresolved Mention1"/>
    <w:basedOn w:val="DefaultParagraphFont"/>
    <w:uiPriority w:val="99"/>
    <w:semiHidden/>
    <w:unhideWhenUsed/>
    <w:rsid w:val="006724E0"/>
    <w:rPr>
      <w:color w:val="605E5C"/>
      <w:shd w:val="clear" w:color="auto" w:fill="E1DFDD"/>
    </w:rPr>
  </w:style>
  <w:style w:type="paragraph" w:styleId="Header">
    <w:name w:val="header"/>
    <w:basedOn w:val="Normal"/>
    <w:link w:val="HeaderChar"/>
    <w:uiPriority w:val="99"/>
    <w:unhideWhenUsed/>
    <w:rsid w:val="0002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6F5"/>
    <w:rPr>
      <w:sz w:val="22"/>
      <w:szCs w:val="22"/>
      <w:lang w:val="en-US" w:eastAsia="en-US"/>
    </w:rPr>
  </w:style>
  <w:style w:type="paragraph" w:styleId="Footer">
    <w:name w:val="footer"/>
    <w:basedOn w:val="Normal"/>
    <w:link w:val="FooterChar"/>
    <w:uiPriority w:val="99"/>
    <w:unhideWhenUsed/>
    <w:rsid w:val="00022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6F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4412">
      <w:bodyDiv w:val="1"/>
      <w:marLeft w:val="0"/>
      <w:marRight w:val="0"/>
      <w:marTop w:val="0"/>
      <w:marBottom w:val="0"/>
      <w:divBdr>
        <w:top w:val="none" w:sz="0" w:space="0" w:color="auto"/>
        <w:left w:val="none" w:sz="0" w:space="0" w:color="auto"/>
        <w:bottom w:val="none" w:sz="0" w:space="0" w:color="auto"/>
        <w:right w:val="none" w:sz="0" w:space="0" w:color="auto"/>
      </w:divBdr>
    </w:div>
    <w:div w:id="785386528">
      <w:bodyDiv w:val="1"/>
      <w:marLeft w:val="0"/>
      <w:marRight w:val="0"/>
      <w:marTop w:val="0"/>
      <w:marBottom w:val="0"/>
      <w:divBdr>
        <w:top w:val="none" w:sz="0" w:space="0" w:color="auto"/>
        <w:left w:val="none" w:sz="0" w:space="0" w:color="auto"/>
        <w:bottom w:val="none" w:sz="0" w:space="0" w:color="auto"/>
        <w:right w:val="none" w:sz="0" w:space="0" w:color="auto"/>
      </w:divBdr>
      <w:divsChild>
        <w:div w:id="1217162806">
          <w:marLeft w:val="547"/>
          <w:marRight w:val="0"/>
          <w:marTop w:val="0"/>
          <w:marBottom w:val="0"/>
          <w:divBdr>
            <w:top w:val="none" w:sz="0" w:space="0" w:color="auto"/>
            <w:left w:val="none" w:sz="0" w:space="0" w:color="auto"/>
            <w:bottom w:val="none" w:sz="0" w:space="0" w:color="auto"/>
            <w:right w:val="none" w:sz="0" w:space="0" w:color="auto"/>
          </w:divBdr>
        </w:div>
      </w:divsChild>
    </w:div>
    <w:div w:id="823158716">
      <w:bodyDiv w:val="1"/>
      <w:marLeft w:val="0"/>
      <w:marRight w:val="0"/>
      <w:marTop w:val="0"/>
      <w:marBottom w:val="0"/>
      <w:divBdr>
        <w:top w:val="none" w:sz="0" w:space="0" w:color="auto"/>
        <w:left w:val="none" w:sz="0" w:space="0" w:color="auto"/>
        <w:bottom w:val="none" w:sz="0" w:space="0" w:color="auto"/>
        <w:right w:val="none" w:sz="0" w:space="0" w:color="auto"/>
      </w:divBdr>
    </w:div>
    <w:div w:id="1045250848">
      <w:bodyDiv w:val="1"/>
      <w:marLeft w:val="0"/>
      <w:marRight w:val="0"/>
      <w:marTop w:val="0"/>
      <w:marBottom w:val="0"/>
      <w:divBdr>
        <w:top w:val="none" w:sz="0" w:space="0" w:color="auto"/>
        <w:left w:val="none" w:sz="0" w:space="0" w:color="auto"/>
        <w:bottom w:val="none" w:sz="0" w:space="0" w:color="auto"/>
        <w:right w:val="none" w:sz="0" w:space="0" w:color="auto"/>
      </w:divBdr>
    </w:div>
    <w:div w:id="1101530339">
      <w:bodyDiv w:val="1"/>
      <w:marLeft w:val="0"/>
      <w:marRight w:val="0"/>
      <w:marTop w:val="0"/>
      <w:marBottom w:val="0"/>
      <w:divBdr>
        <w:top w:val="none" w:sz="0" w:space="0" w:color="auto"/>
        <w:left w:val="none" w:sz="0" w:space="0" w:color="auto"/>
        <w:bottom w:val="none" w:sz="0" w:space="0" w:color="auto"/>
        <w:right w:val="none" w:sz="0" w:space="0" w:color="auto"/>
      </w:divBdr>
    </w:div>
    <w:div w:id="1317419122">
      <w:bodyDiv w:val="1"/>
      <w:marLeft w:val="0"/>
      <w:marRight w:val="0"/>
      <w:marTop w:val="0"/>
      <w:marBottom w:val="0"/>
      <w:divBdr>
        <w:top w:val="none" w:sz="0" w:space="0" w:color="auto"/>
        <w:left w:val="none" w:sz="0" w:space="0" w:color="auto"/>
        <w:bottom w:val="none" w:sz="0" w:space="0" w:color="auto"/>
        <w:right w:val="none" w:sz="0" w:space="0" w:color="auto"/>
      </w:divBdr>
      <w:divsChild>
        <w:div w:id="741218783">
          <w:marLeft w:val="360"/>
          <w:marRight w:val="0"/>
          <w:marTop w:val="200"/>
          <w:marBottom w:val="0"/>
          <w:divBdr>
            <w:top w:val="none" w:sz="0" w:space="0" w:color="auto"/>
            <w:left w:val="none" w:sz="0" w:space="0" w:color="auto"/>
            <w:bottom w:val="none" w:sz="0" w:space="0" w:color="auto"/>
            <w:right w:val="none" w:sz="0" w:space="0" w:color="auto"/>
          </w:divBdr>
        </w:div>
        <w:div w:id="1447238196">
          <w:marLeft w:val="360"/>
          <w:marRight w:val="0"/>
          <w:marTop w:val="200"/>
          <w:marBottom w:val="0"/>
          <w:divBdr>
            <w:top w:val="none" w:sz="0" w:space="0" w:color="auto"/>
            <w:left w:val="none" w:sz="0" w:space="0" w:color="auto"/>
            <w:bottom w:val="none" w:sz="0" w:space="0" w:color="auto"/>
            <w:right w:val="none" w:sz="0" w:space="0" w:color="auto"/>
          </w:divBdr>
        </w:div>
        <w:div w:id="1498423921">
          <w:marLeft w:val="360"/>
          <w:marRight w:val="0"/>
          <w:marTop w:val="200"/>
          <w:marBottom w:val="0"/>
          <w:divBdr>
            <w:top w:val="none" w:sz="0" w:space="0" w:color="auto"/>
            <w:left w:val="none" w:sz="0" w:space="0" w:color="auto"/>
            <w:bottom w:val="none" w:sz="0" w:space="0" w:color="auto"/>
            <w:right w:val="none" w:sz="0" w:space="0" w:color="auto"/>
          </w:divBdr>
        </w:div>
        <w:div w:id="1439763979">
          <w:marLeft w:val="360"/>
          <w:marRight w:val="0"/>
          <w:marTop w:val="200"/>
          <w:marBottom w:val="0"/>
          <w:divBdr>
            <w:top w:val="none" w:sz="0" w:space="0" w:color="auto"/>
            <w:left w:val="none" w:sz="0" w:space="0" w:color="auto"/>
            <w:bottom w:val="none" w:sz="0" w:space="0" w:color="auto"/>
            <w:right w:val="none" w:sz="0" w:space="0" w:color="auto"/>
          </w:divBdr>
        </w:div>
      </w:divsChild>
    </w:div>
    <w:div w:id="1552377640">
      <w:bodyDiv w:val="1"/>
      <w:marLeft w:val="0"/>
      <w:marRight w:val="0"/>
      <w:marTop w:val="0"/>
      <w:marBottom w:val="0"/>
      <w:divBdr>
        <w:top w:val="none" w:sz="0" w:space="0" w:color="auto"/>
        <w:left w:val="none" w:sz="0" w:space="0" w:color="auto"/>
        <w:bottom w:val="none" w:sz="0" w:space="0" w:color="auto"/>
        <w:right w:val="none" w:sz="0" w:space="0" w:color="auto"/>
      </w:divBdr>
    </w:div>
    <w:div w:id="1762557596">
      <w:bodyDiv w:val="1"/>
      <w:marLeft w:val="0"/>
      <w:marRight w:val="0"/>
      <w:marTop w:val="0"/>
      <w:marBottom w:val="0"/>
      <w:divBdr>
        <w:top w:val="none" w:sz="0" w:space="0" w:color="auto"/>
        <w:left w:val="none" w:sz="0" w:space="0" w:color="auto"/>
        <w:bottom w:val="none" w:sz="0" w:space="0" w:color="auto"/>
        <w:right w:val="none" w:sz="0" w:space="0" w:color="auto"/>
      </w:divBdr>
    </w:div>
    <w:div w:id="1778017008">
      <w:bodyDiv w:val="1"/>
      <w:marLeft w:val="0"/>
      <w:marRight w:val="0"/>
      <w:marTop w:val="0"/>
      <w:marBottom w:val="0"/>
      <w:divBdr>
        <w:top w:val="none" w:sz="0" w:space="0" w:color="auto"/>
        <w:left w:val="none" w:sz="0" w:space="0" w:color="auto"/>
        <w:bottom w:val="none" w:sz="0" w:space="0" w:color="auto"/>
        <w:right w:val="none" w:sz="0" w:space="0" w:color="auto"/>
      </w:divBdr>
    </w:div>
    <w:div w:id="1792938721">
      <w:bodyDiv w:val="1"/>
      <w:marLeft w:val="0"/>
      <w:marRight w:val="0"/>
      <w:marTop w:val="0"/>
      <w:marBottom w:val="0"/>
      <w:divBdr>
        <w:top w:val="none" w:sz="0" w:space="0" w:color="auto"/>
        <w:left w:val="none" w:sz="0" w:space="0" w:color="auto"/>
        <w:bottom w:val="none" w:sz="0" w:space="0" w:color="auto"/>
        <w:right w:val="none" w:sz="0" w:space="0" w:color="auto"/>
      </w:divBdr>
      <w:divsChild>
        <w:div w:id="106051602">
          <w:marLeft w:val="360"/>
          <w:marRight w:val="0"/>
          <w:marTop w:val="200"/>
          <w:marBottom w:val="0"/>
          <w:divBdr>
            <w:top w:val="none" w:sz="0" w:space="0" w:color="auto"/>
            <w:left w:val="none" w:sz="0" w:space="0" w:color="auto"/>
            <w:bottom w:val="none" w:sz="0" w:space="0" w:color="auto"/>
            <w:right w:val="none" w:sz="0" w:space="0" w:color="auto"/>
          </w:divBdr>
        </w:div>
        <w:div w:id="824315868">
          <w:marLeft w:val="360"/>
          <w:marRight w:val="0"/>
          <w:marTop w:val="200"/>
          <w:marBottom w:val="0"/>
          <w:divBdr>
            <w:top w:val="none" w:sz="0" w:space="0" w:color="auto"/>
            <w:left w:val="none" w:sz="0" w:space="0" w:color="auto"/>
            <w:bottom w:val="none" w:sz="0" w:space="0" w:color="auto"/>
            <w:right w:val="none" w:sz="0" w:space="0" w:color="auto"/>
          </w:divBdr>
        </w:div>
        <w:div w:id="507908206">
          <w:marLeft w:val="360"/>
          <w:marRight w:val="0"/>
          <w:marTop w:val="200"/>
          <w:marBottom w:val="0"/>
          <w:divBdr>
            <w:top w:val="none" w:sz="0" w:space="0" w:color="auto"/>
            <w:left w:val="none" w:sz="0" w:space="0" w:color="auto"/>
            <w:bottom w:val="none" w:sz="0" w:space="0" w:color="auto"/>
            <w:right w:val="none" w:sz="0" w:space="0" w:color="auto"/>
          </w:divBdr>
        </w:div>
        <w:div w:id="451092769">
          <w:marLeft w:val="360"/>
          <w:marRight w:val="0"/>
          <w:marTop w:val="200"/>
          <w:marBottom w:val="0"/>
          <w:divBdr>
            <w:top w:val="none" w:sz="0" w:space="0" w:color="auto"/>
            <w:left w:val="none" w:sz="0" w:space="0" w:color="auto"/>
            <w:bottom w:val="none" w:sz="0" w:space="0" w:color="auto"/>
            <w:right w:val="none" w:sz="0" w:space="0" w:color="auto"/>
          </w:divBdr>
        </w:div>
        <w:div w:id="1550066350">
          <w:marLeft w:val="360"/>
          <w:marRight w:val="0"/>
          <w:marTop w:val="200"/>
          <w:marBottom w:val="0"/>
          <w:divBdr>
            <w:top w:val="none" w:sz="0" w:space="0" w:color="auto"/>
            <w:left w:val="none" w:sz="0" w:space="0" w:color="auto"/>
            <w:bottom w:val="none" w:sz="0" w:space="0" w:color="auto"/>
            <w:right w:val="none" w:sz="0" w:space="0" w:color="auto"/>
          </w:divBdr>
        </w:div>
        <w:div w:id="20480203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h\Desktop\idil%20amiin%20ahmed\report%201\Book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Household respondants </a:t>
            </a:r>
          </a:p>
        </c:rich>
      </c:tx>
      <c:layout>
        <c:manualLayout>
          <c:xMode val="edge"/>
          <c:yMode val="edge"/>
          <c:x val="0.39528877121800821"/>
          <c:y val="2.7777615610838264E-2"/>
        </c:manualLayout>
      </c:layout>
      <c:overlay val="0"/>
      <c:spPr>
        <a:noFill/>
        <a:ln>
          <a:noFill/>
        </a:ln>
        <a:effectLst/>
      </c:spPr>
    </c:title>
    <c:autoTitleDeleted val="0"/>
    <c:plotArea>
      <c:layout/>
      <c:barChart>
        <c:barDir val="col"/>
        <c:grouping val="clustered"/>
        <c:varyColors val="0"/>
        <c:ser>
          <c:idx val="0"/>
          <c:order val="0"/>
          <c:tx>
            <c:strRef>
              <c:f>Sheet23!$L$11</c:f>
              <c:strCache>
                <c:ptCount val="1"/>
                <c:pt idx="0">
                  <c:v>user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Sheet23!$K$12:$K$14</c:f>
              <c:strCache>
                <c:ptCount val="3"/>
                <c:pt idx="0">
                  <c:v>wardher</c:v>
                </c:pt>
                <c:pt idx="1">
                  <c:v>qabridahar</c:v>
                </c:pt>
                <c:pt idx="2">
                  <c:v>garbo</c:v>
                </c:pt>
              </c:strCache>
            </c:strRef>
          </c:cat>
          <c:val>
            <c:numRef>
              <c:f>Sheet23!$L$12:$L$14</c:f>
              <c:numCache>
                <c:formatCode>General</c:formatCode>
                <c:ptCount val="3"/>
                <c:pt idx="0">
                  <c:v>36</c:v>
                </c:pt>
                <c:pt idx="1">
                  <c:v>36</c:v>
                </c:pt>
                <c:pt idx="2">
                  <c:v>11</c:v>
                </c:pt>
              </c:numCache>
            </c:numRef>
          </c:val>
          <c:extLst>
            <c:ext xmlns:c16="http://schemas.microsoft.com/office/drawing/2014/chart" uri="{C3380CC4-5D6E-409C-BE32-E72D297353CC}">
              <c16:uniqueId val="{00000000-97E0-4F89-BC6E-9D44AEB02D13}"/>
            </c:ext>
          </c:extLst>
        </c:ser>
        <c:ser>
          <c:idx val="1"/>
          <c:order val="1"/>
          <c:tx>
            <c:strRef>
              <c:f>Sheet23!$M$11</c:f>
              <c:strCache>
                <c:ptCount val="1"/>
                <c:pt idx="0">
                  <c:v>non-user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Sheet23!$K$12:$K$14</c:f>
              <c:strCache>
                <c:ptCount val="3"/>
                <c:pt idx="0">
                  <c:v>wardher</c:v>
                </c:pt>
                <c:pt idx="1">
                  <c:v>qabridahar</c:v>
                </c:pt>
                <c:pt idx="2">
                  <c:v>garbo</c:v>
                </c:pt>
              </c:strCache>
            </c:strRef>
          </c:cat>
          <c:val>
            <c:numRef>
              <c:f>Sheet23!$M$12:$M$14</c:f>
              <c:numCache>
                <c:formatCode>General</c:formatCode>
                <c:ptCount val="3"/>
                <c:pt idx="0">
                  <c:v>14</c:v>
                </c:pt>
                <c:pt idx="1">
                  <c:v>9</c:v>
                </c:pt>
                <c:pt idx="2">
                  <c:v>24</c:v>
                </c:pt>
              </c:numCache>
            </c:numRef>
          </c:val>
          <c:extLst>
            <c:ext xmlns:c16="http://schemas.microsoft.com/office/drawing/2014/chart" uri="{C3380CC4-5D6E-409C-BE32-E72D297353CC}">
              <c16:uniqueId val="{00000001-97E0-4F89-BC6E-9D44AEB02D13}"/>
            </c:ext>
          </c:extLst>
        </c:ser>
        <c:dLbls>
          <c:showLegendKey val="0"/>
          <c:showVal val="1"/>
          <c:showCatName val="0"/>
          <c:showSerName val="0"/>
          <c:showPercent val="0"/>
          <c:showBubbleSize val="0"/>
        </c:dLbls>
        <c:gapWidth val="219"/>
        <c:overlap val="-27"/>
        <c:axId val="62629376"/>
        <c:axId val="62630912"/>
      </c:barChart>
      <c:catAx>
        <c:axId val="626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30912"/>
        <c:crosses val="autoZero"/>
        <c:auto val="1"/>
        <c:lblAlgn val="ctr"/>
        <c:lblOffset val="100"/>
        <c:noMultiLvlLbl val="0"/>
      </c:catAx>
      <c:valAx>
        <c:axId val="6263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2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949D-D37E-4426-A7C8-046A24F7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24356</CharactersWithSpaces>
  <SharedDoc>false</SharedDoc>
  <HLinks>
    <vt:vector size="6" baseType="variant">
      <vt:variant>
        <vt:i4>1507387</vt:i4>
      </vt:variant>
      <vt:variant>
        <vt:i4>0</vt:i4>
      </vt:variant>
      <vt:variant>
        <vt:i4>0</vt:i4>
      </vt:variant>
      <vt:variant>
        <vt:i4>5</vt:i4>
      </vt:variant>
      <vt:variant>
        <vt:lpwstr>mailto:abduyeehani@gmail.com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SDI 1084</cp:lastModifiedBy>
  <cp:revision>29</cp:revision>
  <dcterms:created xsi:type="dcterms:W3CDTF">2025-05-22T14:38:00Z</dcterms:created>
  <dcterms:modified xsi:type="dcterms:W3CDTF">2025-05-23T07:56:00Z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0a93b60b-3a58-4a52-9fe8-ee884537878c</vt:lpwstr>
  </property>
</Properties>
</file>