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BA893" w14:textId="36605E5D" w:rsidR="00301050" w:rsidRDefault="00301050" w:rsidP="00BE7C7D">
      <w:pPr>
        <w:spacing w:line="480" w:lineRule="auto"/>
        <w:jc w:val="center"/>
        <w:rPr>
          <w:rFonts w:ascii="Times New Roman" w:hAnsi="Times New Roman" w:cs="Times New Roman"/>
          <w:b/>
          <w:bCs/>
          <w:sz w:val="24"/>
          <w:szCs w:val="24"/>
          <w:lang w:val="en-GB"/>
        </w:rPr>
      </w:pPr>
      <w:r w:rsidRPr="00301050">
        <w:rPr>
          <w:rFonts w:ascii="Times New Roman" w:hAnsi="Times New Roman" w:cs="Times New Roman"/>
          <w:b/>
          <w:bCs/>
          <w:i/>
          <w:iCs/>
          <w:sz w:val="24"/>
          <w:szCs w:val="24"/>
          <w:u w:val="single"/>
          <w:lang w:val="en-US"/>
        </w:rPr>
        <w:t>Original Research Article</w:t>
      </w:r>
    </w:p>
    <w:p w14:paraId="4B74DE83" w14:textId="4DEFFCA2" w:rsidR="00291D4E" w:rsidRPr="00172F25" w:rsidRDefault="00D37400" w:rsidP="00BE7C7D">
      <w:pPr>
        <w:spacing w:line="480" w:lineRule="auto"/>
        <w:jc w:val="center"/>
        <w:rPr>
          <w:rFonts w:ascii="Times New Roman" w:hAnsi="Times New Roman" w:cs="Times New Roman"/>
          <w:b/>
          <w:bCs/>
          <w:sz w:val="24"/>
          <w:szCs w:val="24"/>
          <w:lang w:val="en-GB"/>
        </w:rPr>
      </w:pPr>
      <w:r w:rsidRPr="00172F25">
        <w:rPr>
          <w:rFonts w:ascii="Times New Roman" w:hAnsi="Times New Roman" w:cs="Times New Roman"/>
          <w:b/>
          <w:bCs/>
          <w:sz w:val="24"/>
          <w:szCs w:val="24"/>
          <w:lang w:val="en-GB"/>
        </w:rPr>
        <w:t xml:space="preserve">Development </w:t>
      </w:r>
      <w:r w:rsidR="00676C85" w:rsidRPr="00172F25">
        <w:rPr>
          <w:rFonts w:ascii="Times New Roman" w:hAnsi="Times New Roman" w:cs="Times New Roman"/>
          <w:b/>
          <w:bCs/>
          <w:sz w:val="24"/>
          <w:szCs w:val="24"/>
          <w:lang w:val="en-GB"/>
        </w:rPr>
        <w:t xml:space="preserve">of a plant-based functional yogurt to address nutritional </w:t>
      </w:r>
      <w:r w:rsidR="00626A69" w:rsidRPr="00172F25">
        <w:rPr>
          <w:rFonts w:ascii="Times New Roman" w:hAnsi="Times New Roman" w:cs="Times New Roman"/>
          <w:b/>
          <w:bCs/>
          <w:sz w:val="24"/>
          <w:szCs w:val="24"/>
          <w:lang w:val="en-GB"/>
        </w:rPr>
        <w:t>deficiencies:</w:t>
      </w:r>
      <w:r w:rsidR="00676C85" w:rsidRPr="00172F25">
        <w:rPr>
          <w:rFonts w:ascii="Times New Roman" w:hAnsi="Times New Roman" w:cs="Times New Roman"/>
          <w:b/>
          <w:bCs/>
          <w:sz w:val="24"/>
          <w:szCs w:val="24"/>
          <w:lang w:val="en-GB"/>
        </w:rPr>
        <w:t xml:space="preserve"> The role of dates (</w:t>
      </w:r>
      <w:r w:rsidR="00676C85" w:rsidRPr="00172F25">
        <w:rPr>
          <w:rFonts w:ascii="Times New Roman" w:hAnsi="Times New Roman" w:cs="Times New Roman"/>
          <w:b/>
          <w:bCs/>
          <w:i/>
          <w:iCs/>
          <w:sz w:val="24"/>
          <w:szCs w:val="24"/>
          <w:lang w:val="en-GB"/>
        </w:rPr>
        <w:t>Phoenix dactylifera</w:t>
      </w:r>
      <w:r w:rsidR="00676C85" w:rsidRPr="00172F25">
        <w:rPr>
          <w:rFonts w:ascii="Times New Roman" w:hAnsi="Times New Roman" w:cs="Times New Roman"/>
          <w:b/>
          <w:bCs/>
          <w:sz w:val="24"/>
          <w:szCs w:val="24"/>
          <w:lang w:val="en-GB"/>
        </w:rPr>
        <w:t xml:space="preserve">) and beetroot </w:t>
      </w:r>
      <w:r w:rsidR="00676C85" w:rsidRPr="00172F25">
        <w:rPr>
          <w:rFonts w:ascii="Times New Roman" w:eastAsia="Times New Roman" w:hAnsi="Times New Roman" w:cs="Times New Roman"/>
          <w:b/>
          <w:bCs/>
          <w:sz w:val="24"/>
          <w:szCs w:val="24"/>
          <w:lang w:val="en-GB" w:eastAsia="fr-CM"/>
        </w:rPr>
        <w:t>(</w:t>
      </w:r>
      <w:r w:rsidR="00676C85" w:rsidRPr="00172F25">
        <w:rPr>
          <w:rFonts w:ascii="Times New Roman" w:eastAsia="Times New Roman" w:hAnsi="Times New Roman" w:cs="Times New Roman"/>
          <w:b/>
          <w:bCs/>
          <w:i/>
          <w:iCs/>
          <w:sz w:val="24"/>
          <w:szCs w:val="24"/>
          <w:lang w:val="en-GB" w:eastAsia="fr-CM"/>
        </w:rPr>
        <w:t>Beta vulgaris</w:t>
      </w:r>
      <w:r w:rsidR="00676C85" w:rsidRPr="00172F25">
        <w:rPr>
          <w:rFonts w:ascii="Times New Roman" w:eastAsia="Times New Roman" w:hAnsi="Times New Roman" w:cs="Times New Roman"/>
          <w:b/>
          <w:bCs/>
          <w:sz w:val="24"/>
          <w:szCs w:val="24"/>
          <w:lang w:val="en-GB" w:eastAsia="fr-CM"/>
        </w:rPr>
        <w:t>)</w:t>
      </w:r>
    </w:p>
    <w:p w14:paraId="1998BD94" w14:textId="19A3A006" w:rsidR="00D37400" w:rsidRPr="00172F25" w:rsidRDefault="00D37400" w:rsidP="00243062">
      <w:pPr>
        <w:spacing w:line="480" w:lineRule="auto"/>
        <w:jc w:val="both"/>
        <w:rPr>
          <w:rFonts w:ascii="Times New Roman" w:hAnsi="Times New Roman" w:cs="Times New Roman"/>
          <w:b/>
          <w:bCs/>
          <w:sz w:val="24"/>
          <w:szCs w:val="24"/>
          <w:lang w:val="en-GB"/>
        </w:rPr>
      </w:pPr>
    </w:p>
    <w:p w14:paraId="75F6DFD2" w14:textId="0BDBD18E" w:rsidR="00243062" w:rsidRPr="00172F25" w:rsidRDefault="00243062" w:rsidP="00243062">
      <w:pPr>
        <w:spacing w:before="100" w:beforeAutospacing="1" w:after="100" w:afterAutospacing="1" w:line="480" w:lineRule="auto"/>
        <w:jc w:val="both"/>
        <w:outlineLvl w:val="2"/>
        <w:rPr>
          <w:rFonts w:ascii="Times New Roman" w:eastAsia="Times New Roman" w:hAnsi="Times New Roman" w:cs="Times New Roman"/>
          <w:b/>
          <w:bCs/>
          <w:sz w:val="24"/>
          <w:szCs w:val="24"/>
          <w:lang w:val="en-GB" w:eastAsia="fr-CM"/>
        </w:rPr>
      </w:pPr>
      <w:r w:rsidRPr="00172F25">
        <w:rPr>
          <w:rFonts w:ascii="Times New Roman" w:eastAsia="Times New Roman" w:hAnsi="Times New Roman" w:cs="Times New Roman"/>
          <w:b/>
          <w:bCs/>
          <w:sz w:val="24"/>
          <w:szCs w:val="24"/>
          <w:lang w:val="en-GB" w:eastAsia="fr-CM"/>
        </w:rPr>
        <w:t>Abstract</w:t>
      </w:r>
      <w:r w:rsidR="00507EED">
        <w:rPr>
          <w:rFonts w:ascii="Times New Roman" w:eastAsia="Times New Roman" w:hAnsi="Times New Roman" w:cs="Times New Roman"/>
          <w:b/>
          <w:bCs/>
          <w:sz w:val="24"/>
          <w:szCs w:val="24"/>
          <w:lang w:val="en-GB" w:eastAsia="fr-CM"/>
        </w:rPr>
        <w:t>:</w:t>
      </w:r>
    </w:p>
    <w:p w14:paraId="1AF562D8" w14:textId="2DFD3187"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With increasing consumer demand for nutritious foods, the food industry is striving to develop formulations that offer high nutritional value and sensory quality beyond expectations. This study aimed to evaluate the effect of supplementation with date powder and beetroot extract on the physicochemical, functional, sensory, and microbiological properties of soy-based yogurt. The yogurt was formulated using a central composite design to optimize three parameters: the soybean-to-water ratio, the quantity of date powder, and the volume of beetroot juice. The responses analyzed included pH, °Brix, and viscosity. Sensory and microbiological quality evaluations were performed on the optimal product and the control product. The analyses showed that the formulated yogurts had pH values ranging from </w:t>
      </w:r>
      <w:r w:rsidR="008B1166" w:rsidRPr="00172F25">
        <w:rPr>
          <w:rFonts w:ascii="Times New Roman" w:eastAsia="Times New Roman" w:hAnsi="Times New Roman" w:cs="Times New Roman"/>
          <w:sz w:val="24"/>
          <w:szCs w:val="24"/>
          <w:lang w:val="en-GB" w:eastAsia="fr-CM"/>
        </w:rPr>
        <w:t>2</w:t>
      </w:r>
      <w:r w:rsidRPr="00172F25">
        <w:rPr>
          <w:rFonts w:ascii="Times New Roman" w:eastAsia="Times New Roman" w:hAnsi="Times New Roman" w:cs="Times New Roman"/>
          <w:sz w:val="24"/>
          <w:szCs w:val="24"/>
          <w:lang w:val="en-GB" w:eastAsia="fr-CM"/>
        </w:rPr>
        <w:t>.</w:t>
      </w:r>
      <w:r w:rsidR="008B1166" w:rsidRPr="00172F25">
        <w:rPr>
          <w:rFonts w:ascii="Times New Roman" w:eastAsia="Times New Roman" w:hAnsi="Times New Roman" w:cs="Times New Roman"/>
          <w:sz w:val="24"/>
          <w:szCs w:val="24"/>
          <w:lang w:val="en-GB" w:eastAsia="fr-CM"/>
        </w:rPr>
        <w:t>49</w:t>
      </w:r>
      <w:r w:rsidRPr="00172F25">
        <w:rPr>
          <w:rFonts w:ascii="Times New Roman" w:eastAsia="Times New Roman" w:hAnsi="Times New Roman" w:cs="Times New Roman"/>
          <w:sz w:val="24"/>
          <w:szCs w:val="24"/>
          <w:lang w:val="en-GB" w:eastAsia="fr-CM"/>
        </w:rPr>
        <w:t xml:space="preserve"> to 5.</w:t>
      </w:r>
      <w:r w:rsidR="008B1166" w:rsidRPr="00172F25">
        <w:rPr>
          <w:rFonts w:ascii="Times New Roman" w:eastAsia="Times New Roman" w:hAnsi="Times New Roman" w:cs="Times New Roman"/>
          <w:sz w:val="24"/>
          <w:szCs w:val="24"/>
          <w:lang w:val="en-GB" w:eastAsia="fr-CM"/>
        </w:rPr>
        <w:t>42</w:t>
      </w:r>
      <w:r w:rsidRPr="00172F25">
        <w:rPr>
          <w:rFonts w:ascii="Times New Roman" w:eastAsia="Times New Roman" w:hAnsi="Times New Roman" w:cs="Times New Roman"/>
          <w:sz w:val="24"/>
          <w:szCs w:val="24"/>
          <w:lang w:val="en-GB" w:eastAsia="fr-CM"/>
        </w:rPr>
        <w:t xml:space="preserve">, °Brix values between </w:t>
      </w:r>
      <w:r w:rsidR="008B1166" w:rsidRPr="00172F25">
        <w:rPr>
          <w:rFonts w:ascii="Times New Roman" w:eastAsia="Times New Roman" w:hAnsi="Times New Roman" w:cs="Times New Roman"/>
          <w:sz w:val="24"/>
          <w:szCs w:val="24"/>
          <w:lang w:val="en-GB" w:eastAsia="fr-CM"/>
        </w:rPr>
        <w:t>10</w:t>
      </w:r>
      <w:r w:rsidRPr="00172F25">
        <w:rPr>
          <w:rFonts w:ascii="Times New Roman" w:eastAsia="Times New Roman" w:hAnsi="Times New Roman" w:cs="Times New Roman"/>
          <w:sz w:val="24"/>
          <w:szCs w:val="24"/>
          <w:lang w:val="en-GB" w:eastAsia="fr-CM"/>
        </w:rPr>
        <w:t>.</w:t>
      </w:r>
      <w:r w:rsidR="008B1166" w:rsidRPr="00172F25">
        <w:rPr>
          <w:rFonts w:ascii="Times New Roman" w:eastAsia="Times New Roman" w:hAnsi="Times New Roman" w:cs="Times New Roman"/>
          <w:sz w:val="24"/>
          <w:szCs w:val="24"/>
          <w:lang w:val="en-GB" w:eastAsia="fr-CM"/>
        </w:rPr>
        <w:t>50</w:t>
      </w:r>
      <w:r w:rsidRPr="00172F25">
        <w:rPr>
          <w:rFonts w:ascii="Times New Roman" w:eastAsia="Times New Roman" w:hAnsi="Times New Roman" w:cs="Times New Roman"/>
          <w:sz w:val="24"/>
          <w:szCs w:val="24"/>
          <w:lang w:val="en-GB" w:eastAsia="fr-CM"/>
        </w:rPr>
        <w:t xml:space="preserve"> and </w:t>
      </w:r>
      <w:r w:rsidR="008B1166" w:rsidRPr="00172F25">
        <w:rPr>
          <w:rFonts w:ascii="Times New Roman" w:eastAsia="Times New Roman" w:hAnsi="Times New Roman" w:cs="Times New Roman"/>
          <w:sz w:val="24"/>
          <w:szCs w:val="24"/>
          <w:lang w:val="en-GB" w:eastAsia="fr-CM"/>
        </w:rPr>
        <w:t>19</w:t>
      </w:r>
      <w:r w:rsidRPr="00172F25">
        <w:rPr>
          <w:rFonts w:ascii="Times New Roman" w:eastAsia="Times New Roman" w:hAnsi="Times New Roman" w:cs="Times New Roman"/>
          <w:sz w:val="24"/>
          <w:szCs w:val="24"/>
          <w:lang w:val="en-GB" w:eastAsia="fr-CM"/>
        </w:rPr>
        <w:t>.</w:t>
      </w:r>
      <w:r w:rsidR="008B1166" w:rsidRPr="00172F25">
        <w:rPr>
          <w:rFonts w:ascii="Times New Roman" w:eastAsia="Times New Roman" w:hAnsi="Times New Roman" w:cs="Times New Roman"/>
          <w:sz w:val="24"/>
          <w:szCs w:val="24"/>
          <w:lang w:val="en-GB" w:eastAsia="fr-CM"/>
        </w:rPr>
        <w:t>16 °B</w:t>
      </w:r>
      <w:r w:rsidRPr="00172F25">
        <w:rPr>
          <w:rFonts w:ascii="Times New Roman" w:eastAsia="Times New Roman" w:hAnsi="Times New Roman" w:cs="Times New Roman"/>
          <w:sz w:val="24"/>
          <w:szCs w:val="24"/>
          <w:lang w:val="en-GB" w:eastAsia="fr-CM"/>
        </w:rPr>
        <w:t xml:space="preserve">, and viscosities ranging from </w:t>
      </w:r>
      <w:r w:rsidR="008B1166" w:rsidRPr="00172F25">
        <w:rPr>
          <w:rFonts w:ascii="Times New Roman" w:eastAsia="Times New Roman" w:hAnsi="Times New Roman" w:cs="Times New Roman"/>
          <w:sz w:val="24"/>
          <w:szCs w:val="24"/>
          <w:lang w:val="en-GB" w:eastAsia="fr-CM"/>
        </w:rPr>
        <w:t>140</w:t>
      </w:r>
      <w:r w:rsidRPr="00172F25">
        <w:rPr>
          <w:rFonts w:ascii="Times New Roman" w:eastAsia="Times New Roman" w:hAnsi="Times New Roman" w:cs="Times New Roman"/>
          <w:sz w:val="24"/>
          <w:szCs w:val="24"/>
          <w:lang w:val="en-GB" w:eastAsia="fr-CM"/>
        </w:rPr>
        <w:t xml:space="preserve"> to </w:t>
      </w:r>
      <w:r w:rsidR="008B1166" w:rsidRPr="00172F25">
        <w:rPr>
          <w:rFonts w:ascii="Times New Roman" w:eastAsia="Times New Roman" w:hAnsi="Times New Roman" w:cs="Times New Roman"/>
          <w:sz w:val="24"/>
          <w:szCs w:val="24"/>
          <w:lang w:val="en-GB" w:eastAsia="fr-CM"/>
        </w:rPr>
        <w:t>6575</w:t>
      </w:r>
      <w:r w:rsidRPr="00172F25">
        <w:rPr>
          <w:rFonts w:ascii="Times New Roman" w:eastAsia="Times New Roman" w:hAnsi="Times New Roman" w:cs="Times New Roman"/>
          <w:sz w:val="24"/>
          <w:szCs w:val="24"/>
          <w:lang w:val="en-GB" w:eastAsia="fr-CM"/>
        </w:rPr>
        <w:t xml:space="preserve"> mPa.s. The optimal production conditions for the </w:t>
      </w:r>
      <w:r w:rsidR="00371033" w:rsidRPr="00172F25">
        <w:rPr>
          <w:rFonts w:ascii="Times New Roman" w:eastAsia="Times New Roman" w:hAnsi="Times New Roman" w:cs="Times New Roman"/>
          <w:sz w:val="24"/>
          <w:szCs w:val="24"/>
          <w:lang w:val="en-GB" w:eastAsia="fr-CM"/>
        </w:rPr>
        <w:t>enriched</w:t>
      </w:r>
      <w:r w:rsidRPr="00172F25">
        <w:rPr>
          <w:rFonts w:ascii="Times New Roman" w:eastAsia="Times New Roman" w:hAnsi="Times New Roman" w:cs="Times New Roman"/>
          <w:sz w:val="24"/>
          <w:szCs w:val="24"/>
          <w:lang w:val="en-GB" w:eastAsia="fr-CM"/>
        </w:rPr>
        <w:t xml:space="preserve"> yogurt were </w:t>
      </w:r>
      <w:r w:rsidR="008B1166" w:rsidRPr="00172F25">
        <w:rPr>
          <w:rFonts w:ascii="Times New Roman" w:eastAsia="Times New Roman" w:hAnsi="Times New Roman" w:cs="Times New Roman"/>
          <w:sz w:val="24"/>
          <w:szCs w:val="24"/>
          <w:lang w:val="en-GB" w:eastAsia="fr-CM"/>
        </w:rPr>
        <w:t>161.76</w:t>
      </w:r>
      <w:r w:rsidRPr="00172F25">
        <w:rPr>
          <w:rFonts w:ascii="Times New Roman" w:eastAsia="Times New Roman" w:hAnsi="Times New Roman" w:cs="Times New Roman"/>
          <w:sz w:val="24"/>
          <w:szCs w:val="24"/>
          <w:lang w:val="en-GB" w:eastAsia="fr-CM"/>
        </w:rPr>
        <w:t xml:space="preserve"> g/400 mL for the soybean-to-water ratio, </w:t>
      </w:r>
      <w:r w:rsidR="008B1166" w:rsidRPr="00172F25">
        <w:rPr>
          <w:rFonts w:ascii="Times New Roman" w:eastAsia="Times New Roman" w:hAnsi="Times New Roman" w:cs="Times New Roman"/>
          <w:sz w:val="24"/>
          <w:szCs w:val="24"/>
          <w:lang w:val="en-GB" w:eastAsia="fr-CM"/>
        </w:rPr>
        <w:t>25</w:t>
      </w:r>
      <w:r w:rsidRPr="00172F25">
        <w:rPr>
          <w:rFonts w:ascii="Times New Roman" w:eastAsia="Times New Roman" w:hAnsi="Times New Roman" w:cs="Times New Roman"/>
          <w:sz w:val="24"/>
          <w:szCs w:val="24"/>
          <w:lang w:val="en-GB" w:eastAsia="fr-CM"/>
        </w:rPr>
        <w:t xml:space="preserve"> mL for beetroot juice, and 25 g for the amount of date powder. Under these conditions, the theoretical and experimental values for pH, °Brix, and viscosity were very close, with insignificant differences (pH: 4.</w:t>
      </w:r>
      <w:r w:rsidR="008B1166" w:rsidRPr="00172F25">
        <w:rPr>
          <w:rFonts w:ascii="Times New Roman" w:eastAsia="Times New Roman" w:hAnsi="Times New Roman" w:cs="Times New Roman"/>
          <w:sz w:val="24"/>
          <w:szCs w:val="24"/>
          <w:lang w:val="en-GB" w:eastAsia="fr-CM"/>
        </w:rPr>
        <w:t>50</w:t>
      </w:r>
      <w:r w:rsidRPr="00172F25">
        <w:rPr>
          <w:rFonts w:ascii="Times New Roman" w:eastAsia="Times New Roman" w:hAnsi="Times New Roman" w:cs="Times New Roman"/>
          <w:sz w:val="24"/>
          <w:szCs w:val="24"/>
          <w:lang w:val="en-GB" w:eastAsia="fr-CM"/>
        </w:rPr>
        <w:t xml:space="preserve"> and 4.</w:t>
      </w:r>
      <w:r w:rsidR="008B1166" w:rsidRPr="00172F25">
        <w:rPr>
          <w:rFonts w:ascii="Times New Roman" w:eastAsia="Times New Roman" w:hAnsi="Times New Roman" w:cs="Times New Roman"/>
          <w:sz w:val="24"/>
          <w:szCs w:val="24"/>
          <w:lang w:val="en-GB" w:eastAsia="fr-CM"/>
        </w:rPr>
        <w:t>47</w:t>
      </w:r>
      <w:r w:rsidRPr="00172F25">
        <w:rPr>
          <w:rFonts w:ascii="Times New Roman" w:eastAsia="Times New Roman" w:hAnsi="Times New Roman" w:cs="Times New Roman"/>
          <w:sz w:val="24"/>
          <w:szCs w:val="24"/>
          <w:lang w:val="en-GB" w:eastAsia="fr-CM"/>
        </w:rPr>
        <w:t>; °Brix: 1</w:t>
      </w:r>
      <w:r w:rsidR="008B1166" w:rsidRPr="00172F25">
        <w:rPr>
          <w:rFonts w:ascii="Times New Roman" w:eastAsia="Times New Roman" w:hAnsi="Times New Roman" w:cs="Times New Roman"/>
          <w:sz w:val="24"/>
          <w:szCs w:val="24"/>
          <w:lang w:val="en-GB" w:eastAsia="fr-CM"/>
        </w:rPr>
        <w:t>4</w:t>
      </w:r>
      <w:r w:rsidRPr="00172F25">
        <w:rPr>
          <w:rFonts w:ascii="Times New Roman" w:eastAsia="Times New Roman" w:hAnsi="Times New Roman" w:cs="Times New Roman"/>
          <w:sz w:val="24"/>
          <w:szCs w:val="24"/>
          <w:lang w:val="en-GB" w:eastAsia="fr-CM"/>
        </w:rPr>
        <w:t>.0</w:t>
      </w:r>
      <w:r w:rsidR="008B1166" w:rsidRPr="00172F25">
        <w:rPr>
          <w:rFonts w:ascii="Times New Roman" w:eastAsia="Times New Roman" w:hAnsi="Times New Roman" w:cs="Times New Roman"/>
          <w:sz w:val="24"/>
          <w:szCs w:val="24"/>
          <w:lang w:val="en-GB" w:eastAsia="fr-CM"/>
        </w:rPr>
        <w:t>2</w:t>
      </w:r>
      <w:r w:rsidRPr="00172F25">
        <w:rPr>
          <w:rFonts w:ascii="Times New Roman" w:eastAsia="Times New Roman" w:hAnsi="Times New Roman" w:cs="Times New Roman"/>
          <w:sz w:val="24"/>
          <w:szCs w:val="24"/>
          <w:lang w:val="en-GB" w:eastAsia="fr-CM"/>
        </w:rPr>
        <w:t xml:space="preserve"> and 1</w:t>
      </w:r>
      <w:r w:rsidR="00431D50" w:rsidRPr="00172F25">
        <w:rPr>
          <w:rFonts w:ascii="Times New Roman" w:eastAsia="Times New Roman" w:hAnsi="Times New Roman" w:cs="Times New Roman"/>
          <w:sz w:val="24"/>
          <w:szCs w:val="24"/>
          <w:lang w:val="en-GB" w:eastAsia="fr-CM"/>
        </w:rPr>
        <w:t>4</w:t>
      </w:r>
      <w:r w:rsidRPr="00172F25">
        <w:rPr>
          <w:rFonts w:ascii="Times New Roman" w:eastAsia="Times New Roman" w:hAnsi="Times New Roman" w:cs="Times New Roman"/>
          <w:sz w:val="24"/>
          <w:szCs w:val="24"/>
          <w:lang w:val="en-GB" w:eastAsia="fr-CM"/>
        </w:rPr>
        <w:t>.</w:t>
      </w:r>
      <w:r w:rsidR="00431D50" w:rsidRPr="00172F25">
        <w:rPr>
          <w:rFonts w:ascii="Times New Roman" w:eastAsia="Times New Roman" w:hAnsi="Times New Roman" w:cs="Times New Roman"/>
          <w:sz w:val="24"/>
          <w:szCs w:val="24"/>
          <w:lang w:val="en-GB" w:eastAsia="fr-CM"/>
        </w:rPr>
        <w:t>67</w:t>
      </w:r>
      <w:r w:rsidRPr="00172F25">
        <w:rPr>
          <w:rFonts w:ascii="Times New Roman" w:eastAsia="Times New Roman" w:hAnsi="Times New Roman" w:cs="Times New Roman"/>
          <w:sz w:val="24"/>
          <w:szCs w:val="24"/>
          <w:lang w:val="en-GB" w:eastAsia="fr-CM"/>
        </w:rPr>
        <w:t xml:space="preserve">; viscosity: </w:t>
      </w:r>
      <w:r w:rsidR="00431D50" w:rsidRPr="00172F25">
        <w:rPr>
          <w:rFonts w:ascii="Times New Roman" w:eastAsia="Times New Roman" w:hAnsi="Times New Roman" w:cs="Times New Roman"/>
          <w:sz w:val="24"/>
          <w:szCs w:val="24"/>
          <w:lang w:val="en-GB" w:eastAsia="fr-CM"/>
        </w:rPr>
        <w:t>1958.95</w:t>
      </w:r>
      <w:r w:rsidRPr="00172F25">
        <w:rPr>
          <w:rFonts w:ascii="Times New Roman" w:eastAsia="Times New Roman" w:hAnsi="Times New Roman" w:cs="Times New Roman"/>
          <w:sz w:val="24"/>
          <w:szCs w:val="24"/>
          <w:lang w:val="en-GB" w:eastAsia="fr-CM"/>
        </w:rPr>
        <w:t xml:space="preserve"> and 1</w:t>
      </w:r>
      <w:r w:rsidR="00431D50" w:rsidRPr="00172F25">
        <w:rPr>
          <w:rFonts w:ascii="Times New Roman" w:eastAsia="Times New Roman" w:hAnsi="Times New Roman" w:cs="Times New Roman"/>
          <w:sz w:val="24"/>
          <w:szCs w:val="24"/>
          <w:lang w:val="en-GB" w:eastAsia="fr-CM"/>
        </w:rPr>
        <w:t>973</w:t>
      </w:r>
      <w:r w:rsidRPr="00172F25">
        <w:rPr>
          <w:rFonts w:ascii="Times New Roman" w:eastAsia="Times New Roman" w:hAnsi="Times New Roman" w:cs="Times New Roman"/>
          <w:sz w:val="24"/>
          <w:szCs w:val="24"/>
          <w:lang w:val="en-GB" w:eastAsia="fr-CM"/>
        </w:rPr>
        <w:t xml:space="preserve"> mPa.s). Sensory evaluation revealed that the enriched yogurt had properties comparable to the control product. Microbiologically, the </w:t>
      </w:r>
      <w:r w:rsidR="00371033" w:rsidRPr="00172F25">
        <w:rPr>
          <w:rFonts w:ascii="Times New Roman" w:eastAsia="Times New Roman" w:hAnsi="Times New Roman" w:cs="Times New Roman"/>
          <w:sz w:val="24"/>
          <w:szCs w:val="24"/>
          <w:lang w:val="en-GB" w:eastAsia="fr-CM"/>
        </w:rPr>
        <w:t>enriched</w:t>
      </w:r>
      <w:r w:rsidRPr="00172F25">
        <w:rPr>
          <w:rFonts w:ascii="Times New Roman" w:eastAsia="Times New Roman" w:hAnsi="Times New Roman" w:cs="Times New Roman"/>
          <w:sz w:val="24"/>
          <w:szCs w:val="24"/>
          <w:lang w:val="en-GB" w:eastAsia="fr-CM"/>
        </w:rPr>
        <w:t xml:space="preserve"> yogurt contained a significantly higher concentration of viable lactic acid bacteria (</w:t>
      </w:r>
      <w:bookmarkStart w:id="0" w:name="_Hlk185167228"/>
      <w:r w:rsidR="00264F9E" w:rsidRPr="00172F25">
        <w:rPr>
          <w:rFonts w:ascii="Times New Roman" w:eastAsia="Times New Roman" w:hAnsi="Times New Roman" w:cs="Times New Roman"/>
          <w:sz w:val="24"/>
          <w:szCs w:val="24"/>
          <w:lang w:val="en-GB" w:eastAsia="fr-CM"/>
        </w:rPr>
        <w:t>8.72 ± 0.04 Log</w:t>
      </w:r>
      <w:r w:rsidRPr="00172F25">
        <w:rPr>
          <w:rFonts w:ascii="Times New Roman" w:eastAsia="Times New Roman" w:hAnsi="Times New Roman" w:cs="Times New Roman"/>
          <w:sz w:val="24"/>
          <w:szCs w:val="24"/>
          <w:lang w:val="en-GB" w:eastAsia="fr-CM"/>
        </w:rPr>
        <w:t xml:space="preserve"> CFU/mL</w:t>
      </w:r>
      <w:bookmarkEnd w:id="0"/>
      <w:r w:rsidRPr="00172F25">
        <w:rPr>
          <w:rFonts w:ascii="Times New Roman" w:eastAsia="Times New Roman" w:hAnsi="Times New Roman" w:cs="Times New Roman"/>
          <w:sz w:val="24"/>
          <w:szCs w:val="24"/>
          <w:lang w:val="en-GB" w:eastAsia="fr-CM"/>
        </w:rPr>
        <w:t>) compared to the control yogurt (</w:t>
      </w:r>
      <w:bookmarkStart w:id="1" w:name="_Hlk185167267"/>
      <w:r w:rsidR="00264F9E" w:rsidRPr="00172F25">
        <w:rPr>
          <w:rFonts w:ascii="Times New Roman" w:eastAsia="Times New Roman" w:hAnsi="Times New Roman" w:cs="Times New Roman"/>
          <w:sz w:val="24"/>
          <w:szCs w:val="24"/>
          <w:lang w:val="en-GB" w:eastAsia="fr-CM"/>
        </w:rPr>
        <w:t>7.60 ± 0.02 Log</w:t>
      </w:r>
      <w:r w:rsidRPr="00172F25">
        <w:rPr>
          <w:rFonts w:ascii="Times New Roman" w:eastAsia="Times New Roman" w:hAnsi="Times New Roman" w:cs="Times New Roman"/>
          <w:sz w:val="24"/>
          <w:szCs w:val="24"/>
          <w:lang w:val="en-GB" w:eastAsia="fr-CM"/>
        </w:rPr>
        <w:t xml:space="preserve"> CFU/mL</w:t>
      </w:r>
      <w:bookmarkEnd w:id="1"/>
      <w:r w:rsidRPr="00172F25">
        <w:rPr>
          <w:rFonts w:ascii="Times New Roman" w:eastAsia="Times New Roman" w:hAnsi="Times New Roman" w:cs="Times New Roman"/>
          <w:sz w:val="24"/>
          <w:szCs w:val="24"/>
          <w:lang w:val="en-GB" w:eastAsia="fr-CM"/>
        </w:rPr>
        <w:t xml:space="preserve">). These results provide a solid foundation for the development </w:t>
      </w:r>
      <w:r w:rsidRPr="00172F25">
        <w:rPr>
          <w:rFonts w:ascii="Times New Roman" w:eastAsia="Times New Roman" w:hAnsi="Times New Roman" w:cs="Times New Roman"/>
          <w:sz w:val="24"/>
          <w:szCs w:val="24"/>
          <w:lang w:val="en-GB" w:eastAsia="fr-CM"/>
        </w:rPr>
        <w:lastRenderedPageBreak/>
        <w:t>of functional plant-based yogurts, which could help reduce the prevalence of anemia and other nutritional deficiencies in vulnerable populations.</w:t>
      </w:r>
    </w:p>
    <w:p w14:paraId="1D483285" w14:textId="15DFE36C" w:rsidR="00243062" w:rsidRDefault="00243062" w:rsidP="00923978">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b/>
          <w:bCs/>
          <w:sz w:val="24"/>
          <w:szCs w:val="24"/>
          <w:lang w:val="en-GB" w:eastAsia="fr-CM"/>
        </w:rPr>
        <w:t>Keywords:</w:t>
      </w:r>
      <w:r w:rsidRPr="00172F25">
        <w:rPr>
          <w:rFonts w:ascii="Times New Roman" w:eastAsia="Times New Roman" w:hAnsi="Times New Roman" w:cs="Times New Roman"/>
          <w:sz w:val="24"/>
          <w:szCs w:val="24"/>
          <w:lang w:val="en-GB" w:eastAsia="fr-CM"/>
        </w:rPr>
        <w:t xml:space="preserve"> soy, beetroot, date, functional yogurt, physicochemical properties, optimization, central composite design.</w:t>
      </w:r>
    </w:p>
    <w:p w14:paraId="6E2BAAFC" w14:textId="77777777" w:rsidR="000B7EEA" w:rsidRPr="00172F25" w:rsidRDefault="000B7EEA" w:rsidP="00923978">
      <w:pPr>
        <w:spacing w:before="100" w:beforeAutospacing="1" w:after="100" w:afterAutospacing="1" w:line="480" w:lineRule="auto"/>
        <w:jc w:val="both"/>
        <w:rPr>
          <w:rFonts w:ascii="Times New Roman" w:eastAsia="Times New Roman" w:hAnsi="Times New Roman" w:cs="Times New Roman"/>
          <w:sz w:val="24"/>
          <w:szCs w:val="24"/>
          <w:lang w:val="en-GB" w:eastAsia="fr-CM"/>
        </w:rPr>
      </w:pPr>
    </w:p>
    <w:p w14:paraId="75C6D621" w14:textId="73757D48" w:rsidR="00243062" w:rsidRPr="00861395" w:rsidRDefault="00507EED" w:rsidP="00861395">
      <w:pPr>
        <w:pStyle w:val="ListParagraph"/>
        <w:numPr>
          <w:ilvl w:val="0"/>
          <w:numId w:val="5"/>
        </w:numPr>
        <w:spacing w:before="100" w:beforeAutospacing="1" w:after="100" w:afterAutospacing="1" w:line="480" w:lineRule="auto"/>
        <w:jc w:val="both"/>
        <w:outlineLvl w:val="2"/>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INTRODUCTION</w:t>
      </w:r>
    </w:p>
    <w:p w14:paraId="6811AA92" w14:textId="7F7DA218"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Yogurt is a functional food widely consumed worldwide due to its rich nutritional profile and numerous health benefits. </w:t>
      </w:r>
      <w:r w:rsidR="00D938C3" w:rsidRPr="00172F25">
        <w:rPr>
          <w:rFonts w:ascii="Times New Roman" w:eastAsia="Times New Roman" w:hAnsi="Times New Roman" w:cs="Times New Roman"/>
          <w:sz w:val="24"/>
          <w:szCs w:val="24"/>
          <w:lang w:val="en-GB" w:eastAsia="fr-CM"/>
        </w:rPr>
        <w:t xml:space="preserve">The global yogurt market was valued at approximately $99,553.38 million in 2019 and is projected to reach $141,829.25 million by 2025. This significant growth is largely attributed to rising consumer awareness of yogurt's health benefits </w:t>
      </w:r>
      <w:r w:rsidR="000D6D0E"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{"citationID":"aVYSMHHh","properties":{"formattedCitation":"(Abdi-Moghadam et al., 2023)","plainCitation":"(Abdi-Moghadam et al., 2023)","noteIndex":0},"citationItems":[{"id":5346,"uris":["http://zotero.org/users/local/VWmZuMKt/items/FUBWS7MZ"],"itemData":{"id":5346,"type":"article-journal","abstract":"The food industry has always sought to produce products enriched with vitamins, probiotics, polyphenols, and other bioactive compounds to improve physiological function, enhance nutritional value, and provide health. These compounds are essential for human health, and their deficiency can lead to adverse effects. Therefore, food enrichment is an important strategy to improve the nutritional value and, in some cases, improve the quality of food. Recently, functional foods have been very popular around the world. Among food products, dairy products constitute a major part of people's diet, and due to the high consumption of dairy products, including yogurt, the enrichment of this product effectively reduces or prevents diseases associated with nutritional deficiencies. Most consumers generally accept yogurt due to its high nutritional value and low price. So, it can be considered a good candidate for enrichment with micronutrients and probiotics. In recent years, using functional foods to prevent various diseases has become a popular topic for research. In this study, the effect of fortified yogurt in preventing diseases and improving deficiencies has been investigated, and it has been proven that super healthy yogurt has a positive effect on human health.","container-title":"Clinical Nutrition ESPEN","DOI":"10.1016/j.clnesp.2023.08.005","ISSN":"2405-4577","journalAbbreviation":"Clinical Nutrition ESPEN","page":"575-586","source":"ScienceDirect","title":"Functional yogurt, enriched and probiotic: A focus on human health","title-short":"Functional yogurt, enriched and probiotic","volume":"57","author":[{"family":"Abdi-Moghadam","given":"Zohreh"},{"family":"Darroudi","given":"Majid"},{"family":"Mahmoudzadeh","given":"Maryam"},{"family":"Mohtashami","given":"Mahnaz"},{"family":"Jamal","given":"Amir Mohammad"},{"family":"Shamloo","given":"Ehsan"},{"family":"Rezaei","given":"Zeinab"}],"issued":{"date-parts":[["2023",10,1]]}}}],"schema":"https://github.com/citation-style-language/schema/raw/master/csl-citation.json"} </w:instrText>
      </w:r>
      <w:r w:rsidR="000D6D0E"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 xml:space="preserve">(Abdi-Moghadam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2023)</w:t>
      </w:r>
      <w:r w:rsidR="000D6D0E" w:rsidRPr="00172F25">
        <w:rPr>
          <w:rFonts w:ascii="Times New Roman" w:eastAsia="Times New Roman" w:hAnsi="Times New Roman" w:cs="Times New Roman"/>
          <w:b/>
          <w:bCs/>
          <w:sz w:val="24"/>
          <w:szCs w:val="24"/>
          <w:lang w:eastAsia="fr-CM"/>
        </w:rPr>
        <w:fldChar w:fldCharType="end"/>
      </w:r>
      <w:r w:rsidR="00D938C3" w:rsidRPr="00172F25">
        <w:rPr>
          <w:rFonts w:ascii="Times New Roman" w:eastAsia="Times New Roman" w:hAnsi="Times New Roman" w:cs="Times New Roman"/>
          <w:sz w:val="24"/>
          <w:szCs w:val="24"/>
          <w:lang w:val="en-GB" w:eastAsia="fr-CM"/>
        </w:rPr>
        <w:t xml:space="preserve">. </w:t>
      </w:r>
      <w:r w:rsidRPr="00172F25">
        <w:rPr>
          <w:rFonts w:ascii="Times New Roman" w:eastAsia="Times New Roman" w:hAnsi="Times New Roman" w:cs="Times New Roman"/>
          <w:sz w:val="24"/>
          <w:szCs w:val="24"/>
          <w:lang w:val="en-GB" w:eastAsia="fr-CM"/>
        </w:rPr>
        <w:t xml:space="preserve">It contains vitamin D, calcium, proteins, and live bacteria. These bacteria, such as </w:t>
      </w:r>
      <w:r w:rsidRPr="00172F25">
        <w:rPr>
          <w:rFonts w:ascii="Times New Roman" w:eastAsia="Times New Roman" w:hAnsi="Times New Roman" w:cs="Times New Roman"/>
          <w:i/>
          <w:iCs/>
          <w:sz w:val="24"/>
          <w:szCs w:val="24"/>
          <w:lang w:val="en-GB" w:eastAsia="fr-CM"/>
        </w:rPr>
        <w:t>Lactobacillus bulgaricus</w:t>
      </w:r>
      <w:r w:rsidRPr="00172F25">
        <w:rPr>
          <w:rFonts w:ascii="Times New Roman" w:eastAsia="Times New Roman" w:hAnsi="Times New Roman" w:cs="Times New Roman"/>
          <w:sz w:val="24"/>
          <w:szCs w:val="24"/>
          <w:lang w:val="en-GB" w:eastAsia="fr-CM"/>
        </w:rPr>
        <w:t xml:space="preserve"> and </w:t>
      </w:r>
      <w:r w:rsidRPr="00172F25">
        <w:rPr>
          <w:rFonts w:ascii="Times New Roman" w:eastAsia="Times New Roman" w:hAnsi="Times New Roman" w:cs="Times New Roman"/>
          <w:i/>
          <w:iCs/>
          <w:sz w:val="24"/>
          <w:szCs w:val="24"/>
          <w:lang w:val="en-GB" w:eastAsia="fr-CM"/>
        </w:rPr>
        <w:t>Streptococcus thermophilus</w:t>
      </w:r>
      <w:r w:rsidRPr="00172F25">
        <w:rPr>
          <w:rFonts w:ascii="Times New Roman" w:eastAsia="Times New Roman" w:hAnsi="Times New Roman" w:cs="Times New Roman"/>
          <w:sz w:val="24"/>
          <w:szCs w:val="24"/>
          <w:lang w:val="en-GB" w:eastAsia="fr-CM"/>
        </w:rPr>
        <w:t>, play an essential role in improving intestinal transit, nutrient absorption, restoring gut flora balance, and strengthening the immune system. In Cameroon, particularly in the northern region, where the diet primarily consists of cereals low in protein, such as rice and maize, yogurt represents an important complementary nutrient source</w:t>
      </w:r>
      <w:r w:rsidR="00A730CB" w:rsidRPr="00172F25">
        <w:rPr>
          <w:rFonts w:ascii="Times New Roman" w:eastAsia="Times New Roman" w:hAnsi="Times New Roman" w:cs="Times New Roman"/>
          <w:sz w:val="24"/>
          <w:szCs w:val="24"/>
          <w:lang w:val="en-GB" w:eastAsia="fr-CM"/>
        </w:rPr>
        <w:t xml:space="preserve"> </w:t>
      </w:r>
      <w:r w:rsidR="000D6D0E"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{"citationID":"nbWUOUpE","properties":{"formattedCitation":"(Ntentie et al., 2022)","plainCitation":"(Ntentie et al., 2022)","noteIndex":0},"citationItems":[{"id":5341,"uris":["http://zotero.org/users/local/VWmZuMKt/items/KQ3XUFIQ"],"itemData":{"id":5341,"type":"article-journal","abstract":"Methods\n Three hundred and thirty students of both sexes, aged between 17 and 35 years old, were recruited from January to February 2018. Anthropometric parameters (weight, height, waist and hip circumference, and BMI) were measured, and an eating and lifestyle questionnaire was administered to each participant, as well as a 24-hour dietary recall. \n\nResults\n The mean age of participants was 23.95 ± 3.67 years and BMI was 22.19 ± 2.78 kg/m2. Approximately 6.1% were underweight, 12.1% overweight, and 0.9% obese, and all age groups were affected. Concerning eating habits, low protein, fruit, and vegetable consumption were recorded among students. Cereals were the main source of carbohydrates consumed. Besides, 6% of them had a low dietary intake, 21% had a poorly diversified diet, and 2% were highly food insecure. The students' daily macronutrient intake was within the recommended reference values, except for carbohydrates, which exceeded and represented 62.69± 13.84% of daily energy intake. Also, only 32.2% of respondents had adequate energy intake. A poorly diversified diet was associated with a high incidence of overweight. \n\nConclusions\n Both forms of malnutrition are indeed present among the students of the University of Maroua, and nutritional education for this young segment of the population will be essential to prevent complications associated with malnutrition in the working life.","container-title":"Journal of Nutrition and Metabolism","DOI":"10.1155/2022/1431743","ISSN":"2090-0724","journalAbbreviation":"J Nutr Metab","note":"PMID: 35979222\nPMCID: PMC9377997","page":"1431743","source":"PubMed Central","title":"Malnutrition, eating habits, food consumption, and risk factors of malnutrition among students at the university of Maroua, Cameroon","volume":"2022","author":[{"family":"Ntentie","given":"Francoise Raissa"},{"family":"Angie Mbong","given":"Mary-Ann"},{"family":"Tonou Tchuente","given":"Boris Ronald"},{"family":"Biyegue Nyangono","given":"Christine Fernande"},{"family":"Wandji Nguedjo","given":"Maxwell"},{"family":"Bissal","given":"Cedric"},{"family":"Souavourbe","given":"Palouma"},{"family":"Avom-Me Mbida","given":"Franck"},{"family":"Enyong Oben","given":"Julius"}],"issued":{"date-parts":[["2022",8,8]]}}}],"schema":"https://github.com/citation-style-language/schema/raw/master/csl-citation.json"} </w:instrText>
      </w:r>
      <w:r w:rsidR="000D6D0E"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rPr>
        <w:t xml:space="preserve">(Ntentie </w:t>
      </w:r>
      <w:r w:rsidR="007210B4" w:rsidRPr="007210B4">
        <w:rPr>
          <w:rFonts w:ascii="Times New Roman" w:hAnsi="Times New Roman" w:cs="Times New Roman"/>
          <w:i/>
          <w:iCs/>
          <w:sz w:val="24"/>
        </w:rPr>
        <w:t>et al</w:t>
      </w:r>
      <w:r w:rsidR="007210B4" w:rsidRPr="007210B4">
        <w:rPr>
          <w:rFonts w:ascii="Times New Roman" w:hAnsi="Times New Roman" w:cs="Times New Roman"/>
          <w:sz w:val="24"/>
        </w:rPr>
        <w:t>., 2022)</w:t>
      </w:r>
      <w:r w:rsidR="000D6D0E"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 However, its production predominantly relies on animal milk, whose availability and accessibility remain limited in this region.</w:t>
      </w:r>
    </w:p>
    <w:p w14:paraId="08C9832D" w14:textId="7CEE6094"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The average milk consumption in Cameroon estimated at 7.81 kg per capita per year, </w:t>
      </w:r>
      <w:r w:rsidR="006214E8" w:rsidRPr="00172F25">
        <w:rPr>
          <w:rFonts w:ascii="Times New Roman" w:eastAsia="Times New Roman" w:hAnsi="Times New Roman" w:cs="Times New Roman"/>
          <w:sz w:val="24"/>
          <w:szCs w:val="24"/>
          <w:lang w:val="en-GB" w:eastAsia="fr-CM"/>
        </w:rPr>
        <w:t xml:space="preserve">is </w:t>
      </w:r>
      <w:r w:rsidRPr="00172F25">
        <w:rPr>
          <w:rFonts w:ascii="Times New Roman" w:eastAsia="Times New Roman" w:hAnsi="Times New Roman" w:cs="Times New Roman"/>
          <w:sz w:val="24"/>
          <w:szCs w:val="24"/>
          <w:lang w:val="en-GB" w:eastAsia="fr-CM"/>
        </w:rPr>
        <w:t xml:space="preserve">significantly lower than the global average of 45 kg per capita per year </w:t>
      </w:r>
      <w:r w:rsidR="000D6D0E"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{"citationID":"pVG0Js5S","properties":{"formattedCitation":"(ACDIC, 2006)","plainCitation":"(ACDIC, 2006)","noteIndex":0},"citationItems":[{"id":5348,"uris":["http://zotero.org/users/local/VWmZuMKt/items/WCPLKIQS"],"itemData":{"id":5348,"type":"report","event-place":"Yaoundé, Cameroun","language":"fr","page":"69","publisher-place":"Yaoundé, Cameroun","title":"Filière laitière au Cameroun. Étude réalisée avec l’aide financière de l’Union européenne et du Ministère français des Affaires étrangères","URL":"https://www.fao.org/4/u1200t/u1200T0g.htm","author":[{"family":"ACDIC","given":""}],"accessed":{"date-parts":[["2024",12,20]]},"issued":{"date-parts":[["2006"]]}}}],"schema":"https://github.com/citation-style-language/schema/raw/master/csl-citation.json"} </w:instrText>
      </w:r>
      <w:r w:rsidR="000D6D0E"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(ACDIC, 2006)</w:t>
      </w:r>
      <w:r w:rsidR="000D6D0E"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 xml:space="preserve">. This deficit is due to low local production, forcing the country to import large quantities of milk. However, the current socio-economic context, marked by rising prices and supply difficulties, emphasizes the need to develop alternatives to cow’s milk for yogurt production. This need is </w:t>
      </w:r>
      <w:r w:rsidRPr="00172F25">
        <w:rPr>
          <w:rFonts w:ascii="Times New Roman" w:eastAsia="Times New Roman" w:hAnsi="Times New Roman" w:cs="Times New Roman"/>
          <w:sz w:val="24"/>
          <w:szCs w:val="24"/>
          <w:lang w:val="en-GB" w:eastAsia="fr-CM"/>
        </w:rPr>
        <w:lastRenderedPageBreak/>
        <w:t xml:space="preserve">further heightened by growing concerns over cow's milk allergenicity, lactose intolerance, and the search for vegetarian alternatives </w:t>
      </w:r>
      <w:r w:rsidR="000D6D0E"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{"citationID":"xwhpaWSz","properties":{"formattedCitation":"(Silva et al., 2020)","plainCitation":"(Silva et al., 2020)","noteIndex":0},"citationItems":[{"id":5353,"uris":["http://zotero.org/users/local/VWmZuMKt/items/38UPZSBW"],"itemData":{"id":5353,"type":"article-journal","abstract":"A growing number of consumers opt for plant-based milk substitutes for medical reasons, like cow’s milk protein allergy (CMPA), lactose intolerance (LI), or as a lifestyle choice. Plant-based milk substitutes, or plant extracts, are water-soluble extracts of legumes, oilseeds, cereals or pseudocereals that resemble bovine milk in appearance. It is produced by reducing the size of the raw material, extracted in water and subsequently homogenized, being an alternative to cow's milk. They are considered cow's milk replacers due to similar chemical composition and can also be used as a substitute for direct use or in some animal milk-based preparations. On the other hand, these substitutes exhibit diﬀerent sensory characteristics, stability and nutritional composition from cow's milk. They are manufactured by extracting the raw material in water, separating the liquid, and formulating the ﬁnal product. Others process like homogenization and thermal treatments are indispensable to improve the suspension and microbiological stabilities of the ﬁnal product so that can be consumed. However new and advanced non-thermal processing technologies such as ultra-high pressure homogenization and pulsed electric ﬁeld processing are being researched for tackling the problems related to increase of shelf life, emulsion stability, nutritional completeness and sensory acceptability without the use of high temperatures. Some pre-treatments such as peeling, bleaching or soaking can be performed on the raw material in order to improve the ﬁnal product. The nutritional properties are inﬂuenced by the plant source, processing, and fortiﬁcation. The addition of other ingredients as sugar, oil and ﬂavorings is done to the plant-based milk substitute to make them more palatable and be more acceptable to consumers. Thus, the aim is to review the main reasons for the consumption of plantbased milk substitute as well as the raw materials used and the technological aspects of its production.","container-title":"Food Research International","DOI":"10.1016/j.foodres.2019.108972","ISSN":"09639969","journalAbbreviation":"Food Research International","language":"en","page":"108972","source":"DOI.org (Crossref)","title":"Health issues and technological aspects of plant-based alternative milk","volume":"131","author":[{"family":"Silva","given":"Aline R.A."},{"family":"Silva","given":"Marselle M.N."},{"family":"Ribeiro","given":"Bernardo D."}],"issued":{"date-parts":[["2020",5]]}}}],"schema":"https://github.com/citation-style-language/schema/raw/master/csl-citation.json"} </w:instrText>
      </w:r>
      <w:r w:rsidR="000D6D0E"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rPr>
        <w:t xml:space="preserve">(Silva </w:t>
      </w:r>
      <w:r w:rsidR="007210B4" w:rsidRPr="007210B4">
        <w:rPr>
          <w:rFonts w:ascii="Times New Roman" w:hAnsi="Times New Roman" w:cs="Times New Roman"/>
          <w:i/>
          <w:iCs/>
          <w:sz w:val="24"/>
        </w:rPr>
        <w:t>et al</w:t>
      </w:r>
      <w:r w:rsidR="007210B4" w:rsidRPr="007210B4">
        <w:rPr>
          <w:rFonts w:ascii="Times New Roman" w:hAnsi="Times New Roman" w:cs="Times New Roman"/>
          <w:sz w:val="24"/>
        </w:rPr>
        <w:t>., 2020)</w:t>
      </w:r>
      <w:r w:rsidR="000D6D0E"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w:t>
      </w:r>
    </w:p>
    <w:p w14:paraId="35BA0A8C" w14:textId="3641B74A"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Among these alternatives, soy milk appears promising. It is relatively economical, rich in protein, and contains adequate amounts of essential amino acids necessary for a balanced diet</w:t>
      </w:r>
      <w:r w:rsidR="00532AB3" w:rsidRPr="00172F25">
        <w:rPr>
          <w:rFonts w:ascii="Times New Roman" w:eastAsia="Times New Roman" w:hAnsi="Times New Roman" w:cs="Times New Roman"/>
          <w:sz w:val="24"/>
          <w:szCs w:val="24"/>
          <w:lang w:val="en-GB" w:eastAsia="fr-CM"/>
        </w:rPr>
        <w:t xml:space="preserve"> </w:t>
      </w:r>
      <w:r w:rsidR="000D6D0E"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{"citationID":"hOLaebIk","properties":{"formattedCitation":"(Qin et al., 2022)","plainCitation":"(Qin et al., 2022)","noteIndex":0},"citationItems":[{"id":5354,"uris":["http://zotero.org/users/local/VWmZuMKt/items/P7U4GVE8"],"itemData":{"id":5354,"type":"article-journal","abstract":"Proteins are essential to human nutrition and health, and it is crucial for the development of the human body. While animal proteins are considered to be the primary dietary protein source for decades, there is a paradigm shift in recent years on the dietary consumption patterns among the general population towards plant-based food proteins. As a result, plant protein production in the food industry has skyrocketed. Research has led to a closer look at diverse plant sources and their capacity to replace conventional animal-based proteins for health and environmental reasons. Soy protein is a high-quality protein with a protein digestibility-corrected amino acid score (PDCAAS) of 1.00, which is close to some of the proteins from animal sources, such as meat and dairy. Soy proteins contain well-balanced essential amino acids except for sulfur-containing ones like methionine. They also have desirable textures with endless possibilities to formulate various sophisticated soy-based food products. Due to their high protein content and versatility in developing food products, soy proteins are the primary supply of plant-based proteins and are widely consumed by diverse populations worldwide. This review first briefly compared plant-based proteins with animal proteins regarding their health and environmental benefits, amino acid composition, and protein digestibility. As one of the most popular plant proteins, soy protein was introduced, and its byproducts-making processes (heat processing, protein isolation, and fermentation) were discussed in detail. Finally, the relationship between soy protein consumption and chronic diseases such as cardiovascular diseases, women menopausal symptoms, osteoporosis, cancer, and abdominal body fat, was highlighted by analyzing recent clinical studies.","container-title":"Journal of Agriculture and Food Research","DOI":"10.1016/j.jafr.2021.100265","ISSN":"2666-1543","journalAbbreviation":"Journal of Agriculture and Food Research","page":"100265","source":"ScienceDirect","title":"A review on plant-based proteins from soybean: Health benefits and soy product development","title-short":"A review on plant-based proteins from soybean","volume":"7","author":[{"family":"Qin","given":"Pingxu"},{"family":"Wang","given":"Taoran"},{"family":"Luo","given":"Yangchao"}],"issued":{"date-parts":[["2022",3,1]]}}}],"schema":"https://github.com/citation-style-language/schema/raw/master/csl-citation.json"} </w:instrText>
      </w:r>
      <w:r w:rsidR="000D6D0E"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 xml:space="preserve">(Qin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2022)</w:t>
      </w:r>
      <w:r w:rsidR="000D6D0E"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 xml:space="preserve">. Additionally, soy has proven health benefits, including reducing plasma cholesterol and improving bone mineral density. It is also a source of bioactive molecules, such as isoflavones, which play a crucial role in preventing cardiovascular and renal diseases </w:t>
      </w:r>
      <w:r w:rsidR="000D6D0E"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{"citationID":"q29Qt96u","properties":{"formattedCitation":"(Yamagata &amp; Yamori, 2021)","plainCitation":"(Yamagata &amp; Yamori, 2021)","noteIndex":0},"citationItems":[{"id":5358,"uris":["http://zotero.org/users/local/VWmZuMKt/items/29Z3F33L"],"itemData":{"id":5358,"type":"article-journal","abstract":"Isoflavones are polyphenols primarily contained in soybean. As phytoestrogens, isoflavones exert beneficial effects on various chronic diseases. Metabolic syndrome increases the risk of death due to arteriosclerosis in individuals with various pathological conditions, including obesity, hypertension, hyperglycemia, and dyslipidemia. Although the health benefits of soybean-derived isoflavones are widely known, their beneficial effects on the pathogenesis of metabolic syndrome are incompletely understood. This review aims to describe the association between soybean-derived isoflavone intake and the risk of metabolic syndrome development. We reviewed studies on soy isoflavones, particularly daidzein and genistein, and metabolic syndrome, using PubMed, ScienceDirect, and Web of Science. We describe the pathological characteristics of metabolic syndrome, including those contributing to multiple pathological conditions. Furthermore, we summarize the effects of soybean-derived daidzein and genistein on metabolic syndrome reported in human epidemiological studies and experiments using in vitro and in vivo models. In particular, we emphasize the role of soy isoflavones in metabolic syndrome-induced cardiovascular diseases. In conclusion, this review focuses on the potential of soy isoflavones to prevent metabolic syndrome by influencing the onset of hypertension, hyperglycemia, dyslipidemia, and arteriosclerosis and discusses the anti-inflammatory effects of isoflavones.","container-title":"Molecules","DOI":"10.3390/molecules26195863","ISSN":"1420-3049","issue":"19","language":"en","license":"http://creativecommons.org/licenses/by/3.0/","note":"number: 19\npublisher: Multidisciplinary Digital Publishing Institute","page":"5863","source":"www.mdpi.com","title":"Potential effects of soy isoflavones on the prevention of metabolic syndrome","volume":"26","author":[{"family":"Yamagata","given":"Kazuo"},{"family":"Yamori","given":"Yukio"}],"issued":{"date-parts":[["2021",1]]}}}],"schema":"https://github.com/citation-style-language/schema/raw/master/csl-citation.json"} </w:instrText>
      </w:r>
      <w:r w:rsidR="000D6D0E"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rPr>
        <w:t xml:space="preserve">(Yamagata </w:t>
      </w:r>
      <w:r w:rsidR="007210B4">
        <w:rPr>
          <w:rFonts w:ascii="Times New Roman" w:hAnsi="Times New Roman" w:cs="Times New Roman"/>
          <w:sz w:val="24"/>
        </w:rPr>
        <w:t>and</w:t>
      </w:r>
      <w:r w:rsidR="007210B4" w:rsidRPr="007210B4">
        <w:rPr>
          <w:rFonts w:ascii="Times New Roman" w:hAnsi="Times New Roman" w:cs="Times New Roman"/>
          <w:sz w:val="24"/>
        </w:rPr>
        <w:t xml:space="preserve"> Yamori, 2021)</w:t>
      </w:r>
      <w:r w:rsidR="000D6D0E"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 These characteristics make soy milk a key ingredient in developing functional yogurts.</w:t>
      </w:r>
    </w:p>
    <w:p w14:paraId="3D33755A" w14:textId="1268ECA5"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Consumers are increasingly demanding nutritional quality in food products. The enrichment of yogurt with functional ingredients, such as fruits and vegetables, has been widely explored to meet this demand. Recent studies have highlighted the beneficial effects of incorporating ingredients such as spirulina </w:t>
      </w:r>
      <w:r w:rsidR="000D6D0E"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{"citationID":"bLhBmIrA","properties":{"formattedCitation":"(Sengupta &amp; Bhowal, 2017)","plainCitation":"(Sengupta &amp; Bhowal, 2017)","noteIndex":0},"citationItems":[{"id":5411,"uris":["http://zotero.org/users/local/VWmZuMKt/items/GHA3FFNR"],"itemData":{"id":5411,"type":"article-journal","abstract":"In this study, response surface methodology (RSM) was employed to optimize the ingredient formulation and processing parameters of Spirulina platensis incorporated soy yogurt production such as temperature, time, and amount of Spirulina platensis on the sensory evaluation responses on 9 point Hedonic rating. Besides, the physico–chemical properties such as pH, titratable acidity, viscosity and penetration of the Spirulina platensis incorporated soy yogurt were also analysed. The analyses show that the Spirulina platensis incorporated soy yogurts have a pH from 3.43 to 5.55, acidity from 0.64 to 2.32 (%), Brookfield viscosity from 752 to 903 Centipoise and penetration from 362 to 432 1/10th mm at 25°C during the optimization process. From the analysis of variance, the R2 of all response variables is more than 0.77 that indicates that a high proportion of variability was explained by the model. Based on the response surface 3D plot of the sensory evaluation, the optimum acceptability of the Spirulina platensis incorporated soy yogurt processing parameter are at temperature of 40°C, 12 h of the fermentation duration and 0.80% (w/w) of the Spirulina platensis.","container-title":"Journal of Microbiology, Biotechnology and Food Sciences","DOI":"10.15414/jmbfs.2017.6.4.1081-1085","issue":"4","journalAbbreviation":"Journal of Microbiology, Biotechnology and Food Sciences","page":"1081-1085","source":"ResearchGate","title":"Optimization of ingredient and processing parameter for the production of Spirulina platensis incorporated soy yogurt using response surface methodology","volume":"6","author":[{"family":"Sengupta","given":"Samadrita"},{"family":"Bhowal","given":"Jayati"}],"issued":{"date-parts":[["2017",2,1]]}}}],"schema":"https://github.com/citation-style-language/schema/raw/master/csl-citation.json"} </w:instrText>
      </w:r>
      <w:r w:rsidR="000D6D0E"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 xml:space="preserve">(Sengupta </w:t>
      </w:r>
      <w:r w:rsidR="007210B4">
        <w:rPr>
          <w:rFonts w:ascii="Times New Roman" w:hAnsi="Times New Roman" w:cs="Times New Roman"/>
          <w:sz w:val="24"/>
          <w:lang w:val="en-GB"/>
        </w:rPr>
        <w:t>and</w:t>
      </w:r>
      <w:r w:rsidR="007210B4" w:rsidRPr="007210B4">
        <w:rPr>
          <w:rFonts w:ascii="Times New Roman" w:hAnsi="Times New Roman" w:cs="Times New Roman"/>
          <w:sz w:val="24"/>
          <w:lang w:val="en-GB"/>
        </w:rPr>
        <w:t xml:space="preserve"> Bhowal, 2017)</w:t>
      </w:r>
      <w:r w:rsidR="000D6D0E"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 xml:space="preserve">, moringa powder </w:t>
      </w:r>
      <w:r w:rsidR="007E7850"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{"citationID":"qdD1DDWT","properties":{"formattedCitation":"(Ponka et al., 2022)","plainCitation":"(Ponka et al., 2022)","noteIndex":0},"citationItems":[{"id":5408,"uris":["http://zotero.org/users/local/VWmZuMKt/items/AQRF4NZK"],"itemData":{"id":5408,"type":"article-journal","abstract":"The organoleptic and physicochemical properties of soy‐milk yoghurt enriched with moringa root powder are evaluated here. Moringa oleifera soy‐milk yoghurt is produced at different formulations blended from cow milk: soymilk: Moringa in a ratio of A (100%:0%:0%; B (60%:39.9%:0.1%); C (50%:49.9%:0.1%), D (40%:59.9%:0.1%), and E (0%:99.9%:0.1%) with sample A serving as the control. Sensory analysis is done for each formulation and the physicochemical properties of the preferred formulations are performed. The pH and titratable acidity are measured by a pH meter and titration respectively. Proximate composition is measured according to Association of Official Analytical Chemists methods. The mineral content is determined by atomic spectrophotometry. Results show that soy‐milk Moringa enriched yoghurts (B and C) are preferred after choosing the control (A) as the best. The incorporation of the soy‐milk Moringa significantly increases the fat, fiber, protein, copper manganese, and iron content in the samples (p &lt; 0.05). Thus Moringa enriched soy‐milk yoghurts (B and C) represent a cheaper alternative to the control (A) providing protein‐energy for low income families that is expected to help reduce the occurrence of kwashiorkor and wasting. The presence of zinc and calcium is expected to help in bone growth and development hence preventing stunting in children under five years and iron is expected to help reduce the prevalence of anemia among pregnant women., The incorporation of Moringa Oleifera root powder into soy‐milk joghurt significantly increases the fat, fiber, protein, copper manganese, and iron content in the samples. Thus Moringa enriched soy‐milk yoghurts (B and C) represent a cheaper alternative to the control (A) providing protein‐energy for low income families that is expected to help reduce the occurrence of kwashiorkor and wasting.","container-title":"Global Challenges","DOI":"10.1002/gch2.202100097","ISSN":"2056-6646","issue":"5","journalAbbreviation":"Glob Chall","note":"PMID: 35602409\nPMCID: PMC9121763","page":"2100097","source":"PubMed Central","title":"Organoleptic and physicochemical properties of soy‐milk yoghurt enriched with Moringa oleifera root powder","volume":"6","author":[{"family":"Ponka","given":"Roger"},{"family":"Zhung","given":"Peter Mukong"},{"family":"Zomegni","given":"Gaston"},{"family":"Tchouape","given":"Carolin Gabriel"},{"family":"Fokou","given":"Elie"}],"issued":{"date-parts":[["2022",2,23]]}}}],"schema":"https://github.com/citation-style-language/schema/raw/master/csl-citation.json"} </w:instrText>
      </w:r>
      <w:r w:rsidR="007E7850"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 xml:space="preserve">(Ponka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2022)</w:t>
      </w:r>
      <w:r w:rsidR="007E7850"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 xml:space="preserve">, or various fruits rich in bioactive compounds </w:t>
      </w:r>
      <w:r w:rsidR="007E7850"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{"citationID":"RX6cPgGg","properties":{"formattedCitation":"(Oliveira et al., 2015)","plainCitation":"(Oliveira et al., 2015)","noteIndex":0},"citationItems":[{"id":5420,"uris":["http://zotero.org/users/local/VWmZuMKt/items/4QQSXLRD"],"itemData":{"id":5420,"type":"article-journal","abstract":"An immediate decrease in the total antioxidant activity (23%) and total phenolic content (14%) was observed after addition of strawberry preparations to yoghurt. The total anthocyanin content did not change immediately, but decreased 24% throughout the yoghurt shelf-life. The individual compounds, (+)-catechin (60%), (−)-epicatechin (60%), kaempferol (33%) and quercetin-3-rutinoside (29%) decreased after 24h in the yoghurt made with the strawberry preparation. During the remaining period of storage these compounds increased by 47%, 6%, 4% and 18%, respectively. Pelargonidin-3-glucoside decreased 49% after 28d. Immediately after the addition of the strawberry preparation to yoghurt, β-lactoglobulin decreased to values lower than the limit of detection and α-lactalbumin by approximately 34%, and was reduced further slowly throughout yoghurt self-life. An immediate interaction between the carrageenan present in the strawberry preparation and β-LG was observed. The variations of both polyphenols and protein in the presence of carrageenan and the potential interactions were discussed.","container-title":"Food Chemistry","DOI":"10.1016/j.foodchem.2014.08.107","ISSN":"0308-8146","journalAbbreviation":"Food Chemistry","page":"370-378","source":"ScienceDirect","title":"Incorporation of strawberries preparation in yoghurt: Impact on phytochemicals and milk proteins","title-short":"Incorporation of strawberries preparation in yoghurt","volume":"171","author":[{"family":"Oliveira","given":"Ana"},{"family":"Alexandre","given":"Elisabete M. C."},{"family":"Coelho","given":"Marta"},{"family":"Lopes","given":"Cláudia"},{"family":"Almeida","given":"Domingos P. F."},{"family":"Pintado","given":"Manuela"}],"issued":{"date-parts":[["2015",3,15]]}}}],"schema":"https://github.com/citation-style-language/schema/raw/master/csl-citation.json"} </w:instrText>
      </w:r>
      <w:r w:rsidR="007E7850"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rPr>
        <w:t xml:space="preserve">(Oliveira </w:t>
      </w:r>
      <w:r w:rsidR="007210B4" w:rsidRPr="007210B4">
        <w:rPr>
          <w:rFonts w:ascii="Times New Roman" w:hAnsi="Times New Roman" w:cs="Times New Roman"/>
          <w:i/>
          <w:iCs/>
          <w:sz w:val="24"/>
        </w:rPr>
        <w:t>et al</w:t>
      </w:r>
      <w:r w:rsidR="007210B4" w:rsidRPr="007210B4">
        <w:rPr>
          <w:rFonts w:ascii="Times New Roman" w:hAnsi="Times New Roman" w:cs="Times New Roman"/>
          <w:sz w:val="24"/>
        </w:rPr>
        <w:t>., 2015</w:t>
      </w:r>
      <w:r w:rsidR="007E7850"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b/>
          <w:bCs/>
          <w:sz w:val="24"/>
          <w:szCs w:val="24"/>
          <w:lang w:eastAsia="fr-CM"/>
        </w:rPr>
        <w:t>;</w:t>
      </w:r>
      <w:r w:rsidR="007E7850"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eastAsia="fr-CM"/>
        </w:rPr>
        <w:instrText xml:space="preserve"> ADDIN ZOTERO_ITEM CSL_CITATION {"citationID":"zue6VZqT","properties":{"formattedCitation":"(de Morais et al., 2024)","plainCitation":"(de Morais et al., 2024)","noteIndex":0},"citationItems":[{"id":5417,"uris":["http://zotero.org/users/local/VWmZuMKt/items/PVC5SN5V"],"itemData":{"id":5417,"type":"article-journal","abstract":"This study aimed to assess the impact of adding strawberry and acerola jam, along with Limosilactobacillus mucosae CNPC007, on the technological, nutritional, bioactive, and microbiological properties of Greek-style goat yogurt. Six yogurt formulations were developed: without and with the addition of L. mucosae CNPC007 (CY and PY, respectively), and with 10 % and 15 % jam (CY10, CY15, PY10, and PY15, respectively). The inclusion of jam enriched the yogurt with phenolic compounds and significantly enhanced antioxidant activity, as measured by FRAP and ABTS assays. The highest values were observed after 28 days of storage in the PY15 formulation (0.177 ± 0.01 and 3.43 ± 0.01 µmol TEAC/g, respectively), compared to CY (0.013 ± 0.01 and 0.19 ± 0.01 µmol TEAC/g, respectively) and PY (0.010 ± 0.01 and 0.23 ± 0.01 µmol TEAC/g, respectively). This increase was likely driven by the presence of anthocyanins and flavonoids in the jam, as indicated by heatmap correlation analysis. DPI and EPI were also influenced by the addition of jam and L. mucosae CNPC007, with EPI increasing in the PY10 and PY15 formulations, reaching approximately 40 % after 28 days. The incorporation of jam resulted in a decrease in the L* (&lt;90) and an increase in the b* (&gt;14) color parameters. Additionally, jam-enriched formulations exhibited higher syneresis and lower water retention capacity (WRC) throughout storage compared to control formulations, with average syneresis exceeding 26 % and WRC falling below 75 % after 28 days. In general, all yogurt formulations showed a reduction in lactose, an increase in glucose and galactose, and the production of lactic acid during storage. The lower lactose content observed after 28 days of storage in the PY (0.84 ± 0.01 g/100 g), PY10 (0.82 ± 0.01 g/100 g), and PY15 (0.98 ± 0.01 g/100 g) formulations indicates active sugar metabolism by L. mucosae CNPC007. All formulations met microbiological safety standards, confirming their suitability for consumption. Formulations containing L. mucosae CNPC007 showed viable cell counts exceeding the minimum recommended to produce health benefits (&gt;7 log CFU/g) throughout the 28-day refrigerated storage and after in vitro digestion. These findings underscore the potential of combining tropical fruit jams with probiotics to develop a multifunctional, value-added yogurt product that delivers substantial health benefits to consumers.","container-title":"Food Research International","DOI":"10.1016/j.foodres.2024.115130","ISSN":"0963-9969","journalAbbreviation":"Food Research International","page":"115130","source":"ScienceDirect","title":"Incorporation of mixed strawberry and acerola jam into Greek-style goat yogurt with autochthonous adjunct culture of &lt;i&gt;Limosilactobacillus mucosae&lt;/i&gt; CNPC007: Impact on technological, nutritional, bioactive, and microbiological properties","title-short":"Incorporation of mixed strawberry and acerola jam into Greek-style goat yogurt with autochthonous adjunct culture of &lt;i&gt;Limosilactobacillus mucosae&lt;/i&gt; CNPC007","volume":"196","author":[{"family":"Morais","given":"Jéssica Lima","non-dropping-particle":"de"},{"family":"Bezerril","given":"Fabrícia França"},{"family":"Viera","given":"Vanessa Bordin"},{"family":"Dantas","given":"Carlos Eduardo Alves"},{"family":"Figueirêdo","given":"Rossana Maria Feitosa","non-dropping-particle":"de"},{"family":"Santos Moreira","given":"Inácia","non-dropping-particle":"dos"},{"family":"Santos","given":"Karina Maria Olbrich","non-dropping-particle":"dos"},{"family":"Silvio do Egito","given":"Antônio"},{"family":"Santos Lima","given":"Marcos","non-dropping-particle":"dos"},{"family":"Soares","given":"Juliana Késsia Barbosa"},{"family":"Oliveira","given":"Maria Elieidy Gomes","non-dropping-particle":"de"}],"issued":{"date-parts":[["2024",11,1]]}}}],"schema":"https://github.com/citation-style-language/schema/raw/master/csl-citation.json"} </w:instrText>
      </w:r>
      <w:r w:rsidR="007E7850"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rPr>
        <w:t xml:space="preserve">de Morais </w:t>
      </w:r>
      <w:r w:rsidR="007210B4" w:rsidRPr="007210B4">
        <w:rPr>
          <w:rFonts w:ascii="Times New Roman" w:hAnsi="Times New Roman" w:cs="Times New Roman"/>
          <w:i/>
          <w:iCs/>
          <w:sz w:val="24"/>
        </w:rPr>
        <w:t>et al.</w:t>
      </w:r>
      <w:r w:rsidR="007210B4" w:rsidRPr="007210B4">
        <w:rPr>
          <w:rFonts w:ascii="Times New Roman" w:hAnsi="Times New Roman" w:cs="Times New Roman"/>
          <w:sz w:val="24"/>
        </w:rPr>
        <w:t>, 2024)</w:t>
      </w:r>
      <w:r w:rsidR="007E7850"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xml:space="preserve">. </w:t>
      </w:r>
      <w:r w:rsidR="006214E8" w:rsidRPr="00172F25">
        <w:rPr>
          <w:rFonts w:ascii="Times New Roman" w:eastAsia="Times New Roman" w:hAnsi="Times New Roman" w:cs="Times New Roman"/>
          <w:sz w:val="24"/>
          <w:szCs w:val="24"/>
          <w:lang w:val="en-GB" w:eastAsia="fr-CM"/>
        </w:rPr>
        <w:t>However, limited attention has been paid to the use of combined dates and beetroot as enriching ingredients in yogurt, despite their abundance and high nutritional value</w:t>
      </w:r>
      <w:r w:rsidRPr="00172F25">
        <w:rPr>
          <w:rFonts w:ascii="Times New Roman" w:eastAsia="Times New Roman" w:hAnsi="Times New Roman" w:cs="Times New Roman"/>
          <w:sz w:val="24"/>
          <w:szCs w:val="24"/>
          <w:lang w:val="en-GB" w:eastAsia="fr-CM"/>
        </w:rPr>
        <w:t>.</w:t>
      </w:r>
    </w:p>
    <w:p w14:paraId="7A29C506" w14:textId="7AF10043"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Dates </w:t>
      </w:r>
      <w:bookmarkStart w:id="2" w:name="_Hlk185602313"/>
      <w:r w:rsidRPr="00172F25">
        <w:rPr>
          <w:rFonts w:ascii="Times New Roman" w:eastAsia="Times New Roman" w:hAnsi="Times New Roman" w:cs="Times New Roman"/>
          <w:sz w:val="24"/>
          <w:szCs w:val="24"/>
          <w:lang w:val="en-GB" w:eastAsia="fr-CM"/>
        </w:rPr>
        <w:t>(</w:t>
      </w:r>
      <w:r w:rsidRPr="00172F25">
        <w:rPr>
          <w:rFonts w:ascii="Times New Roman" w:eastAsia="Times New Roman" w:hAnsi="Times New Roman" w:cs="Times New Roman"/>
          <w:i/>
          <w:iCs/>
          <w:sz w:val="24"/>
          <w:szCs w:val="24"/>
          <w:lang w:val="en-GB" w:eastAsia="fr-CM"/>
        </w:rPr>
        <w:t>Phoenix dactylifera</w:t>
      </w:r>
      <w:r w:rsidRPr="00172F25">
        <w:rPr>
          <w:rFonts w:ascii="Times New Roman" w:eastAsia="Times New Roman" w:hAnsi="Times New Roman" w:cs="Times New Roman"/>
          <w:sz w:val="24"/>
          <w:szCs w:val="24"/>
          <w:lang w:val="en-GB" w:eastAsia="fr-CM"/>
        </w:rPr>
        <w:t xml:space="preserve">) </w:t>
      </w:r>
      <w:bookmarkEnd w:id="2"/>
      <w:r w:rsidRPr="00172F25">
        <w:rPr>
          <w:rFonts w:ascii="Times New Roman" w:eastAsia="Times New Roman" w:hAnsi="Times New Roman" w:cs="Times New Roman"/>
          <w:sz w:val="24"/>
          <w:szCs w:val="24"/>
          <w:lang w:val="en-GB" w:eastAsia="fr-CM"/>
        </w:rPr>
        <w:t>are particularly interesting due to their high content of natural sugars, soluble and insoluble fibers, and phenolic compounds with antioxidant properties. Their consumption promotes the growth of beneficial gut bacteria and inhibits pathogenic species</w:t>
      </w:r>
      <w:r w:rsidR="00147EEA" w:rsidRPr="00172F25">
        <w:rPr>
          <w:rFonts w:ascii="Times New Roman" w:eastAsia="Times New Roman" w:hAnsi="Times New Roman" w:cs="Times New Roman"/>
          <w:sz w:val="24"/>
          <w:szCs w:val="24"/>
          <w:lang w:val="en-GB" w:eastAsia="fr-CM"/>
        </w:rPr>
        <w:t xml:space="preserve"> </w:t>
      </w:r>
      <w:r w:rsidR="007E7850"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{"citationID":"gYCFgZUC","properties":{"formattedCitation":"(Abumaali et al., 2023)","plainCitation":"(Abumaali et al., 2023)","noteIndex":0},"citationItems":[{"id":5360,"uris":["http://zotero.org/users/local/VWmZuMKt/items/RYGEPW63"],"itemData":{"id":5360,"type":"article-journal","abstract":"Date palm (Phoenix dactylifera) is a significant crop grown in warm, tropical, and arid regions. The microorganisms associated with plants can have positive and negative effects on the growth and yield of crops. Thus, there is a need to study the role and contribution of the microbiome on date palms. The present review describes the current state of knowledge on the Date palm microbiome, including techniques and organisms studied, and their potential impacts/functions. We compiled an overview of the microbial species associated with date palms, plant compartments, their functions, and whether their effects were positive or negative. Many microbial species were identified as positively affecting date palms, including species that enhance growth, inhibit pathogens, and promote Indole acetic acid and aminocyclopropane-1-carboxylate hormones. Environmental DNA will enable studies on the whole microbiome associated with date palms, thus improving our understanding of plant microbiota and its applications for date palm production. The increasing knowledge about the microbiome of date palms offers the potential to be utilized to increase growth and yield. Furthermore, our review revealed that there currently needs to be studies on protists and archaea and their potential association with date palms, suggesting a need to target these organism groups in future studies.","container-title":"Ecological Genetics and Genomics","DOI":"10.1016/j.egg.2023.100212","ISSN":"2405-9854","journalAbbreviation":"Ecological Genetics and Genomics","page":"100212","source":"ScienceDirect","title":"The date palm microbiome: A review","title-short":"The date palm microbiome","volume":"29","author":[{"family":"Abumaali","given":"Dana A."},{"family":"Al-Hadidi","given":"Sara H."},{"family":"Daly Yahia","given":"Mohamed Nejib"},{"family":"Erfanian","given":"Mohammad Bagher"},{"family":"Ahmed","given":"Talaat A."},{"family":"Alatalo","given":"Juha M."}],"issued":{"date-parts":[["2023",12,1]]}}}],"schema":"https://github.com/citation-style-language/schema/raw/master/csl-citation.json"} </w:instrText>
      </w:r>
      <w:r w:rsidR="007E7850"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 xml:space="preserve">(Abumaali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2023</w:t>
      </w:r>
      <w:r w:rsidR="007E7850" w:rsidRPr="00172F25">
        <w:rPr>
          <w:rFonts w:ascii="Times New Roman" w:eastAsia="Times New Roman" w:hAnsi="Times New Roman" w:cs="Times New Roman"/>
          <w:sz w:val="24"/>
          <w:szCs w:val="24"/>
          <w:lang w:eastAsia="fr-CM"/>
        </w:rPr>
        <w:fldChar w:fldCharType="end"/>
      </w:r>
      <w:r w:rsidR="00147EEA" w:rsidRPr="00172F25">
        <w:rPr>
          <w:rFonts w:ascii="Times New Roman" w:eastAsia="Times New Roman" w:hAnsi="Times New Roman" w:cs="Times New Roman"/>
          <w:b/>
          <w:bCs/>
          <w:sz w:val="24"/>
          <w:szCs w:val="24"/>
          <w:lang w:val="en-GB" w:eastAsia="fr-CM"/>
        </w:rPr>
        <w:t>;</w:t>
      </w:r>
      <w:r w:rsidR="007E7850"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{"citationID":"oIanPGlo","properties":{"formattedCitation":"(Subhash et al., 2024)","plainCitation":"(Subhash et al., 2024)","noteIndex":0},"citationItems":[{"id":5364,"uris":["http://zotero.org/users/local/VWmZuMKt/items/A5BKRMHI"],"itemData":{"id":5364,"type":"article-journal","abstract":"Polysaccharides are abundant macromolecules. The study extracted date seed polysaccharides (UPS) using ultrasound-assisted deep eutectic solvent extraction to valorize date seeds. UPS were subjected to comprehensive characterization and evaluation of their bioactivity, prebiotic properties, and their potential to modulate the gut microbiome. Characterization revealed UPS's heteropolysaccharide composition with galactose, mannose, fructose, glucose, and galacturonic acid respectively in 66.1, 13.3, 9.9, 5.4, and 5.1%. UPS showed a concentration-dependent increase of radical scavenging and antioxidant activities, evidenced by FRAP, TAC, and RP assays. They also displayed antimicrobial efficacy against E. coli O157:H7, S. typhimurium, S. aureus, and L. monocytogenes. Rheological analysis showed UPS's elastic-dominant nature with thixotropic tendencies. UPS inhibited α-glycosidase, α-amylase, and ACE up to 86%, and reduced Caco-2 and MCF-7 cell viability by 70% and 46%, respectively. UPS favored beneficial gut microbiota growth, releasing significant SCFAs during fecal fermentation.","container-title":"Food Chemistry: X","DOI":"10.1016/j.fochx.2024.101354","ISSN":"2590-1575","journalAbbreviation":"Food Chemistry: X","page":"101354","source":"ScienceDirect","title":"Bioactive properties and gut microbiota modulation by date seed polysaccharides extracted using ultrasound-assisted deep eutectic solvent","volume":"22","author":[{"family":"Subhash","given":"Athira Jayasree"},{"family":"Bamigbade","given":"Gafar Babatunde"},{"family":"Tarique","given":"Mohammed"},{"family":"Al-Ramadi","given":"Basel"},{"family":"Abu-Jdayil","given":"Basim"},{"family":"Kamal-Eldin","given":"Afaf"},{"family":"Nyström","given":"Laura"},{"family":"Ayyash","given":"Mutamed"}],"issued":{"date-parts":[["2024",6,30]]}}}],"schema":"https://github.com/citation-style-language/schema/raw/master/csl-citation.json"} </w:instrText>
      </w:r>
      <w:r w:rsidR="007E7850"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 xml:space="preserve">Subhash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2024)</w:t>
      </w:r>
      <w:r w:rsidR="007E7850"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Similarly, beetroot (</w:t>
      </w:r>
      <w:r w:rsidRPr="00172F25">
        <w:rPr>
          <w:rFonts w:ascii="Times New Roman" w:eastAsia="Times New Roman" w:hAnsi="Times New Roman" w:cs="Times New Roman"/>
          <w:i/>
          <w:iCs/>
          <w:sz w:val="24"/>
          <w:szCs w:val="24"/>
          <w:lang w:val="en-GB" w:eastAsia="fr-CM"/>
        </w:rPr>
        <w:t>Beta vulgaris</w:t>
      </w:r>
      <w:r w:rsidRPr="00172F25">
        <w:rPr>
          <w:rFonts w:ascii="Times New Roman" w:eastAsia="Times New Roman" w:hAnsi="Times New Roman" w:cs="Times New Roman"/>
          <w:sz w:val="24"/>
          <w:szCs w:val="24"/>
          <w:lang w:val="en-GB" w:eastAsia="fr-CM"/>
        </w:rPr>
        <w:t>) is an exceptional source of phytonutrients, including betalains, flavonoids, and nitrates</w:t>
      </w:r>
      <w:r w:rsidR="00B708DA" w:rsidRPr="00172F25">
        <w:rPr>
          <w:rFonts w:ascii="Times New Roman" w:eastAsia="Times New Roman" w:hAnsi="Times New Roman" w:cs="Times New Roman"/>
          <w:sz w:val="24"/>
          <w:szCs w:val="24"/>
          <w:lang w:val="en-GB" w:eastAsia="fr-CM"/>
        </w:rPr>
        <w:t xml:space="preserve"> </w:t>
      </w:r>
      <w:r w:rsidR="007E7850"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{"citationID":"I8Ws6W9I","properties":{"formattedCitation":"(Rehman et al., 2023)","plainCitation":"(Rehman et al., 2023)","noteIndex":0},"citationItems":[{"id":5367,"uris":["http://zotero.org/users/local/VWmZuMKt/items/85VURQIN"],"itemData":{"id":5367,"type":"chapter","abstract":"Red beetroot (Beta vulgaris L.), a traditional and functional food, is enriched with numerous phytochemicals and essential nutrients. Beetroot is known for its health-promoting role due to unique bioactive compounds such as betalains, phenolics, glycosides, carotenoids, vitamins, nitrates, and minerals. Betalains exist in two forms, betaxanthin and betacyanin, and are commercially available as food dye due to their nontoxic nature. Due to their unique chemical composition, the use of beetroot allows for extracting biologically active compounds, emphasizing the food and pharmaceutical industries. Bioactive compounds of beetroot are reported to significantly exhibit antioxidant, antimicrobial, anti-inflammatory, antiproliferative, and antiviral activities. Similarly, beetroot extracts have been reported positively to modulate gut microbiota composition, thereby enhancing probiotic metabolism. This chapter aims to conduct an extensive search for biologically active compounds in beetroot, focusing on the implications of their use on public health. Besides that, this chapter comprehensively discusses the potential use of some unique phytochemicals of beetroot in the food and cosmetic industry.","container-title":"Bioactive Compounds in the Storage Organs of Plants","event-place":"Cham","ISBN":"978-3-031-29006-0","language":"en","note":"DOI: 10.1007/978-3-031-29006-0_42-1","page":"1-31","publisher":"Springer Nature Switzerland","publisher-place":"Cham","source":"Springer Link","title":"Bioactive compounds and biological activities of red beetroot (Beta vulgaris L.)","URL":"https://doi.org/10.1007/978-3-031-29006-0_42-1","author":[{"family":"Rehman","given":"Sidra"},{"family":"Mufti","given":"Isra Umbreen"},{"family":"Ain","given":"Qurrat Ul"},{"family":"Ijaz","given":"Bushra"}],"editor":[{"family":"Murthy","given":"Hosakatte Niranjana"},{"family":"Paek","given":"Kee Yoeup"},{"family":"Park","given":"So-Young"}],"accessed":{"date-parts":[["2024",12,20]]},"issued":{"date-parts":[["2023"]]}}}],"schema":"https://github.com/citation-style-language/schema/raw/master/csl-citation.json"} </w:instrText>
      </w:r>
      <w:r w:rsidR="007E7850"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i/>
          <w:iCs/>
          <w:sz w:val="24"/>
          <w:lang w:val="en-GB"/>
        </w:rPr>
        <w:t>(Rehman et al</w:t>
      </w:r>
      <w:r w:rsidR="007210B4" w:rsidRPr="007210B4">
        <w:rPr>
          <w:rFonts w:ascii="Times New Roman" w:hAnsi="Times New Roman" w:cs="Times New Roman"/>
          <w:sz w:val="24"/>
          <w:lang w:val="en-GB"/>
        </w:rPr>
        <w:t>., 2023)</w:t>
      </w:r>
      <w:r w:rsidR="007E7850"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 These compounds have health benefits, including better tissue oxygenation, reduced oxidative stress, and a supply of essential minerals such as iron and magnesium</w:t>
      </w:r>
      <w:r w:rsidR="00147EEA" w:rsidRPr="00172F25">
        <w:rPr>
          <w:rFonts w:ascii="Times New Roman" w:eastAsia="Times New Roman" w:hAnsi="Times New Roman" w:cs="Times New Roman"/>
          <w:sz w:val="24"/>
          <w:szCs w:val="24"/>
          <w:lang w:val="en-GB" w:eastAsia="fr-CM"/>
        </w:rPr>
        <w:t xml:space="preserve"> </w:t>
      </w:r>
      <w:r w:rsidR="007E7850"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{"citationID":"qqR7TVW1","properties":{"formattedCitation":"(Mirmiran et al., 2020)","plainCitation":"(Mirmiran et al., 2020)","noteIndex":0},"citationItems":[{"id":5370,"uris":["http://zotero.org/users/local/VWmZuMKt/items/GG6WQWL8"],"itemData":{"id":5370,"type":"article-journal","abstract":"Red beetroot (Beta vulgaris), as a naturally occurring root vegetable and a rich source of phytochemicals and bioactive compounds, is known for its beneficial roles in the improvement of several clinical and pathologic outcome. Chronic and acute beetroot juice supplementation, as a cost-effective strategy, is proposed to hold promises in controlling diabetes and insulin hemostasis, blood pressure and vascular function, renal health and the possible effect on microbiome abundance. The secondary outcome and physiological response of microbiome abundance modulation included the non- significant fluctuation of systolic and diastolic blood pressures. Also, some studies have suggested a reno-protective property of beetroot juice that is associated with the reduction of mortality rate and favorable changes in kidney’s functional parameters among patients with renal disorders. Similarly, it is shown that the persistent consumption of beetroot juice effectively postpones the postprandial glycemic response and decreases the blood glucose peak. The significant blood pressure lowering effect has been seen among normotensive subjects, which tend to be more considerable among hypertensive individuals and progressive among overweight adults.","container-title":"Nutrition &amp; Metabolism","DOI":"10.1186/s12986-019-0421-0","ISSN":"1743-7075","issue":"1","journalAbbreviation":"Nutrition &amp; Metabolism","page":"3","source":"BioMed Central","title":"Functional properties of beetroot (Beta vulgaris) in management of cardio-metabolic diseases","volume":"17","author":[{"family":"Mirmiran","given":"Parvin"},{"family":"Houshialsadat","given":"Zeinab"},{"family":"Gaeini","given":"Zahra"},{"family":"Bahadoran","given":"Zahra"},{"family":"Azizi","given":"Fereidoun"}],"issued":{"date-parts":[["2020",1,7]]}}}],"schema":"https://github.com/citation-style-language/schema/raw/master/csl-citation.json"} </w:instrText>
      </w:r>
      <w:r w:rsidR="007E7850"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rPr>
        <w:t xml:space="preserve">(Mirmiran </w:t>
      </w:r>
      <w:r w:rsidR="007210B4" w:rsidRPr="007210B4">
        <w:rPr>
          <w:rFonts w:ascii="Times New Roman" w:hAnsi="Times New Roman" w:cs="Times New Roman"/>
          <w:i/>
          <w:iCs/>
          <w:sz w:val="24"/>
        </w:rPr>
        <w:t>et</w:t>
      </w:r>
      <w:r w:rsidR="007210B4" w:rsidRPr="007210B4">
        <w:rPr>
          <w:rFonts w:ascii="Times New Roman" w:hAnsi="Times New Roman" w:cs="Times New Roman"/>
          <w:sz w:val="24"/>
        </w:rPr>
        <w:t xml:space="preserve"> </w:t>
      </w:r>
      <w:r w:rsidR="007210B4" w:rsidRPr="007210B4">
        <w:rPr>
          <w:rFonts w:ascii="Times New Roman" w:hAnsi="Times New Roman" w:cs="Times New Roman"/>
          <w:i/>
          <w:iCs/>
          <w:sz w:val="24"/>
        </w:rPr>
        <w:t>al</w:t>
      </w:r>
      <w:r w:rsidR="007210B4" w:rsidRPr="007210B4">
        <w:rPr>
          <w:rFonts w:ascii="Times New Roman" w:hAnsi="Times New Roman" w:cs="Times New Roman"/>
          <w:sz w:val="24"/>
        </w:rPr>
        <w:t>., 2020</w:t>
      </w:r>
      <w:r w:rsidR="007E7850" w:rsidRPr="00172F25">
        <w:rPr>
          <w:rFonts w:ascii="Times New Roman" w:eastAsia="Times New Roman" w:hAnsi="Times New Roman" w:cs="Times New Roman"/>
          <w:sz w:val="24"/>
          <w:szCs w:val="24"/>
          <w:lang w:eastAsia="fr-CM"/>
        </w:rPr>
        <w:fldChar w:fldCharType="end"/>
      </w:r>
      <w:r w:rsidR="00147EEA" w:rsidRPr="00172F25">
        <w:rPr>
          <w:rFonts w:ascii="Times New Roman" w:eastAsia="Times New Roman" w:hAnsi="Times New Roman" w:cs="Times New Roman"/>
          <w:b/>
          <w:bCs/>
          <w:sz w:val="24"/>
          <w:szCs w:val="24"/>
          <w:lang w:eastAsia="fr-CM"/>
        </w:rPr>
        <w:t>;</w:t>
      </w:r>
      <w:r w:rsidR="007E7850"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eastAsia="fr-CM"/>
        </w:rPr>
        <w:instrText xml:space="preserve"> ADDIN ZOTERO_ITEM CSL_CITATION {"citationID":"evlsi101","properties":{"formattedCitation":"(Bangar et al., 2022)","plainCitation":"(Bangar et al., 2022)","noteIndex":0},"citationItems":[{"id":5368,"uris":["http://zotero.org/users/local/VWmZuMKt/items/RTJVASUR"],"itemData":{"id":5368,"type":"article-journal","abstract":"Beetroot (Beta vulgaris) is the most well-known and commonly cultivated fruit from the Chenopodiaceae family. Beetroot is a rich source of nutrients including vitamins (B complex and C), minerals, fibre, proteins, and a variety of bioactive phenolic substances, which are chiefly composed of betalains, and other components possessing antioxidant activity, such as coumarins, carotenoids, sesquiterpenoids, triterpenes, and flavonoids (astragalin, tiliroside, rhamnocitrin, kaempferol, rhamnetin). Beetroot and its value-added products provide a variety of health advantages and may help prevent and manage various ailments and diseases due to bioactive components. Beetroot's phytochemical diversity makes them potential sources of nutraceutical chemicals that can be used to build functional foods. Pharmacologically, beetroot has the potential to be an antioxidant, antimicrobial, anticancerous, hypocholesterolemic, and anti-inflammatory agent. In a comprehensive analysis, this review first provides an overview of the bioactive compounds present in beetroot and its parts, followed by a specific description of the current evidence on this bioactive potential of beetroot and its parts, highlighting the biochemical mechanisms involved. Additionally, the factors affecting the concentration and activity of the beetroot bioactives and the best possible method to conserve its bioactivity has also been discussed in this review.","container-title":"Food Research International","DOI":"10.1016/j.foodres.2022.111556","ISSN":"0963-9969","journalAbbreviation":"Food Research International","page":"111556","source":"ScienceDirect","title":"Bioactive potential of beetroot (Beta vulgaris)","volume":"158","author":[{"family":"Bangar","given":"Sneh Punia"},{"family":"Sharma","given":"Nitya"},{"family":"Sanwal","given":"Nikita"},{"family":"Lorenzo","given":"Jose M."},{"family":"Sahu","given":"J. K."}],"issued":{"date-parts":[["2022",8,1]]}}}],"schema":"https://github.com/citation-style-language/schema/raw/master/csl-citation.json"} </w:instrText>
      </w:r>
      <w:r w:rsidR="007E7850" w:rsidRPr="00172F25">
        <w:rPr>
          <w:rFonts w:ascii="Times New Roman" w:eastAsia="Times New Roman" w:hAnsi="Times New Roman" w:cs="Times New Roman"/>
          <w:b/>
          <w:bCs/>
          <w:sz w:val="24"/>
          <w:szCs w:val="24"/>
          <w:lang w:eastAsia="fr-CM"/>
        </w:rPr>
        <w:fldChar w:fldCharType="separate"/>
      </w:r>
      <w:r w:rsidR="007210B4">
        <w:rPr>
          <w:rFonts w:ascii="Times New Roman" w:hAnsi="Times New Roman" w:cs="Times New Roman"/>
          <w:sz w:val="24"/>
        </w:rPr>
        <w:t xml:space="preserve"> </w:t>
      </w:r>
      <w:r w:rsidR="007210B4" w:rsidRPr="007210B4">
        <w:rPr>
          <w:rFonts w:ascii="Times New Roman" w:hAnsi="Times New Roman" w:cs="Times New Roman"/>
          <w:sz w:val="24"/>
        </w:rPr>
        <w:t xml:space="preserve">Bangar </w:t>
      </w:r>
      <w:r w:rsidR="007210B4" w:rsidRPr="007210B4">
        <w:rPr>
          <w:rFonts w:ascii="Times New Roman" w:hAnsi="Times New Roman" w:cs="Times New Roman"/>
          <w:i/>
          <w:iCs/>
          <w:sz w:val="24"/>
        </w:rPr>
        <w:t>et al</w:t>
      </w:r>
      <w:r w:rsidR="007210B4" w:rsidRPr="007210B4">
        <w:rPr>
          <w:rFonts w:ascii="Times New Roman" w:hAnsi="Times New Roman" w:cs="Times New Roman"/>
          <w:sz w:val="24"/>
        </w:rPr>
        <w:t>., 2022</w:t>
      </w:r>
      <w:r w:rsidR="007210B4">
        <w:rPr>
          <w:rFonts w:ascii="Times New Roman" w:hAnsi="Times New Roman" w:cs="Times New Roman"/>
          <w:sz w:val="24"/>
        </w:rPr>
        <w:t xml:space="preserve"> </w:t>
      </w:r>
      <w:r w:rsidR="007E7850" w:rsidRPr="00172F25">
        <w:rPr>
          <w:rFonts w:ascii="Times New Roman" w:eastAsia="Times New Roman" w:hAnsi="Times New Roman" w:cs="Times New Roman"/>
          <w:b/>
          <w:bCs/>
          <w:sz w:val="24"/>
          <w:szCs w:val="24"/>
          <w:lang w:eastAsia="fr-CM"/>
        </w:rPr>
        <w:fldChar w:fldCharType="end"/>
      </w:r>
      <w:r w:rsidR="00147EEA" w:rsidRPr="00172F25">
        <w:rPr>
          <w:rFonts w:ascii="Times New Roman" w:eastAsia="Times New Roman" w:hAnsi="Times New Roman" w:cs="Times New Roman"/>
          <w:b/>
          <w:bCs/>
          <w:sz w:val="24"/>
          <w:szCs w:val="24"/>
          <w:lang w:eastAsia="fr-CM"/>
        </w:rPr>
        <w:t>;</w:t>
      </w:r>
      <w:r w:rsidR="007E7850"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eastAsia="fr-CM"/>
        </w:rPr>
        <w:instrText xml:space="preserve"> ADDIN ZOTERO_ITEM CSL_CITATION {"citationID":"GsFjQeDc","properties":{"formattedCitation":"(Sentkowska &amp; Pyrzy\\uc0\\u324{}ska, 2023)","plainCitation":"(Sentkowska &amp; Pyrzyńska, 2023)","noteIndex":0},"citationItems":[{"id":5371,"uris":["http://zotero.org/users/local/VWmZuMKt/items/4U7KDZWA"],"itemData":{"id":5371,"type":"article-journal","abstract":"Beetroot (Beta vulgaris L.) is a vegetable that is consumed worldwide in the form of juices, soups, or salads. It is also known for its high content of biologically active substances such as betalains, polyphenolic compounds, vitamins, carotenoids, and other nutrients including, sodium, potassium, and magnesium. The distribution of these compounds in the plant is diverse, some occur in greater amounts in the leaves (e.g., vitamin A, B6) and others are in the tubers (e.g., folate, lycopene). The concentration of bioactive compounds in beetroot also depends on its variety and growing conditions. Recent studies have reported on the beneficial effect of beetroot juice and beetroot products on the body’s efficiency during prolonged physical exercise. The purpose of this review is to discuss the content of biologically active compounds in beetroot and the impact of beetroot product consumption on the human body, based on the latest literature.","container-title":"Applied Sciences","DOI":"10.3390/app13137445","ISSN":"2076-3417","issue":"13","language":"en","license":"http://creativecommons.org/licenses/by/3.0/","note":"number: 13\npublisher: Multidisciplinary Digital Publishing Institute","page":"7445","source":"www.mdpi.com","title":"Old-fashioned, but still a superfood—red beets as a rich source of bioactive compounds","volume":"13","author":[{"family":"Sentkowska","given":"Aleksandra"},{"family":"Pyrzyńska","given":"Krystyna"}],"issued":{"date-parts":[["2023",1]]}}}],"schema":"https://github.com/citation-style-language/schema/raw/master/csl-citation.json"} </w:instrText>
      </w:r>
      <w:r w:rsidR="007E7850" w:rsidRPr="00172F25">
        <w:rPr>
          <w:rFonts w:ascii="Times New Roman" w:eastAsia="Times New Roman" w:hAnsi="Times New Roman" w:cs="Times New Roman"/>
          <w:b/>
          <w:bCs/>
          <w:sz w:val="24"/>
          <w:szCs w:val="24"/>
          <w:lang w:eastAsia="fr-CM"/>
        </w:rPr>
        <w:fldChar w:fldCharType="separate"/>
      </w:r>
      <w:r w:rsidR="007210B4">
        <w:rPr>
          <w:rFonts w:ascii="Times New Roman" w:hAnsi="Times New Roman" w:cs="Times New Roman"/>
          <w:sz w:val="24"/>
          <w:szCs w:val="24"/>
        </w:rPr>
        <w:t xml:space="preserve"> </w:t>
      </w:r>
      <w:r w:rsidR="007210B4" w:rsidRPr="007210B4">
        <w:rPr>
          <w:rFonts w:ascii="Times New Roman" w:hAnsi="Times New Roman" w:cs="Times New Roman"/>
          <w:sz w:val="24"/>
          <w:szCs w:val="24"/>
        </w:rPr>
        <w:t xml:space="preserve">Sentkowska </w:t>
      </w:r>
      <w:r w:rsidR="007210B4">
        <w:rPr>
          <w:rFonts w:ascii="Times New Roman" w:hAnsi="Times New Roman" w:cs="Times New Roman"/>
          <w:sz w:val="24"/>
          <w:szCs w:val="24"/>
        </w:rPr>
        <w:t>and</w:t>
      </w:r>
      <w:r w:rsidR="007210B4" w:rsidRPr="007210B4">
        <w:rPr>
          <w:rFonts w:ascii="Times New Roman" w:hAnsi="Times New Roman" w:cs="Times New Roman"/>
          <w:sz w:val="24"/>
          <w:szCs w:val="24"/>
        </w:rPr>
        <w:t xml:space="preserve"> Pyrzyńska, 2023)</w:t>
      </w:r>
      <w:r w:rsidR="007E7850"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eastAsia="fr-CM"/>
        </w:rPr>
        <w:t xml:space="preserve">. </w:t>
      </w:r>
      <w:r w:rsidRPr="00172F25">
        <w:rPr>
          <w:rFonts w:ascii="Times New Roman" w:eastAsia="Times New Roman" w:hAnsi="Times New Roman" w:cs="Times New Roman"/>
          <w:sz w:val="24"/>
          <w:szCs w:val="24"/>
          <w:lang w:val="en-GB" w:eastAsia="fr-CM"/>
        </w:rPr>
        <w:t xml:space="preserve">Incorporating these </w:t>
      </w:r>
      <w:r w:rsidRPr="00172F25">
        <w:rPr>
          <w:rFonts w:ascii="Times New Roman" w:eastAsia="Times New Roman" w:hAnsi="Times New Roman" w:cs="Times New Roman"/>
          <w:sz w:val="24"/>
          <w:szCs w:val="24"/>
          <w:lang w:val="en-GB" w:eastAsia="fr-CM"/>
        </w:rPr>
        <w:lastRenderedPageBreak/>
        <w:t>ingredients into soy yogurt could not only improve its nutritional and functional qualities but also help prevent anemia, a common public health problem in certain vulnerable populations.</w:t>
      </w:r>
    </w:p>
    <w:p w14:paraId="2F787463" w14:textId="77777777"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This study aims to formulate a functional yogurt based on soy milk enriched with date powder and beetroot extract. The primary objective is to optimize production conditions to improve the product's physicochemical, sensory, and functional properties while exploring its potential to address current nutritional challenges. The originality of this study lies in the combined use of two locally valued ingredients, rarely studied in functional yogurt formulation. These findings thus contribute to developing innovative plant-based dairy products that meet consumers' needs for nutritious, economical, and accessible alternatives.</w:t>
      </w:r>
    </w:p>
    <w:p w14:paraId="2F883EA9" w14:textId="22049E02" w:rsidR="002A340B" w:rsidRPr="002A340B" w:rsidRDefault="002A340B" w:rsidP="002A340B">
      <w:pPr>
        <w:spacing w:before="100" w:beforeAutospacing="1" w:after="100" w:afterAutospacing="1" w:line="480" w:lineRule="auto"/>
        <w:jc w:val="both"/>
        <w:outlineLvl w:val="3"/>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w:t>
      </w:r>
      <w:r w:rsidRPr="002A340B">
        <w:rPr>
          <w:rFonts w:ascii="Times New Roman" w:eastAsia="Times New Roman" w:hAnsi="Times New Roman" w:cs="Times New Roman"/>
          <w:b/>
          <w:bCs/>
          <w:sz w:val="24"/>
          <w:szCs w:val="24"/>
          <w:lang w:val="en-GB" w:eastAsia="fr-CM"/>
        </w:rPr>
        <w:tab/>
        <w:t>MATERIALS AND METHODS</w:t>
      </w:r>
    </w:p>
    <w:p w14:paraId="742B1D07" w14:textId="290CC380" w:rsidR="002A340B" w:rsidRDefault="002A340B" w:rsidP="002A340B">
      <w:pPr>
        <w:spacing w:before="100" w:beforeAutospacing="1" w:after="100" w:afterAutospacing="1" w:line="480" w:lineRule="auto"/>
        <w:jc w:val="both"/>
        <w:outlineLvl w:val="3"/>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2.1</w:t>
      </w:r>
      <w:r w:rsidRPr="002A340B">
        <w:rPr>
          <w:rFonts w:ascii="Times New Roman" w:eastAsia="Times New Roman" w:hAnsi="Times New Roman" w:cs="Times New Roman"/>
          <w:b/>
          <w:bCs/>
          <w:sz w:val="24"/>
          <w:szCs w:val="24"/>
          <w:lang w:val="en-GB" w:eastAsia="fr-CM"/>
        </w:rPr>
        <w:tab/>
        <w:t xml:space="preserve"> Materials</w:t>
      </w:r>
    </w:p>
    <w:p w14:paraId="22642C44" w14:textId="2C275052" w:rsidR="00243062" w:rsidRDefault="00243062" w:rsidP="002A340B">
      <w:pPr>
        <w:spacing w:before="100" w:beforeAutospacing="1" w:after="100" w:afterAutospacing="1" w:line="480" w:lineRule="auto"/>
        <w:jc w:val="both"/>
        <w:outlineLvl w:val="3"/>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The plant materials used for producing the </w:t>
      </w:r>
      <w:r w:rsidR="00371033" w:rsidRPr="00172F25">
        <w:rPr>
          <w:rFonts w:ascii="Times New Roman" w:eastAsia="Times New Roman" w:hAnsi="Times New Roman" w:cs="Times New Roman"/>
          <w:sz w:val="24"/>
          <w:szCs w:val="24"/>
          <w:lang w:val="en-GB" w:eastAsia="fr-CM"/>
        </w:rPr>
        <w:t>enriched</w:t>
      </w:r>
      <w:r w:rsidRPr="00172F25">
        <w:rPr>
          <w:rFonts w:ascii="Times New Roman" w:eastAsia="Times New Roman" w:hAnsi="Times New Roman" w:cs="Times New Roman"/>
          <w:sz w:val="24"/>
          <w:szCs w:val="24"/>
          <w:lang w:val="en-GB" w:eastAsia="fr-CM"/>
        </w:rPr>
        <w:t xml:space="preserve"> soy yogurt included </w:t>
      </w:r>
      <w:r w:rsidR="009D7F95" w:rsidRPr="00172F25">
        <w:rPr>
          <w:rFonts w:ascii="Times New Roman" w:eastAsia="Times New Roman" w:hAnsi="Times New Roman" w:cs="Times New Roman"/>
          <w:sz w:val="24"/>
          <w:szCs w:val="24"/>
          <w:lang w:val="en-GB" w:eastAsia="fr-CM"/>
        </w:rPr>
        <w:t>soybeans (</w:t>
      </w:r>
      <w:r w:rsidR="009D7F95" w:rsidRPr="00172F25">
        <w:rPr>
          <w:rFonts w:ascii="Times New Roman" w:eastAsia="Times New Roman" w:hAnsi="Times New Roman" w:cs="Times New Roman"/>
          <w:i/>
          <w:iCs/>
          <w:sz w:val="24"/>
          <w:szCs w:val="24"/>
          <w:lang w:val="en-GB" w:eastAsia="fr-CM"/>
        </w:rPr>
        <w:t>Glycine</w:t>
      </w:r>
      <w:r w:rsidR="009D7F95" w:rsidRPr="00172F25">
        <w:rPr>
          <w:rFonts w:ascii="Times New Roman" w:eastAsia="Times New Roman" w:hAnsi="Times New Roman" w:cs="Times New Roman"/>
          <w:sz w:val="24"/>
          <w:szCs w:val="24"/>
          <w:lang w:val="en-GB" w:eastAsia="fr-CM"/>
        </w:rPr>
        <w:t xml:space="preserve"> </w:t>
      </w:r>
      <w:r w:rsidR="009D7F95" w:rsidRPr="00172F25">
        <w:rPr>
          <w:rFonts w:ascii="Times New Roman" w:eastAsia="Times New Roman" w:hAnsi="Times New Roman" w:cs="Times New Roman"/>
          <w:i/>
          <w:iCs/>
          <w:sz w:val="24"/>
          <w:szCs w:val="24"/>
          <w:lang w:val="en-GB" w:eastAsia="fr-CM"/>
        </w:rPr>
        <w:t>max</w:t>
      </w:r>
      <w:r w:rsidR="009D7F95" w:rsidRPr="00172F25">
        <w:rPr>
          <w:rFonts w:ascii="Times New Roman" w:eastAsia="Times New Roman" w:hAnsi="Times New Roman" w:cs="Times New Roman"/>
          <w:sz w:val="24"/>
          <w:szCs w:val="24"/>
          <w:lang w:val="en-GB" w:eastAsia="fr-CM"/>
        </w:rPr>
        <w:t>), dates (</w:t>
      </w:r>
      <w:r w:rsidR="009D7F95" w:rsidRPr="00172F25">
        <w:rPr>
          <w:rFonts w:ascii="Times New Roman" w:eastAsia="Times New Roman" w:hAnsi="Times New Roman" w:cs="Times New Roman"/>
          <w:i/>
          <w:iCs/>
          <w:sz w:val="24"/>
          <w:szCs w:val="24"/>
          <w:lang w:val="en-GB" w:eastAsia="fr-CM"/>
        </w:rPr>
        <w:t>Phoenix dactylifera</w:t>
      </w:r>
      <w:r w:rsidR="009D7F95" w:rsidRPr="00172F25">
        <w:rPr>
          <w:rFonts w:ascii="Times New Roman" w:eastAsia="Times New Roman" w:hAnsi="Times New Roman" w:cs="Times New Roman"/>
          <w:sz w:val="24"/>
          <w:szCs w:val="24"/>
          <w:lang w:val="en-GB" w:eastAsia="fr-CM"/>
        </w:rPr>
        <w:t>), and red beets (</w:t>
      </w:r>
      <w:r w:rsidR="009D7F95" w:rsidRPr="00172F25">
        <w:rPr>
          <w:rFonts w:ascii="Times New Roman" w:eastAsia="Times New Roman" w:hAnsi="Times New Roman" w:cs="Times New Roman"/>
          <w:i/>
          <w:iCs/>
          <w:sz w:val="24"/>
          <w:szCs w:val="24"/>
          <w:lang w:val="en-GB" w:eastAsia="fr-CM"/>
        </w:rPr>
        <w:t>Beta vulgaris</w:t>
      </w:r>
      <w:r w:rsidR="009D7F95" w:rsidRPr="00172F25">
        <w:rPr>
          <w:rFonts w:ascii="Times New Roman" w:eastAsia="Times New Roman" w:hAnsi="Times New Roman" w:cs="Times New Roman"/>
          <w:sz w:val="24"/>
          <w:szCs w:val="24"/>
          <w:lang w:val="en-GB" w:eastAsia="fr-CM"/>
        </w:rPr>
        <w:t>)</w:t>
      </w:r>
      <w:r w:rsidRPr="00172F25">
        <w:rPr>
          <w:rFonts w:ascii="Times New Roman" w:eastAsia="Times New Roman" w:hAnsi="Times New Roman" w:cs="Times New Roman"/>
          <w:sz w:val="24"/>
          <w:szCs w:val="24"/>
          <w:lang w:val="en-GB" w:eastAsia="fr-CM"/>
        </w:rPr>
        <w:t xml:space="preserve">, all purchased from the Dang market in Ngaoundéré. Additionally, a lyophilized starter culture containing </w:t>
      </w:r>
      <w:r w:rsidRPr="00172F25">
        <w:rPr>
          <w:rFonts w:ascii="Times New Roman" w:eastAsia="Times New Roman" w:hAnsi="Times New Roman" w:cs="Times New Roman"/>
          <w:i/>
          <w:iCs/>
          <w:sz w:val="24"/>
          <w:szCs w:val="24"/>
          <w:lang w:val="en-GB" w:eastAsia="fr-CM"/>
        </w:rPr>
        <w:t>Lactobacillus bulgaricus</w:t>
      </w:r>
      <w:r w:rsidRPr="00172F25">
        <w:rPr>
          <w:rFonts w:ascii="Times New Roman" w:eastAsia="Times New Roman" w:hAnsi="Times New Roman" w:cs="Times New Roman"/>
          <w:sz w:val="24"/>
          <w:szCs w:val="24"/>
          <w:lang w:val="en-GB" w:eastAsia="fr-CM"/>
        </w:rPr>
        <w:t xml:space="preserve"> and </w:t>
      </w:r>
      <w:r w:rsidRPr="00172F25">
        <w:rPr>
          <w:rFonts w:ascii="Times New Roman" w:eastAsia="Times New Roman" w:hAnsi="Times New Roman" w:cs="Times New Roman"/>
          <w:i/>
          <w:iCs/>
          <w:sz w:val="24"/>
          <w:szCs w:val="24"/>
          <w:lang w:val="en-GB" w:eastAsia="fr-CM"/>
        </w:rPr>
        <w:t>Streptococcus thermophilus</w:t>
      </w:r>
      <w:r w:rsidRPr="00172F25">
        <w:rPr>
          <w:rFonts w:ascii="Times New Roman" w:eastAsia="Times New Roman" w:hAnsi="Times New Roman" w:cs="Times New Roman"/>
          <w:sz w:val="24"/>
          <w:szCs w:val="24"/>
          <w:lang w:val="en-GB" w:eastAsia="fr-CM"/>
        </w:rPr>
        <w:t xml:space="preserve"> was obtained from a local supermarket.</w:t>
      </w:r>
    </w:p>
    <w:p w14:paraId="7B411727" w14:textId="58CB4EB3" w:rsidR="002A340B" w:rsidRPr="002A340B" w:rsidRDefault="002A340B" w:rsidP="002A340B">
      <w:pPr>
        <w:spacing w:before="100" w:beforeAutospacing="1" w:after="100" w:afterAutospacing="1" w:line="480" w:lineRule="auto"/>
        <w:jc w:val="both"/>
        <w:outlineLvl w:val="3"/>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2.2.</w:t>
      </w:r>
      <w:r w:rsidRPr="002A340B">
        <w:rPr>
          <w:rFonts w:ascii="Times New Roman" w:eastAsia="Times New Roman" w:hAnsi="Times New Roman" w:cs="Times New Roman"/>
          <w:b/>
          <w:bCs/>
          <w:sz w:val="24"/>
          <w:szCs w:val="24"/>
          <w:lang w:val="en-GB" w:eastAsia="fr-CM"/>
        </w:rPr>
        <w:tab/>
        <w:t>Preparation of Date Powder and Determination of Proximate Composition</w:t>
      </w:r>
    </w:p>
    <w:p w14:paraId="212B58B6" w14:textId="2BE5F66F" w:rsidR="00243062" w:rsidRPr="00507EED" w:rsidRDefault="00243062" w:rsidP="00507EED">
      <w:pPr>
        <w:spacing w:before="100" w:beforeAutospacing="1" w:after="100" w:afterAutospacing="1" w:line="480" w:lineRule="auto"/>
        <w:jc w:val="both"/>
        <w:outlineLvl w:val="3"/>
        <w:rPr>
          <w:rFonts w:ascii="Times New Roman" w:eastAsia="Times New Roman" w:hAnsi="Times New Roman" w:cs="Times New Roman"/>
          <w:i/>
          <w:iCs/>
          <w:sz w:val="24"/>
          <w:szCs w:val="24"/>
          <w:lang w:val="en-GB" w:eastAsia="fr-CM"/>
        </w:rPr>
      </w:pPr>
      <w:r w:rsidRPr="00172F25">
        <w:rPr>
          <w:rFonts w:ascii="Times New Roman" w:eastAsia="Times New Roman" w:hAnsi="Times New Roman" w:cs="Times New Roman"/>
          <w:sz w:val="24"/>
          <w:szCs w:val="24"/>
          <w:lang w:val="en-GB" w:eastAsia="fr-CM"/>
        </w:rPr>
        <w:t>The dates were carefully washed, dried using absorbent paper, and manually pitted. The flesh was then sliced into thin pieces using a stainless-steel knife before being dried in an oven at 40 °C for four days. The dried pieces were ground and sieved to obtain a homogeneous powder (particle size of 200 µm). The yield of date powder was calculated based on the initial fruit mass.</w:t>
      </w:r>
    </w:p>
    <w:p w14:paraId="1FEBE8DA" w14:textId="705C7726"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lastRenderedPageBreak/>
        <w:t xml:space="preserve">The proximate composition of the </w:t>
      </w:r>
      <w:r w:rsidR="007452B1" w:rsidRPr="00172F25">
        <w:rPr>
          <w:rFonts w:ascii="Times New Roman" w:eastAsia="Times New Roman" w:hAnsi="Times New Roman" w:cs="Times New Roman"/>
          <w:sz w:val="24"/>
          <w:szCs w:val="24"/>
          <w:lang w:val="en-GB" w:eastAsia="fr-CM"/>
        </w:rPr>
        <w:t xml:space="preserve">date </w:t>
      </w:r>
      <w:r w:rsidRPr="00172F25">
        <w:rPr>
          <w:rFonts w:ascii="Times New Roman" w:eastAsia="Times New Roman" w:hAnsi="Times New Roman" w:cs="Times New Roman"/>
          <w:sz w:val="24"/>
          <w:szCs w:val="24"/>
          <w:lang w:val="en-GB" w:eastAsia="fr-CM"/>
        </w:rPr>
        <w:t>powder was determined using</w:t>
      </w:r>
      <w:r w:rsidR="009E309B" w:rsidRPr="00172F25">
        <w:rPr>
          <w:rFonts w:ascii="Times New Roman" w:eastAsia="Times New Roman" w:hAnsi="Times New Roman" w:cs="Times New Roman"/>
          <w:sz w:val="24"/>
          <w:szCs w:val="24"/>
          <w:lang w:val="en-GB" w:eastAsia="fr-CM"/>
        </w:rPr>
        <w:t xml:space="preserve"> AOAC</w:t>
      </w:r>
      <w:r w:rsidRPr="00172F25">
        <w:rPr>
          <w:rFonts w:ascii="Times New Roman" w:eastAsia="Times New Roman" w:hAnsi="Times New Roman" w:cs="Times New Roman"/>
          <w:sz w:val="24"/>
          <w:szCs w:val="24"/>
          <w:lang w:val="en-GB" w:eastAsia="fr-CM"/>
        </w:rPr>
        <w:t xml:space="preserve"> </w:t>
      </w:r>
      <w:r w:rsidR="007E7850"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{"citationID":"JqOLTgng","properties":{"formattedCitation":"(AOAC, 2000)","plainCitation":"(AOAC, 2000)","noteIndex":0},"citationItems":[{"id":5381,"uris":["http://zotero.org/users/local/VWmZuMKt/items/HYNES8EL"],"itemData":{"id":5381,"type":"book","edition":"17th Ed","event-place":"Gaithersburg, MD, USA","ISBN":"0-935584-67-6","publisher-place":"Gaithersburg, MD, USA","title":"Official Methods of Analysis of AOAC International","author":[{"family":"AOAC","given":""}],"issued":{"date-parts":[["2000"]]}}}],"schema":"https://github.com/citation-style-language/schema/raw/master/csl-citation.json"} </w:instrText>
      </w:r>
      <w:r w:rsidR="007E7850"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(AOAC, 2000)</w:t>
      </w:r>
      <w:r w:rsidR="007E7850"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xml:space="preserve"> methods. Analyses included moisture, crude protein, crude lipids, crude fiber, and ash content. The total sugar content was determined using the DNS method described by</w:t>
      </w:r>
      <w:r w:rsidR="00D621F5" w:rsidRPr="00172F25">
        <w:rPr>
          <w:rFonts w:ascii="Times New Roman" w:eastAsia="Times New Roman" w:hAnsi="Times New Roman" w:cs="Times New Roman"/>
          <w:sz w:val="24"/>
          <w:szCs w:val="24"/>
          <w:lang w:val="en-GB" w:eastAsia="fr-CM"/>
        </w:rPr>
        <w:t xml:space="preserve"> </w:t>
      </w:r>
      <w:r w:rsidR="00D621F5" w:rsidRPr="00172F25">
        <w:rPr>
          <w:rFonts w:ascii="Times New Roman" w:hAnsi="Times New Roman" w:cs="Times New Roman"/>
          <w:sz w:val="24"/>
          <w:lang w:val="en-GB"/>
        </w:rPr>
        <w:t>Fischer and Stein</w:t>
      </w:r>
      <w:r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{"citationID":"0M93KssH","properties":{"formattedCitation":"(Fischer &amp; Stein, 1961)","plainCitation":"(Fischer &amp; Stein, 1961)","noteIndex":0},"citationItems":[{"id":5382,"uris":["http://zotero.org/users/local/VWmZuMKt/items/JJ7MRYT6"],"itemData":{"id":5382,"type":"article-journal","container-title":"Biochemical Preparations","issue":"5","page":"30-37","title":"DNS colorimetric determination of available carbohydrates in foods","volume":"8","author":[{"family":"Fischer","given":"E. H."},{"family":"Stein","given":"E. A."}],"issued":{"date-parts":[["1961"]]}}}],"schema":"https://github.com/citation-style-language/schema/raw/master/csl-citation.json"} </w:instrText>
      </w:r>
      <w:r w:rsidR="00BE5019"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 xml:space="preserve">(Fischer </w:t>
      </w:r>
      <w:r w:rsidR="007210B4">
        <w:rPr>
          <w:rFonts w:ascii="Times New Roman" w:hAnsi="Times New Roman" w:cs="Times New Roman"/>
          <w:sz w:val="24"/>
          <w:lang w:val="en-GB"/>
        </w:rPr>
        <w:t>and</w:t>
      </w:r>
      <w:r w:rsidR="007210B4" w:rsidRPr="007210B4">
        <w:rPr>
          <w:rFonts w:ascii="Times New Roman" w:hAnsi="Times New Roman" w:cs="Times New Roman"/>
          <w:sz w:val="24"/>
          <w:lang w:val="en-GB"/>
        </w:rPr>
        <w:t xml:space="preserve"> Stein, 1961)</w:t>
      </w:r>
      <w:r w:rsidR="00BE5019" w:rsidRPr="00172F25">
        <w:rPr>
          <w:rFonts w:ascii="Times New Roman" w:eastAsia="Times New Roman" w:hAnsi="Times New Roman" w:cs="Times New Roman"/>
          <w:sz w:val="24"/>
          <w:szCs w:val="24"/>
          <w:lang w:eastAsia="fr-CM"/>
        </w:rPr>
        <w:fldChar w:fldCharType="end"/>
      </w:r>
      <w:r w:rsidR="007452B1" w:rsidRPr="00172F25">
        <w:rPr>
          <w:rFonts w:ascii="Times New Roman" w:eastAsia="Times New Roman" w:hAnsi="Times New Roman" w:cs="Times New Roman"/>
          <w:sz w:val="24"/>
          <w:szCs w:val="24"/>
          <w:lang w:val="en-GB" w:eastAsia="fr-CM"/>
        </w:rPr>
        <w:t>, while the method described by</w:t>
      </w:r>
      <w:r w:rsidR="00D621F5" w:rsidRPr="00172F25">
        <w:rPr>
          <w:rFonts w:ascii="Times New Roman" w:eastAsia="Times New Roman" w:hAnsi="Times New Roman" w:cs="Times New Roman"/>
          <w:sz w:val="24"/>
          <w:szCs w:val="24"/>
          <w:lang w:val="en-GB" w:eastAsia="fr-CM"/>
        </w:rPr>
        <w:t xml:space="preserve"> </w:t>
      </w:r>
      <w:r w:rsidR="00D621F5" w:rsidRPr="00172F25">
        <w:rPr>
          <w:rFonts w:ascii="Times New Roman" w:hAnsi="Times New Roman" w:cs="Times New Roman"/>
          <w:sz w:val="24"/>
          <w:szCs w:val="24"/>
          <w:lang w:val="en-GB"/>
        </w:rPr>
        <w:t>Cortés-Rojas and Oliveira</w:t>
      </w:r>
      <w:r w:rsidR="007452B1" w:rsidRPr="00172F25">
        <w:rPr>
          <w:rFonts w:ascii="Times New Roman" w:eastAsia="Times New Roman" w:hAnsi="Times New Roman" w:cs="Times New Roman"/>
          <w:sz w:val="24"/>
          <w:szCs w:val="24"/>
          <w:lang w:val="en-GB" w:eastAsia="fr-CM"/>
        </w:rPr>
        <w:t xml:space="preserve"> </w:t>
      </w:r>
      <w:r w:rsidR="007452B1"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{"citationID":"Q0vsLH34","properties":{"formattedCitation":"(Cort\\uc0\\u233{}s-Rojas &amp; Oliveira, 2012)","plainCitation":"(Cortés-Rojas &amp; Oliveira, 2012)","noteIndex":0},"citationItems":[{"id":5421,"uris":["http://zotero.org/users/local/VWmZuMKt/items/KHGRUESR"],"itemData":{"id":5421,"type":"article-journal","abstract":"This article reports a study of the effects of the drying methods and drying carriers on system performance and physicochemical properties of spray- and spouted bed–dried phytopharmaceutical preparations from Bidens pilosa L. Colloidal silicon dioxide, β-cyclodextrin, maltodextrin dextrose equivalent (DE) 10, and microcrystalline cellulose were used as drying carriers. The dried product was characterized by the particle size and morphology, total flavonoid content, solubility, flowability, and water activity. High-performance liquid chromatography (HPLC) was used to detect four marker compounds previously reported for this plant. Spray and spouted bed drying systems were compared through energetic efficiency, product recovery, elutriation, and product accumulation. The crystalline state of the powders was assessed by X-ray diffraction. Results showed high degradation rates for total flavonoid content and marker compounds during spouted bed drying. Depending on the drying carrier added to extractive solutions, different degrees of protection from degradation were conferred, and the physical characteristics of the product were changed accordingly. The lowest flavonoid degradation (8.6%) and the higher concentration of marker compounds were obtained using β-cyclodextrin as the drying carrier. Particle size was higher when a blend of Aerosil (Evonik Degussa, Hanau, Germany) and cellulose was employed as the drying carrier. A maximum product recovery of 86.9% was achieved by spray drying and 72.9% by spouted bed drying with the Aerosil : cellulose composition.","container-title":"Drying Technology","DOI":"10.1080/07373937.2012.666608","ISSN":"0737-3937","issue":"9","note":"publisher: Taylor &amp; Francis\n_eprint: https://doi.org/10.1080/07373937.2012.666608","page":"921-934","source":"Taylor and Francis+NEJM","title":"Physicochemical properties of phytopharmaceutical preparations as affected by drying methods and carriers","volume":"30","author":[{"family":"Cortés-Rojas","given":"Diego F."},{"family":"Oliveira","given":"Wanderley P."}],"issued":{"date-parts":[["2012",7,1]]}}}],"schema":"https://github.com/citation-style-language/schema/raw/master/csl-citation.json"} </w:instrText>
      </w:r>
      <w:r w:rsidR="007452B1"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szCs w:val="24"/>
          <w:lang w:val="en-GB"/>
        </w:rPr>
        <w:t xml:space="preserve">(Cortés-Rojas </w:t>
      </w:r>
      <w:r w:rsidR="007210B4">
        <w:rPr>
          <w:rFonts w:ascii="Times New Roman" w:hAnsi="Times New Roman" w:cs="Times New Roman"/>
          <w:sz w:val="24"/>
          <w:szCs w:val="24"/>
          <w:lang w:val="en-GB"/>
        </w:rPr>
        <w:t>and</w:t>
      </w:r>
      <w:r w:rsidR="007210B4" w:rsidRPr="007210B4">
        <w:rPr>
          <w:rFonts w:ascii="Times New Roman" w:hAnsi="Times New Roman" w:cs="Times New Roman"/>
          <w:sz w:val="24"/>
          <w:szCs w:val="24"/>
          <w:lang w:val="en-GB"/>
        </w:rPr>
        <w:t xml:space="preserve"> Oliveira, 2012)</w:t>
      </w:r>
      <w:r w:rsidR="007452B1" w:rsidRPr="00172F25">
        <w:rPr>
          <w:rFonts w:ascii="Times New Roman" w:eastAsia="Times New Roman" w:hAnsi="Times New Roman" w:cs="Times New Roman"/>
          <w:sz w:val="24"/>
          <w:szCs w:val="24"/>
          <w:lang w:eastAsia="fr-CM"/>
        </w:rPr>
        <w:fldChar w:fldCharType="end"/>
      </w:r>
      <w:r w:rsidR="007452B1" w:rsidRPr="00172F25">
        <w:rPr>
          <w:rFonts w:ascii="Times New Roman" w:eastAsia="Times New Roman" w:hAnsi="Times New Roman" w:cs="Times New Roman"/>
          <w:sz w:val="24"/>
          <w:szCs w:val="24"/>
          <w:lang w:val="en-GB" w:eastAsia="fr-CM"/>
        </w:rPr>
        <w:t xml:space="preserve"> was used to evaluate the solubility index.</w:t>
      </w:r>
    </w:p>
    <w:p w14:paraId="2D74F02E" w14:textId="54B27357" w:rsidR="002A340B" w:rsidRPr="002A340B" w:rsidRDefault="002A340B"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2.3</w:t>
      </w:r>
      <w:r w:rsidRPr="002A340B">
        <w:rPr>
          <w:rFonts w:ascii="Times New Roman" w:eastAsia="Times New Roman" w:hAnsi="Times New Roman" w:cs="Times New Roman"/>
          <w:b/>
          <w:bCs/>
          <w:sz w:val="24"/>
          <w:szCs w:val="24"/>
          <w:lang w:val="en-GB" w:eastAsia="fr-CM"/>
        </w:rPr>
        <w:tab/>
        <w:t>Preparation of Beetroot Extract and Determination of Phytochemicals</w:t>
      </w:r>
    </w:p>
    <w:p w14:paraId="32B0C9F5" w14:textId="68234E04"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The beets were manually cleaned to remove impurities, peeled, and cut into small pieces using a knife. These pieces were blended with water in a 1:5 (w/v) ratio. The resulting slurry was filtered through a muslin cloth to obtain a homogeneous beetroot extract. The phenolic compound content of this extract was determined using the method described b</w:t>
      </w:r>
      <w:r w:rsidR="007210B4">
        <w:rPr>
          <w:rFonts w:ascii="Times New Roman" w:hAnsi="Times New Roman" w:cs="Times New Roman"/>
          <w:sz w:val="24"/>
          <w:lang w:val="en-GB"/>
        </w:rPr>
        <w:t>y</w:t>
      </w:r>
      <w:r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{"citationID":"0tS3dPCS","properties":{"formattedCitation":"(Borjan et al., 2022)","plainCitation":"(Borjan et al., 2022)","noteIndex":0},"citationItems":[{"id":5383,"uris":["http://zotero.org/users/local/VWmZuMKt/items/DMYQ2U46"],"itemData":{"id":5383,"type":"article-journal","abstract":"Red beetroot is well known for its high proportion of betalains, with great potential as functional food ingredients due to their health-promoting properties. The objective of this study was to investigate the influence of processing techniques such as Soxhlet, cold, ultrasound and supercritical fluid extraction on the betalains content and its antioxidant, anti-inflammatory and antihyperglycemic activities. Whilst Soxhlet extraction with water has provided the highest yield, the highest content of total phenolics was found in an extract prepared using Soxhlet extraction with 50% ethanol. Amongst eight phenolic compounds detected in the extracts, protocatechuic acid was the most abundant. The concentrations of total phenolics ranged from 12.09 mg/g (ultrasound extraction with 30% methanol) to 18.60 mg/g (Soxhlet extraction with 50% ethanol). The highest anti-inflammatory activity was observed for cold extraction with 50% methanol extract. The high radical scavenging activity of supercritical fluid extracts could be a consequence of nonphenolic compounds. The chemometrics approach was further used to analyse the results to find the “greenest” method for further possible application in the processing of beetroot in the food and/or pharmaceutical industry. According to the standard score, the best extraction method was determined to be Soxhlet extraction with 50% ethanol.","container-title":"Antioxidants","DOI":"10.3390/antiox11050805","ISSN":"2076-3921","issue":"5","journalAbbreviation":"Antioxidants (Basel)","note":"PMID: 35624669\nPMCID: PMC9138100","page":"805","source":"PubMed Central","title":"Green techniques for preparation of red beetroot extracts with enhanced biological potential","volume":"11","author":[{"family":"Borjan","given":"Dragana"},{"family":"Šeregelj","given":"Vanja"},{"family":"Andrejč","given":"Darija Cör"},{"family":"Pezo","given":"Lato"},{"family":"Šaponjac","given":"Vesna Tumbas"},{"family":"Knez","given":"Željko"},{"family":"Vulić","given":"Jelena"},{"family":"Marevci","given":"Maša Knez"}],"issued":{"date-parts":[["2022",4,20]]}}}],"schema":"https://github.com/citation-style-language/schema/raw/master/csl-citation.json"}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 xml:space="preserve">Borjan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xml:space="preserve">. </w:t>
      </w:r>
      <w:r w:rsidR="007210B4">
        <w:rPr>
          <w:rFonts w:ascii="Times New Roman" w:hAnsi="Times New Roman" w:cs="Times New Roman"/>
          <w:sz w:val="24"/>
          <w:lang w:val="en-GB"/>
        </w:rPr>
        <w:t>(</w:t>
      </w:r>
      <w:r w:rsidR="007210B4" w:rsidRPr="007210B4">
        <w:rPr>
          <w:rFonts w:ascii="Times New Roman" w:hAnsi="Times New Roman" w:cs="Times New Roman"/>
          <w:sz w:val="24"/>
          <w:lang w:val="en-GB"/>
        </w:rPr>
        <w:t>2022)</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w:t>
      </w:r>
    </w:p>
    <w:p w14:paraId="48506A67" w14:textId="791AF004" w:rsidR="002A340B" w:rsidRPr="002A340B" w:rsidRDefault="002A340B"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2.4</w:t>
      </w:r>
      <w:r w:rsidRPr="002A340B">
        <w:rPr>
          <w:rFonts w:ascii="Times New Roman" w:eastAsia="Times New Roman" w:hAnsi="Times New Roman" w:cs="Times New Roman"/>
          <w:b/>
          <w:bCs/>
          <w:sz w:val="24"/>
          <w:szCs w:val="24"/>
          <w:lang w:val="en-GB" w:eastAsia="fr-CM"/>
        </w:rPr>
        <w:tab/>
        <w:t>Production of Soy Milk</w:t>
      </w:r>
    </w:p>
    <w:p w14:paraId="79A6BA93" w14:textId="7BFA31AB"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Soy milk was prepared using a method adapted from</w:t>
      </w:r>
      <w:r w:rsidR="009E309B"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{"citationID":"n4nQFEXZ","properties":{"formattedCitation":"(Udeozor, 2012)","plainCitation":"(Udeozor, 2012)","noteIndex":0},"citationItems":[{"id":5388,"uris":["http://zotero.org/users/local/VWmZuMKt/items/3JGWUWPA"],"itemData":{"id":5388,"type":"article-journal","container-title":"International Journal of Food Sciences and Nutrition","issue":"4","page":"18-26","title":"Tiger nut-soy milk drink: preparation, proximate composition and sensory qualities","volume":"1","author":[{"family":"Udeozor","given":"L. O."}],"issued":{"date-parts":[["2012"]]}}}],"schema":"https://github.com/citation-style-language/schema/raw/master/csl-citation.json"}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Udeozor</w:t>
      </w:r>
      <w:r w:rsidR="007210B4">
        <w:rPr>
          <w:rFonts w:ascii="Times New Roman" w:hAnsi="Times New Roman" w:cs="Times New Roman"/>
          <w:sz w:val="24"/>
          <w:lang w:val="en-GB"/>
        </w:rPr>
        <w:t xml:space="preserve"> (</w:t>
      </w:r>
      <w:r w:rsidR="007210B4" w:rsidRPr="007210B4">
        <w:rPr>
          <w:rFonts w:ascii="Times New Roman" w:hAnsi="Times New Roman" w:cs="Times New Roman"/>
          <w:sz w:val="24"/>
          <w:lang w:val="en-GB"/>
        </w:rPr>
        <w:t>2012)</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One kilogram of sorted and washed soybeans was soaked in three liters of potable water for 10 hours. The soaked beans were manually dehulled, blanched at 80 °C for 5 minutes, drained, and weighed. The beans were then blended with potable water in varying soybean-to-water ratios (w/v) as shown in Table 1, using an electric blender. The resulting slurry was filtered through a cotton cloth to obtain soy milk.</w:t>
      </w:r>
    </w:p>
    <w:p w14:paraId="05ABAADD" w14:textId="02C7E683" w:rsidR="002A340B" w:rsidRPr="002A340B" w:rsidRDefault="002A340B"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2.5</w:t>
      </w:r>
      <w:r w:rsidRPr="002A340B">
        <w:rPr>
          <w:rFonts w:ascii="Times New Roman" w:eastAsia="Times New Roman" w:hAnsi="Times New Roman" w:cs="Times New Roman"/>
          <w:b/>
          <w:bCs/>
          <w:sz w:val="24"/>
          <w:szCs w:val="24"/>
          <w:lang w:val="en-GB" w:eastAsia="fr-CM"/>
        </w:rPr>
        <w:tab/>
        <w:t>Production of Enriched Soy Yogurt with Dates and Beetroot</w:t>
      </w:r>
    </w:p>
    <w:p w14:paraId="102EA4F4" w14:textId="44DA4C3D"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Four hundred milliliters (400 mL) of soy milk, prepared with different soybean-to-water ratios, were mixed with varying amounts of date powder and sugar, with the latter added to reach a final concentration of 7.5% (w/v). The mixtures were pasteurized at 95 °C for 5 minutes and </w:t>
      </w:r>
      <w:r w:rsidRPr="00172F25">
        <w:rPr>
          <w:rFonts w:ascii="Times New Roman" w:eastAsia="Times New Roman" w:hAnsi="Times New Roman" w:cs="Times New Roman"/>
          <w:sz w:val="24"/>
          <w:szCs w:val="24"/>
          <w:lang w:val="en-GB" w:eastAsia="fr-CM"/>
        </w:rPr>
        <w:lastRenderedPageBreak/>
        <w:t xml:space="preserve">cooled to 65 °C. At this temperature, beetroot extract was added in proportions outlined in Table </w:t>
      </w:r>
      <w:r w:rsidR="00567796" w:rsidRPr="00172F25">
        <w:rPr>
          <w:rFonts w:ascii="Times New Roman" w:eastAsia="Times New Roman" w:hAnsi="Times New Roman" w:cs="Times New Roman"/>
          <w:sz w:val="24"/>
          <w:szCs w:val="24"/>
          <w:lang w:val="en-GB" w:eastAsia="fr-CM"/>
        </w:rPr>
        <w:t>1</w:t>
      </w:r>
      <w:r w:rsidRPr="00172F25">
        <w:rPr>
          <w:rFonts w:ascii="Times New Roman" w:eastAsia="Times New Roman" w:hAnsi="Times New Roman" w:cs="Times New Roman"/>
          <w:sz w:val="24"/>
          <w:szCs w:val="24"/>
          <w:lang w:val="en-GB" w:eastAsia="fr-CM"/>
        </w:rPr>
        <w:t>. The samples were homogenized, cooled to 42 °C, and inoculated with 1.5% (w/v) lyophilized starter culture. The mixture was incubated at 42–45 °C for six hours. After fermentation, the samples were rapidly cooled and stored at 4 °C until use.</w:t>
      </w:r>
    </w:p>
    <w:p w14:paraId="485BAEC6" w14:textId="5D9847F1" w:rsidR="002A340B" w:rsidRPr="002A340B" w:rsidRDefault="002A340B"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2.6</w:t>
      </w:r>
      <w:r w:rsidRPr="002A340B">
        <w:rPr>
          <w:rFonts w:ascii="Times New Roman" w:eastAsia="Times New Roman" w:hAnsi="Times New Roman" w:cs="Times New Roman"/>
          <w:b/>
          <w:bCs/>
          <w:sz w:val="24"/>
          <w:szCs w:val="24"/>
          <w:lang w:val="en-GB" w:eastAsia="fr-CM"/>
        </w:rPr>
        <w:tab/>
        <w:t>Response Surface Methodology (RSM)</w:t>
      </w:r>
    </w:p>
    <w:p w14:paraId="4CA1FE7B" w14:textId="12BF1A2B"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The response surface methodology (RSM) was employed to optimize the production conditions for yogurt enriched with date powder and beetroot extract. The factors studied </w:t>
      </w:r>
      <w:r w:rsidR="006018EA" w:rsidRPr="00172F25">
        <w:rPr>
          <w:rFonts w:ascii="Times New Roman" w:eastAsia="Times New Roman" w:hAnsi="Times New Roman" w:cs="Times New Roman"/>
          <w:sz w:val="24"/>
          <w:szCs w:val="24"/>
          <w:lang w:val="en-GB" w:eastAsia="fr-CM"/>
        </w:rPr>
        <w:t xml:space="preserve">(Table 1) </w:t>
      </w:r>
      <w:r w:rsidRPr="00172F25">
        <w:rPr>
          <w:rFonts w:ascii="Times New Roman" w:eastAsia="Times New Roman" w:hAnsi="Times New Roman" w:cs="Times New Roman"/>
          <w:sz w:val="24"/>
          <w:szCs w:val="24"/>
          <w:lang w:val="en-GB" w:eastAsia="fr-CM"/>
        </w:rPr>
        <w:t xml:space="preserve">included the soybean-to-water ratio (X1, </w:t>
      </w:r>
      <w:r w:rsidR="00215465" w:rsidRPr="00172F25">
        <w:rPr>
          <w:rFonts w:ascii="Times New Roman" w:eastAsia="Times New Roman" w:hAnsi="Times New Roman" w:cs="Times New Roman"/>
          <w:sz w:val="24"/>
          <w:szCs w:val="24"/>
          <w:lang w:val="en-GB" w:eastAsia="fr-CM"/>
        </w:rPr>
        <w:t>120</w:t>
      </w:r>
      <w:r w:rsidRPr="00172F25">
        <w:rPr>
          <w:rFonts w:ascii="Times New Roman" w:eastAsia="Times New Roman" w:hAnsi="Times New Roman" w:cs="Times New Roman"/>
          <w:sz w:val="24"/>
          <w:szCs w:val="24"/>
          <w:lang w:val="en-GB" w:eastAsia="fr-CM"/>
        </w:rPr>
        <w:t>–</w:t>
      </w:r>
      <w:r w:rsidR="00215465" w:rsidRPr="00172F25">
        <w:rPr>
          <w:rFonts w:ascii="Times New Roman" w:eastAsia="Times New Roman" w:hAnsi="Times New Roman" w:cs="Times New Roman"/>
          <w:sz w:val="24"/>
          <w:szCs w:val="24"/>
          <w:lang w:val="en-GB" w:eastAsia="fr-CM"/>
        </w:rPr>
        <w:t>240 g/400 mL</w:t>
      </w:r>
      <w:r w:rsidRPr="00172F25">
        <w:rPr>
          <w:rFonts w:ascii="Times New Roman" w:eastAsia="Times New Roman" w:hAnsi="Times New Roman" w:cs="Times New Roman"/>
          <w:sz w:val="24"/>
          <w:szCs w:val="24"/>
          <w:lang w:val="en-GB" w:eastAsia="fr-CM"/>
        </w:rPr>
        <w:t xml:space="preserve">), beetroot extract volume (X2, </w:t>
      </w:r>
      <w:r w:rsidR="00215465" w:rsidRPr="00172F25">
        <w:rPr>
          <w:rFonts w:ascii="Times New Roman" w:eastAsia="Times New Roman" w:hAnsi="Times New Roman" w:cs="Times New Roman"/>
          <w:sz w:val="24"/>
          <w:szCs w:val="24"/>
          <w:lang w:val="en-GB" w:eastAsia="fr-CM"/>
        </w:rPr>
        <w:t>25</w:t>
      </w:r>
      <w:r w:rsidRPr="00172F25">
        <w:rPr>
          <w:rFonts w:ascii="Times New Roman" w:eastAsia="Times New Roman" w:hAnsi="Times New Roman" w:cs="Times New Roman"/>
          <w:sz w:val="24"/>
          <w:szCs w:val="24"/>
          <w:lang w:val="en-GB" w:eastAsia="fr-CM"/>
        </w:rPr>
        <w:t>–</w:t>
      </w:r>
      <w:r w:rsidR="00215465" w:rsidRPr="00172F25">
        <w:rPr>
          <w:rFonts w:ascii="Times New Roman" w:eastAsia="Times New Roman" w:hAnsi="Times New Roman" w:cs="Times New Roman"/>
          <w:sz w:val="24"/>
          <w:szCs w:val="24"/>
          <w:lang w:val="en-GB" w:eastAsia="fr-CM"/>
        </w:rPr>
        <w:t>100 mL</w:t>
      </w:r>
      <w:r w:rsidRPr="00172F25">
        <w:rPr>
          <w:rFonts w:ascii="Times New Roman" w:eastAsia="Times New Roman" w:hAnsi="Times New Roman" w:cs="Times New Roman"/>
          <w:sz w:val="24"/>
          <w:szCs w:val="24"/>
          <w:lang w:val="en-GB" w:eastAsia="fr-CM"/>
        </w:rPr>
        <w:t xml:space="preserve">), and date powder quantity (X3, </w:t>
      </w:r>
      <w:r w:rsidR="00215465" w:rsidRPr="00172F25">
        <w:rPr>
          <w:rFonts w:ascii="Times New Roman" w:eastAsia="Times New Roman" w:hAnsi="Times New Roman" w:cs="Times New Roman"/>
          <w:sz w:val="24"/>
          <w:szCs w:val="24"/>
          <w:lang w:val="en-GB" w:eastAsia="fr-CM"/>
        </w:rPr>
        <w:t>25</w:t>
      </w:r>
      <w:r w:rsidRPr="00172F25">
        <w:rPr>
          <w:rFonts w:ascii="Times New Roman" w:eastAsia="Times New Roman" w:hAnsi="Times New Roman" w:cs="Times New Roman"/>
          <w:sz w:val="24"/>
          <w:szCs w:val="24"/>
          <w:lang w:val="en-GB" w:eastAsia="fr-CM"/>
        </w:rPr>
        <w:t>–</w:t>
      </w:r>
      <w:r w:rsidR="00215465" w:rsidRPr="00172F25">
        <w:rPr>
          <w:rFonts w:ascii="Times New Roman" w:eastAsia="Times New Roman" w:hAnsi="Times New Roman" w:cs="Times New Roman"/>
          <w:sz w:val="24"/>
          <w:szCs w:val="24"/>
          <w:lang w:val="en-GB" w:eastAsia="fr-CM"/>
        </w:rPr>
        <w:t>75</w:t>
      </w:r>
      <w:r w:rsidRPr="00172F25">
        <w:rPr>
          <w:rFonts w:ascii="Times New Roman" w:eastAsia="Times New Roman" w:hAnsi="Times New Roman" w:cs="Times New Roman"/>
          <w:sz w:val="24"/>
          <w:szCs w:val="24"/>
          <w:lang w:val="en-GB" w:eastAsia="fr-CM"/>
        </w:rPr>
        <w:t xml:space="preserve"> g). A </w:t>
      </w:r>
      <w:r w:rsidR="00923978" w:rsidRPr="00172F25">
        <w:rPr>
          <w:rFonts w:ascii="Times New Roman" w:eastAsia="Times New Roman" w:hAnsi="Times New Roman" w:cs="Times New Roman"/>
          <w:sz w:val="24"/>
          <w:szCs w:val="24"/>
          <w:lang w:val="en-GB" w:eastAsia="fr-CM"/>
        </w:rPr>
        <w:t xml:space="preserve">face-centered </w:t>
      </w:r>
      <w:r w:rsidRPr="00172F25">
        <w:rPr>
          <w:rFonts w:ascii="Times New Roman" w:eastAsia="Times New Roman" w:hAnsi="Times New Roman" w:cs="Times New Roman"/>
          <w:sz w:val="24"/>
          <w:szCs w:val="24"/>
          <w:lang w:val="en-GB" w:eastAsia="fr-CM"/>
        </w:rPr>
        <w:t>central composite design (</w:t>
      </w:r>
      <w:r w:rsidR="00923978" w:rsidRPr="00172F25">
        <w:rPr>
          <w:rFonts w:ascii="Times New Roman" w:eastAsia="Times New Roman" w:hAnsi="Times New Roman" w:cs="Times New Roman"/>
          <w:sz w:val="24"/>
          <w:szCs w:val="24"/>
          <w:lang w:val="en-GB" w:eastAsia="fr-CM"/>
        </w:rPr>
        <w:t>F</w:t>
      </w:r>
      <w:r w:rsidRPr="00172F25">
        <w:rPr>
          <w:rFonts w:ascii="Times New Roman" w:eastAsia="Times New Roman" w:hAnsi="Times New Roman" w:cs="Times New Roman"/>
          <w:sz w:val="24"/>
          <w:szCs w:val="24"/>
          <w:lang w:val="en-GB" w:eastAsia="fr-CM"/>
        </w:rPr>
        <w:t>CCD) was used to study the effect of these variables on the responses: pH (Y1), viscosity (Y2), and total soluble solids expressed in °Brix (Y3).</w:t>
      </w:r>
    </w:p>
    <w:p w14:paraId="63655400" w14:textId="180AA1F2"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A second-order polynomial model was used to predict the responses while considering interactions between the factors. Regression coefficients for linear, quadratic, and interaction terms were determined, and model significance was evaluated through analysis of variance (ANOVA). Optimal conditions were derived by simultaneously maximizing the three responses.</w:t>
      </w:r>
    </w:p>
    <w:p w14:paraId="4D8CAC20" w14:textId="2D3460C0" w:rsidR="002A340B" w:rsidRPr="002A340B" w:rsidRDefault="002A340B"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2.7</w:t>
      </w:r>
      <w:r w:rsidRPr="002A340B">
        <w:rPr>
          <w:rFonts w:ascii="Times New Roman" w:eastAsia="Times New Roman" w:hAnsi="Times New Roman" w:cs="Times New Roman"/>
          <w:b/>
          <w:bCs/>
          <w:sz w:val="24"/>
          <w:szCs w:val="24"/>
          <w:lang w:val="en-GB" w:eastAsia="fr-CM"/>
        </w:rPr>
        <w:tab/>
        <w:t>Analysis of Enriched Yogurt</w:t>
      </w:r>
    </w:p>
    <w:p w14:paraId="5F5E3338" w14:textId="0C5FAD6B"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The pH of the soy yogurt samples was directly measured using an appropriate pH meter. Before use, the pH meter was calibrated with buffer solutions of pH 4.0, 7.0, and 9.0 and rinsed with distilled water. The pH probe was then inserted into 25 mL of yogurt sample, and the reading was recorded.</w:t>
      </w:r>
    </w:p>
    <w:p w14:paraId="3BDFE301" w14:textId="23641EAB"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lastRenderedPageBreak/>
        <w:t xml:space="preserve">Viscosity was measured using a Brookfield viscometer (model DV-E) equipped with a rotating spindle (spindle no. 3) at 20 revolutions per minute, maintained at a constant temperature of 25 °C for 5 minutes. The samples, previously stored at 4 °C, were brought to ambient temperature before analysis. A 10 mL yogurt sample was transferred to a beaker, and the spindle was immersed before starting the viscometer. Results were expressed in </w:t>
      </w:r>
      <w:r w:rsidR="006018EA" w:rsidRPr="00172F25">
        <w:rPr>
          <w:rFonts w:ascii="Times New Roman" w:eastAsia="Times New Roman" w:hAnsi="Times New Roman" w:cs="Times New Roman"/>
          <w:sz w:val="24"/>
          <w:szCs w:val="24"/>
          <w:lang w:val="en-GB" w:eastAsia="fr-CM"/>
        </w:rPr>
        <w:t>millipascal-seconde (mPa-s)</w:t>
      </w:r>
      <w:r w:rsidRPr="00172F25">
        <w:rPr>
          <w:rFonts w:ascii="Times New Roman" w:eastAsia="Times New Roman" w:hAnsi="Times New Roman" w:cs="Times New Roman"/>
          <w:sz w:val="24"/>
          <w:szCs w:val="24"/>
          <w:lang w:val="en-GB" w:eastAsia="fr-CM"/>
        </w:rPr>
        <w:t>.</w:t>
      </w:r>
    </w:p>
    <w:p w14:paraId="07A3B244" w14:textId="0807A669"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 Total soluble solids content (°Brix) was measured using a handheld refractometer (model RX-7000i, ATAGO CO. LTD, Japan). A drop of yogurt sample was placed on the refractometer prism, and the reading was taken directly through the device’s eyepiece under light. Results were expressed in °Brix.</w:t>
      </w:r>
    </w:p>
    <w:p w14:paraId="0792BA85" w14:textId="697EA80A" w:rsidR="002A340B" w:rsidRPr="002A340B" w:rsidRDefault="002A340B"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2.8</w:t>
      </w:r>
      <w:r w:rsidRPr="002A340B">
        <w:rPr>
          <w:rFonts w:ascii="Times New Roman" w:eastAsia="Times New Roman" w:hAnsi="Times New Roman" w:cs="Times New Roman"/>
          <w:b/>
          <w:bCs/>
          <w:sz w:val="24"/>
          <w:szCs w:val="24"/>
          <w:lang w:val="en-GB" w:eastAsia="fr-CM"/>
        </w:rPr>
        <w:tab/>
        <w:t>Enumeration of Lactic Acid Bacteria</w:t>
      </w:r>
    </w:p>
    <w:p w14:paraId="7DC907ED" w14:textId="7B3DA93E"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Lactic acid bacteria were enumerated on MRS agar following the</w:t>
      </w:r>
      <w:r w:rsidR="00D621F5" w:rsidRPr="00172F25">
        <w:rPr>
          <w:rFonts w:ascii="Times New Roman" w:eastAsia="Times New Roman" w:hAnsi="Times New Roman" w:cs="Times New Roman"/>
          <w:sz w:val="24"/>
          <w:szCs w:val="24"/>
          <w:lang w:val="en-GB" w:eastAsia="fr-CM"/>
        </w:rPr>
        <w:t xml:space="preserve"> </w:t>
      </w:r>
      <w:r w:rsidR="00D621F5" w:rsidRPr="00172F25">
        <w:rPr>
          <w:rFonts w:ascii="Times New Roman" w:hAnsi="Times New Roman" w:cs="Times New Roman"/>
          <w:sz w:val="24"/>
          <w:lang w:val="en-GB"/>
        </w:rPr>
        <w:t>Standardization Administration of China</w:t>
      </w:r>
      <w:r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{"citationID":"SGjl793b","properties":{"formattedCitation":"(Standardization Administration of China, 2023)","plainCitation":"(Standardization Administration of China, 2023)","noteIndex":0},"citationItems":[{"id":5394,"uris":["http://zotero.org/users/local/VWmZuMKt/items/NUAH9G88"],"itemData":{"id":5394,"type":"book","title":"GB 4789.35-2023: Food microbiological examination - Lactic acid bacteria","author":[{"family":"Standardization Administration of China","given":""}],"issued":{"date-parts":[["2023"]]}}}],"schema":"https://github.com/citation-style-language/schema/raw/master/csl-citation.json"}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(Standardization Administration of China, 2023)</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b/>
          <w:bCs/>
          <w:sz w:val="24"/>
          <w:szCs w:val="24"/>
          <w:lang w:val="en-GB" w:eastAsia="fr-CM"/>
        </w:rPr>
        <w:t xml:space="preserve"> </w:t>
      </w:r>
      <w:r w:rsidRPr="00172F25">
        <w:rPr>
          <w:rFonts w:ascii="Times New Roman" w:eastAsia="Times New Roman" w:hAnsi="Times New Roman" w:cs="Times New Roman"/>
          <w:sz w:val="24"/>
          <w:szCs w:val="24"/>
          <w:lang w:val="en-GB" w:eastAsia="fr-CM"/>
        </w:rPr>
        <w:t>standard</w:t>
      </w:r>
      <w:r w:rsidR="00026CA5" w:rsidRPr="00172F25">
        <w:rPr>
          <w:rFonts w:ascii="Times New Roman" w:eastAsia="Times New Roman" w:hAnsi="Times New Roman" w:cs="Times New Roman"/>
          <w:sz w:val="24"/>
          <w:szCs w:val="24"/>
          <w:lang w:val="en-GB" w:eastAsia="fr-CM"/>
        </w:rPr>
        <w:t xml:space="preserve"> method</w:t>
      </w:r>
      <w:r w:rsidRPr="00172F25">
        <w:rPr>
          <w:rFonts w:ascii="Times New Roman" w:eastAsia="Times New Roman" w:hAnsi="Times New Roman" w:cs="Times New Roman"/>
          <w:sz w:val="24"/>
          <w:szCs w:val="24"/>
          <w:lang w:val="en-GB" w:eastAsia="fr-CM"/>
        </w:rPr>
        <w:t>. Twenty-five grams (25 mL) of soy yogurt were aseptically transferred to a stomacher bag containing 225 mL of sterile 0.9% saline solution and homogenized using a stomacher (Stomacher, IUL Instruments, Spain) for 60 seconds.</w:t>
      </w:r>
    </w:p>
    <w:p w14:paraId="14913750" w14:textId="0BE38F09"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Aliquots of 1 mL from serial dilutions (1:10, prepared with 0.9% saline) of each sample were inoculated onto Petri dishes, followed by the addition of MRS medium. After incubation, results were expressed as colony-forming units (CFU) per mL of sample.</w:t>
      </w:r>
    </w:p>
    <w:p w14:paraId="258DB775" w14:textId="75E8933C" w:rsidR="00861395" w:rsidRPr="00861395" w:rsidRDefault="00861395"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2.9</w:t>
      </w:r>
      <w:r w:rsidRPr="00861395">
        <w:rPr>
          <w:rFonts w:ascii="Times New Roman" w:eastAsia="Times New Roman" w:hAnsi="Times New Roman" w:cs="Times New Roman"/>
          <w:b/>
          <w:bCs/>
          <w:sz w:val="24"/>
          <w:szCs w:val="24"/>
          <w:lang w:val="en-GB" w:eastAsia="fr-CM"/>
        </w:rPr>
        <w:tab/>
        <w:t>Sensory Evaluation</w:t>
      </w:r>
    </w:p>
    <w:p w14:paraId="48AA2311" w14:textId="44EF25E6"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The sensory characteristics of the yogurt, including appearance, taste, aroma, mouthfeel, and texture, were evaluated by a panel of 30 </w:t>
      </w:r>
      <w:r w:rsidR="00D72037" w:rsidRPr="00172F25">
        <w:rPr>
          <w:rFonts w:ascii="Times New Roman" w:eastAsia="Times New Roman" w:hAnsi="Times New Roman" w:cs="Times New Roman"/>
          <w:sz w:val="24"/>
          <w:szCs w:val="24"/>
          <w:lang w:val="en-GB" w:eastAsia="fr-CM"/>
        </w:rPr>
        <w:t>un</w:t>
      </w:r>
      <w:r w:rsidRPr="00172F25">
        <w:rPr>
          <w:rFonts w:ascii="Times New Roman" w:eastAsia="Times New Roman" w:hAnsi="Times New Roman" w:cs="Times New Roman"/>
          <w:sz w:val="24"/>
          <w:szCs w:val="24"/>
          <w:lang w:val="en-GB" w:eastAsia="fr-CM"/>
        </w:rPr>
        <w:t xml:space="preserve">trained individuals. Twenty freshly prepared yogurt </w:t>
      </w:r>
      <w:r w:rsidRPr="00172F25">
        <w:rPr>
          <w:rFonts w:ascii="Times New Roman" w:eastAsia="Times New Roman" w:hAnsi="Times New Roman" w:cs="Times New Roman"/>
          <w:sz w:val="24"/>
          <w:szCs w:val="24"/>
          <w:lang w:val="en-GB" w:eastAsia="fr-CM"/>
        </w:rPr>
        <w:lastRenderedPageBreak/>
        <w:t>samples were removed from the refrigerator one hour before the evaluation to bring them to optimal tasting temperature. Each sample was presented in a plastic cup labeled with a three-digit code to ensure anonymity. The presentation order of the samples was randomized to avoid bias. Sensory attributes were scored using a nine-point hedonic scale</w:t>
      </w:r>
      <w:r w:rsidR="00196CE2"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{"citationID":"O11To9G6","properties":{"formattedCitation":"(Al-Nabulsi et al., 2014)","plainCitation":"(Al-Nabulsi et al., 2014)","noteIndex":0},"citationItems":[{"id":5397,"uris":["http://zotero.org/users/local/VWmZuMKt/items/JIFQQDMA"],"itemData":{"id":5397,"type":"article-journal","abstract":"Soy yogurt has gained significant popularity due to its nutritional health benefits. The objectives of this study were to develop flavored yogurt from soybean milk with reduced soy aftertaste by the addition of 30% (wt/wt) strawberry or orange jam in conjunction with a lactic acid fermentation. Soy milk-based yogurt products were assessed for microbial quality and for acceptability by a panel of Jordanian and Malaysian consumers. Sixty-one individuals, of whom 75.4% (n = 46) were Jordanian and 24.6% (n = 15) were Malaysian, evaluated the plain and flavored soy milk-based yogurt. The overall acceptability of orange and strawberry soy yogurt was rated significantly higher than plain soy yogurt. In general, the orange and strawberry soy yogurt received higher sensory ratings from Malaysian than Jordanian consumers. In addition, formulations with orange jam received higher scores than those flavored with strawberry. Shelf life tests showed that soy yogurt was acceptable for at least 8 d without perceptible spoilage. Therefore, the approach used yielded flavored products with better acceptability and improved sensory attributes, including decreased intensity of off flavor, with suitable shelf life at 4 °C.","container-title":"Journal of Food Science and Engineering","journalAbbreviation":"Journal of Food Science and Engineering","page":"27-35","source":"ResearchGate","title":"Sensory evaluation of flavored soy milk-based yogurt: a comparison between jordanian and malaysian consumers","title-short":"Sensory Evaluation of Flavored Soy Milk-Based Yogurt","volume":"4","author":[{"family":"Al-Nabulsi","given":"Anas"},{"family":"Shaker","given":"Reyad"},{"family":"Osaili","given":"Tareq"},{"family":"Al-Taani","given":"Mahmoud"},{"family":"Olaimat","given":"Amin"},{"family":"Awaisheh","given":"Saddam"},{"family":"Abushelaibi","given":"Aisha"},{"family":"Holley","given":"Richard"}],"issued":{"date-parts":[["2014",3,3]]}}}],"schema":"https://github.com/citation-style-language/schema/raw/master/csl-citation.json"} </w:instrText>
      </w:r>
      <w:r w:rsidR="00BE5019"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 xml:space="preserve">(Al-Nabulsi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2014)</w:t>
      </w:r>
      <w:r w:rsidR="00BE5019" w:rsidRPr="00172F25">
        <w:rPr>
          <w:rFonts w:ascii="Times New Roman" w:eastAsia="Times New Roman" w:hAnsi="Times New Roman" w:cs="Times New Roman"/>
          <w:sz w:val="24"/>
          <w:szCs w:val="24"/>
          <w:lang w:eastAsia="fr-CM"/>
        </w:rPr>
        <w:fldChar w:fldCharType="end"/>
      </w:r>
      <w:r w:rsidR="00196CE2" w:rsidRPr="00172F25">
        <w:rPr>
          <w:rFonts w:ascii="Times New Roman" w:eastAsia="Times New Roman" w:hAnsi="Times New Roman" w:cs="Times New Roman"/>
          <w:sz w:val="24"/>
          <w:szCs w:val="24"/>
          <w:lang w:val="en-GB" w:eastAsia="fr-CM"/>
        </w:rPr>
        <w:t xml:space="preserve"> </w:t>
      </w:r>
      <w:r w:rsidRPr="00172F25">
        <w:rPr>
          <w:rFonts w:ascii="Times New Roman" w:eastAsia="Times New Roman" w:hAnsi="Times New Roman" w:cs="Times New Roman"/>
          <w:sz w:val="24"/>
          <w:szCs w:val="24"/>
          <w:lang w:val="en-GB" w:eastAsia="fr-CM"/>
        </w:rPr>
        <w:t>: 1 = dislike extremely, 2 = dislike very much, 3 = dislike moderately, 4 = dislike slightly, 5 = neither like nor dislike, 6 = like slightly, 7 = like moderately, 8 = like very much, and 9 = like extremely.</w:t>
      </w:r>
    </w:p>
    <w:p w14:paraId="2B36027C" w14:textId="63FCB7DE" w:rsidR="00861395" w:rsidRPr="00861395" w:rsidRDefault="00861395"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2.10</w:t>
      </w:r>
      <w:r w:rsidRPr="00861395">
        <w:rPr>
          <w:rFonts w:ascii="Times New Roman" w:eastAsia="Times New Roman" w:hAnsi="Times New Roman" w:cs="Times New Roman"/>
          <w:b/>
          <w:bCs/>
          <w:sz w:val="24"/>
          <w:szCs w:val="24"/>
          <w:lang w:val="en-GB" w:eastAsia="fr-CM"/>
        </w:rPr>
        <w:tab/>
        <w:t>Statistical Analysis</w:t>
      </w:r>
    </w:p>
    <w:p w14:paraId="25B2ABC2" w14:textId="15F676BE"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Statistical analysis of the experimental data was conducted using Analysis of Variance (ANOVA) with Statgraphics Centurion 19 (version 19.1.1). The Response Surface Methodology (RSM) was performed using Design Expert 13 (version 13.0.5.0). Regression analysis was used to evaluate the significance of each regression coefficient and the goodness of fit of the models. Differences were considered statistically significant when p-values were less than 0.05.</w:t>
      </w:r>
    </w:p>
    <w:p w14:paraId="33B08A1F" w14:textId="1AF16A93" w:rsidR="00861395" w:rsidRPr="00861395" w:rsidRDefault="00861395" w:rsidP="00861395">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w:t>
      </w:r>
      <w:r w:rsidRPr="00861395">
        <w:rPr>
          <w:rFonts w:ascii="Times New Roman" w:eastAsia="Times New Roman" w:hAnsi="Times New Roman" w:cs="Times New Roman"/>
          <w:b/>
          <w:bCs/>
          <w:sz w:val="24"/>
          <w:szCs w:val="24"/>
          <w:lang w:val="en-GB" w:eastAsia="fr-CM"/>
        </w:rPr>
        <w:tab/>
        <w:t>Results and Discussion</w:t>
      </w:r>
    </w:p>
    <w:p w14:paraId="458AAB57" w14:textId="05DC97F9" w:rsidR="00861395" w:rsidRDefault="00861395" w:rsidP="00861395">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3.1</w:t>
      </w:r>
      <w:r w:rsidRPr="00861395">
        <w:rPr>
          <w:rFonts w:ascii="Times New Roman" w:eastAsia="Times New Roman" w:hAnsi="Times New Roman" w:cs="Times New Roman"/>
          <w:b/>
          <w:bCs/>
          <w:sz w:val="24"/>
          <w:szCs w:val="24"/>
          <w:lang w:val="en-GB" w:eastAsia="fr-CM"/>
        </w:rPr>
        <w:tab/>
        <w:t>Chemical Composition and Bioactive Compounds</w:t>
      </w:r>
    </w:p>
    <w:p w14:paraId="491A5D03" w14:textId="07EFC8BF" w:rsidR="00EE4867" w:rsidRPr="007210B4" w:rsidRDefault="00EE4867" w:rsidP="00861395">
      <w:pPr>
        <w:spacing w:before="100" w:beforeAutospacing="1" w:after="100" w:afterAutospacing="1" w:line="480" w:lineRule="auto"/>
        <w:jc w:val="both"/>
        <w:rPr>
          <w:rFonts w:ascii="Times New Roman" w:eastAsia="Times New Roman" w:hAnsi="Times New Roman" w:cs="Times New Roman"/>
          <w:i/>
          <w:iCs/>
          <w:sz w:val="24"/>
          <w:szCs w:val="24"/>
          <w:lang w:val="en-GB" w:eastAsia="fr-CM"/>
        </w:rPr>
      </w:pPr>
      <w:r w:rsidRPr="007210B4">
        <w:rPr>
          <w:rFonts w:ascii="Times New Roman" w:eastAsia="Times New Roman" w:hAnsi="Times New Roman" w:cs="Times New Roman"/>
          <w:sz w:val="24"/>
          <w:szCs w:val="24"/>
          <w:lang w:val="en-GB" w:eastAsia="fr-CM"/>
        </w:rPr>
        <w:t xml:space="preserve">The chemical composition of date powder and beetroot extract is presented in the table </w:t>
      </w:r>
      <w:r w:rsidR="00567796" w:rsidRPr="007210B4">
        <w:rPr>
          <w:rFonts w:ascii="Times New Roman" w:eastAsia="Times New Roman" w:hAnsi="Times New Roman" w:cs="Times New Roman"/>
          <w:sz w:val="24"/>
          <w:szCs w:val="24"/>
          <w:lang w:val="en-GB" w:eastAsia="fr-CM"/>
        </w:rPr>
        <w:t>2</w:t>
      </w:r>
      <w:r w:rsidRPr="007210B4">
        <w:rPr>
          <w:rFonts w:ascii="Times New Roman" w:eastAsia="Times New Roman" w:hAnsi="Times New Roman" w:cs="Times New Roman"/>
          <w:sz w:val="24"/>
          <w:szCs w:val="24"/>
          <w:lang w:val="en-GB" w:eastAsia="fr-CM"/>
        </w:rPr>
        <w:t>. The table shows that the dry matter (DM), ash, protein, and lipid content of dates are 94.26 ± 0.67%, 5.38 ± 0.01 g/100 g DM, 4.93 ± 0.54 g/100 g DM, and 0.64 ± 0.00 g/100 g DM, respectively. It also highlights that carbohydrates are present in the largest proportion (83.49 ± 0.93 g/100 g DM). These results confirm the observations reported by</w:t>
      </w:r>
      <w:r w:rsidR="00D621F5" w:rsidRPr="007210B4">
        <w:rPr>
          <w:rFonts w:ascii="Times New Roman" w:eastAsia="Times New Roman" w:hAnsi="Times New Roman" w:cs="Times New Roman"/>
          <w:sz w:val="24"/>
          <w:szCs w:val="24"/>
          <w:lang w:val="en-GB" w:eastAsia="fr-CM"/>
        </w:rPr>
        <w:t xml:space="preserve"> </w:t>
      </w:r>
      <w:r w:rsidR="00BE5019" w:rsidRPr="007210B4">
        <w:rPr>
          <w:rFonts w:ascii="Times New Roman" w:eastAsia="Times New Roman" w:hAnsi="Times New Roman" w:cs="Times New Roman"/>
          <w:b/>
          <w:bCs/>
          <w:sz w:val="24"/>
          <w:szCs w:val="24"/>
          <w:lang w:eastAsia="fr-CM"/>
        </w:rPr>
        <w:fldChar w:fldCharType="begin"/>
      </w:r>
      <w:r w:rsidR="007210B4" w:rsidRPr="007210B4">
        <w:rPr>
          <w:rFonts w:ascii="Times New Roman" w:eastAsia="Times New Roman" w:hAnsi="Times New Roman" w:cs="Times New Roman"/>
          <w:b/>
          <w:bCs/>
          <w:sz w:val="24"/>
          <w:szCs w:val="24"/>
          <w:lang w:val="en-GB" w:eastAsia="fr-CM"/>
        </w:rPr>
        <w:instrText xml:space="preserve"> ADDIN ZOTERO_ITEM CSL_CITATION {"citationID":"eHzUyFok","properties":{"formattedCitation":"(Assirey, 2015)","plainCitation":"(Assirey, 2015)","noteIndex":0},"citationItems":[{"id":5399,"uris":["http://zotero.org/users/local/VWmZuMKt/items/4IQU98SE"],"itemData":{"id":5399,"type":"article-journal","abstract":"The aim of the study was to determine the chemical composition of dates from 10 types of palm cultivated in Saudi Arabia (Phoenix dactylifera L.) to assess their nutritive (crude protein, crude fat and ash) and amino acid composition. The dates were rich in sugar (71.2–81.4% dry weight), while ash represented 1.68–3.94%; they contained low concentrations of protein and lipid (1.72–4.73% and 0.12–0.72%, respectively). The predominant mineral was potassium, and the main sugars were glucose and fructose. They contained high concentrations of aspartic acid, proline, alanine, glycine, valine and leucine; low concentrations of threonine, serine, isoleucine, tyrosine, arginine, phenylalanine and lysine and very low concentrations of methionine and histidine. These results show that dates are nutritious and can play a major role in human nutrition and health.","container-title":"Journal of Taibah University for Science","DOI":"10.1016/j.jtusci.2014.07.002","ISSN":"1658-3655","issue":"1","journalAbbreviation":"Journal of Taibah University for Science","page":"75-79","source":"ScienceDirect","title":"Nutritional composition of fruit of 10 date palm (Phoenix dactylifera L.) cultivars grown in Saudi Arabia","volume":"9","author":[{"family":"Assirey","given":"Eman Abdul Rahman"}],"issued":{"date-parts":[["2015",1,1]]}}}],"schema":"https://github.com/citation-style-language/schema/raw/master/csl-citation.json"} </w:instrText>
      </w:r>
      <w:r w:rsidR="00BE5019" w:rsidRPr="007210B4">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Assirey</w:t>
      </w:r>
      <w:r w:rsidR="007210B4">
        <w:rPr>
          <w:rFonts w:ascii="Times New Roman" w:hAnsi="Times New Roman" w:cs="Times New Roman"/>
          <w:sz w:val="24"/>
          <w:lang w:val="en-GB"/>
        </w:rPr>
        <w:t xml:space="preserve"> (</w:t>
      </w:r>
      <w:r w:rsidR="007210B4" w:rsidRPr="007210B4">
        <w:rPr>
          <w:rFonts w:ascii="Times New Roman" w:hAnsi="Times New Roman" w:cs="Times New Roman"/>
          <w:sz w:val="24"/>
          <w:lang w:val="en-GB"/>
        </w:rPr>
        <w:t>2015)</w:t>
      </w:r>
      <w:r w:rsidR="00BE5019" w:rsidRPr="007210B4">
        <w:rPr>
          <w:rFonts w:ascii="Times New Roman" w:eastAsia="Times New Roman" w:hAnsi="Times New Roman" w:cs="Times New Roman"/>
          <w:b/>
          <w:bCs/>
          <w:sz w:val="24"/>
          <w:szCs w:val="24"/>
          <w:lang w:eastAsia="fr-CM"/>
        </w:rPr>
        <w:fldChar w:fldCharType="end"/>
      </w:r>
      <w:r w:rsidRPr="007210B4">
        <w:rPr>
          <w:rFonts w:ascii="Times New Roman" w:eastAsia="Times New Roman" w:hAnsi="Times New Roman" w:cs="Times New Roman"/>
          <w:sz w:val="24"/>
          <w:szCs w:val="24"/>
          <w:lang w:val="en-GB" w:eastAsia="fr-CM"/>
        </w:rPr>
        <w:t xml:space="preserve">, who also noted a predominance of carbohydrates </w:t>
      </w:r>
      <w:r w:rsidR="00E62A0B" w:rsidRPr="007210B4">
        <w:rPr>
          <w:rFonts w:ascii="Times New Roman" w:eastAsia="Times New Roman" w:hAnsi="Times New Roman" w:cs="Times New Roman"/>
          <w:sz w:val="24"/>
          <w:szCs w:val="24"/>
          <w:lang w:val="en-GB" w:eastAsia="fr-CM"/>
        </w:rPr>
        <w:t xml:space="preserve">(contents ranging from 71.2 to 81.4 g/100 g DM) </w:t>
      </w:r>
      <w:r w:rsidRPr="007210B4">
        <w:rPr>
          <w:rFonts w:ascii="Times New Roman" w:eastAsia="Times New Roman" w:hAnsi="Times New Roman" w:cs="Times New Roman"/>
          <w:sz w:val="24"/>
          <w:szCs w:val="24"/>
          <w:lang w:val="en-GB" w:eastAsia="fr-CM"/>
        </w:rPr>
        <w:t>in dates</w:t>
      </w:r>
      <w:r w:rsidR="00E62A0B" w:rsidRPr="007210B4">
        <w:rPr>
          <w:rFonts w:ascii="Times New Roman" w:eastAsia="Times New Roman" w:hAnsi="Times New Roman" w:cs="Times New Roman"/>
          <w:sz w:val="24"/>
          <w:szCs w:val="24"/>
          <w:lang w:val="en-GB" w:eastAsia="fr-CM"/>
        </w:rPr>
        <w:t xml:space="preserve"> varieties from Saudi Arabia</w:t>
      </w:r>
      <w:r w:rsidRPr="007210B4">
        <w:rPr>
          <w:rFonts w:ascii="Times New Roman" w:eastAsia="Times New Roman" w:hAnsi="Times New Roman" w:cs="Times New Roman"/>
          <w:sz w:val="24"/>
          <w:szCs w:val="24"/>
          <w:lang w:val="en-GB" w:eastAsia="fr-CM"/>
        </w:rPr>
        <w:t xml:space="preserve">. These carbohydrates include non-reducing sugars such as sucrose, </w:t>
      </w:r>
      <w:r w:rsidRPr="007210B4">
        <w:rPr>
          <w:rFonts w:ascii="Times New Roman" w:eastAsia="Times New Roman" w:hAnsi="Times New Roman" w:cs="Times New Roman"/>
          <w:sz w:val="24"/>
          <w:szCs w:val="24"/>
          <w:lang w:val="en-GB" w:eastAsia="fr-CM"/>
        </w:rPr>
        <w:lastRenderedPageBreak/>
        <w:t>reducing sugars like glucose, maltose, and fructose, as well as traces of polysaccharides. The ash content in date powder (5.38 ± 0.01 g/100 g DM) reflects its richness in minerals, while the high solubility index (</w:t>
      </w:r>
      <w:r w:rsidR="0063205E" w:rsidRPr="007210B4">
        <w:rPr>
          <w:rFonts w:ascii="Times New Roman" w:eastAsia="Times New Roman" w:hAnsi="Times New Roman" w:cs="Times New Roman"/>
          <w:sz w:val="24"/>
          <w:szCs w:val="24"/>
          <w:lang w:val="en-GB" w:eastAsia="fr-CM"/>
        </w:rPr>
        <w:t>87</w:t>
      </w:r>
      <w:r w:rsidRPr="007210B4">
        <w:rPr>
          <w:rFonts w:ascii="Times New Roman" w:eastAsia="Times New Roman" w:hAnsi="Times New Roman" w:cs="Times New Roman"/>
          <w:sz w:val="24"/>
          <w:szCs w:val="24"/>
          <w:lang w:val="en-GB" w:eastAsia="fr-CM"/>
        </w:rPr>
        <w:t>.84 ± 2.43%) highlights its suitability for homogeneous incorporation into food matrices like yogurt.</w:t>
      </w:r>
    </w:p>
    <w:p w14:paraId="2858753F" w14:textId="35237DA6"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Regarding bioactive compounds, the total phenolic content of date powder is 827 ± 20.51 mg gallic acid equivalent (GAE)/100 g DM, which is higher than the values reported by</w:t>
      </w:r>
      <w:r w:rsidR="00D621F5"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{"citationID":"vQftSGc7","properties":{"formattedCitation":"(Bano et al., 2022)","plainCitation":"(Bano et al., 2022)","noteIndex":0},"citationItems":[{"id":5401,"uris":["http://zotero.org/users/local/VWmZuMKt/items/JYTHU8M4"],"itemData":{"id":5401,"type":"article-journal","abstract":"The current study was conducted to determine the effect of four maturity stages on the chemical composition and antioxidant activity of date (Phoenix dactylifera L.) varieties. Four varieties of date palm viz., Zahidi, Aseel, Halawi, and Dhaki were used at four ripening stages (Kimri, Khalal, Rutab, and Tamer). The protein and fat contents of all the selected varieties of dates decreased from Kimri to the tamer stage of development. In all the date varieties the glucose, fructose, and total sugar contents were increased up to the full ripe stage. On the other hand, the total phenolic content, antioxidant activity (DPPH and FRAP), and total flavonoid content decreased gradually in all the selected date varieties from Kimri to Tamer stage of development. The highest amount of TPC, TFC, DPPH, and FRAP was observed in the Dhaki variety. During the fruit maturation process, minerals and dietary fiber contents also decreased from Kimri to Tamer stage of development in all varieties. The dietary fiber including both soluble and insoluble fiber was observed highest in Dhaki variety at the Kimri stage. © 2022, Sociedade Brasileira de Ciencia e Tecnologia de Alimentos, SBCTA. All rights reserved.","container-title":"Food Science and Technology","DOI":"10.1590/fst.29022","journalAbbreviation":"Food Science and Technology","page":"1-11","source":"ResearchGate","title":"Chemical composition and antioxidant activity of date (Phoenix dactylifera L.) varieties at various maturity stages","volume":"42","author":[{"family":"Bano","given":"Yasmeen"},{"family":"Rakha","given":"Allah"},{"family":"Khan","given":"Muhammad"},{"family":"Asgher","given":"Muhammad"}],"issued":{"date-parts":[["2022",5,25]]}}}],"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Bano et al.</w:t>
      </w:r>
      <w:r w:rsidR="007210B4">
        <w:rPr>
          <w:rFonts w:ascii="Times New Roman" w:hAnsi="Times New Roman" w:cs="Times New Roman"/>
          <w:sz w:val="24"/>
          <w:lang w:val="en-GB"/>
        </w:rPr>
        <w:t xml:space="preserve"> (</w:t>
      </w:r>
      <w:r w:rsidR="007210B4" w:rsidRPr="007210B4">
        <w:rPr>
          <w:rFonts w:ascii="Times New Roman" w:hAnsi="Times New Roman" w:cs="Times New Roman"/>
          <w:sz w:val="24"/>
          <w:lang w:val="en-GB"/>
        </w:rPr>
        <w:t>2022)</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xml:space="preserve"> for several date varieties from Pakistan (424.09 ± 3.54 to 457.68 ± 3.73 mg GAE/100 g). However,</w:t>
      </w:r>
      <w:r w:rsidR="00D621F5"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{"citationID":"dMEqfUqQ","properties":{"formattedCitation":"(Aleid &amp; Haddadin, 2023)","plainCitation":"(Aleid &amp; Haddadin, 2023)","noteIndex":0},"citationItems":[{"id":5404,"uris":["http://zotero.org/users/local/VWmZuMKt/items/9ILHMLNV"],"itemData":{"id":5404,"type":"article-journal","container-title":"Current Research in Nutrition and Food Science Journal","issue":"1","language":"en-US","page":"77-87","source":"www.foodandnutritionjournal.org","title":"Valorization and chemical constituents assessments of khalas dates fruit, syrup and pits","volume":"11","author":[{"family":"Aleid","given":"Salah Mohammed"},{"family":"Haddadin","given":"Jamal Saleh"}],"issued":{"date-parts":[["2023",4,25]]}}}],"schema":"https://github.com/citation-style-language/schema/raw/master/csl-citation.json"}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 xml:space="preserve">Aleid </w:t>
      </w:r>
      <w:r w:rsidR="007210B4">
        <w:rPr>
          <w:rFonts w:ascii="Times New Roman" w:hAnsi="Times New Roman" w:cs="Times New Roman"/>
          <w:sz w:val="24"/>
          <w:lang w:val="en-GB"/>
        </w:rPr>
        <w:t>and</w:t>
      </w:r>
      <w:r w:rsidR="007210B4" w:rsidRPr="007210B4">
        <w:rPr>
          <w:rFonts w:ascii="Times New Roman" w:hAnsi="Times New Roman" w:cs="Times New Roman"/>
          <w:sz w:val="24"/>
          <w:lang w:val="en-GB"/>
        </w:rPr>
        <w:t xml:space="preserve"> Haddadin</w:t>
      </w:r>
      <w:r w:rsidR="007210B4">
        <w:rPr>
          <w:rFonts w:ascii="Times New Roman" w:hAnsi="Times New Roman" w:cs="Times New Roman"/>
          <w:sz w:val="24"/>
          <w:lang w:val="en-GB"/>
        </w:rPr>
        <w:t xml:space="preserve"> (</w:t>
      </w:r>
      <w:r w:rsidR="007210B4" w:rsidRPr="007210B4">
        <w:rPr>
          <w:rFonts w:ascii="Times New Roman" w:hAnsi="Times New Roman" w:cs="Times New Roman"/>
          <w:sz w:val="24"/>
          <w:lang w:val="en-GB"/>
        </w:rPr>
        <w:t>2023)</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xml:space="preserve"> measured an even higher phenolic content (1833.52 ± 8.5 mg GAE/100 g), suggesting that differences may be attributed to environmental factors (climate, soil fertility), agronomic practices (maturity stage, harvesting methods), and cultivar variations.</w:t>
      </w:r>
    </w:p>
    <w:p w14:paraId="04D3B59F" w14:textId="651E6041"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eastAsia="fr-CM"/>
        </w:rPr>
      </w:pPr>
      <w:r w:rsidRPr="00172F25">
        <w:rPr>
          <w:rFonts w:ascii="Times New Roman" w:eastAsia="Times New Roman" w:hAnsi="Times New Roman" w:cs="Times New Roman"/>
          <w:sz w:val="24"/>
          <w:szCs w:val="24"/>
          <w:lang w:val="en-GB" w:eastAsia="fr-CM"/>
        </w:rPr>
        <w:t xml:space="preserve">For beetroot extract, the total phenolic content is relatively moderate (63.33 ± 7.44 mg GAE/100 mL) but sufficient to confer significant antioxidant properties. Beetroot is also known to contain betalains, flavonoids, and other biologically active phytonutrients that complement its functional profile </w:t>
      </w:r>
      <w:r w:rsidR="00BE5019"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{"citationID":"mRSeiZV8","properties":{"formattedCitation":"(Mirmiran et al., 2020)","plainCitation":"(Mirmiran et al., 2020)","noteIndex":0},"citationItems":[{"id":5370,"uris":["http://zotero.org/users/local/VWmZuMKt/items/GG6WQWL8"],"itemData":{"id":5370,"type":"article-journal","abstract":"Red beetroot (Beta vulgaris), as a naturally occurring root vegetable and a rich source of phytochemicals and bioactive compounds, is known for its beneficial roles in the improvement of several clinical and pathologic outcome. Chronic and acute beetroot juice supplementation, as a cost-effective strategy, is proposed to hold promises in controlling diabetes and insulin hemostasis, blood pressure and vascular function, renal health and the possible effect on microbiome abundance. The secondary outcome and physiological response of microbiome abundance modulation included the non- significant fluctuation of systolic and diastolic blood pressures. Also, some studies have suggested a reno-protective property of beetroot juice that is associated with the reduction of mortality rate and favorable changes in kidney’s functional parameters among patients with renal disorders. Similarly, it is shown that the persistent consumption of beetroot juice effectively postpones the postprandial glycemic response and decreases the blood glucose peak. The significant blood pressure lowering effect has been seen among normotensive subjects, which tend to be more considerable among hypertensive individuals and progressive among overweight adults.","container-title":"Nutrition &amp; Metabolism","DOI":"10.1186/s12986-019-0421-0","ISSN":"1743-7075","issue":"1","journalAbbreviation":"Nutrition &amp; Metabolism","page":"3","source":"BioMed Central","title":"Functional properties of beetroot (Beta vulgaris) in management of cardio-metabolic diseases","volume":"17","author":[{"family":"Mirmiran","given":"Parvin"},{"family":"Houshialsadat","given":"Zeinab"},{"family":"Gaeini","given":"Zahra"},{"family":"Bahadoran","given":"Zahra"},{"family":"Azizi","given":"Fereidoun"}],"issued":{"date-parts":[["2020",1,7]]}}}],"schema":"https://github.com/citation-style-language/schema/raw/master/csl-citation.json"} </w:instrText>
      </w:r>
      <w:r w:rsidR="00BE5019"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 xml:space="preserve">(Mirmiran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2020</w:t>
      </w:r>
      <w:r w:rsidR="00BE5019" w:rsidRPr="00172F25">
        <w:rPr>
          <w:rFonts w:ascii="Times New Roman" w:eastAsia="Times New Roman" w:hAnsi="Times New Roman" w:cs="Times New Roman"/>
          <w:sz w:val="24"/>
          <w:szCs w:val="24"/>
          <w:lang w:eastAsia="fr-CM"/>
        </w:rPr>
        <w:fldChar w:fldCharType="end"/>
      </w:r>
      <w:r w:rsidR="004D3FB4" w:rsidRPr="00172F25">
        <w:rPr>
          <w:rFonts w:ascii="Times New Roman" w:eastAsia="Times New Roman" w:hAnsi="Times New Roman" w:cs="Times New Roman"/>
          <w:b/>
          <w:bCs/>
          <w:sz w:val="24"/>
          <w:szCs w:val="24"/>
          <w:lang w:val="en-GB" w:eastAsia="fr-CM"/>
        </w:rPr>
        <w:t>;</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{"citationID":"z4TePSF7","properties":{"formattedCitation":"(Bangar et al., 2022)","plainCitation":"(Bangar et al., 2022)","noteIndex":0},"citationItems":[{"id":5368,"uris":["http://zotero.org/users/local/VWmZuMKt/items/RTJVASUR"],"itemData":{"id":5368,"type":"article-journal","abstract":"Beetroot (Beta vulgaris) is the most well-known and commonly cultivated fruit from the Chenopodiaceae family. Beetroot is a rich source of nutrients including vitamins (B complex and C), minerals, fibre, proteins, and a variety of bioactive phenolic substances, which are chiefly composed of betalains, and other components possessing antioxidant activity, such as coumarins, carotenoids, sesquiterpenoids, triterpenes, and flavonoids (astragalin, tiliroside, rhamnocitrin, kaempferol, rhamnetin). Beetroot and its value-added products provide a variety of health advantages and may help prevent and manage various ailments and diseases due to bioactive components. Beetroot's phytochemical diversity makes them potential sources of nutraceutical chemicals that can be used to build functional foods. Pharmacologically, beetroot has the potential to be an antioxidant, antimicrobial, anticancerous, hypocholesterolemic, and anti-inflammatory agent. In a comprehensive analysis, this review first provides an overview of the bioactive compounds present in beetroot and its parts, followed by a specific description of the current evidence on this bioactive potential of beetroot and its parts, highlighting the biochemical mechanisms involved. Additionally, the factors affecting the concentration and activity of the beetroot bioactives and the best possible method to conserve its bioactivity has also been discussed in this review.","container-title":"Food Research International","DOI":"10.1016/j.foodres.2022.111556","ISSN":"0963-9969","journalAbbreviation":"Food Research International","page":"111556","source":"ScienceDirect","title":"Bioactive potential of beetroot (Beta vulgaris)","volume":"158","author":[{"family":"Bangar","given":"Sneh Punia"},{"family":"Sharma","given":"Nitya"},{"family":"Sanwal","given":"Nikita"},{"family":"Lorenzo","given":"Jose M."},{"family":"Sahu","given":"J. K."}],"issued":{"date-parts":[["2022",8,1]]}}}],"schema":"https://github.com/citation-style-language/schema/raw/master/csl-citation.json"}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Pr>
          <w:rFonts w:ascii="Times New Roman" w:hAnsi="Times New Roman" w:cs="Times New Roman"/>
          <w:sz w:val="24"/>
        </w:rPr>
        <w:t xml:space="preserve"> </w:t>
      </w:r>
      <w:r w:rsidR="007210B4" w:rsidRPr="007210B4">
        <w:rPr>
          <w:rFonts w:ascii="Times New Roman" w:hAnsi="Times New Roman" w:cs="Times New Roman"/>
          <w:sz w:val="24"/>
        </w:rPr>
        <w:t xml:space="preserve">Bangar </w:t>
      </w:r>
      <w:r w:rsidR="007210B4" w:rsidRPr="007210B4">
        <w:rPr>
          <w:rFonts w:ascii="Times New Roman" w:hAnsi="Times New Roman" w:cs="Times New Roman"/>
          <w:i/>
          <w:iCs/>
          <w:sz w:val="24"/>
        </w:rPr>
        <w:t>et al</w:t>
      </w:r>
      <w:r w:rsidR="007210B4" w:rsidRPr="007210B4">
        <w:rPr>
          <w:rFonts w:ascii="Times New Roman" w:hAnsi="Times New Roman" w:cs="Times New Roman"/>
          <w:sz w:val="24"/>
        </w:rPr>
        <w:t>., 2022)</w:t>
      </w:r>
      <w:r w:rsidR="00BE5019" w:rsidRPr="00172F25">
        <w:rPr>
          <w:rFonts w:ascii="Times New Roman" w:eastAsia="Times New Roman" w:hAnsi="Times New Roman" w:cs="Times New Roman"/>
          <w:b/>
          <w:bCs/>
          <w:sz w:val="24"/>
          <w:szCs w:val="24"/>
          <w:lang w:eastAsia="fr-CM"/>
        </w:rPr>
        <w:fldChar w:fldCharType="end"/>
      </w:r>
      <w:r w:rsidR="004D3FB4" w:rsidRPr="00172F25">
        <w:rPr>
          <w:rFonts w:ascii="Times New Roman" w:eastAsia="Times New Roman" w:hAnsi="Times New Roman" w:cs="Times New Roman"/>
          <w:b/>
          <w:bCs/>
          <w:sz w:val="24"/>
          <w:szCs w:val="24"/>
          <w:lang w:eastAsia="fr-CM"/>
        </w:rPr>
        <w:t>;</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eastAsia="fr-CM"/>
        </w:rPr>
        <w:instrText xml:space="preserve"> ADDIN ZOTERO_ITEM CSL_CITATION {"citationID":"yClMWQuv","properties":{"formattedCitation":"(Sentkowska &amp; Pyrzy\\uc0\\u324{}ska, 2023)","plainCitation":"(Sentkowska &amp; Pyrzyńska, 2023)","noteIndex":0},"citationItems":[{"id":5371,"uris":["http://zotero.org/users/local/VWmZuMKt/items/4U7KDZWA"],"itemData":{"id":5371,"type":"article-journal","abstract":"Beetroot (Beta vulgaris L.) is a vegetable that is consumed worldwide in the form of juices, soups, or salads. It is also known for its high content of biologically active substances such as betalains, polyphenolic compounds, vitamins, carotenoids, and other nutrients including, sodium, potassium, and magnesium. The distribution of these compounds in the plant is diverse, some occur in greater amounts in the leaves (e.g., vitamin A, B6) and others are in the tubers (e.g., folate, lycopene). The concentration of bioactive compounds in beetroot also depends on its variety and growing conditions. Recent studies have reported on the beneficial effect of beetroot juice and beetroot products on the body’s efficiency during prolonged physical exercise. The purpose of this review is to discuss the content of biologically active compounds in beetroot and the impact of beetroot product consumption on the human body, based on the latest literature.","container-title":"Applied Sciences","DOI":"10.3390/app13137445","ISSN":"2076-3417","issue":"13","language":"en","license":"http://creativecommons.org/licenses/by/3.0/","note":"number: 13\npublisher: Multidisciplinary Digital Publishing Institute","page":"7445","source":"www.mdpi.com","title":"Old-fashioned, but still a superfood—red beets as a rich source of bioactive compounds","volume":"13","author":[{"family":"Sentkowska","given":"Aleksandra"},{"family":"Pyrzyńska","given":"Krystyna"}],"issued":{"date-parts":[["2023",1]]}}}],"schema":"https://github.com/citation-style-language/schema/raw/master/csl-citation.json"}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Pr>
          <w:rFonts w:ascii="Times New Roman" w:hAnsi="Times New Roman" w:cs="Times New Roman"/>
          <w:sz w:val="24"/>
          <w:szCs w:val="24"/>
        </w:rPr>
        <w:t xml:space="preserve"> </w:t>
      </w:r>
      <w:r w:rsidR="007210B4" w:rsidRPr="007210B4">
        <w:rPr>
          <w:rFonts w:ascii="Times New Roman" w:hAnsi="Times New Roman" w:cs="Times New Roman"/>
          <w:sz w:val="24"/>
          <w:szCs w:val="24"/>
        </w:rPr>
        <w:t>Sentkowska</w:t>
      </w:r>
      <w:r w:rsidR="007210B4">
        <w:rPr>
          <w:rFonts w:ascii="Times New Roman" w:hAnsi="Times New Roman" w:cs="Times New Roman"/>
          <w:sz w:val="24"/>
          <w:szCs w:val="24"/>
        </w:rPr>
        <w:t xml:space="preserve"> and</w:t>
      </w:r>
      <w:r w:rsidR="007210B4" w:rsidRPr="007210B4">
        <w:rPr>
          <w:rFonts w:ascii="Times New Roman" w:hAnsi="Times New Roman" w:cs="Times New Roman"/>
          <w:sz w:val="24"/>
          <w:szCs w:val="24"/>
        </w:rPr>
        <w:t xml:space="preserve"> Pyrzyńska, 2023)</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eastAsia="fr-CM"/>
        </w:rPr>
        <w:t>.</w:t>
      </w:r>
    </w:p>
    <w:p w14:paraId="0EAF8090" w14:textId="0AFD64E7"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These results indicate that date powder and beetroot extract are promising ingredients for enriching functional products, not only in terms of nutrients but also bioactive compounds. Their incorporation into soy-based yogurt could thus add value to this product in terms of both nutritional and functional quality.</w:t>
      </w:r>
    </w:p>
    <w:p w14:paraId="7DAD8AD5" w14:textId="25216762" w:rsidR="00861395" w:rsidRDefault="00861395" w:rsidP="00EE4867">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3.2</w:t>
      </w:r>
      <w:r w:rsidRPr="00861395">
        <w:rPr>
          <w:rFonts w:ascii="Times New Roman" w:eastAsia="Times New Roman" w:hAnsi="Times New Roman" w:cs="Times New Roman"/>
          <w:b/>
          <w:bCs/>
          <w:sz w:val="24"/>
          <w:szCs w:val="24"/>
          <w:lang w:val="en-GB" w:eastAsia="fr-CM"/>
        </w:rPr>
        <w:tab/>
        <w:t>Modeling the Impact of Factors on Physicochemical Characteristics</w:t>
      </w:r>
    </w:p>
    <w:p w14:paraId="440C308F" w14:textId="6BC84936" w:rsidR="00EE4867" w:rsidRPr="00507EED" w:rsidRDefault="00507EED" w:rsidP="00EE4867">
      <w:pPr>
        <w:spacing w:before="100" w:beforeAutospacing="1" w:after="100" w:afterAutospacing="1" w:line="480" w:lineRule="auto"/>
        <w:jc w:val="both"/>
        <w:rPr>
          <w:rFonts w:ascii="Times New Roman" w:eastAsia="Times New Roman" w:hAnsi="Times New Roman" w:cs="Times New Roman"/>
          <w:i/>
          <w:iCs/>
          <w:sz w:val="24"/>
          <w:szCs w:val="24"/>
          <w:lang w:val="en-GB" w:eastAsia="fr-CM"/>
        </w:rPr>
      </w:pPr>
      <w:r>
        <w:rPr>
          <w:rFonts w:ascii="Times New Roman" w:eastAsia="Times New Roman" w:hAnsi="Times New Roman" w:cs="Times New Roman"/>
          <w:i/>
          <w:iCs/>
          <w:sz w:val="24"/>
          <w:szCs w:val="24"/>
          <w:lang w:val="en-GB" w:eastAsia="fr-CM"/>
        </w:rPr>
        <w:t xml:space="preserve"> </w:t>
      </w:r>
      <w:r w:rsidR="00EE4867" w:rsidRPr="00172F25">
        <w:rPr>
          <w:rFonts w:ascii="Times New Roman" w:eastAsia="Times New Roman" w:hAnsi="Times New Roman" w:cs="Times New Roman"/>
          <w:sz w:val="24"/>
          <w:szCs w:val="24"/>
          <w:lang w:val="en-GB" w:eastAsia="fr-CM"/>
        </w:rPr>
        <w:t xml:space="preserve">Table </w:t>
      </w:r>
      <w:r w:rsidR="00567796" w:rsidRPr="00172F25">
        <w:rPr>
          <w:rFonts w:ascii="Times New Roman" w:eastAsia="Times New Roman" w:hAnsi="Times New Roman" w:cs="Times New Roman"/>
          <w:sz w:val="24"/>
          <w:szCs w:val="24"/>
          <w:lang w:val="en-GB" w:eastAsia="fr-CM"/>
        </w:rPr>
        <w:t>3</w:t>
      </w:r>
      <w:r w:rsidR="00EE4867" w:rsidRPr="00172F25">
        <w:rPr>
          <w:rFonts w:ascii="Times New Roman" w:eastAsia="Times New Roman" w:hAnsi="Times New Roman" w:cs="Times New Roman"/>
          <w:sz w:val="24"/>
          <w:szCs w:val="24"/>
          <w:lang w:val="en-GB" w:eastAsia="fr-CM"/>
        </w:rPr>
        <w:t xml:space="preserve"> presents the results of the physicochemical analyses (pH, °Brix, and viscosity) performed on the </w:t>
      </w:r>
      <w:r w:rsidR="00371033" w:rsidRPr="00172F25">
        <w:rPr>
          <w:rFonts w:ascii="Times New Roman" w:eastAsia="Times New Roman" w:hAnsi="Times New Roman" w:cs="Times New Roman"/>
          <w:sz w:val="24"/>
          <w:szCs w:val="24"/>
          <w:lang w:val="en-GB" w:eastAsia="fr-CM"/>
        </w:rPr>
        <w:t>enriched</w:t>
      </w:r>
      <w:r w:rsidR="00EE4867" w:rsidRPr="00172F25">
        <w:rPr>
          <w:rFonts w:ascii="Times New Roman" w:eastAsia="Times New Roman" w:hAnsi="Times New Roman" w:cs="Times New Roman"/>
          <w:sz w:val="24"/>
          <w:szCs w:val="24"/>
          <w:lang w:val="en-GB" w:eastAsia="fr-CM"/>
        </w:rPr>
        <w:t xml:space="preserve"> soy yogurt samples after storage at 4 °C for 24 hours. The measured </w:t>
      </w:r>
      <w:r w:rsidR="00EE4867" w:rsidRPr="00172F25">
        <w:rPr>
          <w:rFonts w:ascii="Times New Roman" w:eastAsia="Times New Roman" w:hAnsi="Times New Roman" w:cs="Times New Roman"/>
          <w:sz w:val="24"/>
          <w:szCs w:val="24"/>
          <w:lang w:val="en-GB" w:eastAsia="fr-CM"/>
        </w:rPr>
        <w:lastRenderedPageBreak/>
        <w:t>parameters varied significantly between samples depending on the experimental conditions. The pH ranged from 2.49 (sample E15) to 5.42 (sample E3). These differences are mainly due to variations in the soybean-to-water ratios and the amount of date powder used. These results corroborate those of</w:t>
      </w:r>
      <w:r w:rsidR="00D621F5"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{"citationID":"9ITyrHwx","properties":{"formattedCitation":"(Ponka et al., 2022)","plainCitation":"(Ponka et al., 2022)","noteIndex":0},"citationItems":[{"id":5408,"uris":["http://zotero.org/users/local/VWmZuMKt/items/AQRF4NZK"],"itemData":{"id":5408,"type":"article-journal","abstract":"The organoleptic and physicochemical properties of soy‐milk yoghurt enriched with moringa root powder are evaluated here. Moringa oleifera soy‐milk yoghurt is produced at different formulations blended from cow milk: soymilk: Moringa in a ratio of A (100%:0%:0%; B (60%:39.9%:0.1%); C (50%:49.9%:0.1%), D (40%:59.9%:0.1%), and E (0%:99.9%:0.1%) with sample A serving as the control. Sensory analysis is done for each formulation and the physicochemical properties of the preferred formulations are performed. The pH and titratable acidity are measured by a pH meter and titration respectively. Proximate composition is measured according to Association of Official Analytical Chemists methods. The mineral content is determined by atomic spectrophotometry. Results show that soy‐milk Moringa enriched yoghurts (B and C) are preferred after choosing the control (A) as the best. The incorporation of the soy‐milk Moringa significantly increases the fat, fiber, protein, copper manganese, and iron content in the samples (p &lt; 0.05). Thus Moringa enriched soy‐milk yoghurts (B and C) represent a cheaper alternative to the control (A) providing protein‐energy for low income families that is expected to help reduce the occurrence of kwashiorkor and wasting. The presence of zinc and calcium is expected to help in bone growth and development hence preventing stunting in children under five years and iron is expected to help reduce the prevalence of anemia among pregnant women., The incorporation of Moringa Oleifera root powder into soy‐milk joghurt significantly increases the fat, fiber, protein, copper manganese, and iron content in the samples. Thus Moringa enriched soy‐milk yoghurts (B and C) represent a cheaper alternative to the control (A) providing protein‐energy for low income families that is expected to help reduce the occurrence of kwashiorkor and wasting.","container-title":"Global Challenges","DOI":"10.1002/gch2.202100097","ISSN":"2056-6646","issue":"5","journalAbbreviation":"Glob Chall","note":"PMID: 35602409\nPMCID: PMC9121763","page":"2100097","source":"PubMed Central","title":"Organoleptic and physicochemical properties of soy‐milk yoghurt enriched with Moringa oleifera root powder","volume":"6","author":[{"family":"Ponka","given":"Roger"},{"family":"Zhung","given":"Peter Mukong"},{"family":"Zomegni","given":"Gaston"},{"family":"Tchouape","given":"Carolin Gabriel"},{"family":"Fokou","given":"Elie"}],"issued":{"date-parts":[["2022",2,23]]}}}],"schema":"https://github.com/citation-style-language/schema/raw/master/csl-citation.json"}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 xml:space="preserve">Ponka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w:t>
      </w:r>
      <w:r w:rsidR="007210B4">
        <w:rPr>
          <w:rFonts w:ascii="Times New Roman" w:hAnsi="Times New Roman" w:cs="Times New Roman"/>
          <w:sz w:val="24"/>
          <w:lang w:val="en-GB"/>
        </w:rPr>
        <w:t xml:space="preserve"> (</w:t>
      </w:r>
      <w:r w:rsidR="007210B4" w:rsidRPr="007210B4">
        <w:rPr>
          <w:rFonts w:ascii="Times New Roman" w:hAnsi="Times New Roman" w:cs="Times New Roman"/>
          <w:sz w:val="24"/>
          <w:lang w:val="en-GB"/>
        </w:rPr>
        <w:t>2022)</w:t>
      </w:r>
      <w:r w:rsidR="00BE5019" w:rsidRPr="00172F25">
        <w:rPr>
          <w:rFonts w:ascii="Times New Roman" w:eastAsia="Times New Roman" w:hAnsi="Times New Roman" w:cs="Times New Roman"/>
          <w:b/>
          <w:bCs/>
          <w:sz w:val="24"/>
          <w:szCs w:val="24"/>
          <w:lang w:eastAsia="fr-CM"/>
        </w:rPr>
        <w:fldChar w:fldCharType="end"/>
      </w:r>
      <w:r w:rsidR="00EE4867" w:rsidRPr="00172F25">
        <w:rPr>
          <w:rFonts w:ascii="Times New Roman" w:eastAsia="Times New Roman" w:hAnsi="Times New Roman" w:cs="Times New Roman"/>
          <w:sz w:val="24"/>
          <w:szCs w:val="24"/>
          <w:lang w:val="en-GB" w:eastAsia="fr-CM"/>
        </w:rPr>
        <w:t>, who observed similar values (3.66 ± 0.01 to 4.11 ± 0.01) in yogurts enriched with moringa powder. Likewise,</w:t>
      </w:r>
      <w:r w:rsidR="00D621F5"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{"citationID":"79pwLp21","properties":{"formattedCitation":"(Sengupta &amp; Bhowal, 2017)","plainCitation":"(Sengupta &amp; Bhowal, 2017)","noteIndex":0},"citationItems":[{"id":5411,"uris":["http://zotero.org/users/local/VWmZuMKt/items/GHA3FFNR"],"itemData":{"id":5411,"type":"article-journal","abstract":"In this study, response surface methodology (RSM) was employed to optimize the ingredient formulation and processing parameters of Spirulina platensis incorporated soy yogurt production such as temperature, time, and amount of Spirulina platensis on the sensory evaluation responses on 9 point Hedonic rating. Besides, the physico–chemical properties such as pH, titratable acidity, viscosity and penetration of the Spirulina platensis incorporated soy yogurt were also analysed. The analyses show that the Spirulina platensis incorporated soy yogurts have a pH from 3.43 to 5.55, acidity from 0.64 to 2.32 (%), Brookfield viscosity from 752 to 903 Centipoise and penetration from 362 to 432 1/10th mm at 25°C during the optimization process. From the analysis of variance, the R2 of all response variables is more than 0.77 that indicates that a high proportion of variability was explained by the model. Based on the response surface 3D plot of the sensory evaluation, the optimum acceptability of the Spirulina platensis incorporated soy yogurt processing parameter are at temperature of 40°C, 12 h of the fermentation duration and 0.80% (w/w) of the Spirulina platensis.","container-title":"Journal of Microbiology, Biotechnology and Food Sciences","DOI":"10.15414/jmbfs.2017.6.4.1081-1085","issue":"4","journalAbbreviation":"Journal of Microbiology, Biotechnology and Food Sciences","page":"1081-1085","source":"ResearchGate","title":"Optimization of ingredient and processing parameter for the production of Spirulina platensis incorporated soy yogurt using response surface methodology","volume":"6","author":[{"family":"Sengupta","given":"Samadrita"},{"family":"Bhowal","given":"Jayati"}],"issued":{"date-parts":[["2017",2,1]]}}}],"schema":"https://github.com/citation-style-language/schema/raw/master/csl-citation.json"}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 xml:space="preserve">Sengupta </w:t>
      </w:r>
      <w:r w:rsidR="007210B4">
        <w:rPr>
          <w:rFonts w:ascii="Times New Roman" w:hAnsi="Times New Roman" w:cs="Times New Roman"/>
          <w:sz w:val="24"/>
          <w:lang w:val="en-GB"/>
        </w:rPr>
        <w:t>and</w:t>
      </w:r>
      <w:r w:rsidR="007210B4" w:rsidRPr="007210B4">
        <w:rPr>
          <w:rFonts w:ascii="Times New Roman" w:hAnsi="Times New Roman" w:cs="Times New Roman"/>
          <w:sz w:val="24"/>
          <w:lang w:val="en-GB"/>
        </w:rPr>
        <w:t xml:space="preserve"> Bhowal</w:t>
      </w:r>
      <w:r w:rsidR="007210B4">
        <w:rPr>
          <w:rFonts w:ascii="Times New Roman" w:hAnsi="Times New Roman" w:cs="Times New Roman"/>
          <w:sz w:val="24"/>
          <w:lang w:val="en-GB"/>
        </w:rPr>
        <w:t xml:space="preserve"> (</w:t>
      </w:r>
      <w:r w:rsidR="007210B4" w:rsidRPr="007210B4">
        <w:rPr>
          <w:rFonts w:ascii="Times New Roman" w:hAnsi="Times New Roman" w:cs="Times New Roman"/>
          <w:sz w:val="24"/>
          <w:lang w:val="en-GB"/>
        </w:rPr>
        <w:t>2017)</w:t>
      </w:r>
      <w:r w:rsidR="00BE5019" w:rsidRPr="00172F25">
        <w:rPr>
          <w:rFonts w:ascii="Times New Roman" w:eastAsia="Times New Roman" w:hAnsi="Times New Roman" w:cs="Times New Roman"/>
          <w:b/>
          <w:bCs/>
          <w:sz w:val="24"/>
          <w:szCs w:val="24"/>
          <w:lang w:eastAsia="fr-CM"/>
        </w:rPr>
        <w:fldChar w:fldCharType="end"/>
      </w:r>
      <w:r w:rsidR="00EE4867" w:rsidRPr="00172F25">
        <w:rPr>
          <w:rFonts w:ascii="Times New Roman" w:eastAsia="Times New Roman" w:hAnsi="Times New Roman" w:cs="Times New Roman"/>
          <w:b/>
          <w:bCs/>
          <w:sz w:val="24"/>
          <w:szCs w:val="24"/>
          <w:lang w:val="en-GB" w:eastAsia="fr-CM"/>
        </w:rPr>
        <w:t xml:space="preserve"> </w:t>
      </w:r>
      <w:r w:rsidR="00EE4867" w:rsidRPr="00172F25">
        <w:rPr>
          <w:rFonts w:ascii="Times New Roman" w:eastAsia="Times New Roman" w:hAnsi="Times New Roman" w:cs="Times New Roman"/>
          <w:sz w:val="24"/>
          <w:szCs w:val="24"/>
          <w:lang w:val="en-GB" w:eastAsia="fr-CM"/>
        </w:rPr>
        <w:t>reported comparable pH values (3.43 ± 0.01 to 5.55 ± 0.01) in soy yogurts enriched with spirulina powder (</w:t>
      </w:r>
      <w:r w:rsidR="00EE4867" w:rsidRPr="00172F25">
        <w:rPr>
          <w:rFonts w:ascii="Times New Roman" w:eastAsia="Times New Roman" w:hAnsi="Times New Roman" w:cs="Times New Roman"/>
          <w:i/>
          <w:iCs/>
          <w:sz w:val="24"/>
          <w:szCs w:val="24"/>
          <w:lang w:val="en-GB" w:eastAsia="fr-CM"/>
        </w:rPr>
        <w:t>Spirulina platensis</w:t>
      </w:r>
      <w:r w:rsidR="00EE4867" w:rsidRPr="00172F25">
        <w:rPr>
          <w:rFonts w:ascii="Times New Roman" w:eastAsia="Times New Roman" w:hAnsi="Times New Roman" w:cs="Times New Roman"/>
          <w:sz w:val="24"/>
          <w:szCs w:val="24"/>
          <w:lang w:val="en-GB" w:eastAsia="fr-CM"/>
        </w:rPr>
        <w:t>).</w:t>
      </w:r>
    </w:p>
    <w:p w14:paraId="22AFBEB9" w14:textId="4DB1391F"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Viscosity ranged from 140 mPa.s (E9) to 6575 mPa.s (E1). High viscosity was observed in samples with a higher soybean-to-water ratio and a greater quantity of date powder, attributed to the increased total solid content. These observations align with the findings of</w:t>
      </w:r>
      <w:r w:rsidR="00D621F5"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{"citationID":"TVF85Xi0","properties":{"formattedCitation":"(Behnia et al., 2013)","plainCitation":"(Behnia et al., 2013)","noteIndex":0},"citationItems":[{"id":5406,"uris":["http://zotero.org/users/local/VWmZuMKt/items/WXTGAQGR"],"itemData":{"id":5406,"type":"article-journal","abstract":"Yogurt—a milk based mix fermented by lactic acid bacteria is a valuable health food for both young and old. Milk is the main ingredient of yogurt. However, most yogurts contain additional solids such as milk solids nonfat to boost the nonfat milk solids. Stabilizers such as natural gums are added to improve and maintain gel firmness and consistency, while also for many people to improve appearance and mouth feel. Hydrocolloidsspecifically stabilize gel structure, increaseviscosity and either from networks with milk constituents and establish a separate gel structure. In current research, a natural local plant Iranian hydrocolloid, cress seed gum, is added to yogurt formulation and its rheological propertiesare evaluated using a rotational viscometer. Different famous rheological models have beenused to fit shear stress-shear rate data’s. The results demonstrated that cress seed gum has a good potential to be used as a stabilizer in yogurt formula.","container-title":"Agricultural Sciences","DOI":"10.4236/as.2013.49B005","issue":"9","language":"en","license":"http://creativecommons.org/licenses/by/4.0/","note":"number: 9\npublisher: Scientific Research Publishing","page":"29-32","source":"www.scirp.org","title":"Rheological properties of low fat yogurt containing cress seed gum","volume":"4","author":[{"family":"Behnia","given":"Armita"},{"family":"Karazhiyan","given":"Hojjat"},{"family":"Niazmand","given":"Razieh"},{"family":"Nafchi","given":"Abdol Reza Mohammadi"}],"issued":{"date-parts":[["2013",9,26]]}}}],"schema":"https://github.com/citation-style-language/schema/raw/master/csl-citation.json"}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 xml:space="preserve">Behnia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xml:space="preserve">. </w:t>
      </w:r>
      <w:r w:rsidR="007210B4">
        <w:rPr>
          <w:rFonts w:ascii="Times New Roman" w:hAnsi="Times New Roman" w:cs="Times New Roman"/>
          <w:sz w:val="24"/>
          <w:lang w:val="en-GB"/>
        </w:rPr>
        <w:t>(</w:t>
      </w:r>
      <w:r w:rsidR="007210B4" w:rsidRPr="007210B4">
        <w:rPr>
          <w:rFonts w:ascii="Times New Roman" w:hAnsi="Times New Roman" w:cs="Times New Roman"/>
          <w:sz w:val="24"/>
          <w:lang w:val="en-GB"/>
        </w:rPr>
        <w:t>2013)</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who showed that solids, such as proteins and sugars, enhance water retention and viscosity.</w:t>
      </w:r>
    </w:p>
    <w:p w14:paraId="3614A6E5" w14:textId="7937C622"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The total soluble solid content (°Brix) varied between 10.5 °B (E15) and 19.16 °B (E1). This variation was influenced by the quantity of date powder and the soybean-to-water ratio. A larger volume of beetroot extract tended to dilute the soluble solids, thereby reducing the °Brix values.</w:t>
      </w:r>
    </w:p>
    <w:p w14:paraId="4E456A84" w14:textId="7B4C83A2" w:rsidR="00861395" w:rsidRDefault="00861395" w:rsidP="001646FD">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3.3</w:t>
      </w:r>
      <w:r w:rsidRPr="00861395">
        <w:rPr>
          <w:rFonts w:ascii="Times New Roman" w:eastAsia="Times New Roman" w:hAnsi="Times New Roman" w:cs="Times New Roman"/>
          <w:b/>
          <w:bCs/>
          <w:sz w:val="24"/>
          <w:szCs w:val="24"/>
          <w:lang w:val="en-GB" w:eastAsia="fr-CM"/>
        </w:rPr>
        <w:tab/>
        <w:t>Regression Equations and Model Fitting for RSM</w:t>
      </w:r>
    </w:p>
    <w:p w14:paraId="69EB16E0" w14:textId="2D0FB2A7" w:rsidR="001646FD" w:rsidRPr="00507EED" w:rsidRDefault="00507EED" w:rsidP="001646FD">
      <w:pPr>
        <w:spacing w:before="100" w:beforeAutospacing="1" w:after="100" w:afterAutospacing="1" w:line="480" w:lineRule="auto"/>
        <w:jc w:val="both"/>
        <w:rPr>
          <w:rFonts w:ascii="Times New Roman" w:eastAsia="Times New Roman" w:hAnsi="Times New Roman" w:cs="Times New Roman"/>
          <w:i/>
          <w:iCs/>
          <w:sz w:val="24"/>
          <w:szCs w:val="24"/>
          <w:lang w:val="en-GB" w:eastAsia="fr-CM"/>
        </w:rPr>
      </w:pPr>
      <w:r>
        <w:rPr>
          <w:rFonts w:ascii="Times New Roman" w:eastAsia="Times New Roman" w:hAnsi="Times New Roman" w:cs="Times New Roman"/>
          <w:i/>
          <w:iCs/>
          <w:sz w:val="24"/>
          <w:szCs w:val="24"/>
          <w:lang w:val="en-GB" w:eastAsia="fr-CM"/>
        </w:rPr>
        <w:t xml:space="preserve"> </w:t>
      </w:r>
      <w:r w:rsidR="00EE4867" w:rsidRPr="00172F25">
        <w:rPr>
          <w:rFonts w:ascii="Times New Roman" w:eastAsia="Times New Roman" w:hAnsi="Times New Roman" w:cs="Times New Roman"/>
          <w:sz w:val="24"/>
          <w:szCs w:val="24"/>
          <w:lang w:val="en-GB" w:eastAsia="fr-CM"/>
        </w:rPr>
        <w:t>Second-order polynomial models were developed to predict the responses (pH, viscosity, °Brix) based on the factors studied. The regression equations obtained are presented below:</w:t>
      </w:r>
    </w:p>
    <w:p w14:paraId="24C43839" w14:textId="77777777" w:rsidR="001646FD" w:rsidRPr="00172F25" w:rsidRDefault="001646FD" w:rsidP="001646FD">
      <w:r w:rsidRPr="00172F25">
        <w:rPr>
          <w:position w:val="-4"/>
        </w:rPr>
        <w:object w:dxaOrig="7740" w:dyaOrig="480" w14:anchorId="611DD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45pt;height:24pt" o:ole="">
            <v:imagedata r:id="rId7" o:title=""/>
          </v:shape>
          <o:OLEObject Type="Embed" ProgID="Equation.DSMT4" ShapeID="_x0000_i1025" DrawAspect="Content" ObjectID="_1810815176" r:id="rId8"/>
        </w:object>
      </w:r>
    </w:p>
    <w:p w14:paraId="16ADB7AE" w14:textId="77777777" w:rsidR="001646FD" w:rsidRPr="00172F25" w:rsidRDefault="001646FD" w:rsidP="001646FD">
      <w:r w:rsidRPr="00172F25">
        <w:rPr>
          <w:position w:val="-14"/>
        </w:rPr>
        <w:object w:dxaOrig="6700" w:dyaOrig="440" w14:anchorId="521AD41A">
          <v:shape id="_x0000_i1026" type="#_x0000_t75" style="width:335.15pt;height:21.45pt" o:ole="">
            <v:imagedata r:id="rId9" o:title=""/>
          </v:shape>
          <o:OLEObject Type="Embed" ProgID="Equation.DSMT4" ShapeID="_x0000_i1026" DrawAspect="Content" ObjectID="_1810815177" r:id="rId10"/>
        </w:object>
      </w:r>
    </w:p>
    <w:p w14:paraId="216C40F1" w14:textId="77777777" w:rsidR="001646FD" w:rsidRPr="00172F25" w:rsidRDefault="001646FD" w:rsidP="001646FD">
      <w:r w:rsidRPr="00172F25">
        <w:rPr>
          <w:position w:val="-14"/>
        </w:rPr>
        <w:object w:dxaOrig="8620" w:dyaOrig="440" w14:anchorId="6A47C4A1">
          <v:shape id="_x0000_i1027" type="#_x0000_t75" style="width:431.15pt;height:21.45pt" o:ole="">
            <v:imagedata r:id="rId11" o:title=""/>
          </v:shape>
          <o:OLEObject Type="Embed" ProgID="Equation.DSMT4" ShapeID="_x0000_i1027" DrawAspect="Content" ObjectID="_1810815178" r:id="rId12"/>
        </w:object>
      </w:r>
    </w:p>
    <w:p w14:paraId="2E3E788A" w14:textId="5422EAE4"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lastRenderedPageBreak/>
        <w:t>The regression coefficients for each response were evaluated using analysis of variance (ANOVA)</w:t>
      </w:r>
      <w:r w:rsidR="008A7A8A" w:rsidRPr="00172F25">
        <w:rPr>
          <w:rFonts w:ascii="Times New Roman" w:eastAsia="Times New Roman" w:hAnsi="Times New Roman" w:cs="Times New Roman"/>
          <w:sz w:val="24"/>
          <w:szCs w:val="24"/>
          <w:lang w:val="en-GB" w:eastAsia="fr-CM"/>
        </w:rPr>
        <w:t xml:space="preserve"> (Table </w:t>
      </w:r>
      <w:r w:rsidR="00567796" w:rsidRPr="00172F25">
        <w:rPr>
          <w:rFonts w:ascii="Times New Roman" w:eastAsia="Times New Roman" w:hAnsi="Times New Roman" w:cs="Times New Roman"/>
          <w:sz w:val="24"/>
          <w:szCs w:val="24"/>
          <w:lang w:val="en-GB" w:eastAsia="fr-CM"/>
        </w:rPr>
        <w:t>4</w:t>
      </w:r>
      <w:r w:rsidR="008A7A8A" w:rsidRPr="00172F25">
        <w:rPr>
          <w:rFonts w:ascii="Times New Roman" w:eastAsia="Times New Roman" w:hAnsi="Times New Roman" w:cs="Times New Roman"/>
          <w:sz w:val="24"/>
          <w:szCs w:val="24"/>
          <w:lang w:val="en-GB" w:eastAsia="fr-CM"/>
        </w:rPr>
        <w:t>)</w:t>
      </w:r>
      <w:r w:rsidRPr="00172F25">
        <w:rPr>
          <w:rFonts w:ascii="Times New Roman" w:eastAsia="Times New Roman" w:hAnsi="Times New Roman" w:cs="Times New Roman"/>
          <w:sz w:val="24"/>
          <w:szCs w:val="24"/>
          <w:lang w:val="en-GB" w:eastAsia="fr-CM"/>
        </w:rPr>
        <w:t xml:space="preserve">. </w:t>
      </w:r>
      <w:r w:rsidR="00702A4D" w:rsidRPr="00172F25">
        <w:rPr>
          <w:rFonts w:ascii="Times New Roman" w:eastAsia="Times New Roman" w:hAnsi="Times New Roman" w:cs="Times New Roman"/>
          <w:sz w:val="24"/>
          <w:szCs w:val="24"/>
          <w:lang w:val="en-GB" w:eastAsia="fr-CM"/>
        </w:rPr>
        <w:t xml:space="preserve">The predictive models for pH, viscosity, and °Brix in </w:t>
      </w:r>
      <w:r w:rsidR="00371033" w:rsidRPr="00172F25">
        <w:rPr>
          <w:rFonts w:ascii="Times New Roman" w:eastAsia="Times New Roman" w:hAnsi="Times New Roman" w:cs="Times New Roman"/>
          <w:sz w:val="24"/>
          <w:szCs w:val="24"/>
          <w:lang w:val="en-GB" w:eastAsia="fr-CM"/>
        </w:rPr>
        <w:t>enriched</w:t>
      </w:r>
      <w:r w:rsidR="00702A4D" w:rsidRPr="00172F25">
        <w:rPr>
          <w:rFonts w:ascii="Times New Roman" w:eastAsia="Times New Roman" w:hAnsi="Times New Roman" w:cs="Times New Roman"/>
          <w:sz w:val="24"/>
          <w:szCs w:val="24"/>
          <w:lang w:val="en-GB" w:eastAsia="fr-CM"/>
        </w:rPr>
        <w:t xml:space="preserve"> soy yogurt showed strong reliability. The </w:t>
      </w:r>
      <w:r w:rsidR="00702A4D" w:rsidRPr="00172F25">
        <w:rPr>
          <w:rFonts w:ascii="Times New Roman" w:eastAsia="Times New Roman" w:hAnsi="Times New Roman" w:cs="Times New Roman"/>
          <w:i/>
          <w:iCs/>
          <w:sz w:val="24"/>
          <w:szCs w:val="24"/>
          <w:lang w:val="en-GB" w:eastAsia="fr-CM"/>
        </w:rPr>
        <w:t>p</w:t>
      </w:r>
      <w:r w:rsidR="00702A4D" w:rsidRPr="00172F25">
        <w:rPr>
          <w:rFonts w:ascii="Times New Roman" w:eastAsia="Times New Roman" w:hAnsi="Times New Roman" w:cs="Times New Roman"/>
          <w:sz w:val="24"/>
          <w:szCs w:val="24"/>
          <w:lang w:val="en-GB" w:eastAsia="fr-CM"/>
        </w:rPr>
        <w:t xml:space="preserve">-values for all responses (0.0077, 0.0001, and 0.0008) confirm their statistical significance. The coefficient of determination (R²) values were 90.43% (pH), 95.83% (viscosity), and 95.13% (°Brix), indicating that the models effectively explain the variability of the responses. Among them, the viscosity model demonstrated the highest accuracy with an adjusted R² of 93.33%, followed closely by °Brix and pH. These results validate the models' robustness for optimizing </w:t>
      </w:r>
      <w:r w:rsidR="00371033" w:rsidRPr="00172F25">
        <w:rPr>
          <w:rFonts w:ascii="Times New Roman" w:eastAsia="Times New Roman" w:hAnsi="Times New Roman" w:cs="Times New Roman"/>
          <w:sz w:val="24"/>
          <w:szCs w:val="24"/>
          <w:lang w:val="en-GB" w:eastAsia="fr-CM"/>
        </w:rPr>
        <w:t>enriched</w:t>
      </w:r>
      <w:r w:rsidR="00702A4D" w:rsidRPr="00172F25">
        <w:rPr>
          <w:rFonts w:ascii="Times New Roman" w:eastAsia="Times New Roman" w:hAnsi="Times New Roman" w:cs="Times New Roman"/>
          <w:sz w:val="24"/>
          <w:szCs w:val="24"/>
          <w:lang w:val="en-GB" w:eastAsia="fr-CM"/>
        </w:rPr>
        <w:t xml:space="preserve"> soy yogurt formulations</w:t>
      </w:r>
      <w:r w:rsidRPr="00172F25">
        <w:rPr>
          <w:rFonts w:ascii="Times New Roman" w:eastAsia="Times New Roman" w:hAnsi="Times New Roman" w:cs="Times New Roman"/>
          <w:sz w:val="24"/>
          <w:szCs w:val="24"/>
          <w:lang w:val="en-GB" w:eastAsia="fr-CM"/>
        </w:rPr>
        <w:t>.</w:t>
      </w:r>
    </w:p>
    <w:p w14:paraId="464BBE89" w14:textId="77777777" w:rsidR="00861395" w:rsidRDefault="00861395" w:rsidP="00EE4867">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3.4.</w:t>
      </w:r>
      <w:r w:rsidRPr="00861395">
        <w:rPr>
          <w:rFonts w:ascii="Times New Roman" w:eastAsia="Times New Roman" w:hAnsi="Times New Roman" w:cs="Times New Roman"/>
          <w:b/>
          <w:bCs/>
          <w:sz w:val="24"/>
          <w:szCs w:val="24"/>
          <w:lang w:val="en-GB" w:eastAsia="fr-CM"/>
        </w:rPr>
        <w:tab/>
        <w:t>Effects of Factors and Interactions</w:t>
      </w:r>
    </w:p>
    <w:p w14:paraId="0636C72C" w14:textId="3653C224" w:rsidR="00EE4867" w:rsidRPr="00507EED" w:rsidRDefault="00507EED" w:rsidP="00EE4867">
      <w:pPr>
        <w:spacing w:before="100" w:beforeAutospacing="1" w:after="100" w:afterAutospacing="1" w:line="480" w:lineRule="auto"/>
        <w:jc w:val="both"/>
        <w:rPr>
          <w:rFonts w:ascii="Times New Roman" w:eastAsia="Times New Roman" w:hAnsi="Times New Roman" w:cs="Times New Roman"/>
          <w:i/>
          <w:iCs/>
          <w:sz w:val="24"/>
          <w:szCs w:val="24"/>
          <w:lang w:val="en-GB" w:eastAsia="fr-CM"/>
        </w:rPr>
      </w:pPr>
      <w:r>
        <w:rPr>
          <w:rFonts w:ascii="Times New Roman" w:eastAsia="Times New Roman" w:hAnsi="Times New Roman" w:cs="Times New Roman"/>
          <w:i/>
          <w:iCs/>
          <w:sz w:val="24"/>
          <w:szCs w:val="24"/>
          <w:lang w:val="en-GB" w:eastAsia="fr-CM"/>
        </w:rPr>
        <w:t xml:space="preserve"> </w:t>
      </w:r>
      <w:r w:rsidR="00EE4867" w:rsidRPr="00172F25">
        <w:rPr>
          <w:rFonts w:ascii="Times New Roman" w:eastAsia="Times New Roman" w:hAnsi="Times New Roman" w:cs="Times New Roman"/>
          <w:sz w:val="24"/>
          <w:szCs w:val="24"/>
          <w:lang w:val="en-GB" w:eastAsia="fr-CM"/>
        </w:rPr>
        <w:t xml:space="preserve">Table </w:t>
      </w:r>
      <w:r w:rsidR="00567796" w:rsidRPr="00172F25">
        <w:rPr>
          <w:rFonts w:ascii="Times New Roman" w:eastAsia="Times New Roman" w:hAnsi="Times New Roman" w:cs="Times New Roman"/>
          <w:sz w:val="24"/>
          <w:szCs w:val="24"/>
          <w:lang w:val="en-GB" w:eastAsia="fr-CM"/>
        </w:rPr>
        <w:t>5</w:t>
      </w:r>
      <w:r w:rsidR="00EE4867" w:rsidRPr="00172F25">
        <w:rPr>
          <w:rFonts w:ascii="Times New Roman" w:eastAsia="Times New Roman" w:hAnsi="Times New Roman" w:cs="Times New Roman"/>
          <w:sz w:val="24"/>
          <w:szCs w:val="24"/>
          <w:lang w:val="en-GB" w:eastAsia="fr-CM"/>
        </w:rPr>
        <w:t xml:space="preserve"> presents the coefficients and significance levels of the studied factors. It shows that the pH of soy yogurt is significantly influenced by the soybean-to-water ratio (factor A) and the quantity of date powder (factor C). The AC interaction is also significant. The pH tends to increase with a higher soybean-to-water ratio, likely due to the basic nature of certain amino acids in soybeans, such as lysine. Date powder, which is rich in neutral carbohydrates, also contributes to this increase.</w:t>
      </w:r>
    </w:p>
    <w:p w14:paraId="71369CAC" w14:textId="621A260A"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The viscosity of soy yogurt is crucial for its potential commercialization. Table </w:t>
      </w:r>
      <w:r w:rsidR="00567796" w:rsidRPr="00172F25">
        <w:rPr>
          <w:rFonts w:ascii="Times New Roman" w:eastAsia="Times New Roman" w:hAnsi="Times New Roman" w:cs="Times New Roman"/>
          <w:sz w:val="24"/>
          <w:szCs w:val="24"/>
          <w:lang w:val="en-GB" w:eastAsia="fr-CM"/>
        </w:rPr>
        <w:t>5</w:t>
      </w:r>
      <w:r w:rsidRPr="00172F25">
        <w:rPr>
          <w:rFonts w:ascii="Times New Roman" w:eastAsia="Times New Roman" w:hAnsi="Times New Roman" w:cs="Times New Roman"/>
          <w:sz w:val="24"/>
          <w:szCs w:val="24"/>
          <w:lang w:val="en-GB" w:eastAsia="fr-CM"/>
        </w:rPr>
        <w:t xml:space="preserve"> indicates that viscosity is primarily affected by the soybean-to-water ratio (A) and the volume of beetroot extract (B). A significant interaction between A and B was identified. An increase in the soybean-to-water ratio leads to higher viscosity due to the increased solid content (proteins and sugars) in the soy yogurt. Conversely, larger amounts of beetroot extract reduce viscosity, likely by diluting the protein matrix and increasing the dispersion of protein aggregates.</w:t>
      </w:r>
    </w:p>
    <w:p w14:paraId="068DC015" w14:textId="4C848ECB"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lastRenderedPageBreak/>
        <w:t xml:space="preserve">Table </w:t>
      </w:r>
      <w:r w:rsidR="00567796" w:rsidRPr="00172F25">
        <w:rPr>
          <w:rFonts w:ascii="Times New Roman" w:eastAsia="Times New Roman" w:hAnsi="Times New Roman" w:cs="Times New Roman"/>
          <w:sz w:val="24"/>
          <w:szCs w:val="24"/>
          <w:lang w:val="en-GB" w:eastAsia="fr-CM"/>
        </w:rPr>
        <w:t>5</w:t>
      </w:r>
      <w:r w:rsidRPr="00172F25">
        <w:rPr>
          <w:rFonts w:ascii="Times New Roman" w:eastAsia="Times New Roman" w:hAnsi="Times New Roman" w:cs="Times New Roman"/>
          <w:sz w:val="24"/>
          <w:szCs w:val="24"/>
          <w:lang w:val="en-GB" w:eastAsia="fr-CM"/>
        </w:rPr>
        <w:t xml:space="preserve"> shows that total soluble solids (°Brix) are influenced by all three factors (A, B, C), as well as the quadratic effect of </w:t>
      </w:r>
      <w:r w:rsidRPr="00172F25">
        <w:rPr>
          <w:rFonts w:ascii="Cambria Math" w:eastAsia="Times New Roman" w:hAnsi="Cambria Math" w:cs="Cambria Math"/>
          <w:sz w:val="24"/>
          <w:szCs w:val="24"/>
          <w:lang w:eastAsia="fr-CM"/>
        </w:rPr>
        <w:t>𝐴</w:t>
      </w:r>
      <w:r w:rsidR="00D268CB" w:rsidRPr="00172F25">
        <w:rPr>
          <w:rFonts w:ascii="Times New Roman" w:eastAsia="Times New Roman" w:hAnsi="Times New Roman" w:cs="Times New Roman"/>
          <w:sz w:val="24"/>
          <w:szCs w:val="24"/>
          <w:vertAlign w:val="superscript"/>
          <w:lang w:val="en-GB" w:eastAsia="fr-CM"/>
        </w:rPr>
        <w:t>2</w:t>
      </w:r>
      <w:r w:rsidRPr="00172F25">
        <w:rPr>
          <w:rFonts w:ascii="Times New Roman" w:eastAsia="Times New Roman" w:hAnsi="Times New Roman" w:cs="Times New Roman"/>
          <w:sz w:val="24"/>
          <w:szCs w:val="24"/>
          <w:lang w:val="en-GB" w:eastAsia="fr-CM"/>
        </w:rPr>
        <w:t>. The quantity of date powder and the soybean-to-water ratio increase the °Brix, while a higher volume of beetroot extract reduces this response.</w:t>
      </w:r>
    </w:p>
    <w:p w14:paraId="4D97821D" w14:textId="2C80E77F" w:rsidR="00861395" w:rsidRDefault="00861395" w:rsidP="00EE4867">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3.5</w:t>
      </w:r>
      <w:r w:rsidRPr="00861395">
        <w:rPr>
          <w:rFonts w:ascii="Times New Roman" w:eastAsia="Times New Roman" w:hAnsi="Times New Roman" w:cs="Times New Roman"/>
          <w:b/>
          <w:bCs/>
          <w:sz w:val="24"/>
          <w:szCs w:val="24"/>
          <w:lang w:val="en-GB" w:eastAsia="fr-CM"/>
        </w:rPr>
        <w:tab/>
        <w:t>Visualization of Interactions</w:t>
      </w:r>
    </w:p>
    <w:p w14:paraId="09A5D3B9" w14:textId="1F74596E" w:rsidR="00EE4867" w:rsidRPr="00507EED" w:rsidRDefault="00507EED" w:rsidP="00EE4867">
      <w:pPr>
        <w:spacing w:before="100" w:beforeAutospacing="1" w:after="100" w:afterAutospacing="1" w:line="480" w:lineRule="auto"/>
        <w:jc w:val="both"/>
        <w:rPr>
          <w:rFonts w:ascii="Times New Roman" w:eastAsia="Times New Roman" w:hAnsi="Times New Roman" w:cs="Times New Roman"/>
          <w:i/>
          <w:iCs/>
          <w:sz w:val="24"/>
          <w:szCs w:val="24"/>
          <w:lang w:val="en-GB" w:eastAsia="fr-CM"/>
        </w:rPr>
      </w:pPr>
      <w:r>
        <w:rPr>
          <w:rFonts w:ascii="Times New Roman" w:eastAsia="Times New Roman" w:hAnsi="Times New Roman" w:cs="Times New Roman"/>
          <w:i/>
          <w:iCs/>
          <w:sz w:val="24"/>
          <w:szCs w:val="24"/>
          <w:lang w:val="en-GB" w:eastAsia="fr-CM"/>
        </w:rPr>
        <w:t xml:space="preserve"> </w:t>
      </w:r>
      <w:r w:rsidR="00EE4867" w:rsidRPr="00172F25">
        <w:rPr>
          <w:rFonts w:ascii="Times New Roman" w:eastAsia="Times New Roman" w:hAnsi="Times New Roman" w:cs="Times New Roman"/>
          <w:sz w:val="24"/>
          <w:szCs w:val="24"/>
          <w:lang w:val="en-GB" w:eastAsia="fr-CM"/>
        </w:rPr>
        <w:t>Figures 1</w:t>
      </w:r>
      <w:r w:rsidR="00567796" w:rsidRPr="00172F25">
        <w:rPr>
          <w:rFonts w:ascii="Times New Roman" w:eastAsia="Times New Roman" w:hAnsi="Times New Roman" w:cs="Times New Roman"/>
          <w:sz w:val="24"/>
          <w:szCs w:val="24"/>
          <w:lang w:val="en-GB" w:eastAsia="fr-CM"/>
        </w:rPr>
        <w:t>a</w:t>
      </w:r>
      <w:r w:rsidR="00EE4867" w:rsidRPr="00172F25">
        <w:rPr>
          <w:rFonts w:ascii="Times New Roman" w:eastAsia="Times New Roman" w:hAnsi="Times New Roman" w:cs="Times New Roman"/>
          <w:sz w:val="24"/>
          <w:szCs w:val="24"/>
          <w:lang w:val="en-GB" w:eastAsia="fr-CM"/>
        </w:rPr>
        <w:t xml:space="preserve"> and </w:t>
      </w:r>
      <w:r w:rsidR="00567796" w:rsidRPr="00172F25">
        <w:rPr>
          <w:rFonts w:ascii="Times New Roman" w:eastAsia="Times New Roman" w:hAnsi="Times New Roman" w:cs="Times New Roman"/>
          <w:sz w:val="24"/>
          <w:szCs w:val="24"/>
          <w:lang w:val="en-GB" w:eastAsia="fr-CM"/>
        </w:rPr>
        <w:t>1b</w:t>
      </w:r>
      <w:r w:rsidR="00EE4867" w:rsidRPr="00172F25">
        <w:rPr>
          <w:rFonts w:ascii="Times New Roman" w:eastAsia="Times New Roman" w:hAnsi="Times New Roman" w:cs="Times New Roman"/>
          <w:sz w:val="24"/>
          <w:szCs w:val="24"/>
          <w:lang w:val="en-GB" w:eastAsia="fr-CM"/>
        </w:rPr>
        <w:t xml:space="preserve"> illustrate the combined effects of the factors on pH and viscosity, respectively. For instance, Figure 1</w:t>
      </w:r>
      <w:r w:rsidR="00567796" w:rsidRPr="00172F25">
        <w:rPr>
          <w:rFonts w:ascii="Times New Roman" w:eastAsia="Times New Roman" w:hAnsi="Times New Roman" w:cs="Times New Roman"/>
          <w:sz w:val="24"/>
          <w:szCs w:val="24"/>
          <w:lang w:val="en-GB" w:eastAsia="fr-CM"/>
        </w:rPr>
        <w:t>a</w:t>
      </w:r>
      <w:r w:rsidR="00EE4867" w:rsidRPr="00172F25">
        <w:rPr>
          <w:rFonts w:ascii="Times New Roman" w:eastAsia="Times New Roman" w:hAnsi="Times New Roman" w:cs="Times New Roman"/>
          <w:sz w:val="24"/>
          <w:szCs w:val="24"/>
          <w:lang w:val="en-GB" w:eastAsia="fr-CM"/>
        </w:rPr>
        <w:t xml:space="preserve"> shows that pH reaches its maximum (approximately 5.4) when the soybean-to-water ratio is 180/</w:t>
      </w:r>
      <w:r w:rsidR="009960DB" w:rsidRPr="00172F25">
        <w:rPr>
          <w:rFonts w:ascii="Times New Roman" w:eastAsia="Times New Roman" w:hAnsi="Times New Roman" w:cs="Times New Roman"/>
          <w:sz w:val="24"/>
          <w:szCs w:val="24"/>
          <w:lang w:val="en-GB" w:eastAsia="fr-CM"/>
        </w:rPr>
        <w:t>4</w:t>
      </w:r>
      <w:r w:rsidR="00EE4867" w:rsidRPr="00172F25">
        <w:rPr>
          <w:rFonts w:ascii="Times New Roman" w:eastAsia="Times New Roman" w:hAnsi="Times New Roman" w:cs="Times New Roman"/>
          <w:sz w:val="24"/>
          <w:szCs w:val="24"/>
          <w:lang w:val="en-GB" w:eastAsia="fr-CM"/>
        </w:rPr>
        <w:t xml:space="preserve">00 and 75 g of date powder is added. Figure </w:t>
      </w:r>
      <w:r w:rsidR="00567796" w:rsidRPr="00172F25">
        <w:rPr>
          <w:rFonts w:ascii="Times New Roman" w:eastAsia="Times New Roman" w:hAnsi="Times New Roman" w:cs="Times New Roman"/>
          <w:sz w:val="24"/>
          <w:szCs w:val="24"/>
          <w:lang w:val="en-GB" w:eastAsia="fr-CM"/>
        </w:rPr>
        <w:t>1b</w:t>
      </w:r>
      <w:r w:rsidR="00EE4867" w:rsidRPr="00172F25">
        <w:rPr>
          <w:rFonts w:ascii="Times New Roman" w:eastAsia="Times New Roman" w:hAnsi="Times New Roman" w:cs="Times New Roman"/>
          <w:sz w:val="24"/>
          <w:szCs w:val="24"/>
          <w:lang w:val="en-GB" w:eastAsia="fr-CM"/>
        </w:rPr>
        <w:t xml:space="preserve"> highlights a significant increase in viscosity with a higher soybean-to-water ratio but a progressive decrease with increasing volumes of beetroot extract.</w:t>
      </w:r>
    </w:p>
    <w:p w14:paraId="5E639C4A" w14:textId="274BBF88" w:rsidR="00861395" w:rsidRDefault="00861395" w:rsidP="00D268CB">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3.6</w:t>
      </w:r>
      <w:r w:rsidRPr="00861395">
        <w:rPr>
          <w:rFonts w:ascii="Times New Roman" w:eastAsia="Times New Roman" w:hAnsi="Times New Roman" w:cs="Times New Roman"/>
          <w:b/>
          <w:bCs/>
          <w:sz w:val="24"/>
          <w:szCs w:val="24"/>
          <w:lang w:val="en-GB" w:eastAsia="fr-CM"/>
        </w:rPr>
        <w:tab/>
        <w:t>Simultaneous Optimization of All Responses and Experimental Validation of Optimal Conditions</w:t>
      </w:r>
    </w:p>
    <w:p w14:paraId="333693F0" w14:textId="3BF26D9B" w:rsidR="00D268CB" w:rsidRPr="00507EED" w:rsidRDefault="00507EED" w:rsidP="00D268CB">
      <w:pPr>
        <w:spacing w:before="100" w:beforeAutospacing="1" w:after="100" w:afterAutospacing="1" w:line="480" w:lineRule="auto"/>
        <w:jc w:val="both"/>
        <w:rPr>
          <w:rFonts w:ascii="Times New Roman" w:eastAsia="Times New Roman" w:hAnsi="Times New Roman" w:cs="Times New Roman"/>
          <w:i/>
          <w:iCs/>
          <w:sz w:val="24"/>
          <w:szCs w:val="24"/>
          <w:lang w:val="en-GB" w:eastAsia="fr-CM"/>
        </w:rPr>
      </w:pPr>
      <w:r>
        <w:rPr>
          <w:rFonts w:ascii="Times New Roman" w:eastAsia="Times New Roman" w:hAnsi="Times New Roman" w:cs="Times New Roman"/>
          <w:i/>
          <w:iCs/>
          <w:sz w:val="24"/>
          <w:szCs w:val="24"/>
          <w:lang w:val="en-GB" w:eastAsia="fr-CM"/>
        </w:rPr>
        <w:t xml:space="preserve"> </w:t>
      </w:r>
      <w:r w:rsidR="00D268CB" w:rsidRPr="00172F25">
        <w:rPr>
          <w:rFonts w:ascii="Times New Roman" w:eastAsia="Times New Roman" w:hAnsi="Times New Roman" w:cs="Times New Roman"/>
          <w:sz w:val="24"/>
          <w:szCs w:val="24"/>
          <w:lang w:val="en-GB" w:eastAsia="fr-CM"/>
        </w:rPr>
        <w:t xml:space="preserve">The simultaneous optimization of the characteristics of soy yogurt was performed using the desirability function approach (DFA). This method assigns a desirability value to each condition, ranging from 0 to 1. A value of 0 represents no desirability, while a value of 1 corresponds to the maximum achievable desirability, based on the defined constraints. </w:t>
      </w:r>
      <w:r w:rsidR="009960DB" w:rsidRPr="00172F25">
        <w:rPr>
          <w:rFonts w:ascii="Times New Roman" w:eastAsia="Times New Roman" w:hAnsi="Times New Roman" w:cs="Times New Roman"/>
          <w:sz w:val="24"/>
          <w:szCs w:val="24"/>
          <w:lang w:val="en-GB" w:eastAsia="fr-CM"/>
        </w:rPr>
        <w:t xml:space="preserve">The constraints of this optimization are summarized in Table </w:t>
      </w:r>
      <w:r w:rsidR="00567796" w:rsidRPr="00172F25">
        <w:rPr>
          <w:rFonts w:ascii="Times New Roman" w:eastAsia="Times New Roman" w:hAnsi="Times New Roman" w:cs="Times New Roman"/>
          <w:sz w:val="24"/>
          <w:szCs w:val="24"/>
          <w:lang w:val="en-GB" w:eastAsia="fr-CM"/>
        </w:rPr>
        <w:t>6</w:t>
      </w:r>
      <w:r w:rsidR="00D268CB" w:rsidRPr="00172F25">
        <w:rPr>
          <w:rFonts w:ascii="Times New Roman" w:eastAsia="Times New Roman" w:hAnsi="Times New Roman" w:cs="Times New Roman"/>
          <w:sz w:val="24"/>
          <w:szCs w:val="24"/>
          <w:lang w:val="en-GB" w:eastAsia="fr-CM"/>
        </w:rPr>
        <w:t>.</w:t>
      </w:r>
    </w:p>
    <w:p w14:paraId="4FD6218C" w14:textId="1344BC70" w:rsidR="00D268CB" w:rsidRPr="00172F25" w:rsidRDefault="00D268CB"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The results of this optimization are presented in </w:t>
      </w:r>
      <w:r w:rsidR="009960DB" w:rsidRPr="00172F25">
        <w:rPr>
          <w:rFonts w:ascii="Times New Roman" w:eastAsia="Times New Roman" w:hAnsi="Times New Roman" w:cs="Times New Roman"/>
          <w:sz w:val="24"/>
          <w:szCs w:val="24"/>
          <w:lang w:val="en-GB" w:eastAsia="fr-CM"/>
        </w:rPr>
        <w:t xml:space="preserve">Table </w:t>
      </w:r>
      <w:r w:rsidR="00567796" w:rsidRPr="00172F25">
        <w:rPr>
          <w:rFonts w:ascii="Times New Roman" w:eastAsia="Times New Roman" w:hAnsi="Times New Roman" w:cs="Times New Roman"/>
          <w:sz w:val="24"/>
          <w:szCs w:val="24"/>
          <w:lang w:val="en-GB" w:eastAsia="fr-CM"/>
        </w:rPr>
        <w:t>6</w:t>
      </w:r>
      <w:r w:rsidRPr="00172F25">
        <w:rPr>
          <w:rFonts w:ascii="Times New Roman" w:eastAsia="Times New Roman" w:hAnsi="Times New Roman" w:cs="Times New Roman"/>
          <w:sz w:val="24"/>
          <w:szCs w:val="24"/>
          <w:lang w:val="en-GB" w:eastAsia="fr-CM"/>
        </w:rPr>
        <w:t xml:space="preserve">. </w:t>
      </w:r>
      <w:r w:rsidR="003D067F" w:rsidRPr="00172F25">
        <w:rPr>
          <w:rFonts w:ascii="Times New Roman" w:eastAsia="Times New Roman" w:hAnsi="Times New Roman" w:cs="Times New Roman"/>
          <w:sz w:val="24"/>
          <w:szCs w:val="24"/>
          <w:lang w:val="en-GB" w:eastAsia="fr-CM"/>
        </w:rPr>
        <w:t>T</w:t>
      </w:r>
      <w:r w:rsidRPr="00172F25">
        <w:rPr>
          <w:rFonts w:ascii="Times New Roman" w:eastAsia="Times New Roman" w:hAnsi="Times New Roman" w:cs="Times New Roman"/>
          <w:sz w:val="24"/>
          <w:szCs w:val="24"/>
          <w:lang w:val="en-GB" w:eastAsia="fr-CM"/>
        </w:rPr>
        <w:t xml:space="preserve">he combined optimal conditions for all responses were a soybean-to-water ratio of </w:t>
      </w:r>
      <w:r w:rsidR="009960DB" w:rsidRPr="00172F25">
        <w:rPr>
          <w:rFonts w:ascii="Times New Roman" w:eastAsia="Times New Roman" w:hAnsi="Times New Roman" w:cs="Times New Roman"/>
          <w:sz w:val="24"/>
          <w:szCs w:val="24"/>
          <w:lang w:val="en-GB" w:eastAsia="fr-CM"/>
        </w:rPr>
        <w:t>161.76</w:t>
      </w:r>
      <w:r w:rsidRPr="00172F25">
        <w:rPr>
          <w:rFonts w:ascii="Times New Roman" w:eastAsia="Times New Roman" w:hAnsi="Times New Roman" w:cs="Times New Roman"/>
          <w:sz w:val="24"/>
          <w:szCs w:val="24"/>
          <w:lang w:val="en-GB" w:eastAsia="fr-CM"/>
        </w:rPr>
        <w:t xml:space="preserve"> g/400 mL, </w:t>
      </w:r>
      <w:r w:rsidR="009960DB" w:rsidRPr="00172F25">
        <w:rPr>
          <w:rFonts w:ascii="Times New Roman" w:eastAsia="Times New Roman" w:hAnsi="Times New Roman" w:cs="Times New Roman"/>
          <w:sz w:val="24"/>
          <w:szCs w:val="24"/>
          <w:lang w:val="en-GB" w:eastAsia="fr-CM"/>
        </w:rPr>
        <w:t>25</w:t>
      </w:r>
      <w:r w:rsidRPr="00172F25">
        <w:rPr>
          <w:rFonts w:ascii="Times New Roman" w:eastAsia="Times New Roman" w:hAnsi="Times New Roman" w:cs="Times New Roman"/>
          <w:sz w:val="24"/>
          <w:szCs w:val="24"/>
          <w:lang w:val="en-GB" w:eastAsia="fr-CM"/>
        </w:rPr>
        <w:t xml:space="preserve"> mL of beetroot juice, and 25 g of date powder. Under these conditions, the predicted values for physicochemical parameters were as follows: pH (4.</w:t>
      </w:r>
      <w:r w:rsidR="009960DB" w:rsidRPr="00172F25">
        <w:rPr>
          <w:rFonts w:ascii="Times New Roman" w:eastAsia="Times New Roman" w:hAnsi="Times New Roman" w:cs="Times New Roman"/>
          <w:sz w:val="24"/>
          <w:szCs w:val="24"/>
          <w:lang w:val="en-GB" w:eastAsia="fr-CM"/>
        </w:rPr>
        <w:t>50</w:t>
      </w:r>
      <w:r w:rsidRPr="00172F25">
        <w:rPr>
          <w:rFonts w:ascii="Times New Roman" w:eastAsia="Times New Roman" w:hAnsi="Times New Roman" w:cs="Times New Roman"/>
          <w:sz w:val="24"/>
          <w:szCs w:val="24"/>
          <w:lang w:val="en-GB" w:eastAsia="fr-CM"/>
        </w:rPr>
        <w:t>), °Brix (1</w:t>
      </w:r>
      <w:r w:rsidR="009960DB" w:rsidRPr="00172F25">
        <w:rPr>
          <w:rFonts w:ascii="Times New Roman" w:eastAsia="Times New Roman" w:hAnsi="Times New Roman" w:cs="Times New Roman"/>
          <w:sz w:val="24"/>
          <w:szCs w:val="24"/>
          <w:lang w:val="en-GB" w:eastAsia="fr-CM"/>
        </w:rPr>
        <w:t>4</w:t>
      </w:r>
      <w:r w:rsidRPr="00172F25">
        <w:rPr>
          <w:rFonts w:ascii="Times New Roman" w:eastAsia="Times New Roman" w:hAnsi="Times New Roman" w:cs="Times New Roman"/>
          <w:sz w:val="24"/>
          <w:szCs w:val="24"/>
          <w:lang w:val="en-GB" w:eastAsia="fr-CM"/>
        </w:rPr>
        <w:t>.0</w:t>
      </w:r>
      <w:r w:rsidR="009960DB" w:rsidRPr="00172F25">
        <w:rPr>
          <w:rFonts w:ascii="Times New Roman" w:eastAsia="Times New Roman" w:hAnsi="Times New Roman" w:cs="Times New Roman"/>
          <w:sz w:val="24"/>
          <w:szCs w:val="24"/>
          <w:lang w:val="en-GB" w:eastAsia="fr-CM"/>
        </w:rPr>
        <w:t>2</w:t>
      </w:r>
      <w:r w:rsidRPr="00172F25">
        <w:rPr>
          <w:rFonts w:ascii="Times New Roman" w:eastAsia="Times New Roman" w:hAnsi="Times New Roman" w:cs="Times New Roman"/>
          <w:sz w:val="24"/>
          <w:szCs w:val="24"/>
          <w:lang w:val="en-GB" w:eastAsia="fr-CM"/>
        </w:rPr>
        <w:t>), and viscosity (</w:t>
      </w:r>
      <w:r w:rsidR="009960DB" w:rsidRPr="00172F25">
        <w:rPr>
          <w:rFonts w:ascii="Times New Roman" w:eastAsia="Times New Roman" w:hAnsi="Times New Roman" w:cs="Times New Roman"/>
          <w:sz w:val="24"/>
          <w:szCs w:val="24"/>
          <w:lang w:val="en-GB" w:eastAsia="fr-CM"/>
        </w:rPr>
        <w:t>1958.93</w:t>
      </w:r>
      <w:r w:rsidRPr="00172F25">
        <w:rPr>
          <w:rFonts w:ascii="Times New Roman" w:eastAsia="Times New Roman" w:hAnsi="Times New Roman" w:cs="Times New Roman"/>
          <w:sz w:val="24"/>
          <w:szCs w:val="24"/>
          <w:lang w:val="en-GB" w:eastAsia="fr-CM"/>
        </w:rPr>
        <w:t xml:space="preserve"> mPa.s). These results corresponded to an overall desirability value of 0.</w:t>
      </w:r>
      <w:r w:rsidR="003D067F" w:rsidRPr="00172F25">
        <w:rPr>
          <w:rFonts w:ascii="Times New Roman" w:eastAsia="Times New Roman" w:hAnsi="Times New Roman" w:cs="Times New Roman"/>
          <w:sz w:val="24"/>
          <w:szCs w:val="24"/>
          <w:lang w:val="en-GB" w:eastAsia="fr-CM"/>
        </w:rPr>
        <w:t xml:space="preserve">93 (Table </w:t>
      </w:r>
      <w:r w:rsidR="00567796" w:rsidRPr="00172F25">
        <w:rPr>
          <w:rFonts w:ascii="Times New Roman" w:eastAsia="Times New Roman" w:hAnsi="Times New Roman" w:cs="Times New Roman"/>
          <w:sz w:val="24"/>
          <w:szCs w:val="24"/>
          <w:lang w:val="en-GB" w:eastAsia="fr-CM"/>
        </w:rPr>
        <w:t>6</w:t>
      </w:r>
      <w:r w:rsidR="003D067F" w:rsidRPr="00172F25">
        <w:rPr>
          <w:rFonts w:ascii="Times New Roman" w:eastAsia="Times New Roman" w:hAnsi="Times New Roman" w:cs="Times New Roman"/>
          <w:sz w:val="24"/>
          <w:szCs w:val="24"/>
          <w:lang w:val="en-GB" w:eastAsia="fr-CM"/>
        </w:rPr>
        <w:t>)</w:t>
      </w:r>
      <w:r w:rsidRPr="00172F25">
        <w:rPr>
          <w:rFonts w:ascii="Times New Roman" w:eastAsia="Times New Roman" w:hAnsi="Times New Roman" w:cs="Times New Roman"/>
          <w:sz w:val="24"/>
          <w:szCs w:val="24"/>
          <w:lang w:val="en-GB" w:eastAsia="fr-CM"/>
        </w:rPr>
        <w:t>.</w:t>
      </w:r>
      <w:r w:rsidR="003D067F" w:rsidRPr="00172F25">
        <w:rPr>
          <w:rFonts w:ascii="Times New Roman" w:eastAsia="Times New Roman" w:hAnsi="Times New Roman" w:cs="Times New Roman"/>
          <w:sz w:val="24"/>
          <w:szCs w:val="24"/>
          <w:lang w:val="en-GB" w:eastAsia="fr-CM"/>
        </w:rPr>
        <w:t xml:space="preserve"> </w:t>
      </w:r>
    </w:p>
    <w:p w14:paraId="2C4D8D8F" w14:textId="599530A0" w:rsidR="00D268CB" w:rsidRPr="00172F25" w:rsidRDefault="00D268CB"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lastRenderedPageBreak/>
        <w:t>To evaluate the adequacy of the predictive model, an experiment was conducted under these optimal conditions. The experimental values obtained were very close to the predicted values</w:t>
      </w:r>
      <w:r w:rsidR="003D067F" w:rsidRPr="00172F25">
        <w:rPr>
          <w:rFonts w:ascii="Times New Roman" w:eastAsia="Times New Roman" w:hAnsi="Times New Roman" w:cs="Times New Roman"/>
          <w:sz w:val="24"/>
          <w:szCs w:val="24"/>
          <w:lang w:val="en-GB" w:eastAsia="fr-CM"/>
        </w:rPr>
        <w:t xml:space="preserve"> (Table </w:t>
      </w:r>
      <w:r w:rsidR="00567796" w:rsidRPr="00172F25">
        <w:rPr>
          <w:rFonts w:ascii="Times New Roman" w:eastAsia="Times New Roman" w:hAnsi="Times New Roman" w:cs="Times New Roman"/>
          <w:sz w:val="24"/>
          <w:szCs w:val="24"/>
          <w:lang w:val="en-GB" w:eastAsia="fr-CM"/>
        </w:rPr>
        <w:t>7</w:t>
      </w:r>
      <w:r w:rsidR="003D067F" w:rsidRPr="00172F25">
        <w:rPr>
          <w:rFonts w:ascii="Times New Roman" w:eastAsia="Times New Roman" w:hAnsi="Times New Roman" w:cs="Times New Roman"/>
          <w:sz w:val="24"/>
          <w:szCs w:val="24"/>
          <w:lang w:val="en-GB" w:eastAsia="fr-CM"/>
        </w:rPr>
        <w:t>) :</w:t>
      </w:r>
      <w:r w:rsidRPr="00172F25">
        <w:rPr>
          <w:rFonts w:ascii="Times New Roman" w:eastAsia="Times New Roman" w:hAnsi="Times New Roman" w:cs="Times New Roman"/>
          <w:sz w:val="24"/>
          <w:szCs w:val="24"/>
          <w:lang w:val="en-GB" w:eastAsia="fr-CM"/>
        </w:rPr>
        <w:t xml:space="preserve"> pH (</w:t>
      </w:r>
      <w:r w:rsidR="003D067F" w:rsidRPr="00172F25">
        <w:rPr>
          <w:rFonts w:ascii="Times New Roman" w:eastAsia="Times New Roman" w:hAnsi="Times New Roman" w:cs="Times New Roman"/>
          <w:sz w:val="24"/>
          <w:szCs w:val="24"/>
          <w:lang w:val="en-GB" w:eastAsia="fr-CM"/>
        </w:rPr>
        <w:t>4.47 ± 0.21</w:t>
      </w:r>
      <w:r w:rsidRPr="00172F25">
        <w:rPr>
          <w:rFonts w:ascii="Times New Roman" w:eastAsia="Times New Roman" w:hAnsi="Times New Roman" w:cs="Times New Roman"/>
          <w:sz w:val="24"/>
          <w:szCs w:val="24"/>
          <w:lang w:val="en-GB" w:eastAsia="fr-CM"/>
        </w:rPr>
        <w:t>), °Brix (</w:t>
      </w:r>
      <w:r w:rsidR="003D067F" w:rsidRPr="00172F25">
        <w:rPr>
          <w:rFonts w:ascii="Times New Roman" w:eastAsia="Times New Roman" w:hAnsi="Times New Roman" w:cs="Times New Roman"/>
          <w:sz w:val="24"/>
          <w:szCs w:val="24"/>
          <w:lang w:val="en-GB" w:eastAsia="fr-CM"/>
        </w:rPr>
        <w:t>14.67 ± 0.58</w:t>
      </w:r>
      <w:r w:rsidRPr="00172F25">
        <w:rPr>
          <w:rFonts w:ascii="Times New Roman" w:eastAsia="Times New Roman" w:hAnsi="Times New Roman" w:cs="Times New Roman"/>
          <w:sz w:val="24"/>
          <w:szCs w:val="24"/>
          <w:lang w:val="en-GB" w:eastAsia="fr-CM"/>
        </w:rPr>
        <w:t>), and viscosity (</w:t>
      </w:r>
      <w:r w:rsidR="003D067F" w:rsidRPr="00172F25">
        <w:rPr>
          <w:rFonts w:ascii="Times New Roman" w:eastAsia="Times New Roman" w:hAnsi="Times New Roman" w:cs="Times New Roman"/>
          <w:sz w:val="24"/>
          <w:szCs w:val="24"/>
          <w:lang w:val="en-GB" w:eastAsia="fr-CM"/>
        </w:rPr>
        <w:t>1973 ± 110.58</w:t>
      </w:r>
      <w:r w:rsidRPr="00172F25">
        <w:rPr>
          <w:rFonts w:ascii="Times New Roman" w:eastAsia="Times New Roman" w:hAnsi="Times New Roman" w:cs="Times New Roman"/>
          <w:sz w:val="24"/>
          <w:szCs w:val="24"/>
          <w:lang w:val="en-GB" w:eastAsia="fr-CM"/>
        </w:rPr>
        <w:t xml:space="preserve"> mPa.s). These results demonstrate the accuracy and reliability of the response surface methodology (RSM) for optimizing the formulation of functional yogurt.</w:t>
      </w:r>
    </w:p>
    <w:p w14:paraId="60F4530D" w14:textId="28A28588" w:rsidR="00861395" w:rsidRDefault="00861395" w:rsidP="00D268CB">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3.7</w:t>
      </w:r>
      <w:r w:rsidRPr="00861395">
        <w:rPr>
          <w:rFonts w:ascii="Times New Roman" w:eastAsia="Times New Roman" w:hAnsi="Times New Roman" w:cs="Times New Roman"/>
          <w:b/>
          <w:bCs/>
          <w:sz w:val="24"/>
          <w:szCs w:val="24"/>
          <w:lang w:val="en-GB" w:eastAsia="fr-CM"/>
        </w:rPr>
        <w:tab/>
        <w:t>Sensory and Microbiological Characteristics</w:t>
      </w:r>
    </w:p>
    <w:p w14:paraId="1DB4B01A" w14:textId="33A1CAF8" w:rsidR="00D268CB" w:rsidRPr="00507EED" w:rsidRDefault="00507EED" w:rsidP="00D268CB">
      <w:pPr>
        <w:spacing w:before="100" w:beforeAutospacing="1" w:after="100" w:afterAutospacing="1" w:line="480" w:lineRule="auto"/>
        <w:jc w:val="both"/>
        <w:rPr>
          <w:rFonts w:ascii="Times New Roman" w:eastAsia="Times New Roman" w:hAnsi="Times New Roman" w:cs="Times New Roman"/>
          <w:i/>
          <w:iCs/>
          <w:sz w:val="24"/>
          <w:szCs w:val="24"/>
          <w:lang w:val="en-GB" w:eastAsia="fr-CM"/>
        </w:rPr>
      </w:pPr>
      <w:r>
        <w:rPr>
          <w:rFonts w:ascii="Times New Roman" w:eastAsia="Times New Roman" w:hAnsi="Times New Roman" w:cs="Times New Roman"/>
          <w:i/>
          <w:iCs/>
          <w:sz w:val="24"/>
          <w:szCs w:val="24"/>
          <w:lang w:val="en-GB" w:eastAsia="fr-CM"/>
        </w:rPr>
        <w:t xml:space="preserve"> </w:t>
      </w:r>
      <w:r w:rsidR="00D268CB" w:rsidRPr="00172F25">
        <w:rPr>
          <w:rFonts w:ascii="Times New Roman" w:eastAsia="Times New Roman" w:hAnsi="Times New Roman" w:cs="Times New Roman"/>
          <w:sz w:val="24"/>
          <w:szCs w:val="24"/>
          <w:lang w:val="en-GB" w:eastAsia="fr-CM"/>
        </w:rPr>
        <w:t xml:space="preserve">The acceptability of a food product by consumers is closely linked to its organoleptic properties. Table </w:t>
      </w:r>
      <w:r w:rsidR="00567796" w:rsidRPr="00172F25">
        <w:rPr>
          <w:rFonts w:ascii="Times New Roman" w:eastAsia="Times New Roman" w:hAnsi="Times New Roman" w:cs="Times New Roman"/>
          <w:sz w:val="24"/>
          <w:szCs w:val="24"/>
          <w:lang w:val="en-GB" w:eastAsia="fr-CM"/>
        </w:rPr>
        <w:t>8</w:t>
      </w:r>
      <w:r w:rsidR="00D268CB" w:rsidRPr="00172F25">
        <w:rPr>
          <w:rFonts w:ascii="Times New Roman" w:eastAsia="Times New Roman" w:hAnsi="Times New Roman" w:cs="Times New Roman"/>
          <w:sz w:val="24"/>
          <w:szCs w:val="24"/>
          <w:lang w:val="en-GB" w:eastAsia="fr-CM"/>
        </w:rPr>
        <w:t xml:space="preserve"> presents the average scores for various sensory analysis parameters for the optimized sample and the control sample.</w:t>
      </w:r>
    </w:p>
    <w:p w14:paraId="70C92991" w14:textId="0BBBDC3C" w:rsidR="00D268CB" w:rsidRPr="00172F25" w:rsidRDefault="00D268CB"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Th</w:t>
      </w:r>
      <w:r w:rsidR="00003538" w:rsidRPr="00172F25">
        <w:rPr>
          <w:rFonts w:ascii="Times New Roman" w:eastAsia="Times New Roman" w:hAnsi="Times New Roman" w:cs="Times New Roman"/>
          <w:sz w:val="24"/>
          <w:szCs w:val="24"/>
          <w:lang w:val="en-GB" w:eastAsia="fr-CM"/>
        </w:rPr>
        <w:t>is</w:t>
      </w:r>
      <w:r w:rsidRPr="00172F25">
        <w:rPr>
          <w:rFonts w:ascii="Times New Roman" w:eastAsia="Times New Roman" w:hAnsi="Times New Roman" w:cs="Times New Roman"/>
          <w:sz w:val="24"/>
          <w:szCs w:val="24"/>
          <w:lang w:val="en-GB" w:eastAsia="fr-CM"/>
        </w:rPr>
        <w:t xml:space="preserve"> table shows that both the control and optimized samples achieved high scores for most evaluated parameters, particularly overall acceptability, color, and acidity. No significant differences were observed for these parameters (p ≥ 0.05). However, the sweetness of the optimized sample was significantly more appreciated than that of the control sample. Conversely, the texture of the control sample was judged significantly better than that of the optimized sample. These results align with the findings of</w:t>
      </w:r>
      <w:r w:rsidR="00D621F5"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{"citationID":"IDzEwfJz","properties":{"formattedCitation":"(Assia, 2012)","plainCitation":"(Assia, 2012)","noteIndex":0},"citationItems":[{"id":5415,"uris":["http://zotero.org/users/local/VWmZuMKt/items/MUA6XIJG"],"itemData":{"id":5415,"type":"thesis","event-place":"République Algérienne Démocratique et Populaire","language":"fr","number-of-pages":"151","publisher":"Université Ziane Achour –Djelfa-","publisher-place":"République Algérienne Démocratique et Populaire","source":"Zotero","title":"Dattes des villes côtières, cas de la ville de Jijel : qualité et valorisation","author":[{"family":"Assia","given":"Boulkour"}],"issued":{"date-parts":[["2012"]]}}}],"schema":"https://github.com/citation-style-language/schema/raw/master/csl-citation.json"}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Assia</w:t>
      </w:r>
      <w:r w:rsidR="007210B4">
        <w:rPr>
          <w:rFonts w:ascii="Times New Roman" w:hAnsi="Times New Roman" w:cs="Times New Roman"/>
          <w:sz w:val="24"/>
          <w:lang w:val="en-GB"/>
        </w:rPr>
        <w:t xml:space="preserve"> (</w:t>
      </w:r>
      <w:r w:rsidR="007210B4" w:rsidRPr="007210B4">
        <w:rPr>
          <w:rFonts w:ascii="Times New Roman" w:hAnsi="Times New Roman" w:cs="Times New Roman"/>
          <w:sz w:val="24"/>
          <w:lang w:val="en-GB"/>
        </w:rPr>
        <w:t>2012)</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who evaluated the sensory qualities of five cow milk yogurts enriched with date powder. Boulkour found that the enriched samples were sweeter than the control but that the control sample was creamier and firmer.</w:t>
      </w:r>
    </w:p>
    <w:p w14:paraId="4063F6C4" w14:textId="62E843E5" w:rsidR="00D268CB" w:rsidRPr="00172F25" w:rsidRDefault="00D268CB"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Regarding the microbiological analysis, Table </w:t>
      </w:r>
      <w:r w:rsidR="00567796" w:rsidRPr="00172F25">
        <w:rPr>
          <w:rFonts w:ascii="Times New Roman" w:eastAsia="Times New Roman" w:hAnsi="Times New Roman" w:cs="Times New Roman"/>
          <w:sz w:val="24"/>
          <w:szCs w:val="24"/>
          <w:lang w:val="en-GB" w:eastAsia="fr-CM"/>
        </w:rPr>
        <w:t>8</w:t>
      </w:r>
      <w:r w:rsidRPr="00172F25">
        <w:rPr>
          <w:rFonts w:ascii="Times New Roman" w:eastAsia="Times New Roman" w:hAnsi="Times New Roman" w:cs="Times New Roman"/>
          <w:sz w:val="24"/>
          <w:szCs w:val="24"/>
          <w:lang w:val="en-GB" w:eastAsia="fr-CM"/>
        </w:rPr>
        <w:t xml:space="preserve"> shows that the number of lactic acid bacteria in the control yogurt (</w:t>
      </w:r>
      <w:r w:rsidR="00264F9E" w:rsidRPr="00172F25">
        <w:rPr>
          <w:rFonts w:ascii="Times New Roman" w:eastAsia="Times New Roman" w:hAnsi="Times New Roman" w:cs="Times New Roman"/>
          <w:sz w:val="24"/>
          <w:szCs w:val="24"/>
          <w:lang w:val="en-GB" w:eastAsia="fr-CM"/>
        </w:rPr>
        <w:t>7.60 ± 0.02 Log</w:t>
      </w:r>
      <w:r w:rsidR="003D067F" w:rsidRPr="00172F25">
        <w:rPr>
          <w:rFonts w:ascii="Times New Roman" w:eastAsia="Times New Roman" w:hAnsi="Times New Roman" w:cs="Times New Roman"/>
          <w:sz w:val="24"/>
          <w:szCs w:val="24"/>
          <w:lang w:val="en-GB" w:eastAsia="fr-CM"/>
        </w:rPr>
        <w:t xml:space="preserve"> CFU/mL</w:t>
      </w:r>
      <w:r w:rsidRPr="00172F25">
        <w:rPr>
          <w:rFonts w:ascii="Times New Roman" w:eastAsia="Times New Roman" w:hAnsi="Times New Roman" w:cs="Times New Roman"/>
          <w:sz w:val="24"/>
          <w:szCs w:val="24"/>
          <w:lang w:val="en-GB" w:eastAsia="fr-CM"/>
        </w:rPr>
        <w:t>) was lower than that in the yogurt enriched with date powder and beetroot extract (</w:t>
      </w:r>
      <w:r w:rsidR="00264F9E" w:rsidRPr="00172F25">
        <w:rPr>
          <w:rFonts w:ascii="Times New Roman" w:eastAsia="Times New Roman" w:hAnsi="Times New Roman" w:cs="Times New Roman"/>
          <w:sz w:val="24"/>
          <w:szCs w:val="24"/>
          <w:lang w:val="en-GB" w:eastAsia="fr-CM"/>
        </w:rPr>
        <w:t>8.72 ± 0.04 Log</w:t>
      </w:r>
      <w:r w:rsidR="003D067F" w:rsidRPr="00172F25">
        <w:rPr>
          <w:rFonts w:ascii="Times New Roman" w:eastAsia="Times New Roman" w:hAnsi="Times New Roman" w:cs="Times New Roman"/>
          <w:sz w:val="24"/>
          <w:szCs w:val="24"/>
          <w:lang w:val="en-GB" w:eastAsia="fr-CM"/>
        </w:rPr>
        <w:t xml:space="preserve"> CFU/mL</w:t>
      </w:r>
      <w:r w:rsidRPr="00172F25">
        <w:rPr>
          <w:rFonts w:ascii="Times New Roman" w:eastAsia="Times New Roman" w:hAnsi="Times New Roman" w:cs="Times New Roman"/>
          <w:sz w:val="24"/>
          <w:szCs w:val="24"/>
          <w:lang w:val="en-GB" w:eastAsia="fr-CM"/>
        </w:rPr>
        <w:t>). This confirms earlier observations</w:t>
      </w:r>
      <w:r w:rsidR="00147EEA"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{"citationID":"6KPUcQ6H","properties":{"formattedCitation":"(Subhash et al., 2024)","plainCitation":"(Subhash et al., 2024)","noteIndex":0},"citationItems":[{"id":5364,"uris":["http://zotero.org/users/local/VWmZuMKt/items/A5BKRMHI"],"itemData":{"id":5364,"type":"article-journal","abstract":"Polysaccharides are abundant macromolecules. The study extracted date seed polysaccharides (UPS) using ultrasound-assisted deep eutectic solvent extraction to valorize date seeds. UPS were subjected to comprehensive characterization and evaluation of their bioactivity, prebiotic properties, and their potential to modulate the gut microbiome. Characterization revealed UPS's heteropolysaccharide composition with galactose, mannose, fructose, glucose, and galacturonic acid respectively in 66.1, 13.3, 9.9, 5.4, and 5.1%. UPS showed a concentration-dependent increase of radical scavenging and antioxidant activities, evidenced by FRAP, TAC, and RP assays. They also displayed antimicrobial efficacy against E. coli O157:H7, S. typhimurium, S. aureus, and L. monocytogenes. Rheological analysis showed UPS's elastic-dominant nature with thixotropic tendencies. UPS inhibited α-glycosidase, α-amylase, and ACE up to 86%, and reduced Caco-2 and MCF-7 cell viability by 70% and 46%, respectively. UPS favored beneficial gut microbiota growth, releasing significant SCFAs during fecal fermentation.","container-title":"Food Chemistry: X","DOI":"10.1016/j.fochx.2024.101354","ISSN":"2590-1575","journalAbbreviation":"Food Chemistry: X","page":"101354","source":"ScienceDirect","title":"Bioactive properties and gut microbiota modulation by date seed polysaccharides extracted using ultrasound-assisted deep eutectic solvent","volume":"22","author":[{"family":"Subhash","given":"Athira Jayasree"},{"family":"Bamigbade","given":"Gafar Babatunde"},{"family":"Tarique","given":"Mohammed"},{"family":"Al-Ramadi","given":"Basel"},{"family":"Abu-Jdayil","given":"Basim"},{"family":"Kamal-Eldin","given":"Afaf"},{"family":"Nyström","given":"Laura"},{"family":"Ayyash","given":"Mutamed"}],"issued":{"date-parts":[["2024",6,30]]}}}],"schema":"https://github.com/citation-style-language/schema/raw/master/csl-citation.json"} </w:instrText>
      </w:r>
      <w:r w:rsidR="00BE5019"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rPr>
        <w:t xml:space="preserve">(Subhash </w:t>
      </w:r>
      <w:r w:rsidR="007210B4" w:rsidRPr="002A340B">
        <w:rPr>
          <w:rFonts w:ascii="Times New Roman" w:hAnsi="Times New Roman" w:cs="Times New Roman"/>
          <w:i/>
          <w:iCs/>
          <w:sz w:val="24"/>
        </w:rPr>
        <w:t>et al</w:t>
      </w:r>
      <w:r w:rsidR="007210B4" w:rsidRPr="007210B4">
        <w:rPr>
          <w:rFonts w:ascii="Times New Roman" w:hAnsi="Times New Roman" w:cs="Times New Roman"/>
          <w:sz w:val="24"/>
        </w:rPr>
        <w:t>., 2024)</w:t>
      </w:r>
      <w:r w:rsidR="00BE5019"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 xml:space="preserve">. This effect could be attributed to the soluble dietary fiber content of the date powder and the presence of small molecules, such as amino acids, peptides, </w:t>
      </w:r>
      <w:r w:rsidRPr="00172F25">
        <w:rPr>
          <w:rFonts w:ascii="Times New Roman" w:eastAsia="Times New Roman" w:hAnsi="Times New Roman" w:cs="Times New Roman"/>
          <w:sz w:val="24"/>
          <w:szCs w:val="24"/>
          <w:lang w:val="en-GB" w:eastAsia="fr-CM"/>
        </w:rPr>
        <w:lastRenderedPageBreak/>
        <w:t>and nucleotides, which are essential for the growth of lactic acid bacteria, thereby increasing their population.</w:t>
      </w:r>
    </w:p>
    <w:p w14:paraId="5F9C0A5B" w14:textId="7440507C" w:rsidR="00D268CB" w:rsidRPr="00507EED" w:rsidRDefault="00861395" w:rsidP="00507EED">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Pr>
          <w:rFonts w:ascii="Times New Roman" w:eastAsia="Times New Roman" w:hAnsi="Times New Roman" w:cs="Times New Roman"/>
          <w:b/>
          <w:bCs/>
          <w:sz w:val="24"/>
          <w:szCs w:val="24"/>
          <w:lang w:val="en-GB" w:eastAsia="fr-CM"/>
        </w:rPr>
        <w:t xml:space="preserve">4  </w:t>
      </w:r>
      <w:r w:rsidR="00507EED" w:rsidRPr="00507EED">
        <w:rPr>
          <w:rFonts w:ascii="Times New Roman" w:eastAsia="Times New Roman" w:hAnsi="Times New Roman" w:cs="Times New Roman"/>
          <w:b/>
          <w:bCs/>
          <w:sz w:val="24"/>
          <w:szCs w:val="24"/>
          <w:lang w:val="en-GB" w:eastAsia="fr-CM"/>
        </w:rPr>
        <w:t>CONCLUSION</w:t>
      </w:r>
    </w:p>
    <w:p w14:paraId="402DF7B0" w14:textId="4A568A07" w:rsidR="00D268CB" w:rsidRPr="00172F25" w:rsidRDefault="00D268CB"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This study demonstrated that dates offer significant nutritional benefits and are a rich source of natural sugars, which can be used as a substitute for sugar in the creation of various value-added products. Additionally, date powder and beetroot extract can be utilized as sources of bioactive compounds, paving the way for the development of functional yogurts. Based on the results obtained through the response surface methodology (CCD), the ideal production conditions for </w:t>
      </w:r>
      <w:r w:rsidR="00371033" w:rsidRPr="00172F25">
        <w:rPr>
          <w:rFonts w:ascii="Times New Roman" w:eastAsia="Times New Roman" w:hAnsi="Times New Roman" w:cs="Times New Roman"/>
          <w:sz w:val="24"/>
          <w:szCs w:val="24"/>
          <w:lang w:val="en-GB" w:eastAsia="fr-CM"/>
        </w:rPr>
        <w:t>enriched</w:t>
      </w:r>
      <w:r w:rsidRPr="00172F25">
        <w:rPr>
          <w:rFonts w:ascii="Times New Roman" w:eastAsia="Times New Roman" w:hAnsi="Times New Roman" w:cs="Times New Roman"/>
          <w:sz w:val="24"/>
          <w:szCs w:val="24"/>
          <w:lang w:val="en-GB" w:eastAsia="fr-CM"/>
        </w:rPr>
        <w:t xml:space="preserve"> yogurt were determined as follows: a soybean-to-water ratio of </w:t>
      </w:r>
      <w:r w:rsidR="0009709A" w:rsidRPr="00172F25">
        <w:rPr>
          <w:rFonts w:ascii="Times New Roman" w:eastAsia="Times New Roman" w:hAnsi="Times New Roman" w:cs="Times New Roman"/>
          <w:sz w:val="24"/>
          <w:szCs w:val="24"/>
          <w:lang w:val="en-GB" w:eastAsia="fr-CM"/>
        </w:rPr>
        <w:t>161.76</w:t>
      </w:r>
      <w:r w:rsidRPr="00172F25">
        <w:rPr>
          <w:rFonts w:ascii="Times New Roman" w:eastAsia="Times New Roman" w:hAnsi="Times New Roman" w:cs="Times New Roman"/>
          <w:sz w:val="24"/>
          <w:szCs w:val="24"/>
          <w:lang w:val="en-GB" w:eastAsia="fr-CM"/>
        </w:rPr>
        <w:t xml:space="preserve"> g/400 mL, </w:t>
      </w:r>
      <w:r w:rsidR="0009709A" w:rsidRPr="00172F25">
        <w:rPr>
          <w:rFonts w:ascii="Times New Roman" w:eastAsia="Times New Roman" w:hAnsi="Times New Roman" w:cs="Times New Roman"/>
          <w:sz w:val="24"/>
          <w:szCs w:val="24"/>
          <w:lang w:val="en-GB" w:eastAsia="fr-CM"/>
        </w:rPr>
        <w:t>25</w:t>
      </w:r>
      <w:r w:rsidRPr="00172F25">
        <w:rPr>
          <w:rFonts w:ascii="Times New Roman" w:eastAsia="Times New Roman" w:hAnsi="Times New Roman" w:cs="Times New Roman"/>
          <w:sz w:val="24"/>
          <w:szCs w:val="24"/>
          <w:lang w:val="en-GB" w:eastAsia="fr-CM"/>
        </w:rPr>
        <w:t xml:space="preserve"> mL of beetroot juice, and 25 g of date powder.</w:t>
      </w:r>
      <w:r w:rsidR="00BE7C7D" w:rsidRPr="00172F25">
        <w:rPr>
          <w:rFonts w:ascii="Times New Roman" w:eastAsia="Times New Roman" w:hAnsi="Times New Roman" w:cs="Times New Roman"/>
          <w:sz w:val="24"/>
          <w:szCs w:val="24"/>
          <w:lang w:val="en-GB" w:eastAsia="fr-CM"/>
        </w:rPr>
        <w:t xml:space="preserve"> </w:t>
      </w:r>
      <w:r w:rsidRPr="00172F25">
        <w:rPr>
          <w:rFonts w:ascii="Times New Roman" w:eastAsia="Times New Roman" w:hAnsi="Times New Roman" w:cs="Times New Roman"/>
          <w:sz w:val="24"/>
          <w:szCs w:val="24"/>
          <w:lang w:val="en-GB" w:eastAsia="fr-CM"/>
        </w:rPr>
        <w:t>The yogurt enriched with date powder and beetroot extract showed a positive impact on the quantity of lactic acid bacteria and on certain sensory characteristics. These results thus provide a theoretical foundation for the development of new functional yogurts. Furthermore, the presence of iron in beetroot extract could help reduce the prevalence of anemia among pregnant women. Consequently, this type of yogurt could serve as an innovative functional food in the dairy industry.</w:t>
      </w:r>
      <w:r w:rsidR="00BE7C7D" w:rsidRPr="00172F25">
        <w:rPr>
          <w:rFonts w:ascii="Times New Roman" w:eastAsia="Times New Roman" w:hAnsi="Times New Roman" w:cs="Times New Roman"/>
          <w:sz w:val="24"/>
          <w:szCs w:val="24"/>
          <w:lang w:val="en-GB" w:eastAsia="fr-CM"/>
        </w:rPr>
        <w:t xml:space="preserve"> </w:t>
      </w:r>
      <w:r w:rsidRPr="00172F25">
        <w:rPr>
          <w:rFonts w:ascii="Times New Roman" w:eastAsia="Times New Roman" w:hAnsi="Times New Roman" w:cs="Times New Roman"/>
          <w:sz w:val="24"/>
          <w:szCs w:val="24"/>
          <w:lang w:val="en-GB" w:eastAsia="fr-CM"/>
        </w:rPr>
        <w:t xml:space="preserve">For future studies, it is recommended to determine the complete proximate composition of the </w:t>
      </w:r>
      <w:r w:rsidR="00371033" w:rsidRPr="00172F25">
        <w:rPr>
          <w:rFonts w:ascii="Times New Roman" w:eastAsia="Times New Roman" w:hAnsi="Times New Roman" w:cs="Times New Roman"/>
          <w:sz w:val="24"/>
          <w:szCs w:val="24"/>
          <w:lang w:val="en-GB" w:eastAsia="fr-CM"/>
        </w:rPr>
        <w:t>enriched</w:t>
      </w:r>
      <w:r w:rsidRPr="00172F25">
        <w:rPr>
          <w:rFonts w:ascii="Times New Roman" w:eastAsia="Times New Roman" w:hAnsi="Times New Roman" w:cs="Times New Roman"/>
          <w:sz w:val="24"/>
          <w:szCs w:val="24"/>
          <w:lang w:val="en-GB" w:eastAsia="fr-CM"/>
        </w:rPr>
        <w:t xml:space="preserve"> yogurt and evaluate its shelf life to ensure long-term stability.</w:t>
      </w:r>
    </w:p>
    <w:p w14:paraId="54DD579D" w14:textId="2CC622D3" w:rsidR="00BE7C7D" w:rsidRPr="00172F25" w:rsidRDefault="00507EED" w:rsidP="00BE7C7D">
      <w:pPr>
        <w:spacing w:line="480" w:lineRule="auto"/>
        <w:rPr>
          <w:rFonts w:ascii="Times New Roman" w:hAnsi="Times New Roman" w:cs="Times New Roman"/>
          <w:b/>
          <w:bCs/>
          <w:sz w:val="24"/>
          <w:szCs w:val="24"/>
          <w:lang w:val="en-US"/>
        </w:rPr>
      </w:pPr>
      <w:r w:rsidRPr="00172F25">
        <w:rPr>
          <w:rFonts w:ascii="Times New Roman" w:hAnsi="Times New Roman" w:cs="Times New Roman"/>
          <w:b/>
          <w:bCs/>
          <w:sz w:val="24"/>
          <w:szCs w:val="24"/>
          <w:lang w:val="en-US"/>
        </w:rPr>
        <w:t>REFERENCE</w:t>
      </w:r>
    </w:p>
    <w:p w14:paraId="289CF65E" w14:textId="77777777" w:rsidR="007210B4" w:rsidRPr="007210B4" w:rsidRDefault="00BE5019" w:rsidP="007210B4">
      <w:pPr>
        <w:pStyle w:val="Bibliography"/>
        <w:rPr>
          <w:rFonts w:ascii="Times New Roman" w:hAnsi="Times New Roman" w:cs="Times New Roman"/>
          <w:sz w:val="24"/>
          <w:lang w:val="en-GB"/>
        </w:rPr>
      </w:pPr>
      <w:r w:rsidRPr="00172F25">
        <w:rPr>
          <w:rFonts w:eastAsia="Times New Roman"/>
          <w:lang w:eastAsia="fr-CM"/>
        </w:rPr>
        <w:fldChar w:fldCharType="begin"/>
      </w:r>
      <w:r w:rsidR="007210B4">
        <w:rPr>
          <w:rFonts w:eastAsia="Times New Roman"/>
          <w:lang w:val="en-GB" w:eastAsia="fr-CM"/>
        </w:rPr>
        <w:instrText xml:space="preserve"> ADDIN ZOTERO_BIBL {"uncited":[],"omitted":[],"custom":[]} CSL_BIBLIOGRAPHY </w:instrText>
      </w:r>
      <w:r w:rsidRPr="00172F25">
        <w:rPr>
          <w:rFonts w:eastAsia="Times New Roman"/>
          <w:lang w:eastAsia="fr-CM"/>
        </w:rPr>
        <w:fldChar w:fldCharType="separate"/>
      </w:r>
      <w:r w:rsidR="007210B4" w:rsidRPr="007210B4">
        <w:rPr>
          <w:rFonts w:ascii="Times New Roman" w:hAnsi="Times New Roman" w:cs="Times New Roman"/>
          <w:sz w:val="24"/>
          <w:lang w:val="en-US"/>
        </w:rPr>
        <w:t xml:space="preserve">Abdi-Moghadam, Z., Darroudi, M., Mahmoudzadeh, M., Mohtashami, M., Jamal, A. M., Shamloo, E., &amp; Rezaei, Z. (2023). </w:t>
      </w:r>
      <w:r w:rsidR="007210B4" w:rsidRPr="007210B4">
        <w:rPr>
          <w:rFonts w:ascii="Times New Roman" w:hAnsi="Times New Roman" w:cs="Times New Roman"/>
          <w:sz w:val="24"/>
          <w:lang w:val="en-GB"/>
        </w:rPr>
        <w:t xml:space="preserve">Functional yogurt, enriched and probiotic: A focus on human health. </w:t>
      </w:r>
      <w:r w:rsidR="007210B4" w:rsidRPr="007210B4">
        <w:rPr>
          <w:rFonts w:ascii="Times New Roman" w:hAnsi="Times New Roman" w:cs="Times New Roman"/>
          <w:i/>
          <w:iCs/>
          <w:sz w:val="24"/>
          <w:lang w:val="en-GB"/>
        </w:rPr>
        <w:t>Clinical Nutrition ESPEN</w:t>
      </w:r>
      <w:r w:rsidR="007210B4" w:rsidRPr="007210B4">
        <w:rPr>
          <w:rFonts w:ascii="Times New Roman" w:hAnsi="Times New Roman" w:cs="Times New Roman"/>
          <w:sz w:val="24"/>
          <w:lang w:val="en-GB"/>
        </w:rPr>
        <w:t xml:space="preserve">, </w:t>
      </w:r>
      <w:r w:rsidR="007210B4" w:rsidRPr="007210B4">
        <w:rPr>
          <w:rFonts w:ascii="Times New Roman" w:hAnsi="Times New Roman" w:cs="Times New Roman"/>
          <w:i/>
          <w:iCs/>
          <w:sz w:val="24"/>
          <w:lang w:val="en-GB"/>
        </w:rPr>
        <w:t>57</w:t>
      </w:r>
      <w:r w:rsidR="007210B4" w:rsidRPr="007210B4">
        <w:rPr>
          <w:rFonts w:ascii="Times New Roman" w:hAnsi="Times New Roman" w:cs="Times New Roman"/>
          <w:sz w:val="24"/>
          <w:lang w:val="en-GB"/>
        </w:rPr>
        <w:t>, 575–586. https://doi.org/10.1016/j.clnesp.2023.08.005</w:t>
      </w:r>
    </w:p>
    <w:p w14:paraId="28A4351D"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lastRenderedPageBreak/>
        <w:t xml:space="preserve">Abumaali, D. A., Al-Hadidi, S. H., Daly Yahia, M. N., Erfanian, M. B., Ahmed, T. A., &amp; Alatalo, J. M. (2023). The date palm microbiome: A review. </w:t>
      </w:r>
      <w:r w:rsidRPr="007210B4">
        <w:rPr>
          <w:rFonts w:ascii="Times New Roman" w:hAnsi="Times New Roman" w:cs="Times New Roman"/>
          <w:i/>
          <w:iCs/>
          <w:sz w:val="24"/>
          <w:lang w:val="en-GB"/>
        </w:rPr>
        <w:t>Ecological Genetics and Genomics</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29</w:t>
      </w:r>
      <w:r w:rsidRPr="007210B4">
        <w:rPr>
          <w:rFonts w:ascii="Times New Roman" w:hAnsi="Times New Roman" w:cs="Times New Roman"/>
          <w:sz w:val="24"/>
          <w:lang w:val="en-GB"/>
        </w:rPr>
        <w:t>, 100212. https://doi.org/10.1016/j.egg.2023.100212</w:t>
      </w:r>
    </w:p>
    <w:p w14:paraId="3E965F85" w14:textId="77777777" w:rsidR="007210B4" w:rsidRPr="007210B4" w:rsidRDefault="007210B4" w:rsidP="007210B4">
      <w:pPr>
        <w:pStyle w:val="Bibliography"/>
        <w:rPr>
          <w:rFonts w:ascii="Times New Roman" w:hAnsi="Times New Roman" w:cs="Times New Roman"/>
          <w:sz w:val="24"/>
        </w:rPr>
      </w:pPr>
      <w:r w:rsidRPr="007210B4">
        <w:rPr>
          <w:rFonts w:ascii="Times New Roman" w:hAnsi="Times New Roman" w:cs="Times New Roman"/>
          <w:sz w:val="24"/>
        </w:rPr>
        <w:t xml:space="preserve">ACDIC. (2006). </w:t>
      </w:r>
      <w:r w:rsidRPr="007210B4">
        <w:rPr>
          <w:rFonts w:ascii="Times New Roman" w:hAnsi="Times New Roman" w:cs="Times New Roman"/>
          <w:i/>
          <w:iCs/>
          <w:sz w:val="24"/>
        </w:rPr>
        <w:t>Filière laitière au Cameroun. Étude réalisée avec l’aide financière de l’Union européenne et du Ministère français des Affaires étrangères</w:t>
      </w:r>
      <w:r w:rsidRPr="007210B4">
        <w:rPr>
          <w:rFonts w:ascii="Times New Roman" w:hAnsi="Times New Roman" w:cs="Times New Roman"/>
          <w:sz w:val="24"/>
        </w:rPr>
        <w:t xml:space="preserve"> (p. 69). https://www.fao.org/4/u1200t/u1200T0g.htm</w:t>
      </w:r>
    </w:p>
    <w:p w14:paraId="29DB3DD2"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Aleid, S. M., &amp; Haddadin, J. S. (2023). Valorization and chemical constituents assessments of khalas dates fruit, syrup and pits. </w:t>
      </w:r>
      <w:r w:rsidRPr="007210B4">
        <w:rPr>
          <w:rFonts w:ascii="Times New Roman" w:hAnsi="Times New Roman" w:cs="Times New Roman"/>
          <w:i/>
          <w:iCs/>
          <w:sz w:val="24"/>
          <w:lang w:val="en-GB"/>
        </w:rPr>
        <w:t>Current Research in Nutrition and Food Science Journal</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11</w:t>
      </w:r>
      <w:r w:rsidRPr="007210B4">
        <w:rPr>
          <w:rFonts w:ascii="Times New Roman" w:hAnsi="Times New Roman" w:cs="Times New Roman"/>
          <w:sz w:val="24"/>
          <w:lang w:val="en-GB"/>
        </w:rPr>
        <w:t>(1), 77–87.</w:t>
      </w:r>
    </w:p>
    <w:p w14:paraId="5ADF6639"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Al-Nabulsi, A., Shaker, R., Osaili, T., Al-Taani, M., Olaimat, A., Awaisheh, S., Abushelaibi, A., &amp; Holley, R. (2014). Sensory evaluation of flavored soy milk-based yogurt: A comparison between jordanian and malaysian consumers. </w:t>
      </w:r>
      <w:r w:rsidRPr="007210B4">
        <w:rPr>
          <w:rFonts w:ascii="Times New Roman" w:hAnsi="Times New Roman" w:cs="Times New Roman"/>
          <w:i/>
          <w:iCs/>
          <w:sz w:val="24"/>
          <w:lang w:val="en-GB"/>
        </w:rPr>
        <w:t>Journal of Food Science and Engineering</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4</w:t>
      </w:r>
      <w:r w:rsidRPr="007210B4">
        <w:rPr>
          <w:rFonts w:ascii="Times New Roman" w:hAnsi="Times New Roman" w:cs="Times New Roman"/>
          <w:sz w:val="24"/>
          <w:lang w:val="en-GB"/>
        </w:rPr>
        <w:t>, 27–35.</w:t>
      </w:r>
    </w:p>
    <w:p w14:paraId="476176BE"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AOAC. (2000). </w:t>
      </w:r>
      <w:r w:rsidRPr="007210B4">
        <w:rPr>
          <w:rFonts w:ascii="Times New Roman" w:hAnsi="Times New Roman" w:cs="Times New Roman"/>
          <w:i/>
          <w:iCs/>
          <w:sz w:val="24"/>
          <w:lang w:val="en-GB"/>
        </w:rPr>
        <w:t>Official Methods of Analysis of AOAC International</w:t>
      </w:r>
      <w:r w:rsidRPr="007210B4">
        <w:rPr>
          <w:rFonts w:ascii="Times New Roman" w:hAnsi="Times New Roman" w:cs="Times New Roman"/>
          <w:sz w:val="24"/>
          <w:lang w:val="en-GB"/>
        </w:rPr>
        <w:t xml:space="preserve"> (17th Ed).</w:t>
      </w:r>
    </w:p>
    <w:p w14:paraId="01152F4B"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rPr>
        <w:t xml:space="preserve">Assia, B. (2012). </w:t>
      </w:r>
      <w:r w:rsidRPr="007210B4">
        <w:rPr>
          <w:rFonts w:ascii="Times New Roman" w:hAnsi="Times New Roman" w:cs="Times New Roman"/>
          <w:i/>
          <w:iCs/>
          <w:sz w:val="24"/>
        </w:rPr>
        <w:t>Dattes des villes côtières, cas de la ville de Jijel: Qualité et valorisation</w:t>
      </w:r>
      <w:r w:rsidRPr="007210B4">
        <w:rPr>
          <w:rFonts w:ascii="Times New Roman" w:hAnsi="Times New Roman" w:cs="Times New Roman"/>
          <w:sz w:val="24"/>
        </w:rPr>
        <w:t xml:space="preserve">. </w:t>
      </w:r>
      <w:r w:rsidRPr="007210B4">
        <w:rPr>
          <w:rFonts w:ascii="Times New Roman" w:hAnsi="Times New Roman" w:cs="Times New Roman"/>
          <w:sz w:val="24"/>
          <w:lang w:val="en-GB"/>
        </w:rPr>
        <w:t>Université Ziane Achour –Djelfa-.</w:t>
      </w:r>
    </w:p>
    <w:p w14:paraId="24C402AD"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Assirey, E. A. R. (2015). Nutritional composition of fruit of 10 date palm (Phoenix dactylifera L.) cultivars grown in Saudi Arabia. </w:t>
      </w:r>
      <w:r w:rsidRPr="007210B4">
        <w:rPr>
          <w:rFonts w:ascii="Times New Roman" w:hAnsi="Times New Roman" w:cs="Times New Roman"/>
          <w:i/>
          <w:iCs/>
          <w:sz w:val="24"/>
          <w:lang w:val="en-GB"/>
        </w:rPr>
        <w:t>Journal of Taibah University for Science</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9</w:t>
      </w:r>
      <w:r w:rsidRPr="007210B4">
        <w:rPr>
          <w:rFonts w:ascii="Times New Roman" w:hAnsi="Times New Roman" w:cs="Times New Roman"/>
          <w:sz w:val="24"/>
          <w:lang w:val="en-GB"/>
        </w:rPr>
        <w:t>(1), 75–79. https://doi.org/10.1016/j.jtusci.2014.07.002</w:t>
      </w:r>
    </w:p>
    <w:p w14:paraId="0EA763B2"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Bangar, S. P., Sharma, N., Sanwal, N., Lorenzo, J. M., &amp; Sahu, J. K. (2022). Bioactive potential of beetroot (Beta vulgaris). </w:t>
      </w:r>
      <w:r w:rsidRPr="007210B4">
        <w:rPr>
          <w:rFonts w:ascii="Times New Roman" w:hAnsi="Times New Roman" w:cs="Times New Roman"/>
          <w:i/>
          <w:iCs/>
          <w:sz w:val="24"/>
          <w:lang w:val="en-GB"/>
        </w:rPr>
        <w:t>Food Research International</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158</w:t>
      </w:r>
      <w:r w:rsidRPr="007210B4">
        <w:rPr>
          <w:rFonts w:ascii="Times New Roman" w:hAnsi="Times New Roman" w:cs="Times New Roman"/>
          <w:sz w:val="24"/>
          <w:lang w:val="en-GB"/>
        </w:rPr>
        <w:t>, 111556. https://doi.org/10.1016/j.foodres.2022.111556</w:t>
      </w:r>
    </w:p>
    <w:p w14:paraId="46A84F29"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Bano, Y., Rakha, A., Khan, M., &amp; Asgher, M. (2022). Chemical composition and antioxidant activity of date (Phoenix dactylifera L.) varieties at various maturity stages. </w:t>
      </w:r>
      <w:r w:rsidRPr="007210B4">
        <w:rPr>
          <w:rFonts w:ascii="Times New Roman" w:hAnsi="Times New Roman" w:cs="Times New Roman"/>
          <w:i/>
          <w:iCs/>
          <w:sz w:val="24"/>
          <w:lang w:val="en-GB"/>
        </w:rPr>
        <w:t>Food Science and Technology</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42</w:t>
      </w:r>
      <w:r w:rsidRPr="007210B4">
        <w:rPr>
          <w:rFonts w:ascii="Times New Roman" w:hAnsi="Times New Roman" w:cs="Times New Roman"/>
          <w:sz w:val="24"/>
          <w:lang w:val="en-GB"/>
        </w:rPr>
        <w:t>, 1–11. https://doi.org/10.1590/fst.29022</w:t>
      </w:r>
    </w:p>
    <w:p w14:paraId="41F1AF86" w14:textId="77777777" w:rsidR="007210B4" w:rsidRPr="007210B4" w:rsidRDefault="007210B4" w:rsidP="007210B4">
      <w:pPr>
        <w:pStyle w:val="Bibliography"/>
        <w:rPr>
          <w:rFonts w:ascii="Times New Roman" w:hAnsi="Times New Roman" w:cs="Times New Roman"/>
          <w:sz w:val="24"/>
        </w:rPr>
      </w:pPr>
      <w:r w:rsidRPr="007210B4">
        <w:rPr>
          <w:rFonts w:ascii="Times New Roman" w:hAnsi="Times New Roman" w:cs="Times New Roman"/>
          <w:sz w:val="24"/>
          <w:lang w:val="en-GB"/>
        </w:rPr>
        <w:lastRenderedPageBreak/>
        <w:t xml:space="preserve">Behnia, A., Karazhiyan, H., Niazmand, R., &amp; Nafchi, A. R. M. (2013). Rheological properties of low fat yogurt containing cress seed gum. </w:t>
      </w:r>
      <w:r w:rsidRPr="007210B4">
        <w:rPr>
          <w:rFonts w:ascii="Times New Roman" w:hAnsi="Times New Roman" w:cs="Times New Roman"/>
          <w:i/>
          <w:iCs/>
          <w:sz w:val="24"/>
        </w:rPr>
        <w:t>Agricultural Sciences</w:t>
      </w:r>
      <w:r w:rsidRPr="007210B4">
        <w:rPr>
          <w:rFonts w:ascii="Times New Roman" w:hAnsi="Times New Roman" w:cs="Times New Roman"/>
          <w:sz w:val="24"/>
        </w:rPr>
        <w:t xml:space="preserve">, </w:t>
      </w:r>
      <w:r w:rsidRPr="007210B4">
        <w:rPr>
          <w:rFonts w:ascii="Times New Roman" w:hAnsi="Times New Roman" w:cs="Times New Roman"/>
          <w:i/>
          <w:iCs/>
          <w:sz w:val="24"/>
        </w:rPr>
        <w:t>4</w:t>
      </w:r>
      <w:r w:rsidRPr="007210B4">
        <w:rPr>
          <w:rFonts w:ascii="Times New Roman" w:hAnsi="Times New Roman" w:cs="Times New Roman"/>
          <w:sz w:val="24"/>
        </w:rPr>
        <w:t>(9), Article 9. https://doi.org/10.4236/as.2013.49B005</w:t>
      </w:r>
    </w:p>
    <w:p w14:paraId="6FE77EBE"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rPr>
        <w:t xml:space="preserve">Borjan, D., Šeregelj, V., Andrejč, D. C., Pezo, L., Šaponjac, V. T., Knez, Ž., Vulić, J., &amp; Marevci, M. K. (2022). </w:t>
      </w:r>
      <w:r w:rsidRPr="007210B4">
        <w:rPr>
          <w:rFonts w:ascii="Times New Roman" w:hAnsi="Times New Roman" w:cs="Times New Roman"/>
          <w:sz w:val="24"/>
          <w:lang w:val="en-GB"/>
        </w:rPr>
        <w:t xml:space="preserve">Green techniques for preparation of red beetroot extracts with enhanced biological potential. </w:t>
      </w:r>
      <w:r w:rsidRPr="007210B4">
        <w:rPr>
          <w:rFonts w:ascii="Times New Roman" w:hAnsi="Times New Roman" w:cs="Times New Roman"/>
          <w:i/>
          <w:iCs/>
          <w:sz w:val="24"/>
          <w:lang w:val="en-GB"/>
        </w:rPr>
        <w:t>Antioxidants</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11</w:t>
      </w:r>
      <w:r w:rsidRPr="007210B4">
        <w:rPr>
          <w:rFonts w:ascii="Times New Roman" w:hAnsi="Times New Roman" w:cs="Times New Roman"/>
          <w:sz w:val="24"/>
          <w:lang w:val="en-GB"/>
        </w:rPr>
        <w:t>(5), 805. https://doi.org/10.3390/antiox11050805</w:t>
      </w:r>
    </w:p>
    <w:p w14:paraId="1EF641C7" w14:textId="77777777" w:rsidR="007210B4" w:rsidRPr="007210B4" w:rsidRDefault="007210B4" w:rsidP="007210B4">
      <w:pPr>
        <w:pStyle w:val="Bibliography"/>
        <w:rPr>
          <w:rFonts w:ascii="Times New Roman" w:hAnsi="Times New Roman" w:cs="Times New Roman"/>
          <w:sz w:val="24"/>
        </w:rPr>
      </w:pPr>
      <w:r w:rsidRPr="007210B4">
        <w:rPr>
          <w:rFonts w:ascii="Times New Roman" w:hAnsi="Times New Roman" w:cs="Times New Roman"/>
          <w:sz w:val="24"/>
          <w:lang w:val="en-GB"/>
        </w:rPr>
        <w:t xml:space="preserve">Cortés-Rojas, D. F., &amp; Oliveira, W. P. (2012). Physicochemical properties of phytopharmaceutical preparations as affected by drying methods and carriers. </w:t>
      </w:r>
      <w:r w:rsidRPr="007210B4">
        <w:rPr>
          <w:rFonts w:ascii="Times New Roman" w:hAnsi="Times New Roman" w:cs="Times New Roman"/>
          <w:i/>
          <w:iCs/>
          <w:sz w:val="24"/>
        </w:rPr>
        <w:t>Drying Technology</w:t>
      </w:r>
      <w:r w:rsidRPr="007210B4">
        <w:rPr>
          <w:rFonts w:ascii="Times New Roman" w:hAnsi="Times New Roman" w:cs="Times New Roman"/>
          <w:sz w:val="24"/>
        </w:rPr>
        <w:t xml:space="preserve">, </w:t>
      </w:r>
      <w:r w:rsidRPr="007210B4">
        <w:rPr>
          <w:rFonts w:ascii="Times New Roman" w:hAnsi="Times New Roman" w:cs="Times New Roman"/>
          <w:i/>
          <w:iCs/>
          <w:sz w:val="24"/>
        </w:rPr>
        <w:t>30</w:t>
      </w:r>
      <w:r w:rsidRPr="007210B4">
        <w:rPr>
          <w:rFonts w:ascii="Times New Roman" w:hAnsi="Times New Roman" w:cs="Times New Roman"/>
          <w:sz w:val="24"/>
        </w:rPr>
        <w:t>(9), 921–934. https://doi.org/10.1080/07373937.2012.666608</w:t>
      </w:r>
    </w:p>
    <w:p w14:paraId="6846216B"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rPr>
        <w:t xml:space="preserve">de Morais, J. L., Bezerril, F. F., Viera, V. B., Dantas, C. E. A., de Figueirêdo, R. M. F., dos Santos Moreira, I., dos Santos, K. M. O., Silvio do Egito, A., dos Santos Lima, M., Soares, J. K. B., &amp; de Oliveira, M. E. G. (2024). </w:t>
      </w:r>
      <w:r w:rsidRPr="007210B4">
        <w:rPr>
          <w:rFonts w:ascii="Times New Roman" w:hAnsi="Times New Roman" w:cs="Times New Roman"/>
          <w:sz w:val="24"/>
          <w:lang w:val="en-GB"/>
        </w:rPr>
        <w:t xml:space="preserve">Incorporation of mixed strawberry and acerola jam into Greek-style goat yogurt with autochthonous adjunct culture of </w:t>
      </w:r>
      <w:r w:rsidRPr="007210B4">
        <w:rPr>
          <w:rFonts w:ascii="Times New Roman" w:hAnsi="Times New Roman" w:cs="Times New Roman"/>
          <w:i/>
          <w:iCs/>
          <w:sz w:val="24"/>
          <w:lang w:val="en-GB"/>
        </w:rPr>
        <w:t>Limosilactobacillus mucosae</w:t>
      </w:r>
      <w:r w:rsidRPr="007210B4">
        <w:rPr>
          <w:rFonts w:ascii="Times New Roman" w:hAnsi="Times New Roman" w:cs="Times New Roman"/>
          <w:sz w:val="24"/>
          <w:lang w:val="en-GB"/>
        </w:rPr>
        <w:t xml:space="preserve"> CNPC007: Impact on technological, nutritional, bioactive, and microbiological properties. </w:t>
      </w:r>
      <w:r w:rsidRPr="007210B4">
        <w:rPr>
          <w:rFonts w:ascii="Times New Roman" w:hAnsi="Times New Roman" w:cs="Times New Roman"/>
          <w:i/>
          <w:iCs/>
          <w:sz w:val="24"/>
          <w:lang w:val="en-GB"/>
        </w:rPr>
        <w:t>Food Research International</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196</w:t>
      </w:r>
      <w:r w:rsidRPr="007210B4">
        <w:rPr>
          <w:rFonts w:ascii="Times New Roman" w:hAnsi="Times New Roman" w:cs="Times New Roman"/>
          <w:sz w:val="24"/>
          <w:lang w:val="en-GB"/>
        </w:rPr>
        <w:t>, 115130. https://doi.org/10.1016/j.foodres.2024.115130</w:t>
      </w:r>
    </w:p>
    <w:p w14:paraId="657CF390"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Fischer, E. H., &amp; Stein, E. A. (1961). DNS colorimetric determination of available carbohydrates in foods. </w:t>
      </w:r>
      <w:r w:rsidRPr="007210B4">
        <w:rPr>
          <w:rFonts w:ascii="Times New Roman" w:hAnsi="Times New Roman" w:cs="Times New Roman"/>
          <w:i/>
          <w:iCs/>
          <w:sz w:val="24"/>
          <w:lang w:val="en-GB"/>
        </w:rPr>
        <w:t>Biochemical Preparations</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8</w:t>
      </w:r>
      <w:r w:rsidRPr="007210B4">
        <w:rPr>
          <w:rFonts w:ascii="Times New Roman" w:hAnsi="Times New Roman" w:cs="Times New Roman"/>
          <w:sz w:val="24"/>
          <w:lang w:val="en-GB"/>
        </w:rPr>
        <w:t>(5), 30–37.</w:t>
      </w:r>
    </w:p>
    <w:p w14:paraId="0598D886"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Mirmiran, P., Houshialsadat, Z., Gaeini, Z., Bahadoran, Z., &amp; Azizi, F. (2020). Functional properties of beetroot (Beta vulgaris) in management of cardio-metabolic diseases. </w:t>
      </w:r>
      <w:r w:rsidRPr="007210B4">
        <w:rPr>
          <w:rFonts w:ascii="Times New Roman" w:hAnsi="Times New Roman" w:cs="Times New Roman"/>
          <w:i/>
          <w:iCs/>
          <w:sz w:val="24"/>
          <w:lang w:val="en-GB"/>
        </w:rPr>
        <w:t>Nutrition &amp; Metabolism</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17</w:t>
      </w:r>
      <w:r w:rsidRPr="007210B4">
        <w:rPr>
          <w:rFonts w:ascii="Times New Roman" w:hAnsi="Times New Roman" w:cs="Times New Roman"/>
          <w:sz w:val="24"/>
          <w:lang w:val="en-GB"/>
        </w:rPr>
        <w:t>(1), 3. https://doi.org/10.1186/s12986-019-0421-0</w:t>
      </w:r>
    </w:p>
    <w:p w14:paraId="53B72DCC"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Ntentie, F. R., Angie Mbong, M.-A., Tonou Tchuente, B. R., Biyegue Nyangono, C. F., Wandji Nguedjo, M., Bissal, C., Souavourbe, P., Avom-Me Mbida, F., &amp; Enyong Oben, J. (2022). Malnutrition, eating habits, food consumption, and risk factors of </w:t>
      </w:r>
      <w:r w:rsidRPr="007210B4">
        <w:rPr>
          <w:rFonts w:ascii="Times New Roman" w:hAnsi="Times New Roman" w:cs="Times New Roman"/>
          <w:sz w:val="24"/>
          <w:lang w:val="en-GB"/>
        </w:rPr>
        <w:lastRenderedPageBreak/>
        <w:t xml:space="preserve">malnutrition among students at the university of Maroua, Cameroon. </w:t>
      </w:r>
      <w:r w:rsidRPr="007210B4">
        <w:rPr>
          <w:rFonts w:ascii="Times New Roman" w:hAnsi="Times New Roman" w:cs="Times New Roman"/>
          <w:i/>
          <w:iCs/>
          <w:sz w:val="24"/>
          <w:lang w:val="en-GB"/>
        </w:rPr>
        <w:t>Journal of Nutrition and Metabolism</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2022</w:t>
      </w:r>
      <w:r w:rsidRPr="007210B4">
        <w:rPr>
          <w:rFonts w:ascii="Times New Roman" w:hAnsi="Times New Roman" w:cs="Times New Roman"/>
          <w:sz w:val="24"/>
          <w:lang w:val="en-GB"/>
        </w:rPr>
        <w:t>, 1431743. https://doi.org/10.1155/2022/1431743</w:t>
      </w:r>
    </w:p>
    <w:p w14:paraId="3564CFE4"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Oliveira, A., Alexandre, E. M. C., Coelho, M., Lopes, C., Almeida, D. P. F., &amp; Pintado, M. (2015). Incorporation of strawberries preparation in yoghurt: Impact on phytochemicals and milk proteins. </w:t>
      </w:r>
      <w:r w:rsidRPr="007210B4">
        <w:rPr>
          <w:rFonts w:ascii="Times New Roman" w:hAnsi="Times New Roman" w:cs="Times New Roman"/>
          <w:i/>
          <w:iCs/>
          <w:sz w:val="24"/>
          <w:lang w:val="en-GB"/>
        </w:rPr>
        <w:t>Food Chemistry</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171</w:t>
      </w:r>
      <w:r w:rsidRPr="007210B4">
        <w:rPr>
          <w:rFonts w:ascii="Times New Roman" w:hAnsi="Times New Roman" w:cs="Times New Roman"/>
          <w:sz w:val="24"/>
          <w:lang w:val="en-GB"/>
        </w:rPr>
        <w:t>, 370–378. https://doi.org/10.1016/j.foodchem.2014.08.107</w:t>
      </w:r>
    </w:p>
    <w:p w14:paraId="77881D11"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Ponka, R., Zhung, P. M., Zomegni, G., Tchouape, C. G., &amp; Fokou, E. (2022). Organoleptic and physicochemical properties of soy‐milk yoghurt enriched with Moringa oleifera root powder. </w:t>
      </w:r>
      <w:r w:rsidRPr="007210B4">
        <w:rPr>
          <w:rFonts w:ascii="Times New Roman" w:hAnsi="Times New Roman" w:cs="Times New Roman"/>
          <w:i/>
          <w:iCs/>
          <w:sz w:val="24"/>
          <w:lang w:val="en-GB"/>
        </w:rPr>
        <w:t>Global Challenges</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6</w:t>
      </w:r>
      <w:r w:rsidRPr="007210B4">
        <w:rPr>
          <w:rFonts w:ascii="Times New Roman" w:hAnsi="Times New Roman" w:cs="Times New Roman"/>
          <w:sz w:val="24"/>
          <w:lang w:val="en-GB"/>
        </w:rPr>
        <w:t>(5), 2100097. https://doi.org/10.1002/gch2.202100097</w:t>
      </w:r>
    </w:p>
    <w:p w14:paraId="3BCFFAB4"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Qin, P., Wang, T., &amp; Luo, Y. (2022). A review on plant-based proteins from soybean: Health benefits and soy product development. </w:t>
      </w:r>
      <w:r w:rsidRPr="007210B4">
        <w:rPr>
          <w:rFonts w:ascii="Times New Roman" w:hAnsi="Times New Roman" w:cs="Times New Roman"/>
          <w:i/>
          <w:iCs/>
          <w:sz w:val="24"/>
          <w:lang w:val="en-GB"/>
        </w:rPr>
        <w:t>Journal of Agriculture and Food Research</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7</w:t>
      </w:r>
      <w:r w:rsidRPr="007210B4">
        <w:rPr>
          <w:rFonts w:ascii="Times New Roman" w:hAnsi="Times New Roman" w:cs="Times New Roman"/>
          <w:sz w:val="24"/>
          <w:lang w:val="en-GB"/>
        </w:rPr>
        <w:t>, 100265. https://doi.org/10.1016/j.jafr.2021.100265</w:t>
      </w:r>
    </w:p>
    <w:p w14:paraId="34D1AA07"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Rehman, S., Mufti, I. U., Ain, Q. U., &amp; Ijaz, B. (2023). Bioactive compounds and biological activities of red beetroot (Beta vulgaris L.). In H. N. Murthy, K. Y. Paek, &amp; S.-Y. Park (Eds.), </w:t>
      </w:r>
      <w:r w:rsidRPr="007210B4">
        <w:rPr>
          <w:rFonts w:ascii="Times New Roman" w:hAnsi="Times New Roman" w:cs="Times New Roman"/>
          <w:i/>
          <w:iCs/>
          <w:sz w:val="24"/>
          <w:lang w:val="en-GB"/>
        </w:rPr>
        <w:t>Bioactive Compounds in the Storage Organs of Plants</w:t>
      </w:r>
      <w:r w:rsidRPr="007210B4">
        <w:rPr>
          <w:rFonts w:ascii="Times New Roman" w:hAnsi="Times New Roman" w:cs="Times New Roman"/>
          <w:sz w:val="24"/>
          <w:lang w:val="en-GB"/>
        </w:rPr>
        <w:t xml:space="preserve"> (pp. 1–31). Springer Nature Switzerland. https://doi.org/10.1007/978-3-031-29006-0_42-1</w:t>
      </w:r>
    </w:p>
    <w:p w14:paraId="6A7491D4"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Sengupta, S., &amp; Bhowal, J. (2017). Optimization of ingredient and processing parameter for the production of Spirulina platensis incorporated soy yogurt using response surface methodology. </w:t>
      </w:r>
      <w:r w:rsidRPr="007210B4">
        <w:rPr>
          <w:rFonts w:ascii="Times New Roman" w:hAnsi="Times New Roman" w:cs="Times New Roman"/>
          <w:i/>
          <w:iCs/>
          <w:sz w:val="24"/>
          <w:lang w:val="en-GB"/>
        </w:rPr>
        <w:t>Journal of Microbiology, Biotechnology and Food Sciences</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6</w:t>
      </w:r>
      <w:r w:rsidRPr="007210B4">
        <w:rPr>
          <w:rFonts w:ascii="Times New Roman" w:hAnsi="Times New Roman" w:cs="Times New Roman"/>
          <w:sz w:val="24"/>
          <w:lang w:val="en-GB"/>
        </w:rPr>
        <w:t>(4), 1081–1085. https://doi.org/10.15414/jmbfs.2017.6.4.1081-1085</w:t>
      </w:r>
    </w:p>
    <w:p w14:paraId="150B5034"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Sentkowska, A., &amp; Pyrzyńska, K. (2023). Old-fashioned, but still a superfood—Red beets as a rich source of bioactive compounds. </w:t>
      </w:r>
      <w:r w:rsidRPr="007210B4">
        <w:rPr>
          <w:rFonts w:ascii="Times New Roman" w:hAnsi="Times New Roman" w:cs="Times New Roman"/>
          <w:i/>
          <w:iCs/>
          <w:sz w:val="24"/>
          <w:lang w:val="en-GB"/>
        </w:rPr>
        <w:t>Applied Sciences</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13</w:t>
      </w:r>
      <w:r w:rsidRPr="007210B4">
        <w:rPr>
          <w:rFonts w:ascii="Times New Roman" w:hAnsi="Times New Roman" w:cs="Times New Roman"/>
          <w:sz w:val="24"/>
          <w:lang w:val="en-GB"/>
        </w:rPr>
        <w:t>(13), Article 13. https://doi.org/10.3390/app13137445</w:t>
      </w:r>
    </w:p>
    <w:p w14:paraId="6E109ABA"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lastRenderedPageBreak/>
        <w:t xml:space="preserve">Silva, A. R. A., Silva, M. M. N., &amp; Ribeiro, B. D. (2020). Health issues and technological aspects of plant-based alternative milk. </w:t>
      </w:r>
      <w:r w:rsidRPr="007210B4">
        <w:rPr>
          <w:rFonts w:ascii="Times New Roman" w:hAnsi="Times New Roman" w:cs="Times New Roman"/>
          <w:i/>
          <w:iCs/>
          <w:sz w:val="24"/>
          <w:lang w:val="en-GB"/>
        </w:rPr>
        <w:t>Food Research International</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131</w:t>
      </w:r>
      <w:r w:rsidRPr="007210B4">
        <w:rPr>
          <w:rFonts w:ascii="Times New Roman" w:hAnsi="Times New Roman" w:cs="Times New Roman"/>
          <w:sz w:val="24"/>
          <w:lang w:val="en-GB"/>
        </w:rPr>
        <w:t>, 108972. https://doi.org/10.1016/j.foodres.2019.108972</w:t>
      </w:r>
    </w:p>
    <w:p w14:paraId="0E0CC87C"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Standardization Administration of China. (2023). </w:t>
      </w:r>
      <w:r w:rsidRPr="007210B4">
        <w:rPr>
          <w:rFonts w:ascii="Times New Roman" w:hAnsi="Times New Roman" w:cs="Times New Roman"/>
          <w:i/>
          <w:iCs/>
          <w:sz w:val="24"/>
          <w:lang w:val="en-GB"/>
        </w:rPr>
        <w:t>GB 4789.35-2023: Food microbiological examination—Lactic acid bacteria</w:t>
      </w:r>
      <w:r w:rsidRPr="007210B4">
        <w:rPr>
          <w:rFonts w:ascii="Times New Roman" w:hAnsi="Times New Roman" w:cs="Times New Roman"/>
          <w:sz w:val="24"/>
          <w:lang w:val="en-GB"/>
        </w:rPr>
        <w:t>.</w:t>
      </w:r>
    </w:p>
    <w:p w14:paraId="1B73FAB7"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Subhash, A. J., Bamigbade, G. B., Tarique, M., Al-Ramadi, B., Abu-Jdayil, B., Kamal-Eldin, A., Nyström, L., &amp; Ayyash, M. (2024). Bioactive properties and gut microbiota modulation by date seed polysaccharides extracted using ultrasound-assisted deep eutectic solvent. </w:t>
      </w:r>
      <w:r w:rsidRPr="007210B4">
        <w:rPr>
          <w:rFonts w:ascii="Times New Roman" w:hAnsi="Times New Roman" w:cs="Times New Roman"/>
          <w:i/>
          <w:iCs/>
          <w:sz w:val="24"/>
          <w:lang w:val="en-GB"/>
        </w:rPr>
        <w:t>Food Chemistry: X</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22</w:t>
      </w:r>
      <w:r w:rsidRPr="007210B4">
        <w:rPr>
          <w:rFonts w:ascii="Times New Roman" w:hAnsi="Times New Roman" w:cs="Times New Roman"/>
          <w:sz w:val="24"/>
          <w:lang w:val="en-GB"/>
        </w:rPr>
        <w:t>, 101354. https://doi.org/10.1016/j.fochx.2024.101354</w:t>
      </w:r>
    </w:p>
    <w:p w14:paraId="4B6604C3"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Udeozor, L. O. (2012). Tiger nut-soy milk drink: Preparation, proximate composition and sensory qualities. </w:t>
      </w:r>
      <w:r w:rsidRPr="007210B4">
        <w:rPr>
          <w:rFonts w:ascii="Times New Roman" w:hAnsi="Times New Roman" w:cs="Times New Roman"/>
          <w:i/>
          <w:iCs/>
          <w:sz w:val="24"/>
          <w:lang w:val="en-GB"/>
        </w:rPr>
        <w:t>International Journal of Food Sciences and Nutrition</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w:t>
      </w:r>
      <w:r w:rsidRPr="007210B4">
        <w:rPr>
          <w:rFonts w:ascii="Times New Roman" w:hAnsi="Times New Roman" w:cs="Times New Roman"/>
          <w:sz w:val="24"/>
          <w:lang w:val="en-GB"/>
        </w:rPr>
        <w:t>(4), 18–26.</w:t>
      </w:r>
    </w:p>
    <w:p w14:paraId="23D19538" w14:textId="77777777" w:rsidR="007210B4" w:rsidRPr="007210B4" w:rsidRDefault="007210B4" w:rsidP="007210B4">
      <w:pPr>
        <w:pStyle w:val="Bibliography"/>
        <w:rPr>
          <w:rFonts w:ascii="Times New Roman" w:hAnsi="Times New Roman" w:cs="Times New Roman"/>
          <w:sz w:val="24"/>
        </w:rPr>
      </w:pPr>
      <w:r w:rsidRPr="007210B4">
        <w:rPr>
          <w:rFonts w:ascii="Times New Roman" w:hAnsi="Times New Roman" w:cs="Times New Roman"/>
          <w:sz w:val="24"/>
          <w:lang w:val="en-GB"/>
        </w:rPr>
        <w:t xml:space="preserve">Yamagata, K., &amp; Yamori, Y. (2021). Potential effects of soy isoflavones on the prevention of metabolic syndrome. </w:t>
      </w:r>
      <w:r w:rsidRPr="007210B4">
        <w:rPr>
          <w:rFonts w:ascii="Times New Roman" w:hAnsi="Times New Roman" w:cs="Times New Roman"/>
          <w:i/>
          <w:iCs/>
          <w:sz w:val="24"/>
        </w:rPr>
        <w:t>Molecules</w:t>
      </w:r>
      <w:r w:rsidRPr="007210B4">
        <w:rPr>
          <w:rFonts w:ascii="Times New Roman" w:hAnsi="Times New Roman" w:cs="Times New Roman"/>
          <w:sz w:val="24"/>
        </w:rPr>
        <w:t xml:space="preserve">, </w:t>
      </w:r>
      <w:r w:rsidRPr="007210B4">
        <w:rPr>
          <w:rFonts w:ascii="Times New Roman" w:hAnsi="Times New Roman" w:cs="Times New Roman"/>
          <w:i/>
          <w:iCs/>
          <w:sz w:val="24"/>
        </w:rPr>
        <w:t>26</w:t>
      </w:r>
      <w:r w:rsidRPr="007210B4">
        <w:rPr>
          <w:rFonts w:ascii="Times New Roman" w:hAnsi="Times New Roman" w:cs="Times New Roman"/>
          <w:sz w:val="24"/>
        </w:rPr>
        <w:t>(19), Article 19. https://doi.org/10.3390/molecules26195863</w:t>
      </w:r>
    </w:p>
    <w:p w14:paraId="3E71B1CD" w14:textId="18F40048" w:rsidR="00BE7C7D" w:rsidRPr="00172F25" w:rsidRDefault="00BE5019" w:rsidP="00061C73">
      <w:pPr>
        <w:spacing w:before="100" w:beforeAutospacing="1" w:after="100" w:afterAutospacing="1" w:line="480" w:lineRule="auto"/>
        <w:jc w:val="both"/>
        <w:rPr>
          <w:rFonts w:ascii="Times New Roman" w:eastAsia="Times New Roman" w:hAnsi="Times New Roman" w:cs="Times New Roman"/>
          <w:sz w:val="24"/>
          <w:szCs w:val="24"/>
          <w:lang w:eastAsia="fr-CM"/>
        </w:rPr>
      </w:pPr>
      <w:r w:rsidRPr="00172F25">
        <w:rPr>
          <w:rFonts w:ascii="Times New Roman" w:eastAsia="Times New Roman" w:hAnsi="Times New Roman" w:cs="Times New Roman"/>
          <w:sz w:val="24"/>
          <w:szCs w:val="24"/>
          <w:lang w:eastAsia="fr-CM"/>
        </w:rPr>
        <w:fldChar w:fldCharType="end"/>
      </w:r>
    </w:p>
    <w:p w14:paraId="722DB80F" w14:textId="42F91F09" w:rsidR="00235633" w:rsidRPr="00172F25" w:rsidRDefault="00235633" w:rsidP="00D268CB">
      <w:pPr>
        <w:spacing w:before="100" w:beforeAutospacing="1" w:after="100" w:afterAutospacing="1" w:line="480" w:lineRule="auto"/>
        <w:jc w:val="both"/>
        <w:rPr>
          <w:rFonts w:ascii="Times New Roman" w:eastAsia="Times New Roman" w:hAnsi="Times New Roman" w:cs="Times New Roman"/>
          <w:sz w:val="24"/>
          <w:szCs w:val="24"/>
          <w:lang w:eastAsia="fr-CM"/>
        </w:rPr>
      </w:pPr>
    </w:p>
    <w:p w14:paraId="6A28634D" w14:textId="45B32505" w:rsidR="00235633" w:rsidRPr="00172F25" w:rsidRDefault="00235633" w:rsidP="00D268CB">
      <w:pPr>
        <w:spacing w:before="100" w:beforeAutospacing="1" w:after="100" w:afterAutospacing="1" w:line="480" w:lineRule="auto"/>
        <w:jc w:val="both"/>
        <w:rPr>
          <w:rFonts w:ascii="Times New Roman" w:eastAsia="Times New Roman" w:hAnsi="Times New Roman" w:cs="Times New Roman"/>
          <w:sz w:val="24"/>
          <w:szCs w:val="24"/>
          <w:lang w:eastAsia="fr-CM"/>
        </w:rPr>
      </w:pPr>
    </w:p>
    <w:p w14:paraId="04A00BC9" w14:textId="642758D5" w:rsidR="00235633" w:rsidRPr="00172F25" w:rsidRDefault="00235633" w:rsidP="00D268CB">
      <w:pPr>
        <w:spacing w:before="100" w:beforeAutospacing="1" w:after="100" w:afterAutospacing="1" w:line="480" w:lineRule="auto"/>
        <w:jc w:val="both"/>
        <w:rPr>
          <w:rFonts w:ascii="Times New Roman" w:eastAsia="Times New Roman" w:hAnsi="Times New Roman" w:cs="Times New Roman"/>
          <w:sz w:val="24"/>
          <w:szCs w:val="24"/>
          <w:lang w:eastAsia="fr-CM"/>
        </w:rPr>
      </w:pPr>
      <w:r w:rsidRPr="00172F25">
        <w:rPr>
          <w:rFonts w:ascii="Times New Roman" w:eastAsia="Times New Roman" w:hAnsi="Times New Roman" w:cs="Times New Roman"/>
          <w:sz w:val="24"/>
          <w:szCs w:val="24"/>
          <w:lang w:eastAsia="fr-CM"/>
        </w:rPr>
        <w:br w:type="page"/>
      </w:r>
    </w:p>
    <w:p w14:paraId="65118748" w14:textId="77777777" w:rsidR="00235633" w:rsidRPr="00172F25" w:rsidRDefault="00235633" w:rsidP="00235633">
      <w:pPr>
        <w:spacing w:line="480" w:lineRule="auto"/>
        <w:rPr>
          <w:rFonts w:ascii="Times New Roman" w:hAnsi="Times New Roman" w:cs="Times New Roman"/>
          <w:b/>
          <w:bCs/>
          <w:sz w:val="24"/>
          <w:szCs w:val="24"/>
          <w:lang w:val="en-US"/>
        </w:rPr>
      </w:pPr>
      <w:r w:rsidRPr="00172F25">
        <w:rPr>
          <w:rFonts w:ascii="Times New Roman" w:hAnsi="Times New Roman" w:cs="Times New Roman"/>
          <w:b/>
          <w:bCs/>
          <w:sz w:val="24"/>
          <w:szCs w:val="24"/>
          <w:lang w:val="en-US"/>
        </w:rPr>
        <w:lastRenderedPageBreak/>
        <w:t>Table and figure</w:t>
      </w:r>
      <w:r w:rsidRPr="00172F25">
        <w:rPr>
          <w:rFonts w:ascii="Times New Roman" w:hAnsi="Times New Roman" w:cs="Times New Roman"/>
          <w:sz w:val="24"/>
          <w:szCs w:val="24"/>
          <w:lang w:val="en-US"/>
        </w:rPr>
        <w:t xml:space="preserve"> </w:t>
      </w:r>
      <w:r w:rsidRPr="00172F25">
        <w:rPr>
          <w:rFonts w:ascii="Times New Roman" w:hAnsi="Times New Roman" w:cs="Times New Roman"/>
          <w:b/>
          <w:bCs/>
          <w:sz w:val="24"/>
          <w:szCs w:val="24"/>
          <w:lang w:val="en-US"/>
        </w:rPr>
        <w:t>captions</w:t>
      </w:r>
    </w:p>
    <w:p w14:paraId="4E9D2C4A" w14:textId="379EE395" w:rsidR="00235633" w:rsidRPr="00172F25" w:rsidRDefault="00235633" w:rsidP="00235633">
      <w:pPr>
        <w:pStyle w:val="Heading3"/>
        <w:rPr>
          <w:sz w:val="24"/>
          <w:szCs w:val="24"/>
          <w:lang w:val="en-GB"/>
        </w:rPr>
      </w:pPr>
      <w:r w:rsidRPr="00172F25">
        <w:rPr>
          <w:rStyle w:val="Strong"/>
          <w:b/>
          <w:bCs/>
          <w:sz w:val="24"/>
          <w:szCs w:val="24"/>
          <w:lang w:val="en-GB"/>
        </w:rPr>
        <w:t xml:space="preserve">Table 1. </w:t>
      </w:r>
      <w:r w:rsidRPr="00172F25">
        <w:rPr>
          <w:sz w:val="24"/>
          <w:szCs w:val="24"/>
          <w:lang w:val="en-GB"/>
        </w:rPr>
        <w:t xml:space="preserve">Independent variables and their levels for </w:t>
      </w:r>
      <w:r w:rsidR="00371033" w:rsidRPr="00172F25">
        <w:rPr>
          <w:sz w:val="24"/>
          <w:szCs w:val="24"/>
          <w:lang w:val="en-GB"/>
        </w:rPr>
        <w:t>enriched</w:t>
      </w:r>
      <w:r w:rsidRPr="00172F25">
        <w:rPr>
          <w:sz w:val="24"/>
          <w:szCs w:val="24"/>
          <w:lang w:val="en-GB"/>
        </w:rPr>
        <w:t xml:space="preserve"> soy yogurt optimization</w:t>
      </w:r>
    </w:p>
    <w:p w14:paraId="5487D964" w14:textId="6D8B5C62" w:rsidR="00235633" w:rsidRPr="00172F25" w:rsidRDefault="00235633"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p>
    <w:p w14:paraId="4C6AE937" w14:textId="77777777"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sz w:val="24"/>
          <w:szCs w:val="24"/>
          <w:lang w:val="en-GB" w:eastAsia="fr-CM"/>
        </w:rPr>
      </w:pPr>
      <w:r w:rsidRPr="00172F25">
        <w:rPr>
          <w:rFonts w:ascii="Times New Roman" w:eastAsia="Times New Roman" w:hAnsi="Times New Roman" w:cs="Times New Roman"/>
          <w:b/>
          <w:bCs/>
          <w:sz w:val="24"/>
          <w:szCs w:val="24"/>
          <w:lang w:val="en-GB" w:eastAsia="fr-CM"/>
        </w:rPr>
        <w:t>Table 2. Chemical composition of date powder and beetroot extract</w:t>
      </w:r>
    </w:p>
    <w:p w14:paraId="3C81C55D" w14:textId="77777777" w:rsidR="00235633" w:rsidRPr="00172F25" w:rsidRDefault="00235633" w:rsidP="00235633">
      <w:pPr>
        <w:spacing w:after="0" w:line="240" w:lineRule="auto"/>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*GAE: Gallic Acid Equivalent.</w:t>
      </w:r>
    </w:p>
    <w:p w14:paraId="710902AB" w14:textId="1797C3F3" w:rsidR="00235633" w:rsidRPr="00172F25" w:rsidRDefault="00235633"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p>
    <w:p w14:paraId="44ED0A6D" w14:textId="07857E2E"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sz w:val="24"/>
          <w:szCs w:val="24"/>
          <w:lang w:val="en-GB" w:eastAsia="fr-CM"/>
        </w:rPr>
      </w:pPr>
      <w:r w:rsidRPr="00172F25">
        <w:rPr>
          <w:rFonts w:ascii="Times New Roman" w:eastAsia="Times New Roman" w:hAnsi="Times New Roman" w:cs="Times New Roman"/>
          <w:b/>
          <w:bCs/>
          <w:sz w:val="24"/>
          <w:szCs w:val="24"/>
          <w:lang w:val="en-GB" w:eastAsia="fr-CM"/>
        </w:rPr>
        <w:t xml:space="preserve">Table 3. Experimental results of </w:t>
      </w:r>
      <w:r w:rsidR="00371033" w:rsidRPr="00172F25">
        <w:rPr>
          <w:rFonts w:ascii="Times New Roman" w:eastAsia="Times New Roman" w:hAnsi="Times New Roman" w:cs="Times New Roman"/>
          <w:b/>
          <w:bCs/>
          <w:sz w:val="24"/>
          <w:szCs w:val="24"/>
          <w:lang w:val="en-GB" w:eastAsia="fr-CM"/>
        </w:rPr>
        <w:t>enriched</w:t>
      </w:r>
      <w:r w:rsidRPr="00172F25">
        <w:rPr>
          <w:rFonts w:ascii="Times New Roman" w:eastAsia="Times New Roman" w:hAnsi="Times New Roman" w:cs="Times New Roman"/>
          <w:b/>
          <w:bCs/>
          <w:sz w:val="24"/>
          <w:szCs w:val="24"/>
          <w:lang w:val="en-GB" w:eastAsia="fr-CM"/>
        </w:rPr>
        <w:t xml:space="preserve"> soy yogurt analysis</w:t>
      </w:r>
    </w:p>
    <w:p w14:paraId="3444EFA9" w14:textId="2343860D" w:rsidR="00235633" w:rsidRPr="00172F25" w:rsidRDefault="00235633"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p>
    <w:p w14:paraId="707A697A" w14:textId="53C5D005" w:rsidR="00235633" w:rsidRPr="00172F25" w:rsidRDefault="00235633" w:rsidP="00D268CB">
      <w:pPr>
        <w:spacing w:before="100" w:beforeAutospacing="1" w:after="100" w:afterAutospacing="1" w:line="480" w:lineRule="auto"/>
        <w:jc w:val="both"/>
        <w:rPr>
          <w:rStyle w:val="Strong"/>
          <w:rFonts w:ascii="Times New Roman" w:hAnsi="Times New Roman" w:cs="Times New Roman"/>
          <w:sz w:val="24"/>
          <w:szCs w:val="24"/>
          <w:lang w:val="en-GB"/>
        </w:rPr>
      </w:pPr>
      <w:r w:rsidRPr="00172F25">
        <w:rPr>
          <w:rStyle w:val="Strong"/>
          <w:rFonts w:ascii="Times New Roman" w:hAnsi="Times New Roman" w:cs="Times New Roman"/>
          <w:sz w:val="24"/>
          <w:szCs w:val="24"/>
          <w:lang w:val="en-GB"/>
        </w:rPr>
        <w:t xml:space="preserve">Table 4 : Model validation characteristics for pH, Viscosity, and °Brix in </w:t>
      </w:r>
      <w:r w:rsidR="00371033" w:rsidRPr="00172F25">
        <w:rPr>
          <w:rStyle w:val="Strong"/>
          <w:rFonts w:ascii="Times New Roman" w:hAnsi="Times New Roman" w:cs="Times New Roman"/>
          <w:sz w:val="24"/>
          <w:szCs w:val="24"/>
          <w:lang w:val="en-GB"/>
        </w:rPr>
        <w:t>enriched</w:t>
      </w:r>
      <w:r w:rsidRPr="00172F25">
        <w:rPr>
          <w:rStyle w:val="Strong"/>
          <w:rFonts w:ascii="Times New Roman" w:hAnsi="Times New Roman" w:cs="Times New Roman"/>
          <w:sz w:val="24"/>
          <w:szCs w:val="24"/>
          <w:lang w:val="en-GB"/>
        </w:rPr>
        <w:t xml:space="preserve"> soy yogurt</w:t>
      </w:r>
    </w:p>
    <w:p w14:paraId="6FDF3161" w14:textId="21D915DC" w:rsidR="00235633" w:rsidRPr="00172F25" w:rsidRDefault="00235633" w:rsidP="00D268CB">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172F25">
        <w:rPr>
          <w:rFonts w:ascii="Times New Roman" w:eastAsia="Times New Roman" w:hAnsi="Times New Roman" w:cs="Times New Roman"/>
          <w:b/>
          <w:bCs/>
          <w:sz w:val="24"/>
          <w:szCs w:val="24"/>
          <w:lang w:val="en-GB" w:eastAsia="fr-CM"/>
        </w:rPr>
        <w:t>Table 5 : Significance levels of factors for pH, viscosity, and °Brix</w:t>
      </w:r>
    </w:p>
    <w:p w14:paraId="3404DB1D" w14:textId="758759DF"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sz w:val="24"/>
          <w:szCs w:val="24"/>
          <w:lang w:val="en-GB" w:eastAsia="fr-CM"/>
        </w:rPr>
      </w:pPr>
      <w:r w:rsidRPr="00172F25">
        <w:rPr>
          <w:rFonts w:ascii="Times New Roman" w:eastAsia="Times New Roman" w:hAnsi="Times New Roman" w:cs="Times New Roman"/>
          <w:b/>
          <w:bCs/>
          <w:sz w:val="24"/>
          <w:szCs w:val="24"/>
          <w:lang w:val="en-GB" w:eastAsia="fr-CM"/>
        </w:rPr>
        <w:t xml:space="preserve">Table 6 : Optimal conditions for the production of </w:t>
      </w:r>
      <w:r w:rsidR="00371033" w:rsidRPr="00172F25">
        <w:rPr>
          <w:rFonts w:ascii="Times New Roman" w:eastAsia="Times New Roman" w:hAnsi="Times New Roman" w:cs="Times New Roman"/>
          <w:b/>
          <w:bCs/>
          <w:sz w:val="24"/>
          <w:szCs w:val="24"/>
          <w:lang w:val="en-GB" w:eastAsia="fr-CM"/>
        </w:rPr>
        <w:t>enriched</w:t>
      </w:r>
      <w:r w:rsidRPr="00172F25">
        <w:rPr>
          <w:rFonts w:ascii="Times New Roman" w:eastAsia="Times New Roman" w:hAnsi="Times New Roman" w:cs="Times New Roman"/>
          <w:b/>
          <w:bCs/>
          <w:sz w:val="24"/>
          <w:szCs w:val="24"/>
          <w:lang w:val="en-GB" w:eastAsia="fr-CM"/>
        </w:rPr>
        <w:t xml:space="preserve"> soy yogurt based on response surface methodology (RSM)</w:t>
      </w:r>
    </w:p>
    <w:p w14:paraId="20285444" w14:textId="7140CA89" w:rsidR="00235633" w:rsidRPr="00172F25" w:rsidRDefault="00235633" w:rsidP="00D268CB">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p>
    <w:p w14:paraId="23AB0704" w14:textId="78CB1B5D"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sz w:val="24"/>
          <w:szCs w:val="24"/>
          <w:lang w:val="en-GB" w:eastAsia="fr-CM"/>
        </w:rPr>
      </w:pPr>
      <w:r w:rsidRPr="00172F25">
        <w:rPr>
          <w:rFonts w:ascii="Times New Roman" w:eastAsia="Times New Roman" w:hAnsi="Times New Roman" w:cs="Times New Roman"/>
          <w:b/>
          <w:bCs/>
          <w:sz w:val="24"/>
          <w:szCs w:val="24"/>
          <w:lang w:val="en-GB" w:eastAsia="fr-CM"/>
        </w:rPr>
        <w:t xml:space="preserve">Table 7 : Model validation - comparison of predicted and observed responses for </w:t>
      </w:r>
      <w:r w:rsidR="00371033" w:rsidRPr="00172F25">
        <w:rPr>
          <w:rFonts w:ascii="Times New Roman" w:eastAsia="Times New Roman" w:hAnsi="Times New Roman" w:cs="Times New Roman"/>
          <w:b/>
          <w:bCs/>
          <w:sz w:val="24"/>
          <w:szCs w:val="24"/>
          <w:lang w:val="en-GB" w:eastAsia="fr-CM"/>
        </w:rPr>
        <w:t>enriched</w:t>
      </w:r>
      <w:r w:rsidRPr="00172F25">
        <w:rPr>
          <w:rFonts w:ascii="Times New Roman" w:eastAsia="Times New Roman" w:hAnsi="Times New Roman" w:cs="Times New Roman"/>
          <w:b/>
          <w:bCs/>
          <w:sz w:val="24"/>
          <w:szCs w:val="24"/>
          <w:lang w:val="en-GB" w:eastAsia="fr-CM"/>
        </w:rPr>
        <w:t xml:space="preserve"> soy yogurt</w:t>
      </w:r>
    </w:p>
    <w:p w14:paraId="5DA6E09B" w14:textId="5E1AFC59" w:rsidR="00235633" w:rsidRPr="00172F25" w:rsidRDefault="00235633" w:rsidP="00D268CB">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p>
    <w:p w14:paraId="33A13588" w14:textId="61EE2C50" w:rsidR="00235633" w:rsidRPr="00172F25" w:rsidRDefault="00235633" w:rsidP="00235633">
      <w:pPr>
        <w:pStyle w:val="Heading3"/>
        <w:rPr>
          <w:sz w:val="24"/>
          <w:szCs w:val="24"/>
          <w:lang w:val="en-GB"/>
        </w:rPr>
      </w:pPr>
      <w:r w:rsidRPr="00172F25">
        <w:rPr>
          <w:sz w:val="24"/>
          <w:szCs w:val="24"/>
          <w:lang w:val="en-GB"/>
        </w:rPr>
        <w:t xml:space="preserve">Table 8 : </w:t>
      </w:r>
      <w:r w:rsidRPr="00172F25">
        <w:rPr>
          <w:rStyle w:val="Strong"/>
          <w:b/>
          <w:bCs/>
          <w:sz w:val="24"/>
          <w:szCs w:val="24"/>
          <w:lang w:val="en-GB"/>
        </w:rPr>
        <w:t xml:space="preserve">Comparison of sensory and microbiological characteristics between control and optimized </w:t>
      </w:r>
      <w:r w:rsidR="00371033" w:rsidRPr="00172F25">
        <w:rPr>
          <w:rStyle w:val="Strong"/>
          <w:b/>
          <w:bCs/>
          <w:sz w:val="24"/>
          <w:szCs w:val="24"/>
          <w:lang w:val="en-GB"/>
        </w:rPr>
        <w:t>enriched</w:t>
      </w:r>
      <w:r w:rsidRPr="00172F25">
        <w:rPr>
          <w:rStyle w:val="Strong"/>
          <w:b/>
          <w:bCs/>
          <w:sz w:val="24"/>
          <w:szCs w:val="24"/>
          <w:lang w:val="en-GB"/>
        </w:rPr>
        <w:t xml:space="preserve"> soy yogurt</w:t>
      </w:r>
    </w:p>
    <w:p w14:paraId="4C4FD9D8" w14:textId="4FE152ED" w:rsidR="00235633" w:rsidRPr="00172F25" w:rsidRDefault="00235633" w:rsidP="00D268CB">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p>
    <w:p w14:paraId="485D6194" w14:textId="781DDFFD" w:rsidR="002E4057" w:rsidRPr="00172F25" w:rsidRDefault="00235633" w:rsidP="002E4057">
      <w:pPr>
        <w:rPr>
          <w:rFonts w:ascii="Times New Roman" w:eastAsia="Times New Roman" w:hAnsi="Times New Roman" w:cs="Times New Roman"/>
          <w:b/>
          <w:bCs/>
          <w:sz w:val="24"/>
          <w:szCs w:val="24"/>
          <w:lang w:val="en-GB" w:eastAsia="fr-CM"/>
        </w:rPr>
      </w:pPr>
      <w:r w:rsidRPr="00172F25">
        <w:rPr>
          <w:rFonts w:ascii="Times New Roman" w:hAnsi="Times New Roman" w:cs="Times New Roman"/>
          <w:b/>
          <w:bCs/>
          <w:sz w:val="24"/>
          <w:szCs w:val="24"/>
          <w:lang w:val="en-GB"/>
        </w:rPr>
        <w:t>Figure 1</w:t>
      </w:r>
      <w:r w:rsidRPr="00172F25">
        <w:rPr>
          <w:rFonts w:ascii="Times New Roman" w:hAnsi="Times New Roman" w:cs="Times New Roman"/>
          <w:sz w:val="24"/>
          <w:szCs w:val="24"/>
          <w:lang w:val="en-GB"/>
        </w:rPr>
        <w:t xml:space="preserve">. </w:t>
      </w:r>
      <w:r w:rsidRPr="00172F25">
        <w:rPr>
          <w:rFonts w:ascii="Times New Roman" w:hAnsi="Times New Roman" w:cs="Times New Roman"/>
          <w:b/>
          <w:bCs/>
          <w:sz w:val="24"/>
          <w:szCs w:val="24"/>
          <w:lang w:val="en-GB"/>
        </w:rPr>
        <w:t xml:space="preserve">3 D surface plot for interaction between factors : a- </w:t>
      </w:r>
      <w:r w:rsidRPr="00172F25">
        <w:rPr>
          <w:rFonts w:ascii="Times New Roman" w:eastAsia="Times New Roman" w:hAnsi="Times New Roman" w:cs="Times New Roman"/>
          <w:b/>
          <w:bCs/>
          <w:sz w:val="24"/>
          <w:szCs w:val="24"/>
          <w:lang w:val="en-GB" w:eastAsia="fr-CM"/>
        </w:rPr>
        <w:t xml:space="preserve">effect of soybean-to-water ratio and date powder on the pH of </w:t>
      </w:r>
      <w:r w:rsidR="00371033" w:rsidRPr="00172F25">
        <w:rPr>
          <w:rFonts w:ascii="Times New Roman" w:eastAsia="Times New Roman" w:hAnsi="Times New Roman" w:cs="Times New Roman"/>
          <w:b/>
          <w:bCs/>
          <w:sz w:val="24"/>
          <w:szCs w:val="24"/>
          <w:lang w:val="en-GB" w:eastAsia="fr-CM"/>
        </w:rPr>
        <w:t>enriched</w:t>
      </w:r>
      <w:r w:rsidRPr="00172F25">
        <w:rPr>
          <w:rFonts w:ascii="Times New Roman" w:eastAsia="Times New Roman" w:hAnsi="Times New Roman" w:cs="Times New Roman"/>
          <w:b/>
          <w:bCs/>
          <w:sz w:val="24"/>
          <w:szCs w:val="24"/>
          <w:lang w:val="en-GB" w:eastAsia="fr-CM"/>
        </w:rPr>
        <w:t xml:space="preserve"> soy yogurt ; b - effect of soybean-to-water ratio and beetroot extract on the viscosity of </w:t>
      </w:r>
      <w:r w:rsidR="00371033" w:rsidRPr="00172F25">
        <w:rPr>
          <w:rFonts w:ascii="Times New Roman" w:eastAsia="Times New Roman" w:hAnsi="Times New Roman" w:cs="Times New Roman"/>
          <w:b/>
          <w:bCs/>
          <w:sz w:val="24"/>
          <w:szCs w:val="24"/>
          <w:lang w:val="en-GB" w:eastAsia="fr-CM"/>
        </w:rPr>
        <w:t>enriched</w:t>
      </w:r>
      <w:r w:rsidRPr="00172F25">
        <w:rPr>
          <w:rFonts w:ascii="Times New Roman" w:eastAsia="Times New Roman" w:hAnsi="Times New Roman" w:cs="Times New Roman"/>
          <w:b/>
          <w:bCs/>
          <w:sz w:val="24"/>
          <w:szCs w:val="24"/>
          <w:lang w:val="en-GB" w:eastAsia="fr-CM"/>
        </w:rPr>
        <w:t xml:space="preserve"> soy yogurt</w:t>
      </w:r>
      <w:r w:rsidR="002E4057" w:rsidRPr="00172F25">
        <w:rPr>
          <w:rFonts w:ascii="Times New Roman" w:eastAsia="Times New Roman" w:hAnsi="Times New Roman" w:cs="Times New Roman"/>
          <w:b/>
          <w:bCs/>
          <w:sz w:val="24"/>
          <w:szCs w:val="24"/>
          <w:lang w:val="en-GB" w:eastAsia="fr-CM"/>
        </w:rPr>
        <w:br w:type="page"/>
      </w:r>
    </w:p>
    <w:p w14:paraId="55560CA5" w14:textId="77777777" w:rsidR="00235633" w:rsidRPr="00172F25" w:rsidRDefault="00235633" w:rsidP="002E4057">
      <w:pPr>
        <w:rPr>
          <w:rFonts w:ascii="Times New Roman" w:hAnsi="Times New Roman" w:cs="Times New Roman"/>
          <w:sz w:val="24"/>
          <w:szCs w:val="24"/>
          <w:lang w:val="en-GB"/>
        </w:rPr>
      </w:pPr>
    </w:p>
    <w:p w14:paraId="3518B72A" w14:textId="4A26BA7D" w:rsidR="00235633" w:rsidRPr="002A340B" w:rsidRDefault="00235633" w:rsidP="00235633">
      <w:pPr>
        <w:pStyle w:val="Heading3"/>
        <w:rPr>
          <w:b w:val="0"/>
          <w:bCs w:val="0"/>
          <w:sz w:val="24"/>
          <w:szCs w:val="24"/>
          <w:lang w:val="en-GB"/>
        </w:rPr>
      </w:pPr>
      <w:r w:rsidRPr="00172F25">
        <w:rPr>
          <w:rStyle w:val="Strong"/>
          <w:b/>
          <w:bCs/>
          <w:sz w:val="24"/>
          <w:szCs w:val="24"/>
          <w:lang w:val="en-GB"/>
        </w:rPr>
        <w:t xml:space="preserve">Table 1. </w:t>
      </w:r>
      <w:r w:rsidRPr="002A340B">
        <w:rPr>
          <w:b w:val="0"/>
          <w:bCs w:val="0"/>
          <w:sz w:val="24"/>
          <w:szCs w:val="24"/>
          <w:lang w:val="en-GB"/>
        </w:rPr>
        <w:t xml:space="preserve">Independent variables and their levels for </w:t>
      </w:r>
      <w:r w:rsidR="00371033" w:rsidRPr="002A340B">
        <w:rPr>
          <w:b w:val="0"/>
          <w:bCs w:val="0"/>
          <w:sz w:val="24"/>
          <w:szCs w:val="24"/>
          <w:lang w:val="en-GB"/>
        </w:rPr>
        <w:t>enriched</w:t>
      </w:r>
      <w:r w:rsidRPr="002A340B">
        <w:rPr>
          <w:b w:val="0"/>
          <w:bCs w:val="0"/>
          <w:sz w:val="24"/>
          <w:szCs w:val="24"/>
          <w:lang w:val="en-GB"/>
        </w:rPr>
        <w:t xml:space="preserve"> soy yogurt optimization</w:t>
      </w:r>
    </w:p>
    <w:tbl>
      <w:tblPr>
        <w:tblStyle w:val="ListTable6Colorful"/>
        <w:tblW w:w="5000" w:type="pct"/>
        <w:tblLook w:val="04A0" w:firstRow="1" w:lastRow="0" w:firstColumn="1" w:lastColumn="0" w:noHBand="0" w:noVBand="1"/>
      </w:tblPr>
      <w:tblGrid>
        <w:gridCol w:w="5269"/>
        <w:gridCol w:w="1321"/>
        <w:gridCol w:w="800"/>
        <w:gridCol w:w="882"/>
        <w:gridCol w:w="800"/>
      </w:tblGrid>
      <w:tr w:rsidR="00235633" w:rsidRPr="002A340B" w14:paraId="1D354818" w14:textId="77777777" w:rsidTr="000F6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4" w:type="pct"/>
            <w:shd w:val="clear" w:color="auto" w:fill="auto"/>
            <w:hideMark/>
          </w:tcPr>
          <w:p w14:paraId="1037A1C0" w14:textId="77777777" w:rsidR="00235633" w:rsidRPr="002A340B" w:rsidRDefault="00235633" w:rsidP="000F68E2">
            <w:pPr>
              <w:rPr>
                <w:rFonts w:ascii="Times New Roman" w:hAnsi="Times New Roman" w:cs="Times New Roman"/>
                <w:b w:val="0"/>
                <w:bCs w:val="0"/>
                <w:sz w:val="24"/>
                <w:szCs w:val="24"/>
              </w:rPr>
            </w:pPr>
            <w:r w:rsidRPr="002A340B">
              <w:rPr>
                <w:rStyle w:val="Strong"/>
                <w:rFonts w:ascii="Times New Roman" w:hAnsi="Times New Roman" w:cs="Times New Roman"/>
                <w:sz w:val="24"/>
                <w:szCs w:val="24"/>
              </w:rPr>
              <w:t>Independent Variable</w:t>
            </w:r>
          </w:p>
        </w:tc>
        <w:tc>
          <w:tcPr>
            <w:tcW w:w="728" w:type="pct"/>
            <w:shd w:val="clear" w:color="auto" w:fill="auto"/>
            <w:hideMark/>
          </w:tcPr>
          <w:p w14:paraId="4144EDE9"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A340B">
              <w:rPr>
                <w:rStyle w:val="Strong"/>
                <w:rFonts w:ascii="Times New Roman" w:hAnsi="Times New Roman" w:cs="Times New Roman"/>
                <w:sz w:val="24"/>
                <w:szCs w:val="24"/>
              </w:rPr>
              <w:t>Symbol</w:t>
            </w:r>
          </w:p>
        </w:tc>
        <w:tc>
          <w:tcPr>
            <w:tcW w:w="441" w:type="pct"/>
            <w:shd w:val="clear" w:color="auto" w:fill="auto"/>
            <w:hideMark/>
          </w:tcPr>
          <w:p w14:paraId="0C67CF1A"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A340B">
              <w:rPr>
                <w:rStyle w:val="Strong"/>
                <w:rFonts w:ascii="Times New Roman" w:hAnsi="Times New Roman" w:cs="Times New Roman"/>
                <w:sz w:val="24"/>
                <w:szCs w:val="24"/>
              </w:rPr>
              <w:t>-1</w:t>
            </w:r>
          </w:p>
        </w:tc>
        <w:tc>
          <w:tcPr>
            <w:tcW w:w="486" w:type="pct"/>
            <w:shd w:val="clear" w:color="auto" w:fill="auto"/>
            <w:hideMark/>
          </w:tcPr>
          <w:p w14:paraId="0580C88E"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A340B">
              <w:rPr>
                <w:rStyle w:val="Strong"/>
                <w:rFonts w:ascii="Times New Roman" w:hAnsi="Times New Roman" w:cs="Times New Roman"/>
                <w:sz w:val="24"/>
                <w:szCs w:val="24"/>
              </w:rPr>
              <w:t>0</w:t>
            </w:r>
          </w:p>
        </w:tc>
        <w:tc>
          <w:tcPr>
            <w:tcW w:w="441" w:type="pct"/>
            <w:shd w:val="clear" w:color="auto" w:fill="auto"/>
            <w:hideMark/>
          </w:tcPr>
          <w:p w14:paraId="389A943A"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A340B">
              <w:rPr>
                <w:rStyle w:val="Strong"/>
                <w:rFonts w:ascii="Times New Roman" w:hAnsi="Times New Roman" w:cs="Times New Roman"/>
                <w:sz w:val="24"/>
                <w:szCs w:val="24"/>
              </w:rPr>
              <w:t>+1</w:t>
            </w:r>
          </w:p>
        </w:tc>
      </w:tr>
      <w:tr w:rsidR="00235633" w:rsidRPr="002A340B" w14:paraId="40D1BEF2" w14:textId="77777777" w:rsidTr="000F6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4" w:type="pct"/>
            <w:shd w:val="clear" w:color="auto" w:fill="auto"/>
            <w:hideMark/>
          </w:tcPr>
          <w:p w14:paraId="201B7E16" w14:textId="77777777" w:rsidR="00235633" w:rsidRPr="002A340B" w:rsidRDefault="00235633" w:rsidP="000F68E2">
            <w:pPr>
              <w:rPr>
                <w:rFonts w:ascii="Times New Roman" w:hAnsi="Times New Roman" w:cs="Times New Roman"/>
                <w:b w:val="0"/>
                <w:bCs w:val="0"/>
                <w:sz w:val="24"/>
                <w:szCs w:val="24"/>
                <w:lang w:val="en-GB"/>
              </w:rPr>
            </w:pPr>
            <w:r w:rsidRPr="002A340B">
              <w:rPr>
                <w:rFonts w:ascii="Times New Roman" w:hAnsi="Times New Roman" w:cs="Times New Roman"/>
                <w:b w:val="0"/>
                <w:bCs w:val="0"/>
                <w:sz w:val="24"/>
                <w:szCs w:val="24"/>
                <w:lang w:val="en-GB"/>
              </w:rPr>
              <w:t>Soybean-to-Water Ratio (g/400 mL)</w:t>
            </w:r>
          </w:p>
        </w:tc>
        <w:tc>
          <w:tcPr>
            <w:tcW w:w="728" w:type="pct"/>
            <w:shd w:val="clear" w:color="auto" w:fill="auto"/>
            <w:hideMark/>
          </w:tcPr>
          <w:p w14:paraId="59C0E2C3"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A</w:t>
            </w:r>
          </w:p>
        </w:tc>
        <w:tc>
          <w:tcPr>
            <w:tcW w:w="441" w:type="pct"/>
            <w:shd w:val="clear" w:color="auto" w:fill="auto"/>
            <w:hideMark/>
          </w:tcPr>
          <w:p w14:paraId="57C84BB3"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120</w:t>
            </w:r>
          </w:p>
        </w:tc>
        <w:tc>
          <w:tcPr>
            <w:tcW w:w="486" w:type="pct"/>
            <w:shd w:val="clear" w:color="auto" w:fill="auto"/>
            <w:hideMark/>
          </w:tcPr>
          <w:p w14:paraId="3A0CEB58"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180</w:t>
            </w:r>
          </w:p>
        </w:tc>
        <w:tc>
          <w:tcPr>
            <w:tcW w:w="441" w:type="pct"/>
            <w:shd w:val="clear" w:color="auto" w:fill="auto"/>
            <w:hideMark/>
          </w:tcPr>
          <w:p w14:paraId="1CAD563A"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240</w:t>
            </w:r>
          </w:p>
        </w:tc>
      </w:tr>
      <w:tr w:rsidR="00235633" w:rsidRPr="002A340B" w14:paraId="0ED22289" w14:textId="77777777" w:rsidTr="000F68E2">
        <w:tc>
          <w:tcPr>
            <w:cnfStyle w:val="001000000000" w:firstRow="0" w:lastRow="0" w:firstColumn="1" w:lastColumn="0" w:oddVBand="0" w:evenVBand="0" w:oddHBand="0" w:evenHBand="0" w:firstRowFirstColumn="0" w:firstRowLastColumn="0" w:lastRowFirstColumn="0" w:lastRowLastColumn="0"/>
            <w:tcW w:w="2904" w:type="pct"/>
            <w:shd w:val="clear" w:color="auto" w:fill="auto"/>
            <w:hideMark/>
          </w:tcPr>
          <w:p w14:paraId="49971584" w14:textId="77777777" w:rsidR="00235633" w:rsidRPr="002A340B" w:rsidRDefault="00235633" w:rsidP="000F68E2">
            <w:pPr>
              <w:rPr>
                <w:rFonts w:ascii="Times New Roman" w:hAnsi="Times New Roman" w:cs="Times New Roman"/>
                <w:b w:val="0"/>
                <w:bCs w:val="0"/>
                <w:sz w:val="24"/>
                <w:szCs w:val="24"/>
              </w:rPr>
            </w:pPr>
            <w:r w:rsidRPr="002A340B">
              <w:rPr>
                <w:rFonts w:ascii="Times New Roman" w:hAnsi="Times New Roman" w:cs="Times New Roman"/>
                <w:b w:val="0"/>
                <w:bCs w:val="0"/>
                <w:sz w:val="24"/>
                <w:szCs w:val="24"/>
              </w:rPr>
              <w:t>Date Powder (g)</w:t>
            </w:r>
          </w:p>
        </w:tc>
        <w:tc>
          <w:tcPr>
            <w:tcW w:w="728" w:type="pct"/>
            <w:shd w:val="clear" w:color="auto" w:fill="auto"/>
            <w:hideMark/>
          </w:tcPr>
          <w:p w14:paraId="44214D5B"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B</w:t>
            </w:r>
          </w:p>
        </w:tc>
        <w:tc>
          <w:tcPr>
            <w:tcW w:w="441" w:type="pct"/>
            <w:shd w:val="clear" w:color="auto" w:fill="auto"/>
            <w:hideMark/>
          </w:tcPr>
          <w:p w14:paraId="4CA1852F"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25</w:t>
            </w:r>
          </w:p>
        </w:tc>
        <w:tc>
          <w:tcPr>
            <w:tcW w:w="486" w:type="pct"/>
            <w:shd w:val="clear" w:color="auto" w:fill="auto"/>
            <w:hideMark/>
          </w:tcPr>
          <w:p w14:paraId="6B7F2FD7"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62.5</w:t>
            </w:r>
          </w:p>
        </w:tc>
        <w:tc>
          <w:tcPr>
            <w:tcW w:w="441" w:type="pct"/>
            <w:shd w:val="clear" w:color="auto" w:fill="auto"/>
            <w:hideMark/>
          </w:tcPr>
          <w:p w14:paraId="095B4E29"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100</w:t>
            </w:r>
          </w:p>
        </w:tc>
      </w:tr>
      <w:tr w:rsidR="00235633" w:rsidRPr="002A340B" w14:paraId="389606FD" w14:textId="77777777" w:rsidTr="000F6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4" w:type="pct"/>
            <w:shd w:val="clear" w:color="auto" w:fill="auto"/>
            <w:hideMark/>
          </w:tcPr>
          <w:p w14:paraId="2E83989E" w14:textId="77777777" w:rsidR="00235633" w:rsidRPr="002A340B" w:rsidRDefault="00235633" w:rsidP="000F68E2">
            <w:pPr>
              <w:rPr>
                <w:rFonts w:ascii="Times New Roman" w:hAnsi="Times New Roman" w:cs="Times New Roman"/>
                <w:b w:val="0"/>
                <w:bCs w:val="0"/>
                <w:sz w:val="24"/>
                <w:szCs w:val="24"/>
              </w:rPr>
            </w:pPr>
            <w:r w:rsidRPr="002A340B">
              <w:rPr>
                <w:rFonts w:ascii="Times New Roman" w:hAnsi="Times New Roman" w:cs="Times New Roman"/>
                <w:b w:val="0"/>
                <w:bCs w:val="0"/>
                <w:sz w:val="24"/>
                <w:szCs w:val="24"/>
              </w:rPr>
              <w:t>Beetroot Extract (mL)</w:t>
            </w:r>
          </w:p>
        </w:tc>
        <w:tc>
          <w:tcPr>
            <w:tcW w:w="728" w:type="pct"/>
            <w:shd w:val="clear" w:color="auto" w:fill="auto"/>
            <w:hideMark/>
          </w:tcPr>
          <w:p w14:paraId="0982BDBE"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C</w:t>
            </w:r>
          </w:p>
        </w:tc>
        <w:tc>
          <w:tcPr>
            <w:tcW w:w="441" w:type="pct"/>
            <w:shd w:val="clear" w:color="auto" w:fill="auto"/>
            <w:hideMark/>
          </w:tcPr>
          <w:p w14:paraId="77B5DB6A"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25</w:t>
            </w:r>
          </w:p>
        </w:tc>
        <w:tc>
          <w:tcPr>
            <w:tcW w:w="486" w:type="pct"/>
            <w:shd w:val="clear" w:color="auto" w:fill="auto"/>
            <w:hideMark/>
          </w:tcPr>
          <w:p w14:paraId="16AF76F5"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50</w:t>
            </w:r>
          </w:p>
        </w:tc>
        <w:tc>
          <w:tcPr>
            <w:tcW w:w="441" w:type="pct"/>
            <w:shd w:val="clear" w:color="auto" w:fill="auto"/>
            <w:hideMark/>
          </w:tcPr>
          <w:p w14:paraId="64735BCF"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75</w:t>
            </w:r>
          </w:p>
        </w:tc>
      </w:tr>
    </w:tbl>
    <w:p w14:paraId="7AFF907A" w14:textId="27817EBB" w:rsidR="00235633" w:rsidRPr="00172F25" w:rsidRDefault="00235633" w:rsidP="00235633">
      <w:pPr>
        <w:spacing w:before="100" w:beforeAutospacing="1" w:after="100" w:afterAutospacing="1" w:line="240" w:lineRule="auto"/>
        <w:outlineLvl w:val="2"/>
        <w:rPr>
          <w:rFonts w:ascii="Times New Roman" w:hAnsi="Times New Roman" w:cs="Times New Roman"/>
          <w:b/>
          <w:bCs/>
        </w:rPr>
      </w:pPr>
    </w:p>
    <w:p w14:paraId="395687E4" w14:textId="77777777" w:rsidR="00235633" w:rsidRPr="00172F25" w:rsidRDefault="00235633" w:rsidP="00235633">
      <w:pPr>
        <w:spacing w:before="100" w:beforeAutospacing="1" w:after="100" w:afterAutospacing="1" w:line="240" w:lineRule="auto"/>
        <w:outlineLvl w:val="2"/>
        <w:rPr>
          <w:rFonts w:ascii="Times New Roman" w:hAnsi="Times New Roman" w:cs="Times New Roman"/>
          <w:b/>
          <w:bCs/>
        </w:rPr>
      </w:pPr>
    </w:p>
    <w:p w14:paraId="47A7FB23" w14:textId="77777777" w:rsidR="00235633" w:rsidRPr="002A340B" w:rsidRDefault="00235633" w:rsidP="00235633">
      <w:pPr>
        <w:spacing w:before="100" w:beforeAutospacing="1" w:after="100" w:afterAutospacing="1" w:line="240" w:lineRule="auto"/>
        <w:outlineLvl w:val="2"/>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b/>
          <w:bCs/>
          <w:sz w:val="24"/>
          <w:szCs w:val="24"/>
          <w:lang w:val="en-GB" w:eastAsia="fr-CM"/>
        </w:rPr>
        <w:t xml:space="preserve">Table 2. </w:t>
      </w:r>
      <w:r w:rsidRPr="002A340B">
        <w:rPr>
          <w:rFonts w:ascii="Times New Roman" w:eastAsia="Times New Roman" w:hAnsi="Times New Roman" w:cs="Times New Roman"/>
          <w:sz w:val="24"/>
          <w:szCs w:val="24"/>
          <w:lang w:val="en-GB" w:eastAsia="fr-CM"/>
        </w:rPr>
        <w:t>Chemical composition of date powder and beetroot extract</w:t>
      </w:r>
    </w:p>
    <w:tbl>
      <w:tblPr>
        <w:tblStyle w:val="ListTable6Colorful"/>
        <w:tblW w:w="5000" w:type="pct"/>
        <w:tblLook w:val="04A0" w:firstRow="1" w:lastRow="0" w:firstColumn="1" w:lastColumn="0" w:noHBand="0" w:noVBand="1"/>
      </w:tblPr>
      <w:tblGrid>
        <w:gridCol w:w="4873"/>
        <w:gridCol w:w="1867"/>
        <w:gridCol w:w="2332"/>
      </w:tblGrid>
      <w:tr w:rsidR="00235633" w:rsidRPr="002A340B" w14:paraId="79906332" w14:textId="77777777" w:rsidTr="000F6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125A483B"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Parameters</w:t>
            </w:r>
          </w:p>
        </w:tc>
        <w:tc>
          <w:tcPr>
            <w:tcW w:w="1029" w:type="pct"/>
            <w:shd w:val="clear" w:color="auto" w:fill="auto"/>
            <w:hideMark/>
          </w:tcPr>
          <w:p w14:paraId="2C91C318"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Date Powder</w:t>
            </w:r>
          </w:p>
        </w:tc>
        <w:tc>
          <w:tcPr>
            <w:tcW w:w="1286" w:type="pct"/>
            <w:shd w:val="clear" w:color="auto" w:fill="auto"/>
            <w:hideMark/>
          </w:tcPr>
          <w:p w14:paraId="6EF64A61"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Beetroot Extract</w:t>
            </w:r>
          </w:p>
        </w:tc>
      </w:tr>
      <w:tr w:rsidR="00235633" w:rsidRPr="002A340B" w14:paraId="518CAC74" w14:textId="77777777" w:rsidTr="000F6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333A6E06"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Dry matter (%)</w:t>
            </w:r>
          </w:p>
        </w:tc>
        <w:tc>
          <w:tcPr>
            <w:tcW w:w="1029" w:type="pct"/>
            <w:shd w:val="clear" w:color="auto" w:fill="auto"/>
            <w:hideMark/>
          </w:tcPr>
          <w:p w14:paraId="639BB591"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94.26 ± 0.67</w:t>
            </w:r>
          </w:p>
        </w:tc>
        <w:tc>
          <w:tcPr>
            <w:tcW w:w="1286" w:type="pct"/>
            <w:shd w:val="clear" w:color="auto" w:fill="auto"/>
            <w:hideMark/>
          </w:tcPr>
          <w:p w14:paraId="67917043"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r>
      <w:tr w:rsidR="00235633" w:rsidRPr="002A340B" w14:paraId="14085DCF" w14:textId="77777777" w:rsidTr="000F68E2">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1CC0D07C"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Ash (g/100 g DM)</w:t>
            </w:r>
          </w:p>
        </w:tc>
        <w:tc>
          <w:tcPr>
            <w:tcW w:w="1029" w:type="pct"/>
            <w:shd w:val="clear" w:color="auto" w:fill="auto"/>
            <w:hideMark/>
          </w:tcPr>
          <w:p w14:paraId="2C0ADF91"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5.38 ± 0.01</w:t>
            </w:r>
          </w:p>
        </w:tc>
        <w:tc>
          <w:tcPr>
            <w:tcW w:w="1286" w:type="pct"/>
            <w:shd w:val="clear" w:color="auto" w:fill="auto"/>
            <w:hideMark/>
          </w:tcPr>
          <w:p w14:paraId="382F9232"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r>
      <w:tr w:rsidR="00235633" w:rsidRPr="002A340B" w14:paraId="400B9BDA" w14:textId="77777777" w:rsidTr="000F6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20039948" w14:textId="77777777" w:rsidR="00235633" w:rsidRPr="002A340B" w:rsidRDefault="00235633" w:rsidP="000F68E2">
            <w:pPr>
              <w:rPr>
                <w:rFonts w:ascii="Times New Roman" w:eastAsia="Times New Roman" w:hAnsi="Times New Roman" w:cs="Times New Roman"/>
                <w:b w:val="0"/>
                <w:bCs w:val="0"/>
                <w:sz w:val="24"/>
                <w:szCs w:val="24"/>
                <w:lang w:val="en-GB" w:eastAsia="fr-CM"/>
              </w:rPr>
            </w:pPr>
            <w:r w:rsidRPr="002A340B">
              <w:rPr>
                <w:rFonts w:ascii="Times New Roman" w:eastAsia="Times New Roman" w:hAnsi="Times New Roman" w:cs="Times New Roman"/>
                <w:b w:val="0"/>
                <w:bCs w:val="0"/>
                <w:sz w:val="24"/>
                <w:szCs w:val="24"/>
                <w:lang w:val="en-GB" w:eastAsia="fr-CM"/>
              </w:rPr>
              <w:t>Total sugars (g/100 g DM)</w:t>
            </w:r>
          </w:p>
        </w:tc>
        <w:tc>
          <w:tcPr>
            <w:tcW w:w="1029" w:type="pct"/>
            <w:shd w:val="clear" w:color="auto" w:fill="auto"/>
            <w:hideMark/>
          </w:tcPr>
          <w:p w14:paraId="451C12C8"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83.49 ± 0.93</w:t>
            </w:r>
          </w:p>
        </w:tc>
        <w:tc>
          <w:tcPr>
            <w:tcW w:w="1286" w:type="pct"/>
            <w:shd w:val="clear" w:color="auto" w:fill="auto"/>
            <w:hideMark/>
          </w:tcPr>
          <w:p w14:paraId="61096243"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r>
      <w:tr w:rsidR="00235633" w:rsidRPr="002A340B" w14:paraId="7707FA5F" w14:textId="77777777" w:rsidTr="000F68E2">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1866C92C"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Lipids (g/100 g DM)</w:t>
            </w:r>
          </w:p>
        </w:tc>
        <w:tc>
          <w:tcPr>
            <w:tcW w:w="1029" w:type="pct"/>
            <w:shd w:val="clear" w:color="auto" w:fill="auto"/>
            <w:hideMark/>
          </w:tcPr>
          <w:p w14:paraId="3A4061B2"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0.64 ± 0.00</w:t>
            </w:r>
          </w:p>
        </w:tc>
        <w:tc>
          <w:tcPr>
            <w:tcW w:w="1286" w:type="pct"/>
            <w:shd w:val="clear" w:color="auto" w:fill="auto"/>
            <w:hideMark/>
          </w:tcPr>
          <w:p w14:paraId="52F0B2CB"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r>
      <w:tr w:rsidR="00235633" w:rsidRPr="002A340B" w14:paraId="63FA3B13" w14:textId="77777777" w:rsidTr="000F6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081D0C8B"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Proteins (g/100 g DM)</w:t>
            </w:r>
          </w:p>
        </w:tc>
        <w:tc>
          <w:tcPr>
            <w:tcW w:w="1029" w:type="pct"/>
            <w:shd w:val="clear" w:color="auto" w:fill="auto"/>
            <w:hideMark/>
          </w:tcPr>
          <w:p w14:paraId="5D76F80D"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4.93 ± 0.54</w:t>
            </w:r>
          </w:p>
        </w:tc>
        <w:tc>
          <w:tcPr>
            <w:tcW w:w="1286" w:type="pct"/>
            <w:shd w:val="clear" w:color="auto" w:fill="auto"/>
            <w:hideMark/>
          </w:tcPr>
          <w:p w14:paraId="3816F678"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r>
      <w:tr w:rsidR="00235633" w:rsidRPr="002A340B" w14:paraId="1BBFC4F6" w14:textId="77777777" w:rsidTr="000F68E2">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11B92DCF"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Solubility index (%)</w:t>
            </w:r>
          </w:p>
        </w:tc>
        <w:tc>
          <w:tcPr>
            <w:tcW w:w="1029" w:type="pct"/>
            <w:shd w:val="clear" w:color="auto" w:fill="auto"/>
            <w:hideMark/>
          </w:tcPr>
          <w:p w14:paraId="081F12E1" w14:textId="4C0021E3" w:rsidR="00235633" w:rsidRPr="002A340B" w:rsidRDefault="0063205E"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87</w:t>
            </w:r>
            <w:r w:rsidR="00235633" w:rsidRPr="002A340B">
              <w:rPr>
                <w:rFonts w:ascii="Times New Roman" w:eastAsia="Times New Roman" w:hAnsi="Times New Roman" w:cs="Times New Roman"/>
                <w:sz w:val="24"/>
                <w:szCs w:val="24"/>
                <w:lang w:eastAsia="fr-CM"/>
              </w:rPr>
              <w:t>.84 ± 2.43</w:t>
            </w:r>
          </w:p>
        </w:tc>
        <w:tc>
          <w:tcPr>
            <w:tcW w:w="1286" w:type="pct"/>
            <w:shd w:val="clear" w:color="auto" w:fill="auto"/>
            <w:hideMark/>
          </w:tcPr>
          <w:p w14:paraId="2B23E974"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r>
      <w:tr w:rsidR="00235633" w:rsidRPr="002A340B" w14:paraId="716554C2" w14:textId="77777777" w:rsidTr="000F6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26F3BF3A" w14:textId="77777777" w:rsidR="00235633" w:rsidRPr="002A340B" w:rsidRDefault="00235633" w:rsidP="000F68E2">
            <w:pPr>
              <w:rPr>
                <w:rFonts w:ascii="Times New Roman" w:eastAsia="Times New Roman" w:hAnsi="Times New Roman" w:cs="Times New Roman"/>
                <w:b w:val="0"/>
                <w:bCs w:val="0"/>
                <w:sz w:val="24"/>
                <w:szCs w:val="24"/>
                <w:lang w:val="en-GB" w:eastAsia="fr-CM"/>
              </w:rPr>
            </w:pPr>
            <w:r w:rsidRPr="002A340B">
              <w:rPr>
                <w:rFonts w:ascii="Times New Roman" w:eastAsia="Times New Roman" w:hAnsi="Times New Roman" w:cs="Times New Roman"/>
                <w:b w:val="0"/>
                <w:bCs w:val="0"/>
                <w:sz w:val="24"/>
                <w:szCs w:val="24"/>
                <w:lang w:val="en-GB" w:eastAsia="fr-CM"/>
              </w:rPr>
              <w:t>Phenolic compounds* (mg GAE/100 g and mg GAE/100mL)</w:t>
            </w:r>
          </w:p>
        </w:tc>
        <w:tc>
          <w:tcPr>
            <w:tcW w:w="1029" w:type="pct"/>
            <w:shd w:val="clear" w:color="auto" w:fill="auto"/>
            <w:hideMark/>
          </w:tcPr>
          <w:p w14:paraId="6FFBCDD6"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827 ± 20.51</w:t>
            </w:r>
          </w:p>
        </w:tc>
        <w:tc>
          <w:tcPr>
            <w:tcW w:w="1286" w:type="pct"/>
            <w:shd w:val="clear" w:color="auto" w:fill="auto"/>
            <w:hideMark/>
          </w:tcPr>
          <w:p w14:paraId="2A148CAB"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63.33 ± 7.44</w:t>
            </w:r>
          </w:p>
        </w:tc>
      </w:tr>
    </w:tbl>
    <w:p w14:paraId="5771921B" w14:textId="77777777" w:rsidR="00235633" w:rsidRPr="002A340B" w:rsidRDefault="00235633" w:rsidP="00235633">
      <w:pPr>
        <w:spacing w:after="0" w:line="240" w:lineRule="auto"/>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*GAE: Gallic Acid Equivalent.</w:t>
      </w:r>
    </w:p>
    <w:p w14:paraId="3AFF0AEC" w14:textId="77777777" w:rsidR="00235633" w:rsidRPr="00172F25" w:rsidRDefault="00235633" w:rsidP="00235633">
      <w:pPr>
        <w:rPr>
          <w:rFonts w:ascii="Times New Roman" w:hAnsi="Times New Roman" w:cs="Times New Roman"/>
          <w:sz w:val="24"/>
          <w:szCs w:val="24"/>
        </w:rPr>
      </w:pPr>
    </w:p>
    <w:p w14:paraId="2153F98A" w14:textId="6C32F01E"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lang w:eastAsia="fr-CM"/>
        </w:rPr>
      </w:pPr>
    </w:p>
    <w:p w14:paraId="2D98DBA1" w14:textId="77777777"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sz w:val="24"/>
          <w:szCs w:val="24"/>
          <w:lang w:eastAsia="fr-CM"/>
        </w:rPr>
      </w:pPr>
    </w:p>
    <w:p w14:paraId="5C2E87AD" w14:textId="3AA13CD9" w:rsidR="00235633" w:rsidRPr="002A340B" w:rsidRDefault="00235633" w:rsidP="00235633">
      <w:pPr>
        <w:spacing w:before="100" w:beforeAutospacing="1" w:after="100" w:afterAutospacing="1" w:line="240" w:lineRule="auto"/>
        <w:outlineLvl w:val="2"/>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b/>
          <w:bCs/>
          <w:sz w:val="24"/>
          <w:szCs w:val="24"/>
          <w:lang w:val="en-GB" w:eastAsia="fr-CM"/>
        </w:rPr>
        <w:t xml:space="preserve">Table 3. </w:t>
      </w:r>
      <w:r w:rsidRPr="002A340B">
        <w:rPr>
          <w:rFonts w:ascii="Times New Roman" w:eastAsia="Times New Roman" w:hAnsi="Times New Roman" w:cs="Times New Roman"/>
          <w:sz w:val="24"/>
          <w:szCs w:val="24"/>
          <w:lang w:val="en-GB" w:eastAsia="fr-CM"/>
        </w:rPr>
        <w:t xml:space="preserve">Experimental results of </w:t>
      </w:r>
      <w:r w:rsidR="00371033" w:rsidRPr="002A340B">
        <w:rPr>
          <w:rFonts w:ascii="Times New Roman" w:eastAsia="Times New Roman" w:hAnsi="Times New Roman" w:cs="Times New Roman"/>
          <w:sz w:val="24"/>
          <w:szCs w:val="24"/>
          <w:lang w:val="en-GB" w:eastAsia="fr-CM"/>
        </w:rPr>
        <w:t>enriched</w:t>
      </w:r>
      <w:r w:rsidRPr="002A340B">
        <w:rPr>
          <w:rFonts w:ascii="Times New Roman" w:eastAsia="Times New Roman" w:hAnsi="Times New Roman" w:cs="Times New Roman"/>
          <w:sz w:val="24"/>
          <w:szCs w:val="24"/>
          <w:lang w:val="en-GB" w:eastAsia="fr-CM"/>
        </w:rPr>
        <w:t xml:space="preserve"> soy yogurt analysis</w:t>
      </w:r>
    </w:p>
    <w:tbl>
      <w:tblPr>
        <w:tblStyle w:val="ListTable6Colorful"/>
        <w:tblW w:w="5000" w:type="pct"/>
        <w:tblLook w:val="04A0" w:firstRow="1" w:lastRow="0" w:firstColumn="1" w:lastColumn="0" w:noHBand="0" w:noVBand="1"/>
      </w:tblPr>
      <w:tblGrid>
        <w:gridCol w:w="617"/>
        <w:gridCol w:w="2510"/>
        <w:gridCol w:w="1709"/>
        <w:gridCol w:w="1319"/>
        <w:gridCol w:w="1038"/>
        <w:gridCol w:w="1123"/>
        <w:gridCol w:w="756"/>
      </w:tblGrid>
      <w:tr w:rsidR="00E94CFD" w:rsidRPr="002A340B" w14:paraId="33BF5FDC" w14:textId="77777777" w:rsidTr="00E94C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0017F009"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Run</w:t>
            </w:r>
          </w:p>
        </w:tc>
        <w:tc>
          <w:tcPr>
            <w:tcW w:w="1403" w:type="pct"/>
            <w:shd w:val="clear" w:color="auto" w:fill="auto"/>
            <w:hideMark/>
          </w:tcPr>
          <w:p w14:paraId="31604A3C" w14:textId="7DCF0ED5"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en-GB" w:eastAsia="fr-CM"/>
              </w:rPr>
            </w:pPr>
            <w:r w:rsidRPr="002A340B">
              <w:rPr>
                <w:rFonts w:ascii="Times New Roman" w:eastAsia="Times New Roman" w:hAnsi="Times New Roman" w:cs="Times New Roman"/>
                <w:b w:val="0"/>
                <w:bCs w:val="0"/>
                <w:sz w:val="24"/>
                <w:szCs w:val="24"/>
                <w:lang w:val="en-GB" w:eastAsia="fr-CM"/>
              </w:rPr>
              <w:t>Soybean-to-Water Ratio g/400 mL</w:t>
            </w:r>
          </w:p>
        </w:tc>
        <w:tc>
          <w:tcPr>
            <w:tcW w:w="953" w:type="pct"/>
            <w:shd w:val="clear" w:color="auto" w:fill="auto"/>
            <w:hideMark/>
          </w:tcPr>
          <w:p w14:paraId="560CA5C8" w14:textId="04468383"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en-GB" w:eastAsia="fr-CM"/>
              </w:rPr>
            </w:pPr>
            <w:r w:rsidRPr="002A340B">
              <w:rPr>
                <w:rFonts w:ascii="Times New Roman" w:eastAsia="Times New Roman" w:hAnsi="Times New Roman" w:cs="Times New Roman"/>
                <w:b w:val="0"/>
                <w:bCs w:val="0"/>
                <w:sz w:val="24"/>
                <w:szCs w:val="24"/>
                <w:lang w:val="en-GB" w:eastAsia="fr-CM"/>
              </w:rPr>
              <w:t>Beetroot Extract mL</w:t>
            </w:r>
          </w:p>
        </w:tc>
        <w:tc>
          <w:tcPr>
            <w:tcW w:w="738" w:type="pct"/>
            <w:shd w:val="clear" w:color="auto" w:fill="auto"/>
            <w:hideMark/>
          </w:tcPr>
          <w:p w14:paraId="3E40C3CC" w14:textId="4FA34044"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en-GB" w:eastAsia="fr-CM"/>
              </w:rPr>
            </w:pPr>
            <w:r w:rsidRPr="002A340B">
              <w:rPr>
                <w:rFonts w:ascii="Times New Roman" w:eastAsia="Times New Roman" w:hAnsi="Times New Roman" w:cs="Times New Roman"/>
                <w:b w:val="0"/>
                <w:bCs w:val="0"/>
                <w:sz w:val="24"/>
                <w:szCs w:val="24"/>
                <w:lang w:val="en-GB" w:eastAsia="fr-CM"/>
              </w:rPr>
              <w:t>Date Powder g</w:t>
            </w:r>
          </w:p>
        </w:tc>
        <w:tc>
          <w:tcPr>
            <w:tcW w:w="583" w:type="pct"/>
            <w:shd w:val="clear" w:color="auto" w:fill="auto"/>
            <w:hideMark/>
          </w:tcPr>
          <w:p w14:paraId="55A4304A" w14:textId="4FCDAC46"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pH</w:t>
            </w:r>
          </w:p>
        </w:tc>
        <w:tc>
          <w:tcPr>
            <w:tcW w:w="584" w:type="pct"/>
            <w:shd w:val="clear" w:color="auto" w:fill="auto"/>
            <w:hideMark/>
          </w:tcPr>
          <w:p w14:paraId="16DD7627" w14:textId="5DF49CCB"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Viscosity mPa.s</w:t>
            </w:r>
          </w:p>
        </w:tc>
        <w:tc>
          <w:tcPr>
            <w:tcW w:w="397" w:type="pct"/>
            <w:shd w:val="clear" w:color="auto" w:fill="auto"/>
            <w:hideMark/>
          </w:tcPr>
          <w:p w14:paraId="490A85E4" w14:textId="490DCB0E"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°Brix</w:t>
            </w:r>
          </w:p>
        </w:tc>
      </w:tr>
      <w:tr w:rsidR="00E94CFD" w:rsidRPr="002A340B" w14:paraId="3501D541" w14:textId="77777777" w:rsidTr="00E9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4FCD4134"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w:t>
            </w:r>
          </w:p>
        </w:tc>
        <w:tc>
          <w:tcPr>
            <w:tcW w:w="1403" w:type="pct"/>
            <w:shd w:val="clear" w:color="auto" w:fill="auto"/>
            <w:hideMark/>
          </w:tcPr>
          <w:p w14:paraId="104B5045"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240</w:t>
            </w:r>
          </w:p>
        </w:tc>
        <w:tc>
          <w:tcPr>
            <w:tcW w:w="953" w:type="pct"/>
            <w:shd w:val="clear" w:color="auto" w:fill="auto"/>
            <w:hideMark/>
          </w:tcPr>
          <w:p w14:paraId="34531B84"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738" w:type="pct"/>
            <w:shd w:val="clear" w:color="auto" w:fill="auto"/>
            <w:hideMark/>
          </w:tcPr>
          <w:p w14:paraId="7353767C"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75</w:t>
            </w:r>
          </w:p>
        </w:tc>
        <w:tc>
          <w:tcPr>
            <w:tcW w:w="583" w:type="pct"/>
            <w:shd w:val="clear" w:color="auto" w:fill="auto"/>
            <w:hideMark/>
          </w:tcPr>
          <w:p w14:paraId="63F56396"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5.31</w:t>
            </w:r>
          </w:p>
        </w:tc>
        <w:tc>
          <w:tcPr>
            <w:tcW w:w="584" w:type="pct"/>
            <w:shd w:val="clear" w:color="auto" w:fill="auto"/>
            <w:hideMark/>
          </w:tcPr>
          <w:p w14:paraId="57FA6B1A"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6575</w:t>
            </w:r>
          </w:p>
        </w:tc>
        <w:tc>
          <w:tcPr>
            <w:tcW w:w="397" w:type="pct"/>
            <w:shd w:val="clear" w:color="auto" w:fill="auto"/>
            <w:hideMark/>
          </w:tcPr>
          <w:p w14:paraId="3CEB96B8" w14:textId="4A6AB2E0"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19.1</w:t>
            </w:r>
            <w:r w:rsidR="00E94CFD" w:rsidRPr="002A340B">
              <w:rPr>
                <w:rFonts w:ascii="Times New Roman" w:eastAsia="Times New Roman" w:hAnsi="Times New Roman" w:cs="Times New Roman"/>
                <w:sz w:val="24"/>
                <w:szCs w:val="24"/>
                <w:lang w:eastAsia="fr-CM"/>
              </w:rPr>
              <w:t>6</w:t>
            </w:r>
          </w:p>
        </w:tc>
      </w:tr>
      <w:tr w:rsidR="00E94CFD" w:rsidRPr="002A340B" w14:paraId="72514A4D" w14:textId="77777777" w:rsidTr="00E94CFD">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225EF23C"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2</w:t>
            </w:r>
          </w:p>
        </w:tc>
        <w:tc>
          <w:tcPr>
            <w:tcW w:w="1403" w:type="pct"/>
            <w:shd w:val="clear" w:color="auto" w:fill="auto"/>
            <w:hideMark/>
          </w:tcPr>
          <w:p w14:paraId="2F7FB68C"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240</w:t>
            </w:r>
          </w:p>
        </w:tc>
        <w:tc>
          <w:tcPr>
            <w:tcW w:w="953" w:type="pct"/>
            <w:shd w:val="clear" w:color="auto" w:fill="auto"/>
            <w:hideMark/>
          </w:tcPr>
          <w:p w14:paraId="518AEF07"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62.5</w:t>
            </w:r>
          </w:p>
        </w:tc>
        <w:tc>
          <w:tcPr>
            <w:tcW w:w="738" w:type="pct"/>
            <w:shd w:val="clear" w:color="auto" w:fill="auto"/>
            <w:hideMark/>
          </w:tcPr>
          <w:p w14:paraId="5A00B509"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w:t>
            </w:r>
          </w:p>
        </w:tc>
        <w:tc>
          <w:tcPr>
            <w:tcW w:w="583" w:type="pct"/>
            <w:shd w:val="clear" w:color="auto" w:fill="auto"/>
            <w:hideMark/>
          </w:tcPr>
          <w:p w14:paraId="682DFDC6" w14:textId="6D701C74"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4.9</w:t>
            </w:r>
            <w:r w:rsidR="00E94CFD" w:rsidRPr="002A340B">
              <w:rPr>
                <w:rFonts w:ascii="Times New Roman" w:eastAsia="Times New Roman" w:hAnsi="Times New Roman" w:cs="Times New Roman"/>
                <w:sz w:val="24"/>
                <w:szCs w:val="24"/>
                <w:lang w:eastAsia="fr-CM"/>
              </w:rPr>
              <w:t>3</w:t>
            </w:r>
          </w:p>
        </w:tc>
        <w:tc>
          <w:tcPr>
            <w:tcW w:w="584" w:type="pct"/>
            <w:shd w:val="clear" w:color="auto" w:fill="auto"/>
            <w:hideMark/>
          </w:tcPr>
          <w:p w14:paraId="476D7729"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3590</w:t>
            </w:r>
          </w:p>
        </w:tc>
        <w:tc>
          <w:tcPr>
            <w:tcW w:w="397" w:type="pct"/>
            <w:shd w:val="clear" w:color="auto" w:fill="auto"/>
            <w:hideMark/>
          </w:tcPr>
          <w:p w14:paraId="4D813EC1"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15.75</w:t>
            </w:r>
          </w:p>
        </w:tc>
      </w:tr>
      <w:tr w:rsidR="00E94CFD" w:rsidRPr="002A340B" w14:paraId="4719A953" w14:textId="77777777" w:rsidTr="00E9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339C6429"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3</w:t>
            </w:r>
          </w:p>
        </w:tc>
        <w:tc>
          <w:tcPr>
            <w:tcW w:w="1403" w:type="pct"/>
            <w:shd w:val="clear" w:color="auto" w:fill="auto"/>
            <w:hideMark/>
          </w:tcPr>
          <w:p w14:paraId="11BB39DC"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180</w:t>
            </w:r>
          </w:p>
        </w:tc>
        <w:tc>
          <w:tcPr>
            <w:tcW w:w="953" w:type="pct"/>
            <w:shd w:val="clear" w:color="auto" w:fill="auto"/>
            <w:hideMark/>
          </w:tcPr>
          <w:p w14:paraId="56A772E7"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62.5</w:t>
            </w:r>
          </w:p>
        </w:tc>
        <w:tc>
          <w:tcPr>
            <w:tcW w:w="738" w:type="pct"/>
            <w:shd w:val="clear" w:color="auto" w:fill="auto"/>
            <w:hideMark/>
          </w:tcPr>
          <w:p w14:paraId="70EFFAC8"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w:t>
            </w:r>
          </w:p>
        </w:tc>
        <w:tc>
          <w:tcPr>
            <w:tcW w:w="583" w:type="pct"/>
            <w:shd w:val="clear" w:color="auto" w:fill="auto"/>
            <w:hideMark/>
          </w:tcPr>
          <w:p w14:paraId="4174B5F4" w14:textId="0A7BF916"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5.4</w:t>
            </w:r>
            <w:r w:rsidR="00E94CFD" w:rsidRPr="002A340B">
              <w:rPr>
                <w:rFonts w:ascii="Times New Roman" w:eastAsia="Times New Roman" w:hAnsi="Times New Roman" w:cs="Times New Roman"/>
                <w:sz w:val="24"/>
                <w:szCs w:val="24"/>
                <w:lang w:eastAsia="fr-CM"/>
              </w:rPr>
              <w:t>2</w:t>
            </w:r>
          </w:p>
        </w:tc>
        <w:tc>
          <w:tcPr>
            <w:tcW w:w="584" w:type="pct"/>
            <w:shd w:val="clear" w:color="auto" w:fill="auto"/>
            <w:hideMark/>
          </w:tcPr>
          <w:p w14:paraId="35752FAD"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2559.5</w:t>
            </w:r>
          </w:p>
        </w:tc>
        <w:tc>
          <w:tcPr>
            <w:tcW w:w="397" w:type="pct"/>
            <w:shd w:val="clear" w:color="auto" w:fill="auto"/>
            <w:hideMark/>
          </w:tcPr>
          <w:p w14:paraId="6BB2D81C" w14:textId="60936A2F"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16.1</w:t>
            </w:r>
            <w:r w:rsidR="00E94CFD" w:rsidRPr="002A340B">
              <w:rPr>
                <w:rFonts w:ascii="Times New Roman" w:eastAsia="Times New Roman" w:hAnsi="Times New Roman" w:cs="Times New Roman"/>
                <w:sz w:val="24"/>
                <w:szCs w:val="24"/>
                <w:lang w:eastAsia="fr-CM"/>
              </w:rPr>
              <w:t>6</w:t>
            </w:r>
          </w:p>
        </w:tc>
      </w:tr>
      <w:tr w:rsidR="00E94CFD" w:rsidRPr="002A340B" w14:paraId="24E3A6F6" w14:textId="77777777" w:rsidTr="00E94CFD">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3E81B86F"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4</w:t>
            </w:r>
          </w:p>
        </w:tc>
        <w:tc>
          <w:tcPr>
            <w:tcW w:w="1403" w:type="pct"/>
            <w:shd w:val="clear" w:color="auto" w:fill="auto"/>
            <w:hideMark/>
          </w:tcPr>
          <w:p w14:paraId="118D47A7"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240</w:t>
            </w:r>
          </w:p>
        </w:tc>
        <w:tc>
          <w:tcPr>
            <w:tcW w:w="953" w:type="pct"/>
            <w:shd w:val="clear" w:color="auto" w:fill="auto"/>
            <w:hideMark/>
          </w:tcPr>
          <w:p w14:paraId="74029686"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w:t>
            </w:r>
          </w:p>
        </w:tc>
        <w:tc>
          <w:tcPr>
            <w:tcW w:w="738" w:type="pct"/>
            <w:shd w:val="clear" w:color="auto" w:fill="auto"/>
            <w:hideMark/>
          </w:tcPr>
          <w:p w14:paraId="2255901D"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75</w:t>
            </w:r>
          </w:p>
        </w:tc>
        <w:tc>
          <w:tcPr>
            <w:tcW w:w="583" w:type="pct"/>
            <w:shd w:val="clear" w:color="auto" w:fill="auto"/>
            <w:hideMark/>
          </w:tcPr>
          <w:p w14:paraId="47865EB5"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4.98</w:t>
            </w:r>
          </w:p>
        </w:tc>
        <w:tc>
          <w:tcPr>
            <w:tcW w:w="584" w:type="pct"/>
            <w:shd w:val="clear" w:color="auto" w:fill="auto"/>
            <w:hideMark/>
          </w:tcPr>
          <w:p w14:paraId="08EC2C1C"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2020</w:t>
            </w:r>
          </w:p>
        </w:tc>
        <w:tc>
          <w:tcPr>
            <w:tcW w:w="397" w:type="pct"/>
            <w:shd w:val="clear" w:color="auto" w:fill="auto"/>
            <w:hideMark/>
          </w:tcPr>
          <w:p w14:paraId="6764E64B" w14:textId="27CE47D1"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16.1</w:t>
            </w:r>
            <w:r w:rsidR="00E94CFD" w:rsidRPr="002A340B">
              <w:rPr>
                <w:rFonts w:ascii="Times New Roman" w:eastAsia="Times New Roman" w:hAnsi="Times New Roman" w:cs="Times New Roman"/>
                <w:sz w:val="24"/>
                <w:szCs w:val="24"/>
                <w:lang w:eastAsia="fr-CM"/>
              </w:rPr>
              <w:t>6</w:t>
            </w:r>
          </w:p>
        </w:tc>
      </w:tr>
      <w:tr w:rsidR="00E94CFD" w:rsidRPr="002A340B" w14:paraId="24389835" w14:textId="77777777" w:rsidTr="00E9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4C88EB6E"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5</w:t>
            </w:r>
          </w:p>
        </w:tc>
        <w:tc>
          <w:tcPr>
            <w:tcW w:w="1403" w:type="pct"/>
            <w:shd w:val="clear" w:color="auto" w:fill="auto"/>
            <w:hideMark/>
          </w:tcPr>
          <w:p w14:paraId="3BBCC06A"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180</w:t>
            </w:r>
          </w:p>
        </w:tc>
        <w:tc>
          <w:tcPr>
            <w:tcW w:w="953" w:type="pct"/>
            <w:shd w:val="clear" w:color="auto" w:fill="auto"/>
            <w:hideMark/>
          </w:tcPr>
          <w:p w14:paraId="532E7A19"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62.5</w:t>
            </w:r>
          </w:p>
        </w:tc>
        <w:tc>
          <w:tcPr>
            <w:tcW w:w="738" w:type="pct"/>
            <w:shd w:val="clear" w:color="auto" w:fill="auto"/>
            <w:hideMark/>
          </w:tcPr>
          <w:p w14:paraId="390EF7E2"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w:t>
            </w:r>
          </w:p>
        </w:tc>
        <w:tc>
          <w:tcPr>
            <w:tcW w:w="583" w:type="pct"/>
            <w:shd w:val="clear" w:color="auto" w:fill="auto"/>
            <w:hideMark/>
          </w:tcPr>
          <w:p w14:paraId="0E487B09" w14:textId="584A6465"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4.9</w:t>
            </w:r>
            <w:r w:rsidR="00E94CFD" w:rsidRPr="002A340B">
              <w:rPr>
                <w:rFonts w:ascii="Times New Roman" w:eastAsia="Times New Roman" w:hAnsi="Times New Roman" w:cs="Times New Roman"/>
                <w:sz w:val="24"/>
                <w:szCs w:val="24"/>
                <w:lang w:eastAsia="fr-CM"/>
              </w:rPr>
              <w:t>3</w:t>
            </w:r>
          </w:p>
        </w:tc>
        <w:tc>
          <w:tcPr>
            <w:tcW w:w="584" w:type="pct"/>
            <w:shd w:val="clear" w:color="auto" w:fill="auto"/>
            <w:hideMark/>
          </w:tcPr>
          <w:p w14:paraId="0DA4CB42"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2149</w:t>
            </w:r>
          </w:p>
        </w:tc>
        <w:tc>
          <w:tcPr>
            <w:tcW w:w="397" w:type="pct"/>
            <w:shd w:val="clear" w:color="auto" w:fill="auto"/>
            <w:hideMark/>
          </w:tcPr>
          <w:p w14:paraId="0616654B" w14:textId="07780E40"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15.8</w:t>
            </w:r>
            <w:r w:rsidR="00E94CFD" w:rsidRPr="002A340B">
              <w:rPr>
                <w:rFonts w:ascii="Times New Roman" w:eastAsia="Times New Roman" w:hAnsi="Times New Roman" w:cs="Times New Roman"/>
                <w:sz w:val="24"/>
                <w:szCs w:val="24"/>
                <w:lang w:eastAsia="fr-CM"/>
              </w:rPr>
              <w:t>3</w:t>
            </w:r>
          </w:p>
        </w:tc>
      </w:tr>
      <w:tr w:rsidR="00E94CFD" w:rsidRPr="002A340B" w14:paraId="085D5131" w14:textId="77777777" w:rsidTr="00E94CFD">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2A33F84E"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6</w:t>
            </w:r>
          </w:p>
        </w:tc>
        <w:tc>
          <w:tcPr>
            <w:tcW w:w="1403" w:type="pct"/>
            <w:shd w:val="clear" w:color="auto" w:fill="auto"/>
            <w:hideMark/>
          </w:tcPr>
          <w:p w14:paraId="26C99404"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180</w:t>
            </w:r>
          </w:p>
        </w:tc>
        <w:tc>
          <w:tcPr>
            <w:tcW w:w="953" w:type="pct"/>
            <w:shd w:val="clear" w:color="auto" w:fill="auto"/>
            <w:hideMark/>
          </w:tcPr>
          <w:p w14:paraId="1E402277"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62.5</w:t>
            </w:r>
          </w:p>
        </w:tc>
        <w:tc>
          <w:tcPr>
            <w:tcW w:w="738" w:type="pct"/>
            <w:shd w:val="clear" w:color="auto" w:fill="auto"/>
            <w:hideMark/>
          </w:tcPr>
          <w:p w14:paraId="1D76EDDF"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75</w:t>
            </w:r>
          </w:p>
        </w:tc>
        <w:tc>
          <w:tcPr>
            <w:tcW w:w="583" w:type="pct"/>
            <w:shd w:val="clear" w:color="auto" w:fill="auto"/>
            <w:hideMark/>
          </w:tcPr>
          <w:p w14:paraId="76905827" w14:textId="7A03B421"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5.4</w:t>
            </w:r>
            <w:r w:rsidR="00E94CFD" w:rsidRPr="002A340B">
              <w:rPr>
                <w:rFonts w:ascii="Times New Roman" w:eastAsia="Times New Roman" w:hAnsi="Times New Roman" w:cs="Times New Roman"/>
                <w:sz w:val="24"/>
                <w:szCs w:val="24"/>
                <w:lang w:eastAsia="fr-CM"/>
              </w:rPr>
              <w:t>2</w:t>
            </w:r>
          </w:p>
        </w:tc>
        <w:tc>
          <w:tcPr>
            <w:tcW w:w="584" w:type="pct"/>
            <w:shd w:val="clear" w:color="auto" w:fill="auto"/>
            <w:hideMark/>
          </w:tcPr>
          <w:p w14:paraId="1A92CFB3"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3209</w:t>
            </w:r>
          </w:p>
        </w:tc>
        <w:tc>
          <w:tcPr>
            <w:tcW w:w="397" w:type="pct"/>
            <w:shd w:val="clear" w:color="auto" w:fill="auto"/>
            <w:hideMark/>
          </w:tcPr>
          <w:p w14:paraId="0D36BF80"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18.75</w:t>
            </w:r>
          </w:p>
        </w:tc>
      </w:tr>
      <w:tr w:rsidR="00E94CFD" w:rsidRPr="002A340B" w14:paraId="26F666B3" w14:textId="77777777" w:rsidTr="00E9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7F008769"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7</w:t>
            </w:r>
          </w:p>
        </w:tc>
        <w:tc>
          <w:tcPr>
            <w:tcW w:w="1403" w:type="pct"/>
            <w:shd w:val="clear" w:color="auto" w:fill="auto"/>
            <w:hideMark/>
          </w:tcPr>
          <w:p w14:paraId="5257B357"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240</w:t>
            </w:r>
          </w:p>
        </w:tc>
        <w:tc>
          <w:tcPr>
            <w:tcW w:w="953" w:type="pct"/>
            <w:shd w:val="clear" w:color="auto" w:fill="auto"/>
            <w:hideMark/>
          </w:tcPr>
          <w:p w14:paraId="0987F58A"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738" w:type="pct"/>
            <w:shd w:val="clear" w:color="auto" w:fill="auto"/>
            <w:hideMark/>
          </w:tcPr>
          <w:p w14:paraId="3FE355F2"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583" w:type="pct"/>
            <w:shd w:val="clear" w:color="auto" w:fill="auto"/>
            <w:hideMark/>
          </w:tcPr>
          <w:p w14:paraId="0F650234" w14:textId="6F48C7DC"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4.9</w:t>
            </w:r>
            <w:r w:rsidR="00E94CFD" w:rsidRPr="002A340B">
              <w:rPr>
                <w:rFonts w:ascii="Times New Roman" w:eastAsia="Times New Roman" w:hAnsi="Times New Roman" w:cs="Times New Roman"/>
                <w:sz w:val="24"/>
                <w:szCs w:val="24"/>
                <w:lang w:eastAsia="fr-CM"/>
              </w:rPr>
              <w:t>5</w:t>
            </w:r>
          </w:p>
        </w:tc>
        <w:tc>
          <w:tcPr>
            <w:tcW w:w="584" w:type="pct"/>
            <w:shd w:val="clear" w:color="auto" w:fill="auto"/>
            <w:hideMark/>
          </w:tcPr>
          <w:p w14:paraId="31123DD6"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5750</w:t>
            </w:r>
          </w:p>
        </w:tc>
        <w:tc>
          <w:tcPr>
            <w:tcW w:w="397" w:type="pct"/>
            <w:shd w:val="clear" w:color="auto" w:fill="auto"/>
            <w:hideMark/>
          </w:tcPr>
          <w:p w14:paraId="23DB1662" w14:textId="30AEAA13"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15.4</w:t>
            </w:r>
            <w:r w:rsidR="00E94CFD" w:rsidRPr="002A340B">
              <w:rPr>
                <w:rFonts w:ascii="Times New Roman" w:eastAsia="Times New Roman" w:hAnsi="Times New Roman" w:cs="Times New Roman"/>
                <w:sz w:val="24"/>
                <w:szCs w:val="24"/>
                <w:lang w:eastAsia="fr-CM"/>
              </w:rPr>
              <w:t>1</w:t>
            </w:r>
          </w:p>
        </w:tc>
      </w:tr>
      <w:tr w:rsidR="00E94CFD" w:rsidRPr="002A340B" w14:paraId="29FF2C6A" w14:textId="77777777" w:rsidTr="00E94CFD">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55CEA43D"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8</w:t>
            </w:r>
          </w:p>
        </w:tc>
        <w:tc>
          <w:tcPr>
            <w:tcW w:w="1403" w:type="pct"/>
            <w:shd w:val="clear" w:color="auto" w:fill="auto"/>
            <w:hideMark/>
          </w:tcPr>
          <w:p w14:paraId="737F8F60"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120</w:t>
            </w:r>
          </w:p>
        </w:tc>
        <w:tc>
          <w:tcPr>
            <w:tcW w:w="953" w:type="pct"/>
            <w:shd w:val="clear" w:color="auto" w:fill="auto"/>
            <w:hideMark/>
          </w:tcPr>
          <w:p w14:paraId="7FAC4032"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w:t>
            </w:r>
          </w:p>
        </w:tc>
        <w:tc>
          <w:tcPr>
            <w:tcW w:w="738" w:type="pct"/>
            <w:shd w:val="clear" w:color="auto" w:fill="auto"/>
            <w:hideMark/>
          </w:tcPr>
          <w:p w14:paraId="0E27B4C7"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75</w:t>
            </w:r>
          </w:p>
        </w:tc>
        <w:tc>
          <w:tcPr>
            <w:tcW w:w="583" w:type="pct"/>
            <w:shd w:val="clear" w:color="auto" w:fill="auto"/>
            <w:hideMark/>
          </w:tcPr>
          <w:p w14:paraId="244EFE73"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5.01</w:t>
            </w:r>
          </w:p>
        </w:tc>
        <w:tc>
          <w:tcPr>
            <w:tcW w:w="584" w:type="pct"/>
            <w:shd w:val="clear" w:color="auto" w:fill="auto"/>
            <w:hideMark/>
          </w:tcPr>
          <w:p w14:paraId="0584588C"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340</w:t>
            </w:r>
          </w:p>
        </w:tc>
        <w:tc>
          <w:tcPr>
            <w:tcW w:w="397" w:type="pct"/>
            <w:shd w:val="clear" w:color="auto" w:fill="auto"/>
            <w:hideMark/>
          </w:tcPr>
          <w:p w14:paraId="4145B35F"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14.25</w:t>
            </w:r>
          </w:p>
        </w:tc>
      </w:tr>
      <w:tr w:rsidR="00E94CFD" w:rsidRPr="002A340B" w14:paraId="537A9763" w14:textId="77777777" w:rsidTr="00E9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3D579D60"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9</w:t>
            </w:r>
          </w:p>
        </w:tc>
        <w:tc>
          <w:tcPr>
            <w:tcW w:w="1403" w:type="pct"/>
            <w:shd w:val="clear" w:color="auto" w:fill="auto"/>
            <w:hideMark/>
          </w:tcPr>
          <w:p w14:paraId="653D2E8F"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120</w:t>
            </w:r>
          </w:p>
        </w:tc>
        <w:tc>
          <w:tcPr>
            <w:tcW w:w="953" w:type="pct"/>
            <w:shd w:val="clear" w:color="auto" w:fill="auto"/>
            <w:hideMark/>
          </w:tcPr>
          <w:p w14:paraId="7730171C"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738" w:type="pct"/>
            <w:shd w:val="clear" w:color="auto" w:fill="auto"/>
            <w:hideMark/>
          </w:tcPr>
          <w:p w14:paraId="0AF39459"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583" w:type="pct"/>
            <w:shd w:val="clear" w:color="auto" w:fill="auto"/>
            <w:hideMark/>
          </w:tcPr>
          <w:p w14:paraId="3D8EC185" w14:textId="5DB021E5"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3.3</w:t>
            </w:r>
            <w:r w:rsidR="00E94CFD" w:rsidRPr="002A340B">
              <w:rPr>
                <w:rFonts w:ascii="Times New Roman" w:eastAsia="Times New Roman" w:hAnsi="Times New Roman" w:cs="Times New Roman"/>
                <w:sz w:val="24"/>
                <w:szCs w:val="24"/>
                <w:lang w:eastAsia="fr-CM"/>
              </w:rPr>
              <w:t>3</w:t>
            </w:r>
          </w:p>
        </w:tc>
        <w:tc>
          <w:tcPr>
            <w:tcW w:w="584" w:type="pct"/>
            <w:shd w:val="clear" w:color="auto" w:fill="auto"/>
            <w:hideMark/>
          </w:tcPr>
          <w:p w14:paraId="28A2E515"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140</w:t>
            </w:r>
          </w:p>
        </w:tc>
        <w:tc>
          <w:tcPr>
            <w:tcW w:w="397" w:type="pct"/>
            <w:shd w:val="clear" w:color="auto" w:fill="auto"/>
            <w:hideMark/>
          </w:tcPr>
          <w:p w14:paraId="0C3B2156"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11.67</w:t>
            </w:r>
          </w:p>
        </w:tc>
      </w:tr>
      <w:tr w:rsidR="00E94CFD" w:rsidRPr="002A340B" w14:paraId="15CB5121" w14:textId="77777777" w:rsidTr="00E94CFD">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210EA52E"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10</w:t>
            </w:r>
          </w:p>
        </w:tc>
        <w:tc>
          <w:tcPr>
            <w:tcW w:w="1403" w:type="pct"/>
            <w:shd w:val="clear" w:color="auto" w:fill="auto"/>
            <w:hideMark/>
          </w:tcPr>
          <w:p w14:paraId="49E3A4FC"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180</w:t>
            </w:r>
          </w:p>
        </w:tc>
        <w:tc>
          <w:tcPr>
            <w:tcW w:w="953" w:type="pct"/>
            <w:shd w:val="clear" w:color="auto" w:fill="auto"/>
            <w:hideMark/>
          </w:tcPr>
          <w:p w14:paraId="3D3D3821"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w:t>
            </w:r>
          </w:p>
        </w:tc>
        <w:tc>
          <w:tcPr>
            <w:tcW w:w="738" w:type="pct"/>
            <w:shd w:val="clear" w:color="auto" w:fill="auto"/>
            <w:hideMark/>
          </w:tcPr>
          <w:p w14:paraId="709F28FF"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w:t>
            </w:r>
          </w:p>
        </w:tc>
        <w:tc>
          <w:tcPr>
            <w:tcW w:w="583" w:type="pct"/>
            <w:shd w:val="clear" w:color="auto" w:fill="auto"/>
            <w:hideMark/>
          </w:tcPr>
          <w:p w14:paraId="24F4A4C4"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5.34</w:t>
            </w:r>
          </w:p>
        </w:tc>
        <w:tc>
          <w:tcPr>
            <w:tcW w:w="584" w:type="pct"/>
            <w:shd w:val="clear" w:color="auto" w:fill="auto"/>
            <w:hideMark/>
          </w:tcPr>
          <w:p w14:paraId="5861BCDB"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1220</w:t>
            </w:r>
          </w:p>
        </w:tc>
        <w:tc>
          <w:tcPr>
            <w:tcW w:w="397" w:type="pct"/>
            <w:shd w:val="clear" w:color="auto" w:fill="auto"/>
            <w:hideMark/>
          </w:tcPr>
          <w:p w14:paraId="38970C9A" w14:textId="79A395B3"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15</w:t>
            </w:r>
            <w:r w:rsidR="00E94CFD" w:rsidRPr="002A340B">
              <w:rPr>
                <w:rFonts w:ascii="Times New Roman" w:eastAsia="Times New Roman" w:hAnsi="Times New Roman" w:cs="Times New Roman"/>
                <w:sz w:val="24"/>
                <w:szCs w:val="24"/>
                <w:lang w:eastAsia="fr-CM"/>
              </w:rPr>
              <w:t>.00</w:t>
            </w:r>
          </w:p>
        </w:tc>
      </w:tr>
      <w:tr w:rsidR="00E94CFD" w:rsidRPr="002A340B" w14:paraId="7A96BC05" w14:textId="77777777" w:rsidTr="00E9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33F42905"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11</w:t>
            </w:r>
          </w:p>
        </w:tc>
        <w:tc>
          <w:tcPr>
            <w:tcW w:w="1403" w:type="pct"/>
            <w:shd w:val="clear" w:color="auto" w:fill="auto"/>
            <w:hideMark/>
          </w:tcPr>
          <w:p w14:paraId="38D669FA"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180</w:t>
            </w:r>
          </w:p>
        </w:tc>
        <w:tc>
          <w:tcPr>
            <w:tcW w:w="953" w:type="pct"/>
            <w:shd w:val="clear" w:color="auto" w:fill="auto"/>
            <w:hideMark/>
          </w:tcPr>
          <w:p w14:paraId="14AC6866"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738" w:type="pct"/>
            <w:shd w:val="clear" w:color="auto" w:fill="auto"/>
            <w:hideMark/>
          </w:tcPr>
          <w:p w14:paraId="352DDCF5"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w:t>
            </w:r>
          </w:p>
        </w:tc>
        <w:tc>
          <w:tcPr>
            <w:tcW w:w="583" w:type="pct"/>
            <w:shd w:val="clear" w:color="auto" w:fill="auto"/>
            <w:hideMark/>
          </w:tcPr>
          <w:p w14:paraId="3B827CEB"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5.03</w:t>
            </w:r>
          </w:p>
        </w:tc>
        <w:tc>
          <w:tcPr>
            <w:tcW w:w="584" w:type="pct"/>
            <w:shd w:val="clear" w:color="auto" w:fill="auto"/>
            <w:hideMark/>
          </w:tcPr>
          <w:p w14:paraId="17FF1C04"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2850</w:t>
            </w:r>
          </w:p>
        </w:tc>
        <w:tc>
          <w:tcPr>
            <w:tcW w:w="397" w:type="pct"/>
            <w:shd w:val="clear" w:color="auto" w:fill="auto"/>
            <w:hideMark/>
          </w:tcPr>
          <w:p w14:paraId="30E2745C"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17.25</w:t>
            </w:r>
          </w:p>
        </w:tc>
      </w:tr>
      <w:tr w:rsidR="00E94CFD" w:rsidRPr="002A340B" w14:paraId="5F27482A" w14:textId="77777777" w:rsidTr="00E94CFD">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03B7FA6A"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12</w:t>
            </w:r>
          </w:p>
        </w:tc>
        <w:tc>
          <w:tcPr>
            <w:tcW w:w="1403" w:type="pct"/>
            <w:shd w:val="clear" w:color="auto" w:fill="auto"/>
            <w:hideMark/>
          </w:tcPr>
          <w:p w14:paraId="440E6BE1"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120</w:t>
            </w:r>
          </w:p>
        </w:tc>
        <w:tc>
          <w:tcPr>
            <w:tcW w:w="953" w:type="pct"/>
            <w:shd w:val="clear" w:color="auto" w:fill="auto"/>
            <w:hideMark/>
          </w:tcPr>
          <w:p w14:paraId="784D797E"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738" w:type="pct"/>
            <w:shd w:val="clear" w:color="auto" w:fill="auto"/>
            <w:hideMark/>
          </w:tcPr>
          <w:p w14:paraId="4F3AC00C"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75</w:t>
            </w:r>
          </w:p>
        </w:tc>
        <w:tc>
          <w:tcPr>
            <w:tcW w:w="583" w:type="pct"/>
            <w:shd w:val="clear" w:color="auto" w:fill="auto"/>
            <w:hideMark/>
          </w:tcPr>
          <w:p w14:paraId="1BE66E25" w14:textId="321FADBE"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4.6</w:t>
            </w:r>
            <w:r w:rsidR="00E94CFD" w:rsidRPr="002A340B">
              <w:rPr>
                <w:rFonts w:ascii="Times New Roman" w:eastAsia="Times New Roman" w:hAnsi="Times New Roman" w:cs="Times New Roman"/>
                <w:sz w:val="24"/>
                <w:szCs w:val="24"/>
                <w:lang w:eastAsia="fr-CM"/>
              </w:rPr>
              <w:t>6</w:t>
            </w:r>
          </w:p>
        </w:tc>
        <w:tc>
          <w:tcPr>
            <w:tcW w:w="584" w:type="pct"/>
            <w:shd w:val="clear" w:color="auto" w:fill="auto"/>
            <w:hideMark/>
          </w:tcPr>
          <w:p w14:paraId="721C367D"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330</w:t>
            </w:r>
          </w:p>
        </w:tc>
        <w:tc>
          <w:tcPr>
            <w:tcW w:w="397" w:type="pct"/>
            <w:shd w:val="clear" w:color="auto" w:fill="auto"/>
            <w:hideMark/>
          </w:tcPr>
          <w:p w14:paraId="3F634A54" w14:textId="13B2EB2B"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16.5</w:t>
            </w:r>
            <w:r w:rsidR="00E94CFD" w:rsidRPr="002A340B">
              <w:rPr>
                <w:rFonts w:ascii="Times New Roman" w:eastAsia="Times New Roman" w:hAnsi="Times New Roman" w:cs="Times New Roman"/>
                <w:sz w:val="24"/>
                <w:szCs w:val="24"/>
                <w:lang w:eastAsia="fr-CM"/>
              </w:rPr>
              <w:t>0</w:t>
            </w:r>
          </w:p>
        </w:tc>
      </w:tr>
      <w:tr w:rsidR="00E94CFD" w:rsidRPr="002A340B" w14:paraId="1EB1BA5A" w14:textId="77777777" w:rsidTr="00E9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01085053"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13</w:t>
            </w:r>
          </w:p>
        </w:tc>
        <w:tc>
          <w:tcPr>
            <w:tcW w:w="1403" w:type="pct"/>
            <w:shd w:val="clear" w:color="auto" w:fill="auto"/>
            <w:hideMark/>
          </w:tcPr>
          <w:p w14:paraId="36FE2432"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120</w:t>
            </w:r>
          </w:p>
        </w:tc>
        <w:tc>
          <w:tcPr>
            <w:tcW w:w="953" w:type="pct"/>
            <w:shd w:val="clear" w:color="auto" w:fill="auto"/>
            <w:hideMark/>
          </w:tcPr>
          <w:p w14:paraId="4EBF53CD"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62.5</w:t>
            </w:r>
          </w:p>
        </w:tc>
        <w:tc>
          <w:tcPr>
            <w:tcW w:w="738" w:type="pct"/>
            <w:shd w:val="clear" w:color="auto" w:fill="auto"/>
            <w:hideMark/>
          </w:tcPr>
          <w:p w14:paraId="1CFEC946"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w:t>
            </w:r>
          </w:p>
        </w:tc>
        <w:tc>
          <w:tcPr>
            <w:tcW w:w="583" w:type="pct"/>
            <w:shd w:val="clear" w:color="auto" w:fill="auto"/>
            <w:hideMark/>
          </w:tcPr>
          <w:p w14:paraId="757C482F"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4.27</w:t>
            </w:r>
          </w:p>
        </w:tc>
        <w:tc>
          <w:tcPr>
            <w:tcW w:w="584" w:type="pct"/>
            <w:shd w:val="clear" w:color="auto" w:fill="auto"/>
            <w:hideMark/>
          </w:tcPr>
          <w:p w14:paraId="3BEA3766"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295</w:t>
            </w:r>
          </w:p>
        </w:tc>
        <w:tc>
          <w:tcPr>
            <w:tcW w:w="397" w:type="pct"/>
            <w:shd w:val="clear" w:color="auto" w:fill="auto"/>
            <w:hideMark/>
          </w:tcPr>
          <w:p w14:paraId="235C1581"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12.75</w:t>
            </w:r>
          </w:p>
        </w:tc>
      </w:tr>
      <w:tr w:rsidR="00E94CFD" w:rsidRPr="002A340B" w14:paraId="2BE7479E" w14:textId="77777777" w:rsidTr="00E94CFD">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2346C2EC"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14</w:t>
            </w:r>
          </w:p>
        </w:tc>
        <w:tc>
          <w:tcPr>
            <w:tcW w:w="1403" w:type="pct"/>
            <w:shd w:val="clear" w:color="auto" w:fill="auto"/>
            <w:hideMark/>
          </w:tcPr>
          <w:p w14:paraId="6CB0A25C"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240</w:t>
            </w:r>
          </w:p>
        </w:tc>
        <w:tc>
          <w:tcPr>
            <w:tcW w:w="953" w:type="pct"/>
            <w:shd w:val="clear" w:color="auto" w:fill="auto"/>
            <w:hideMark/>
          </w:tcPr>
          <w:p w14:paraId="4F51A054"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w:t>
            </w:r>
          </w:p>
        </w:tc>
        <w:tc>
          <w:tcPr>
            <w:tcW w:w="738" w:type="pct"/>
            <w:shd w:val="clear" w:color="auto" w:fill="auto"/>
            <w:hideMark/>
          </w:tcPr>
          <w:p w14:paraId="09808891"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583" w:type="pct"/>
            <w:shd w:val="clear" w:color="auto" w:fill="auto"/>
            <w:hideMark/>
          </w:tcPr>
          <w:p w14:paraId="2303D22F" w14:textId="17796F61"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w:t>
            </w:r>
            <w:r w:rsidR="00E94CFD" w:rsidRPr="002A340B">
              <w:rPr>
                <w:rFonts w:ascii="Times New Roman" w:eastAsia="Times New Roman" w:hAnsi="Times New Roman" w:cs="Times New Roman"/>
                <w:sz w:val="24"/>
                <w:szCs w:val="24"/>
                <w:lang w:eastAsia="fr-CM"/>
              </w:rPr>
              <w:t>20</w:t>
            </w:r>
          </w:p>
        </w:tc>
        <w:tc>
          <w:tcPr>
            <w:tcW w:w="584" w:type="pct"/>
            <w:shd w:val="clear" w:color="auto" w:fill="auto"/>
            <w:hideMark/>
          </w:tcPr>
          <w:p w14:paraId="64A30EB1"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1770</w:t>
            </w:r>
          </w:p>
        </w:tc>
        <w:tc>
          <w:tcPr>
            <w:tcW w:w="397" w:type="pct"/>
            <w:shd w:val="clear" w:color="auto" w:fill="auto"/>
            <w:hideMark/>
          </w:tcPr>
          <w:p w14:paraId="5E77904A"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11.25</w:t>
            </w:r>
          </w:p>
        </w:tc>
      </w:tr>
      <w:tr w:rsidR="00E94CFD" w:rsidRPr="002A340B" w14:paraId="51CA262C" w14:textId="77777777" w:rsidTr="00E9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62B33EFB"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15</w:t>
            </w:r>
          </w:p>
        </w:tc>
        <w:tc>
          <w:tcPr>
            <w:tcW w:w="1403" w:type="pct"/>
            <w:shd w:val="clear" w:color="auto" w:fill="auto"/>
            <w:hideMark/>
          </w:tcPr>
          <w:p w14:paraId="11840112"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120</w:t>
            </w:r>
          </w:p>
        </w:tc>
        <w:tc>
          <w:tcPr>
            <w:tcW w:w="953" w:type="pct"/>
            <w:shd w:val="clear" w:color="auto" w:fill="auto"/>
            <w:hideMark/>
          </w:tcPr>
          <w:p w14:paraId="1029D9DF"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w:t>
            </w:r>
          </w:p>
        </w:tc>
        <w:tc>
          <w:tcPr>
            <w:tcW w:w="738" w:type="pct"/>
            <w:shd w:val="clear" w:color="auto" w:fill="auto"/>
            <w:hideMark/>
          </w:tcPr>
          <w:p w14:paraId="3097FAAF"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583" w:type="pct"/>
            <w:shd w:val="clear" w:color="auto" w:fill="auto"/>
            <w:hideMark/>
          </w:tcPr>
          <w:p w14:paraId="5178C7AA"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2.49</w:t>
            </w:r>
          </w:p>
        </w:tc>
        <w:tc>
          <w:tcPr>
            <w:tcW w:w="584" w:type="pct"/>
            <w:shd w:val="clear" w:color="auto" w:fill="auto"/>
            <w:hideMark/>
          </w:tcPr>
          <w:p w14:paraId="2190B886"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169.95</w:t>
            </w:r>
          </w:p>
        </w:tc>
        <w:tc>
          <w:tcPr>
            <w:tcW w:w="397" w:type="pct"/>
            <w:shd w:val="clear" w:color="auto" w:fill="auto"/>
            <w:hideMark/>
          </w:tcPr>
          <w:p w14:paraId="4803B882" w14:textId="51F47CE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10.5</w:t>
            </w:r>
            <w:r w:rsidR="00E94CFD" w:rsidRPr="002A340B">
              <w:rPr>
                <w:rFonts w:ascii="Times New Roman" w:eastAsia="Times New Roman" w:hAnsi="Times New Roman" w:cs="Times New Roman"/>
                <w:sz w:val="24"/>
                <w:szCs w:val="24"/>
                <w:lang w:eastAsia="fr-CM"/>
              </w:rPr>
              <w:t>0</w:t>
            </w:r>
          </w:p>
        </w:tc>
      </w:tr>
      <w:tr w:rsidR="00E94CFD" w:rsidRPr="002A340B" w14:paraId="6CC0BE95" w14:textId="77777777" w:rsidTr="00E94CFD">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532742BF"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lastRenderedPageBreak/>
              <w:t>16</w:t>
            </w:r>
          </w:p>
        </w:tc>
        <w:tc>
          <w:tcPr>
            <w:tcW w:w="1403" w:type="pct"/>
            <w:shd w:val="clear" w:color="auto" w:fill="auto"/>
            <w:hideMark/>
          </w:tcPr>
          <w:p w14:paraId="24386E48"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180</w:t>
            </w:r>
          </w:p>
        </w:tc>
        <w:tc>
          <w:tcPr>
            <w:tcW w:w="953" w:type="pct"/>
            <w:shd w:val="clear" w:color="auto" w:fill="auto"/>
            <w:hideMark/>
          </w:tcPr>
          <w:p w14:paraId="23EB9248"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62.5</w:t>
            </w:r>
          </w:p>
        </w:tc>
        <w:tc>
          <w:tcPr>
            <w:tcW w:w="738" w:type="pct"/>
            <w:shd w:val="clear" w:color="auto" w:fill="auto"/>
            <w:hideMark/>
          </w:tcPr>
          <w:p w14:paraId="1F578AA2"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583" w:type="pct"/>
            <w:shd w:val="clear" w:color="auto" w:fill="auto"/>
            <w:hideMark/>
          </w:tcPr>
          <w:p w14:paraId="7C6E1E59"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4.99</w:t>
            </w:r>
          </w:p>
        </w:tc>
        <w:tc>
          <w:tcPr>
            <w:tcW w:w="584" w:type="pct"/>
            <w:shd w:val="clear" w:color="auto" w:fill="auto"/>
            <w:hideMark/>
          </w:tcPr>
          <w:p w14:paraId="278F30B3"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2140</w:t>
            </w:r>
          </w:p>
        </w:tc>
        <w:tc>
          <w:tcPr>
            <w:tcW w:w="397" w:type="pct"/>
            <w:shd w:val="clear" w:color="auto" w:fill="auto"/>
            <w:hideMark/>
          </w:tcPr>
          <w:p w14:paraId="3B4BF9F3" w14:textId="2B68912C"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11.63</w:t>
            </w:r>
          </w:p>
        </w:tc>
      </w:tr>
      <w:tr w:rsidR="00E94CFD" w:rsidRPr="002A340B" w14:paraId="5DBD17E4" w14:textId="77777777" w:rsidTr="00E9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395C5C21"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17</w:t>
            </w:r>
          </w:p>
        </w:tc>
        <w:tc>
          <w:tcPr>
            <w:tcW w:w="1403" w:type="pct"/>
            <w:shd w:val="clear" w:color="auto" w:fill="auto"/>
            <w:hideMark/>
          </w:tcPr>
          <w:p w14:paraId="27473D86"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180</w:t>
            </w:r>
          </w:p>
        </w:tc>
        <w:tc>
          <w:tcPr>
            <w:tcW w:w="953" w:type="pct"/>
            <w:shd w:val="clear" w:color="auto" w:fill="auto"/>
            <w:hideMark/>
          </w:tcPr>
          <w:p w14:paraId="731007DB"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62.5</w:t>
            </w:r>
          </w:p>
        </w:tc>
        <w:tc>
          <w:tcPr>
            <w:tcW w:w="738" w:type="pct"/>
            <w:shd w:val="clear" w:color="auto" w:fill="auto"/>
            <w:hideMark/>
          </w:tcPr>
          <w:p w14:paraId="490A5604"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w:t>
            </w:r>
          </w:p>
        </w:tc>
        <w:tc>
          <w:tcPr>
            <w:tcW w:w="583" w:type="pct"/>
            <w:shd w:val="clear" w:color="auto" w:fill="auto"/>
            <w:hideMark/>
          </w:tcPr>
          <w:p w14:paraId="2C92C23A"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4.77</w:t>
            </w:r>
          </w:p>
        </w:tc>
        <w:tc>
          <w:tcPr>
            <w:tcW w:w="584" w:type="pct"/>
            <w:shd w:val="clear" w:color="auto" w:fill="auto"/>
            <w:hideMark/>
          </w:tcPr>
          <w:p w14:paraId="1531FEB1"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1103</w:t>
            </w:r>
          </w:p>
        </w:tc>
        <w:tc>
          <w:tcPr>
            <w:tcW w:w="397" w:type="pct"/>
            <w:shd w:val="clear" w:color="auto" w:fill="auto"/>
            <w:hideMark/>
          </w:tcPr>
          <w:p w14:paraId="3A049B0D" w14:textId="68E06982"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16.8</w:t>
            </w:r>
            <w:r w:rsidR="00E94CFD" w:rsidRPr="002A340B">
              <w:rPr>
                <w:rFonts w:ascii="Times New Roman" w:eastAsia="Times New Roman" w:hAnsi="Times New Roman" w:cs="Times New Roman"/>
                <w:sz w:val="24"/>
                <w:szCs w:val="24"/>
                <w:lang w:eastAsia="fr-CM"/>
              </w:rPr>
              <w:t>8</w:t>
            </w:r>
          </w:p>
        </w:tc>
      </w:tr>
    </w:tbl>
    <w:p w14:paraId="3305862E" w14:textId="0FDF6AF1"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lang w:eastAsia="fr-CM"/>
        </w:rPr>
      </w:pPr>
    </w:p>
    <w:p w14:paraId="75F96AE6" w14:textId="77777777"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lang w:eastAsia="fr-CM"/>
        </w:rPr>
      </w:pPr>
    </w:p>
    <w:p w14:paraId="7C86F1BC" w14:textId="090761DD" w:rsidR="00235633" w:rsidRPr="002A340B" w:rsidRDefault="00235633" w:rsidP="00235633">
      <w:pPr>
        <w:pStyle w:val="Heading3"/>
        <w:rPr>
          <w:sz w:val="24"/>
          <w:szCs w:val="24"/>
          <w:lang w:val="en-GB"/>
        </w:rPr>
      </w:pPr>
      <w:r w:rsidRPr="00172F25">
        <w:rPr>
          <w:rStyle w:val="Strong"/>
          <w:b/>
          <w:bCs/>
          <w:sz w:val="24"/>
          <w:szCs w:val="24"/>
          <w:lang w:val="en-GB"/>
        </w:rPr>
        <w:t xml:space="preserve">Table 4 : </w:t>
      </w:r>
      <w:r w:rsidRPr="002A340B">
        <w:rPr>
          <w:rStyle w:val="Strong"/>
          <w:sz w:val="24"/>
          <w:szCs w:val="24"/>
          <w:lang w:val="en-GB"/>
        </w:rPr>
        <w:t xml:space="preserve">Model validation characteristics for pH, Viscosity, and °Brix in </w:t>
      </w:r>
      <w:r w:rsidR="00371033" w:rsidRPr="002A340B">
        <w:rPr>
          <w:rStyle w:val="Strong"/>
          <w:sz w:val="24"/>
          <w:szCs w:val="24"/>
          <w:lang w:val="en-GB"/>
        </w:rPr>
        <w:t>enriched</w:t>
      </w:r>
      <w:r w:rsidRPr="002A340B">
        <w:rPr>
          <w:rStyle w:val="Strong"/>
          <w:sz w:val="24"/>
          <w:szCs w:val="24"/>
          <w:lang w:val="en-GB"/>
        </w:rPr>
        <w:t xml:space="preserve"> soy yogurt</w:t>
      </w:r>
    </w:p>
    <w:tbl>
      <w:tblPr>
        <w:tblStyle w:val="ListTable6Colorful"/>
        <w:tblW w:w="5000" w:type="pct"/>
        <w:tblLook w:val="04A0" w:firstRow="1" w:lastRow="0" w:firstColumn="1" w:lastColumn="0" w:noHBand="0" w:noVBand="1"/>
      </w:tblPr>
      <w:tblGrid>
        <w:gridCol w:w="1420"/>
        <w:gridCol w:w="4237"/>
        <w:gridCol w:w="1118"/>
        <w:gridCol w:w="2297"/>
      </w:tblGrid>
      <w:tr w:rsidR="00235633" w:rsidRPr="002A340B" w14:paraId="0A25FED3" w14:textId="77777777" w:rsidTr="000F6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auto"/>
            <w:hideMark/>
          </w:tcPr>
          <w:p w14:paraId="5FF4C6FC" w14:textId="77777777" w:rsidR="00235633" w:rsidRPr="002A340B" w:rsidRDefault="00235633" w:rsidP="000F68E2">
            <w:pPr>
              <w:rPr>
                <w:rFonts w:ascii="Times New Roman" w:hAnsi="Times New Roman" w:cs="Times New Roman"/>
                <w:sz w:val="24"/>
                <w:szCs w:val="24"/>
              </w:rPr>
            </w:pPr>
            <w:r w:rsidRPr="002A340B">
              <w:rPr>
                <w:rStyle w:val="Strong"/>
                <w:rFonts w:ascii="Times New Roman" w:hAnsi="Times New Roman" w:cs="Times New Roman"/>
                <w:sz w:val="24"/>
                <w:szCs w:val="24"/>
              </w:rPr>
              <w:t>Response</w:t>
            </w:r>
          </w:p>
        </w:tc>
        <w:tc>
          <w:tcPr>
            <w:tcW w:w="2335" w:type="pct"/>
            <w:shd w:val="clear" w:color="auto" w:fill="auto"/>
            <w:hideMark/>
          </w:tcPr>
          <w:p w14:paraId="4C829DF8"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Style w:val="Strong"/>
                <w:rFonts w:ascii="Times New Roman" w:hAnsi="Times New Roman" w:cs="Times New Roman"/>
                <w:sz w:val="24"/>
                <w:szCs w:val="24"/>
              </w:rPr>
              <w:t>Significance Threshold (p-value)</w:t>
            </w:r>
          </w:p>
        </w:tc>
        <w:tc>
          <w:tcPr>
            <w:tcW w:w="616" w:type="pct"/>
            <w:shd w:val="clear" w:color="auto" w:fill="auto"/>
            <w:hideMark/>
          </w:tcPr>
          <w:p w14:paraId="49F30690"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Style w:val="Strong"/>
                <w:rFonts w:ascii="Times New Roman" w:hAnsi="Times New Roman" w:cs="Times New Roman"/>
                <w:sz w:val="24"/>
                <w:szCs w:val="24"/>
              </w:rPr>
              <w:t>R² (%)</w:t>
            </w:r>
          </w:p>
        </w:tc>
        <w:tc>
          <w:tcPr>
            <w:tcW w:w="1266" w:type="pct"/>
            <w:shd w:val="clear" w:color="auto" w:fill="auto"/>
            <w:hideMark/>
          </w:tcPr>
          <w:p w14:paraId="0B4FA97E"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Style w:val="Strong"/>
                <w:rFonts w:ascii="Times New Roman" w:hAnsi="Times New Roman" w:cs="Times New Roman"/>
                <w:sz w:val="24"/>
                <w:szCs w:val="24"/>
              </w:rPr>
              <w:t>Adjusted R² (%)</w:t>
            </w:r>
          </w:p>
        </w:tc>
      </w:tr>
      <w:tr w:rsidR="00235633" w:rsidRPr="002A340B" w14:paraId="1AB66755" w14:textId="77777777" w:rsidTr="000F6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auto"/>
            <w:hideMark/>
          </w:tcPr>
          <w:p w14:paraId="6EAD9308" w14:textId="77777777" w:rsidR="00235633" w:rsidRPr="002A340B" w:rsidRDefault="00235633" w:rsidP="000F68E2">
            <w:pPr>
              <w:rPr>
                <w:rFonts w:ascii="Times New Roman" w:hAnsi="Times New Roman" w:cs="Times New Roman"/>
                <w:sz w:val="24"/>
                <w:szCs w:val="24"/>
              </w:rPr>
            </w:pPr>
            <w:r w:rsidRPr="002A340B">
              <w:rPr>
                <w:rStyle w:val="Strong"/>
                <w:rFonts w:ascii="Times New Roman" w:hAnsi="Times New Roman" w:cs="Times New Roman"/>
                <w:sz w:val="24"/>
                <w:szCs w:val="24"/>
              </w:rPr>
              <w:t>pH</w:t>
            </w:r>
          </w:p>
        </w:tc>
        <w:tc>
          <w:tcPr>
            <w:tcW w:w="2335" w:type="pct"/>
            <w:shd w:val="clear" w:color="auto" w:fill="auto"/>
            <w:hideMark/>
          </w:tcPr>
          <w:p w14:paraId="13EE8475"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0.0077</w:t>
            </w:r>
          </w:p>
        </w:tc>
        <w:tc>
          <w:tcPr>
            <w:tcW w:w="616" w:type="pct"/>
            <w:shd w:val="clear" w:color="auto" w:fill="auto"/>
            <w:hideMark/>
          </w:tcPr>
          <w:p w14:paraId="405C3B5E"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90.43</w:t>
            </w:r>
          </w:p>
        </w:tc>
        <w:tc>
          <w:tcPr>
            <w:tcW w:w="1266" w:type="pct"/>
            <w:shd w:val="clear" w:color="auto" w:fill="auto"/>
            <w:hideMark/>
          </w:tcPr>
          <w:p w14:paraId="2D5E6E33"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78.11</w:t>
            </w:r>
          </w:p>
        </w:tc>
      </w:tr>
      <w:tr w:rsidR="00235633" w:rsidRPr="002A340B" w14:paraId="561D3E62" w14:textId="77777777" w:rsidTr="000F68E2">
        <w:tc>
          <w:tcPr>
            <w:cnfStyle w:val="001000000000" w:firstRow="0" w:lastRow="0" w:firstColumn="1" w:lastColumn="0" w:oddVBand="0" w:evenVBand="0" w:oddHBand="0" w:evenHBand="0" w:firstRowFirstColumn="0" w:firstRowLastColumn="0" w:lastRowFirstColumn="0" w:lastRowLastColumn="0"/>
            <w:tcW w:w="783" w:type="pct"/>
            <w:shd w:val="clear" w:color="auto" w:fill="auto"/>
            <w:hideMark/>
          </w:tcPr>
          <w:p w14:paraId="62A6E252" w14:textId="77777777" w:rsidR="00235633" w:rsidRPr="002A340B" w:rsidRDefault="00235633" w:rsidP="000F68E2">
            <w:pPr>
              <w:rPr>
                <w:rFonts w:ascii="Times New Roman" w:hAnsi="Times New Roman" w:cs="Times New Roman"/>
                <w:sz w:val="24"/>
                <w:szCs w:val="24"/>
              </w:rPr>
            </w:pPr>
            <w:r w:rsidRPr="002A340B">
              <w:rPr>
                <w:rStyle w:val="Strong"/>
                <w:rFonts w:ascii="Times New Roman" w:hAnsi="Times New Roman" w:cs="Times New Roman"/>
                <w:sz w:val="24"/>
                <w:szCs w:val="24"/>
              </w:rPr>
              <w:t>Viscosity</w:t>
            </w:r>
          </w:p>
        </w:tc>
        <w:tc>
          <w:tcPr>
            <w:tcW w:w="2335" w:type="pct"/>
            <w:shd w:val="clear" w:color="auto" w:fill="auto"/>
            <w:hideMark/>
          </w:tcPr>
          <w:p w14:paraId="374557B4"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0.0001</w:t>
            </w:r>
          </w:p>
        </w:tc>
        <w:tc>
          <w:tcPr>
            <w:tcW w:w="616" w:type="pct"/>
            <w:shd w:val="clear" w:color="auto" w:fill="auto"/>
            <w:hideMark/>
          </w:tcPr>
          <w:p w14:paraId="7A426E27"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95.83</w:t>
            </w:r>
          </w:p>
        </w:tc>
        <w:tc>
          <w:tcPr>
            <w:tcW w:w="1266" w:type="pct"/>
            <w:shd w:val="clear" w:color="auto" w:fill="auto"/>
            <w:hideMark/>
          </w:tcPr>
          <w:p w14:paraId="6188BF3C"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93.33</w:t>
            </w:r>
          </w:p>
        </w:tc>
      </w:tr>
      <w:tr w:rsidR="00235633" w:rsidRPr="002A340B" w14:paraId="6F43C30B" w14:textId="77777777" w:rsidTr="000F6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auto"/>
            <w:hideMark/>
          </w:tcPr>
          <w:p w14:paraId="3AEF0A6C" w14:textId="77777777" w:rsidR="00235633" w:rsidRPr="002A340B" w:rsidRDefault="00235633" w:rsidP="000F68E2">
            <w:pPr>
              <w:rPr>
                <w:rFonts w:ascii="Times New Roman" w:hAnsi="Times New Roman" w:cs="Times New Roman"/>
                <w:sz w:val="24"/>
                <w:szCs w:val="24"/>
              </w:rPr>
            </w:pPr>
            <w:r w:rsidRPr="002A340B">
              <w:rPr>
                <w:rStyle w:val="Strong"/>
                <w:rFonts w:ascii="Times New Roman" w:hAnsi="Times New Roman" w:cs="Times New Roman"/>
                <w:sz w:val="24"/>
                <w:szCs w:val="24"/>
              </w:rPr>
              <w:t>°Brix</w:t>
            </w:r>
          </w:p>
        </w:tc>
        <w:tc>
          <w:tcPr>
            <w:tcW w:w="2335" w:type="pct"/>
            <w:shd w:val="clear" w:color="auto" w:fill="auto"/>
            <w:hideMark/>
          </w:tcPr>
          <w:p w14:paraId="7F6F9C62"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0.0008</w:t>
            </w:r>
          </w:p>
        </w:tc>
        <w:tc>
          <w:tcPr>
            <w:tcW w:w="616" w:type="pct"/>
            <w:shd w:val="clear" w:color="auto" w:fill="auto"/>
            <w:hideMark/>
          </w:tcPr>
          <w:p w14:paraId="77CF62EB"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95.13</w:t>
            </w:r>
          </w:p>
        </w:tc>
        <w:tc>
          <w:tcPr>
            <w:tcW w:w="1266" w:type="pct"/>
            <w:shd w:val="clear" w:color="auto" w:fill="auto"/>
            <w:hideMark/>
          </w:tcPr>
          <w:p w14:paraId="6A12D35F" w14:textId="3A459461"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88</w:t>
            </w:r>
            <w:r w:rsidR="00E94CFD" w:rsidRPr="002A340B">
              <w:rPr>
                <w:rFonts w:ascii="Times New Roman" w:hAnsi="Times New Roman" w:cs="Times New Roman"/>
                <w:sz w:val="24"/>
                <w:szCs w:val="24"/>
              </w:rPr>
              <w:t>.</w:t>
            </w:r>
            <w:r w:rsidRPr="002A340B">
              <w:rPr>
                <w:rFonts w:ascii="Times New Roman" w:hAnsi="Times New Roman" w:cs="Times New Roman"/>
                <w:sz w:val="24"/>
                <w:szCs w:val="24"/>
              </w:rPr>
              <w:t>87</w:t>
            </w:r>
          </w:p>
        </w:tc>
      </w:tr>
    </w:tbl>
    <w:p w14:paraId="159E6D8B" w14:textId="77777777" w:rsidR="00235633" w:rsidRPr="00172F25" w:rsidRDefault="00235633" w:rsidP="00235633">
      <w:pPr>
        <w:rPr>
          <w:rFonts w:ascii="Times New Roman" w:hAnsi="Times New Roman" w:cs="Times New Roman"/>
          <w:sz w:val="24"/>
          <w:szCs w:val="24"/>
        </w:rPr>
      </w:pPr>
    </w:p>
    <w:p w14:paraId="58F9F829" w14:textId="77777777" w:rsidR="00235633" w:rsidRPr="00172F25" w:rsidRDefault="00235633" w:rsidP="00235633">
      <w:pPr>
        <w:rPr>
          <w:rFonts w:ascii="Times New Roman" w:hAnsi="Times New Roman" w:cs="Times New Roman"/>
          <w:sz w:val="24"/>
          <w:szCs w:val="24"/>
        </w:rPr>
      </w:pPr>
    </w:p>
    <w:p w14:paraId="08B231B6" w14:textId="77777777" w:rsidR="00235633" w:rsidRPr="002A340B" w:rsidRDefault="00235633" w:rsidP="00235633">
      <w:pPr>
        <w:spacing w:before="100" w:beforeAutospacing="1" w:after="100" w:afterAutospacing="1" w:line="240" w:lineRule="auto"/>
        <w:outlineLvl w:val="2"/>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b/>
          <w:bCs/>
          <w:sz w:val="24"/>
          <w:szCs w:val="24"/>
          <w:lang w:val="en-GB" w:eastAsia="fr-CM"/>
        </w:rPr>
        <w:t xml:space="preserve">Table 5 : </w:t>
      </w:r>
      <w:r w:rsidRPr="002A340B">
        <w:rPr>
          <w:rFonts w:ascii="Times New Roman" w:eastAsia="Times New Roman" w:hAnsi="Times New Roman" w:cs="Times New Roman"/>
          <w:sz w:val="24"/>
          <w:szCs w:val="24"/>
          <w:lang w:val="en-GB" w:eastAsia="fr-CM"/>
        </w:rPr>
        <w:t>Significance levels of factors for pH, viscosity, and °Brix</w:t>
      </w:r>
    </w:p>
    <w:tbl>
      <w:tblPr>
        <w:tblStyle w:val="ListTable6Colorful"/>
        <w:tblW w:w="0" w:type="auto"/>
        <w:tblLook w:val="04A0" w:firstRow="1" w:lastRow="0" w:firstColumn="1" w:lastColumn="0" w:noHBand="0" w:noVBand="1"/>
      </w:tblPr>
      <w:tblGrid>
        <w:gridCol w:w="1349"/>
        <w:gridCol w:w="1384"/>
        <w:gridCol w:w="975"/>
        <w:gridCol w:w="1490"/>
        <w:gridCol w:w="1417"/>
        <w:gridCol w:w="1424"/>
        <w:gridCol w:w="1033"/>
      </w:tblGrid>
      <w:tr w:rsidR="00235633" w:rsidRPr="002A340B" w14:paraId="1738D7E1" w14:textId="77777777" w:rsidTr="000F6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729CD6A"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Interactions</w:t>
            </w:r>
          </w:p>
        </w:tc>
        <w:tc>
          <w:tcPr>
            <w:tcW w:w="0" w:type="auto"/>
            <w:shd w:val="clear" w:color="auto" w:fill="auto"/>
            <w:hideMark/>
          </w:tcPr>
          <w:p w14:paraId="59BA1B1F"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Coefficient (pH)</w:t>
            </w:r>
          </w:p>
        </w:tc>
        <w:tc>
          <w:tcPr>
            <w:tcW w:w="0" w:type="auto"/>
            <w:shd w:val="clear" w:color="auto" w:fill="auto"/>
            <w:hideMark/>
          </w:tcPr>
          <w:p w14:paraId="53AF5644"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i/>
                <w:iCs/>
                <w:sz w:val="24"/>
                <w:szCs w:val="24"/>
                <w:lang w:eastAsia="fr-CM"/>
              </w:rPr>
              <w:t>p</w:t>
            </w:r>
            <w:r w:rsidRPr="002A340B">
              <w:rPr>
                <w:rFonts w:ascii="Times New Roman" w:eastAsia="Times New Roman" w:hAnsi="Times New Roman" w:cs="Times New Roman"/>
                <w:b w:val="0"/>
                <w:bCs w:val="0"/>
                <w:sz w:val="24"/>
                <w:szCs w:val="24"/>
                <w:lang w:eastAsia="fr-CM"/>
              </w:rPr>
              <w:t>-value (pH)</w:t>
            </w:r>
          </w:p>
        </w:tc>
        <w:tc>
          <w:tcPr>
            <w:tcW w:w="0" w:type="auto"/>
            <w:shd w:val="clear" w:color="auto" w:fill="auto"/>
            <w:hideMark/>
          </w:tcPr>
          <w:p w14:paraId="088D5F06"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Coefficient (Viscosity)</w:t>
            </w:r>
          </w:p>
        </w:tc>
        <w:tc>
          <w:tcPr>
            <w:tcW w:w="0" w:type="auto"/>
            <w:shd w:val="clear" w:color="auto" w:fill="auto"/>
            <w:hideMark/>
          </w:tcPr>
          <w:p w14:paraId="3283275F"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i/>
                <w:iCs/>
                <w:sz w:val="24"/>
                <w:szCs w:val="24"/>
                <w:lang w:eastAsia="fr-CM"/>
              </w:rPr>
              <w:t>p</w:t>
            </w:r>
            <w:r w:rsidRPr="002A340B">
              <w:rPr>
                <w:rFonts w:ascii="Times New Roman" w:eastAsia="Times New Roman" w:hAnsi="Times New Roman" w:cs="Times New Roman"/>
                <w:b w:val="0"/>
                <w:bCs w:val="0"/>
                <w:sz w:val="24"/>
                <w:szCs w:val="24"/>
                <w:lang w:eastAsia="fr-CM"/>
              </w:rPr>
              <w:t>-value (Viscosity)</w:t>
            </w:r>
          </w:p>
        </w:tc>
        <w:tc>
          <w:tcPr>
            <w:tcW w:w="0" w:type="auto"/>
            <w:shd w:val="clear" w:color="auto" w:fill="auto"/>
            <w:hideMark/>
          </w:tcPr>
          <w:p w14:paraId="6C8A3835"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Coefficient (°Brix)</w:t>
            </w:r>
          </w:p>
        </w:tc>
        <w:tc>
          <w:tcPr>
            <w:tcW w:w="0" w:type="auto"/>
            <w:shd w:val="clear" w:color="auto" w:fill="auto"/>
            <w:hideMark/>
          </w:tcPr>
          <w:p w14:paraId="0D9B3B26"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i/>
                <w:iCs/>
                <w:sz w:val="24"/>
                <w:szCs w:val="24"/>
                <w:lang w:eastAsia="fr-CM"/>
              </w:rPr>
              <w:t>p</w:t>
            </w:r>
            <w:r w:rsidRPr="002A340B">
              <w:rPr>
                <w:rFonts w:ascii="Times New Roman" w:eastAsia="Times New Roman" w:hAnsi="Times New Roman" w:cs="Times New Roman"/>
                <w:b w:val="0"/>
                <w:bCs w:val="0"/>
                <w:sz w:val="24"/>
                <w:szCs w:val="24"/>
                <w:lang w:eastAsia="fr-CM"/>
              </w:rPr>
              <w:t>-value (°Brix)</w:t>
            </w:r>
          </w:p>
        </w:tc>
      </w:tr>
      <w:tr w:rsidR="00235633" w:rsidRPr="002A340B" w14:paraId="615F3646" w14:textId="77777777" w:rsidTr="000F6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ABE999E"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A</w:t>
            </w:r>
          </w:p>
        </w:tc>
        <w:tc>
          <w:tcPr>
            <w:tcW w:w="0" w:type="auto"/>
            <w:shd w:val="clear" w:color="auto" w:fill="auto"/>
            <w:hideMark/>
          </w:tcPr>
          <w:p w14:paraId="7D183C27"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0.4605</w:t>
            </w:r>
          </w:p>
        </w:tc>
        <w:tc>
          <w:tcPr>
            <w:tcW w:w="0" w:type="auto"/>
            <w:shd w:val="clear" w:color="auto" w:fill="auto"/>
            <w:hideMark/>
          </w:tcPr>
          <w:p w14:paraId="25C8AAD1"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0.0050</w:t>
            </w:r>
          </w:p>
        </w:tc>
        <w:tc>
          <w:tcPr>
            <w:tcW w:w="0" w:type="auto"/>
            <w:shd w:val="clear" w:color="auto" w:fill="auto"/>
            <w:hideMark/>
          </w:tcPr>
          <w:p w14:paraId="1E4DD724"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1843</w:t>
            </w:r>
          </w:p>
        </w:tc>
        <w:tc>
          <w:tcPr>
            <w:tcW w:w="0" w:type="auto"/>
            <w:shd w:val="clear" w:color="auto" w:fill="auto"/>
            <w:hideMark/>
          </w:tcPr>
          <w:p w14:paraId="2B4330EF"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0.0001</w:t>
            </w:r>
          </w:p>
        </w:tc>
        <w:tc>
          <w:tcPr>
            <w:tcW w:w="0" w:type="auto"/>
            <w:shd w:val="clear" w:color="auto" w:fill="auto"/>
            <w:hideMark/>
          </w:tcPr>
          <w:p w14:paraId="4BB904C9"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1.60</w:t>
            </w:r>
          </w:p>
        </w:tc>
        <w:tc>
          <w:tcPr>
            <w:tcW w:w="0" w:type="auto"/>
            <w:shd w:val="clear" w:color="auto" w:fill="auto"/>
            <w:hideMark/>
          </w:tcPr>
          <w:p w14:paraId="13F96332"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0.0033</w:t>
            </w:r>
          </w:p>
        </w:tc>
      </w:tr>
      <w:tr w:rsidR="00235633" w:rsidRPr="002A340B" w14:paraId="517EC182" w14:textId="77777777" w:rsidTr="000F68E2">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CB215B7"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B</w:t>
            </w:r>
          </w:p>
        </w:tc>
        <w:tc>
          <w:tcPr>
            <w:tcW w:w="0" w:type="auto"/>
            <w:shd w:val="clear" w:color="auto" w:fill="auto"/>
            <w:hideMark/>
          </w:tcPr>
          <w:p w14:paraId="76F7D1BD"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-0.1250</w:t>
            </w:r>
          </w:p>
        </w:tc>
        <w:tc>
          <w:tcPr>
            <w:tcW w:w="0" w:type="auto"/>
            <w:shd w:val="clear" w:color="auto" w:fill="auto"/>
            <w:hideMark/>
          </w:tcPr>
          <w:p w14:paraId="1C362BB6"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0.3104</w:t>
            </w:r>
          </w:p>
        </w:tc>
        <w:tc>
          <w:tcPr>
            <w:tcW w:w="0" w:type="auto"/>
            <w:shd w:val="clear" w:color="auto" w:fill="auto"/>
            <w:hideMark/>
          </w:tcPr>
          <w:p w14:paraId="653795E5"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-1012.51</w:t>
            </w:r>
          </w:p>
        </w:tc>
        <w:tc>
          <w:tcPr>
            <w:tcW w:w="0" w:type="auto"/>
            <w:shd w:val="clear" w:color="auto" w:fill="auto"/>
            <w:hideMark/>
          </w:tcPr>
          <w:p w14:paraId="207E558C"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0.0001</w:t>
            </w:r>
          </w:p>
        </w:tc>
        <w:tc>
          <w:tcPr>
            <w:tcW w:w="0" w:type="auto"/>
            <w:shd w:val="clear" w:color="auto" w:fill="auto"/>
            <w:hideMark/>
          </w:tcPr>
          <w:p w14:paraId="29A4B028"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-1.70</w:t>
            </w:r>
          </w:p>
        </w:tc>
        <w:tc>
          <w:tcPr>
            <w:tcW w:w="0" w:type="auto"/>
            <w:shd w:val="clear" w:color="auto" w:fill="auto"/>
            <w:hideMark/>
          </w:tcPr>
          <w:p w14:paraId="2E06AF45"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0.0024</w:t>
            </w:r>
          </w:p>
        </w:tc>
      </w:tr>
      <w:tr w:rsidR="00235633" w:rsidRPr="002A340B" w14:paraId="4C1AFFCD" w14:textId="77777777" w:rsidTr="000F6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6D27118"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C</w:t>
            </w:r>
          </w:p>
        </w:tc>
        <w:tc>
          <w:tcPr>
            <w:tcW w:w="0" w:type="auto"/>
            <w:shd w:val="clear" w:color="auto" w:fill="auto"/>
            <w:hideMark/>
          </w:tcPr>
          <w:p w14:paraId="52496987"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0.5425</w:t>
            </w:r>
          </w:p>
        </w:tc>
        <w:tc>
          <w:tcPr>
            <w:tcW w:w="0" w:type="auto"/>
            <w:shd w:val="clear" w:color="auto" w:fill="auto"/>
            <w:hideMark/>
          </w:tcPr>
          <w:p w14:paraId="656248A4"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0.0021</w:t>
            </w:r>
          </w:p>
        </w:tc>
        <w:tc>
          <w:tcPr>
            <w:tcW w:w="0" w:type="auto"/>
            <w:shd w:val="clear" w:color="auto" w:fill="auto"/>
            <w:hideMark/>
          </w:tcPr>
          <w:p w14:paraId="0689AB4D"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250.41</w:t>
            </w:r>
          </w:p>
        </w:tc>
        <w:tc>
          <w:tcPr>
            <w:tcW w:w="0" w:type="auto"/>
            <w:shd w:val="clear" w:color="auto" w:fill="auto"/>
            <w:hideMark/>
          </w:tcPr>
          <w:p w14:paraId="6A7D55C7"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0.1338</w:t>
            </w:r>
          </w:p>
        </w:tc>
        <w:tc>
          <w:tcPr>
            <w:tcW w:w="0" w:type="auto"/>
            <w:shd w:val="clear" w:color="auto" w:fill="auto"/>
            <w:hideMark/>
          </w:tcPr>
          <w:p w14:paraId="6550A4F5"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3.25</w:t>
            </w:r>
          </w:p>
        </w:tc>
        <w:tc>
          <w:tcPr>
            <w:tcW w:w="0" w:type="auto"/>
            <w:shd w:val="clear" w:color="auto" w:fill="auto"/>
            <w:hideMark/>
          </w:tcPr>
          <w:p w14:paraId="61D539E5"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0.0001</w:t>
            </w:r>
          </w:p>
        </w:tc>
      </w:tr>
      <w:tr w:rsidR="00235633" w:rsidRPr="002A340B" w14:paraId="2C9D03BD" w14:textId="77777777" w:rsidTr="000F68E2">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2D42DBE"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AB</w:t>
            </w:r>
          </w:p>
        </w:tc>
        <w:tc>
          <w:tcPr>
            <w:tcW w:w="0" w:type="auto"/>
            <w:shd w:val="clear" w:color="auto" w:fill="auto"/>
            <w:hideMark/>
          </w:tcPr>
          <w:p w14:paraId="60EBBCCB"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-0.0750</w:t>
            </w:r>
          </w:p>
        </w:tc>
        <w:tc>
          <w:tcPr>
            <w:tcW w:w="0" w:type="auto"/>
            <w:shd w:val="clear" w:color="auto" w:fill="auto"/>
            <w:hideMark/>
          </w:tcPr>
          <w:p w14:paraId="4EB6B1BB"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0.5758</w:t>
            </w:r>
          </w:p>
        </w:tc>
        <w:tc>
          <w:tcPr>
            <w:tcW w:w="0" w:type="auto"/>
            <w:shd w:val="clear" w:color="auto" w:fill="auto"/>
            <w:hideMark/>
          </w:tcPr>
          <w:p w14:paraId="51CD21AF"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-1071.87</w:t>
            </w:r>
          </w:p>
        </w:tc>
        <w:tc>
          <w:tcPr>
            <w:tcW w:w="0" w:type="auto"/>
            <w:shd w:val="clear" w:color="auto" w:fill="auto"/>
            <w:hideMark/>
          </w:tcPr>
          <w:p w14:paraId="45920CBE"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0.0001</w:t>
            </w:r>
          </w:p>
        </w:tc>
        <w:tc>
          <w:tcPr>
            <w:tcW w:w="0" w:type="auto"/>
            <w:shd w:val="clear" w:color="auto" w:fill="auto"/>
            <w:hideMark/>
          </w:tcPr>
          <w:p w14:paraId="0EFFAA85"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-0.6250</w:t>
            </w:r>
          </w:p>
        </w:tc>
        <w:tc>
          <w:tcPr>
            <w:tcW w:w="0" w:type="auto"/>
            <w:shd w:val="clear" w:color="auto" w:fill="auto"/>
            <w:hideMark/>
          </w:tcPr>
          <w:p w14:paraId="013D6D76"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0.1710</w:t>
            </w:r>
          </w:p>
        </w:tc>
      </w:tr>
      <w:tr w:rsidR="00235633" w:rsidRPr="002A340B" w14:paraId="6CB46C26" w14:textId="77777777" w:rsidTr="000F6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EA52229"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AC</w:t>
            </w:r>
          </w:p>
        </w:tc>
        <w:tc>
          <w:tcPr>
            <w:tcW w:w="0" w:type="auto"/>
            <w:shd w:val="clear" w:color="auto" w:fill="auto"/>
            <w:hideMark/>
          </w:tcPr>
          <w:p w14:paraId="401C3C39"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-0.3375</w:t>
            </w:r>
          </w:p>
        </w:tc>
        <w:tc>
          <w:tcPr>
            <w:tcW w:w="0" w:type="auto"/>
            <w:shd w:val="clear" w:color="auto" w:fill="auto"/>
            <w:hideMark/>
          </w:tcPr>
          <w:p w14:paraId="163F372E"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0.0334</w:t>
            </w:r>
          </w:p>
        </w:tc>
        <w:tc>
          <w:tcPr>
            <w:tcW w:w="0" w:type="auto"/>
            <w:shd w:val="clear" w:color="auto" w:fill="auto"/>
            <w:hideMark/>
          </w:tcPr>
          <w:p w14:paraId="1234A10D"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89.37</w:t>
            </w:r>
          </w:p>
        </w:tc>
        <w:tc>
          <w:tcPr>
            <w:tcW w:w="0" w:type="auto"/>
            <w:shd w:val="clear" w:color="auto" w:fill="auto"/>
            <w:hideMark/>
          </w:tcPr>
          <w:p w14:paraId="08133230"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0.6138</w:t>
            </w:r>
          </w:p>
        </w:tc>
        <w:tc>
          <w:tcPr>
            <w:tcW w:w="0" w:type="auto"/>
            <w:shd w:val="clear" w:color="auto" w:fill="auto"/>
            <w:hideMark/>
          </w:tcPr>
          <w:p w14:paraId="63791355"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w:t>
            </w:r>
          </w:p>
        </w:tc>
        <w:tc>
          <w:tcPr>
            <w:tcW w:w="0" w:type="auto"/>
            <w:shd w:val="clear" w:color="auto" w:fill="auto"/>
            <w:hideMark/>
          </w:tcPr>
          <w:p w14:paraId="36E7910D"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1.0000</w:t>
            </w:r>
          </w:p>
        </w:tc>
      </w:tr>
      <w:tr w:rsidR="00235633" w:rsidRPr="002A340B" w14:paraId="374CCA55" w14:textId="77777777" w:rsidTr="000F68E2">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0A5D222"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BC</w:t>
            </w:r>
          </w:p>
        </w:tc>
        <w:tc>
          <w:tcPr>
            <w:tcW w:w="0" w:type="auto"/>
            <w:shd w:val="clear" w:color="auto" w:fill="auto"/>
            <w:hideMark/>
          </w:tcPr>
          <w:p w14:paraId="547B4495"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0.2012</w:t>
            </w:r>
          </w:p>
        </w:tc>
        <w:tc>
          <w:tcPr>
            <w:tcW w:w="0" w:type="auto"/>
            <w:shd w:val="clear" w:color="auto" w:fill="auto"/>
            <w:hideMark/>
          </w:tcPr>
          <w:p w14:paraId="1802E6FE"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0.1593</w:t>
            </w:r>
          </w:p>
        </w:tc>
        <w:tc>
          <w:tcPr>
            <w:tcW w:w="0" w:type="auto"/>
            <w:shd w:val="clear" w:color="auto" w:fill="auto"/>
            <w:hideMark/>
          </w:tcPr>
          <w:p w14:paraId="4264501A"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-74.37</w:t>
            </w:r>
          </w:p>
        </w:tc>
        <w:tc>
          <w:tcPr>
            <w:tcW w:w="0" w:type="auto"/>
            <w:shd w:val="clear" w:color="auto" w:fill="auto"/>
            <w:hideMark/>
          </w:tcPr>
          <w:p w14:paraId="1D61C745"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0.6739</w:t>
            </w:r>
          </w:p>
        </w:tc>
        <w:tc>
          <w:tcPr>
            <w:tcW w:w="0" w:type="auto"/>
            <w:shd w:val="clear" w:color="auto" w:fill="auto"/>
            <w:hideMark/>
          </w:tcPr>
          <w:p w14:paraId="4B266307"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w:t>
            </w:r>
          </w:p>
        </w:tc>
        <w:tc>
          <w:tcPr>
            <w:tcW w:w="0" w:type="auto"/>
            <w:shd w:val="clear" w:color="auto" w:fill="auto"/>
            <w:hideMark/>
          </w:tcPr>
          <w:p w14:paraId="1AB1EFE4"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1.0000</w:t>
            </w:r>
          </w:p>
        </w:tc>
      </w:tr>
      <w:tr w:rsidR="00235633" w:rsidRPr="002A340B" w14:paraId="4D7E3728" w14:textId="77777777" w:rsidTr="000F6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7FAE3D1"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A²</w:t>
            </w:r>
          </w:p>
        </w:tc>
        <w:tc>
          <w:tcPr>
            <w:tcW w:w="0" w:type="auto"/>
            <w:shd w:val="clear" w:color="auto" w:fill="auto"/>
            <w:hideMark/>
          </w:tcPr>
          <w:p w14:paraId="0F02809A"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-0.6552</w:t>
            </w:r>
          </w:p>
        </w:tc>
        <w:tc>
          <w:tcPr>
            <w:tcW w:w="0" w:type="auto"/>
            <w:shd w:val="clear" w:color="auto" w:fill="auto"/>
            <w:hideMark/>
          </w:tcPr>
          <w:p w14:paraId="6E0C45D8"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0.0209</w:t>
            </w:r>
          </w:p>
        </w:tc>
        <w:tc>
          <w:tcPr>
            <w:tcW w:w="0" w:type="auto"/>
            <w:shd w:val="clear" w:color="auto" w:fill="auto"/>
            <w:hideMark/>
          </w:tcPr>
          <w:p w14:paraId="67E06E9F"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0" w:type="auto"/>
            <w:shd w:val="clear" w:color="auto" w:fill="auto"/>
            <w:hideMark/>
          </w:tcPr>
          <w:p w14:paraId="2800AD0B"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0" w:type="auto"/>
            <w:shd w:val="clear" w:color="auto" w:fill="auto"/>
            <w:hideMark/>
          </w:tcPr>
          <w:p w14:paraId="3CFB4C53"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-1.99</w:t>
            </w:r>
          </w:p>
        </w:tc>
        <w:tc>
          <w:tcPr>
            <w:tcW w:w="0" w:type="auto"/>
            <w:shd w:val="clear" w:color="auto" w:fill="auto"/>
            <w:hideMark/>
          </w:tcPr>
          <w:p w14:paraId="0FABD104"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0.0260</w:t>
            </w:r>
          </w:p>
        </w:tc>
      </w:tr>
      <w:tr w:rsidR="00235633" w:rsidRPr="002A340B" w14:paraId="1B9ECC96" w14:textId="77777777" w:rsidTr="000F68E2">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E16D5EA"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B²</w:t>
            </w:r>
          </w:p>
        </w:tc>
        <w:tc>
          <w:tcPr>
            <w:tcW w:w="0" w:type="auto"/>
            <w:shd w:val="clear" w:color="auto" w:fill="auto"/>
            <w:hideMark/>
          </w:tcPr>
          <w:p w14:paraId="4D1970C9"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-0.0677</w:t>
            </w:r>
          </w:p>
        </w:tc>
        <w:tc>
          <w:tcPr>
            <w:tcW w:w="0" w:type="auto"/>
            <w:shd w:val="clear" w:color="auto" w:fill="auto"/>
            <w:hideMark/>
          </w:tcPr>
          <w:p w14:paraId="6408B5BF"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0.7680</w:t>
            </w:r>
          </w:p>
        </w:tc>
        <w:tc>
          <w:tcPr>
            <w:tcW w:w="0" w:type="auto"/>
            <w:shd w:val="clear" w:color="auto" w:fill="auto"/>
            <w:hideMark/>
          </w:tcPr>
          <w:p w14:paraId="3D313B5A"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0" w:type="auto"/>
            <w:shd w:val="clear" w:color="auto" w:fill="auto"/>
            <w:hideMark/>
          </w:tcPr>
          <w:p w14:paraId="24BEB2CE"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0" w:type="auto"/>
            <w:shd w:val="clear" w:color="auto" w:fill="auto"/>
            <w:hideMark/>
          </w:tcPr>
          <w:p w14:paraId="42DE4AC6"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0.5070</w:t>
            </w:r>
          </w:p>
        </w:tc>
        <w:tc>
          <w:tcPr>
            <w:tcW w:w="0" w:type="auto"/>
            <w:shd w:val="clear" w:color="auto" w:fill="auto"/>
            <w:hideMark/>
          </w:tcPr>
          <w:p w14:paraId="64E761C6"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0.4971</w:t>
            </w:r>
          </w:p>
        </w:tc>
      </w:tr>
      <w:tr w:rsidR="00235633" w:rsidRPr="002A340B" w14:paraId="4A4011D6" w14:textId="77777777" w:rsidTr="000F6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61B604C"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C²</w:t>
            </w:r>
          </w:p>
        </w:tc>
        <w:tc>
          <w:tcPr>
            <w:tcW w:w="0" w:type="auto"/>
            <w:shd w:val="clear" w:color="auto" w:fill="auto"/>
            <w:hideMark/>
          </w:tcPr>
          <w:p w14:paraId="534A1A3A"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-0.0502</w:t>
            </w:r>
          </w:p>
        </w:tc>
        <w:tc>
          <w:tcPr>
            <w:tcW w:w="0" w:type="auto"/>
            <w:shd w:val="clear" w:color="auto" w:fill="auto"/>
            <w:hideMark/>
          </w:tcPr>
          <w:p w14:paraId="5CDCFC02"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0.8265</w:t>
            </w:r>
          </w:p>
        </w:tc>
        <w:tc>
          <w:tcPr>
            <w:tcW w:w="0" w:type="auto"/>
            <w:shd w:val="clear" w:color="auto" w:fill="auto"/>
            <w:hideMark/>
          </w:tcPr>
          <w:p w14:paraId="24BCC9DF"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0" w:type="auto"/>
            <w:shd w:val="clear" w:color="auto" w:fill="auto"/>
            <w:hideMark/>
          </w:tcPr>
          <w:p w14:paraId="79992E20"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0" w:type="auto"/>
            <w:shd w:val="clear" w:color="auto" w:fill="auto"/>
            <w:hideMark/>
          </w:tcPr>
          <w:p w14:paraId="048B71B9"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-0.7430</w:t>
            </w:r>
          </w:p>
        </w:tc>
        <w:tc>
          <w:tcPr>
            <w:tcW w:w="0" w:type="auto"/>
            <w:shd w:val="clear" w:color="auto" w:fill="auto"/>
            <w:hideMark/>
          </w:tcPr>
          <w:p w14:paraId="74966F7D"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0.3289</w:t>
            </w:r>
          </w:p>
        </w:tc>
      </w:tr>
    </w:tbl>
    <w:p w14:paraId="16F9094C" w14:textId="77777777" w:rsidR="00235633" w:rsidRPr="002A340B" w:rsidRDefault="00235633" w:rsidP="00235633">
      <w:pPr>
        <w:rPr>
          <w:rFonts w:ascii="Times New Roman" w:hAnsi="Times New Roman" w:cs="Times New Roman"/>
          <w:sz w:val="24"/>
          <w:szCs w:val="24"/>
        </w:rPr>
      </w:pPr>
    </w:p>
    <w:p w14:paraId="278C93F1" w14:textId="42E1A83C"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lang w:eastAsia="fr-CM"/>
        </w:rPr>
      </w:pPr>
    </w:p>
    <w:p w14:paraId="57143BED" w14:textId="77777777"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sz w:val="24"/>
          <w:szCs w:val="24"/>
          <w:lang w:eastAsia="fr-CM"/>
        </w:rPr>
      </w:pPr>
    </w:p>
    <w:p w14:paraId="3E4BC67E" w14:textId="300C42B6" w:rsidR="00235633" w:rsidRPr="002A340B" w:rsidRDefault="00235633" w:rsidP="00235633">
      <w:pPr>
        <w:spacing w:before="100" w:beforeAutospacing="1" w:after="100" w:afterAutospacing="1" w:line="240" w:lineRule="auto"/>
        <w:outlineLvl w:val="2"/>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b/>
          <w:bCs/>
          <w:sz w:val="24"/>
          <w:szCs w:val="24"/>
          <w:lang w:val="en-GB" w:eastAsia="fr-CM"/>
        </w:rPr>
        <w:t xml:space="preserve">Table 6 : </w:t>
      </w:r>
      <w:r w:rsidRPr="002A340B">
        <w:rPr>
          <w:rFonts w:ascii="Times New Roman" w:eastAsia="Times New Roman" w:hAnsi="Times New Roman" w:cs="Times New Roman"/>
          <w:sz w:val="24"/>
          <w:szCs w:val="24"/>
          <w:lang w:val="en-GB" w:eastAsia="fr-CM"/>
        </w:rPr>
        <w:t xml:space="preserve">Optimal conditions for the production of </w:t>
      </w:r>
      <w:r w:rsidR="00371033" w:rsidRPr="002A340B">
        <w:rPr>
          <w:rFonts w:ascii="Times New Roman" w:eastAsia="Times New Roman" w:hAnsi="Times New Roman" w:cs="Times New Roman"/>
          <w:sz w:val="24"/>
          <w:szCs w:val="24"/>
          <w:lang w:val="en-GB" w:eastAsia="fr-CM"/>
        </w:rPr>
        <w:t>enriched</w:t>
      </w:r>
      <w:r w:rsidRPr="002A340B">
        <w:rPr>
          <w:rFonts w:ascii="Times New Roman" w:eastAsia="Times New Roman" w:hAnsi="Times New Roman" w:cs="Times New Roman"/>
          <w:sz w:val="24"/>
          <w:szCs w:val="24"/>
          <w:lang w:val="en-GB" w:eastAsia="fr-CM"/>
        </w:rPr>
        <w:t xml:space="preserve"> soy yogurt based on response surface methodology (RSM)</w:t>
      </w:r>
    </w:p>
    <w:tbl>
      <w:tblPr>
        <w:tblStyle w:val="ListTable6Colorful"/>
        <w:tblW w:w="5000" w:type="pct"/>
        <w:tblLook w:val="04A0" w:firstRow="1" w:lastRow="0" w:firstColumn="1" w:lastColumn="0" w:noHBand="0" w:noVBand="1"/>
      </w:tblPr>
      <w:tblGrid>
        <w:gridCol w:w="3118"/>
        <w:gridCol w:w="1844"/>
        <w:gridCol w:w="1417"/>
        <w:gridCol w:w="1134"/>
        <w:gridCol w:w="1559"/>
      </w:tblGrid>
      <w:tr w:rsidR="005808FA" w:rsidRPr="002A340B" w14:paraId="3AC0CE9A" w14:textId="77777777" w:rsidTr="00580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7C0AAFFA"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Parameters</w:t>
            </w:r>
          </w:p>
        </w:tc>
        <w:tc>
          <w:tcPr>
            <w:tcW w:w="1016" w:type="pct"/>
            <w:shd w:val="clear" w:color="auto" w:fill="auto"/>
            <w:hideMark/>
          </w:tcPr>
          <w:p w14:paraId="410E12B7"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Goal</w:t>
            </w:r>
          </w:p>
        </w:tc>
        <w:tc>
          <w:tcPr>
            <w:tcW w:w="781" w:type="pct"/>
            <w:shd w:val="clear" w:color="auto" w:fill="auto"/>
            <w:hideMark/>
          </w:tcPr>
          <w:p w14:paraId="53F0CAEC"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Lower Limit</w:t>
            </w:r>
          </w:p>
        </w:tc>
        <w:tc>
          <w:tcPr>
            <w:tcW w:w="625" w:type="pct"/>
            <w:shd w:val="clear" w:color="auto" w:fill="auto"/>
            <w:hideMark/>
          </w:tcPr>
          <w:p w14:paraId="57A5B4C5"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Upper Limit</w:t>
            </w:r>
          </w:p>
        </w:tc>
        <w:tc>
          <w:tcPr>
            <w:tcW w:w="859" w:type="pct"/>
            <w:shd w:val="clear" w:color="auto" w:fill="auto"/>
            <w:hideMark/>
          </w:tcPr>
          <w:p w14:paraId="0B14DF22"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Optimal Conditions</w:t>
            </w:r>
          </w:p>
        </w:tc>
      </w:tr>
      <w:tr w:rsidR="005808FA" w:rsidRPr="002A340B" w14:paraId="71E2843E" w14:textId="77777777" w:rsidTr="00580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11C2CD14" w14:textId="77777777" w:rsidR="00235633" w:rsidRPr="002A340B" w:rsidRDefault="00235633" w:rsidP="000F68E2">
            <w:pPr>
              <w:rPr>
                <w:rFonts w:ascii="Times New Roman" w:eastAsia="Times New Roman" w:hAnsi="Times New Roman" w:cs="Times New Roman"/>
                <w:b w:val="0"/>
                <w:bCs w:val="0"/>
                <w:sz w:val="24"/>
                <w:szCs w:val="24"/>
                <w:lang w:val="en-GB" w:eastAsia="fr-CM"/>
              </w:rPr>
            </w:pPr>
            <w:r w:rsidRPr="002A340B">
              <w:rPr>
                <w:rFonts w:ascii="Times New Roman" w:eastAsia="Times New Roman" w:hAnsi="Times New Roman" w:cs="Times New Roman"/>
                <w:b w:val="0"/>
                <w:bCs w:val="0"/>
                <w:sz w:val="24"/>
                <w:szCs w:val="24"/>
                <w:lang w:val="en-GB" w:eastAsia="fr-CM"/>
              </w:rPr>
              <w:t>A: Soybean-to-Water Ratio</w:t>
            </w:r>
          </w:p>
        </w:tc>
        <w:tc>
          <w:tcPr>
            <w:tcW w:w="1016" w:type="pct"/>
            <w:shd w:val="clear" w:color="auto" w:fill="auto"/>
            <w:hideMark/>
          </w:tcPr>
          <w:p w14:paraId="794237A7"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Is in range</w:t>
            </w:r>
          </w:p>
        </w:tc>
        <w:tc>
          <w:tcPr>
            <w:tcW w:w="781" w:type="pct"/>
            <w:shd w:val="clear" w:color="auto" w:fill="auto"/>
            <w:hideMark/>
          </w:tcPr>
          <w:p w14:paraId="7C5DF521"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120</w:t>
            </w:r>
          </w:p>
        </w:tc>
        <w:tc>
          <w:tcPr>
            <w:tcW w:w="625" w:type="pct"/>
            <w:shd w:val="clear" w:color="auto" w:fill="auto"/>
            <w:hideMark/>
          </w:tcPr>
          <w:p w14:paraId="3B91EFBF"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240</w:t>
            </w:r>
          </w:p>
        </w:tc>
        <w:tc>
          <w:tcPr>
            <w:tcW w:w="859" w:type="pct"/>
            <w:shd w:val="clear" w:color="auto" w:fill="auto"/>
            <w:hideMark/>
          </w:tcPr>
          <w:p w14:paraId="68A7367F"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161.763</w:t>
            </w:r>
          </w:p>
        </w:tc>
      </w:tr>
      <w:tr w:rsidR="005808FA" w:rsidRPr="002A340B" w14:paraId="761127B3" w14:textId="77777777" w:rsidTr="005808FA">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19F84420"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B: Beetroot Extract (mL)</w:t>
            </w:r>
          </w:p>
        </w:tc>
        <w:tc>
          <w:tcPr>
            <w:tcW w:w="1016" w:type="pct"/>
            <w:shd w:val="clear" w:color="auto" w:fill="auto"/>
            <w:hideMark/>
          </w:tcPr>
          <w:p w14:paraId="645A2E01"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Is in range</w:t>
            </w:r>
          </w:p>
        </w:tc>
        <w:tc>
          <w:tcPr>
            <w:tcW w:w="781" w:type="pct"/>
            <w:shd w:val="clear" w:color="auto" w:fill="auto"/>
            <w:hideMark/>
          </w:tcPr>
          <w:p w14:paraId="72A3C6E9"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625" w:type="pct"/>
            <w:shd w:val="clear" w:color="auto" w:fill="auto"/>
            <w:hideMark/>
          </w:tcPr>
          <w:p w14:paraId="1012BDBA"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w:t>
            </w:r>
          </w:p>
        </w:tc>
        <w:tc>
          <w:tcPr>
            <w:tcW w:w="859" w:type="pct"/>
            <w:shd w:val="clear" w:color="auto" w:fill="auto"/>
            <w:hideMark/>
          </w:tcPr>
          <w:p w14:paraId="3A053D65"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r>
      <w:tr w:rsidR="005808FA" w:rsidRPr="002A340B" w14:paraId="79A0CE5F" w14:textId="77777777" w:rsidTr="00580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0B2D0055"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C: Date Powder (g)</w:t>
            </w:r>
          </w:p>
        </w:tc>
        <w:tc>
          <w:tcPr>
            <w:tcW w:w="1016" w:type="pct"/>
            <w:shd w:val="clear" w:color="auto" w:fill="auto"/>
            <w:hideMark/>
          </w:tcPr>
          <w:p w14:paraId="58726B8F"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Is in range</w:t>
            </w:r>
          </w:p>
        </w:tc>
        <w:tc>
          <w:tcPr>
            <w:tcW w:w="781" w:type="pct"/>
            <w:shd w:val="clear" w:color="auto" w:fill="auto"/>
            <w:hideMark/>
          </w:tcPr>
          <w:p w14:paraId="38952D02"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625" w:type="pct"/>
            <w:shd w:val="clear" w:color="auto" w:fill="auto"/>
            <w:hideMark/>
          </w:tcPr>
          <w:p w14:paraId="4DEC7A52"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75</w:t>
            </w:r>
          </w:p>
        </w:tc>
        <w:tc>
          <w:tcPr>
            <w:tcW w:w="859" w:type="pct"/>
            <w:shd w:val="clear" w:color="auto" w:fill="auto"/>
            <w:hideMark/>
          </w:tcPr>
          <w:p w14:paraId="041D7868"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r>
      <w:tr w:rsidR="005808FA" w:rsidRPr="002A340B" w14:paraId="47AD2F81" w14:textId="77777777" w:rsidTr="005808FA">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291A133E"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pH</w:t>
            </w:r>
          </w:p>
        </w:tc>
        <w:tc>
          <w:tcPr>
            <w:tcW w:w="1016" w:type="pct"/>
            <w:shd w:val="clear" w:color="auto" w:fill="auto"/>
            <w:hideMark/>
          </w:tcPr>
          <w:p w14:paraId="6860E765"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Target = 4.5</w:t>
            </w:r>
          </w:p>
        </w:tc>
        <w:tc>
          <w:tcPr>
            <w:tcW w:w="781" w:type="pct"/>
            <w:shd w:val="clear" w:color="auto" w:fill="auto"/>
            <w:hideMark/>
          </w:tcPr>
          <w:p w14:paraId="6899FE88"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4.2</w:t>
            </w:r>
          </w:p>
        </w:tc>
        <w:tc>
          <w:tcPr>
            <w:tcW w:w="625" w:type="pct"/>
            <w:shd w:val="clear" w:color="auto" w:fill="auto"/>
            <w:hideMark/>
          </w:tcPr>
          <w:p w14:paraId="76C6965F"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4.6</w:t>
            </w:r>
          </w:p>
        </w:tc>
        <w:tc>
          <w:tcPr>
            <w:tcW w:w="859" w:type="pct"/>
            <w:shd w:val="clear" w:color="auto" w:fill="auto"/>
            <w:hideMark/>
          </w:tcPr>
          <w:p w14:paraId="3B83BB17"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4.500</w:t>
            </w:r>
          </w:p>
        </w:tc>
      </w:tr>
      <w:tr w:rsidR="005808FA" w:rsidRPr="002A340B" w14:paraId="042B5830" w14:textId="77777777" w:rsidTr="00580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5A045302"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Viscosity (mPa.s)</w:t>
            </w:r>
          </w:p>
        </w:tc>
        <w:tc>
          <w:tcPr>
            <w:tcW w:w="1016" w:type="pct"/>
            <w:shd w:val="clear" w:color="auto" w:fill="auto"/>
            <w:hideMark/>
          </w:tcPr>
          <w:p w14:paraId="72F16A2F"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Maximize</w:t>
            </w:r>
          </w:p>
        </w:tc>
        <w:tc>
          <w:tcPr>
            <w:tcW w:w="781" w:type="pct"/>
            <w:shd w:val="clear" w:color="auto" w:fill="auto"/>
            <w:hideMark/>
          </w:tcPr>
          <w:p w14:paraId="328393F2"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1000</w:t>
            </w:r>
          </w:p>
        </w:tc>
        <w:tc>
          <w:tcPr>
            <w:tcW w:w="625" w:type="pct"/>
            <w:shd w:val="clear" w:color="auto" w:fill="auto"/>
            <w:hideMark/>
          </w:tcPr>
          <w:p w14:paraId="7CCF82F4"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2000</w:t>
            </w:r>
          </w:p>
        </w:tc>
        <w:tc>
          <w:tcPr>
            <w:tcW w:w="859" w:type="pct"/>
            <w:shd w:val="clear" w:color="auto" w:fill="auto"/>
            <w:hideMark/>
          </w:tcPr>
          <w:p w14:paraId="3FDFB4E4"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1958.926</w:t>
            </w:r>
          </w:p>
        </w:tc>
      </w:tr>
      <w:tr w:rsidR="005808FA" w:rsidRPr="002A340B" w14:paraId="381D0EF7" w14:textId="77777777" w:rsidTr="005808FA">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0DE2D63F"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°Brix</w:t>
            </w:r>
          </w:p>
        </w:tc>
        <w:tc>
          <w:tcPr>
            <w:tcW w:w="1016" w:type="pct"/>
            <w:shd w:val="clear" w:color="auto" w:fill="auto"/>
            <w:hideMark/>
          </w:tcPr>
          <w:p w14:paraId="5241FA30"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Target = 14.83</w:t>
            </w:r>
          </w:p>
        </w:tc>
        <w:tc>
          <w:tcPr>
            <w:tcW w:w="781" w:type="pct"/>
            <w:shd w:val="clear" w:color="auto" w:fill="auto"/>
            <w:hideMark/>
          </w:tcPr>
          <w:p w14:paraId="4827F255"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10.5</w:t>
            </w:r>
          </w:p>
        </w:tc>
        <w:tc>
          <w:tcPr>
            <w:tcW w:w="625" w:type="pct"/>
            <w:shd w:val="clear" w:color="auto" w:fill="auto"/>
            <w:hideMark/>
          </w:tcPr>
          <w:p w14:paraId="3F887A20"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w:t>
            </w:r>
          </w:p>
        </w:tc>
        <w:tc>
          <w:tcPr>
            <w:tcW w:w="859" w:type="pct"/>
            <w:shd w:val="clear" w:color="auto" w:fill="auto"/>
            <w:hideMark/>
          </w:tcPr>
          <w:p w14:paraId="71C1EFE5"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14.016</w:t>
            </w:r>
          </w:p>
        </w:tc>
      </w:tr>
      <w:tr w:rsidR="005808FA" w:rsidRPr="002A340B" w14:paraId="7FEE3CE9" w14:textId="77777777" w:rsidTr="00580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4DD3ED6D"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Desirability</w:t>
            </w:r>
          </w:p>
        </w:tc>
        <w:tc>
          <w:tcPr>
            <w:tcW w:w="1016" w:type="pct"/>
            <w:shd w:val="clear" w:color="auto" w:fill="auto"/>
            <w:hideMark/>
          </w:tcPr>
          <w:p w14:paraId="56484451"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781" w:type="pct"/>
            <w:shd w:val="clear" w:color="auto" w:fill="auto"/>
            <w:hideMark/>
          </w:tcPr>
          <w:p w14:paraId="2D71A979"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625" w:type="pct"/>
            <w:shd w:val="clear" w:color="auto" w:fill="auto"/>
            <w:hideMark/>
          </w:tcPr>
          <w:p w14:paraId="7C7F5CD2"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859" w:type="pct"/>
            <w:shd w:val="clear" w:color="auto" w:fill="auto"/>
            <w:hideMark/>
          </w:tcPr>
          <w:p w14:paraId="3D18EAA3"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0.924</w:t>
            </w:r>
          </w:p>
        </w:tc>
      </w:tr>
    </w:tbl>
    <w:p w14:paraId="71A3C4B5" w14:textId="77777777"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sz w:val="24"/>
          <w:szCs w:val="24"/>
          <w:lang w:eastAsia="fr-CM"/>
        </w:rPr>
      </w:pPr>
    </w:p>
    <w:p w14:paraId="383D2B39" w14:textId="186970C6"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lang w:eastAsia="fr-CM"/>
        </w:rPr>
      </w:pPr>
    </w:p>
    <w:p w14:paraId="1DAFF204" w14:textId="77777777"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sz w:val="24"/>
          <w:szCs w:val="24"/>
          <w:lang w:eastAsia="fr-CM"/>
        </w:rPr>
      </w:pPr>
    </w:p>
    <w:p w14:paraId="01E441CC" w14:textId="70AA69D4" w:rsidR="00235633" w:rsidRPr="002A340B" w:rsidRDefault="00235633" w:rsidP="00235633">
      <w:pPr>
        <w:spacing w:before="100" w:beforeAutospacing="1" w:after="100" w:afterAutospacing="1" w:line="240" w:lineRule="auto"/>
        <w:outlineLvl w:val="2"/>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b/>
          <w:bCs/>
          <w:sz w:val="24"/>
          <w:szCs w:val="24"/>
          <w:lang w:val="en-GB" w:eastAsia="fr-CM"/>
        </w:rPr>
        <w:t xml:space="preserve">Table 7 : </w:t>
      </w:r>
      <w:r w:rsidRPr="002A340B">
        <w:rPr>
          <w:rFonts w:ascii="Times New Roman" w:eastAsia="Times New Roman" w:hAnsi="Times New Roman" w:cs="Times New Roman"/>
          <w:sz w:val="24"/>
          <w:szCs w:val="24"/>
          <w:lang w:val="en-GB" w:eastAsia="fr-CM"/>
        </w:rPr>
        <w:t xml:space="preserve">Model validation - comparison of predicted and observed responses for </w:t>
      </w:r>
      <w:r w:rsidR="00371033" w:rsidRPr="002A340B">
        <w:rPr>
          <w:rFonts w:ascii="Times New Roman" w:eastAsia="Times New Roman" w:hAnsi="Times New Roman" w:cs="Times New Roman"/>
          <w:sz w:val="24"/>
          <w:szCs w:val="24"/>
          <w:lang w:val="en-GB" w:eastAsia="fr-CM"/>
        </w:rPr>
        <w:t>enriched</w:t>
      </w:r>
      <w:r w:rsidRPr="002A340B">
        <w:rPr>
          <w:rFonts w:ascii="Times New Roman" w:eastAsia="Times New Roman" w:hAnsi="Times New Roman" w:cs="Times New Roman"/>
          <w:sz w:val="24"/>
          <w:szCs w:val="24"/>
          <w:lang w:val="en-GB" w:eastAsia="fr-CM"/>
        </w:rPr>
        <w:t xml:space="preserve"> soy yogurt</w:t>
      </w:r>
    </w:p>
    <w:tbl>
      <w:tblPr>
        <w:tblStyle w:val="ListTable6Colorful"/>
        <w:tblW w:w="5000" w:type="pct"/>
        <w:tblLook w:val="04A0" w:firstRow="1" w:lastRow="0" w:firstColumn="1" w:lastColumn="0" w:noHBand="0" w:noVBand="1"/>
      </w:tblPr>
      <w:tblGrid>
        <w:gridCol w:w="2410"/>
        <w:gridCol w:w="1985"/>
        <w:gridCol w:w="1843"/>
        <w:gridCol w:w="2834"/>
      </w:tblGrid>
      <w:tr w:rsidR="00235633" w:rsidRPr="002A340B" w14:paraId="3A1A7949" w14:textId="77777777" w:rsidTr="00580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pct"/>
            <w:shd w:val="clear" w:color="auto" w:fill="auto"/>
            <w:hideMark/>
          </w:tcPr>
          <w:p w14:paraId="2CBCE762"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Parameter</w:t>
            </w:r>
          </w:p>
        </w:tc>
        <w:tc>
          <w:tcPr>
            <w:tcW w:w="1094" w:type="pct"/>
            <w:shd w:val="clear" w:color="auto" w:fill="auto"/>
            <w:hideMark/>
          </w:tcPr>
          <w:p w14:paraId="66055DE3"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Predicted Response</w:t>
            </w:r>
          </w:p>
        </w:tc>
        <w:tc>
          <w:tcPr>
            <w:tcW w:w="1016" w:type="pct"/>
            <w:shd w:val="clear" w:color="auto" w:fill="auto"/>
            <w:hideMark/>
          </w:tcPr>
          <w:p w14:paraId="76EFC2A6"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Observed Response</w:t>
            </w:r>
          </w:p>
        </w:tc>
        <w:tc>
          <w:tcPr>
            <w:tcW w:w="1562" w:type="pct"/>
            <w:shd w:val="clear" w:color="auto" w:fill="auto"/>
            <w:hideMark/>
          </w:tcPr>
          <w:p w14:paraId="670B5DCD"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95% Prediction Interval (PI)</w:t>
            </w:r>
          </w:p>
        </w:tc>
      </w:tr>
      <w:tr w:rsidR="00235633" w:rsidRPr="002A340B" w14:paraId="02F9C8A6" w14:textId="77777777" w:rsidTr="00580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pct"/>
            <w:shd w:val="clear" w:color="auto" w:fill="auto"/>
            <w:hideMark/>
          </w:tcPr>
          <w:p w14:paraId="24ABAA02"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pH</w:t>
            </w:r>
          </w:p>
        </w:tc>
        <w:tc>
          <w:tcPr>
            <w:tcW w:w="1094" w:type="pct"/>
            <w:shd w:val="clear" w:color="auto" w:fill="auto"/>
            <w:hideMark/>
          </w:tcPr>
          <w:p w14:paraId="68A5C2F3"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4.50</w:t>
            </w:r>
          </w:p>
        </w:tc>
        <w:tc>
          <w:tcPr>
            <w:tcW w:w="1016" w:type="pct"/>
            <w:shd w:val="clear" w:color="auto" w:fill="auto"/>
            <w:hideMark/>
          </w:tcPr>
          <w:p w14:paraId="3A34D545"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4.47 ± 0.21</w:t>
            </w:r>
          </w:p>
        </w:tc>
        <w:tc>
          <w:tcPr>
            <w:tcW w:w="1562" w:type="pct"/>
            <w:shd w:val="clear" w:color="auto" w:fill="auto"/>
            <w:hideMark/>
          </w:tcPr>
          <w:p w14:paraId="17E68E9D"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[3.63316, 5.36687]</w:t>
            </w:r>
          </w:p>
        </w:tc>
      </w:tr>
      <w:tr w:rsidR="00235633" w:rsidRPr="002A340B" w14:paraId="1C4BC901" w14:textId="77777777" w:rsidTr="005808FA">
        <w:tc>
          <w:tcPr>
            <w:cnfStyle w:val="001000000000" w:firstRow="0" w:lastRow="0" w:firstColumn="1" w:lastColumn="0" w:oddVBand="0" w:evenVBand="0" w:oddHBand="0" w:evenHBand="0" w:firstRowFirstColumn="0" w:firstRowLastColumn="0" w:lastRowFirstColumn="0" w:lastRowLastColumn="0"/>
            <w:tcW w:w="1328" w:type="pct"/>
            <w:shd w:val="clear" w:color="auto" w:fill="auto"/>
            <w:hideMark/>
          </w:tcPr>
          <w:p w14:paraId="439330D7"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Viscosity (mPa.s)</w:t>
            </w:r>
          </w:p>
        </w:tc>
        <w:tc>
          <w:tcPr>
            <w:tcW w:w="1094" w:type="pct"/>
            <w:shd w:val="clear" w:color="auto" w:fill="auto"/>
            <w:hideMark/>
          </w:tcPr>
          <w:p w14:paraId="00C58C37"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1958.95</w:t>
            </w:r>
          </w:p>
        </w:tc>
        <w:tc>
          <w:tcPr>
            <w:tcW w:w="1016" w:type="pct"/>
            <w:shd w:val="clear" w:color="auto" w:fill="auto"/>
            <w:hideMark/>
          </w:tcPr>
          <w:p w14:paraId="35A0D7DF"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1973 ± 110.58</w:t>
            </w:r>
          </w:p>
        </w:tc>
        <w:tc>
          <w:tcPr>
            <w:tcW w:w="1562" w:type="pct"/>
            <w:shd w:val="clear" w:color="auto" w:fill="auto"/>
            <w:hideMark/>
          </w:tcPr>
          <w:p w14:paraId="76866133"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[1022.92, 2894.97]</w:t>
            </w:r>
          </w:p>
        </w:tc>
      </w:tr>
      <w:tr w:rsidR="00235633" w:rsidRPr="002A340B" w14:paraId="644CBB3D" w14:textId="77777777" w:rsidTr="00580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pct"/>
            <w:shd w:val="clear" w:color="auto" w:fill="auto"/>
            <w:hideMark/>
          </w:tcPr>
          <w:p w14:paraId="226AFF5C" w14:textId="77777777" w:rsidR="00235633" w:rsidRPr="002A340B" w:rsidRDefault="00235633" w:rsidP="000F68E2">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°Brix</w:t>
            </w:r>
          </w:p>
        </w:tc>
        <w:tc>
          <w:tcPr>
            <w:tcW w:w="1094" w:type="pct"/>
            <w:shd w:val="clear" w:color="auto" w:fill="auto"/>
            <w:hideMark/>
          </w:tcPr>
          <w:p w14:paraId="7DD337A5"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14.02</w:t>
            </w:r>
          </w:p>
        </w:tc>
        <w:tc>
          <w:tcPr>
            <w:tcW w:w="1016" w:type="pct"/>
            <w:shd w:val="clear" w:color="auto" w:fill="auto"/>
            <w:hideMark/>
          </w:tcPr>
          <w:p w14:paraId="2B0AC33B"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14.67 ± 0.58</w:t>
            </w:r>
          </w:p>
        </w:tc>
        <w:tc>
          <w:tcPr>
            <w:tcW w:w="1562" w:type="pct"/>
            <w:shd w:val="clear" w:color="auto" w:fill="auto"/>
            <w:hideMark/>
          </w:tcPr>
          <w:p w14:paraId="56F085E0"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[11.931, 16.1006]</w:t>
            </w:r>
          </w:p>
        </w:tc>
      </w:tr>
    </w:tbl>
    <w:p w14:paraId="56E928CD" w14:textId="294ACB85" w:rsidR="00235633" w:rsidRPr="00172F25" w:rsidRDefault="00235633" w:rsidP="00235633">
      <w:pPr>
        <w:pStyle w:val="Heading3"/>
        <w:rPr>
          <w:sz w:val="22"/>
          <w:szCs w:val="22"/>
        </w:rPr>
      </w:pPr>
    </w:p>
    <w:p w14:paraId="49CF3223" w14:textId="77777777" w:rsidR="00235633" w:rsidRPr="00172F25" w:rsidRDefault="00235633" w:rsidP="00235633">
      <w:pPr>
        <w:pStyle w:val="Heading3"/>
        <w:rPr>
          <w:sz w:val="24"/>
          <w:szCs w:val="24"/>
        </w:rPr>
      </w:pPr>
    </w:p>
    <w:p w14:paraId="2CC3579C" w14:textId="3C66B267" w:rsidR="00235633" w:rsidRPr="002A340B" w:rsidRDefault="00235633" w:rsidP="00235633">
      <w:pPr>
        <w:pStyle w:val="Heading3"/>
        <w:rPr>
          <w:b w:val="0"/>
          <w:bCs w:val="0"/>
          <w:sz w:val="24"/>
          <w:szCs w:val="24"/>
          <w:lang w:val="en-GB"/>
        </w:rPr>
      </w:pPr>
      <w:r w:rsidRPr="00172F25">
        <w:rPr>
          <w:sz w:val="24"/>
          <w:szCs w:val="24"/>
          <w:lang w:val="en-GB"/>
        </w:rPr>
        <w:t xml:space="preserve">Table 8 : </w:t>
      </w:r>
      <w:r w:rsidRPr="002A340B">
        <w:rPr>
          <w:rStyle w:val="Strong"/>
          <w:sz w:val="24"/>
          <w:szCs w:val="24"/>
          <w:lang w:val="en-GB"/>
        </w:rPr>
        <w:t xml:space="preserve">Comparison of sensory and microbiological characteristics between control and optimized </w:t>
      </w:r>
      <w:r w:rsidR="00371033" w:rsidRPr="002A340B">
        <w:rPr>
          <w:rStyle w:val="Strong"/>
          <w:sz w:val="24"/>
          <w:szCs w:val="24"/>
          <w:lang w:val="en-GB"/>
        </w:rPr>
        <w:t>enriched</w:t>
      </w:r>
      <w:r w:rsidRPr="002A340B">
        <w:rPr>
          <w:rStyle w:val="Strong"/>
          <w:sz w:val="24"/>
          <w:szCs w:val="24"/>
          <w:lang w:val="en-GB"/>
        </w:rPr>
        <w:t xml:space="preserve"> soy yogurt</w:t>
      </w:r>
    </w:p>
    <w:tbl>
      <w:tblPr>
        <w:tblStyle w:val="ListTable6Colorful"/>
        <w:tblW w:w="5000" w:type="pct"/>
        <w:tblLook w:val="04A0" w:firstRow="1" w:lastRow="0" w:firstColumn="1" w:lastColumn="0" w:noHBand="0" w:noVBand="1"/>
      </w:tblPr>
      <w:tblGrid>
        <w:gridCol w:w="4227"/>
        <w:gridCol w:w="2301"/>
        <w:gridCol w:w="2544"/>
      </w:tblGrid>
      <w:tr w:rsidR="00235633" w:rsidRPr="002A340B" w14:paraId="6AD12D50" w14:textId="77777777" w:rsidTr="000F6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5D04CEEA" w14:textId="77777777" w:rsidR="00235633" w:rsidRPr="002A340B" w:rsidRDefault="00235633" w:rsidP="000F68E2">
            <w:pPr>
              <w:rPr>
                <w:rFonts w:ascii="Times New Roman" w:hAnsi="Times New Roman" w:cs="Times New Roman"/>
                <w:b w:val="0"/>
                <w:bCs w:val="0"/>
                <w:sz w:val="24"/>
                <w:szCs w:val="24"/>
              </w:rPr>
            </w:pPr>
            <w:r w:rsidRPr="002A340B">
              <w:rPr>
                <w:rStyle w:val="Strong"/>
                <w:rFonts w:ascii="Times New Roman" w:hAnsi="Times New Roman" w:cs="Times New Roman"/>
                <w:sz w:val="24"/>
                <w:szCs w:val="24"/>
              </w:rPr>
              <w:t>Parameters</w:t>
            </w:r>
          </w:p>
        </w:tc>
        <w:tc>
          <w:tcPr>
            <w:tcW w:w="1268" w:type="pct"/>
            <w:shd w:val="clear" w:color="auto" w:fill="auto"/>
            <w:hideMark/>
          </w:tcPr>
          <w:p w14:paraId="1C82DFA5"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A340B">
              <w:rPr>
                <w:rStyle w:val="Strong"/>
                <w:rFonts w:ascii="Times New Roman" w:hAnsi="Times New Roman" w:cs="Times New Roman"/>
                <w:sz w:val="24"/>
                <w:szCs w:val="24"/>
              </w:rPr>
              <w:t>Control</w:t>
            </w:r>
          </w:p>
        </w:tc>
        <w:tc>
          <w:tcPr>
            <w:tcW w:w="1402" w:type="pct"/>
            <w:shd w:val="clear" w:color="auto" w:fill="auto"/>
            <w:hideMark/>
          </w:tcPr>
          <w:p w14:paraId="63CA8159" w14:textId="77777777" w:rsidR="00235633" w:rsidRPr="002A340B" w:rsidRDefault="00235633" w:rsidP="000F68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A340B">
              <w:rPr>
                <w:rStyle w:val="Strong"/>
                <w:rFonts w:ascii="Times New Roman" w:hAnsi="Times New Roman" w:cs="Times New Roman"/>
                <w:sz w:val="24"/>
                <w:szCs w:val="24"/>
              </w:rPr>
              <w:t>Optimized sample</w:t>
            </w:r>
          </w:p>
        </w:tc>
      </w:tr>
      <w:tr w:rsidR="00235633" w:rsidRPr="002A340B" w14:paraId="569EF6AE" w14:textId="77777777" w:rsidTr="000F6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75C44B2C" w14:textId="77777777" w:rsidR="00235633" w:rsidRPr="002A340B" w:rsidRDefault="00235633" w:rsidP="000F68E2">
            <w:pPr>
              <w:rPr>
                <w:rFonts w:ascii="Times New Roman" w:hAnsi="Times New Roman" w:cs="Times New Roman"/>
                <w:b w:val="0"/>
                <w:bCs w:val="0"/>
                <w:sz w:val="24"/>
                <w:szCs w:val="24"/>
              </w:rPr>
            </w:pPr>
            <w:r w:rsidRPr="002A340B">
              <w:rPr>
                <w:rStyle w:val="Strong"/>
                <w:rFonts w:ascii="Times New Roman" w:hAnsi="Times New Roman" w:cs="Times New Roman"/>
                <w:sz w:val="24"/>
                <w:szCs w:val="24"/>
              </w:rPr>
              <w:t>Sweetness</w:t>
            </w:r>
          </w:p>
        </w:tc>
        <w:tc>
          <w:tcPr>
            <w:tcW w:w="1268" w:type="pct"/>
            <w:shd w:val="clear" w:color="auto" w:fill="auto"/>
            <w:hideMark/>
          </w:tcPr>
          <w:p w14:paraId="0684D398"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6.56 ± 1.03ᵇ</w:t>
            </w:r>
          </w:p>
        </w:tc>
        <w:tc>
          <w:tcPr>
            <w:tcW w:w="1402" w:type="pct"/>
            <w:shd w:val="clear" w:color="auto" w:fill="auto"/>
            <w:hideMark/>
          </w:tcPr>
          <w:p w14:paraId="30B62465"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7.38 ± 1.47ᵃ</w:t>
            </w:r>
          </w:p>
        </w:tc>
      </w:tr>
      <w:tr w:rsidR="00235633" w:rsidRPr="002A340B" w14:paraId="7E15476C" w14:textId="77777777" w:rsidTr="000F68E2">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2B6A4FB2" w14:textId="77777777" w:rsidR="00235633" w:rsidRPr="002A340B" w:rsidRDefault="00235633" w:rsidP="000F68E2">
            <w:pPr>
              <w:rPr>
                <w:rFonts w:ascii="Times New Roman" w:hAnsi="Times New Roman" w:cs="Times New Roman"/>
                <w:b w:val="0"/>
                <w:bCs w:val="0"/>
                <w:sz w:val="24"/>
                <w:szCs w:val="24"/>
              </w:rPr>
            </w:pPr>
            <w:r w:rsidRPr="002A340B">
              <w:rPr>
                <w:rStyle w:val="Strong"/>
                <w:rFonts w:ascii="Times New Roman" w:hAnsi="Times New Roman" w:cs="Times New Roman"/>
                <w:sz w:val="24"/>
                <w:szCs w:val="24"/>
              </w:rPr>
              <w:t>Color</w:t>
            </w:r>
          </w:p>
        </w:tc>
        <w:tc>
          <w:tcPr>
            <w:tcW w:w="1268" w:type="pct"/>
            <w:shd w:val="clear" w:color="auto" w:fill="auto"/>
            <w:hideMark/>
          </w:tcPr>
          <w:p w14:paraId="28803B61"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7.00 ± 0.89ᵃ</w:t>
            </w:r>
          </w:p>
        </w:tc>
        <w:tc>
          <w:tcPr>
            <w:tcW w:w="1402" w:type="pct"/>
            <w:shd w:val="clear" w:color="auto" w:fill="auto"/>
            <w:hideMark/>
          </w:tcPr>
          <w:p w14:paraId="5A72B84D"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7.06 ± 1.18ᵃ</w:t>
            </w:r>
          </w:p>
        </w:tc>
      </w:tr>
      <w:tr w:rsidR="00235633" w:rsidRPr="002A340B" w14:paraId="6E63A398" w14:textId="77777777" w:rsidTr="000F6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1161F831" w14:textId="77777777" w:rsidR="00235633" w:rsidRPr="002A340B" w:rsidRDefault="00235633" w:rsidP="000F68E2">
            <w:pPr>
              <w:rPr>
                <w:rFonts w:ascii="Times New Roman" w:hAnsi="Times New Roman" w:cs="Times New Roman"/>
                <w:b w:val="0"/>
                <w:bCs w:val="0"/>
                <w:sz w:val="24"/>
                <w:szCs w:val="24"/>
              </w:rPr>
            </w:pPr>
            <w:r w:rsidRPr="002A340B">
              <w:rPr>
                <w:rStyle w:val="Strong"/>
                <w:rFonts w:ascii="Times New Roman" w:hAnsi="Times New Roman" w:cs="Times New Roman"/>
                <w:sz w:val="24"/>
                <w:szCs w:val="24"/>
              </w:rPr>
              <w:t>Texture</w:t>
            </w:r>
          </w:p>
        </w:tc>
        <w:tc>
          <w:tcPr>
            <w:tcW w:w="1268" w:type="pct"/>
            <w:shd w:val="clear" w:color="auto" w:fill="auto"/>
            <w:hideMark/>
          </w:tcPr>
          <w:p w14:paraId="767B3050"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6.88 ± 1.31ᵃ</w:t>
            </w:r>
          </w:p>
        </w:tc>
        <w:tc>
          <w:tcPr>
            <w:tcW w:w="1402" w:type="pct"/>
            <w:shd w:val="clear" w:color="auto" w:fill="auto"/>
            <w:hideMark/>
          </w:tcPr>
          <w:p w14:paraId="6EF955F6"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5.81 ± 1.87ᵃ</w:t>
            </w:r>
          </w:p>
        </w:tc>
      </w:tr>
      <w:tr w:rsidR="00235633" w:rsidRPr="002A340B" w14:paraId="4C165F05" w14:textId="77777777" w:rsidTr="000F68E2">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7F87E757" w14:textId="77777777" w:rsidR="00235633" w:rsidRPr="002A340B" w:rsidRDefault="00235633" w:rsidP="000F68E2">
            <w:pPr>
              <w:rPr>
                <w:rFonts w:ascii="Times New Roman" w:hAnsi="Times New Roman" w:cs="Times New Roman"/>
                <w:b w:val="0"/>
                <w:bCs w:val="0"/>
                <w:sz w:val="24"/>
                <w:szCs w:val="24"/>
              </w:rPr>
            </w:pPr>
            <w:r w:rsidRPr="002A340B">
              <w:rPr>
                <w:rStyle w:val="Strong"/>
                <w:rFonts w:ascii="Times New Roman" w:hAnsi="Times New Roman" w:cs="Times New Roman"/>
                <w:sz w:val="24"/>
                <w:szCs w:val="24"/>
              </w:rPr>
              <w:t>Acidity</w:t>
            </w:r>
          </w:p>
        </w:tc>
        <w:tc>
          <w:tcPr>
            <w:tcW w:w="1268" w:type="pct"/>
            <w:shd w:val="clear" w:color="auto" w:fill="auto"/>
            <w:hideMark/>
          </w:tcPr>
          <w:p w14:paraId="1BC2EED1"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7.38 ± 1.14ᵃ</w:t>
            </w:r>
          </w:p>
        </w:tc>
        <w:tc>
          <w:tcPr>
            <w:tcW w:w="1402" w:type="pct"/>
            <w:shd w:val="clear" w:color="auto" w:fill="auto"/>
            <w:hideMark/>
          </w:tcPr>
          <w:p w14:paraId="2050854B"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7.44 ± 0.73ᵃ</w:t>
            </w:r>
          </w:p>
        </w:tc>
      </w:tr>
      <w:tr w:rsidR="00235633" w:rsidRPr="002A340B" w14:paraId="3E3A5703" w14:textId="77777777" w:rsidTr="000F6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11481551" w14:textId="77777777" w:rsidR="00235633" w:rsidRPr="002A340B" w:rsidRDefault="00235633" w:rsidP="000F68E2">
            <w:pPr>
              <w:rPr>
                <w:rFonts w:ascii="Times New Roman" w:hAnsi="Times New Roman" w:cs="Times New Roman"/>
                <w:b w:val="0"/>
                <w:bCs w:val="0"/>
                <w:sz w:val="24"/>
                <w:szCs w:val="24"/>
              </w:rPr>
            </w:pPr>
            <w:r w:rsidRPr="002A340B">
              <w:rPr>
                <w:rStyle w:val="Strong"/>
                <w:rFonts w:ascii="Times New Roman" w:hAnsi="Times New Roman" w:cs="Times New Roman"/>
                <w:sz w:val="24"/>
                <w:szCs w:val="24"/>
              </w:rPr>
              <w:t>Viscosity</w:t>
            </w:r>
          </w:p>
        </w:tc>
        <w:tc>
          <w:tcPr>
            <w:tcW w:w="1268" w:type="pct"/>
            <w:shd w:val="clear" w:color="auto" w:fill="auto"/>
            <w:hideMark/>
          </w:tcPr>
          <w:p w14:paraId="15667761"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7.06 ± 1.23ᵃ</w:t>
            </w:r>
          </w:p>
        </w:tc>
        <w:tc>
          <w:tcPr>
            <w:tcW w:w="1402" w:type="pct"/>
            <w:shd w:val="clear" w:color="auto" w:fill="auto"/>
            <w:hideMark/>
          </w:tcPr>
          <w:p w14:paraId="16FE8B7F" w14:textId="77777777" w:rsidR="00235633" w:rsidRPr="002A340B" w:rsidRDefault="00235633"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5.50 ± 2.00ᵇ</w:t>
            </w:r>
          </w:p>
        </w:tc>
      </w:tr>
      <w:tr w:rsidR="00235633" w:rsidRPr="002A340B" w14:paraId="05B22CBA" w14:textId="77777777" w:rsidTr="000F68E2">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5F28D9B1" w14:textId="77777777" w:rsidR="00235633" w:rsidRPr="002A340B" w:rsidRDefault="00235633" w:rsidP="000F68E2">
            <w:pPr>
              <w:rPr>
                <w:rFonts w:ascii="Times New Roman" w:hAnsi="Times New Roman" w:cs="Times New Roman"/>
                <w:b w:val="0"/>
                <w:bCs w:val="0"/>
                <w:sz w:val="24"/>
                <w:szCs w:val="24"/>
              </w:rPr>
            </w:pPr>
            <w:r w:rsidRPr="002A340B">
              <w:rPr>
                <w:rStyle w:val="Strong"/>
                <w:rFonts w:ascii="Times New Roman" w:hAnsi="Times New Roman" w:cs="Times New Roman"/>
                <w:sz w:val="24"/>
                <w:szCs w:val="24"/>
              </w:rPr>
              <w:t>Overall Acceptability</w:t>
            </w:r>
          </w:p>
        </w:tc>
        <w:tc>
          <w:tcPr>
            <w:tcW w:w="1268" w:type="pct"/>
            <w:shd w:val="clear" w:color="auto" w:fill="auto"/>
            <w:hideMark/>
          </w:tcPr>
          <w:p w14:paraId="3D343FB5"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7.00 ± 1.10ᵃ</w:t>
            </w:r>
          </w:p>
        </w:tc>
        <w:tc>
          <w:tcPr>
            <w:tcW w:w="1402" w:type="pct"/>
            <w:shd w:val="clear" w:color="auto" w:fill="auto"/>
            <w:hideMark/>
          </w:tcPr>
          <w:p w14:paraId="187CC585" w14:textId="77777777" w:rsidR="00235633" w:rsidRPr="002A340B" w:rsidRDefault="00235633" w:rsidP="000F68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7.13 ± 1.26ᵃ</w:t>
            </w:r>
          </w:p>
        </w:tc>
      </w:tr>
      <w:tr w:rsidR="00235633" w:rsidRPr="002A340B" w14:paraId="273B4E8B" w14:textId="77777777" w:rsidTr="000F6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1F6A91E5" w14:textId="27359765" w:rsidR="00235633" w:rsidRPr="002A340B" w:rsidRDefault="00235633" w:rsidP="000F68E2">
            <w:pPr>
              <w:rPr>
                <w:rFonts w:ascii="Times New Roman" w:hAnsi="Times New Roman" w:cs="Times New Roman"/>
                <w:b w:val="0"/>
                <w:bCs w:val="0"/>
                <w:sz w:val="24"/>
                <w:szCs w:val="24"/>
                <w:lang w:val="en-GB"/>
              </w:rPr>
            </w:pPr>
            <w:r w:rsidRPr="002A340B">
              <w:rPr>
                <w:rStyle w:val="Strong"/>
                <w:rFonts w:ascii="Times New Roman" w:hAnsi="Times New Roman" w:cs="Times New Roman"/>
                <w:sz w:val="24"/>
                <w:szCs w:val="24"/>
                <w:lang w:val="en-GB"/>
              </w:rPr>
              <w:t>Lactic Acid Bacteria (</w:t>
            </w:r>
            <w:r w:rsidR="00264F9E" w:rsidRPr="002A340B">
              <w:rPr>
                <w:rStyle w:val="Strong"/>
                <w:rFonts w:ascii="Times New Roman" w:hAnsi="Times New Roman" w:cs="Times New Roman"/>
                <w:sz w:val="24"/>
                <w:szCs w:val="24"/>
                <w:lang w:val="en-GB"/>
              </w:rPr>
              <w:t xml:space="preserve">Log </w:t>
            </w:r>
            <w:r w:rsidRPr="002A340B">
              <w:rPr>
                <w:rStyle w:val="Strong"/>
                <w:rFonts w:ascii="Times New Roman" w:hAnsi="Times New Roman" w:cs="Times New Roman"/>
                <w:sz w:val="24"/>
                <w:szCs w:val="24"/>
                <w:lang w:val="en-GB"/>
              </w:rPr>
              <w:t>CFU/mL)</w:t>
            </w:r>
          </w:p>
        </w:tc>
        <w:tc>
          <w:tcPr>
            <w:tcW w:w="1268" w:type="pct"/>
            <w:shd w:val="clear" w:color="auto" w:fill="auto"/>
            <w:hideMark/>
          </w:tcPr>
          <w:p w14:paraId="566BCC1E" w14:textId="67EEF0A2" w:rsidR="00235633" w:rsidRPr="002A340B" w:rsidRDefault="00264F9E"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7.60 ± 0.02</w:t>
            </w:r>
          </w:p>
        </w:tc>
        <w:tc>
          <w:tcPr>
            <w:tcW w:w="1402" w:type="pct"/>
            <w:shd w:val="clear" w:color="auto" w:fill="auto"/>
            <w:hideMark/>
          </w:tcPr>
          <w:p w14:paraId="00827125" w14:textId="7BF89C39" w:rsidR="00235633" w:rsidRPr="002A340B" w:rsidRDefault="00264F9E" w:rsidP="000F68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eastAsia="Times New Roman" w:hAnsi="Times New Roman" w:cs="Times New Roman"/>
                <w:sz w:val="24"/>
                <w:szCs w:val="24"/>
                <w:lang w:val="en-GB" w:eastAsia="fr-CM"/>
              </w:rPr>
              <w:t>8.72</w:t>
            </w:r>
            <w:r w:rsidRPr="002A340B">
              <w:rPr>
                <w:rFonts w:ascii="Times New Roman" w:hAnsi="Times New Roman" w:cs="Times New Roman"/>
                <w:sz w:val="24"/>
                <w:szCs w:val="24"/>
              </w:rPr>
              <w:t xml:space="preserve"> ± 0.04</w:t>
            </w:r>
          </w:p>
        </w:tc>
      </w:tr>
    </w:tbl>
    <w:p w14:paraId="2940E385" w14:textId="77777777" w:rsidR="00235633" w:rsidRPr="002A340B" w:rsidRDefault="00235633" w:rsidP="00235633">
      <w:pPr>
        <w:rPr>
          <w:rFonts w:ascii="Times New Roman" w:hAnsi="Times New Roman" w:cs="Times New Roman"/>
          <w:sz w:val="24"/>
          <w:szCs w:val="24"/>
        </w:rPr>
      </w:pPr>
    </w:p>
    <w:p w14:paraId="39652D10" w14:textId="77777777" w:rsidR="00235633" w:rsidRPr="002A340B" w:rsidRDefault="00235633" w:rsidP="00235633">
      <w:pPr>
        <w:rPr>
          <w:rFonts w:ascii="Times New Roman" w:hAnsi="Times New Roman" w:cs="Times New Roman"/>
          <w:sz w:val="24"/>
          <w:szCs w:val="24"/>
        </w:rPr>
      </w:pPr>
    </w:p>
    <w:p w14:paraId="797E826F" w14:textId="77777777" w:rsidR="00235633" w:rsidRPr="00172F25" w:rsidRDefault="00235633" w:rsidP="00235633">
      <w:pPr>
        <w:rPr>
          <w:rFonts w:ascii="Times New Roman" w:hAnsi="Times New Roman" w:cs="Times New Roman"/>
          <w:sz w:val="24"/>
          <w:szCs w:val="24"/>
        </w:rPr>
      </w:pPr>
    </w:p>
    <w:p w14:paraId="055EC6BA" w14:textId="77777777" w:rsidR="00235633" w:rsidRPr="00172F25" w:rsidRDefault="00235633" w:rsidP="00235633">
      <w:pPr>
        <w:rPr>
          <w:rFonts w:ascii="Times New Roman" w:hAnsi="Times New Roman" w:cs="Times New Roman"/>
          <w:sz w:val="24"/>
          <w:szCs w:val="24"/>
        </w:rPr>
      </w:pPr>
    </w:p>
    <w:p w14:paraId="1FFA7E5A" w14:textId="77777777" w:rsidR="00235633" w:rsidRPr="00172F25" w:rsidRDefault="00235633" w:rsidP="00235633">
      <w:pPr>
        <w:rPr>
          <w:rFonts w:ascii="Times New Roman" w:hAnsi="Times New Roman" w:cs="Times New Roman"/>
          <w:sz w:val="24"/>
          <w:szCs w:val="24"/>
        </w:rPr>
      </w:pPr>
    </w:p>
    <w:p w14:paraId="67CDFFAF" w14:textId="77777777" w:rsidR="00235633" w:rsidRPr="00172F25" w:rsidRDefault="00235633" w:rsidP="00235633">
      <w:pPr>
        <w:rPr>
          <w:rFonts w:ascii="Times New Roman" w:hAnsi="Times New Roman" w:cs="Times New Roman"/>
          <w:sz w:val="24"/>
          <w:szCs w:val="24"/>
        </w:rPr>
      </w:pPr>
    </w:p>
    <w:p w14:paraId="64D6D73B" w14:textId="77777777" w:rsidR="00235633" w:rsidRPr="00172F25" w:rsidRDefault="00235633" w:rsidP="00235633">
      <w:pPr>
        <w:rPr>
          <w:rFonts w:ascii="Times New Roman" w:hAnsi="Times New Roman" w:cs="Times New Roman"/>
        </w:rPr>
      </w:pPr>
    </w:p>
    <w:p w14:paraId="210BD98A" w14:textId="77777777" w:rsidR="00235633" w:rsidRPr="00172F25" w:rsidRDefault="00235633" w:rsidP="00235633">
      <w:pPr>
        <w:rPr>
          <w:rFonts w:ascii="Times New Roman" w:hAnsi="Times New Roman" w:cs="Times New Roman"/>
        </w:rPr>
      </w:pPr>
    </w:p>
    <w:p w14:paraId="5EA53436" w14:textId="77777777" w:rsidR="00235633" w:rsidRPr="00172F25" w:rsidRDefault="00235633" w:rsidP="00235633">
      <w:pPr>
        <w:rPr>
          <w:rFonts w:ascii="Times New Roman" w:hAnsi="Times New Roman" w:cs="Times New Roman"/>
        </w:rPr>
      </w:pPr>
    </w:p>
    <w:p w14:paraId="02D0D47C" w14:textId="77777777" w:rsidR="00235633" w:rsidRPr="00172F25" w:rsidRDefault="00235633" w:rsidP="00235633">
      <w:pPr>
        <w:rPr>
          <w:rFonts w:ascii="Times New Roman" w:hAnsi="Times New Roman" w:cs="Times New Roman"/>
        </w:rPr>
      </w:pPr>
    </w:p>
    <w:p w14:paraId="20745CDC" w14:textId="77777777" w:rsidR="00235633" w:rsidRPr="00172F25" w:rsidRDefault="00235633" w:rsidP="00235633">
      <w:pPr>
        <w:rPr>
          <w:rFonts w:ascii="Times New Roman" w:hAnsi="Times New Roman" w:cs="Times New Roman"/>
        </w:rPr>
      </w:pPr>
    </w:p>
    <w:p w14:paraId="2B1B262A" w14:textId="77777777" w:rsidR="00235633" w:rsidRPr="00172F25" w:rsidRDefault="00235633" w:rsidP="00235633">
      <w:pPr>
        <w:rPr>
          <w:rFonts w:ascii="Times New Roman" w:hAnsi="Times New Roman" w:cs="Times New Roman"/>
        </w:rPr>
      </w:pPr>
    </w:p>
    <w:p w14:paraId="4B93D340" w14:textId="77777777" w:rsidR="00235633" w:rsidRPr="00172F25" w:rsidRDefault="00235633" w:rsidP="00235633">
      <w:pPr>
        <w:rPr>
          <w:rFonts w:ascii="Times New Roman" w:hAnsi="Times New Roman" w:cs="Times New Roman"/>
        </w:rPr>
      </w:pPr>
    </w:p>
    <w:p w14:paraId="011C2EB9" w14:textId="77777777" w:rsidR="00235633" w:rsidRPr="00172F25" w:rsidRDefault="00235633" w:rsidP="00235633">
      <w:pPr>
        <w:rPr>
          <w:rFonts w:ascii="Times New Roman" w:hAnsi="Times New Roman" w:cs="Times New Roman"/>
        </w:rPr>
      </w:pPr>
      <w:r w:rsidRPr="00172F25">
        <w:rPr>
          <w:rFonts w:ascii="Times New Roman" w:hAnsi="Times New Roman" w:cs="Times New Roman"/>
        </w:rPr>
        <w:br w:type="page"/>
      </w:r>
    </w:p>
    <w:p w14:paraId="313914F9" w14:textId="7F9750E5" w:rsidR="00235633" w:rsidRPr="00172F25" w:rsidRDefault="00E94CFD" w:rsidP="00235633">
      <w:pPr>
        <w:rPr>
          <w:rFonts w:ascii="Times New Roman" w:hAnsi="Times New Roman" w:cs="Times New Roman"/>
        </w:rPr>
      </w:pPr>
      <w:r w:rsidRPr="00172F25">
        <w:rPr>
          <w:rFonts w:ascii="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6B0763CA" wp14:editId="1D19F805">
                <wp:simplePos x="0" y="0"/>
                <wp:positionH relativeFrom="column">
                  <wp:posOffset>137005</wp:posOffset>
                </wp:positionH>
                <wp:positionV relativeFrom="paragraph">
                  <wp:posOffset>101005</wp:posOffset>
                </wp:positionV>
                <wp:extent cx="914400" cy="259200"/>
                <wp:effectExtent l="0" t="0" r="3175" b="7620"/>
                <wp:wrapNone/>
                <wp:docPr id="1" name="Zone de texte 1"/>
                <wp:cNvGraphicFramePr/>
                <a:graphic xmlns:a="http://schemas.openxmlformats.org/drawingml/2006/main">
                  <a:graphicData uri="http://schemas.microsoft.com/office/word/2010/wordprocessingShape">
                    <wps:wsp>
                      <wps:cNvSpPr txBox="1"/>
                      <wps:spPr>
                        <a:xfrm>
                          <a:off x="0" y="0"/>
                          <a:ext cx="914400" cy="259200"/>
                        </a:xfrm>
                        <a:prstGeom prst="rect">
                          <a:avLst/>
                        </a:prstGeom>
                        <a:solidFill>
                          <a:schemeClr val="lt1"/>
                        </a:solidFill>
                        <a:ln w="6350">
                          <a:noFill/>
                        </a:ln>
                      </wps:spPr>
                      <wps:txbx>
                        <w:txbxContent>
                          <w:p w14:paraId="16581B0F" w14:textId="5F3E6BF1" w:rsidR="00E94CFD" w:rsidRPr="00E94CFD" w:rsidRDefault="00E94CFD">
                            <w:pPr>
                              <w:rPr>
                                <w:rFonts w:ascii="Times New Roman" w:hAnsi="Times New Roman" w:cs="Times New Roman"/>
                                <w:sz w:val="24"/>
                                <w:szCs w:val="24"/>
                                <w:lang w:val="fr-FR"/>
                              </w:rPr>
                            </w:pPr>
                            <w:r w:rsidRPr="00E94CFD">
                              <w:rPr>
                                <w:rFonts w:ascii="Times New Roman" w:hAnsi="Times New Roman" w:cs="Times New Roman"/>
                                <w:sz w:val="24"/>
                                <w:szCs w:val="24"/>
                                <w:lang w:val="fr-FR"/>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0763CA" id="_x0000_t202" coordsize="21600,21600" o:spt="202" path="m,l,21600r21600,l21600,xe">
                <v:stroke joinstyle="miter"/>
                <v:path gradientshapeok="t" o:connecttype="rect"/>
              </v:shapetype>
              <v:shape id="Zone de texte 1" o:spid="_x0000_s1026" type="#_x0000_t202" style="position:absolute;margin-left:10.8pt;margin-top:7.95pt;width:1in;height:20.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" fillcolor="white [3201]" stroked="f" strokeweight=".5pt">
                <v:textbox>
                  <w:txbxContent>
                    <w:p w14:paraId="16581B0F" w14:textId="5F3E6BF1" w:rsidR="00E94CFD" w:rsidRPr="00E94CFD" w:rsidRDefault="00E94CFD">
                      <w:pPr>
                        <w:rPr>
                          <w:rFonts w:ascii="Times New Roman" w:hAnsi="Times New Roman" w:cs="Times New Roman"/>
                          <w:sz w:val="24"/>
                          <w:szCs w:val="24"/>
                          <w:lang w:val="fr-FR"/>
                        </w:rPr>
                      </w:pPr>
                      <w:r w:rsidRPr="00E94CFD">
                        <w:rPr>
                          <w:rFonts w:ascii="Times New Roman" w:hAnsi="Times New Roman" w:cs="Times New Roman"/>
                          <w:sz w:val="24"/>
                          <w:szCs w:val="24"/>
                          <w:lang w:val="fr-FR"/>
                        </w:rPr>
                        <w:t>(a)</w:t>
                      </w:r>
                    </w:p>
                  </w:txbxContent>
                </v:textbox>
              </v:shape>
            </w:pict>
          </mc:Fallback>
        </mc:AlternateContent>
      </w:r>
    </w:p>
    <w:p w14:paraId="75E65CE9" w14:textId="77777777" w:rsidR="00235633" w:rsidRPr="00172F25" w:rsidRDefault="00235633" w:rsidP="00235633">
      <w:pPr>
        <w:spacing w:before="100" w:beforeAutospacing="1" w:after="100" w:afterAutospacing="1" w:line="240" w:lineRule="auto"/>
        <w:rPr>
          <w:rFonts w:ascii="Times New Roman" w:eastAsia="Times New Roman" w:hAnsi="Times New Roman" w:cs="Times New Roman"/>
          <w:lang w:eastAsia="fr-CM"/>
        </w:rPr>
      </w:pPr>
      <w:r w:rsidRPr="00172F25">
        <w:rPr>
          <w:rFonts w:ascii="Times New Roman" w:eastAsia="Times New Roman" w:hAnsi="Times New Roman" w:cs="Times New Roman"/>
          <w:noProof/>
          <w:lang w:eastAsia="fr-CM"/>
        </w:rPr>
        <w:drawing>
          <wp:inline distT="0" distB="0" distL="0" distR="0" wp14:anchorId="16F70D36" wp14:editId="1EC28A50">
            <wp:extent cx="3999230" cy="3608705"/>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9230" cy="3608705"/>
                    </a:xfrm>
                    <a:prstGeom prst="rect">
                      <a:avLst/>
                    </a:prstGeom>
                    <a:noFill/>
                    <a:ln>
                      <a:noFill/>
                    </a:ln>
                  </pic:spPr>
                </pic:pic>
              </a:graphicData>
            </a:graphic>
          </wp:inline>
        </w:drawing>
      </w:r>
    </w:p>
    <w:p w14:paraId="218754CA" w14:textId="55B962EF" w:rsidR="00235633" w:rsidRPr="00172F25" w:rsidRDefault="00E94CFD" w:rsidP="00235633">
      <w:pPr>
        <w:rPr>
          <w:rFonts w:ascii="Times New Roman" w:hAnsi="Times New Roman" w:cs="Times New Roman"/>
        </w:rPr>
      </w:pPr>
      <w:r w:rsidRPr="00172F25">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4155602" wp14:editId="01917188">
                <wp:simplePos x="0" y="0"/>
                <wp:positionH relativeFrom="column">
                  <wp:posOffset>0</wp:posOffset>
                </wp:positionH>
                <wp:positionV relativeFrom="paragraph">
                  <wp:posOffset>0</wp:posOffset>
                </wp:positionV>
                <wp:extent cx="914400" cy="259200"/>
                <wp:effectExtent l="0" t="0" r="3175" b="7620"/>
                <wp:wrapNone/>
                <wp:docPr id="2" name="Zone de texte 2"/>
                <wp:cNvGraphicFramePr/>
                <a:graphic xmlns:a="http://schemas.openxmlformats.org/drawingml/2006/main">
                  <a:graphicData uri="http://schemas.microsoft.com/office/word/2010/wordprocessingShape">
                    <wps:wsp>
                      <wps:cNvSpPr txBox="1"/>
                      <wps:spPr>
                        <a:xfrm>
                          <a:off x="0" y="0"/>
                          <a:ext cx="914400" cy="259200"/>
                        </a:xfrm>
                        <a:prstGeom prst="rect">
                          <a:avLst/>
                        </a:prstGeom>
                        <a:solidFill>
                          <a:schemeClr val="lt1"/>
                        </a:solidFill>
                        <a:ln w="6350">
                          <a:noFill/>
                        </a:ln>
                      </wps:spPr>
                      <wps:txbx>
                        <w:txbxContent>
                          <w:p w14:paraId="01A0C1B5" w14:textId="2B1D1FC6" w:rsidR="00E94CFD" w:rsidRPr="00E94CFD" w:rsidRDefault="00E94CFD" w:rsidP="00E94CFD">
                            <w:pPr>
                              <w:rPr>
                                <w:rFonts w:ascii="Times New Roman" w:hAnsi="Times New Roman" w:cs="Times New Roman"/>
                                <w:sz w:val="24"/>
                                <w:szCs w:val="24"/>
                                <w:lang w:val="fr-FR"/>
                              </w:rPr>
                            </w:pPr>
                            <w:r w:rsidRPr="00E94CFD">
                              <w:rPr>
                                <w:rFonts w:ascii="Times New Roman" w:hAnsi="Times New Roman" w:cs="Times New Roman"/>
                                <w:sz w:val="24"/>
                                <w:szCs w:val="24"/>
                                <w:lang w:val="fr-FR"/>
                              </w:rPr>
                              <w:t>(</w:t>
                            </w:r>
                            <w:r>
                              <w:rPr>
                                <w:rFonts w:ascii="Times New Roman" w:hAnsi="Times New Roman" w:cs="Times New Roman"/>
                                <w:sz w:val="24"/>
                                <w:szCs w:val="24"/>
                                <w:lang w:val="fr-FR"/>
                              </w:rPr>
                              <w:t>b</w:t>
                            </w:r>
                            <w:r w:rsidRPr="00E94CFD">
                              <w:rPr>
                                <w:rFonts w:ascii="Times New Roman" w:hAnsi="Times New Roman" w:cs="Times New Roman"/>
                                <w:sz w:val="24"/>
                                <w:szCs w:val="24"/>
                                <w:lang w:val="fr-FR"/>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155602" id="Zone de texte 2" o:spid="_x0000_s1027" type="#_x0000_t202" style="position:absolute;margin-left:0;margin-top:0;width:1in;height:20.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" fillcolor="white [3201]" stroked="f" strokeweight=".5pt">
                <v:textbox>
                  <w:txbxContent>
                    <w:p w14:paraId="01A0C1B5" w14:textId="2B1D1FC6" w:rsidR="00E94CFD" w:rsidRPr="00E94CFD" w:rsidRDefault="00E94CFD" w:rsidP="00E94CFD">
                      <w:pPr>
                        <w:rPr>
                          <w:rFonts w:ascii="Times New Roman" w:hAnsi="Times New Roman" w:cs="Times New Roman"/>
                          <w:sz w:val="24"/>
                          <w:szCs w:val="24"/>
                          <w:lang w:val="fr-FR"/>
                        </w:rPr>
                      </w:pPr>
                      <w:r w:rsidRPr="00E94CFD">
                        <w:rPr>
                          <w:rFonts w:ascii="Times New Roman" w:hAnsi="Times New Roman" w:cs="Times New Roman"/>
                          <w:sz w:val="24"/>
                          <w:szCs w:val="24"/>
                          <w:lang w:val="fr-FR"/>
                        </w:rPr>
                        <w:t>(</w:t>
                      </w:r>
                      <w:r>
                        <w:rPr>
                          <w:rFonts w:ascii="Times New Roman" w:hAnsi="Times New Roman" w:cs="Times New Roman"/>
                          <w:sz w:val="24"/>
                          <w:szCs w:val="24"/>
                          <w:lang w:val="fr-FR"/>
                        </w:rPr>
                        <w:t>b</w:t>
                      </w:r>
                      <w:r w:rsidRPr="00E94CFD">
                        <w:rPr>
                          <w:rFonts w:ascii="Times New Roman" w:hAnsi="Times New Roman" w:cs="Times New Roman"/>
                          <w:sz w:val="24"/>
                          <w:szCs w:val="24"/>
                          <w:lang w:val="fr-FR"/>
                        </w:rPr>
                        <w:t>)</w:t>
                      </w:r>
                    </w:p>
                  </w:txbxContent>
                </v:textbox>
              </v:shape>
            </w:pict>
          </mc:Fallback>
        </mc:AlternateContent>
      </w:r>
    </w:p>
    <w:p w14:paraId="5FCC8819" w14:textId="77777777" w:rsidR="00235633" w:rsidRPr="00172F25" w:rsidRDefault="00235633" w:rsidP="00235633">
      <w:pPr>
        <w:spacing w:before="100" w:beforeAutospacing="1" w:after="100" w:afterAutospacing="1" w:line="240" w:lineRule="auto"/>
        <w:rPr>
          <w:rFonts w:ascii="Times New Roman" w:eastAsia="Times New Roman" w:hAnsi="Times New Roman" w:cs="Times New Roman"/>
          <w:lang w:eastAsia="fr-CM"/>
        </w:rPr>
      </w:pPr>
      <w:r w:rsidRPr="00172F25">
        <w:rPr>
          <w:rFonts w:ascii="Times New Roman" w:eastAsia="Times New Roman" w:hAnsi="Times New Roman" w:cs="Times New Roman"/>
          <w:noProof/>
          <w:lang w:eastAsia="fr-CM"/>
        </w:rPr>
        <w:drawing>
          <wp:inline distT="0" distB="0" distL="0" distR="0" wp14:anchorId="2840F3A9" wp14:editId="5ED050A4">
            <wp:extent cx="4553585" cy="360299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3585" cy="3602990"/>
                    </a:xfrm>
                    <a:prstGeom prst="rect">
                      <a:avLst/>
                    </a:prstGeom>
                    <a:noFill/>
                    <a:ln>
                      <a:noFill/>
                    </a:ln>
                  </pic:spPr>
                </pic:pic>
              </a:graphicData>
            </a:graphic>
          </wp:inline>
        </w:drawing>
      </w:r>
    </w:p>
    <w:p w14:paraId="72E59B89" w14:textId="2A1F87B7" w:rsidR="00235633" w:rsidRPr="00626A69" w:rsidRDefault="00235633" w:rsidP="00235633">
      <w:pPr>
        <w:rPr>
          <w:rFonts w:ascii="Times New Roman" w:hAnsi="Times New Roman" w:cs="Times New Roman"/>
          <w:lang w:val="en-GB"/>
        </w:rPr>
      </w:pPr>
      <w:r w:rsidRPr="00172F25">
        <w:rPr>
          <w:rFonts w:ascii="Times New Roman" w:hAnsi="Times New Roman" w:cs="Times New Roman"/>
          <w:b/>
          <w:bCs/>
          <w:lang w:val="en-GB"/>
        </w:rPr>
        <w:t>Figure 1</w:t>
      </w:r>
      <w:r w:rsidRPr="00172F25">
        <w:rPr>
          <w:rFonts w:ascii="Times New Roman" w:hAnsi="Times New Roman" w:cs="Times New Roman"/>
          <w:lang w:val="en-GB"/>
        </w:rPr>
        <w:t xml:space="preserve">. </w:t>
      </w:r>
      <w:r w:rsidRPr="00172F25">
        <w:rPr>
          <w:rFonts w:ascii="Times New Roman" w:hAnsi="Times New Roman" w:cs="Times New Roman"/>
          <w:b/>
          <w:bCs/>
          <w:lang w:val="en-GB"/>
        </w:rPr>
        <w:t xml:space="preserve">3 D surface plot for interaction between factors : </w:t>
      </w:r>
      <w:r w:rsidR="00E94CFD" w:rsidRPr="00172F25">
        <w:rPr>
          <w:rFonts w:ascii="Times New Roman" w:hAnsi="Times New Roman" w:cs="Times New Roman"/>
          <w:b/>
          <w:bCs/>
          <w:lang w:val="en-GB"/>
        </w:rPr>
        <w:t>(</w:t>
      </w:r>
      <w:r w:rsidRPr="00172F25">
        <w:rPr>
          <w:rFonts w:ascii="Times New Roman" w:hAnsi="Times New Roman" w:cs="Times New Roman"/>
          <w:b/>
          <w:bCs/>
          <w:lang w:val="en-GB"/>
        </w:rPr>
        <w:t>a</w:t>
      </w:r>
      <w:r w:rsidR="00E94CFD" w:rsidRPr="00172F25">
        <w:rPr>
          <w:rFonts w:ascii="Times New Roman" w:hAnsi="Times New Roman" w:cs="Times New Roman"/>
          <w:b/>
          <w:bCs/>
          <w:lang w:val="en-GB"/>
        </w:rPr>
        <w:t>)</w:t>
      </w:r>
      <w:r w:rsidRPr="00172F25">
        <w:rPr>
          <w:rFonts w:ascii="Times New Roman" w:hAnsi="Times New Roman" w:cs="Times New Roman"/>
          <w:b/>
          <w:bCs/>
          <w:lang w:val="en-GB"/>
        </w:rPr>
        <w:t xml:space="preserve">- </w:t>
      </w:r>
      <w:r w:rsidRPr="00172F25">
        <w:rPr>
          <w:rFonts w:ascii="Times New Roman" w:eastAsia="Times New Roman" w:hAnsi="Times New Roman" w:cs="Times New Roman"/>
          <w:b/>
          <w:bCs/>
          <w:lang w:val="en-GB" w:eastAsia="fr-CM"/>
        </w:rPr>
        <w:t xml:space="preserve">effect of soybean-to-water ratio and date powder on the pH of </w:t>
      </w:r>
      <w:r w:rsidR="00371033" w:rsidRPr="00172F25">
        <w:rPr>
          <w:rFonts w:ascii="Times New Roman" w:eastAsia="Times New Roman" w:hAnsi="Times New Roman" w:cs="Times New Roman"/>
          <w:b/>
          <w:bCs/>
          <w:lang w:val="en-GB" w:eastAsia="fr-CM"/>
        </w:rPr>
        <w:t>enriched</w:t>
      </w:r>
      <w:r w:rsidRPr="00172F25">
        <w:rPr>
          <w:rFonts w:ascii="Times New Roman" w:eastAsia="Times New Roman" w:hAnsi="Times New Roman" w:cs="Times New Roman"/>
          <w:b/>
          <w:bCs/>
          <w:lang w:val="en-GB" w:eastAsia="fr-CM"/>
        </w:rPr>
        <w:t xml:space="preserve"> soy yogurt ; </w:t>
      </w:r>
      <w:r w:rsidR="00E94CFD" w:rsidRPr="00172F25">
        <w:rPr>
          <w:rFonts w:ascii="Times New Roman" w:eastAsia="Times New Roman" w:hAnsi="Times New Roman" w:cs="Times New Roman"/>
          <w:b/>
          <w:bCs/>
          <w:lang w:val="en-GB" w:eastAsia="fr-CM"/>
        </w:rPr>
        <w:t>(</w:t>
      </w:r>
      <w:r w:rsidRPr="00172F25">
        <w:rPr>
          <w:rFonts w:ascii="Times New Roman" w:eastAsia="Times New Roman" w:hAnsi="Times New Roman" w:cs="Times New Roman"/>
          <w:b/>
          <w:bCs/>
          <w:lang w:val="en-GB" w:eastAsia="fr-CM"/>
        </w:rPr>
        <w:t>b</w:t>
      </w:r>
      <w:r w:rsidR="00E94CFD" w:rsidRPr="00172F25">
        <w:rPr>
          <w:rFonts w:ascii="Times New Roman" w:eastAsia="Times New Roman" w:hAnsi="Times New Roman" w:cs="Times New Roman"/>
          <w:b/>
          <w:bCs/>
          <w:lang w:val="en-GB" w:eastAsia="fr-CM"/>
        </w:rPr>
        <w:t>)</w:t>
      </w:r>
      <w:r w:rsidRPr="00172F25">
        <w:rPr>
          <w:rFonts w:ascii="Times New Roman" w:eastAsia="Times New Roman" w:hAnsi="Times New Roman" w:cs="Times New Roman"/>
          <w:b/>
          <w:bCs/>
          <w:lang w:val="en-GB" w:eastAsia="fr-CM"/>
        </w:rPr>
        <w:t xml:space="preserve"> - effect of soybean-to-water ratio and beetroot extract on the viscosity of </w:t>
      </w:r>
      <w:r w:rsidR="00371033" w:rsidRPr="00172F25">
        <w:rPr>
          <w:rFonts w:ascii="Times New Roman" w:eastAsia="Times New Roman" w:hAnsi="Times New Roman" w:cs="Times New Roman"/>
          <w:b/>
          <w:bCs/>
          <w:lang w:val="en-GB" w:eastAsia="fr-CM"/>
        </w:rPr>
        <w:t>enriched</w:t>
      </w:r>
      <w:r w:rsidRPr="00172F25">
        <w:rPr>
          <w:rFonts w:ascii="Times New Roman" w:eastAsia="Times New Roman" w:hAnsi="Times New Roman" w:cs="Times New Roman"/>
          <w:b/>
          <w:bCs/>
          <w:lang w:val="en-GB" w:eastAsia="fr-CM"/>
        </w:rPr>
        <w:t xml:space="preserve"> soy yogurt</w:t>
      </w:r>
    </w:p>
    <w:sectPr w:rsidR="00235633" w:rsidRPr="00626A69" w:rsidSect="00AD075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A5708" w14:textId="77777777" w:rsidR="00886489" w:rsidRDefault="00886489" w:rsidP="00AD075B">
      <w:pPr>
        <w:spacing w:after="0" w:line="240" w:lineRule="auto"/>
      </w:pPr>
      <w:r>
        <w:separator/>
      </w:r>
    </w:p>
  </w:endnote>
  <w:endnote w:type="continuationSeparator" w:id="0">
    <w:p w14:paraId="681C86D9" w14:textId="77777777" w:rsidR="00886489" w:rsidRDefault="00886489" w:rsidP="00AD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GMetaScience-Regula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3181" w14:textId="77777777" w:rsidR="00AD075B" w:rsidRDefault="00AD0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E237" w14:textId="77777777" w:rsidR="00AD075B" w:rsidRDefault="00AD07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0B38A" w14:textId="77777777" w:rsidR="00AD075B" w:rsidRDefault="00AD0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6B2A7" w14:textId="77777777" w:rsidR="00886489" w:rsidRDefault="00886489" w:rsidP="00AD075B">
      <w:pPr>
        <w:spacing w:after="0" w:line="240" w:lineRule="auto"/>
      </w:pPr>
      <w:r>
        <w:separator/>
      </w:r>
    </w:p>
  </w:footnote>
  <w:footnote w:type="continuationSeparator" w:id="0">
    <w:p w14:paraId="55C6B33D" w14:textId="77777777" w:rsidR="00886489" w:rsidRDefault="00886489" w:rsidP="00AD0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640E5" w14:textId="246A02DE" w:rsidR="00AD075B" w:rsidRDefault="00AD075B">
    <w:pPr>
      <w:pStyle w:val="Header"/>
    </w:pPr>
    <w:r>
      <w:rPr>
        <w:noProof/>
      </w:rPr>
      <w:pict w14:anchorId="124CB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175422"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721A7" w14:textId="7FBB2DFB" w:rsidR="00AD075B" w:rsidRDefault="00AD075B">
    <w:pPr>
      <w:pStyle w:val="Header"/>
    </w:pPr>
    <w:r>
      <w:rPr>
        <w:noProof/>
      </w:rPr>
      <w:pict w14:anchorId="3A8E4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175423"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10957" w14:textId="555125FA" w:rsidR="00AD075B" w:rsidRDefault="00AD075B">
    <w:pPr>
      <w:pStyle w:val="Header"/>
    </w:pPr>
    <w:r>
      <w:rPr>
        <w:noProof/>
      </w:rPr>
      <w:pict w14:anchorId="418CE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175421"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126EA"/>
    <w:multiLevelType w:val="hybridMultilevel"/>
    <w:tmpl w:val="A5CE4182"/>
    <w:lvl w:ilvl="0" w:tplc="C76ABEF0">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 w15:restartNumberingAfterBreak="0">
    <w:nsid w:val="4A057749"/>
    <w:multiLevelType w:val="hybridMultilevel"/>
    <w:tmpl w:val="AA527AA6"/>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2" w15:restartNumberingAfterBreak="0">
    <w:nsid w:val="5A930625"/>
    <w:multiLevelType w:val="multilevel"/>
    <w:tmpl w:val="BDCE00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A231F5E"/>
    <w:multiLevelType w:val="hybridMultilevel"/>
    <w:tmpl w:val="392C9D8E"/>
    <w:lvl w:ilvl="0" w:tplc="26260872">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4" w15:restartNumberingAfterBreak="0">
    <w:nsid w:val="7D531F09"/>
    <w:multiLevelType w:val="hybridMultilevel"/>
    <w:tmpl w:val="B7DE59EC"/>
    <w:lvl w:ilvl="0" w:tplc="1862AE6A">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num w:numId="1" w16cid:durableId="861823885">
    <w:abstractNumId w:val="2"/>
  </w:num>
  <w:num w:numId="2" w16cid:durableId="721518276">
    <w:abstractNumId w:val="1"/>
  </w:num>
  <w:num w:numId="3" w16cid:durableId="1672023731">
    <w:abstractNumId w:val="0"/>
  </w:num>
  <w:num w:numId="4" w16cid:durableId="370764130">
    <w:abstractNumId w:val="3"/>
  </w:num>
  <w:num w:numId="5" w16cid:durableId="1314605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62"/>
    <w:rsid w:val="00003538"/>
    <w:rsid w:val="00003BC9"/>
    <w:rsid w:val="00026CA5"/>
    <w:rsid w:val="00061C73"/>
    <w:rsid w:val="0009709A"/>
    <w:rsid w:val="000A05C3"/>
    <w:rsid w:val="000B491B"/>
    <w:rsid w:val="000B7EEA"/>
    <w:rsid w:val="000C6ED1"/>
    <w:rsid w:val="000D6D0E"/>
    <w:rsid w:val="00105E4C"/>
    <w:rsid w:val="00147EEA"/>
    <w:rsid w:val="001600D5"/>
    <w:rsid w:val="001646FD"/>
    <w:rsid w:val="001678EA"/>
    <w:rsid w:val="00172F25"/>
    <w:rsid w:val="00196CE2"/>
    <w:rsid w:val="001D6BFD"/>
    <w:rsid w:val="001D7A52"/>
    <w:rsid w:val="001E3CAE"/>
    <w:rsid w:val="00200D05"/>
    <w:rsid w:val="00215465"/>
    <w:rsid w:val="00235633"/>
    <w:rsid w:val="00243062"/>
    <w:rsid w:val="002467ED"/>
    <w:rsid w:val="002564BD"/>
    <w:rsid w:val="00264F9E"/>
    <w:rsid w:val="00280D8A"/>
    <w:rsid w:val="00291D4E"/>
    <w:rsid w:val="002A340B"/>
    <w:rsid w:val="002E4057"/>
    <w:rsid w:val="002E60E5"/>
    <w:rsid w:val="00301050"/>
    <w:rsid w:val="00304B49"/>
    <w:rsid w:val="00323D2D"/>
    <w:rsid w:val="00350338"/>
    <w:rsid w:val="00371033"/>
    <w:rsid w:val="003B136A"/>
    <w:rsid w:val="003C5E7F"/>
    <w:rsid w:val="003D067F"/>
    <w:rsid w:val="003D700E"/>
    <w:rsid w:val="00400CAA"/>
    <w:rsid w:val="00415ECC"/>
    <w:rsid w:val="00431D50"/>
    <w:rsid w:val="00446FFC"/>
    <w:rsid w:val="004D3FB4"/>
    <w:rsid w:val="00507EED"/>
    <w:rsid w:val="00522844"/>
    <w:rsid w:val="00532AB3"/>
    <w:rsid w:val="0053776B"/>
    <w:rsid w:val="00567796"/>
    <w:rsid w:val="0056795C"/>
    <w:rsid w:val="005808FA"/>
    <w:rsid w:val="005828B9"/>
    <w:rsid w:val="005A3052"/>
    <w:rsid w:val="006018EA"/>
    <w:rsid w:val="00610BD8"/>
    <w:rsid w:val="006214E8"/>
    <w:rsid w:val="00626A69"/>
    <w:rsid w:val="0063205E"/>
    <w:rsid w:val="00643BC1"/>
    <w:rsid w:val="00646367"/>
    <w:rsid w:val="00676C85"/>
    <w:rsid w:val="006C6FDC"/>
    <w:rsid w:val="00702A4D"/>
    <w:rsid w:val="007166B3"/>
    <w:rsid w:val="007210B4"/>
    <w:rsid w:val="007452B1"/>
    <w:rsid w:val="0074779B"/>
    <w:rsid w:val="007C35D8"/>
    <w:rsid w:val="007E7850"/>
    <w:rsid w:val="00817EDF"/>
    <w:rsid w:val="008430C6"/>
    <w:rsid w:val="00861395"/>
    <w:rsid w:val="00867146"/>
    <w:rsid w:val="008709BC"/>
    <w:rsid w:val="00886489"/>
    <w:rsid w:val="008A7A8A"/>
    <w:rsid w:val="008B1166"/>
    <w:rsid w:val="008D2654"/>
    <w:rsid w:val="008D5C01"/>
    <w:rsid w:val="008E2B40"/>
    <w:rsid w:val="00902E83"/>
    <w:rsid w:val="00920ACF"/>
    <w:rsid w:val="00923978"/>
    <w:rsid w:val="00943216"/>
    <w:rsid w:val="009960DB"/>
    <w:rsid w:val="009C74FA"/>
    <w:rsid w:val="009D0304"/>
    <w:rsid w:val="009D7F95"/>
    <w:rsid w:val="009E309B"/>
    <w:rsid w:val="00A730CB"/>
    <w:rsid w:val="00AB34AB"/>
    <w:rsid w:val="00AD075B"/>
    <w:rsid w:val="00B02ED1"/>
    <w:rsid w:val="00B10033"/>
    <w:rsid w:val="00B708DA"/>
    <w:rsid w:val="00B7413E"/>
    <w:rsid w:val="00BE5019"/>
    <w:rsid w:val="00BE7C7D"/>
    <w:rsid w:val="00BF7F27"/>
    <w:rsid w:val="00C06614"/>
    <w:rsid w:val="00C14F3D"/>
    <w:rsid w:val="00C326CF"/>
    <w:rsid w:val="00C63273"/>
    <w:rsid w:val="00C82D2F"/>
    <w:rsid w:val="00CE5A5C"/>
    <w:rsid w:val="00D268CB"/>
    <w:rsid w:val="00D37400"/>
    <w:rsid w:val="00D621F5"/>
    <w:rsid w:val="00D676F7"/>
    <w:rsid w:val="00D72037"/>
    <w:rsid w:val="00D90240"/>
    <w:rsid w:val="00D938C3"/>
    <w:rsid w:val="00E317EA"/>
    <w:rsid w:val="00E62A0B"/>
    <w:rsid w:val="00E7442F"/>
    <w:rsid w:val="00E93DD1"/>
    <w:rsid w:val="00E94CFD"/>
    <w:rsid w:val="00EB34F7"/>
    <w:rsid w:val="00EE4741"/>
    <w:rsid w:val="00EE4867"/>
    <w:rsid w:val="00F46DEC"/>
    <w:rsid w:val="00FB4EA2"/>
    <w:rsid w:val="00FB6B31"/>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D0F9A"/>
  <w15:chartTrackingRefBased/>
  <w15:docId w15:val="{EE43F824-F641-41CD-A926-4DFE7B84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43062"/>
    <w:pPr>
      <w:spacing w:before="100" w:beforeAutospacing="1" w:after="100" w:afterAutospacing="1" w:line="240" w:lineRule="auto"/>
      <w:outlineLvl w:val="2"/>
    </w:pPr>
    <w:rPr>
      <w:rFonts w:ascii="Times New Roman" w:eastAsia="Times New Roman" w:hAnsi="Times New Roman" w:cs="Times New Roman"/>
      <w:b/>
      <w:bCs/>
      <w:sz w:val="27"/>
      <w:szCs w:val="27"/>
      <w:lang w:eastAsia="fr-CM"/>
    </w:rPr>
  </w:style>
  <w:style w:type="paragraph" w:styleId="Heading4">
    <w:name w:val="heading 4"/>
    <w:basedOn w:val="Normal"/>
    <w:link w:val="Heading4Char"/>
    <w:uiPriority w:val="9"/>
    <w:qFormat/>
    <w:rsid w:val="00243062"/>
    <w:pPr>
      <w:spacing w:before="100" w:beforeAutospacing="1" w:after="100" w:afterAutospacing="1" w:line="240" w:lineRule="auto"/>
      <w:outlineLvl w:val="3"/>
    </w:pPr>
    <w:rPr>
      <w:rFonts w:ascii="Times New Roman" w:eastAsia="Times New Roman" w:hAnsi="Times New Roman" w:cs="Times New Roman"/>
      <w:b/>
      <w:bCs/>
      <w:sz w:val="24"/>
      <w:szCs w:val="24"/>
      <w:lang w:eastAsia="fr-CM"/>
    </w:rPr>
  </w:style>
  <w:style w:type="paragraph" w:styleId="Heading5">
    <w:name w:val="heading 5"/>
    <w:basedOn w:val="Normal"/>
    <w:link w:val="Heading5Char"/>
    <w:uiPriority w:val="9"/>
    <w:qFormat/>
    <w:rsid w:val="00243062"/>
    <w:pPr>
      <w:spacing w:before="100" w:beforeAutospacing="1" w:after="100" w:afterAutospacing="1" w:line="240" w:lineRule="auto"/>
      <w:outlineLvl w:val="4"/>
    </w:pPr>
    <w:rPr>
      <w:rFonts w:ascii="Times New Roman" w:eastAsia="Times New Roman" w:hAnsi="Times New Roman" w:cs="Times New Roman"/>
      <w:b/>
      <w:bCs/>
      <w:sz w:val="20"/>
      <w:szCs w:val="20"/>
      <w:lang w:eastAsia="fr-CM"/>
    </w:rPr>
  </w:style>
  <w:style w:type="paragraph" w:styleId="Heading6">
    <w:name w:val="heading 6"/>
    <w:basedOn w:val="Normal"/>
    <w:link w:val="Heading6Char"/>
    <w:uiPriority w:val="9"/>
    <w:qFormat/>
    <w:rsid w:val="00243062"/>
    <w:pPr>
      <w:spacing w:before="100" w:beforeAutospacing="1" w:after="100" w:afterAutospacing="1" w:line="240" w:lineRule="auto"/>
      <w:outlineLvl w:val="5"/>
    </w:pPr>
    <w:rPr>
      <w:rFonts w:ascii="Times New Roman" w:eastAsia="Times New Roman" w:hAnsi="Times New Roman" w:cs="Times New Roman"/>
      <w:b/>
      <w:bCs/>
      <w:sz w:val="15"/>
      <w:szCs w:val="15"/>
      <w:lang w:eastAsia="fr-C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3062"/>
    <w:rPr>
      <w:rFonts w:ascii="Times New Roman" w:eastAsia="Times New Roman" w:hAnsi="Times New Roman" w:cs="Times New Roman"/>
      <w:b/>
      <w:bCs/>
      <w:sz w:val="27"/>
      <w:szCs w:val="27"/>
      <w:lang w:eastAsia="fr-CM"/>
    </w:rPr>
  </w:style>
  <w:style w:type="character" w:customStyle="1" w:styleId="Heading4Char">
    <w:name w:val="Heading 4 Char"/>
    <w:basedOn w:val="DefaultParagraphFont"/>
    <w:link w:val="Heading4"/>
    <w:uiPriority w:val="9"/>
    <w:rsid w:val="00243062"/>
    <w:rPr>
      <w:rFonts w:ascii="Times New Roman" w:eastAsia="Times New Roman" w:hAnsi="Times New Roman" w:cs="Times New Roman"/>
      <w:b/>
      <w:bCs/>
      <w:sz w:val="24"/>
      <w:szCs w:val="24"/>
      <w:lang w:eastAsia="fr-CM"/>
    </w:rPr>
  </w:style>
  <w:style w:type="character" w:customStyle="1" w:styleId="Heading5Char">
    <w:name w:val="Heading 5 Char"/>
    <w:basedOn w:val="DefaultParagraphFont"/>
    <w:link w:val="Heading5"/>
    <w:uiPriority w:val="9"/>
    <w:rsid w:val="00243062"/>
    <w:rPr>
      <w:rFonts w:ascii="Times New Roman" w:eastAsia="Times New Roman" w:hAnsi="Times New Roman" w:cs="Times New Roman"/>
      <w:b/>
      <w:bCs/>
      <w:sz w:val="20"/>
      <w:szCs w:val="20"/>
      <w:lang w:eastAsia="fr-CM"/>
    </w:rPr>
  </w:style>
  <w:style w:type="character" w:customStyle="1" w:styleId="Heading6Char">
    <w:name w:val="Heading 6 Char"/>
    <w:basedOn w:val="DefaultParagraphFont"/>
    <w:link w:val="Heading6"/>
    <w:uiPriority w:val="9"/>
    <w:rsid w:val="00243062"/>
    <w:rPr>
      <w:rFonts w:ascii="Times New Roman" w:eastAsia="Times New Roman" w:hAnsi="Times New Roman" w:cs="Times New Roman"/>
      <w:b/>
      <w:bCs/>
      <w:sz w:val="15"/>
      <w:szCs w:val="15"/>
      <w:lang w:eastAsia="fr-CM"/>
    </w:rPr>
  </w:style>
  <w:style w:type="paragraph" w:styleId="NormalWeb">
    <w:name w:val="Normal (Web)"/>
    <w:basedOn w:val="Normal"/>
    <w:uiPriority w:val="99"/>
    <w:semiHidden/>
    <w:unhideWhenUsed/>
    <w:rsid w:val="00243062"/>
    <w:pPr>
      <w:spacing w:before="100" w:beforeAutospacing="1" w:after="100" w:afterAutospacing="1" w:line="240" w:lineRule="auto"/>
    </w:pPr>
    <w:rPr>
      <w:rFonts w:ascii="Times New Roman" w:eastAsia="Times New Roman" w:hAnsi="Times New Roman" w:cs="Times New Roman"/>
      <w:sz w:val="24"/>
      <w:szCs w:val="24"/>
      <w:lang w:eastAsia="fr-CM"/>
    </w:rPr>
  </w:style>
  <w:style w:type="character" w:styleId="Strong">
    <w:name w:val="Strong"/>
    <w:basedOn w:val="DefaultParagraphFont"/>
    <w:uiPriority w:val="22"/>
    <w:qFormat/>
    <w:rsid w:val="00243062"/>
    <w:rPr>
      <w:b/>
      <w:bCs/>
    </w:rPr>
  </w:style>
  <w:style w:type="character" w:styleId="Emphasis">
    <w:name w:val="Emphasis"/>
    <w:basedOn w:val="DefaultParagraphFont"/>
    <w:uiPriority w:val="20"/>
    <w:qFormat/>
    <w:rsid w:val="00243062"/>
    <w:rPr>
      <w:i/>
      <w:iCs/>
    </w:rPr>
  </w:style>
  <w:style w:type="character" w:styleId="LineNumber">
    <w:name w:val="line number"/>
    <w:basedOn w:val="DefaultParagraphFont"/>
    <w:uiPriority w:val="99"/>
    <w:semiHidden/>
    <w:unhideWhenUsed/>
    <w:rsid w:val="00243062"/>
  </w:style>
  <w:style w:type="character" w:customStyle="1" w:styleId="fontstyle01">
    <w:name w:val="fontstyle01"/>
    <w:basedOn w:val="DefaultParagraphFont"/>
    <w:rsid w:val="00BE7C7D"/>
    <w:rPr>
      <w:rFonts w:ascii="DGMetaScience-Regular" w:hAnsi="DGMetaScience-Regular" w:hint="default"/>
      <w:b w:val="0"/>
      <w:bCs w:val="0"/>
      <w:i w:val="0"/>
      <w:iCs w:val="0"/>
      <w:color w:val="000000"/>
      <w:sz w:val="16"/>
      <w:szCs w:val="16"/>
    </w:rPr>
  </w:style>
  <w:style w:type="paragraph" w:styleId="Bibliography">
    <w:name w:val="Bibliography"/>
    <w:basedOn w:val="Normal"/>
    <w:next w:val="Normal"/>
    <w:uiPriority w:val="37"/>
    <w:unhideWhenUsed/>
    <w:rsid w:val="00BE5019"/>
    <w:pPr>
      <w:spacing w:after="0" w:line="480" w:lineRule="auto"/>
      <w:ind w:left="720" w:hanging="720"/>
    </w:pPr>
  </w:style>
  <w:style w:type="table" w:styleId="ListTable6Colorful">
    <w:name w:val="List Table 6 Colorful"/>
    <w:basedOn w:val="TableNormal"/>
    <w:uiPriority w:val="51"/>
    <w:rsid w:val="0023563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923978"/>
    <w:pPr>
      <w:ind w:left="720"/>
      <w:contextualSpacing/>
    </w:pPr>
  </w:style>
  <w:style w:type="character" w:styleId="Hyperlink">
    <w:name w:val="Hyperlink"/>
    <w:basedOn w:val="DefaultParagraphFont"/>
    <w:uiPriority w:val="99"/>
    <w:unhideWhenUsed/>
    <w:rsid w:val="00301050"/>
    <w:rPr>
      <w:color w:val="0563C1" w:themeColor="hyperlink"/>
      <w:u w:val="single"/>
    </w:rPr>
  </w:style>
  <w:style w:type="character" w:styleId="UnresolvedMention">
    <w:name w:val="Unresolved Mention"/>
    <w:basedOn w:val="DefaultParagraphFont"/>
    <w:uiPriority w:val="99"/>
    <w:semiHidden/>
    <w:unhideWhenUsed/>
    <w:rsid w:val="00301050"/>
    <w:rPr>
      <w:color w:val="605E5C"/>
      <w:shd w:val="clear" w:color="auto" w:fill="E1DFDD"/>
    </w:rPr>
  </w:style>
  <w:style w:type="paragraph" w:styleId="Header">
    <w:name w:val="header"/>
    <w:basedOn w:val="Normal"/>
    <w:link w:val="HeaderChar"/>
    <w:uiPriority w:val="99"/>
    <w:unhideWhenUsed/>
    <w:rsid w:val="00AD0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75B"/>
  </w:style>
  <w:style w:type="paragraph" w:styleId="Footer">
    <w:name w:val="footer"/>
    <w:basedOn w:val="Normal"/>
    <w:link w:val="FooterChar"/>
    <w:uiPriority w:val="99"/>
    <w:unhideWhenUsed/>
    <w:rsid w:val="00AD0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4208">
      <w:bodyDiv w:val="1"/>
      <w:marLeft w:val="0"/>
      <w:marRight w:val="0"/>
      <w:marTop w:val="0"/>
      <w:marBottom w:val="0"/>
      <w:divBdr>
        <w:top w:val="none" w:sz="0" w:space="0" w:color="auto"/>
        <w:left w:val="none" w:sz="0" w:space="0" w:color="auto"/>
        <w:bottom w:val="none" w:sz="0" w:space="0" w:color="auto"/>
        <w:right w:val="none" w:sz="0" w:space="0" w:color="auto"/>
      </w:divBdr>
    </w:div>
    <w:div w:id="668757563">
      <w:bodyDiv w:val="1"/>
      <w:marLeft w:val="0"/>
      <w:marRight w:val="0"/>
      <w:marTop w:val="0"/>
      <w:marBottom w:val="0"/>
      <w:divBdr>
        <w:top w:val="none" w:sz="0" w:space="0" w:color="auto"/>
        <w:left w:val="none" w:sz="0" w:space="0" w:color="auto"/>
        <w:bottom w:val="none" w:sz="0" w:space="0" w:color="auto"/>
        <w:right w:val="none" w:sz="0" w:space="0" w:color="auto"/>
      </w:divBdr>
      <w:divsChild>
        <w:div w:id="62727876">
          <w:marLeft w:val="0"/>
          <w:marRight w:val="0"/>
          <w:marTop w:val="0"/>
          <w:marBottom w:val="0"/>
          <w:divBdr>
            <w:top w:val="none" w:sz="0" w:space="0" w:color="auto"/>
            <w:left w:val="none" w:sz="0" w:space="0" w:color="auto"/>
            <w:bottom w:val="none" w:sz="0" w:space="0" w:color="auto"/>
            <w:right w:val="none" w:sz="0" w:space="0" w:color="auto"/>
          </w:divBdr>
          <w:divsChild>
            <w:div w:id="1282610951">
              <w:marLeft w:val="0"/>
              <w:marRight w:val="0"/>
              <w:marTop w:val="0"/>
              <w:marBottom w:val="0"/>
              <w:divBdr>
                <w:top w:val="none" w:sz="0" w:space="0" w:color="auto"/>
                <w:left w:val="none" w:sz="0" w:space="0" w:color="auto"/>
                <w:bottom w:val="none" w:sz="0" w:space="0" w:color="auto"/>
                <w:right w:val="none" w:sz="0" w:space="0" w:color="auto"/>
              </w:divBdr>
              <w:divsChild>
                <w:div w:id="1928004854">
                  <w:marLeft w:val="0"/>
                  <w:marRight w:val="0"/>
                  <w:marTop w:val="0"/>
                  <w:marBottom w:val="0"/>
                  <w:divBdr>
                    <w:top w:val="none" w:sz="0" w:space="0" w:color="auto"/>
                    <w:left w:val="none" w:sz="0" w:space="0" w:color="auto"/>
                    <w:bottom w:val="none" w:sz="0" w:space="0" w:color="auto"/>
                    <w:right w:val="none" w:sz="0" w:space="0" w:color="auto"/>
                  </w:divBdr>
                  <w:divsChild>
                    <w:div w:id="1862428118">
                      <w:marLeft w:val="0"/>
                      <w:marRight w:val="0"/>
                      <w:marTop w:val="0"/>
                      <w:marBottom w:val="0"/>
                      <w:divBdr>
                        <w:top w:val="none" w:sz="0" w:space="0" w:color="auto"/>
                        <w:left w:val="none" w:sz="0" w:space="0" w:color="auto"/>
                        <w:bottom w:val="none" w:sz="0" w:space="0" w:color="auto"/>
                        <w:right w:val="none" w:sz="0" w:space="0" w:color="auto"/>
                      </w:divBdr>
                      <w:divsChild>
                        <w:div w:id="1740901973">
                          <w:marLeft w:val="0"/>
                          <w:marRight w:val="0"/>
                          <w:marTop w:val="0"/>
                          <w:marBottom w:val="0"/>
                          <w:divBdr>
                            <w:top w:val="none" w:sz="0" w:space="0" w:color="auto"/>
                            <w:left w:val="none" w:sz="0" w:space="0" w:color="auto"/>
                            <w:bottom w:val="none" w:sz="0" w:space="0" w:color="auto"/>
                            <w:right w:val="none" w:sz="0" w:space="0" w:color="auto"/>
                          </w:divBdr>
                          <w:divsChild>
                            <w:div w:id="1578248212">
                              <w:marLeft w:val="0"/>
                              <w:marRight w:val="0"/>
                              <w:marTop w:val="0"/>
                              <w:marBottom w:val="0"/>
                              <w:divBdr>
                                <w:top w:val="none" w:sz="0" w:space="0" w:color="auto"/>
                                <w:left w:val="none" w:sz="0" w:space="0" w:color="auto"/>
                                <w:bottom w:val="none" w:sz="0" w:space="0" w:color="auto"/>
                                <w:right w:val="none" w:sz="0" w:space="0" w:color="auto"/>
                              </w:divBdr>
                              <w:divsChild>
                                <w:div w:id="1995912578">
                                  <w:marLeft w:val="0"/>
                                  <w:marRight w:val="0"/>
                                  <w:marTop w:val="0"/>
                                  <w:marBottom w:val="0"/>
                                  <w:divBdr>
                                    <w:top w:val="none" w:sz="0" w:space="0" w:color="auto"/>
                                    <w:left w:val="none" w:sz="0" w:space="0" w:color="auto"/>
                                    <w:bottom w:val="none" w:sz="0" w:space="0" w:color="auto"/>
                                    <w:right w:val="none" w:sz="0" w:space="0" w:color="auto"/>
                                  </w:divBdr>
                                  <w:divsChild>
                                    <w:div w:id="15329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14671">
                              <w:marLeft w:val="0"/>
                              <w:marRight w:val="0"/>
                              <w:marTop w:val="0"/>
                              <w:marBottom w:val="0"/>
                              <w:divBdr>
                                <w:top w:val="none" w:sz="0" w:space="0" w:color="auto"/>
                                <w:left w:val="none" w:sz="0" w:space="0" w:color="auto"/>
                                <w:bottom w:val="none" w:sz="0" w:space="0" w:color="auto"/>
                                <w:right w:val="none" w:sz="0" w:space="0" w:color="auto"/>
                              </w:divBdr>
                              <w:divsChild>
                                <w:div w:id="1627277624">
                                  <w:marLeft w:val="0"/>
                                  <w:marRight w:val="0"/>
                                  <w:marTop w:val="0"/>
                                  <w:marBottom w:val="0"/>
                                  <w:divBdr>
                                    <w:top w:val="none" w:sz="0" w:space="0" w:color="auto"/>
                                    <w:left w:val="none" w:sz="0" w:space="0" w:color="auto"/>
                                    <w:bottom w:val="none" w:sz="0" w:space="0" w:color="auto"/>
                                    <w:right w:val="none" w:sz="0" w:space="0" w:color="auto"/>
                                  </w:divBdr>
                                  <w:divsChild>
                                    <w:div w:id="7337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15610">
          <w:marLeft w:val="0"/>
          <w:marRight w:val="0"/>
          <w:marTop w:val="0"/>
          <w:marBottom w:val="0"/>
          <w:divBdr>
            <w:top w:val="none" w:sz="0" w:space="0" w:color="auto"/>
            <w:left w:val="none" w:sz="0" w:space="0" w:color="auto"/>
            <w:bottom w:val="none" w:sz="0" w:space="0" w:color="auto"/>
            <w:right w:val="none" w:sz="0" w:space="0" w:color="auto"/>
          </w:divBdr>
          <w:divsChild>
            <w:div w:id="370153963">
              <w:marLeft w:val="0"/>
              <w:marRight w:val="0"/>
              <w:marTop w:val="0"/>
              <w:marBottom w:val="0"/>
              <w:divBdr>
                <w:top w:val="none" w:sz="0" w:space="0" w:color="auto"/>
                <w:left w:val="none" w:sz="0" w:space="0" w:color="auto"/>
                <w:bottom w:val="none" w:sz="0" w:space="0" w:color="auto"/>
                <w:right w:val="none" w:sz="0" w:space="0" w:color="auto"/>
              </w:divBdr>
              <w:divsChild>
                <w:div w:id="309596579">
                  <w:marLeft w:val="0"/>
                  <w:marRight w:val="0"/>
                  <w:marTop w:val="0"/>
                  <w:marBottom w:val="0"/>
                  <w:divBdr>
                    <w:top w:val="none" w:sz="0" w:space="0" w:color="auto"/>
                    <w:left w:val="none" w:sz="0" w:space="0" w:color="auto"/>
                    <w:bottom w:val="none" w:sz="0" w:space="0" w:color="auto"/>
                    <w:right w:val="none" w:sz="0" w:space="0" w:color="auto"/>
                  </w:divBdr>
                  <w:divsChild>
                    <w:div w:id="1397045422">
                      <w:marLeft w:val="0"/>
                      <w:marRight w:val="0"/>
                      <w:marTop w:val="0"/>
                      <w:marBottom w:val="0"/>
                      <w:divBdr>
                        <w:top w:val="none" w:sz="0" w:space="0" w:color="auto"/>
                        <w:left w:val="none" w:sz="0" w:space="0" w:color="auto"/>
                        <w:bottom w:val="none" w:sz="0" w:space="0" w:color="auto"/>
                        <w:right w:val="none" w:sz="0" w:space="0" w:color="auto"/>
                      </w:divBdr>
                      <w:divsChild>
                        <w:div w:id="727843892">
                          <w:marLeft w:val="0"/>
                          <w:marRight w:val="0"/>
                          <w:marTop w:val="0"/>
                          <w:marBottom w:val="0"/>
                          <w:divBdr>
                            <w:top w:val="none" w:sz="0" w:space="0" w:color="auto"/>
                            <w:left w:val="none" w:sz="0" w:space="0" w:color="auto"/>
                            <w:bottom w:val="none" w:sz="0" w:space="0" w:color="auto"/>
                            <w:right w:val="none" w:sz="0" w:space="0" w:color="auto"/>
                          </w:divBdr>
                          <w:divsChild>
                            <w:div w:id="1291284435">
                              <w:marLeft w:val="0"/>
                              <w:marRight w:val="0"/>
                              <w:marTop w:val="0"/>
                              <w:marBottom w:val="0"/>
                              <w:divBdr>
                                <w:top w:val="none" w:sz="0" w:space="0" w:color="auto"/>
                                <w:left w:val="none" w:sz="0" w:space="0" w:color="auto"/>
                                <w:bottom w:val="none" w:sz="0" w:space="0" w:color="auto"/>
                                <w:right w:val="none" w:sz="0" w:space="0" w:color="auto"/>
                              </w:divBdr>
                              <w:divsChild>
                                <w:div w:id="784153473">
                                  <w:marLeft w:val="0"/>
                                  <w:marRight w:val="0"/>
                                  <w:marTop w:val="0"/>
                                  <w:marBottom w:val="0"/>
                                  <w:divBdr>
                                    <w:top w:val="none" w:sz="0" w:space="0" w:color="auto"/>
                                    <w:left w:val="none" w:sz="0" w:space="0" w:color="auto"/>
                                    <w:bottom w:val="none" w:sz="0" w:space="0" w:color="auto"/>
                                    <w:right w:val="none" w:sz="0" w:space="0" w:color="auto"/>
                                  </w:divBdr>
                                  <w:divsChild>
                                    <w:div w:id="628781405">
                                      <w:marLeft w:val="0"/>
                                      <w:marRight w:val="0"/>
                                      <w:marTop w:val="0"/>
                                      <w:marBottom w:val="0"/>
                                      <w:divBdr>
                                        <w:top w:val="none" w:sz="0" w:space="0" w:color="auto"/>
                                        <w:left w:val="none" w:sz="0" w:space="0" w:color="auto"/>
                                        <w:bottom w:val="none" w:sz="0" w:space="0" w:color="auto"/>
                                        <w:right w:val="none" w:sz="0" w:space="0" w:color="auto"/>
                                      </w:divBdr>
                                      <w:divsChild>
                                        <w:div w:id="9638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143811">
          <w:marLeft w:val="0"/>
          <w:marRight w:val="0"/>
          <w:marTop w:val="0"/>
          <w:marBottom w:val="0"/>
          <w:divBdr>
            <w:top w:val="none" w:sz="0" w:space="0" w:color="auto"/>
            <w:left w:val="none" w:sz="0" w:space="0" w:color="auto"/>
            <w:bottom w:val="none" w:sz="0" w:space="0" w:color="auto"/>
            <w:right w:val="none" w:sz="0" w:space="0" w:color="auto"/>
          </w:divBdr>
          <w:divsChild>
            <w:div w:id="715394720">
              <w:marLeft w:val="0"/>
              <w:marRight w:val="0"/>
              <w:marTop w:val="0"/>
              <w:marBottom w:val="0"/>
              <w:divBdr>
                <w:top w:val="none" w:sz="0" w:space="0" w:color="auto"/>
                <w:left w:val="none" w:sz="0" w:space="0" w:color="auto"/>
                <w:bottom w:val="none" w:sz="0" w:space="0" w:color="auto"/>
                <w:right w:val="none" w:sz="0" w:space="0" w:color="auto"/>
              </w:divBdr>
              <w:divsChild>
                <w:div w:id="1026633878">
                  <w:marLeft w:val="0"/>
                  <w:marRight w:val="0"/>
                  <w:marTop w:val="0"/>
                  <w:marBottom w:val="0"/>
                  <w:divBdr>
                    <w:top w:val="none" w:sz="0" w:space="0" w:color="auto"/>
                    <w:left w:val="none" w:sz="0" w:space="0" w:color="auto"/>
                    <w:bottom w:val="none" w:sz="0" w:space="0" w:color="auto"/>
                    <w:right w:val="none" w:sz="0" w:space="0" w:color="auto"/>
                  </w:divBdr>
                  <w:divsChild>
                    <w:div w:id="597251877">
                      <w:marLeft w:val="0"/>
                      <w:marRight w:val="0"/>
                      <w:marTop w:val="0"/>
                      <w:marBottom w:val="0"/>
                      <w:divBdr>
                        <w:top w:val="none" w:sz="0" w:space="0" w:color="auto"/>
                        <w:left w:val="none" w:sz="0" w:space="0" w:color="auto"/>
                        <w:bottom w:val="none" w:sz="0" w:space="0" w:color="auto"/>
                        <w:right w:val="none" w:sz="0" w:space="0" w:color="auto"/>
                      </w:divBdr>
                      <w:divsChild>
                        <w:div w:id="1417096226">
                          <w:marLeft w:val="0"/>
                          <w:marRight w:val="0"/>
                          <w:marTop w:val="0"/>
                          <w:marBottom w:val="0"/>
                          <w:divBdr>
                            <w:top w:val="none" w:sz="0" w:space="0" w:color="auto"/>
                            <w:left w:val="none" w:sz="0" w:space="0" w:color="auto"/>
                            <w:bottom w:val="none" w:sz="0" w:space="0" w:color="auto"/>
                            <w:right w:val="none" w:sz="0" w:space="0" w:color="auto"/>
                          </w:divBdr>
                          <w:divsChild>
                            <w:div w:id="365447615">
                              <w:marLeft w:val="0"/>
                              <w:marRight w:val="0"/>
                              <w:marTop w:val="0"/>
                              <w:marBottom w:val="0"/>
                              <w:divBdr>
                                <w:top w:val="none" w:sz="0" w:space="0" w:color="auto"/>
                                <w:left w:val="none" w:sz="0" w:space="0" w:color="auto"/>
                                <w:bottom w:val="none" w:sz="0" w:space="0" w:color="auto"/>
                                <w:right w:val="none" w:sz="0" w:space="0" w:color="auto"/>
                              </w:divBdr>
                              <w:divsChild>
                                <w:div w:id="17778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864386">
                  <w:marLeft w:val="0"/>
                  <w:marRight w:val="0"/>
                  <w:marTop w:val="0"/>
                  <w:marBottom w:val="0"/>
                  <w:divBdr>
                    <w:top w:val="none" w:sz="0" w:space="0" w:color="auto"/>
                    <w:left w:val="none" w:sz="0" w:space="0" w:color="auto"/>
                    <w:bottom w:val="none" w:sz="0" w:space="0" w:color="auto"/>
                    <w:right w:val="none" w:sz="0" w:space="0" w:color="auto"/>
                  </w:divBdr>
                  <w:divsChild>
                    <w:div w:id="1218467009">
                      <w:marLeft w:val="0"/>
                      <w:marRight w:val="0"/>
                      <w:marTop w:val="0"/>
                      <w:marBottom w:val="0"/>
                      <w:divBdr>
                        <w:top w:val="none" w:sz="0" w:space="0" w:color="auto"/>
                        <w:left w:val="none" w:sz="0" w:space="0" w:color="auto"/>
                        <w:bottom w:val="none" w:sz="0" w:space="0" w:color="auto"/>
                        <w:right w:val="none" w:sz="0" w:space="0" w:color="auto"/>
                      </w:divBdr>
                      <w:divsChild>
                        <w:div w:id="1703289283">
                          <w:marLeft w:val="0"/>
                          <w:marRight w:val="0"/>
                          <w:marTop w:val="0"/>
                          <w:marBottom w:val="0"/>
                          <w:divBdr>
                            <w:top w:val="none" w:sz="0" w:space="0" w:color="auto"/>
                            <w:left w:val="none" w:sz="0" w:space="0" w:color="auto"/>
                            <w:bottom w:val="none" w:sz="0" w:space="0" w:color="auto"/>
                            <w:right w:val="none" w:sz="0" w:space="0" w:color="auto"/>
                          </w:divBdr>
                          <w:divsChild>
                            <w:div w:id="1080099709">
                              <w:marLeft w:val="0"/>
                              <w:marRight w:val="0"/>
                              <w:marTop w:val="0"/>
                              <w:marBottom w:val="0"/>
                              <w:divBdr>
                                <w:top w:val="none" w:sz="0" w:space="0" w:color="auto"/>
                                <w:left w:val="none" w:sz="0" w:space="0" w:color="auto"/>
                                <w:bottom w:val="none" w:sz="0" w:space="0" w:color="auto"/>
                                <w:right w:val="none" w:sz="0" w:space="0" w:color="auto"/>
                              </w:divBdr>
                              <w:divsChild>
                                <w:div w:id="693308822">
                                  <w:marLeft w:val="0"/>
                                  <w:marRight w:val="0"/>
                                  <w:marTop w:val="0"/>
                                  <w:marBottom w:val="0"/>
                                  <w:divBdr>
                                    <w:top w:val="none" w:sz="0" w:space="0" w:color="auto"/>
                                    <w:left w:val="none" w:sz="0" w:space="0" w:color="auto"/>
                                    <w:bottom w:val="none" w:sz="0" w:space="0" w:color="auto"/>
                                    <w:right w:val="none" w:sz="0" w:space="0" w:color="auto"/>
                                  </w:divBdr>
                                  <w:divsChild>
                                    <w:div w:id="1739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763143">
      <w:bodyDiv w:val="1"/>
      <w:marLeft w:val="0"/>
      <w:marRight w:val="0"/>
      <w:marTop w:val="0"/>
      <w:marBottom w:val="0"/>
      <w:divBdr>
        <w:top w:val="none" w:sz="0" w:space="0" w:color="auto"/>
        <w:left w:val="none" w:sz="0" w:space="0" w:color="auto"/>
        <w:bottom w:val="none" w:sz="0" w:space="0" w:color="auto"/>
        <w:right w:val="none" w:sz="0" w:space="0" w:color="auto"/>
      </w:divBdr>
    </w:div>
    <w:div w:id="16951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15868</Words>
  <Characters>90452</Characters>
  <Application>Microsoft Office Word</Application>
  <DocSecurity>0</DocSecurity>
  <Lines>753</Lines>
  <Paragraphs>212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Alphonse SOKAMTE TEGANG</dc:creator>
  <cp:keywords/>
  <dc:description/>
  <cp:lastModifiedBy>Editor-22</cp:lastModifiedBy>
  <cp:revision>8</cp:revision>
  <cp:lastPrinted>2025-05-27T10:13:00Z</cp:lastPrinted>
  <dcterms:created xsi:type="dcterms:W3CDTF">2025-06-06T14:43:00Z</dcterms:created>
  <dcterms:modified xsi:type="dcterms:W3CDTF">2025-06-07T09:56:00Z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id="1bpZwJNp"/&gt;&lt;style id="http://www.zotero.org/styles/food-chemistry-x" hasBibliography="1" bibliographyStyleHasBeenSet="1"/&gt;&lt;prefs&gt;&lt;pref name="fieldType" value="Field"/&gt;&lt;pref name="delayCitationUpd</vt:lpwstr>
  </property>
  <property fmtid="{D5CDD505-2E9C-101B-9397-08002B2CF9AE}" pid="3" name="ZOTERO_PREF_2">
    <vt:lpwstr>ates" value="true"/&gt;&lt;pref name="dontAskDelayCitationUpdates" value="true"/&gt;&lt;/prefs&gt;&lt;/data&gt;</vt:lpwstr>
  </property>
</Properties>
</file>