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814E" w14:textId="55E56BF9" w:rsidR="002B3CC6" w:rsidRDefault="002B3CC6" w:rsidP="002B3CC6">
      <w:pPr>
        <w:spacing w:after="0" w:line="240" w:lineRule="auto"/>
        <w:rPr>
          <w:rFonts w:ascii="Times New Roman" w:hAnsi="Times New Roman" w:cs="Times New Roman"/>
          <w:b/>
          <w:bCs/>
          <w:sz w:val="24"/>
          <w:szCs w:val="24"/>
          <w:u w:val="single"/>
        </w:rPr>
      </w:pPr>
      <w:r w:rsidRPr="002B3CC6">
        <w:rPr>
          <w:rFonts w:ascii="Times New Roman" w:hAnsi="Times New Roman" w:cs="Times New Roman"/>
          <w:b/>
          <w:bCs/>
          <w:sz w:val="24"/>
          <w:szCs w:val="24"/>
          <w:u w:val="single"/>
        </w:rPr>
        <w:t xml:space="preserve">Short communication          </w:t>
      </w:r>
    </w:p>
    <w:p w14:paraId="390F3917" w14:textId="77777777" w:rsidR="00F642CC" w:rsidRPr="002B3CC6" w:rsidRDefault="00F642CC" w:rsidP="002B3CC6">
      <w:pPr>
        <w:spacing w:after="0" w:line="240" w:lineRule="auto"/>
        <w:rPr>
          <w:rFonts w:ascii="Times New Roman" w:hAnsi="Times New Roman" w:cs="Times New Roman"/>
          <w:b/>
          <w:bCs/>
          <w:sz w:val="24"/>
          <w:szCs w:val="24"/>
          <w:u w:val="single"/>
        </w:rPr>
      </w:pPr>
    </w:p>
    <w:p w14:paraId="3FA202CA" w14:textId="4C46A2C0" w:rsidR="00A75F35" w:rsidRPr="00E1685D" w:rsidRDefault="00A75F35" w:rsidP="00C25076">
      <w:pPr>
        <w:spacing w:after="0" w:line="240" w:lineRule="auto"/>
        <w:jc w:val="center"/>
        <w:rPr>
          <w:rFonts w:ascii="Times New Roman" w:hAnsi="Times New Roman" w:cs="Times New Roman"/>
          <w:b/>
          <w:bCs/>
          <w:sz w:val="24"/>
          <w:szCs w:val="24"/>
        </w:rPr>
      </w:pPr>
      <w:r w:rsidRPr="00E1685D">
        <w:rPr>
          <w:rFonts w:ascii="Times New Roman" w:hAnsi="Times New Roman" w:cs="Times New Roman"/>
          <w:b/>
          <w:bCs/>
          <w:sz w:val="24"/>
          <w:szCs w:val="24"/>
        </w:rPr>
        <w:t xml:space="preserve">Growth behaviour of </w:t>
      </w:r>
      <w:r w:rsidRPr="00E1685D">
        <w:rPr>
          <w:rFonts w:ascii="Times New Roman" w:hAnsi="Times New Roman" w:cs="Times New Roman"/>
          <w:b/>
          <w:bCs/>
          <w:i/>
          <w:iCs/>
          <w:sz w:val="24"/>
          <w:szCs w:val="24"/>
        </w:rPr>
        <w:t xml:space="preserve">Ganoderma lucidum </w:t>
      </w:r>
      <w:r w:rsidRPr="00E1685D">
        <w:rPr>
          <w:rFonts w:ascii="Times New Roman" w:hAnsi="Times New Roman" w:cs="Times New Roman"/>
          <w:b/>
          <w:bCs/>
          <w:sz w:val="24"/>
          <w:szCs w:val="24"/>
        </w:rPr>
        <w:t>on different substrates</w:t>
      </w:r>
    </w:p>
    <w:p w14:paraId="75C63682" w14:textId="77777777" w:rsidR="00943802" w:rsidRPr="00E1685D" w:rsidRDefault="00943802" w:rsidP="00DD3629">
      <w:pPr>
        <w:spacing w:after="0" w:line="240" w:lineRule="auto"/>
        <w:jc w:val="center"/>
        <w:rPr>
          <w:rFonts w:ascii="Times New Roman" w:hAnsi="Times New Roman" w:cs="Times New Roman"/>
          <w:sz w:val="24"/>
          <w:szCs w:val="24"/>
        </w:rPr>
      </w:pPr>
    </w:p>
    <w:p w14:paraId="4452CEA4" w14:textId="77777777" w:rsidR="007929B4" w:rsidRDefault="007929B4" w:rsidP="00DD3629">
      <w:pPr>
        <w:spacing w:after="0" w:line="240" w:lineRule="auto"/>
        <w:jc w:val="center"/>
        <w:rPr>
          <w:rFonts w:ascii="Times New Roman" w:hAnsi="Times New Roman" w:cs="Times New Roman"/>
          <w:sz w:val="24"/>
          <w:szCs w:val="24"/>
        </w:rPr>
      </w:pPr>
    </w:p>
    <w:p w14:paraId="34883710" w14:textId="27E2D6AF" w:rsidR="000B44EB" w:rsidRPr="00E1685D" w:rsidRDefault="000B44EB" w:rsidP="00DD3629">
      <w:pPr>
        <w:spacing w:after="0" w:line="240" w:lineRule="auto"/>
        <w:jc w:val="center"/>
        <w:rPr>
          <w:rFonts w:ascii="Times New Roman" w:hAnsi="Times New Roman" w:cs="Times New Roman"/>
          <w:sz w:val="24"/>
          <w:szCs w:val="24"/>
        </w:rPr>
      </w:pPr>
      <w:r w:rsidRPr="00E1685D">
        <w:rPr>
          <w:rFonts w:ascii="Times New Roman" w:hAnsi="Times New Roman" w:cs="Times New Roman"/>
          <w:sz w:val="24"/>
          <w:szCs w:val="24"/>
        </w:rPr>
        <w:t>ABSTRACT</w:t>
      </w:r>
    </w:p>
    <w:p w14:paraId="04130D62" w14:textId="1788ED56" w:rsidR="008707BA" w:rsidRDefault="000D3E40"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Reishi mushroom (</w:t>
      </w:r>
      <w:r>
        <w:rPr>
          <w:rFonts w:ascii="Times New Roman" w:hAnsi="Times New Roman" w:cs="Times New Roman"/>
          <w:i/>
          <w:iCs/>
          <w:sz w:val="24"/>
          <w:szCs w:val="24"/>
        </w:rPr>
        <w:t>Ganoderma lucidum</w:t>
      </w:r>
      <w:r>
        <w:rPr>
          <w:rFonts w:ascii="Times New Roman" w:hAnsi="Times New Roman" w:cs="Times New Roman"/>
          <w:sz w:val="24"/>
          <w:szCs w:val="24"/>
        </w:rPr>
        <w:t>) is one of the medic</w:t>
      </w:r>
      <w:r w:rsidR="0047221D">
        <w:rPr>
          <w:rFonts w:ascii="Times New Roman" w:hAnsi="Times New Roman" w:cs="Times New Roman"/>
          <w:sz w:val="24"/>
          <w:szCs w:val="24"/>
        </w:rPr>
        <w:t>i</w:t>
      </w:r>
      <w:r>
        <w:rPr>
          <w:rFonts w:ascii="Times New Roman" w:hAnsi="Times New Roman" w:cs="Times New Roman"/>
          <w:sz w:val="24"/>
          <w:szCs w:val="24"/>
        </w:rPr>
        <w:t xml:space="preserve">nal </w:t>
      </w:r>
      <w:r w:rsidR="00A24929">
        <w:rPr>
          <w:rFonts w:ascii="Times New Roman" w:hAnsi="Times New Roman" w:cs="Times New Roman"/>
          <w:sz w:val="24"/>
          <w:szCs w:val="24"/>
        </w:rPr>
        <w:t>mushrooms</w:t>
      </w:r>
      <w:r>
        <w:rPr>
          <w:rFonts w:ascii="Times New Roman" w:hAnsi="Times New Roman" w:cs="Times New Roman"/>
          <w:sz w:val="24"/>
          <w:szCs w:val="24"/>
        </w:rPr>
        <w:t xml:space="preserve"> </w:t>
      </w:r>
      <w:r w:rsidR="0047221D">
        <w:rPr>
          <w:rFonts w:ascii="Times New Roman" w:hAnsi="Times New Roman" w:cs="Times New Roman"/>
          <w:sz w:val="24"/>
          <w:szCs w:val="24"/>
        </w:rPr>
        <w:t>considered as “</w:t>
      </w:r>
      <w:r w:rsidR="0047221D" w:rsidRPr="0047221D">
        <w:rPr>
          <w:rFonts w:ascii="Times New Roman" w:hAnsi="Times New Roman" w:cs="Times New Roman"/>
          <w:sz w:val="24"/>
          <w:szCs w:val="24"/>
        </w:rPr>
        <w:t>Elixir of life”</w:t>
      </w:r>
      <w:r w:rsidR="00A24929">
        <w:rPr>
          <w:rFonts w:ascii="Times New Roman" w:hAnsi="Times New Roman" w:cs="Times New Roman"/>
          <w:sz w:val="24"/>
          <w:szCs w:val="24"/>
        </w:rPr>
        <w:t>. It grows on different agricultural and forest byproducts during rainy season.</w:t>
      </w:r>
      <w:r>
        <w:rPr>
          <w:rFonts w:ascii="Times New Roman" w:hAnsi="Times New Roman" w:cs="Times New Roman"/>
          <w:sz w:val="24"/>
          <w:szCs w:val="24"/>
        </w:rPr>
        <w:t xml:space="preserve"> </w:t>
      </w:r>
      <w:r w:rsidR="004A3B77">
        <w:rPr>
          <w:rFonts w:ascii="Times New Roman" w:hAnsi="Times New Roman" w:cs="Times New Roman"/>
          <w:sz w:val="24"/>
          <w:szCs w:val="24"/>
        </w:rPr>
        <w:t>In order</w:t>
      </w:r>
      <w:r w:rsidR="009A5D33">
        <w:rPr>
          <w:rFonts w:ascii="Times New Roman" w:hAnsi="Times New Roman" w:cs="Times New Roman"/>
          <w:sz w:val="24"/>
          <w:szCs w:val="24"/>
        </w:rPr>
        <w:t xml:space="preserve"> </w:t>
      </w:r>
      <w:r w:rsidR="004A3B77">
        <w:rPr>
          <w:rFonts w:ascii="Times New Roman" w:hAnsi="Times New Roman" w:cs="Times New Roman"/>
          <w:sz w:val="24"/>
          <w:szCs w:val="24"/>
        </w:rPr>
        <w:t xml:space="preserve">to study the yield potential of </w:t>
      </w:r>
      <w:r w:rsidR="004A3B77">
        <w:rPr>
          <w:rFonts w:ascii="Times New Roman" w:hAnsi="Times New Roman" w:cs="Times New Roman"/>
          <w:i/>
          <w:iCs/>
          <w:sz w:val="24"/>
          <w:szCs w:val="24"/>
        </w:rPr>
        <w:t>Ganoderma lucidum</w:t>
      </w:r>
      <w:r w:rsidR="00BE1ABC">
        <w:rPr>
          <w:rFonts w:ascii="Times New Roman" w:hAnsi="Times New Roman" w:cs="Times New Roman"/>
          <w:i/>
          <w:iCs/>
          <w:sz w:val="24"/>
          <w:szCs w:val="24"/>
        </w:rPr>
        <w:t>,</w:t>
      </w:r>
      <w:r w:rsidR="004A3B77">
        <w:rPr>
          <w:rFonts w:ascii="Times New Roman" w:hAnsi="Times New Roman" w:cs="Times New Roman"/>
          <w:sz w:val="24"/>
          <w:szCs w:val="24"/>
        </w:rPr>
        <w:t xml:space="preserve"> five locally available substrates </w:t>
      </w:r>
      <w:r w:rsidR="001102A6">
        <w:rPr>
          <w:rFonts w:ascii="Times New Roman" w:hAnsi="Times New Roman" w:cs="Times New Roman"/>
          <w:sz w:val="24"/>
          <w:szCs w:val="24"/>
        </w:rPr>
        <w:t xml:space="preserve">such as paddy straw, sugarcane bagasse, maize stalk, saw dust and coir pith </w:t>
      </w:r>
      <w:r w:rsidR="004A3B77">
        <w:rPr>
          <w:rFonts w:ascii="Times New Roman" w:hAnsi="Times New Roman" w:cs="Times New Roman"/>
          <w:sz w:val="24"/>
          <w:szCs w:val="24"/>
        </w:rPr>
        <w:t>were evaluated</w:t>
      </w:r>
      <w:r w:rsidR="00F20FFB">
        <w:rPr>
          <w:rFonts w:ascii="Times New Roman" w:hAnsi="Times New Roman" w:cs="Times New Roman"/>
          <w:sz w:val="24"/>
          <w:szCs w:val="24"/>
        </w:rPr>
        <w:t xml:space="preserve"> at Centre of Tropical Mushroom Research and Training (CTMRT), Department of Plant Pathology, College of Agriculture, O</w:t>
      </w:r>
      <w:r w:rsidR="00961493">
        <w:rPr>
          <w:rFonts w:ascii="Times New Roman" w:hAnsi="Times New Roman" w:cs="Times New Roman"/>
          <w:sz w:val="24"/>
          <w:szCs w:val="24"/>
        </w:rPr>
        <w:t xml:space="preserve">disha </w:t>
      </w:r>
      <w:r w:rsidR="00F20FFB">
        <w:rPr>
          <w:rFonts w:ascii="Times New Roman" w:hAnsi="Times New Roman" w:cs="Times New Roman"/>
          <w:sz w:val="24"/>
          <w:szCs w:val="24"/>
        </w:rPr>
        <w:t>U</w:t>
      </w:r>
      <w:r w:rsidR="00961493">
        <w:rPr>
          <w:rFonts w:ascii="Times New Roman" w:hAnsi="Times New Roman" w:cs="Times New Roman"/>
          <w:sz w:val="24"/>
          <w:szCs w:val="24"/>
        </w:rPr>
        <w:t xml:space="preserve">niversity of </w:t>
      </w:r>
      <w:r w:rsidR="00F20FFB">
        <w:rPr>
          <w:rFonts w:ascii="Times New Roman" w:hAnsi="Times New Roman" w:cs="Times New Roman"/>
          <w:sz w:val="24"/>
          <w:szCs w:val="24"/>
        </w:rPr>
        <w:t>A</w:t>
      </w:r>
      <w:r w:rsidR="00961493">
        <w:rPr>
          <w:rFonts w:ascii="Times New Roman" w:hAnsi="Times New Roman" w:cs="Times New Roman"/>
          <w:sz w:val="24"/>
          <w:szCs w:val="24"/>
        </w:rPr>
        <w:t>gricultu</w:t>
      </w:r>
      <w:bookmarkStart w:id="0" w:name="_GoBack"/>
      <w:bookmarkEnd w:id="0"/>
      <w:r w:rsidR="00961493">
        <w:rPr>
          <w:rFonts w:ascii="Times New Roman" w:hAnsi="Times New Roman" w:cs="Times New Roman"/>
          <w:sz w:val="24"/>
          <w:szCs w:val="24"/>
        </w:rPr>
        <w:t xml:space="preserve">re and </w:t>
      </w:r>
      <w:r w:rsidR="00F20FFB">
        <w:rPr>
          <w:rFonts w:ascii="Times New Roman" w:hAnsi="Times New Roman" w:cs="Times New Roman"/>
          <w:sz w:val="24"/>
          <w:szCs w:val="24"/>
        </w:rPr>
        <w:t>T</w:t>
      </w:r>
      <w:r w:rsidR="00961493">
        <w:rPr>
          <w:rFonts w:ascii="Times New Roman" w:hAnsi="Times New Roman" w:cs="Times New Roman"/>
          <w:sz w:val="24"/>
          <w:szCs w:val="24"/>
        </w:rPr>
        <w:t>echnology</w:t>
      </w:r>
      <w:r w:rsidR="00F20FFB">
        <w:rPr>
          <w:rFonts w:ascii="Times New Roman" w:hAnsi="Times New Roman" w:cs="Times New Roman"/>
          <w:sz w:val="24"/>
          <w:szCs w:val="24"/>
        </w:rPr>
        <w:t>, Bhubaneswar</w:t>
      </w:r>
      <w:r w:rsidR="004A3B77">
        <w:rPr>
          <w:rFonts w:ascii="Times New Roman" w:hAnsi="Times New Roman" w:cs="Times New Roman"/>
          <w:sz w:val="24"/>
          <w:szCs w:val="24"/>
        </w:rPr>
        <w:t>.</w:t>
      </w:r>
      <w:r w:rsidR="00F20FFB">
        <w:rPr>
          <w:rFonts w:ascii="Times New Roman" w:hAnsi="Times New Roman" w:cs="Times New Roman"/>
          <w:sz w:val="24"/>
          <w:szCs w:val="24"/>
        </w:rPr>
        <w:t xml:space="preserve"> </w:t>
      </w:r>
      <w:r w:rsidR="00EC5056">
        <w:rPr>
          <w:rFonts w:ascii="Times New Roman" w:hAnsi="Times New Roman" w:cs="Times New Roman"/>
          <w:sz w:val="24"/>
          <w:szCs w:val="24"/>
        </w:rPr>
        <w:t xml:space="preserve">Mushroom bags were </w:t>
      </w:r>
      <w:r w:rsidR="00766A29">
        <w:rPr>
          <w:rFonts w:ascii="Times New Roman" w:hAnsi="Times New Roman" w:cs="Times New Roman"/>
          <w:sz w:val="24"/>
          <w:szCs w:val="24"/>
        </w:rPr>
        <w:t>prepared using processed</w:t>
      </w:r>
      <w:r w:rsidR="00141C24">
        <w:rPr>
          <w:rFonts w:ascii="Times New Roman" w:hAnsi="Times New Roman" w:cs="Times New Roman"/>
          <w:sz w:val="24"/>
          <w:szCs w:val="24"/>
        </w:rPr>
        <w:t xml:space="preserve"> sterilised substrates. </w:t>
      </w:r>
      <w:r w:rsidR="00690902">
        <w:rPr>
          <w:rFonts w:ascii="Times New Roman" w:hAnsi="Times New Roman" w:cs="Times New Roman"/>
          <w:sz w:val="24"/>
          <w:szCs w:val="24"/>
        </w:rPr>
        <w:t xml:space="preserve">During </w:t>
      </w:r>
      <w:r w:rsidR="006F65E3">
        <w:rPr>
          <w:rFonts w:ascii="Times New Roman" w:hAnsi="Times New Roman" w:cs="Times New Roman"/>
          <w:sz w:val="24"/>
          <w:szCs w:val="24"/>
        </w:rPr>
        <w:t>grow</w:t>
      </w:r>
      <w:r w:rsidR="0074756E">
        <w:rPr>
          <w:rFonts w:ascii="Times New Roman" w:hAnsi="Times New Roman" w:cs="Times New Roman"/>
          <w:sz w:val="24"/>
          <w:szCs w:val="24"/>
        </w:rPr>
        <w:t xml:space="preserve">th </w:t>
      </w:r>
      <w:r w:rsidR="006F65E3">
        <w:rPr>
          <w:rFonts w:ascii="Times New Roman" w:hAnsi="Times New Roman" w:cs="Times New Roman"/>
          <w:sz w:val="24"/>
          <w:szCs w:val="24"/>
        </w:rPr>
        <w:t xml:space="preserve">period </w:t>
      </w:r>
      <w:r w:rsidR="00375EA2" w:rsidRPr="00375EA2">
        <w:rPr>
          <w:rFonts w:ascii="Times New Roman" w:hAnsi="Times New Roman" w:cs="Times New Roman"/>
          <w:sz w:val="24"/>
          <w:szCs w:val="24"/>
        </w:rPr>
        <w:t>data on days to spawn run, days to pin head initiation, days to first harvest, biological efficiency (%), average number of fruiting bodies per bag, yield (g/bag), size of pileus (mm) and stipe length (mm)</w:t>
      </w:r>
      <w:r w:rsidR="006F65E3">
        <w:rPr>
          <w:rFonts w:ascii="Times New Roman" w:hAnsi="Times New Roman" w:cs="Times New Roman"/>
          <w:sz w:val="24"/>
          <w:szCs w:val="24"/>
        </w:rPr>
        <w:t xml:space="preserve"> were recorded</w:t>
      </w:r>
      <w:r w:rsidR="00F20308">
        <w:rPr>
          <w:rFonts w:ascii="Times New Roman" w:hAnsi="Times New Roman" w:cs="Times New Roman"/>
          <w:sz w:val="24"/>
          <w:szCs w:val="24"/>
        </w:rPr>
        <w:t xml:space="preserve">. </w:t>
      </w:r>
      <w:r w:rsidR="006F65E3">
        <w:rPr>
          <w:rFonts w:ascii="Times New Roman" w:hAnsi="Times New Roman" w:cs="Times New Roman"/>
          <w:sz w:val="24"/>
          <w:szCs w:val="24"/>
        </w:rPr>
        <w:t xml:space="preserve">The recorded data were analysed with RBD using MS Excel. </w:t>
      </w:r>
      <w:r w:rsidR="00F20FFB">
        <w:rPr>
          <w:rFonts w:ascii="Times New Roman" w:hAnsi="Times New Roman" w:cs="Times New Roman"/>
          <w:sz w:val="24"/>
          <w:szCs w:val="24"/>
        </w:rPr>
        <w:t xml:space="preserve">Among the substrates, </w:t>
      </w:r>
      <w:r w:rsidR="008707BA">
        <w:rPr>
          <w:rFonts w:ascii="Times New Roman" w:hAnsi="Times New Roman" w:cs="Times New Roman"/>
          <w:sz w:val="24"/>
          <w:szCs w:val="24"/>
        </w:rPr>
        <w:t>highest</w:t>
      </w:r>
      <w:r w:rsidR="004A3B77">
        <w:rPr>
          <w:rFonts w:ascii="Times New Roman" w:hAnsi="Times New Roman" w:cs="Times New Roman"/>
          <w:sz w:val="24"/>
          <w:szCs w:val="24"/>
        </w:rPr>
        <w:t xml:space="preserve"> yield (</w:t>
      </w:r>
      <w:r w:rsidR="00DD6F1E">
        <w:rPr>
          <w:rFonts w:ascii="Times New Roman" w:hAnsi="Times New Roman" w:cs="Times New Roman"/>
          <w:sz w:val="24"/>
          <w:szCs w:val="24"/>
        </w:rPr>
        <w:t>31.3g</w:t>
      </w:r>
      <w:r w:rsidR="004A3B77">
        <w:rPr>
          <w:rFonts w:ascii="Times New Roman" w:hAnsi="Times New Roman" w:cs="Times New Roman"/>
          <w:sz w:val="24"/>
          <w:szCs w:val="24"/>
        </w:rPr>
        <w:t xml:space="preserve">) of mushroom was recorded </w:t>
      </w:r>
      <w:r w:rsidR="00DD6F1E">
        <w:rPr>
          <w:rFonts w:ascii="Times New Roman" w:hAnsi="Times New Roman" w:cs="Times New Roman"/>
          <w:sz w:val="24"/>
          <w:szCs w:val="24"/>
        </w:rPr>
        <w:t>with 15.6% biological</w:t>
      </w:r>
      <w:r w:rsidR="009A5D33">
        <w:rPr>
          <w:rFonts w:ascii="Times New Roman" w:hAnsi="Times New Roman" w:cs="Times New Roman"/>
          <w:sz w:val="24"/>
          <w:szCs w:val="24"/>
        </w:rPr>
        <w:t xml:space="preserve"> </w:t>
      </w:r>
      <w:r w:rsidR="00DD6F1E">
        <w:rPr>
          <w:rFonts w:ascii="Times New Roman" w:hAnsi="Times New Roman" w:cs="Times New Roman"/>
          <w:sz w:val="24"/>
          <w:szCs w:val="24"/>
        </w:rPr>
        <w:t>efficiency</w:t>
      </w:r>
      <w:r w:rsidR="006F65E3">
        <w:rPr>
          <w:rFonts w:ascii="Times New Roman" w:hAnsi="Times New Roman" w:cs="Times New Roman"/>
          <w:sz w:val="24"/>
          <w:szCs w:val="24"/>
        </w:rPr>
        <w:t xml:space="preserve"> from saw dust</w:t>
      </w:r>
      <w:r w:rsidR="00DD6F1E">
        <w:rPr>
          <w:rFonts w:ascii="Times New Roman" w:hAnsi="Times New Roman" w:cs="Times New Roman"/>
          <w:sz w:val="24"/>
          <w:szCs w:val="24"/>
        </w:rPr>
        <w:t xml:space="preserve"> followed by coir</w:t>
      </w:r>
      <w:r w:rsidR="001102A6">
        <w:rPr>
          <w:rFonts w:ascii="Times New Roman" w:hAnsi="Times New Roman" w:cs="Times New Roman"/>
          <w:sz w:val="24"/>
          <w:szCs w:val="24"/>
        </w:rPr>
        <w:t xml:space="preserve"> </w:t>
      </w:r>
      <w:r w:rsidR="00DD6F1E">
        <w:rPr>
          <w:rFonts w:ascii="Times New Roman" w:hAnsi="Times New Roman" w:cs="Times New Roman"/>
          <w:sz w:val="24"/>
          <w:szCs w:val="24"/>
        </w:rPr>
        <w:t xml:space="preserve">pith </w:t>
      </w:r>
      <w:r w:rsidR="001102A6">
        <w:rPr>
          <w:rFonts w:ascii="Times New Roman" w:hAnsi="Times New Roman" w:cs="Times New Roman"/>
          <w:sz w:val="24"/>
          <w:szCs w:val="24"/>
        </w:rPr>
        <w:t>(</w:t>
      </w:r>
      <w:r w:rsidR="009A5D33">
        <w:rPr>
          <w:rFonts w:ascii="Times New Roman" w:hAnsi="Times New Roman" w:cs="Times New Roman"/>
          <w:sz w:val="24"/>
          <w:szCs w:val="24"/>
        </w:rPr>
        <w:t>13.3% BE</w:t>
      </w:r>
      <w:r w:rsidR="001102A6">
        <w:rPr>
          <w:rFonts w:ascii="Times New Roman" w:hAnsi="Times New Roman" w:cs="Times New Roman"/>
          <w:sz w:val="24"/>
          <w:szCs w:val="24"/>
        </w:rPr>
        <w:t>)</w:t>
      </w:r>
      <w:r w:rsidR="009A5D33">
        <w:rPr>
          <w:rFonts w:ascii="Times New Roman" w:hAnsi="Times New Roman" w:cs="Times New Roman"/>
          <w:sz w:val="24"/>
          <w:szCs w:val="24"/>
        </w:rPr>
        <w:t xml:space="preserve">. However, early spawn run and pinhead formation was recorded from paddy straw substrate with 22.5days and 33.0days respectively. Significantly poor spawn </w:t>
      </w:r>
      <w:r w:rsidR="001102A6">
        <w:rPr>
          <w:rFonts w:ascii="Times New Roman" w:hAnsi="Times New Roman" w:cs="Times New Roman"/>
          <w:sz w:val="24"/>
          <w:szCs w:val="24"/>
        </w:rPr>
        <w:t xml:space="preserve">run was observed as in case of </w:t>
      </w:r>
      <w:r>
        <w:rPr>
          <w:rFonts w:ascii="Times New Roman" w:hAnsi="Times New Roman" w:cs="Times New Roman"/>
          <w:sz w:val="24"/>
          <w:szCs w:val="24"/>
        </w:rPr>
        <w:t xml:space="preserve">sugarcane bagasse with 5.5 </w:t>
      </w:r>
      <w:r w:rsidR="00030952">
        <w:rPr>
          <w:rFonts w:ascii="Times New Roman" w:hAnsi="Times New Roman" w:cs="Times New Roman"/>
          <w:sz w:val="24"/>
          <w:szCs w:val="24"/>
        </w:rPr>
        <w:t xml:space="preserve">per cent </w:t>
      </w:r>
      <w:r>
        <w:rPr>
          <w:rFonts w:ascii="Times New Roman" w:hAnsi="Times New Roman" w:cs="Times New Roman"/>
          <w:sz w:val="24"/>
          <w:szCs w:val="24"/>
        </w:rPr>
        <w:t>biological efficiency.</w:t>
      </w:r>
      <w:r w:rsidR="009C0624">
        <w:rPr>
          <w:rFonts w:ascii="Times New Roman" w:hAnsi="Times New Roman" w:cs="Times New Roman"/>
          <w:sz w:val="24"/>
          <w:szCs w:val="24"/>
        </w:rPr>
        <w:t xml:space="preserve"> Similarly </w:t>
      </w:r>
      <w:r w:rsidR="004268A0">
        <w:rPr>
          <w:rFonts w:ascii="Times New Roman" w:hAnsi="Times New Roman" w:cs="Times New Roman"/>
          <w:sz w:val="24"/>
          <w:szCs w:val="24"/>
        </w:rPr>
        <w:t>m</w:t>
      </w:r>
      <w:r w:rsidR="008707BA" w:rsidRPr="008707BA">
        <w:rPr>
          <w:rFonts w:ascii="Times New Roman" w:hAnsi="Times New Roman" w:cs="Times New Roman"/>
          <w:sz w:val="24"/>
          <w:szCs w:val="24"/>
        </w:rPr>
        <w:t>aximum pileus size 78.0 mm was recorded in mushroom harvested from saw dust followed by paddy straw (55.0</w:t>
      </w:r>
      <w:r w:rsidR="00A50F84">
        <w:rPr>
          <w:rFonts w:ascii="Times New Roman" w:hAnsi="Times New Roman" w:cs="Times New Roman"/>
          <w:sz w:val="24"/>
          <w:szCs w:val="24"/>
        </w:rPr>
        <w:t>mm</w:t>
      </w:r>
      <w:r w:rsidR="008707BA" w:rsidRPr="008707BA">
        <w:rPr>
          <w:rFonts w:ascii="Times New Roman" w:hAnsi="Times New Roman" w:cs="Times New Roman"/>
          <w:sz w:val="24"/>
          <w:szCs w:val="24"/>
        </w:rPr>
        <w:t>) and coir pith (52.3mm)</w:t>
      </w:r>
      <w:r w:rsidR="000E234E">
        <w:rPr>
          <w:rFonts w:ascii="Times New Roman" w:hAnsi="Times New Roman" w:cs="Times New Roman"/>
          <w:sz w:val="24"/>
          <w:szCs w:val="24"/>
        </w:rPr>
        <w:t>.</w:t>
      </w:r>
    </w:p>
    <w:p w14:paraId="46B16356" w14:textId="77777777" w:rsidR="00DD3629" w:rsidRDefault="00DD3629" w:rsidP="00DD3629">
      <w:pPr>
        <w:spacing w:after="0" w:line="240" w:lineRule="auto"/>
        <w:jc w:val="both"/>
        <w:rPr>
          <w:rFonts w:ascii="Times New Roman" w:hAnsi="Times New Roman" w:cs="Times New Roman"/>
          <w:sz w:val="24"/>
          <w:szCs w:val="24"/>
        </w:rPr>
      </w:pPr>
    </w:p>
    <w:p w14:paraId="21D3B1E3" w14:textId="1524FAAC" w:rsidR="00815820" w:rsidRDefault="00815820" w:rsidP="00DD3629">
      <w:pPr>
        <w:spacing w:after="0" w:line="240" w:lineRule="auto"/>
        <w:jc w:val="both"/>
        <w:rPr>
          <w:rFonts w:ascii="Times New Roman" w:hAnsi="Times New Roman" w:cs="Times New Roman"/>
          <w:sz w:val="24"/>
          <w:szCs w:val="24"/>
        </w:rPr>
      </w:pPr>
      <w:r w:rsidRPr="00DD3629">
        <w:rPr>
          <w:rFonts w:ascii="Times New Roman" w:hAnsi="Times New Roman" w:cs="Times New Roman"/>
          <w:b/>
          <w:bCs/>
          <w:sz w:val="24"/>
          <w:szCs w:val="24"/>
        </w:rPr>
        <w:t>Key words:</w:t>
      </w:r>
      <w:r>
        <w:rPr>
          <w:rFonts w:ascii="Times New Roman" w:hAnsi="Times New Roman" w:cs="Times New Roman"/>
          <w:sz w:val="24"/>
          <w:szCs w:val="24"/>
        </w:rPr>
        <w:t xml:space="preserve"> </w:t>
      </w:r>
      <w:r>
        <w:rPr>
          <w:rFonts w:ascii="Times New Roman" w:hAnsi="Times New Roman" w:cs="Times New Roman"/>
          <w:i/>
          <w:iCs/>
          <w:sz w:val="24"/>
          <w:szCs w:val="24"/>
        </w:rPr>
        <w:t xml:space="preserve">Ganoderma lucidum, </w:t>
      </w:r>
      <w:r>
        <w:rPr>
          <w:rFonts w:ascii="Times New Roman" w:hAnsi="Times New Roman" w:cs="Times New Roman"/>
          <w:sz w:val="24"/>
          <w:szCs w:val="24"/>
        </w:rPr>
        <w:t>substrates, biological efficiency</w:t>
      </w:r>
    </w:p>
    <w:p w14:paraId="7F5EED24" w14:textId="77777777" w:rsidR="007929B4" w:rsidRDefault="007929B4" w:rsidP="00DD3629">
      <w:pPr>
        <w:spacing w:after="0" w:line="240" w:lineRule="auto"/>
        <w:jc w:val="both"/>
        <w:rPr>
          <w:rFonts w:ascii="Times New Roman" w:hAnsi="Times New Roman" w:cs="Times New Roman"/>
          <w:sz w:val="24"/>
          <w:szCs w:val="24"/>
        </w:rPr>
      </w:pPr>
    </w:p>
    <w:p w14:paraId="1733CBA9" w14:textId="1146457B" w:rsidR="007929B4" w:rsidRPr="00815820" w:rsidRDefault="007929B4" w:rsidP="00DD3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4CB6D4C5" w14:textId="77777777" w:rsidR="000B44EB" w:rsidRPr="00E1685D" w:rsidRDefault="000B44EB" w:rsidP="00DD3629">
      <w:pPr>
        <w:spacing w:after="0" w:line="240" w:lineRule="auto"/>
        <w:rPr>
          <w:rFonts w:ascii="Times New Roman" w:hAnsi="Times New Roman" w:cs="Times New Roman"/>
          <w:sz w:val="24"/>
          <w:szCs w:val="24"/>
        </w:rPr>
      </w:pPr>
    </w:p>
    <w:p w14:paraId="16743DAC" w14:textId="374BB200" w:rsidR="00922701" w:rsidRDefault="000B44EB" w:rsidP="00FD76A0">
      <w:pPr>
        <w:spacing w:after="0" w:line="360" w:lineRule="auto"/>
        <w:ind w:firstLine="720"/>
        <w:jc w:val="both"/>
        <w:rPr>
          <w:rFonts w:ascii="Times New Roman" w:hAnsi="Times New Roman" w:cs="Times New Roman"/>
          <w:sz w:val="24"/>
          <w:szCs w:val="24"/>
        </w:rPr>
      </w:pPr>
      <w:r w:rsidRPr="00E1685D">
        <w:rPr>
          <w:rFonts w:ascii="Times New Roman" w:hAnsi="Times New Roman" w:cs="Times New Roman"/>
          <w:i/>
          <w:iCs/>
          <w:sz w:val="24"/>
          <w:szCs w:val="24"/>
        </w:rPr>
        <w:t>Ganoderma lucidum</w:t>
      </w:r>
      <w:r w:rsidRPr="00E1685D">
        <w:rPr>
          <w:rFonts w:ascii="Times New Roman" w:hAnsi="Times New Roman" w:cs="Times New Roman"/>
          <w:sz w:val="24"/>
          <w:szCs w:val="24"/>
        </w:rPr>
        <w:t xml:space="preserve"> is </w:t>
      </w:r>
      <w:r w:rsidR="003A010E">
        <w:rPr>
          <w:rFonts w:ascii="Times New Roman" w:hAnsi="Times New Roman" w:cs="Times New Roman"/>
          <w:sz w:val="24"/>
          <w:szCs w:val="24"/>
        </w:rPr>
        <w:t xml:space="preserve">a </w:t>
      </w:r>
      <w:r w:rsidRPr="00E1685D">
        <w:rPr>
          <w:rFonts w:ascii="Times New Roman" w:hAnsi="Times New Roman" w:cs="Times New Roman"/>
          <w:sz w:val="24"/>
          <w:szCs w:val="24"/>
        </w:rPr>
        <w:t xml:space="preserve">facultative parasitic fungus, belongs to family </w:t>
      </w:r>
      <w:proofErr w:type="spellStart"/>
      <w:r w:rsidRPr="00E1685D">
        <w:rPr>
          <w:rFonts w:ascii="Times New Roman" w:hAnsi="Times New Roman" w:cs="Times New Roman"/>
          <w:sz w:val="24"/>
          <w:szCs w:val="24"/>
        </w:rPr>
        <w:t>Ganodermataceae</w:t>
      </w:r>
      <w:proofErr w:type="spellEnd"/>
      <w:r w:rsidRPr="00E1685D">
        <w:rPr>
          <w:rFonts w:ascii="Times New Roman" w:hAnsi="Times New Roman" w:cs="Times New Roman"/>
          <w:sz w:val="24"/>
          <w:szCs w:val="24"/>
        </w:rPr>
        <w:t xml:space="preserve">, order </w:t>
      </w:r>
      <w:proofErr w:type="spellStart"/>
      <w:r w:rsidRPr="00E1685D">
        <w:rPr>
          <w:rFonts w:ascii="Times New Roman" w:hAnsi="Times New Roman" w:cs="Times New Roman"/>
          <w:sz w:val="24"/>
          <w:szCs w:val="24"/>
        </w:rPr>
        <w:t>Polyporales</w:t>
      </w:r>
      <w:proofErr w:type="spellEnd"/>
      <w:r w:rsidRPr="00E1685D">
        <w:rPr>
          <w:rFonts w:ascii="Times New Roman" w:hAnsi="Times New Roman" w:cs="Times New Roman"/>
          <w:sz w:val="24"/>
          <w:szCs w:val="24"/>
        </w:rPr>
        <w:t xml:space="preserve"> </w:t>
      </w:r>
      <w:r w:rsidR="003D4F16">
        <w:rPr>
          <w:rFonts w:ascii="Times New Roman" w:hAnsi="Times New Roman" w:cs="Times New Roman"/>
          <w:sz w:val="24"/>
          <w:szCs w:val="24"/>
        </w:rPr>
        <w:t xml:space="preserve">under the </w:t>
      </w:r>
      <w:r w:rsidRPr="00E1685D">
        <w:rPr>
          <w:rFonts w:ascii="Times New Roman" w:hAnsi="Times New Roman" w:cs="Times New Roman"/>
          <w:sz w:val="24"/>
          <w:szCs w:val="24"/>
        </w:rPr>
        <w:t xml:space="preserve">phylum Basidiomycete. It is considered as one of the most important medicinal </w:t>
      </w:r>
      <w:r w:rsidR="007A37C6" w:rsidRPr="00E1685D">
        <w:rPr>
          <w:rFonts w:ascii="Times New Roman" w:hAnsi="Times New Roman" w:cs="Times New Roman"/>
          <w:sz w:val="24"/>
          <w:szCs w:val="24"/>
        </w:rPr>
        <w:t>mushrooms</w:t>
      </w:r>
      <w:r w:rsidRPr="00E1685D">
        <w:rPr>
          <w:rFonts w:ascii="Times New Roman" w:hAnsi="Times New Roman" w:cs="Times New Roman"/>
          <w:sz w:val="24"/>
          <w:szCs w:val="24"/>
        </w:rPr>
        <w:t xml:space="preserve"> and popularly known as Reishi mushroom. It has been utilised as medicine since long years in China and Japan. </w:t>
      </w:r>
      <w:r w:rsidR="00AB5F9E" w:rsidRPr="00E1685D">
        <w:rPr>
          <w:rFonts w:ascii="Times New Roman" w:hAnsi="Times New Roman" w:cs="Times New Roman"/>
          <w:sz w:val="24"/>
          <w:szCs w:val="24"/>
        </w:rPr>
        <w:t>Now, i</w:t>
      </w:r>
      <w:r w:rsidRPr="00E1685D">
        <w:rPr>
          <w:rFonts w:ascii="Times New Roman" w:hAnsi="Times New Roman" w:cs="Times New Roman"/>
          <w:sz w:val="24"/>
          <w:szCs w:val="24"/>
        </w:rPr>
        <w:t>t is being</w:t>
      </w:r>
      <w:r w:rsidR="00AB5F9E" w:rsidRPr="00E1685D">
        <w:rPr>
          <w:rFonts w:ascii="Times New Roman" w:hAnsi="Times New Roman" w:cs="Times New Roman"/>
          <w:sz w:val="24"/>
          <w:szCs w:val="24"/>
        </w:rPr>
        <w:t xml:space="preserve"> </w:t>
      </w:r>
      <w:r w:rsidRPr="00E1685D">
        <w:rPr>
          <w:rFonts w:ascii="Times New Roman" w:hAnsi="Times New Roman" w:cs="Times New Roman"/>
          <w:sz w:val="24"/>
          <w:szCs w:val="24"/>
        </w:rPr>
        <w:t>cultivated in different states of India like Tamil Nadu, Kerala, Karnataka, Maharashtra,</w:t>
      </w:r>
      <w:r w:rsidR="00AB5F9E" w:rsidRPr="00E1685D">
        <w:rPr>
          <w:rFonts w:ascii="Times New Roman" w:hAnsi="Times New Roman" w:cs="Times New Roman"/>
          <w:sz w:val="24"/>
          <w:szCs w:val="24"/>
        </w:rPr>
        <w:t xml:space="preserve"> </w:t>
      </w:r>
      <w:r w:rsidRPr="00E1685D">
        <w:rPr>
          <w:rFonts w:ascii="Times New Roman" w:hAnsi="Times New Roman" w:cs="Times New Roman"/>
          <w:sz w:val="24"/>
          <w:szCs w:val="24"/>
        </w:rPr>
        <w:t>Himachal Pradesh and Uttarakhand in smaller scale than other countries for use of</w:t>
      </w:r>
      <w:r w:rsidR="00AB5F9E" w:rsidRPr="00E1685D">
        <w:rPr>
          <w:rFonts w:ascii="Times New Roman" w:hAnsi="Times New Roman" w:cs="Times New Roman"/>
          <w:sz w:val="24"/>
          <w:szCs w:val="24"/>
        </w:rPr>
        <w:t xml:space="preserve"> </w:t>
      </w:r>
      <w:r w:rsidRPr="00E1685D">
        <w:rPr>
          <w:rFonts w:ascii="Times New Roman" w:hAnsi="Times New Roman" w:cs="Times New Roman"/>
          <w:sz w:val="24"/>
          <w:szCs w:val="24"/>
        </w:rPr>
        <w:t xml:space="preserve">different ayurvedic products. </w:t>
      </w:r>
      <w:r w:rsidR="00AB5F9E" w:rsidRPr="00E1685D">
        <w:rPr>
          <w:rFonts w:ascii="Times New Roman" w:hAnsi="Times New Roman" w:cs="Times New Roman"/>
          <w:sz w:val="24"/>
          <w:szCs w:val="24"/>
        </w:rPr>
        <w:t xml:space="preserve">More than 400 bioactive compounds have been identified with antioxidant, analgesic, antifungal, antiviral, antiparasitic, antitumor, cardiovascular, antidiabetic </w:t>
      </w:r>
      <w:r w:rsidR="00A2314B" w:rsidRPr="00E1685D">
        <w:rPr>
          <w:rFonts w:ascii="Times New Roman" w:hAnsi="Times New Roman" w:cs="Times New Roman"/>
          <w:sz w:val="24"/>
          <w:szCs w:val="24"/>
        </w:rPr>
        <w:t>properties</w:t>
      </w:r>
      <w:r w:rsidR="00A2314B">
        <w:rPr>
          <w:rFonts w:ascii="Times New Roman" w:hAnsi="Times New Roman" w:cs="Times New Roman"/>
          <w:sz w:val="24"/>
          <w:szCs w:val="24"/>
        </w:rPr>
        <w:t xml:space="preserve"> </w:t>
      </w:r>
      <w:r w:rsidR="00A2314B" w:rsidRPr="004F7F97">
        <w:rPr>
          <w:rFonts w:ascii="Times New Roman" w:hAnsi="Times New Roman" w:cs="Times New Roman"/>
          <w:sz w:val="24"/>
          <w:szCs w:val="24"/>
        </w:rPr>
        <w:t>(</w:t>
      </w:r>
      <w:r w:rsidR="004F7F97" w:rsidRPr="004F7F97">
        <w:rPr>
          <w:rFonts w:ascii="Times New Roman" w:hAnsi="Times New Roman" w:cs="Times New Roman"/>
          <w:sz w:val="24"/>
          <w:szCs w:val="24"/>
        </w:rPr>
        <w:t>Chang and Buswell, 1999</w:t>
      </w:r>
      <w:r w:rsidR="004F7F97">
        <w:rPr>
          <w:rFonts w:ascii="Times New Roman" w:hAnsi="Times New Roman" w:cs="Times New Roman"/>
          <w:sz w:val="24"/>
          <w:szCs w:val="24"/>
        </w:rPr>
        <w:t>).</w:t>
      </w:r>
      <w:r w:rsidR="00E30465" w:rsidRPr="00E1685D">
        <w:rPr>
          <w:rFonts w:ascii="Times New Roman" w:hAnsi="Times New Roman" w:cs="Times New Roman"/>
          <w:sz w:val="24"/>
          <w:szCs w:val="24"/>
        </w:rPr>
        <w:t xml:space="preserve"> </w:t>
      </w:r>
      <w:r w:rsidR="001E3B5C" w:rsidRPr="00E1685D">
        <w:rPr>
          <w:rFonts w:ascii="Times New Roman" w:hAnsi="Times New Roman" w:cs="Times New Roman"/>
          <w:sz w:val="24"/>
          <w:szCs w:val="24"/>
        </w:rPr>
        <w:t xml:space="preserve">It is a nutraceutical that not used as food directly but its extracts are used </w:t>
      </w:r>
      <w:r w:rsidR="001E3B5C" w:rsidRPr="00E1685D">
        <w:rPr>
          <w:rFonts w:ascii="Times New Roman" w:hAnsi="Times New Roman" w:cs="Times New Roman"/>
          <w:sz w:val="24"/>
          <w:szCs w:val="24"/>
        </w:rPr>
        <w:lastRenderedPageBreak/>
        <w:t xml:space="preserve">for </w:t>
      </w:r>
      <w:r w:rsidR="003A010E" w:rsidRPr="00E1685D">
        <w:rPr>
          <w:rFonts w:ascii="Times New Roman" w:hAnsi="Times New Roman" w:cs="Times New Roman"/>
          <w:sz w:val="24"/>
          <w:szCs w:val="24"/>
        </w:rPr>
        <w:t>dietary</w:t>
      </w:r>
      <w:r w:rsidR="001E3B5C" w:rsidRPr="00E1685D">
        <w:rPr>
          <w:rFonts w:ascii="Times New Roman" w:hAnsi="Times New Roman" w:cs="Times New Roman"/>
          <w:sz w:val="24"/>
          <w:szCs w:val="24"/>
        </w:rPr>
        <w:t xml:space="preserve"> supplements. The mushroom requires 25</w:t>
      </w:r>
      <w:r w:rsidR="00FA7257" w:rsidRPr="00E1685D">
        <w:rPr>
          <w:rFonts w:ascii="Times New Roman" w:hAnsi="Times New Roman" w:cs="Times New Roman"/>
          <w:sz w:val="24"/>
          <w:szCs w:val="24"/>
          <w:vertAlign w:val="superscript"/>
        </w:rPr>
        <w:t>o</w:t>
      </w:r>
      <w:r w:rsidR="00FA7257" w:rsidRPr="00E1685D">
        <w:rPr>
          <w:rFonts w:ascii="Times New Roman" w:hAnsi="Times New Roman" w:cs="Times New Roman"/>
          <w:sz w:val="24"/>
          <w:szCs w:val="24"/>
        </w:rPr>
        <w:t>C</w:t>
      </w:r>
      <w:r w:rsidR="001E3B5C" w:rsidRPr="00E1685D">
        <w:rPr>
          <w:rFonts w:ascii="Times New Roman" w:hAnsi="Times New Roman" w:cs="Times New Roman"/>
          <w:sz w:val="24"/>
          <w:szCs w:val="24"/>
        </w:rPr>
        <w:t xml:space="preserve"> to 30</w:t>
      </w:r>
      <w:r w:rsidR="001E3B5C" w:rsidRPr="00E1685D">
        <w:rPr>
          <w:rFonts w:ascii="Times New Roman" w:hAnsi="Times New Roman" w:cs="Times New Roman"/>
          <w:sz w:val="24"/>
          <w:szCs w:val="24"/>
          <w:vertAlign w:val="superscript"/>
        </w:rPr>
        <w:t>o</w:t>
      </w:r>
      <w:r w:rsidR="001E3B5C" w:rsidRPr="00E1685D">
        <w:rPr>
          <w:rFonts w:ascii="Times New Roman" w:hAnsi="Times New Roman" w:cs="Times New Roman"/>
          <w:sz w:val="24"/>
          <w:szCs w:val="24"/>
        </w:rPr>
        <w:t>C with higher per cent of humidity.</w:t>
      </w:r>
      <w:r w:rsidR="003A010E">
        <w:rPr>
          <w:rFonts w:ascii="Times New Roman" w:hAnsi="Times New Roman" w:cs="Times New Roman"/>
          <w:sz w:val="24"/>
          <w:szCs w:val="24"/>
        </w:rPr>
        <w:t xml:space="preserve"> </w:t>
      </w:r>
      <w:r w:rsidR="00B24ED8">
        <w:rPr>
          <w:rFonts w:ascii="Times New Roman" w:hAnsi="Times New Roman" w:cs="Times New Roman"/>
          <w:sz w:val="24"/>
          <w:szCs w:val="24"/>
        </w:rPr>
        <w:t xml:space="preserve">It </w:t>
      </w:r>
      <w:r w:rsidR="00E30465" w:rsidRPr="00E1685D">
        <w:rPr>
          <w:rFonts w:ascii="Times New Roman" w:hAnsi="Times New Roman" w:cs="Times New Roman"/>
          <w:sz w:val="24"/>
          <w:szCs w:val="24"/>
        </w:rPr>
        <w:t>grows naturally on different forest plants such as hardwood logs of oak, beech and plum etc.</w:t>
      </w:r>
      <w:r w:rsidR="001E3B5C" w:rsidRPr="00E1685D">
        <w:rPr>
          <w:rFonts w:ascii="Times New Roman" w:hAnsi="Times New Roman" w:cs="Times New Roman"/>
          <w:sz w:val="24"/>
          <w:szCs w:val="24"/>
        </w:rPr>
        <w:t xml:space="preserve"> </w:t>
      </w:r>
      <w:r w:rsidR="003A010E">
        <w:rPr>
          <w:rFonts w:ascii="Times New Roman" w:hAnsi="Times New Roman" w:cs="Times New Roman"/>
          <w:sz w:val="24"/>
          <w:szCs w:val="24"/>
        </w:rPr>
        <w:t>H</w:t>
      </w:r>
      <w:r w:rsidR="001E3B5C" w:rsidRPr="00E1685D">
        <w:rPr>
          <w:rFonts w:ascii="Times New Roman" w:hAnsi="Times New Roman" w:cs="Times New Roman"/>
          <w:sz w:val="24"/>
          <w:szCs w:val="24"/>
        </w:rPr>
        <w:t>owever</w:t>
      </w:r>
      <w:r w:rsidR="003A010E">
        <w:rPr>
          <w:rFonts w:ascii="Times New Roman" w:hAnsi="Times New Roman" w:cs="Times New Roman"/>
          <w:sz w:val="24"/>
          <w:szCs w:val="24"/>
        </w:rPr>
        <w:t>,</w:t>
      </w:r>
      <w:r w:rsidR="001E3B5C" w:rsidRPr="00E1685D">
        <w:rPr>
          <w:rFonts w:ascii="Times New Roman" w:hAnsi="Times New Roman" w:cs="Times New Roman"/>
          <w:sz w:val="24"/>
          <w:szCs w:val="24"/>
        </w:rPr>
        <w:t xml:space="preserve"> different agricultura</w:t>
      </w:r>
      <w:r w:rsidR="006008B2" w:rsidRPr="00E1685D">
        <w:rPr>
          <w:rFonts w:ascii="Times New Roman" w:hAnsi="Times New Roman" w:cs="Times New Roman"/>
          <w:sz w:val="24"/>
          <w:szCs w:val="24"/>
        </w:rPr>
        <w:t>l</w:t>
      </w:r>
      <w:r w:rsidR="001E3B5C" w:rsidRPr="00E1685D">
        <w:rPr>
          <w:rFonts w:ascii="Times New Roman" w:hAnsi="Times New Roman" w:cs="Times New Roman"/>
          <w:sz w:val="24"/>
          <w:szCs w:val="24"/>
        </w:rPr>
        <w:t xml:space="preserve"> wastes like paddy straw, wheat straw, mustard wastes and coir pith are used to grow the mushroom commercially in indoor conditions. </w:t>
      </w:r>
      <w:r w:rsidR="00532AE6">
        <w:rPr>
          <w:rFonts w:ascii="Times New Roman" w:hAnsi="Times New Roman" w:cs="Times New Roman"/>
          <w:sz w:val="24"/>
          <w:szCs w:val="24"/>
        </w:rPr>
        <w:t>The producti</w:t>
      </w:r>
      <w:r w:rsidR="00653DF7">
        <w:rPr>
          <w:rFonts w:ascii="Times New Roman" w:hAnsi="Times New Roman" w:cs="Times New Roman"/>
          <w:sz w:val="24"/>
          <w:szCs w:val="24"/>
        </w:rPr>
        <w:t xml:space="preserve">vity, morphometrics </w:t>
      </w:r>
      <w:r w:rsidR="00D15F14">
        <w:rPr>
          <w:rFonts w:ascii="Times New Roman" w:hAnsi="Times New Roman" w:cs="Times New Roman"/>
          <w:sz w:val="24"/>
          <w:szCs w:val="24"/>
        </w:rPr>
        <w:t xml:space="preserve">and other qualitative </w:t>
      </w:r>
      <w:r w:rsidR="00751298">
        <w:rPr>
          <w:rFonts w:ascii="Times New Roman" w:hAnsi="Times New Roman" w:cs="Times New Roman"/>
          <w:sz w:val="24"/>
          <w:szCs w:val="24"/>
        </w:rPr>
        <w:t xml:space="preserve">traits </w:t>
      </w:r>
      <w:r w:rsidR="00653DF7">
        <w:rPr>
          <w:rFonts w:ascii="Times New Roman" w:hAnsi="Times New Roman" w:cs="Times New Roman"/>
          <w:sz w:val="24"/>
          <w:szCs w:val="24"/>
        </w:rPr>
        <w:t xml:space="preserve">of mushroom also </w:t>
      </w:r>
      <w:r w:rsidR="00751298">
        <w:rPr>
          <w:rFonts w:ascii="Times New Roman" w:hAnsi="Times New Roman" w:cs="Times New Roman"/>
          <w:sz w:val="24"/>
          <w:szCs w:val="24"/>
        </w:rPr>
        <w:t xml:space="preserve">vary </w:t>
      </w:r>
      <w:r w:rsidR="00653DF7">
        <w:rPr>
          <w:rFonts w:ascii="Times New Roman" w:hAnsi="Times New Roman" w:cs="Times New Roman"/>
          <w:sz w:val="24"/>
          <w:szCs w:val="24"/>
        </w:rPr>
        <w:t>depend</w:t>
      </w:r>
      <w:r w:rsidR="004C34B1">
        <w:rPr>
          <w:rFonts w:ascii="Times New Roman" w:hAnsi="Times New Roman" w:cs="Times New Roman"/>
          <w:sz w:val="24"/>
          <w:szCs w:val="24"/>
        </w:rPr>
        <w:t xml:space="preserve">ing </w:t>
      </w:r>
      <w:r w:rsidR="00653DF7">
        <w:rPr>
          <w:rFonts w:ascii="Times New Roman" w:hAnsi="Times New Roman" w:cs="Times New Roman"/>
          <w:sz w:val="24"/>
          <w:szCs w:val="24"/>
        </w:rPr>
        <w:t xml:space="preserve">upon </w:t>
      </w:r>
      <w:r w:rsidR="003C270C">
        <w:rPr>
          <w:rFonts w:ascii="Times New Roman" w:hAnsi="Times New Roman" w:cs="Times New Roman"/>
          <w:sz w:val="24"/>
          <w:szCs w:val="24"/>
        </w:rPr>
        <w:t>the substates</w:t>
      </w:r>
      <w:r w:rsidR="004C34B1">
        <w:rPr>
          <w:rFonts w:ascii="Times New Roman" w:hAnsi="Times New Roman" w:cs="Times New Roman"/>
          <w:sz w:val="24"/>
          <w:szCs w:val="24"/>
        </w:rPr>
        <w:t xml:space="preserve"> that</w:t>
      </w:r>
      <w:r w:rsidR="003C270C">
        <w:rPr>
          <w:rFonts w:ascii="Times New Roman" w:hAnsi="Times New Roman" w:cs="Times New Roman"/>
          <w:sz w:val="24"/>
          <w:szCs w:val="24"/>
        </w:rPr>
        <w:t xml:space="preserve"> used for </w:t>
      </w:r>
      <w:r w:rsidR="00027F28">
        <w:rPr>
          <w:rFonts w:ascii="Times New Roman" w:hAnsi="Times New Roman" w:cs="Times New Roman"/>
          <w:sz w:val="24"/>
          <w:szCs w:val="24"/>
        </w:rPr>
        <w:t>cultivation. Hence</w:t>
      </w:r>
      <w:r w:rsidR="00922701">
        <w:rPr>
          <w:rFonts w:ascii="Times New Roman" w:hAnsi="Times New Roman" w:cs="Times New Roman"/>
          <w:sz w:val="24"/>
          <w:szCs w:val="24"/>
        </w:rPr>
        <w:t xml:space="preserve">, </w:t>
      </w:r>
      <w:r w:rsidR="00B11D20">
        <w:rPr>
          <w:rFonts w:ascii="Times New Roman" w:hAnsi="Times New Roman" w:cs="Times New Roman"/>
          <w:sz w:val="24"/>
          <w:szCs w:val="24"/>
        </w:rPr>
        <w:t>different locally available agricultural wastes were evaluated t</w:t>
      </w:r>
      <w:r w:rsidR="00B11D20" w:rsidRPr="00E1685D">
        <w:rPr>
          <w:rFonts w:ascii="Times New Roman" w:hAnsi="Times New Roman" w:cs="Times New Roman"/>
          <w:sz w:val="24"/>
          <w:szCs w:val="24"/>
        </w:rPr>
        <w:t xml:space="preserve">o assess </w:t>
      </w:r>
      <w:r w:rsidR="00B11D20">
        <w:rPr>
          <w:rFonts w:ascii="Times New Roman" w:hAnsi="Times New Roman" w:cs="Times New Roman"/>
          <w:sz w:val="24"/>
          <w:szCs w:val="24"/>
        </w:rPr>
        <w:t xml:space="preserve">the </w:t>
      </w:r>
      <w:r w:rsidR="00162F04">
        <w:rPr>
          <w:rFonts w:ascii="Times New Roman" w:hAnsi="Times New Roman" w:cs="Times New Roman"/>
          <w:sz w:val="24"/>
          <w:szCs w:val="24"/>
        </w:rPr>
        <w:t xml:space="preserve">growth behaviour with respect to </w:t>
      </w:r>
      <w:r w:rsidR="00B11D20">
        <w:rPr>
          <w:rFonts w:ascii="Times New Roman" w:hAnsi="Times New Roman" w:cs="Times New Roman"/>
          <w:sz w:val="24"/>
          <w:szCs w:val="24"/>
        </w:rPr>
        <w:t>productivity</w:t>
      </w:r>
      <w:r w:rsidR="00581FA4">
        <w:rPr>
          <w:rFonts w:ascii="Times New Roman" w:hAnsi="Times New Roman" w:cs="Times New Roman"/>
          <w:sz w:val="24"/>
          <w:szCs w:val="24"/>
        </w:rPr>
        <w:t xml:space="preserve"> and morphometrics</w:t>
      </w:r>
      <w:r w:rsidR="00B11D20">
        <w:rPr>
          <w:rFonts w:ascii="Times New Roman" w:hAnsi="Times New Roman" w:cs="Times New Roman"/>
          <w:sz w:val="24"/>
          <w:szCs w:val="24"/>
        </w:rPr>
        <w:t xml:space="preserve"> of </w:t>
      </w:r>
      <w:r w:rsidR="00B11D20">
        <w:rPr>
          <w:rFonts w:ascii="Times New Roman" w:hAnsi="Times New Roman" w:cs="Times New Roman"/>
          <w:i/>
          <w:iCs/>
          <w:sz w:val="24"/>
          <w:szCs w:val="24"/>
        </w:rPr>
        <w:t>Ganoderma lucidum</w:t>
      </w:r>
      <w:r w:rsidR="00922701">
        <w:rPr>
          <w:rFonts w:ascii="Times New Roman" w:hAnsi="Times New Roman" w:cs="Times New Roman"/>
          <w:i/>
          <w:iCs/>
          <w:sz w:val="24"/>
          <w:szCs w:val="24"/>
        </w:rPr>
        <w:t xml:space="preserve">. </w:t>
      </w:r>
    </w:p>
    <w:p w14:paraId="6729F178" w14:textId="094EB0F8" w:rsidR="000B44EB" w:rsidRPr="00815820" w:rsidRDefault="004D76D1" w:rsidP="00FD76A0">
      <w:pPr>
        <w:spacing w:after="0" w:line="360" w:lineRule="auto"/>
        <w:rPr>
          <w:rFonts w:ascii="Times New Roman" w:hAnsi="Times New Roman" w:cs="Times New Roman"/>
          <w:b/>
          <w:bCs/>
          <w:caps/>
          <w:sz w:val="24"/>
          <w:szCs w:val="24"/>
        </w:rPr>
      </w:pPr>
      <w:r w:rsidRPr="00815820">
        <w:rPr>
          <w:rFonts w:ascii="Times New Roman" w:hAnsi="Times New Roman" w:cs="Times New Roman"/>
          <w:b/>
          <w:bCs/>
          <w:caps/>
          <w:sz w:val="24"/>
          <w:szCs w:val="24"/>
        </w:rPr>
        <w:t>Material</w:t>
      </w:r>
      <w:r w:rsidR="00815820" w:rsidRPr="00815820">
        <w:rPr>
          <w:rFonts w:ascii="Times New Roman" w:hAnsi="Times New Roman" w:cs="Times New Roman"/>
          <w:b/>
          <w:bCs/>
          <w:caps/>
          <w:sz w:val="24"/>
          <w:szCs w:val="24"/>
        </w:rPr>
        <w:t>s</w:t>
      </w:r>
      <w:r w:rsidRPr="00815820">
        <w:rPr>
          <w:rFonts w:ascii="Times New Roman" w:hAnsi="Times New Roman" w:cs="Times New Roman"/>
          <w:b/>
          <w:bCs/>
          <w:caps/>
          <w:sz w:val="24"/>
          <w:szCs w:val="24"/>
        </w:rPr>
        <w:t xml:space="preserve"> and methods</w:t>
      </w:r>
    </w:p>
    <w:p w14:paraId="5AB3C098" w14:textId="7C1C510E" w:rsidR="008A3A3F" w:rsidRPr="008A3A3F" w:rsidRDefault="008A3A3F" w:rsidP="00FD76A0">
      <w:pPr>
        <w:spacing w:after="0" w:line="360" w:lineRule="auto"/>
        <w:jc w:val="both"/>
        <w:rPr>
          <w:rFonts w:ascii="Times New Roman" w:hAnsi="Times New Roman" w:cs="Times New Roman"/>
          <w:b/>
          <w:bCs/>
          <w:sz w:val="24"/>
          <w:szCs w:val="24"/>
        </w:rPr>
      </w:pPr>
      <w:r w:rsidRPr="008A3A3F">
        <w:rPr>
          <w:rFonts w:ascii="Times New Roman" w:hAnsi="Times New Roman" w:cs="Times New Roman"/>
          <w:b/>
          <w:bCs/>
          <w:sz w:val="24"/>
          <w:szCs w:val="24"/>
        </w:rPr>
        <w:t>Collection and maintenance of culture</w:t>
      </w:r>
    </w:p>
    <w:p w14:paraId="750525A1" w14:textId="0D31B49D" w:rsidR="008A3A3F" w:rsidRDefault="008A3A3F"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4F16">
        <w:rPr>
          <w:rFonts w:ascii="Times New Roman" w:hAnsi="Times New Roman" w:cs="Times New Roman"/>
          <w:sz w:val="24"/>
          <w:szCs w:val="24"/>
        </w:rPr>
        <w:t>In order to</w:t>
      </w:r>
      <w:r w:rsidR="00BC55D1">
        <w:rPr>
          <w:rFonts w:ascii="Times New Roman" w:hAnsi="Times New Roman" w:cs="Times New Roman"/>
          <w:sz w:val="24"/>
          <w:szCs w:val="24"/>
        </w:rPr>
        <w:t xml:space="preserve"> conduct the experiment, the pure culture of the test fungus, </w:t>
      </w:r>
      <w:r w:rsidR="00BC55D1" w:rsidRPr="00BC55D1">
        <w:rPr>
          <w:rFonts w:ascii="Times New Roman" w:hAnsi="Times New Roman" w:cs="Times New Roman"/>
          <w:i/>
          <w:iCs/>
          <w:sz w:val="24"/>
          <w:szCs w:val="24"/>
        </w:rPr>
        <w:t>Ganoderma lucidum</w:t>
      </w:r>
      <w:r w:rsidR="00BC55D1">
        <w:rPr>
          <w:rFonts w:ascii="Times New Roman" w:hAnsi="Times New Roman" w:cs="Times New Roman"/>
          <w:sz w:val="24"/>
          <w:szCs w:val="24"/>
        </w:rPr>
        <w:t xml:space="preserve"> was collected form ICAR-Directorate of Mushroom Research, </w:t>
      </w:r>
      <w:proofErr w:type="spellStart"/>
      <w:r w:rsidR="00BC55D1">
        <w:rPr>
          <w:rFonts w:ascii="Times New Roman" w:hAnsi="Times New Roman" w:cs="Times New Roman"/>
          <w:sz w:val="24"/>
          <w:szCs w:val="24"/>
        </w:rPr>
        <w:t>Chambaghat</w:t>
      </w:r>
      <w:proofErr w:type="spellEnd"/>
      <w:r w:rsidR="00BC55D1">
        <w:rPr>
          <w:rFonts w:ascii="Times New Roman" w:hAnsi="Times New Roman" w:cs="Times New Roman"/>
          <w:sz w:val="24"/>
          <w:szCs w:val="24"/>
        </w:rPr>
        <w:t xml:space="preserve">, </w:t>
      </w:r>
      <w:proofErr w:type="spellStart"/>
      <w:r w:rsidR="00BC55D1">
        <w:rPr>
          <w:rFonts w:ascii="Times New Roman" w:hAnsi="Times New Roman" w:cs="Times New Roman"/>
          <w:sz w:val="24"/>
          <w:szCs w:val="24"/>
        </w:rPr>
        <w:t>Solan</w:t>
      </w:r>
      <w:proofErr w:type="spellEnd"/>
      <w:r w:rsidR="00BC55D1">
        <w:rPr>
          <w:rFonts w:ascii="Times New Roman" w:hAnsi="Times New Roman" w:cs="Times New Roman"/>
          <w:sz w:val="24"/>
          <w:szCs w:val="24"/>
        </w:rPr>
        <w:t xml:space="preserve"> (HP). </w:t>
      </w:r>
      <w:r w:rsidR="00573097">
        <w:rPr>
          <w:rFonts w:ascii="Times New Roman" w:hAnsi="Times New Roman" w:cs="Times New Roman"/>
          <w:sz w:val="24"/>
          <w:szCs w:val="24"/>
        </w:rPr>
        <w:t>The collected culture was multiplied in PDA medium and 7days old cultures were used for preparation of mother spawn.</w:t>
      </w:r>
      <w:r w:rsidR="00271EEF">
        <w:rPr>
          <w:rFonts w:ascii="Times New Roman" w:hAnsi="Times New Roman" w:cs="Times New Roman"/>
          <w:sz w:val="24"/>
          <w:szCs w:val="24"/>
        </w:rPr>
        <w:t xml:space="preserve"> </w:t>
      </w:r>
      <w:r w:rsidR="00D0186C">
        <w:rPr>
          <w:rFonts w:ascii="Times New Roman" w:hAnsi="Times New Roman" w:cs="Times New Roman"/>
          <w:sz w:val="24"/>
          <w:szCs w:val="24"/>
        </w:rPr>
        <w:t>Wheat grains were used d</w:t>
      </w:r>
      <w:r>
        <w:rPr>
          <w:rFonts w:ascii="Times New Roman" w:hAnsi="Times New Roman" w:cs="Times New Roman"/>
          <w:sz w:val="24"/>
          <w:szCs w:val="24"/>
        </w:rPr>
        <w:t>uring preparation of spawn</w:t>
      </w:r>
      <w:r w:rsidR="00D0186C">
        <w:rPr>
          <w:rFonts w:ascii="Times New Roman" w:hAnsi="Times New Roman" w:cs="Times New Roman"/>
          <w:sz w:val="24"/>
          <w:szCs w:val="24"/>
        </w:rPr>
        <w:t>.</w:t>
      </w:r>
      <w:r>
        <w:rPr>
          <w:rFonts w:ascii="Times New Roman" w:hAnsi="Times New Roman" w:cs="Times New Roman"/>
          <w:sz w:val="24"/>
          <w:szCs w:val="24"/>
        </w:rPr>
        <w:t xml:space="preserve"> </w:t>
      </w:r>
    </w:p>
    <w:p w14:paraId="78AA30C4" w14:textId="2FC51457" w:rsidR="00D0186C" w:rsidRPr="00D0186C" w:rsidRDefault="00D0186C" w:rsidP="00FD76A0">
      <w:pPr>
        <w:spacing w:after="0" w:line="360" w:lineRule="auto"/>
        <w:jc w:val="both"/>
        <w:rPr>
          <w:rFonts w:ascii="Times New Roman" w:hAnsi="Times New Roman" w:cs="Times New Roman"/>
          <w:b/>
          <w:bCs/>
          <w:sz w:val="24"/>
          <w:szCs w:val="24"/>
        </w:rPr>
      </w:pPr>
      <w:r w:rsidRPr="00D0186C">
        <w:rPr>
          <w:rFonts w:ascii="Times New Roman" w:hAnsi="Times New Roman" w:cs="Times New Roman"/>
          <w:b/>
          <w:bCs/>
          <w:sz w:val="24"/>
          <w:szCs w:val="24"/>
        </w:rPr>
        <w:t>Preparation of substrates</w:t>
      </w:r>
      <w:r w:rsidR="00DD4754">
        <w:rPr>
          <w:rFonts w:ascii="Times New Roman" w:hAnsi="Times New Roman" w:cs="Times New Roman"/>
          <w:b/>
          <w:bCs/>
          <w:sz w:val="24"/>
          <w:szCs w:val="24"/>
        </w:rPr>
        <w:t xml:space="preserve"> and bags</w:t>
      </w:r>
    </w:p>
    <w:p w14:paraId="0E894C20" w14:textId="24358884" w:rsidR="00352895" w:rsidRDefault="00BC55D1"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w:t>
      </w:r>
      <w:r w:rsidR="00FA1B29">
        <w:rPr>
          <w:rFonts w:ascii="Times New Roman" w:hAnsi="Times New Roman" w:cs="Times New Roman"/>
          <w:sz w:val="24"/>
          <w:szCs w:val="24"/>
        </w:rPr>
        <w:t>experiments</w:t>
      </w:r>
      <w:r>
        <w:rPr>
          <w:rFonts w:ascii="Times New Roman" w:hAnsi="Times New Roman" w:cs="Times New Roman"/>
          <w:sz w:val="24"/>
          <w:szCs w:val="24"/>
        </w:rPr>
        <w:t xml:space="preserve"> were </w:t>
      </w:r>
      <w:r w:rsidR="002D519C">
        <w:rPr>
          <w:rFonts w:ascii="Times New Roman" w:hAnsi="Times New Roman" w:cs="Times New Roman"/>
          <w:sz w:val="24"/>
          <w:szCs w:val="24"/>
        </w:rPr>
        <w:t>carried</w:t>
      </w:r>
      <w:r w:rsidR="00595782">
        <w:rPr>
          <w:rFonts w:ascii="Times New Roman" w:hAnsi="Times New Roman" w:cs="Times New Roman"/>
          <w:sz w:val="24"/>
          <w:szCs w:val="24"/>
        </w:rPr>
        <w:t xml:space="preserve"> out </w:t>
      </w:r>
      <w:r>
        <w:rPr>
          <w:rFonts w:ascii="Times New Roman" w:hAnsi="Times New Roman" w:cs="Times New Roman"/>
          <w:sz w:val="24"/>
          <w:szCs w:val="24"/>
        </w:rPr>
        <w:t xml:space="preserve">in </w:t>
      </w:r>
      <w:r w:rsidR="00363025">
        <w:rPr>
          <w:rFonts w:ascii="Times New Roman" w:hAnsi="Times New Roman" w:cs="Times New Roman"/>
          <w:sz w:val="24"/>
          <w:szCs w:val="24"/>
        </w:rPr>
        <w:t xml:space="preserve">the growing room at </w:t>
      </w:r>
      <w:r>
        <w:rPr>
          <w:rFonts w:ascii="Times New Roman" w:hAnsi="Times New Roman" w:cs="Times New Roman"/>
          <w:sz w:val="24"/>
          <w:szCs w:val="24"/>
        </w:rPr>
        <w:t>Centre of Tropical Mushroom Research and Trai</w:t>
      </w:r>
      <w:r w:rsidR="00FA1B29">
        <w:rPr>
          <w:rFonts w:ascii="Times New Roman" w:hAnsi="Times New Roman" w:cs="Times New Roman"/>
          <w:sz w:val="24"/>
          <w:szCs w:val="24"/>
        </w:rPr>
        <w:t>n</w:t>
      </w:r>
      <w:r>
        <w:rPr>
          <w:rFonts w:ascii="Times New Roman" w:hAnsi="Times New Roman" w:cs="Times New Roman"/>
          <w:sz w:val="24"/>
          <w:szCs w:val="24"/>
        </w:rPr>
        <w:t>ing</w:t>
      </w:r>
      <w:r w:rsidR="003D4F16">
        <w:rPr>
          <w:rFonts w:ascii="Times New Roman" w:hAnsi="Times New Roman" w:cs="Times New Roman"/>
          <w:sz w:val="24"/>
          <w:szCs w:val="24"/>
        </w:rPr>
        <w:t xml:space="preserve"> (CTMRT)</w:t>
      </w:r>
      <w:r>
        <w:rPr>
          <w:rFonts w:ascii="Times New Roman" w:hAnsi="Times New Roman" w:cs="Times New Roman"/>
          <w:sz w:val="24"/>
          <w:szCs w:val="24"/>
        </w:rPr>
        <w:t xml:space="preserve">, Department of Plant Pathology, College of Agriculture, </w:t>
      </w:r>
      <w:r w:rsidR="004B5E23">
        <w:rPr>
          <w:rFonts w:ascii="Times New Roman" w:hAnsi="Times New Roman" w:cs="Times New Roman"/>
          <w:sz w:val="24"/>
          <w:szCs w:val="24"/>
        </w:rPr>
        <w:t>Odisha University of Agriculture and Technology (</w:t>
      </w:r>
      <w:r>
        <w:rPr>
          <w:rFonts w:ascii="Times New Roman" w:hAnsi="Times New Roman" w:cs="Times New Roman"/>
          <w:sz w:val="24"/>
          <w:szCs w:val="24"/>
        </w:rPr>
        <w:t>OUAT</w:t>
      </w:r>
      <w:r w:rsidR="0008738F">
        <w:rPr>
          <w:rFonts w:ascii="Times New Roman" w:hAnsi="Times New Roman" w:cs="Times New Roman"/>
          <w:sz w:val="24"/>
          <w:szCs w:val="24"/>
        </w:rPr>
        <w:t>)</w:t>
      </w:r>
      <w:r w:rsidR="00F74FCB">
        <w:rPr>
          <w:rFonts w:ascii="Times New Roman" w:hAnsi="Times New Roman" w:cs="Times New Roman"/>
          <w:sz w:val="24"/>
          <w:szCs w:val="24"/>
        </w:rPr>
        <w:t>, Bhubaneswar</w:t>
      </w:r>
      <w:r w:rsidR="00FA1B29">
        <w:rPr>
          <w:rFonts w:ascii="Times New Roman" w:hAnsi="Times New Roman" w:cs="Times New Roman"/>
          <w:sz w:val="24"/>
          <w:szCs w:val="24"/>
        </w:rPr>
        <w:t>.</w:t>
      </w:r>
      <w:r w:rsidR="003D4F16">
        <w:rPr>
          <w:rFonts w:ascii="Times New Roman" w:hAnsi="Times New Roman" w:cs="Times New Roman"/>
          <w:sz w:val="24"/>
          <w:szCs w:val="24"/>
        </w:rPr>
        <w:t xml:space="preserve"> F</w:t>
      </w:r>
      <w:r w:rsidR="00BA4D2A">
        <w:rPr>
          <w:rFonts w:ascii="Times New Roman" w:hAnsi="Times New Roman" w:cs="Times New Roman"/>
          <w:sz w:val="24"/>
          <w:szCs w:val="24"/>
        </w:rPr>
        <w:t xml:space="preserve">ive </w:t>
      </w:r>
      <w:r w:rsidR="001321AE">
        <w:rPr>
          <w:rFonts w:ascii="Times New Roman" w:hAnsi="Times New Roman" w:cs="Times New Roman"/>
          <w:sz w:val="24"/>
          <w:szCs w:val="24"/>
        </w:rPr>
        <w:t xml:space="preserve">locally available </w:t>
      </w:r>
      <w:r w:rsidR="00BA4D2A">
        <w:rPr>
          <w:rFonts w:ascii="Times New Roman" w:hAnsi="Times New Roman" w:cs="Times New Roman"/>
          <w:sz w:val="24"/>
          <w:szCs w:val="24"/>
        </w:rPr>
        <w:t>different agricultural waste</w:t>
      </w:r>
      <w:r w:rsidR="008073A7">
        <w:rPr>
          <w:rFonts w:ascii="Times New Roman" w:hAnsi="Times New Roman" w:cs="Times New Roman"/>
          <w:sz w:val="24"/>
          <w:szCs w:val="24"/>
        </w:rPr>
        <w:t>s</w:t>
      </w:r>
      <w:r w:rsidR="00BA4D2A">
        <w:rPr>
          <w:rFonts w:ascii="Times New Roman" w:hAnsi="Times New Roman" w:cs="Times New Roman"/>
          <w:sz w:val="24"/>
          <w:szCs w:val="24"/>
        </w:rPr>
        <w:t xml:space="preserve"> such as paddy straw, maize stalk, sugarcane bagasse, coir pith along with saw dust </w:t>
      </w:r>
      <w:r w:rsidR="006B3690">
        <w:rPr>
          <w:rFonts w:ascii="Times New Roman" w:hAnsi="Times New Roman" w:cs="Times New Roman"/>
          <w:sz w:val="24"/>
          <w:szCs w:val="24"/>
        </w:rPr>
        <w:t>were</w:t>
      </w:r>
      <w:r w:rsidR="00BA4D2A">
        <w:rPr>
          <w:rFonts w:ascii="Times New Roman" w:hAnsi="Times New Roman" w:cs="Times New Roman"/>
          <w:sz w:val="24"/>
          <w:szCs w:val="24"/>
        </w:rPr>
        <w:t xml:space="preserve"> </w:t>
      </w:r>
      <w:r w:rsidR="0008738F">
        <w:rPr>
          <w:rFonts w:ascii="Times New Roman" w:hAnsi="Times New Roman" w:cs="Times New Roman"/>
          <w:sz w:val="24"/>
          <w:szCs w:val="24"/>
        </w:rPr>
        <w:t>collected for</w:t>
      </w:r>
      <w:r w:rsidR="001321AE">
        <w:rPr>
          <w:rFonts w:ascii="Times New Roman" w:hAnsi="Times New Roman" w:cs="Times New Roman"/>
          <w:sz w:val="24"/>
          <w:szCs w:val="24"/>
        </w:rPr>
        <w:t xml:space="preserve"> </w:t>
      </w:r>
      <w:r w:rsidR="00BA4D2A">
        <w:rPr>
          <w:rFonts w:ascii="Times New Roman" w:hAnsi="Times New Roman" w:cs="Times New Roman"/>
          <w:sz w:val="24"/>
          <w:szCs w:val="24"/>
        </w:rPr>
        <w:t>evaluat</w:t>
      </w:r>
      <w:r w:rsidR="001321AE">
        <w:rPr>
          <w:rFonts w:ascii="Times New Roman" w:hAnsi="Times New Roman" w:cs="Times New Roman"/>
          <w:sz w:val="24"/>
          <w:szCs w:val="24"/>
        </w:rPr>
        <w:t>ion.</w:t>
      </w:r>
      <w:r w:rsidR="00D0186C">
        <w:rPr>
          <w:rFonts w:ascii="Times New Roman" w:hAnsi="Times New Roman" w:cs="Times New Roman"/>
          <w:sz w:val="24"/>
          <w:szCs w:val="24"/>
        </w:rPr>
        <w:t xml:space="preserve"> The i</w:t>
      </w:r>
      <w:r w:rsidR="008073A7">
        <w:rPr>
          <w:rFonts w:ascii="Times New Roman" w:hAnsi="Times New Roman" w:cs="Times New Roman"/>
          <w:sz w:val="24"/>
          <w:szCs w:val="24"/>
        </w:rPr>
        <w:t>ndividual</w:t>
      </w:r>
      <w:r w:rsidR="00D0186C">
        <w:rPr>
          <w:rFonts w:ascii="Times New Roman" w:hAnsi="Times New Roman" w:cs="Times New Roman"/>
          <w:sz w:val="24"/>
          <w:szCs w:val="24"/>
        </w:rPr>
        <w:t xml:space="preserve"> collected</w:t>
      </w:r>
      <w:r w:rsidR="008073A7">
        <w:rPr>
          <w:rFonts w:ascii="Times New Roman" w:hAnsi="Times New Roman" w:cs="Times New Roman"/>
          <w:sz w:val="24"/>
          <w:szCs w:val="24"/>
        </w:rPr>
        <w:t xml:space="preserve"> </w:t>
      </w:r>
      <w:r w:rsidR="001321AE">
        <w:rPr>
          <w:rFonts w:ascii="Times New Roman" w:hAnsi="Times New Roman" w:cs="Times New Roman"/>
          <w:sz w:val="24"/>
          <w:szCs w:val="24"/>
        </w:rPr>
        <w:t xml:space="preserve">dried </w:t>
      </w:r>
      <w:r w:rsidR="008073A7">
        <w:rPr>
          <w:rFonts w:ascii="Times New Roman" w:hAnsi="Times New Roman" w:cs="Times New Roman"/>
          <w:sz w:val="24"/>
          <w:szCs w:val="24"/>
        </w:rPr>
        <w:t xml:space="preserve">substrates were soaked in water for 6hours followed by drying under shade to maintain </w:t>
      </w:r>
      <w:r w:rsidR="0061282D">
        <w:rPr>
          <w:rFonts w:ascii="Times New Roman" w:hAnsi="Times New Roman" w:cs="Times New Roman"/>
          <w:sz w:val="24"/>
          <w:szCs w:val="24"/>
        </w:rPr>
        <w:t xml:space="preserve">a </w:t>
      </w:r>
      <w:r w:rsidR="008073A7">
        <w:rPr>
          <w:rFonts w:ascii="Times New Roman" w:hAnsi="Times New Roman" w:cs="Times New Roman"/>
          <w:sz w:val="24"/>
          <w:szCs w:val="24"/>
        </w:rPr>
        <w:t>moisture</w:t>
      </w:r>
      <w:r w:rsidR="0061282D">
        <w:rPr>
          <w:rFonts w:ascii="Times New Roman" w:hAnsi="Times New Roman" w:cs="Times New Roman"/>
          <w:sz w:val="24"/>
          <w:szCs w:val="24"/>
        </w:rPr>
        <w:t xml:space="preserve"> level</w:t>
      </w:r>
      <w:r w:rsidR="008073A7">
        <w:rPr>
          <w:rFonts w:ascii="Times New Roman" w:hAnsi="Times New Roman" w:cs="Times New Roman"/>
          <w:sz w:val="24"/>
          <w:szCs w:val="24"/>
        </w:rPr>
        <w:t xml:space="preserve"> of 60 per cent. </w:t>
      </w:r>
      <w:r w:rsidR="00F07668" w:rsidRPr="00F07668">
        <w:rPr>
          <w:rFonts w:ascii="Times New Roman" w:hAnsi="Times New Roman" w:cs="Times New Roman"/>
          <w:sz w:val="24"/>
          <w:szCs w:val="24"/>
        </w:rPr>
        <w:t>Prior to soaking</w:t>
      </w:r>
      <w:r w:rsidR="00F07668">
        <w:rPr>
          <w:rFonts w:ascii="Times New Roman" w:hAnsi="Times New Roman" w:cs="Times New Roman"/>
          <w:sz w:val="24"/>
          <w:szCs w:val="24"/>
        </w:rPr>
        <w:t xml:space="preserve">, </w:t>
      </w:r>
      <w:r w:rsidR="00485770">
        <w:rPr>
          <w:rFonts w:ascii="Times New Roman" w:hAnsi="Times New Roman" w:cs="Times New Roman"/>
          <w:sz w:val="24"/>
          <w:szCs w:val="24"/>
        </w:rPr>
        <w:t>a</w:t>
      </w:r>
      <w:r w:rsidR="008073A7">
        <w:rPr>
          <w:rFonts w:ascii="Times New Roman" w:hAnsi="Times New Roman" w:cs="Times New Roman"/>
          <w:sz w:val="24"/>
          <w:szCs w:val="24"/>
        </w:rPr>
        <w:t xml:space="preserve">ll the substrates except coir pith and saw dust were chopped </w:t>
      </w:r>
      <w:r w:rsidR="00DD4754">
        <w:rPr>
          <w:rFonts w:ascii="Times New Roman" w:hAnsi="Times New Roman" w:cs="Times New Roman"/>
          <w:sz w:val="24"/>
          <w:szCs w:val="24"/>
        </w:rPr>
        <w:t>two-inch</w:t>
      </w:r>
      <w:r w:rsidR="008073A7">
        <w:rPr>
          <w:rFonts w:ascii="Times New Roman" w:hAnsi="Times New Roman" w:cs="Times New Roman"/>
          <w:sz w:val="24"/>
          <w:szCs w:val="24"/>
        </w:rPr>
        <w:t xml:space="preserve"> size</w:t>
      </w:r>
      <w:r w:rsidR="00485770">
        <w:rPr>
          <w:rFonts w:ascii="Times New Roman" w:hAnsi="Times New Roman" w:cs="Times New Roman"/>
          <w:sz w:val="24"/>
          <w:szCs w:val="24"/>
        </w:rPr>
        <w:t>.</w:t>
      </w:r>
      <w:r w:rsidR="008073A7">
        <w:rPr>
          <w:rFonts w:ascii="Times New Roman" w:hAnsi="Times New Roman" w:cs="Times New Roman"/>
          <w:sz w:val="24"/>
          <w:szCs w:val="24"/>
        </w:rPr>
        <w:t xml:space="preserve"> </w:t>
      </w:r>
      <w:r w:rsidR="00373EA1">
        <w:rPr>
          <w:rFonts w:ascii="Times New Roman" w:hAnsi="Times New Roman" w:cs="Times New Roman"/>
          <w:sz w:val="24"/>
          <w:szCs w:val="24"/>
        </w:rPr>
        <w:t xml:space="preserve">About 200g of substrates </w:t>
      </w:r>
      <w:r w:rsidR="00D0186C">
        <w:rPr>
          <w:rFonts w:ascii="Times New Roman" w:hAnsi="Times New Roman" w:cs="Times New Roman"/>
          <w:sz w:val="24"/>
          <w:szCs w:val="24"/>
        </w:rPr>
        <w:t>on dry wei</w:t>
      </w:r>
      <w:r w:rsidR="00C27985">
        <w:rPr>
          <w:rFonts w:ascii="Times New Roman" w:hAnsi="Times New Roman" w:cs="Times New Roman"/>
          <w:sz w:val="24"/>
          <w:szCs w:val="24"/>
        </w:rPr>
        <w:t xml:space="preserve">ght basis </w:t>
      </w:r>
      <w:r w:rsidR="00373EA1">
        <w:rPr>
          <w:rFonts w:ascii="Times New Roman" w:hAnsi="Times New Roman" w:cs="Times New Roman"/>
          <w:sz w:val="24"/>
          <w:szCs w:val="24"/>
        </w:rPr>
        <w:t>wer</w:t>
      </w:r>
      <w:r w:rsidR="00D0186C">
        <w:rPr>
          <w:rFonts w:ascii="Times New Roman" w:hAnsi="Times New Roman" w:cs="Times New Roman"/>
          <w:sz w:val="24"/>
          <w:szCs w:val="24"/>
        </w:rPr>
        <w:t>e</w:t>
      </w:r>
      <w:r w:rsidR="00373EA1">
        <w:rPr>
          <w:rFonts w:ascii="Times New Roman" w:hAnsi="Times New Roman" w:cs="Times New Roman"/>
          <w:sz w:val="24"/>
          <w:szCs w:val="24"/>
        </w:rPr>
        <w:t xml:space="preserve"> filled in polypropylene bags and sterilised</w:t>
      </w:r>
      <w:r w:rsidR="00C27985">
        <w:rPr>
          <w:rFonts w:ascii="Times New Roman" w:hAnsi="Times New Roman" w:cs="Times New Roman"/>
          <w:sz w:val="24"/>
          <w:szCs w:val="24"/>
        </w:rPr>
        <w:t xml:space="preserve"> in </w:t>
      </w:r>
      <w:r w:rsidR="0075565F">
        <w:rPr>
          <w:rFonts w:ascii="Times New Roman" w:hAnsi="Times New Roman" w:cs="Times New Roman"/>
          <w:sz w:val="24"/>
          <w:szCs w:val="24"/>
        </w:rPr>
        <w:t xml:space="preserve">an </w:t>
      </w:r>
      <w:r w:rsidR="00C27985">
        <w:rPr>
          <w:rFonts w:ascii="Times New Roman" w:hAnsi="Times New Roman" w:cs="Times New Roman"/>
          <w:sz w:val="24"/>
          <w:szCs w:val="24"/>
        </w:rPr>
        <w:t>autoclave at 15psi for 30 minutes.</w:t>
      </w:r>
      <w:r w:rsidR="00373EA1">
        <w:rPr>
          <w:rFonts w:ascii="Times New Roman" w:hAnsi="Times New Roman" w:cs="Times New Roman"/>
          <w:sz w:val="24"/>
          <w:szCs w:val="24"/>
        </w:rPr>
        <w:t xml:space="preserve"> </w:t>
      </w:r>
      <w:r w:rsidR="008073A7">
        <w:rPr>
          <w:rFonts w:ascii="Times New Roman" w:hAnsi="Times New Roman" w:cs="Times New Roman"/>
          <w:sz w:val="24"/>
          <w:szCs w:val="24"/>
        </w:rPr>
        <w:t xml:space="preserve">The </w:t>
      </w:r>
      <w:r w:rsidR="00C27985">
        <w:rPr>
          <w:rFonts w:ascii="Times New Roman" w:hAnsi="Times New Roman" w:cs="Times New Roman"/>
          <w:sz w:val="24"/>
          <w:szCs w:val="24"/>
        </w:rPr>
        <w:t xml:space="preserve">sterilised bags were allowed to cool at room temperature. After cooling, the bags were inoculated with spawn </w:t>
      </w:r>
      <w:r w:rsidR="00352895">
        <w:rPr>
          <w:rFonts w:ascii="Times New Roman" w:hAnsi="Times New Roman" w:cs="Times New Roman"/>
          <w:sz w:val="24"/>
          <w:szCs w:val="24"/>
        </w:rPr>
        <w:t>under aseptic condition. The experiment was conducted in quadruplicate.</w:t>
      </w:r>
    </w:p>
    <w:p w14:paraId="2DE081FE" w14:textId="791283AF" w:rsidR="009B5AFF" w:rsidRPr="00F4339A" w:rsidRDefault="00352895" w:rsidP="00FD76A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9B5AFF" w:rsidRPr="00F4339A">
        <w:rPr>
          <w:rFonts w:ascii="Times New Roman" w:hAnsi="Times New Roman" w:cs="Times New Roman"/>
          <w:b/>
          <w:bCs/>
          <w:sz w:val="24"/>
          <w:szCs w:val="24"/>
        </w:rPr>
        <w:t>Care and harvest</w:t>
      </w:r>
    </w:p>
    <w:p w14:paraId="1EC0C147" w14:textId="2AFD4CDD" w:rsidR="006F6A15" w:rsidRDefault="00352895"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prepa</w:t>
      </w:r>
      <w:r w:rsidR="005C71E8">
        <w:rPr>
          <w:rFonts w:ascii="Times New Roman" w:hAnsi="Times New Roman" w:cs="Times New Roman"/>
          <w:sz w:val="24"/>
          <w:szCs w:val="24"/>
        </w:rPr>
        <w:t>red bags were incubated in dark room for spawn run</w:t>
      </w:r>
      <w:r w:rsidR="00C71AFD">
        <w:rPr>
          <w:rFonts w:ascii="Times New Roman" w:hAnsi="Times New Roman" w:cs="Times New Roman"/>
          <w:sz w:val="24"/>
          <w:szCs w:val="24"/>
        </w:rPr>
        <w:t xml:space="preserve">. The bags were then exposed to light and ventilation which induced pin head initiation. </w:t>
      </w:r>
      <w:r w:rsidR="00DC0191">
        <w:rPr>
          <w:rFonts w:ascii="Times New Roman" w:hAnsi="Times New Roman" w:cs="Times New Roman"/>
          <w:sz w:val="24"/>
          <w:szCs w:val="24"/>
        </w:rPr>
        <w:t>An average temperature of 30-32</w:t>
      </w:r>
      <w:r w:rsidR="004E6F15" w:rsidRPr="00DC0191">
        <w:rPr>
          <w:rFonts w:ascii="Times New Roman" w:hAnsi="Times New Roman" w:cs="Times New Roman"/>
          <w:sz w:val="24"/>
          <w:szCs w:val="24"/>
          <w:vertAlign w:val="superscript"/>
        </w:rPr>
        <w:t>o</w:t>
      </w:r>
      <w:r w:rsidR="004E6F15">
        <w:rPr>
          <w:rFonts w:ascii="Times New Roman" w:hAnsi="Times New Roman" w:cs="Times New Roman"/>
          <w:sz w:val="24"/>
          <w:szCs w:val="24"/>
        </w:rPr>
        <w:t>C with</w:t>
      </w:r>
      <w:r w:rsidR="00DC0191">
        <w:rPr>
          <w:rFonts w:ascii="Times New Roman" w:hAnsi="Times New Roman" w:cs="Times New Roman"/>
          <w:sz w:val="24"/>
          <w:szCs w:val="24"/>
        </w:rPr>
        <w:t xml:space="preserve"> high moisture was maintained </w:t>
      </w:r>
      <w:r w:rsidR="004E6F15">
        <w:rPr>
          <w:rFonts w:ascii="Times New Roman" w:hAnsi="Times New Roman" w:cs="Times New Roman"/>
          <w:sz w:val="24"/>
          <w:szCs w:val="24"/>
        </w:rPr>
        <w:t xml:space="preserve">for proper growth and development of mushroom. </w:t>
      </w:r>
      <w:r w:rsidR="006F6A15">
        <w:rPr>
          <w:rFonts w:ascii="Times New Roman" w:hAnsi="Times New Roman" w:cs="Times New Roman"/>
          <w:sz w:val="24"/>
          <w:szCs w:val="24"/>
        </w:rPr>
        <w:t xml:space="preserve"> Data on </w:t>
      </w:r>
    </w:p>
    <w:p w14:paraId="20385492" w14:textId="7896929C" w:rsidR="00DC0191" w:rsidRDefault="006F6A15" w:rsidP="00FD76A0">
      <w:pPr>
        <w:spacing w:after="0" w:line="360" w:lineRule="auto"/>
        <w:jc w:val="both"/>
        <w:rPr>
          <w:rFonts w:ascii="Times New Roman" w:hAnsi="Times New Roman" w:cs="Times New Roman"/>
          <w:sz w:val="24"/>
          <w:szCs w:val="24"/>
        </w:rPr>
      </w:pPr>
      <w:r w:rsidRPr="006F6A15">
        <w:rPr>
          <w:rFonts w:ascii="Times New Roman" w:hAnsi="Times New Roman" w:cs="Times New Roman"/>
          <w:sz w:val="24"/>
          <w:szCs w:val="24"/>
        </w:rPr>
        <w:t>duration of spawn run, initiation of pinheads, days to first harvest and overall mushroom yield expressed as biological efficiency</w:t>
      </w:r>
      <w:r>
        <w:rPr>
          <w:rFonts w:ascii="Times New Roman" w:hAnsi="Times New Roman" w:cs="Times New Roman"/>
          <w:sz w:val="24"/>
          <w:szCs w:val="24"/>
        </w:rPr>
        <w:t xml:space="preserve"> were recorded. </w:t>
      </w:r>
      <w:r w:rsidR="00C71AFD">
        <w:rPr>
          <w:rFonts w:ascii="Times New Roman" w:hAnsi="Times New Roman" w:cs="Times New Roman"/>
          <w:sz w:val="24"/>
          <w:szCs w:val="24"/>
        </w:rPr>
        <w:t>The full</w:t>
      </w:r>
      <w:r w:rsidR="001321AE">
        <w:rPr>
          <w:rFonts w:ascii="Times New Roman" w:hAnsi="Times New Roman" w:cs="Times New Roman"/>
          <w:sz w:val="24"/>
          <w:szCs w:val="24"/>
        </w:rPr>
        <w:t>y</w:t>
      </w:r>
      <w:r w:rsidR="00C71AFD">
        <w:rPr>
          <w:rFonts w:ascii="Times New Roman" w:hAnsi="Times New Roman" w:cs="Times New Roman"/>
          <w:sz w:val="24"/>
          <w:szCs w:val="24"/>
        </w:rPr>
        <w:t xml:space="preserve"> grow</w:t>
      </w:r>
      <w:r w:rsidR="001321AE">
        <w:rPr>
          <w:rFonts w:ascii="Times New Roman" w:hAnsi="Times New Roman" w:cs="Times New Roman"/>
          <w:sz w:val="24"/>
          <w:szCs w:val="24"/>
        </w:rPr>
        <w:t>n</w:t>
      </w:r>
      <w:r w:rsidR="00C71AFD">
        <w:rPr>
          <w:rFonts w:ascii="Times New Roman" w:hAnsi="Times New Roman" w:cs="Times New Roman"/>
          <w:sz w:val="24"/>
          <w:szCs w:val="24"/>
        </w:rPr>
        <w:t xml:space="preserve"> matured </w:t>
      </w:r>
      <w:r w:rsidR="004E6F15">
        <w:rPr>
          <w:rFonts w:ascii="Times New Roman" w:hAnsi="Times New Roman" w:cs="Times New Roman"/>
          <w:sz w:val="24"/>
          <w:szCs w:val="24"/>
        </w:rPr>
        <w:t xml:space="preserve">mushrooms </w:t>
      </w:r>
      <w:r w:rsidR="00C71AFD">
        <w:rPr>
          <w:rFonts w:ascii="Times New Roman" w:hAnsi="Times New Roman" w:cs="Times New Roman"/>
          <w:sz w:val="24"/>
          <w:szCs w:val="24"/>
        </w:rPr>
        <w:t xml:space="preserve">were harvested and biological efficiency was </w:t>
      </w:r>
      <w:r w:rsidR="00DC0191">
        <w:rPr>
          <w:rFonts w:ascii="Times New Roman" w:hAnsi="Times New Roman" w:cs="Times New Roman"/>
          <w:sz w:val="24"/>
          <w:szCs w:val="24"/>
        </w:rPr>
        <w:t>calculated using following formula</w:t>
      </w:r>
      <w:r w:rsidR="00956B53">
        <w:rPr>
          <w:rFonts w:ascii="Times New Roman" w:hAnsi="Times New Roman" w:cs="Times New Roman"/>
          <w:sz w:val="24"/>
          <w:szCs w:val="24"/>
        </w:rPr>
        <w:t xml:space="preserve"> (Royse 1985)</w:t>
      </w:r>
      <w:r w:rsidR="00DC0191">
        <w:rPr>
          <w:rFonts w:ascii="Times New Roman" w:hAnsi="Times New Roman" w:cs="Times New Roman"/>
          <w:sz w:val="24"/>
          <w:szCs w:val="24"/>
        </w:rPr>
        <w:t>.</w:t>
      </w:r>
    </w:p>
    <w:p w14:paraId="21B7702C" w14:textId="50404A82" w:rsidR="00DC0191" w:rsidRPr="00956B53" w:rsidRDefault="00956B53" w:rsidP="00DD3629">
      <w:pPr>
        <w:spacing w:after="0" w:line="240" w:lineRule="auto"/>
        <w:jc w:val="both"/>
        <w:rPr>
          <w:rFonts w:ascii="Times New Roman" w:hAnsi="Times New Roman" w:cs="Times New Roman"/>
          <w:iCs/>
          <w:sz w:val="24"/>
          <w:szCs w:val="24"/>
        </w:rPr>
      </w:pPr>
      <m:oMathPara>
        <m:oMath>
          <m:r>
            <m:rPr>
              <m:sty m:val="p"/>
            </m:rPr>
            <w:rPr>
              <w:rFonts w:ascii="Cambria Math" w:hAnsi="Cambria Math" w:cs="Times New Roman"/>
              <w:sz w:val="24"/>
              <w:szCs w:val="24"/>
            </w:rPr>
            <w:lastRenderedPageBreak/>
            <m:t>Biological efficiency (%)=</m:t>
          </m:r>
          <m:f>
            <m:fPr>
              <m:ctrlPr>
                <w:rPr>
                  <w:rFonts w:ascii="Cambria Math" w:hAnsi="Cambria Math" w:cs="Times New Roman"/>
                  <w:iCs/>
                  <w:sz w:val="24"/>
                  <w:szCs w:val="24"/>
                </w:rPr>
              </m:ctrlPr>
            </m:fPr>
            <m:num>
              <m:r>
                <m:rPr>
                  <m:sty m:val="p"/>
                </m:rPr>
                <w:rPr>
                  <w:rFonts w:ascii="Cambria Math" w:hAnsi="Cambria Math" w:cs="Times New Roman"/>
                  <w:sz w:val="24"/>
                  <w:szCs w:val="24"/>
                </w:rPr>
                <m:t>Fresh weight of mushroom (g)</m:t>
              </m:r>
            </m:num>
            <m:den>
              <m:r>
                <m:rPr>
                  <m:sty m:val="p"/>
                </m:rPr>
                <w:rPr>
                  <w:rFonts w:ascii="Cambria Math" w:hAnsi="Cambria Math" w:cs="Times New Roman"/>
                  <w:sz w:val="24"/>
                  <w:szCs w:val="24"/>
                </w:rPr>
                <m:t>Dry weight of substrate (g)</m:t>
              </m:r>
            </m:den>
          </m:f>
          <m:r>
            <m:rPr>
              <m:sty m:val="p"/>
            </m:rPr>
            <w:rPr>
              <w:rFonts w:ascii="Cambria Math" w:hAnsi="Cambria Math" w:cs="Times New Roman"/>
              <w:sz w:val="24"/>
              <w:szCs w:val="24"/>
            </w:rPr>
            <m:t>X 100</m:t>
          </m:r>
        </m:oMath>
      </m:oMathPara>
    </w:p>
    <w:p w14:paraId="4F72B27C" w14:textId="26E5DC8C" w:rsidR="00DD4754" w:rsidRPr="00587296" w:rsidRDefault="00DD4754" w:rsidP="00DD3629">
      <w:pPr>
        <w:spacing w:after="0" w:line="240" w:lineRule="auto"/>
        <w:jc w:val="both"/>
        <w:rPr>
          <w:rFonts w:ascii="Times New Roman" w:hAnsi="Times New Roman" w:cs="Times New Roman"/>
          <w:b/>
          <w:bCs/>
          <w:caps/>
          <w:sz w:val="24"/>
          <w:szCs w:val="24"/>
        </w:rPr>
      </w:pPr>
      <w:r w:rsidRPr="00587296">
        <w:rPr>
          <w:rFonts w:ascii="Times New Roman" w:hAnsi="Times New Roman" w:cs="Times New Roman"/>
          <w:b/>
          <w:bCs/>
          <w:caps/>
          <w:sz w:val="24"/>
          <w:szCs w:val="24"/>
        </w:rPr>
        <w:t>Result</w:t>
      </w:r>
      <w:r w:rsidR="00587296">
        <w:rPr>
          <w:rFonts w:ascii="Times New Roman" w:hAnsi="Times New Roman" w:cs="Times New Roman"/>
          <w:b/>
          <w:bCs/>
          <w:caps/>
          <w:sz w:val="24"/>
          <w:szCs w:val="24"/>
        </w:rPr>
        <w:t>s</w:t>
      </w:r>
      <w:r w:rsidR="00587296" w:rsidRPr="00587296">
        <w:rPr>
          <w:rFonts w:ascii="Times New Roman" w:hAnsi="Times New Roman" w:cs="Times New Roman"/>
          <w:b/>
          <w:bCs/>
          <w:caps/>
          <w:sz w:val="24"/>
          <w:szCs w:val="24"/>
        </w:rPr>
        <w:t xml:space="preserve"> and discussion </w:t>
      </w:r>
    </w:p>
    <w:p w14:paraId="02F1255F" w14:textId="7B94D3A9" w:rsidR="00C60281" w:rsidRDefault="00FB6A00"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t>
      </w:r>
      <w:r w:rsidR="00CF54FC">
        <w:rPr>
          <w:rFonts w:ascii="Times New Roman" w:hAnsi="Times New Roman" w:cs="Times New Roman"/>
          <w:sz w:val="24"/>
          <w:szCs w:val="24"/>
        </w:rPr>
        <w:t xml:space="preserve">on evaluation of different substrates on productivity of </w:t>
      </w:r>
      <w:r w:rsidR="00CF54FC">
        <w:rPr>
          <w:rFonts w:ascii="Times New Roman" w:hAnsi="Times New Roman" w:cs="Times New Roman"/>
          <w:i/>
          <w:iCs/>
          <w:sz w:val="24"/>
          <w:szCs w:val="24"/>
        </w:rPr>
        <w:t xml:space="preserve">Ganoderma lucidum </w:t>
      </w:r>
      <w:r w:rsidR="001978C1">
        <w:rPr>
          <w:rFonts w:ascii="Times New Roman" w:hAnsi="Times New Roman" w:cs="Times New Roman"/>
          <w:sz w:val="24"/>
          <w:szCs w:val="24"/>
        </w:rPr>
        <w:t xml:space="preserve">presented in </w:t>
      </w:r>
      <w:r w:rsidR="00CF54FC">
        <w:rPr>
          <w:rFonts w:ascii="Times New Roman" w:hAnsi="Times New Roman" w:cs="Times New Roman"/>
          <w:sz w:val="24"/>
          <w:szCs w:val="24"/>
        </w:rPr>
        <w:t>T</w:t>
      </w:r>
      <w:r>
        <w:rPr>
          <w:rFonts w:ascii="Times New Roman" w:hAnsi="Times New Roman" w:cs="Times New Roman"/>
          <w:sz w:val="24"/>
          <w:szCs w:val="24"/>
        </w:rPr>
        <w:t>able 1 revealed that</w:t>
      </w:r>
      <w:r w:rsidR="001978C1">
        <w:rPr>
          <w:rFonts w:ascii="Times New Roman" w:hAnsi="Times New Roman" w:cs="Times New Roman"/>
          <w:sz w:val="24"/>
          <w:szCs w:val="24"/>
        </w:rPr>
        <w:t xml:space="preserve"> days to spawn run </w:t>
      </w:r>
      <w:r w:rsidR="007231BC">
        <w:rPr>
          <w:rFonts w:ascii="Times New Roman" w:hAnsi="Times New Roman" w:cs="Times New Roman"/>
          <w:sz w:val="24"/>
          <w:szCs w:val="24"/>
        </w:rPr>
        <w:t>in bags</w:t>
      </w:r>
      <w:r w:rsidR="001978C1">
        <w:rPr>
          <w:rFonts w:ascii="Times New Roman" w:hAnsi="Times New Roman" w:cs="Times New Roman"/>
          <w:sz w:val="24"/>
          <w:szCs w:val="24"/>
        </w:rPr>
        <w:t xml:space="preserve"> varied from 22.5</w:t>
      </w:r>
      <w:r w:rsidR="001321AE">
        <w:rPr>
          <w:rFonts w:ascii="Times New Roman" w:hAnsi="Times New Roman" w:cs="Times New Roman"/>
          <w:sz w:val="24"/>
          <w:szCs w:val="24"/>
        </w:rPr>
        <w:t xml:space="preserve"> </w:t>
      </w:r>
      <w:r w:rsidR="001978C1">
        <w:rPr>
          <w:rFonts w:ascii="Times New Roman" w:hAnsi="Times New Roman" w:cs="Times New Roman"/>
          <w:sz w:val="24"/>
          <w:szCs w:val="24"/>
        </w:rPr>
        <w:t>days to 44 days.</w:t>
      </w:r>
      <w:r w:rsidR="006F6A15">
        <w:rPr>
          <w:rFonts w:ascii="Times New Roman" w:hAnsi="Times New Roman" w:cs="Times New Roman"/>
          <w:sz w:val="24"/>
          <w:szCs w:val="24"/>
        </w:rPr>
        <w:t xml:space="preserve"> </w:t>
      </w:r>
      <w:r w:rsidR="006F6A15" w:rsidRPr="006F6A15">
        <w:rPr>
          <w:rFonts w:ascii="Times New Roman" w:hAnsi="Times New Roman" w:cs="Times New Roman"/>
          <w:sz w:val="24"/>
          <w:szCs w:val="24"/>
        </w:rPr>
        <w:t xml:space="preserve">Early spawn run </w:t>
      </w:r>
      <w:r w:rsidR="00C4491B">
        <w:rPr>
          <w:rFonts w:ascii="Times New Roman" w:hAnsi="Times New Roman" w:cs="Times New Roman"/>
          <w:sz w:val="24"/>
          <w:szCs w:val="24"/>
        </w:rPr>
        <w:t>(</w:t>
      </w:r>
      <w:r w:rsidR="00C4491B" w:rsidRPr="006F6A15">
        <w:rPr>
          <w:rFonts w:ascii="Times New Roman" w:hAnsi="Times New Roman" w:cs="Times New Roman"/>
          <w:sz w:val="24"/>
          <w:szCs w:val="24"/>
        </w:rPr>
        <w:t>22.5 days</w:t>
      </w:r>
      <w:r w:rsidR="009779A7">
        <w:rPr>
          <w:rFonts w:ascii="Times New Roman" w:hAnsi="Times New Roman" w:cs="Times New Roman"/>
          <w:sz w:val="24"/>
          <w:szCs w:val="24"/>
        </w:rPr>
        <w:t>)</w:t>
      </w:r>
      <w:r w:rsidR="00C4491B" w:rsidRPr="006F6A15">
        <w:rPr>
          <w:rFonts w:ascii="Times New Roman" w:hAnsi="Times New Roman" w:cs="Times New Roman"/>
          <w:sz w:val="24"/>
          <w:szCs w:val="24"/>
        </w:rPr>
        <w:t xml:space="preserve"> </w:t>
      </w:r>
      <w:r w:rsidR="006F6A15" w:rsidRPr="006F6A15">
        <w:rPr>
          <w:rFonts w:ascii="Times New Roman" w:hAnsi="Times New Roman" w:cs="Times New Roman"/>
          <w:sz w:val="24"/>
          <w:szCs w:val="24"/>
        </w:rPr>
        <w:t>was observed in paddy straw followed by coir pith (28.3 days), sawdust (33.0 days) and maize stalk (34.5 days) respectively. The maximum days (44.0 days) for spawn run was taken by sugarcane bagasse. Similarly, early pin head initiation was observed in paddy straw (33.0 days) which was statistically at par with that of coir pith (33.8 days)</w:t>
      </w:r>
      <w:r w:rsidR="007B4F69">
        <w:rPr>
          <w:rFonts w:ascii="Times New Roman" w:hAnsi="Times New Roman" w:cs="Times New Roman"/>
          <w:sz w:val="24"/>
          <w:szCs w:val="24"/>
        </w:rPr>
        <w:t>,</w:t>
      </w:r>
      <w:r w:rsidR="006F6A15" w:rsidRPr="006F6A15">
        <w:rPr>
          <w:rFonts w:ascii="Times New Roman" w:hAnsi="Times New Roman" w:cs="Times New Roman"/>
          <w:sz w:val="24"/>
          <w:szCs w:val="24"/>
        </w:rPr>
        <w:t xml:space="preserve"> followed by maize stalk (38.0 days), sawdust (39.0 days) and sugarcane bagasse (52.5 days) respectively. Days to first harvest of mushroom was recorded from 53.0 days to 65.8days</w:t>
      </w:r>
      <w:r w:rsidR="002A73F0">
        <w:rPr>
          <w:rFonts w:ascii="Times New Roman" w:hAnsi="Times New Roman" w:cs="Times New Roman"/>
          <w:sz w:val="24"/>
          <w:szCs w:val="24"/>
        </w:rPr>
        <w:t>.</w:t>
      </w:r>
      <w:r w:rsidR="00B74D4B">
        <w:rPr>
          <w:rFonts w:ascii="Times New Roman" w:hAnsi="Times New Roman" w:cs="Times New Roman"/>
          <w:sz w:val="24"/>
          <w:szCs w:val="24"/>
        </w:rPr>
        <w:t xml:space="preserve"> E</w:t>
      </w:r>
      <w:r w:rsidR="006F6A15" w:rsidRPr="006F6A15">
        <w:rPr>
          <w:rFonts w:ascii="Times New Roman" w:hAnsi="Times New Roman" w:cs="Times New Roman"/>
          <w:sz w:val="24"/>
          <w:szCs w:val="24"/>
        </w:rPr>
        <w:t xml:space="preserve">arly harvest of mushroom in 53.0days was recorded as in case of paddy straw substrate which was at par with that of coir pith (54.8 days) and saw dust (55.3 days). Maximum </w:t>
      </w:r>
      <w:r w:rsidR="00CF5538">
        <w:rPr>
          <w:rFonts w:ascii="Times New Roman" w:hAnsi="Times New Roman" w:cs="Times New Roman"/>
          <w:sz w:val="24"/>
          <w:szCs w:val="24"/>
        </w:rPr>
        <w:t>duration</w:t>
      </w:r>
      <w:r w:rsidR="009B14A3">
        <w:rPr>
          <w:rFonts w:ascii="Times New Roman" w:hAnsi="Times New Roman" w:cs="Times New Roman"/>
          <w:sz w:val="24"/>
          <w:szCs w:val="24"/>
        </w:rPr>
        <w:t xml:space="preserve"> of</w:t>
      </w:r>
      <w:r w:rsidR="006F6A15" w:rsidRPr="006F6A15">
        <w:rPr>
          <w:rFonts w:ascii="Times New Roman" w:hAnsi="Times New Roman" w:cs="Times New Roman"/>
          <w:sz w:val="24"/>
          <w:szCs w:val="24"/>
        </w:rPr>
        <w:t xml:space="preserve"> 65.8 days for first harvest was observed in sugarcane bagasse followed by maize stalk (57.8 days). </w:t>
      </w:r>
      <w:r w:rsidR="002B19B6">
        <w:rPr>
          <w:rFonts w:ascii="Times New Roman" w:hAnsi="Times New Roman" w:cs="Times New Roman"/>
          <w:sz w:val="24"/>
          <w:szCs w:val="24"/>
        </w:rPr>
        <w:t xml:space="preserve">Similarly, </w:t>
      </w:r>
      <w:r w:rsidR="006F6A15" w:rsidRPr="006F6A15">
        <w:rPr>
          <w:rFonts w:ascii="Times New Roman" w:hAnsi="Times New Roman" w:cs="Times New Roman"/>
          <w:sz w:val="24"/>
          <w:szCs w:val="24"/>
        </w:rPr>
        <w:t xml:space="preserve">yield of mushroom </w:t>
      </w:r>
      <w:r w:rsidR="008C5551">
        <w:rPr>
          <w:rFonts w:ascii="Times New Roman" w:hAnsi="Times New Roman" w:cs="Times New Roman"/>
          <w:sz w:val="24"/>
          <w:szCs w:val="24"/>
        </w:rPr>
        <w:t>ranged</w:t>
      </w:r>
      <w:r w:rsidR="006F6A15" w:rsidRPr="006F6A15">
        <w:rPr>
          <w:rFonts w:ascii="Times New Roman" w:hAnsi="Times New Roman" w:cs="Times New Roman"/>
          <w:sz w:val="24"/>
          <w:szCs w:val="24"/>
        </w:rPr>
        <w:t xml:space="preserve"> from 11.0g to 31.3 g per bag containing 200g of dry substrate. Maximum 31.3g mushroom with 3.3 numbers of mushroom was </w:t>
      </w:r>
      <w:r w:rsidR="008C69DB">
        <w:rPr>
          <w:rFonts w:ascii="Times New Roman" w:hAnsi="Times New Roman" w:cs="Times New Roman"/>
          <w:sz w:val="24"/>
          <w:szCs w:val="24"/>
        </w:rPr>
        <w:t xml:space="preserve">recorded </w:t>
      </w:r>
      <w:r w:rsidR="006F6A15" w:rsidRPr="006F6A15">
        <w:rPr>
          <w:rFonts w:ascii="Times New Roman" w:hAnsi="Times New Roman" w:cs="Times New Roman"/>
          <w:sz w:val="24"/>
          <w:szCs w:val="24"/>
        </w:rPr>
        <w:t>from</w:t>
      </w:r>
      <w:r w:rsidR="008C69DB">
        <w:rPr>
          <w:rFonts w:ascii="Times New Roman" w:hAnsi="Times New Roman" w:cs="Times New Roman"/>
          <w:sz w:val="24"/>
          <w:szCs w:val="24"/>
        </w:rPr>
        <w:t xml:space="preserve"> the bags containing</w:t>
      </w:r>
      <w:r w:rsidR="006F6A15" w:rsidRPr="006F6A15">
        <w:rPr>
          <w:rFonts w:ascii="Times New Roman" w:hAnsi="Times New Roman" w:cs="Times New Roman"/>
          <w:sz w:val="24"/>
          <w:szCs w:val="24"/>
        </w:rPr>
        <w:t xml:space="preserve"> saw dust which was at par with that of coir pith (26.5 g/bag, 3.8 numbers of mushroom). Lowest amount of mushroom (11.0 g) was recorded from sugarcane bagasse with 1.3 numbers of mushroom.</w:t>
      </w:r>
      <w:r w:rsidR="006F6A15">
        <w:rPr>
          <w:rFonts w:ascii="Times New Roman" w:hAnsi="Times New Roman" w:cs="Times New Roman"/>
          <w:sz w:val="24"/>
          <w:szCs w:val="24"/>
        </w:rPr>
        <w:t xml:space="preserve"> </w:t>
      </w:r>
      <w:r w:rsidR="002B0C3D">
        <w:rPr>
          <w:rFonts w:ascii="Times New Roman" w:hAnsi="Times New Roman" w:cs="Times New Roman"/>
          <w:sz w:val="24"/>
          <w:szCs w:val="24"/>
        </w:rPr>
        <w:t>Among the agricultural wastes, padd</w:t>
      </w:r>
      <w:r w:rsidR="003F10B5">
        <w:rPr>
          <w:rFonts w:ascii="Times New Roman" w:hAnsi="Times New Roman" w:cs="Times New Roman"/>
          <w:sz w:val="24"/>
          <w:szCs w:val="24"/>
        </w:rPr>
        <w:t>y straw resulted maximum production than maize stalk and sugarcane bagasse.</w:t>
      </w:r>
      <w:r w:rsidR="00EE21FD">
        <w:rPr>
          <w:rFonts w:ascii="Times New Roman" w:hAnsi="Times New Roman" w:cs="Times New Roman"/>
          <w:sz w:val="24"/>
          <w:szCs w:val="24"/>
        </w:rPr>
        <w:t xml:space="preserve"> </w:t>
      </w:r>
    </w:p>
    <w:p w14:paraId="394AEB91" w14:textId="77777777" w:rsidR="000F7D87" w:rsidRPr="004A3B77" w:rsidRDefault="000F7D87" w:rsidP="000F7D87">
      <w:pPr>
        <w:spacing w:after="0" w:line="240" w:lineRule="auto"/>
        <w:jc w:val="both"/>
        <w:rPr>
          <w:rFonts w:ascii="Times New Roman" w:hAnsi="Times New Roman" w:cs="Times New Roman"/>
          <w:b/>
          <w:bCs/>
          <w:i/>
          <w:iCs/>
          <w:sz w:val="24"/>
          <w:szCs w:val="24"/>
          <w:lang w:val="en-US"/>
        </w:rPr>
      </w:pPr>
      <w:r w:rsidRPr="004A3B77">
        <w:rPr>
          <w:rFonts w:ascii="Times New Roman" w:hAnsi="Times New Roman" w:cs="Times New Roman"/>
          <w:b/>
          <w:bCs/>
          <w:sz w:val="24"/>
          <w:szCs w:val="24"/>
          <w:lang w:val="en-US"/>
        </w:rPr>
        <w:t xml:space="preserve">Table 1: Evaluation of different substrates on productivity of </w:t>
      </w:r>
      <w:r w:rsidRPr="004A3B77">
        <w:rPr>
          <w:rFonts w:ascii="Times New Roman" w:hAnsi="Times New Roman" w:cs="Times New Roman"/>
          <w:b/>
          <w:bCs/>
          <w:i/>
          <w:iCs/>
          <w:sz w:val="24"/>
          <w:szCs w:val="24"/>
          <w:lang w:val="en-US"/>
        </w:rPr>
        <w:t>Ganoderma lucidum</w:t>
      </w:r>
    </w:p>
    <w:tbl>
      <w:tblPr>
        <w:tblStyle w:val="TableGrid"/>
        <w:tblW w:w="8086" w:type="dxa"/>
        <w:jc w:val="center"/>
        <w:tblLook w:val="04A0" w:firstRow="1" w:lastRow="0" w:firstColumn="1" w:lastColumn="0" w:noHBand="0" w:noVBand="1"/>
      </w:tblPr>
      <w:tblGrid>
        <w:gridCol w:w="846"/>
        <w:gridCol w:w="1301"/>
        <w:gridCol w:w="1341"/>
        <w:gridCol w:w="1072"/>
        <w:gridCol w:w="913"/>
        <w:gridCol w:w="938"/>
        <w:gridCol w:w="966"/>
        <w:gridCol w:w="709"/>
      </w:tblGrid>
      <w:tr w:rsidR="000F7D87" w:rsidRPr="005209ED" w14:paraId="5B58266B" w14:textId="77777777" w:rsidTr="00E9173D">
        <w:trPr>
          <w:jc w:val="center"/>
        </w:trPr>
        <w:tc>
          <w:tcPr>
            <w:tcW w:w="846" w:type="dxa"/>
          </w:tcPr>
          <w:p w14:paraId="0A3BDBC4"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Sl.</w:t>
            </w:r>
            <w:r>
              <w:rPr>
                <w:rFonts w:ascii="Times New Roman" w:hAnsi="Times New Roman" w:cs="Times New Roman"/>
                <w:b/>
                <w:bCs/>
              </w:rPr>
              <w:t xml:space="preserve"> </w:t>
            </w:r>
            <w:r w:rsidRPr="005209ED">
              <w:rPr>
                <w:rFonts w:ascii="Times New Roman" w:hAnsi="Times New Roman" w:cs="Times New Roman"/>
                <w:b/>
                <w:bCs/>
              </w:rPr>
              <w:t>No.</w:t>
            </w:r>
            <w:r>
              <w:rPr>
                <w:rFonts w:ascii="Times New Roman" w:hAnsi="Times New Roman" w:cs="Times New Roman"/>
                <w:b/>
                <w:bCs/>
              </w:rPr>
              <w:t xml:space="preserve"> </w:t>
            </w:r>
          </w:p>
        </w:tc>
        <w:tc>
          <w:tcPr>
            <w:tcW w:w="1301" w:type="dxa"/>
          </w:tcPr>
          <w:p w14:paraId="356AA99F"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Substrate</w:t>
            </w:r>
          </w:p>
        </w:tc>
        <w:tc>
          <w:tcPr>
            <w:tcW w:w="1341" w:type="dxa"/>
          </w:tcPr>
          <w:p w14:paraId="57FA142C"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 xml:space="preserve">Days to </w:t>
            </w:r>
            <w:r>
              <w:rPr>
                <w:rFonts w:ascii="Times New Roman" w:hAnsi="Times New Roman" w:cs="Times New Roman"/>
                <w:b/>
                <w:bCs/>
              </w:rPr>
              <w:t>spawn run (d)</w:t>
            </w:r>
          </w:p>
        </w:tc>
        <w:tc>
          <w:tcPr>
            <w:tcW w:w="1072" w:type="dxa"/>
          </w:tcPr>
          <w:p w14:paraId="2FE4CCE7"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Days to pin head initiation</w:t>
            </w:r>
            <w:r>
              <w:rPr>
                <w:rFonts w:ascii="Times New Roman" w:hAnsi="Times New Roman" w:cs="Times New Roman"/>
                <w:b/>
                <w:bCs/>
              </w:rPr>
              <w:t xml:space="preserve"> (d)</w:t>
            </w:r>
          </w:p>
        </w:tc>
        <w:tc>
          <w:tcPr>
            <w:tcW w:w="913" w:type="dxa"/>
          </w:tcPr>
          <w:p w14:paraId="7795897D"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Days to 1</w:t>
            </w:r>
            <w:r w:rsidRPr="005209ED">
              <w:rPr>
                <w:rFonts w:ascii="Times New Roman" w:hAnsi="Times New Roman" w:cs="Times New Roman"/>
                <w:b/>
                <w:bCs/>
                <w:vertAlign w:val="superscript"/>
              </w:rPr>
              <w:t>st</w:t>
            </w:r>
            <w:r w:rsidRPr="005209ED">
              <w:rPr>
                <w:rFonts w:ascii="Times New Roman" w:hAnsi="Times New Roman" w:cs="Times New Roman"/>
                <w:b/>
                <w:bCs/>
              </w:rPr>
              <w:t xml:space="preserve"> harvest</w:t>
            </w:r>
            <w:r>
              <w:rPr>
                <w:rFonts w:ascii="Times New Roman" w:hAnsi="Times New Roman" w:cs="Times New Roman"/>
                <w:b/>
                <w:bCs/>
              </w:rPr>
              <w:t xml:space="preserve"> (d)</w:t>
            </w:r>
          </w:p>
        </w:tc>
        <w:tc>
          <w:tcPr>
            <w:tcW w:w="938" w:type="dxa"/>
          </w:tcPr>
          <w:p w14:paraId="3EC87CDE"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No. of fruiting bodies</w:t>
            </w:r>
          </w:p>
        </w:tc>
        <w:tc>
          <w:tcPr>
            <w:tcW w:w="966" w:type="dxa"/>
          </w:tcPr>
          <w:p w14:paraId="2C6B1F40"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Yield</w:t>
            </w:r>
            <w:r>
              <w:rPr>
                <w:rFonts w:ascii="Times New Roman" w:hAnsi="Times New Roman" w:cs="Times New Roman"/>
                <w:b/>
                <w:bCs/>
              </w:rPr>
              <w:t xml:space="preserve"> </w:t>
            </w:r>
            <w:r w:rsidRPr="005209ED">
              <w:rPr>
                <w:rFonts w:ascii="Times New Roman" w:hAnsi="Times New Roman" w:cs="Times New Roman"/>
                <w:b/>
                <w:bCs/>
              </w:rPr>
              <w:t>(g)</w:t>
            </w:r>
            <w:r>
              <w:rPr>
                <w:rFonts w:ascii="Times New Roman" w:hAnsi="Times New Roman" w:cs="Times New Roman"/>
                <w:b/>
                <w:bCs/>
              </w:rPr>
              <w:t>/ bag</w:t>
            </w:r>
          </w:p>
        </w:tc>
        <w:tc>
          <w:tcPr>
            <w:tcW w:w="709" w:type="dxa"/>
          </w:tcPr>
          <w:p w14:paraId="249AA27C"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BE</w:t>
            </w:r>
            <w:r>
              <w:rPr>
                <w:rFonts w:ascii="Times New Roman" w:hAnsi="Times New Roman" w:cs="Times New Roman"/>
                <w:b/>
                <w:bCs/>
              </w:rPr>
              <w:t xml:space="preserve"> </w:t>
            </w:r>
            <w:r w:rsidRPr="005209ED">
              <w:rPr>
                <w:rFonts w:ascii="Times New Roman" w:hAnsi="Times New Roman" w:cs="Times New Roman"/>
                <w:b/>
                <w:bCs/>
              </w:rPr>
              <w:t>(%)</w:t>
            </w:r>
          </w:p>
        </w:tc>
      </w:tr>
      <w:tr w:rsidR="000F7D87" w:rsidRPr="00DA4B1D" w14:paraId="1B8E48D5" w14:textId="77777777" w:rsidTr="00E9173D">
        <w:trPr>
          <w:trHeight w:val="583"/>
          <w:jc w:val="center"/>
        </w:trPr>
        <w:tc>
          <w:tcPr>
            <w:tcW w:w="846" w:type="dxa"/>
          </w:tcPr>
          <w:p w14:paraId="5FC6B9A0"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1</w:t>
            </w:r>
          </w:p>
        </w:tc>
        <w:tc>
          <w:tcPr>
            <w:tcW w:w="1301" w:type="dxa"/>
          </w:tcPr>
          <w:p w14:paraId="65CC1866" w14:textId="77777777" w:rsidR="000F7D87" w:rsidRPr="00DA4B1D" w:rsidRDefault="000F7D87" w:rsidP="00E9173D">
            <w:pPr>
              <w:rPr>
                <w:rFonts w:ascii="Times New Roman" w:hAnsi="Times New Roman" w:cs="Times New Roman"/>
              </w:rPr>
            </w:pPr>
            <w:r>
              <w:rPr>
                <w:rFonts w:ascii="Times New Roman" w:hAnsi="Times New Roman" w:cs="Times New Roman"/>
              </w:rPr>
              <w:t>Paddy straw</w:t>
            </w:r>
          </w:p>
        </w:tc>
        <w:tc>
          <w:tcPr>
            <w:tcW w:w="1341" w:type="dxa"/>
          </w:tcPr>
          <w:p w14:paraId="61D0E2C2"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2</w:t>
            </w:r>
            <w:r>
              <w:rPr>
                <w:rFonts w:ascii="Times New Roman" w:hAnsi="Times New Roman" w:cs="Times New Roman"/>
              </w:rPr>
              <w:t>2.5</w:t>
            </w:r>
          </w:p>
        </w:tc>
        <w:tc>
          <w:tcPr>
            <w:tcW w:w="1072" w:type="dxa"/>
          </w:tcPr>
          <w:p w14:paraId="25982749" w14:textId="77777777" w:rsidR="000F7D87" w:rsidRPr="00DA4B1D" w:rsidRDefault="000F7D87" w:rsidP="00E9173D">
            <w:pPr>
              <w:rPr>
                <w:rFonts w:ascii="Times New Roman" w:hAnsi="Times New Roman" w:cs="Times New Roman"/>
              </w:rPr>
            </w:pPr>
            <w:r>
              <w:rPr>
                <w:rFonts w:ascii="Times New Roman" w:hAnsi="Times New Roman" w:cs="Times New Roman"/>
              </w:rPr>
              <w:t>33.0</w:t>
            </w:r>
          </w:p>
        </w:tc>
        <w:tc>
          <w:tcPr>
            <w:tcW w:w="913" w:type="dxa"/>
          </w:tcPr>
          <w:p w14:paraId="5927EA31"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r>
              <w:rPr>
                <w:rFonts w:ascii="Times New Roman" w:hAnsi="Times New Roman" w:cs="Times New Roman"/>
              </w:rPr>
              <w:t>3.0</w:t>
            </w:r>
          </w:p>
        </w:tc>
        <w:tc>
          <w:tcPr>
            <w:tcW w:w="938" w:type="dxa"/>
          </w:tcPr>
          <w:p w14:paraId="6B504F5C" w14:textId="77777777" w:rsidR="000F7D87" w:rsidRPr="00DA4B1D" w:rsidRDefault="000F7D87" w:rsidP="00E9173D">
            <w:pPr>
              <w:rPr>
                <w:rFonts w:ascii="Times New Roman" w:hAnsi="Times New Roman" w:cs="Times New Roman"/>
              </w:rPr>
            </w:pPr>
            <w:r>
              <w:rPr>
                <w:rFonts w:ascii="Times New Roman" w:hAnsi="Times New Roman" w:cs="Times New Roman"/>
              </w:rPr>
              <w:t>3.3</w:t>
            </w:r>
          </w:p>
        </w:tc>
        <w:tc>
          <w:tcPr>
            <w:tcW w:w="966" w:type="dxa"/>
          </w:tcPr>
          <w:p w14:paraId="03017C67" w14:textId="77777777" w:rsidR="000F7D87" w:rsidRPr="00DA4B1D" w:rsidRDefault="000F7D87" w:rsidP="00E9173D">
            <w:pPr>
              <w:rPr>
                <w:rFonts w:ascii="Times New Roman" w:hAnsi="Times New Roman" w:cs="Times New Roman"/>
              </w:rPr>
            </w:pPr>
            <w:r>
              <w:rPr>
                <w:rFonts w:ascii="Times New Roman" w:hAnsi="Times New Roman" w:cs="Times New Roman"/>
              </w:rPr>
              <w:t>23.3</w:t>
            </w:r>
          </w:p>
        </w:tc>
        <w:tc>
          <w:tcPr>
            <w:tcW w:w="709" w:type="dxa"/>
          </w:tcPr>
          <w:p w14:paraId="6B0E382F" w14:textId="77777777" w:rsidR="000F7D87" w:rsidRPr="00DA4B1D" w:rsidRDefault="000F7D87" w:rsidP="00E9173D">
            <w:pPr>
              <w:rPr>
                <w:rFonts w:ascii="Times New Roman" w:hAnsi="Times New Roman" w:cs="Times New Roman"/>
              </w:rPr>
            </w:pPr>
            <w:r>
              <w:rPr>
                <w:rFonts w:ascii="Times New Roman" w:hAnsi="Times New Roman" w:cs="Times New Roman"/>
              </w:rPr>
              <w:t>11.6</w:t>
            </w:r>
          </w:p>
        </w:tc>
      </w:tr>
      <w:tr w:rsidR="000F7D87" w:rsidRPr="00DA4B1D" w14:paraId="104CD41F" w14:textId="77777777" w:rsidTr="00E9173D">
        <w:trPr>
          <w:trHeight w:val="520"/>
          <w:jc w:val="center"/>
        </w:trPr>
        <w:tc>
          <w:tcPr>
            <w:tcW w:w="846" w:type="dxa"/>
          </w:tcPr>
          <w:p w14:paraId="3C8CD132"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2</w:t>
            </w:r>
          </w:p>
        </w:tc>
        <w:tc>
          <w:tcPr>
            <w:tcW w:w="1301" w:type="dxa"/>
          </w:tcPr>
          <w:p w14:paraId="01423F63" w14:textId="77777777" w:rsidR="000F7D87" w:rsidRPr="00DA4B1D" w:rsidRDefault="000F7D87" w:rsidP="00E9173D">
            <w:pPr>
              <w:rPr>
                <w:rFonts w:ascii="Times New Roman" w:hAnsi="Times New Roman" w:cs="Times New Roman"/>
              </w:rPr>
            </w:pPr>
            <w:r>
              <w:rPr>
                <w:rFonts w:ascii="Times New Roman" w:hAnsi="Times New Roman" w:cs="Times New Roman"/>
              </w:rPr>
              <w:t>Maize stalk</w:t>
            </w:r>
          </w:p>
        </w:tc>
        <w:tc>
          <w:tcPr>
            <w:tcW w:w="1341" w:type="dxa"/>
          </w:tcPr>
          <w:p w14:paraId="658672BC" w14:textId="77777777" w:rsidR="000F7D87" w:rsidRPr="00DA4B1D" w:rsidRDefault="000F7D87" w:rsidP="00E9173D">
            <w:pPr>
              <w:rPr>
                <w:rFonts w:ascii="Times New Roman" w:hAnsi="Times New Roman" w:cs="Times New Roman"/>
              </w:rPr>
            </w:pPr>
            <w:r>
              <w:rPr>
                <w:rFonts w:ascii="Times New Roman" w:hAnsi="Times New Roman" w:cs="Times New Roman"/>
              </w:rPr>
              <w:t>34</w:t>
            </w:r>
            <w:r w:rsidRPr="00DA4B1D">
              <w:rPr>
                <w:rFonts w:ascii="Times New Roman" w:hAnsi="Times New Roman" w:cs="Times New Roman"/>
              </w:rPr>
              <w:t>.</w:t>
            </w:r>
            <w:r>
              <w:rPr>
                <w:rFonts w:ascii="Times New Roman" w:hAnsi="Times New Roman" w:cs="Times New Roman"/>
              </w:rPr>
              <w:t>5</w:t>
            </w:r>
          </w:p>
        </w:tc>
        <w:tc>
          <w:tcPr>
            <w:tcW w:w="1072" w:type="dxa"/>
          </w:tcPr>
          <w:p w14:paraId="71EC71DC" w14:textId="77777777" w:rsidR="000F7D87" w:rsidRPr="00DA4B1D" w:rsidRDefault="000F7D87" w:rsidP="00E9173D">
            <w:pPr>
              <w:rPr>
                <w:rFonts w:ascii="Times New Roman" w:hAnsi="Times New Roman" w:cs="Times New Roman"/>
              </w:rPr>
            </w:pPr>
            <w:r>
              <w:rPr>
                <w:rFonts w:ascii="Times New Roman" w:hAnsi="Times New Roman" w:cs="Times New Roman"/>
              </w:rPr>
              <w:t>3</w:t>
            </w:r>
            <w:r w:rsidRPr="00DA4B1D">
              <w:rPr>
                <w:rFonts w:ascii="Times New Roman" w:hAnsi="Times New Roman" w:cs="Times New Roman"/>
              </w:rPr>
              <w:t>8</w:t>
            </w:r>
            <w:r>
              <w:rPr>
                <w:rFonts w:ascii="Times New Roman" w:hAnsi="Times New Roman" w:cs="Times New Roman"/>
              </w:rPr>
              <w:t>.0</w:t>
            </w:r>
          </w:p>
        </w:tc>
        <w:tc>
          <w:tcPr>
            <w:tcW w:w="913" w:type="dxa"/>
          </w:tcPr>
          <w:p w14:paraId="16D8E8E1" w14:textId="77777777" w:rsidR="000F7D87" w:rsidRPr="00DA4B1D" w:rsidRDefault="000F7D87" w:rsidP="00E9173D">
            <w:pPr>
              <w:rPr>
                <w:rFonts w:ascii="Times New Roman" w:hAnsi="Times New Roman" w:cs="Times New Roman"/>
              </w:rPr>
            </w:pPr>
            <w:r>
              <w:rPr>
                <w:rFonts w:ascii="Times New Roman" w:hAnsi="Times New Roman" w:cs="Times New Roman"/>
              </w:rPr>
              <w:t>57.8</w:t>
            </w:r>
          </w:p>
        </w:tc>
        <w:tc>
          <w:tcPr>
            <w:tcW w:w="938" w:type="dxa"/>
          </w:tcPr>
          <w:p w14:paraId="1A6ABF35" w14:textId="77777777" w:rsidR="000F7D87" w:rsidRPr="00DA4B1D" w:rsidRDefault="000F7D87" w:rsidP="00E9173D">
            <w:pPr>
              <w:rPr>
                <w:rFonts w:ascii="Times New Roman" w:hAnsi="Times New Roman" w:cs="Times New Roman"/>
              </w:rPr>
            </w:pPr>
            <w:r>
              <w:rPr>
                <w:rFonts w:ascii="Times New Roman" w:hAnsi="Times New Roman" w:cs="Times New Roman"/>
              </w:rPr>
              <w:t>1</w:t>
            </w:r>
            <w:r w:rsidRPr="00DA4B1D">
              <w:rPr>
                <w:rFonts w:ascii="Times New Roman" w:hAnsi="Times New Roman" w:cs="Times New Roman"/>
              </w:rPr>
              <w:t>.</w:t>
            </w:r>
            <w:r>
              <w:rPr>
                <w:rFonts w:ascii="Times New Roman" w:hAnsi="Times New Roman" w:cs="Times New Roman"/>
              </w:rPr>
              <w:t>5</w:t>
            </w:r>
          </w:p>
        </w:tc>
        <w:tc>
          <w:tcPr>
            <w:tcW w:w="966" w:type="dxa"/>
          </w:tcPr>
          <w:p w14:paraId="0C3601F7" w14:textId="77777777" w:rsidR="000F7D87" w:rsidRPr="00DA4B1D" w:rsidRDefault="000F7D87" w:rsidP="00E9173D">
            <w:pPr>
              <w:rPr>
                <w:rFonts w:ascii="Times New Roman" w:hAnsi="Times New Roman" w:cs="Times New Roman"/>
              </w:rPr>
            </w:pPr>
            <w:r>
              <w:rPr>
                <w:rFonts w:ascii="Times New Roman" w:hAnsi="Times New Roman" w:cs="Times New Roman"/>
              </w:rPr>
              <w:t>18.3</w:t>
            </w:r>
          </w:p>
        </w:tc>
        <w:tc>
          <w:tcPr>
            <w:tcW w:w="709" w:type="dxa"/>
          </w:tcPr>
          <w:p w14:paraId="0EF60C91" w14:textId="77777777" w:rsidR="000F7D87" w:rsidRPr="00DA4B1D" w:rsidRDefault="000F7D87" w:rsidP="00E9173D">
            <w:pPr>
              <w:rPr>
                <w:rFonts w:ascii="Times New Roman" w:hAnsi="Times New Roman" w:cs="Times New Roman"/>
              </w:rPr>
            </w:pPr>
            <w:r>
              <w:rPr>
                <w:rFonts w:ascii="Times New Roman" w:hAnsi="Times New Roman" w:cs="Times New Roman"/>
              </w:rPr>
              <w:t>9.1</w:t>
            </w:r>
          </w:p>
        </w:tc>
      </w:tr>
      <w:tr w:rsidR="000F7D87" w:rsidRPr="00DA4B1D" w14:paraId="4EEBED42" w14:textId="77777777" w:rsidTr="00E9173D">
        <w:trPr>
          <w:trHeight w:val="442"/>
          <w:jc w:val="center"/>
        </w:trPr>
        <w:tc>
          <w:tcPr>
            <w:tcW w:w="846" w:type="dxa"/>
          </w:tcPr>
          <w:p w14:paraId="6E725AA3"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3</w:t>
            </w:r>
          </w:p>
        </w:tc>
        <w:tc>
          <w:tcPr>
            <w:tcW w:w="1301" w:type="dxa"/>
          </w:tcPr>
          <w:p w14:paraId="340C13F4" w14:textId="77777777" w:rsidR="000F7D87" w:rsidRPr="00DA4B1D" w:rsidRDefault="000F7D87" w:rsidP="00E9173D">
            <w:pPr>
              <w:rPr>
                <w:rFonts w:ascii="Times New Roman" w:hAnsi="Times New Roman" w:cs="Times New Roman"/>
              </w:rPr>
            </w:pPr>
            <w:r>
              <w:rPr>
                <w:rFonts w:ascii="Times New Roman" w:hAnsi="Times New Roman" w:cs="Times New Roman"/>
              </w:rPr>
              <w:t>Sugarcane bagasse</w:t>
            </w:r>
          </w:p>
        </w:tc>
        <w:tc>
          <w:tcPr>
            <w:tcW w:w="1341" w:type="dxa"/>
          </w:tcPr>
          <w:p w14:paraId="4E66517B" w14:textId="77777777" w:rsidR="000F7D87" w:rsidRPr="00DA4B1D" w:rsidRDefault="000F7D87" w:rsidP="00E9173D">
            <w:pPr>
              <w:rPr>
                <w:rFonts w:ascii="Times New Roman" w:hAnsi="Times New Roman" w:cs="Times New Roman"/>
              </w:rPr>
            </w:pPr>
            <w:r>
              <w:rPr>
                <w:rFonts w:ascii="Times New Roman" w:hAnsi="Times New Roman" w:cs="Times New Roman"/>
              </w:rPr>
              <w:t>44.0</w:t>
            </w:r>
          </w:p>
        </w:tc>
        <w:tc>
          <w:tcPr>
            <w:tcW w:w="1072" w:type="dxa"/>
          </w:tcPr>
          <w:p w14:paraId="4650AD5B" w14:textId="77777777" w:rsidR="000F7D87" w:rsidRPr="00DA4B1D" w:rsidRDefault="000F7D87" w:rsidP="00E9173D">
            <w:pPr>
              <w:rPr>
                <w:rFonts w:ascii="Times New Roman" w:hAnsi="Times New Roman" w:cs="Times New Roman"/>
              </w:rPr>
            </w:pPr>
            <w:r>
              <w:rPr>
                <w:rFonts w:ascii="Times New Roman" w:hAnsi="Times New Roman" w:cs="Times New Roman"/>
              </w:rPr>
              <w:t>52.5</w:t>
            </w:r>
          </w:p>
        </w:tc>
        <w:tc>
          <w:tcPr>
            <w:tcW w:w="913" w:type="dxa"/>
          </w:tcPr>
          <w:p w14:paraId="20175573" w14:textId="77777777" w:rsidR="000F7D87" w:rsidRPr="00DA4B1D" w:rsidRDefault="000F7D87" w:rsidP="00E9173D">
            <w:pPr>
              <w:rPr>
                <w:rFonts w:ascii="Times New Roman" w:hAnsi="Times New Roman" w:cs="Times New Roman"/>
              </w:rPr>
            </w:pPr>
            <w:r>
              <w:rPr>
                <w:rFonts w:ascii="Times New Roman" w:hAnsi="Times New Roman" w:cs="Times New Roman"/>
              </w:rPr>
              <w:t>65.8</w:t>
            </w:r>
          </w:p>
        </w:tc>
        <w:tc>
          <w:tcPr>
            <w:tcW w:w="938" w:type="dxa"/>
          </w:tcPr>
          <w:p w14:paraId="3A35EB01" w14:textId="77777777" w:rsidR="000F7D87" w:rsidRPr="00DA4B1D" w:rsidRDefault="000F7D87" w:rsidP="00E9173D">
            <w:pPr>
              <w:rPr>
                <w:rFonts w:ascii="Times New Roman" w:hAnsi="Times New Roman" w:cs="Times New Roman"/>
              </w:rPr>
            </w:pPr>
            <w:r>
              <w:rPr>
                <w:rFonts w:ascii="Times New Roman" w:hAnsi="Times New Roman" w:cs="Times New Roman"/>
              </w:rPr>
              <w:t>1.3</w:t>
            </w:r>
          </w:p>
        </w:tc>
        <w:tc>
          <w:tcPr>
            <w:tcW w:w="966" w:type="dxa"/>
          </w:tcPr>
          <w:p w14:paraId="4185511E" w14:textId="77777777" w:rsidR="000F7D87" w:rsidRPr="00DA4B1D" w:rsidRDefault="000F7D87" w:rsidP="00E9173D">
            <w:pPr>
              <w:rPr>
                <w:rFonts w:ascii="Times New Roman" w:hAnsi="Times New Roman" w:cs="Times New Roman"/>
              </w:rPr>
            </w:pPr>
            <w:r>
              <w:rPr>
                <w:rFonts w:ascii="Times New Roman" w:hAnsi="Times New Roman" w:cs="Times New Roman"/>
              </w:rPr>
              <w:t>11.0</w:t>
            </w:r>
          </w:p>
        </w:tc>
        <w:tc>
          <w:tcPr>
            <w:tcW w:w="709" w:type="dxa"/>
          </w:tcPr>
          <w:p w14:paraId="3285B7E0" w14:textId="77777777" w:rsidR="000F7D87" w:rsidRPr="00DA4B1D" w:rsidRDefault="000F7D87" w:rsidP="00E9173D">
            <w:pPr>
              <w:rPr>
                <w:rFonts w:ascii="Times New Roman" w:hAnsi="Times New Roman" w:cs="Times New Roman"/>
              </w:rPr>
            </w:pPr>
            <w:r>
              <w:rPr>
                <w:rFonts w:ascii="Times New Roman" w:hAnsi="Times New Roman" w:cs="Times New Roman"/>
              </w:rPr>
              <w:t>5.5</w:t>
            </w:r>
          </w:p>
        </w:tc>
      </w:tr>
      <w:tr w:rsidR="000F7D87" w:rsidRPr="00DA4B1D" w14:paraId="3F507A38" w14:textId="77777777" w:rsidTr="00E9173D">
        <w:trPr>
          <w:trHeight w:val="393"/>
          <w:jc w:val="center"/>
        </w:trPr>
        <w:tc>
          <w:tcPr>
            <w:tcW w:w="846" w:type="dxa"/>
          </w:tcPr>
          <w:p w14:paraId="4BF9D17F"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4</w:t>
            </w:r>
          </w:p>
        </w:tc>
        <w:tc>
          <w:tcPr>
            <w:tcW w:w="1301" w:type="dxa"/>
          </w:tcPr>
          <w:p w14:paraId="49E6CAC8" w14:textId="77777777" w:rsidR="000F7D87" w:rsidRPr="00DA4B1D" w:rsidRDefault="000F7D87" w:rsidP="00E9173D">
            <w:pPr>
              <w:rPr>
                <w:rFonts w:ascii="Times New Roman" w:hAnsi="Times New Roman" w:cs="Times New Roman"/>
              </w:rPr>
            </w:pPr>
            <w:r>
              <w:rPr>
                <w:rFonts w:ascii="Times New Roman" w:hAnsi="Times New Roman" w:cs="Times New Roman"/>
              </w:rPr>
              <w:t>Saw dust</w:t>
            </w:r>
          </w:p>
        </w:tc>
        <w:tc>
          <w:tcPr>
            <w:tcW w:w="1341" w:type="dxa"/>
          </w:tcPr>
          <w:p w14:paraId="35FE25BC" w14:textId="77777777" w:rsidR="000F7D87" w:rsidRPr="00DA4B1D" w:rsidRDefault="000F7D87" w:rsidP="00E9173D">
            <w:pPr>
              <w:rPr>
                <w:rFonts w:ascii="Times New Roman" w:hAnsi="Times New Roman" w:cs="Times New Roman"/>
              </w:rPr>
            </w:pPr>
            <w:r>
              <w:rPr>
                <w:rFonts w:ascii="Times New Roman" w:hAnsi="Times New Roman" w:cs="Times New Roman"/>
              </w:rPr>
              <w:t>33.0</w:t>
            </w:r>
          </w:p>
        </w:tc>
        <w:tc>
          <w:tcPr>
            <w:tcW w:w="1072" w:type="dxa"/>
          </w:tcPr>
          <w:p w14:paraId="71FA7748" w14:textId="77777777" w:rsidR="000F7D87" w:rsidRPr="00DA4B1D" w:rsidRDefault="000F7D87" w:rsidP="00E9173D">
            <w:pPr>
              <w:rPr>
                <w:rFonts w:ascii="Times New Roman" w:hAnsi="Times New Roman" w:cs="Times New Roman"/>
              </w:rPr>
            </w:pPr>
            <w:r>
              <w:rPr>
                <w:rFonts w:ascii="Times New Roman" w:hAnsi="Times New Roman" w:cs="Times New Roman"/>
              </w:rPr>
              <w:t>39.0</w:t>
            </w:r>
          </w:p>
        </w:tc>
        <w:tc>
          <w:tcPr>
            <w:tcW w:w="913" w:type="dxa"/>
          </w:tcPr>
          <w:p w14:paraId="30BF0B21"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r>
              <w:rPr>
                <w:rFonts w:ascii="Times New Roman" w:hAnsi="Times New Roman" w:cs="Times New Roman"/>
              </w:rPr>
              <w:t>5.3</w:t>
            </w:r>
          </w:p>
        </w:tc>
        <w:tc>
          <w:tcPr>
            <w:tcW w:w="938" w:type="dxa"/>
          </w:tcPr>
          <w:p w14:paraId="2C1AC223" w14:textId="77777777" w:rsidR="000F7D87" w:rsidRPr="00DA4B1D" w:rsidRDefault="000F7D87" w:rsidP="00E9173D">
            <w:pPr>
              <w:rPr>
                <w:rFonts w:ascii="Times New Roman" w:hAnsi="Times New Roman" w:cs="Times New Roman"/>
              </w:rPr>
            </w:pPr>
            <w:r>
              <w:rPr>
                <w:rFonts w:ascii="Times New Roman" w:hAnsi="Times New Roman" w:cs="Times New Roman"/>
              </w:rPr>
              <w:t>3.3</w:t>
            </w:r>
          </w:p>
        </w:tc>
        <w:tc>
          <w:tcPr>
            <w:tcW w:w="966" w:type="dxa"/>
          </w:tcPr>
          <w:p w14:paraId="199687B1" w14:textId="77777777" w:rsidR="000F7D87" w:rsidRPr="00DA4B1D" w:rsidRDefault="000F7D87" w:rsidP="00E9173D">
            <w:pPr>
              <w:rPr>
                <w:rFonts w:ascii="Times New Roman" w:hAnsi="Times New Roman" w:cs="Times New Roman"/>
              </w:rPr>
            </w:pPr>
            <w:r>
              <w:rPr>
                <w:rFonts w:ascii="Times New Roman" w:hAnsi="Times New Roman" w:cs="Times New Roman"/>
              </w:rPr>
              <w:t>31.3</w:t>
            </w:r>
          </w:p>
        </w:tc>
        <w:tc>
          <w:tcPr>
            <w:tcW w:w="709" w:type="dxa"/>
          </w:tcPr>
          <w:p w14:paraId="3EE05603" w14:textId="77777777" w:rsidR="000F7D87" w:rsidRPr="00DA4B1D" w:rsidRDefault="000F7D87" w:rsidP="00E9173D">
            <w:pPr>
              <w:rPr>
                <w:rFonts w:ascii="Times New Roman" w:hAnsi="Times New Roman" w:cs="Times New Roman"/>
              </w:rPr>
            </w:pPr>
            <w:r>
              <w:rPr>
                <w:rFonts w:ascii="Times New Roman" w:hAnsi="Times New Roman" w:cs="Times New Roman"/>
              </w:rPr>
              <w:t>15.6</w:t>
            </w:r>
          </w:p>
        </w:tc>
      </w:tr>
      <w:tr w:rsidR="000F7D87" w:rsidRPr="00DA4B1D" w14:paraId="33BF30A7" w14:textId="77777777" w:rsidTr="00E9173D">
        <w:trPr>
          <w:trHeight w:val="442"/>
          <w:jc w:val="center"/>
        </w:trPr>
        <w:tc>
          <w:tcPr>
            <w:tcW w:w="846" w:type="dxa"/>
          </w:tcPr>
          <w:p w14:paraId="0D6D9AFA"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p>
        </w:tc>
        <w:tc>
          <w:tcPr>
            <w:tcW w:w="1301" w:type="dxa"/>
          </w:tcPr>
          <w:p w14:paraId="40DF1A20" w14:textId="77777777" w:rsidR="000F7D87" w:rsidRPr="00DA4B1D" w:rsidRDefault="000F7D87" w:rsidP="00E9173D">
            <w:pPr>
              <w:rPr>
                <w:rFonts w:ascii="Times New Roman" w:hAnsi="Times New Roman" w:cs="Times New Roman"/>
              </w:rPr>
            </w:pPr>
            <w:r>
              <w:rPr>
                <w:rFonts w:ascii="Times New Roman" w:hAnsi="Times New Roman" w:cs="Times New Roman"/>
              </w:rPr>
              <w:t>Coir pith</w:t>
            </w:r>
          </w:p>
        </w:tc>
        <w:tc>
          <w:tcPr>
            <w:tcW w:w="1341" w:type="dxa"/>
          </w:tcPr>
          <w:p w14:paraId="49FA0508"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2</w:t>
            </w:r>
            <w:r>
              <w:rPr>
                <w:rFonts w:ascii="Times New Roman" w:hAnsi="Times New Roman" w:cs="Times New Roman"/>
              </w:rPr>
              <w:t>8.3</w:t>
            </w:r>
          </w:p>
        </w:tc>
        <w:tc>
          <w:tcPr>
            <w:tcW w:w="1072" w:type="dxa"/>
          </w:tcPr>
          <w:p w14:paraId="179FE1B8" w14:textId="77777777" w:rsidR="000F7D87" w:rsidRPr="00DA4B1D" w:rsidRDefault="000F7D87" w:rsidP="00E9173D">
            <w:pPr>
              <w:rPr>
                <w:rFonts w:ascii="Times New Roman" w:hAnsi="Times New Roman" w:cs="Times New Roman"/>
              </w:rPr>
            </w:pPr>
            <w:r>
              <w:rPr>
                <w:rFonts w:ascii="Times New Roman" w:hAnsi="Times New Roman" w:cs="Times New Roman"/>
              </w:rPr>
              <w:t>33.8</w:t>
            </w:r>
          </w:p>
        </w:tc>
        <w:tc>
          <w:tcPr>
            <w:tcW w:w="913" w:type="dxa"/>
          </w:tcPr>
          <w:p w14:paraId="6BA31334" w14:textId="77777777" w:rsidR="000F7D87" w:rsidRPr="00DA4B1D" w:rsidRDefault="000F7D87" w:rsidP="00E9173D">
            <w:pPr>
              <w:rPr>
                <w:rFonts w:ascii="Times New Roman" w:hAnsi="Times New Roman" w:cs="Times New Roman"/>
              </w:rPr>
            </w:pPr>
            <w:r>
              <w:rPr>
                <w:rFonts w:ascii="Times New Roman" w:hAnsi="Times New Roman" w:cs="Times New Roman"/>
              </w:rPr>
              <w:t>54.8</w:t>
            </w:r>
          </w:p>
        </w:tc>
        <w:tc>
          <w:tcPr>
            <w:tcW w:w="938" w:type="dxa"/>
          </w:tcPr>
          <w:p w14:paraId="6A24970B" w14:textId="77777777" w:rsidR="000F7D87" w:rsidRPr="00DA4B1D" w:rsidRDefault="000F7D87" w:rsidP="00E9173D">
            <w:pPr>
              <w:rPr>
                <w:rFonts w:ascii="Times New Roman" w:hAnsi="Times New Roman" w:cs="Times New Roman"/>
              </w:rPr>
            </w:pPr>
            <w:r>
              <w:rPr>
                <w:rFonts w:ascii="Times New Roman" w:hAnsi="Times New Roman" w:cs="Times New Roman"/>
              </w:rPr>
              <w:t>3.8</w:t>
            </w:r>
          </w:p>
        </w:tc>
        <w:tc>
          <w:tcPr>
            <w:tcW w:w="966" w:type="dxa"/>
          </w:tcPr>
          <w:p w14:paraId="18C3633B"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2</w:t>
            </w:r>
            <w:r>
              <w:rPr>
                <w:rFonts w:ascii="Times New Roman" w:hAnsi="Times New Roman" w:cs="Times New Roman"/>
              </w:rPr>
              <w:t>6.5</w:t>
            </w:r>
          </w:p>
        </w:tc>
        <w:tc>
          <w:tcPr>
            <w:tcW w:w="709" w:type="dxa"/>
          </w:tcPr>
          <w:p w14:paraId="1AC286EF"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1</w:t>
            </w:r>
            <w:r>
              <w:rPr>
                <w:rFonts w:ascii="Times New Roman" w:hAnsi="Times New Roman" w:cs="Times New Roman"/>
              </w:rPr>
              <w:t>3.3</w:t>
            </w:r>
          </w:p>
        </w:tc>
      </w:tr>
      <w:tr w:rsidR="000F7D87" w:rsidRPr="00DA4B1D" w14:paraId="6421D8B5" w14:textId="77777777" w:rsidTr="00E9173D">
        <w:trPr>
          <w:trHeight w:val="407"/>
          <w:jc w:val="center"/>
        </w:trPr>
        <w:tc>
          <w:tcPr>
            <w:tcW w:w="846" w:type="dxa"/>
          </w:tcPr>
          <w:p w14:paraId="48BA487D" w14:textId="77777777" w:rsidR="000F7D87" w:rsidRPr="00DA4B1D" w:rsidRDefault="000F7D87" w:rsidP="00E9173D">
            <w:pPr>
              <w:rPr>
                <w:rFonts w:ascii="Times New Roman" w:hAnsi="Times New Roman" w:cs="Times New Roman"/>
              </w:rPr>
            </w:pPr>
          </w:p>
        </w:tc>
        <w:tc>
          <w:tcPr>
            <w:tcW w:w="1301" w:type="dxa"/>
          </w:tcPr>
          <w:p w14:paraId="2D7BCABD"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SE(m)</w:t>
            </w:r>
            <w:r w:rsidRPr="00DA4B1D">
              <w:rPr>
                <w:rFonts w:ascii="Times New Roman" w:hAnsi="Times New Roman" w:cs="Times New Roman"/>
                <w:u w:val="single"/>
              </w:rPr>
              <w:t>+</w:t>
            </w:r>
          </w:p>
        </w:tc>
        <w:tc>
          <w:tcPr>
            <w:tcW w:w="1341" w:type="dxa"/>
          </w:tcPr>
          <w:p w14:paraId="011D7AA6"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0.</w:t>
            </w:r>
            <w:r>
              <w:rPr>
                <w:rFonts w:ascii="Times New Roman" w:hAnsi="Times New Roman" w:cs="Times New Roman"/>
              </w:rPr>
              <w:t>5</w:t>
            </w:r>
          </w:p>
        </w:tc>
        <w:tc>
          <w:tcPr>
            <w:tcW w:w="1072" w:type="dxa"/>
          </w:tcPr>
          <w:p w14:paraId="62F6D871"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0.</w:t>
            </w:r>
            <w:r>
              <w:rPr>
                <w:rFonts w:ascii="Times New Roman" w:hAnsi="Times New Roman" w:cs="Times New Roman"/>
              </w:rPr>
              <w:t>5</w:t>
            </w:r>
          </w:p>
        </w:tc>
        <w:tc>
          <w:tcPr>
            <w:tcW w:w="913" w:type="dxa"/>
          </w:tcPr>
          <w:p w14:paraId="32DA525A"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0.</w:t>
            </w:r>
            <w:r>
              <w:rPr>
                <w:rFonts w:ascii="Times New Roman" w:hAnsi="Times New Roman" w:cs="Times New Roman"/>
              </w:rPr>
              <w:t>9</w:t>
            </w:r>
          </w:p>
        </w:tc>
        <w:tc>
          <w:tcPr>
            <w:tcW w:w="938" w:type="dxa"/>
          </w:tcPr>
          <w:p w14:paraId="7C9609D4"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0.</w:t>
            </w:r>
            <w:r>
              <w:rPr>
                <w:rFonts w:ascii="Times New Roman" w:hAnsi="Times New Roman" w:cs="Times New Roman"/>
              </w:rPr>
              <w:t>2</w:t>
            </w:r>
          </w:p>
        </w:tc>
        <w:tc>
          <w:tcPr>
            <w:tcW w:w="966" w:type="dxa"/>
          </w:tcPr>
          <w:p w14:paraId="230400A1" w14:textId="77777777" w:rsidR="000F7D87" w:rsidRPr="00DA4B1D" w:rsidRDefault="000F7D87" w:rsidP="00E9173D">
            <w:pPr>
              <w:rPr>
                <w:rFonts w:ascii="Times New Roman" w:hAnsi="Times New Roman" w:cs="Times New Roman"/>
              </w:rPr>
            </w:pPr>
            <w:r>
              <w:rPr>
                <w:rFonts w:ascii="Times New Roman" w:hAnsi="Times New Roman" w:cs="Times New Roman"/>
              </w:rPr>
              <w:t>2.1</w:t>
            </w:r>
          </w:p>
        </w:tc>
        <w:tc>
          <w:tcPr>
            <w:tcW w:w="709" w:type="dxa"/>
          </w:tcPr>
          <w:p w14:paraId="6B98E8A4" w14:textId="4B77FB2E" w:rsidR="000F7D87" w:rsidRPr="00DA4B1D" w:rsidRDefault="000F7D87" w:rsidP="00E9173D">
            <w:pPr>
              <w:rPr>
                <w:rFonts w:ascii="Times New Roman" w:hAnsi="Times New Roman" w:cs="Times New Roman"/>
              </w:rPr>
            </w:pPr>
            <w:r>
              <w:rPr>
                <w:rFonts w:ascii="Times New Roman" w:hAnsi="Times New Roman" w:cs="Times New Roman"/>
              </w:rPr>
              <w:t>-</w:t>
            </w:r>
          </w:p>
        </w:tc>
      </w:tr>
      <w:tr w:rsidR="000F7D87" w:rsidRPr="00DA4B1D" w14:paraId="5898DF61" w14:textId="77777777" w:rsidTr="00E9173D">
        <w:trPr>
          <w:trHeight w:val="427"/>
          <w:jc w:val="center"/>
        </w:trPr>
        <w:tc>
          <w:tcPr>
            <w:tcW w:w="846" w:type="dxa"/>
          </w:tcPr>
          <w:p w14:paraId="01837EC9" w14:textId="77777777" w:rsidR="000F7D87" w:rsidRPr="00DA4B1D" w:rsidRDefault="000F7D87" w:rsidP="00E9173D">
            <w:pPr>
              <w:rPr>
                <w:rFonts w:ascii="Times New Roman" w:hAnsi="Times New Roman" w:cs="Times New Roman"/>
              </w:rPr>
            </w:pPr>
          </w:p>
        </w:tc>
        <w:tc>
          <w:tcPr>
            <w:tcW w:w="1301" w:type="dxa"/>
          </w:tcPr>
          <w:p w14:paraId="2CA38F21" w14:textId="77777777" w:rsidR="000F7D87" w:rsidRPr="00DA4B1D" w:rsidRDefault="000F7D87" w:rsidP="00E9173D">
            <w:pPr>
              <w:rPr>
                <w:rFonts w:ascii="Times New Roman" w:hAnsi="Times New Roman" w:cs="Times New Roman"/>
              </w:rPr>
            </w:pPr>
            <w:proofErr w:type="gramStart"/>
            <w:r w:rsidRPr="00DA4B1D">
              <w:rPr>
                <w:rFonts w:ascii="Times New Roman" w:hAnsi="Times New Roman" w:cs="Times New Roman"/>
              </w:rPr>
              <w:t>CD(</w:t>
            </w:r>
            <w:proofErr w:type="gramEnd"/>
            <w:r w:rsidRPr="00DA4B1D">
              <w:rPr>
                <w:rFonts w:ascii="Times New Roman" w:hAnsi="Times New Roman" w:cs="Times New Roman"/>
              </w:rPr>
              <w:t>5%)</w:t>
            </w:r>
          </w:p>
        </w:tc>
        <w:tc>
          <w:tcPr>
            <w:tcW w:w="1341" w:type="dxa"/>
          </w:tcPr>
          <w:p w14:paraId="19B6C1FA" w14:textId="77777777" w:rsidR="000F7D87" w:rsidRPr="00DA4B1D" w:rsidRDefault="000F7D87" w:rsidP="00E9173D">
            <w:pPr>
              <w:rPr>
                <w:rFonts w:ascii="Times New Roman" w:hAnsi="Times New Roman" w:cs="Times New Roman"/>
              </w:rPr>
            </w:pPr>
            <w:r>
              <w:rPr>
                <w:rFonts w:ascii="Times New Roman" w:hAnsi="Times New Roman" w:cs="Times New Roman"/>
              </w:rPr>
              <w:t>1.7</w:t>
            </w:r>
          </w:p>
        </w:tc>
        <w:tc>
          <w:tcPr>
            <w:tcW w:w="1072" w:type="dxa"/>
          </w:tcPr>
          <w:p w14:paraId="133C62C3" w14:textId="77777777" w:rsidR="000F7D87" w:rsidRPr="00DA4B1D" w:rsidRDefault="000F7D87" w:rsidP="00E9173D">
            <w:pPr>
              <w:rPr>
                <w:rFonts w:ascii="Times New Roman" w:hAnsi="Times New Roman" w:cs="Times New Roman"/>
              </w:rPr>
            </w:pPr>
            <w:r>
              <w:rPr>
                <w:rFonts w:ascii="Times New Roman" w:hAnsi="Times New Roman" w:cs="Times New Roman"/>
              </w:rPr>
              <w:t>1.5</w:t>
            </w:r>
          </w:p>
        </w:tc>
        <w:tc>
          <w:tcPr>
            <w:tcW w:w="913" w:type="dxa"/>
          </w:tcPr>
          <w:p w14:paraId="0EA580E3" w14:textId="77777777" w:rsidR="000F7D87" w:rsidRPr="00DA4B1D" w:rsidRDefault="000F7D87" w:rsidP="00E9173D">
            <w:pPr>
              <w:rPr>
                <w:rFonts w:ascii="Times New Roman" w:hAnsi="Times New Roman" w:cs="Times New Roman"/>
              </w:rPr>
            </w:pPr>
            <w:r>
              <w:rPr>
                <w:rFonts w:ascii="Times New Roman" w:hAnsi="Times New Roman" w:cs="Times New Roman"/>
              </w:rPr>
              <w:t>2.7</w:t>
            </w:r>
          </w:p>
        </w:tc>
        <w:tc>
          <w:tcPr>
            <w:tcW w:w="938" w:type="dxa"/>
          </w:tcPr>
          <w:p w14:paraId="7E4E3C78" w14:textId="77777777" w:rsidR="000F7D87" w:rsidRPr="00DA4B1D" w:rsidRDefault="000F7D87" w:rsidP="00E9173D">
            <w:pPr>
              <w:rPr>
                <w:rFonts w:ascii="Times New Roman" w:hAnsi="Times New Roman" w:cs="Times New Roman"/>
              </w:rPr>
            </w:pPr>
            <w:r>
              <w:rPr>
                <w:rFonts w:ascii="Times New Roman" w:hAnsi="Times New Roman" w:cs="Times New Roman"/>
              </w:rPr>
              <w:t>0.7</w:t>
            </w:r>
          </w:p>
        </w:tc>
        <w:tc>
          <w:tcPr>
            <w:tcW w:w="966" w:type="dxa"/>
          </w:tcPr>
          <w:p w14:paraId="1A72D267" w14:textId="77777777" w:rsidR="000F7D87" w:rsidRPr="00DA4B1D" w:rsidRDefault="000F7D87" w:rsidP="00E9173D">
            <w:pPr>
              <w:rPr>
                <w:rFonts w:ascii="Times New Roman" w:hAnsi="Times New Roman" w:cs="Times New Roman"/>
              </w:rPr>
            </w:pPr>
            <w:r>
              <w:rPr>
                <w:rFonts w:ascii="Times New Roman" w:hAnsi="Times New Roman" w:cs="Times New Roman"/>
              </w:rPr>
              <w:t>6.4</w:t>
            </w:r>
          </w:p>
        </w:tc>
        <w:tc>
          <w:tcPr>
            <w:tcW w:w="709" w:type="dxa"/>
          </w:tcPr>
          <w:p w14:paraId="41FE6C98" w14:textId="54EBE562" w:rsidR="000F7D87" w:rsidRPr="00DA4B1D" w:rsidRDefault="000F7D87" w:rsidP="00E9173D">
            <w:pPr>
              <w:rPr>
                <w:rFonts w:ascii="Times New Roman" w:hAnsi="Times New Roman" w:cs="Times New Roman"/>
              </w:rPr>
            </w:pPr>
            <w:r>
              <w:rPr>
                <w:rFonts w:ascii="Times New Roman" w:hAnsi="Times New Roman" w:cs="Times New Roman"/>
              </w:rPr>
              <w:t>-</w:t>
            </w:r>
          </w:p>
        </w:tc>
      </w:tr>
    </w:tbl>
    <w:p w14:paraId="6D61D29C" w14:textId="77901B8B" w:rsidR="00577C99" w:rsidRDefault="00577C99" w:rsidP="00FD76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2, t</w:t>
      </w:r>
      <w:r w:rsidRPr="00577C99">
        <w:rPr>
          <w:rFonts w:ascii="Times New Roman" w:hAnsi="Times New Roman" w:cs="Times New Roman"/>
          <w:sz w:val="24"/>
          <w:szCs w:val="24"/>
        </w:rPr>
        <w:t>he size of pileus and stipe length varied from 32.8 mm to 78.0mm and 37.3mm to 60.5 mm respectively. Maximum pileus size 78.0 mm was recorded in mushroom harvested from saw dust followed by paddy straw (55.0</w:t>
      </w:r>
      <w:r w:rsidR="0041223E">
        <w:rPr>
          <w:rFonts w:ascii="Times New Roman" w:hAnsi="Times New Roman" w:cs="Times New Roman"/>
          <w:sz w:val="24"/>
          <w:szCs w:val="24"/>
        </w:rPr>
        <w:t>mm</w:t>
      </w:r>
      <w:r w:rsidRPr="00577C99">
        <w:rPr>
          <w:rFonts w:ascii="Times New Roman" w:hAnsi="Times New Roman" w:cs="Times New Roman"/>
          <w:sz w:val="24"/>
          <w:szCs w:val="24"/>
        </w:rPr>
        <w:t xml:space="preserve">) and coir pith (52.3mm). </w:t>
      </w:r>
      <w:r w:rsidR="00DD5F12">
        <w:rPr>
          <w:rFonts w:ascii="Times New Roman" w:hAnsi="Times New Roman" w:cs="Times New Roman"/>
          <w:sz w:val="24"/>
          <w:szCs w:val="24"/>
        </w:rPr>
        <w:t>L</w:t>
      </w:r>
      <w:r w:rsidRPr="00577C99">
        <w:rPr>
          <w:rFonts w:ascii="Times New Roman" w:hAnsi="Times New Roman" w:cs="Times New Roman"/>
          <w:sz w:val="24"/>
          <w:szCs w:val="24"/>
        </w:rPr>
        <w:t xml:space="preserve">east </w:t>
      </w:r>
      <w:r w:rsidRPr="00577C99">
        <w:rPr>
          <w:rFonts w:ascii="Times New Roman" w:hAnsi="Times New Roman" w:cs="Times New Roman"/>
          <w:sz w:val="24"/>
          <w:szCs w:val="24"/>
        </w:rPr>
        <w:lastRenderedPageBreak/>
        <w:t xml:space="preserve">pileus size 32.8 mm was observed in mushrooms </w:t>
      </w:r>
      <w:r w:rsidR="00BB6486">
        <w:rPr>
          <w:rFonts w:ascii="Times New Roman" w:hAnsi="Times New Roman" w:cs="Times New Roman"/>
          <w:sz w:val="24"/>
          <w:szCs w:val="24"/>
        </w:rPr>
        <w:t xml:space="preserve">that </w:t>
      </w:r>
      <w:r w:rsidRPr="00577C99">
        <w:rPr>
          <w:rFonts w:ascii="Times New Roman" w:hAnsi="Times New Roman" w:cs="Times New Roman"/>
          <w:sz w:val="24"/>
          <w:szCs w:val="24"/>
        </w:rPr>
        <w:t xml:space="preserve">harvested from sugarcane bagasse </w:t>
      </w:r>
      <w:r w:rsidR="002C4A77">
        <w:rPr>
          <w:rFonts w:ascii="Times New Roman" w:hAnsi="Times New Roman" w:cs="Times New Roman"/>
          <w:sz w:val="24"/>
          <w:szCs w:val="24"/>
        </w:rPr>
        <w:t xml:space="preserve">followed by </w:t>
      </w:r>
      <w:r w:rsidRPr="00577C99">
        <w:rPr>
          <w:rFonts w:ascii="Times New Roman" w:hAnsi="Times New Roman" w:cs="Times New Roman"/>
          <w:sz w:val="24"/>
          <w:szCs w:val="24"/>
        </w:rPr>
        <w:t>maize stalk (46.3mm). Maximum stipe length 60.5 mm was recorded as in case of paddy straw followed by saw dust and coir pith each having 50.8 mm.</w:t>
      </w:r>
      <w:r>
        <w:rPr>
          <w:rFonts w:ascii="Times New Roman" w:hAnsi="Times New Roman" w:cs="Times New Roman"/>
          <w:sz w:val="24"/>
          <w:szCs w:val="24"/>
        </w:rPr>
        <w:t xml:space="preserve"> </w:t>
      </w:r>
    </w:p>
    <w:p w14:paraId="4898335B" w14:textId="77777777" w:rsidR="000F7D87" w:rsidRPr="004A3B77" w:rsidRDefault="000F7D87" w:rsidP="000F7D87">
      <w:pPr>
        <w:spacing w:after="0" w:line="240" w:lineRule="auto"/>
        <w:rPr>
          <w:rFonts w:ascii="Times New Roman" w:hAnsi="Times New Roman" w:cs="Times New Roman"/>
          <w:b/>
          <w:bCs/>
          <w:sz w:val="24"/>
          <w:szCs w:val="24"/>
        </w:rPr>
      </w:pPr>
      <w:r w:rsidRPr="004A3B77">
        <w:rPr>
          <w:rFonts w:ascii="Times New Roman" w:hAnsi="Times New Roman" w:cs="Times New Roman"/>
          <w:b/>
          <w:bCs/>
          <w:sz w:val="24"/>
          <w:szCs w:val="24"/>
        </w:rPr>
        <w:t xml:space="preserve">Table 2. Morphometrics of </w:t>
      </w:r>
      <w:r w:rsidRPr="004A3B77">
        <w:rPr>
          <w:rFonts w:ascii="Times New Roman" w:hAnsi="Times New Roman" w:cs="Times New Roman"/>
          <w:b/>
          <w:bCs/>
          <w:i/>
          <w:iCs/>
          <w:sz w:val="24"/>
          <w:szCs w:val="24"/>
        </w:rPr>
        <w:t xml:space="preserve">Ganoderma lucidum </w:t>
      </w:r>
      <w:r w:rsidRPr="004A3B77">
        <w:rPr>
          <w:rFonts w:ascii="Times New Roman" w:hAnsi="Times New Roman" w:cs="Times New Roman"/>
          <w:b/>
          <w:bCs/>
          <w:sz w:val="24"/>
          <w:szCs w:val="24"/>
        </w:rPr>
        <w:t>as influenced by different substrates</w:t>
      </w:r>
    </w:p>
    <w:tbl>
      <w:tblPr>
        <w:tblStyle w:val="TableGrid"/>
        <w:tblW w:w="4793" w:type="dxa"/>
        <w:tblInd w:w="-5" w:type="dxa"/>
        <w:tblLook w:val="04A0" w:firstRow="1" w:lastRow="0" w:firstColumn="1" w:lastColumn="0" w:noHBand="0" w:noVBand="1"/>
      </w:tblPr>
      <w:tblGrid>
        <w:gridCol w:w="779"/>
        <w:gridCol w:w="1528"/>
        <w:gridCol w:w="1377"/>
        <w:gridCol w:w="1109"/>
      </w:tblGrid>
      <w:tr w:rsidR="000F7D87" w:rsidRPr="005209ED" w14:paraId="20EFEF8A" w14:textId="77777777" w:rsidTr="00E9173D">
        <w:trPr>
          <w:trHeight w:val="970"/>
        </w:trPr>
        <w:tc>
          <w:tcPr>
            <w:tcW w:w="779" w:type="dxa"/>
          </w:tcPr>
          <w:p w14:paraId="11F70C71"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Sl.</w:t>
            </w:r>
            <w:r>
              <w:rPr>
                <w:rFonts w:ascii="Times New Roman" w:hAnsi="Times New Roman" w:cs="Times New Roman"/>
                <w:b/>
                <w:bCs/>
              </w:rPr>
              <w:t xml:space="preserve"> </w:t>
            </w:r>
            <w:r w:rsidRPr="005209ED">
              <w:rPr>
                <w:rFonts w:ascii="Times New Roman" w:hAnsi="Times New Roman" w:cs="Times New Roman"/>
                <w:b/>
                <w:bCs/>
              </w:rPr>
              <w:t>No.</w:t>
            </w:r>
          </w:p>
        </w:tc>
        <w:tc>
          <w:tcPr>
            <w:tcW w:w="1528" w:type="dxa"/>
          </w:tcPr>
          <w:p w14:paraId="4DA5117C" w14:textId="77777777" w:rsidR="000F7D87" w:rsidRPr="005209ED" w:rsidRDefault="000F7D87" w:rsidP="00E9173D">
            <w:pPr>
              <w:rPr>
                <w:rFonts w:ascii="Times New Roman" w:hAnsi="Times New Roman" w:cs="Times New Roman"/>
                <w:b/>
                <w:bCs/>
              </w:rPr>
            </w:pPr>
            <w:r w:rsidRPr="005209ED">
              <w:rPr>
                <w:rFonts w:ascii="Times New Roman" w:hAnsi="Times New Roman" w:cs="Times New Roman"/>
                <w:b/>
                <w:bCs/>
              </w:rPr>
              <w:t>Substrate</w:t>
            </w:r>
          </w:p>
        </w:tc>
        <w:tc>
          <w:tcPr>
            <w:tcW w:w="1377" w:type="dxa"/>
          </w:tcPr>
          <w:p w14:paraId="509C91FF" w14:textId="77777777" w:rsidR="000F7D87" w:rsidRPr="005209ED" w:rsidRDefault="000F7D87" w:rsidP="00E9173D">
            <w:pPr>
              <w:rPr>
                <w:rFonts w:ascii="Times New Roman" w:hAnsi="Times New Roman" w:cs="Times New Roman"/>
                <w:b/>
                <w:bCs/>
              </w:rPr>
            </w:pPr>
            <w:r>
              <w:rPr>
                <w:rFonts w:ascii="Times New Roman" w:hAnsi="Times New Roman" w:cs="Times New Roman"/>
                <w:b/>
                <w:bCs/>
              </w:rPr>
              <w:t xml:space="preserve"> Average s</w:t>
            </w:r>
            <w:r w:rsidRPr="005209ED">
              <w:rPr>
                <w:rFonts w:ascii="Times New Roman" w:hAnsi="Times New Roman" w:cs="Times New Roman"/>
                <w:b/>
                <w:bCs/>
              </w:rPr>
              <w:t xml:space="preserve">ize of </w:t>
            </w:r>
            <w:r>
              <w:rPr>
                <w:rFonts w:ascii="Times New Roman" w:hAnsi="Times New Roman" w:cs="Times New Roman"/>
                <w:b/>
                <w:bCs/>
              </w:rPr>
              <w:t>c</w:t>
            </w:r>
            <w:r w:rsidRPr="005209ED">
              <w:rPr>
                <w:rFonts w:ascii="Times New Roman" w:hAnsi="Times New Roman" w:cs="Times New Roman"/>
                <w:b/>
                <w:bCs/>
              </w:rPr>
              <w:t>ap (mm)</w:t>
            </w:r>
          </w:p>
        </w:tc>
        <w:tc>
          <w:tcPr>
            <w:tcW w:w="1109" w:type="dxa"/>
          </w:tcPr>
          <w:p w14:paraId="2199B636" w14:textId="77777777" w:rsidR="000F7D87" w:rsidRPr="005209ED" w:rsidRDefault="000F7D87" w:rsidP="00E9173D">
            <w:pPr>
              <w:rPr>
                <w:rFonts w:ascii="Times New Roman" w:hAnsi="Times New Roman" w:cs="Times New Roman"/>
                <w:b/>
                <w:bCs/>
              </w:rPr>
            </w:pPr>
            <w:r>
              <w:rPr>
                <w:rFonts w:ascii="Times New Roman" w:hAnsi="Times New Roman" w:cs="Times New Roman"/>
                <w:b/>
                <w:bCs/>
              </w:rPr>
              <w:t>Average s</w:t>
            </w:r>
            <w:r w:rsidRPr="005209ED">
              <w:rPr>
                <w:rFonts w:ascii="Times New Roman" w:hAnsi="Times New Roman" w:cs="Times New Roman"/>
                <w:b/>
                <w:bCs/>
              </w:rPr>
              <w:t>tipe length (mm)</w:t>
            </w:r>
          </w:p>
        </w:tc>
      </w:tr>
      <w:tr w:rsidR="000F7D87" w:rsidRPr="00DA4B1D" w14:paraId="634EDA2D" w14:textId="77777777" w:rsidTr="00E9173D">
        <w:trPr>
          <w:trHeight w:val="560"/>
        </w:trPr>
        <w:tc>
          <w:tcPr>
            <w:tcW w:w="779" w:type="dxa"/>
          </w:tcPr>
          <w:p w14:paraId="2FC54445"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1</w:t>
            </w:r>
          </w:p>
        </w:tc>
        <w:tc>
          <w:tcPr>
            <w:tcW w:w="1528" w:type="dxa"/>
          </w:tcPr>
          <w:p w14:paraId="3DD8DB51" w14:textId="77777777" w:rsidR="000F7D87" w:rsidRPr="00DA4B1D" w:rsidRDefault="000F7D87" w:rsidP="00E9173D">
            <w:pPr>
              <w:rPr>
                <w:rFonts w:ascii="Times New Roman" w:hAnsi="Times New Roman" w:cs="Times New Roman"/>
              </w:rPr>
            </w:pPr>
            <w:r>
              <w:rPr>
                <w:rFonts w:ascii="Times New Roman" w:hAnsi="Times New Roman" w:cs="Times New Roman"/>
              </w:rPr>
              <w:t>Paddy straw</w:t>
            </w:r>
          </w:p>
        </w:tc>
        <w:tc>
          <w:tcPr>
            <w:tcW w:w="1377" w:type="dxa"/>
          </w:tcPr>
          <w:p w14:paraId="43627A82" w14:textId="77777777" w:rsidR="000F7D87" w:rsidRPr="00DA4B1D" w:rsidRDefault="000F7D87" w:rsidP="00E9173D">
            <w:pPr>
              <w:rPr>
                <w:rFonts w:ascii="Times New Roman" w:hAnsi="Times New Roman" w:cs="Times New Roman"/>
              </w:rPr>
            </w:pPr>
            <w:r>
              <w:rPr>
                <w:rFonts w:ascii="Times New Roman" w:hAnsi="Times New Roman" w:cs="Times New Roman"/>
              </w:rPr>
              <w:t>55.0</w:t>
            </w:r>
          </w:p>
        </w:tc>
        <w:tc>
          <w:tcPr>
            <w:tcW w:w="1109" w:type="dxa"/>
          </w:tcPr>
          <w:p w14:paraId="34029D07" w14:textId="77777777" w:rsidR="000F7D87" w:rsidRPr="00DA4B1D" w:rsidRDefault="000F7D87" w:rsidP="00E9173D">
            <w:pPr>
              <w:rPr>
                <w:rFonts w:ascii="Times New Roman" w:hAnsi="Times New Roman" w:cs="Times New Roman"/>
              </w:rPr>
            </w:pPr>
            <w:r>
              <w:rPr>
                <w:rFonts w:ascii="Times New Roman" w:hAnsi="Times New Roman" w:cs="Times New Roman"/>
              </w:rPr>
              <w:t>60.5</w:t>
            </w:r>
          </w:p>
        </w:tc>
      </w:tr>
      <w:tr w:rsidR="000F7D87" w:rsidRPr="00DA4B1D" w14:paraId="52CB9435" w14:textId="77777777" w:rsidTr="00E9173D">
        <w:trPr>
          <w:trHeight w:val="499"/>
        </w:trPr>
        <w:tc>
          <w:tcPr>
            <w:tcW w:w="779" w:type="dxa"/>
          </w:tcPr>
          <w:p w14:paraId="6314D8DF"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2</w:t>
            </w:r>
          </w:p>
        </w:tc>
        <w:tc>
          <w:tcPr>
            <w:tcW w:w="1528" w:type="dxa"/>
          </w:tcPr>
          <w:p w14:paraId="31D0CBC3" w14:textId="77777777" w:rsidR="000F7D87" w:rsidRPr="00DA4B1D" w:rsidRDefault="000F7D87" w:rsidP="00E9173D">
            <w:pPr>
              <w:rPr>
                <w:rFonts w:ascii="Times New Roman" w:hAnsi="Times New Roman" w:cs="Times New Roman"/>
              </w:rPr>
            </w:pPr>
            <w:r>
              <w:rPr>
                <w:rFonts w:ascii="Times New Roman" w:hAnsi="Times New Roman" w:cs="Times New Roman"/>
              </w:rPr>
              <w:t>Maize stalk</w:t>
            </w:r>
          </w:p>
        </w:tc>
        <w:tc>
          <w:tcPr>
            <w:tcW w:w="1377" w:type="dxa"/>
          </w:tcPr>
          <w:p w14:paraId="3225CF22" w14:textId="77777777" w:rsidR="000F7D87" w:rsidRPr="00DA4B1D" w:rsidRDefault="000F7D87" w:rsidP="00E9173D">
            <w:pPr>
              <w:rPr>
                <w:rFonts w:ascii="Times New Roman" w:hAnsi="Times New Roman" w:cs="Times New Roman"/>
              </w:rPr>
            </w:pPr>
            <w:r>
              <w:rPr>
                <w:rFonts w:ascii="Times New Roman" w:hAnsi="Times New Roman" w:cs="Times New Roman"/>
              </w:rPr>
              <w:t>46</w:t>
            </w:r>
            <w:r w:rsidRPr="00DA4B1D">
              <w:rPr>
                <w:rFonts w:ascii="Times New Roman" w:hAnsi="Times New Roman" w:cs="Times New Roman"/>
              </w:rPr>
              <w:t>.3</w:t>
            </w:r>
          </w:p>
        </w:tc>
        <w:tc>
          <w:tcPr>
            <w:tcW w:w="1109" w:type="dxa"/>
          </w:tcPr>
          <w:p w14:paraId="6F881647" w14:textId="77777777" w:rsidR="000F7D87" w:rsidRPr="00DA4B1D" w:rsidRDefault="000F7D87" w:rsidP="00E9173D">
            <w:pPr>
              <w:rPr>
                <w:rFonts w:ascii="Times New Roman" w:hAnsi="Times New Roman" w:cs="Times New Roman"/>
              </w:rPr>
            </w:pPr>
            <w:r>
              <w:rPr>
                <w:rFonts w:ascii="Times New Roman" w:hAnsi="Times New Roman" w:cs="Times New Roman"/>
              </w:rPr>
              <w:t>49.5</w:t>
            </w:r>
          </w:p>
        </w:tc>
      </w:tr>
      <w:tr w:rsidR="000F7D87" w:rsidRPr="00DA4B1D" w14:paraId="664AF2A9" w14:textId="77777777" w:rsidTr="00E9173D">
        <w:trPr>
          <w:trHeight w:val="424"/>
        </w:trPr>
        <w:tc>
          <w:tcPr>
            <w:tcW w:w="779" w:type="dxa"/>
          </w:tcPr>
          <w:p w14:paraId="67019D2D"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3</w:t>
            </w:r>
          </w:p>
        </w:tc>
        <w:tc>
          <w:tcPr>
            <w:tcW w:w="1528" w:type="dxa"/>
          </w:tcPr>
          <w:p w14:paraId="43F7C514" w14:textId="77777777" w:rsidR="000F7D87" w:rsidRPr="00DA4B1D" w:rsidRDefault="000F7D87" w:rsidP="00E9173D">
            <w:pPr>
              <w:rPr>
                <w:rFonts w:ascii="Times New Roman" w:hAnsi="Times New Roman" w:cs="Times New Roman"/>
              </w:rPr>
            </w:pPr>
            <w:r>
              <w:rPr>
                <w:rFonts w:ascii="Times New Roman" w:hAnsi="Times New Roman" w:cs="Times New Roman"/>
              </w:rPr>
              <w:t>Sugarcane bagasse</w:t>
            </w:r>
          </w:p>
        </w:tc>
        <w:tc>
          <w:tcPr>
            <w:tcW w:w="1377" w:type="dxa"/>
          </w:tcPr>
          <w:p w14:paraId="1350622A" w14:textId="77777777" w:rsidR="000F7D87" w:rsidRPr="00DA4B1D" w:rsidRDefault="000F7D87" w:rsidP="00E9173D">
            <w:pPr>
              <w:rPr>
                <w:rFonts w:ascii="Times New Roman" w:hAnsi="Times New Roman" w:cs="Times New Roman"/>
              </w:rPr>
            </w:pPr>
            <w:r>
              <w:rPr>
                <w:rFonts w:ascii="Times New Roman" w:hAnsi="Times New Roman" w:cs="Times New Roman"/>
              </w:rPr>
              <w:t>32.8</w:t>
            </w:r>
          </w:p>
        </w:tc>
        <w:tc>
          <w:tcPr>
            <w:tcW w:w="1109" w:type="dxa"/>
          </w:tcPr>
          <w:p w14:paraId="0DD2AD31" w14:textId="77777777" w:rsidR="000F7D87" w:rsidRPr="00DA4B1D" w:rsidRDefault="000F7D87" w:rsidP="00E9173D">
            <w:pPr>
              <w:rPr>
                <w:rFonts w:ascii="Times New Roman" w:hAnsi="Times New Roman" w:cs="Times New Roman"/>
              </w:rPr>
            </w:pPr>
            <w:r>
              <w:rPr>
                <w:rFonts w:ascii="Times New Roman" w:hAnsi="Times New Roman" w:cs="Times New Roman"/>
              </w:rPr>
              <w:t>37.3</w:t>
            </w:r>
          </w:p>
        </w:tc>
      </w:tr>
      <w:tr w:rsidR="000F7D87" w:rsidRPr="00DA4B1D" w14:paraId="0C499CC6" w14:textId="77777777" w:rsidTr="00E9173D">
        <w:trPr>
          <w:trHeight w:val="377"/>
        </w:trPr>
        <w:tc>
          <w:tcPr>
            <w:tcW w:w="779" w:type="dxa"/>
          </w:tcPr>
          <w:p w14:paraId="644C30A2"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4</w:t>
            </w:r>
          </w:p>
        </w:tc>
        <w:tc>
          <w:tcPr>
            <w:tcW w:w="1528" w:type="dxa"/>
          </w:tcPr>
          <w:p w14:paraId="59F29EA0" w14:textId="77777777" w:rsidR="000F7D87" w:rsidRPr="00DA4B1D" w:rsidRDefault="000F7D87" w:rsidP="00E9173D">
            <w:pPr>
              <w:rPr>
                <w:rFonts w:ascii="Times New Roman" w:hAnsi="Times New Roman" w:cs="Times New Roman"/>
              </w:rPr>
            </w:pPr>
            <w:r>
              <w:rPr>
                <w:rFonts w:ascii="Times New Roman" w:hAnsi="Times New Roman" w:cs="Times New Roman"/>
              </w:rPr>
              <w:t>Saw dust</w:t>
            </w:r>
          </w:p>
        </w:tc>
        <w:tc>
          <w:tcPr>
            <w:tcW w:w="1377" w:type="dxa"/>
          </w:tcPr>
          <w:p w14:paraId="4BBC4FEB" w14:textId="77777777" w:rsidR="000F7D87" w:rsidRPr="00DA4B1D" w:rsidRDefault="000F7D87" w:rsidP="00E9173D">
            <w:pPr>
              <w:rPr>
                <w:rFonts w:ascii="Times New Roman" w:hAnsi="Times New Roman" w:cs="Times New Roman"/>
              </w:rPr>
            </w:pPr>
            <w:r>
              <w:rPr>
                <w:rFonts w:ascii="Times New Roman" w:hAnsi="Times New Roman" w:cs="Times New Roman"/>
              </w:rPr>
              <w:t>78.0</w:t>
            </w:r>
          </w:p>
        </w:tc>
        <w:tc>
          <w:tcPr>
            <w:tcW w:w="1109" w:type="dxa"/>
          </w:tcPr>
          <w:p w14:paraId="1252C483" w14:textId="77777777" w:rsidR="000F7D87" w:rsidRPr="00DA4B1D" w:rsidRDefault="000F7D87" w:rsidP="00E9173D">
            <w:pPr>
              <w:rPr>
                <w:rFonts w:ascii="Times New Roman" w:hAnsi="Times New Roman" w:cs="Times New Roman"/>
              </w:rPr>
            </w:pPr>
            <w:r>
              <w:rPr>
                <w:rFonts w:ascii="Times New Roman" w:hAnsi="Times New Roman" w:cs="Times New Roman"/>
              </w:rPr>
              <w:t>50.8</w:t>
            </w:r>
          </w:p>
        </w:tc>
      </w:tr>
      <w:tr w:rsidR="000F7D87" w:rsidRPr="00DA4B1D" w14:paraId="19B51224" w14:textId="77777777" w:rsidTr="00E9173D">
        <w:trPr>
          <w:trHeight w:val="424"/>
        </w:trPr>
        <w:tc>
          <w:tcPr>
            <w:tcW w:w="779" w:type="dxa"/>
          </w:tcPr>
          <w:p w14:paraId="7F1020D5"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p>
        </w:tc>
        <w:tc>
          <w:tcPr>
            <w:tcW w:w="1528" w:type="dxa"/>
          </w:tcPr>
          <w:p w14:paraId="28C88178" w14:textId="77777777" w:rsidR="000F7D87" w:rsidRPr="00DA4B1D" w:rsidRDefault="000F7D87" w:rsidP="00E9173D">
            <w:pPr>
              <w:rPr>
                <w:rFonts w:ascii="Times New Roman" w:hAnsi="Times New Roman" w:cs="Times New Roman"/>
              </w:rPr>
            </w:pPr>
            <w:r>
              <w:rPr>
                <w:rFonts w:ascii="Times New Roman" w:hAnsi="Times New Roman" w:cs="Times New Roman"/>
              </w:rPr>
              <w:t>Coir pith</w:t>
            </w:r>
          </w:p>
        </w:tc>
        <w:tc>
          <w:tcPr>
            <w:tcW w:w="1377" w:type="dxa"/>
          </w:tcPr>
          <w:p w14:paraId="2F1B9643"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r>
              <w:rPr>
                <w:rFonts w:ascii="Times New Roman" w:hAnsi="Times New Roman" w:cs="Times New Roman"/>
              </w:rPr>
              <w:t>2.3</w:t>
            </w:r>
          </w:p>
        </w:tc>
        <w:tc>
          <w:tcPr>
            <w:tcW w:w="1109" w:type="dxa"/>
          </w:tcPr>
          <w:p w14:paraId="50604E9F"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5</w:t>
            </w:r>
            <w:r>
              <w:rPr>
                <w:rFonts w:ascii="Times New Roman" w:hAnsi="Times New Roman" w:cs="Times New Roman"/>
              </w:rPr>
              <w:t>0.8</w:t>
            </w:r>
          </w:p>
        </w:tc>
      </w:tr>
      <w:tr w:rsidR="000F7D87" w:rsidRPr="00DA4B1D" w14:paraId="02C5D63F" w14:textId="77777777" w:rsidTr="00E9173D">
        <w:trPr>
          <w:trHeight w:val="391"/>
        </w:trPr>
        <w:tc>
          <w:tcPr>
            <w:tcW w:w="779" w:type="dxa"/>
          </w:tcPr>
          <w:p w14:paraId="5285A387" w14:textId="77777777" w:rsidR="000F7D87" w:rsidRPr="00DA4B1D" w:rsidRDefault="000F7D87" w:rsidP="00E9173D">
            <w:pPr>
              <w:rPr>
                <w:rFonts w:ascii="Times New Roman" w:hAnsi="Times New Roman" w:cs="Times New Roman"/>
              </w:rPr>
            </w:pPr>
          </w:p>
        </w:tc>
        <w:tc>
          <w:tcPr>
            <w:tcW w:w="1528" w:type="dxa"/>
          </w:tcPr>
          <w:p w14:paraId="6BDF5193" w14:textId="77777777" w:rsidR="000F7D87" w:rsidRPr="00DA4B1D" w:rsidRDefault="000F7D87" w:rsidP="00E9173D">
            <w:pPr>
              <w:rPr>
                <w:rFonts w:ascii="Times New Roman" w:hAnsi="Times New Roman" w:cs="Times New Roman"/>
              </w:rPr>
            </w:pPr>
            <w:r w:rsidRPr="00DA4B1D">
              <w:rPr>
                <w:rFonts w:ascii="Times New Roman" w:hAnsi="Times New Roman" w:cs="Times New Roman"/>
              </w:rPr>
              <w:t>SE(m)</w:t>
            </w:r>
            <w:r w:rsidRPr="00DA4B1D">
              <w:rPr>
                <w:rFonts w:ascii="Times New Roman" w:hAnsi="Times New Roman" w:cs="Times New Roman"/>
                <w:u w:val="single"/>
              </w:rPr>
              <w:t>+</w:t>
            </w:r>
          </w:p>
        </w:tc>
        <w:tc>
          <w:tcPr>
            <w:tcW w:w="1377" w:type="dxa"/>
          </w:tcPr>
          <w:p w14:paraId="714964F1" w14:textId="77777777" w:rsidR="000F7D87" w:rsidRPr="00DA4B1D" w:rsidRDefault="000F7D87" w:rsidP="00E9173D">
            <w:pPr>
              <w:rPr>
                <w:rFonts w:ascii="Times New Roman" w:hAnsi="Times New Roman" w:cs="Times New Roman"/>
              </w:rPr>
            </w:pPr>
            <w:r>
              <w:rPr>
                <w:rFonts w:ascii="Times New Roman" w:hAnsi="Times New Roman" w:cs="Times New Roman"/>
              </w:rPr>
              <w:t>2.0</w:t>
            </w:r>
          </w:p>
        </w:tc>
        <w:tc>
          <w:tcPr>
            <w:tcW w:w="1109" w:type="dxa"/>
          </w:tcPr>
          <w:p w14:paraId="27B26B29" w14:textId="77777777" w:rsidR="000F7D87" w:rsidRPr="00DA4B1D" w:rsidRDefault="000F7D87" w:rsidP="00E9173D">
            <w:pPr>
              <w:rPr>
                <w:rFonts w:ascii="Times New Roman" w:hAnsi="Times New Roman" w:cs="Times New Roman"/>
              </w:rPr>
            </w:pPr>
            <w:r>
              <w:rPr>
                <w:rFonts w:ascii="Times New Roman" w:hAnsi="Times New Roman" w:cs="Times New Roman"/>
              </w:rPr>
              <w:t>1.6</w:t>
            </w:r>
          </w:p>
        </w:tc>
      </w:tr>
      <w:tr w:rsidR="000F7D87" w:rsidRPr="00DA4B1D" w14:paraId="25A725D8" w14:textId="77777777" w:rsidTr="00E9173D">
        <w:trPr>
          <w:trHeight w:val="410"/>
        </w:trPr>
        <w:tc>
          <w:tcPr>
            <w:tcW w:w="779" w:type="dxa"/>
          </w:tcPr>
          <w:p w14:paraId="7AB8D3E6" w14:textId="77777777" w:rsidR="000F7D87" w:rsidRPr="00DA4B1D" w:rsidRDefault="000F7D87" w:rsidP="00E9173D">
            <w:pPr>
              <w:rPr>
                <w:rFonts w:ascii="Times New Roman" w:hAnsi="Times New Roman" w:cs="Times New Roman"/>
              </w:rPr>
            </w:pPr>
          </w:p>
        </w:tc>
        <w:tc>
          <w:tcPr>
            <w:tcW w:w="1528" w:type="dxa"/>
          </w:tcPr>
          <w:p w14:paraId="1FA6146C" w14:textId="77777777" w:rsidR="000F7D87" w:rsidRPr="00DA4B1D" w:rsidRDefault="000F7D87" w:rsidP="00E9173D">
            <w:pPr>
              <w:rPr>
                <w:rFonts w:ascii="Times New Roman" w:hAnsi="Times New Roman" w:cs="Times New Roman"/>
              </w:rPr>
            </w:pPr>
            <w:proofErr w:type="gramStart"/>
            <w:r w:rsidRPr="00DA4B1D">
              <w:rPr>
                <w:rFonts w:ascii="Times New Roman" w:hAnsi="Times New Roman" w:cs="Times New Roman"/>
              </w:rPr>
              <w:t>CD(</w:t>
            </w:r>
            <w:proofErr w:type="gramEnd"/>
            <w:r w:rsidRPr="00DA4B1D">
              <w:rPr>
                <w:rFonts w:ascii="Times New Roman" w:hAnsi="Times New Roman" w:cs="Times New Roman"/>
              </w:rPr>
              <w:t>5%)</w:t>
            </w:r>
          </w:p>
        </w:tc>
        <w:tc>
          <w:tcPr>
            <w:tcW w:w="1377" w:type="dxa"/>
          </w:tcPr>
          <w:p w14:paraId="416A3300" w14:textId="77777777" w:rsidR="000F7D87" w:rsidRPr="00DA4B1D" w:rsidRDefault="000F7D87" w:rsidP="00E9173D">
            <w:pPr>
              <w:rPr>
                <w:rFonts w:ascii="Times New Roman" w:hAnsi="Times New Roman" w:cs="Times New Roman"/>
              </w:rPr>
            </w:pPr>
            <w:r>
              <w:rPr>
                <w:rFonts w:ascii="Times New Roman" w:hAnsi="Times New Roman" w:cs="Times New Roman"/>
              </w:rPr>
              <w:t>6.0</w:t>
            </w:r>
          </w:p>
        </w:tc>
        <w:tc>
          <w:tcPr>
            <w:tcW w:w="1109" w:type="dxa"/>
          </w:tcPr>
          <w:p w14:paraId="22335095" w14:textId="77777777" w:rsidR="000F7D87" w:rsidRPr="00DA4B1D" w:rsidRDefault="000F7D87" w:rsidP="00E9173D">
            <w:pPr>
              <w:rPr>
                <w:rFonts w:ascii="Times New Roman" w:hAnsi="Times New Roman" w:cs="Times New Roman"/>
              </w:rPr>
            </w:pPr>
            <w:r>
              <w:rPr>
                <w:rFonts w:ascii="Times New Roman" w:hAnsi="Times New Roman" w:cs="Times New Roman"/>
              </w:rPr>
              <w:t>5.0</w:t>
            </w:r>
          </w:p>
        </w:tc>
      </w:tr>
    </w:tbl>
    <w:p w14:paraId="18638E69" w14:textId="77777777" w:rsidR="000F7D87" w:rsidRDefault="000F7D87" w:rsidP="000F7D87">
      <w:pPr>
        <w:spacing w:after="0" w:line="240" w:lineRule="auto"/>
        <w:rPr>
          <w:rFonts w:ascii="Times New Roman" w:hAnsi="Times New Roman" w:cs="Times New Roman"/>
          <w:sz w:val="24"/>
          <w:szCs w:val="24"/>
        </w:rPr>
      </w:pPr>
    </w:p>
    <w:p w14:paraId="5CA3363D" w14:textId="653A75BC" w:rsidR="00107BA3" w:rsidRPr="00830E30" w:rsidRDefault="00587296" w:rsidP="00FD76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Production and </w:t>
      </w:r>
      <w:r w:rsidRPr="00923883">
        <w:rPr>
          <w:rFonts w:ascii="Times New Roman" w:hAnsi="Times New Roman" w:cs="Times New Roman"/>
          <w:sz w:val="24"/>
          <w:szCs w:val="24"/>
        </w:rPr>
        <w:t xml:space="preserve">productivity of </w:t>
      </w:r>
      <w:r w:rsidRPr="00C4447D">
        <w:rPr>
          <w:rFonts w:ascii="Times New Roman" w:hAnsi="Times New Roman" w:cs="Times New Roman"/>
          <w:i/>
          <w:iCs/>
          <w:sz w:val="24"/>
          <w:szCs w:val="24"/>
        </w:rPr>
        <w:t>G.</w:t>
      </w:r>
      <w:r>
        <w:rPr>
          <w:rFonts w:ascii="Times New Roman" w:hAnsi="Times New Roman" w:cs="Times New Roman"/>
          <w:i/>
          <w:iCs/>
          <w:sz w:val="24"/>
          <w:szCs w:val="24"/>
        </w:rPr>
        <w:t xml:space="preserve"> </w:t>
      </w:r>
      <w:r w:rsidRPr="00C4447D">
        <w:rPr>
          <w:rFonts w:ascii="Times New Roman" w:hAnsi="Times New Roman" w:cs="Times New Roman"/>
          <w:i/>
          <w:iCs/>
          <w:sz w:val="24"/>
          <w:szCs w:val="24"/>
        </w:rPr>
        <w:t>lucidum</w:t>
      </w:r>
      <w:r w:rsidRPr="00923883">
        <w:rPr>
          <w:rFonts w:ascii="Times New Roman" w:hAnsi="Times New Roman" w:cs="Times New Roman"/>
          <w:sz w:val="24"/>
          <w:szCs w:val="24"/>
        </w:rPr>
        <w:t xml:space="preserve"> depend upon different </w:t>
      </w:r>
      <w:proofErr w:type="spellStart"/>
      <w:r w:rsidRPr="00923883">
        <w:rPr>
          <w:rFonts w:ascii="Times New Roman" w:hAnsi="Times New Roman" w:cs="Times New Roman"/>
          <w:sz w:val="24"/>
          <w:szCs w:val="24"/>
        </w:rPr>
        <w:t>ligno</w:t>
      </w:r>
      <w:proofErr w:type="spellEnd"/>
      <w:r w:rsidRPr="00923883">
        <w:rPr>
          <w:rFonts w:ascii="Times New Roman" w:hAnsi="Times New Roman" w:cs="Times New Roman"/>
          <w:sz w:val="24"/>
          <w:szCs w:val="24"/>
        </w:rPr>
        <w:t xml:space="preserve"> cellulosic wastes. Among </w:t>
      </w:r>
      <w:r>
        <w:rPr>
          <w:rFonts w:ascii="Times New Roman" w:hAnsi="Times New Roman" w:cs="Times New Roman"/>
          <w:sz w:val="24"/>
          <w:szCs w:val="24"/>
        </w:rPr>
        <w:t xml:space="preserve">five different </w:t>
      </w:r>
      <w:r w:rsidRPr="00923883">
        <w:rPr>
          <w:rFonts w:ascii="Times New Roman" w:hAnsi="Times New Roman" w:cs="Times New Roman"/>
          <w:sz w:val="24"/>
          <w:szCs w:val="24"/>
        </w:rPr>
        <w:t>substrates</w:t>
      </w:r>
      <w:r>
        <w:rPr>
          <w:rFonts w:ascii="Times New Roman" w:hAnsi="Times New Roman" w:cs="Times New Roman"/>
          <w:sz w:val="24"/>
          <w:szCs w:val="24"/>
        </w:rPr>
        <w:t>,</w:t>
      </w:r>
      <w:r w:rsidRPr="00923883">
        <w:rPr>
          <w:rFonts w:ascii="Times New Roman" w:hAnsi="Times New Roman" w:cs="Times New Roman"/>
          <w:sz w:val="24"/>
          <w:szCs w:val="24"/>
        </w:rPr>
        <w:t xml:space="preserve"> saw dust resulted maximum yield of mushroom </w:t>
      </w:r>
      <w:r>
        <w:rPr>
          <w:rFonts w:ascii="Times New Roman" w:hAnsi="Times New Roman" w:cs="Times New Roman"/>
          <w:sz w:val="24"/>
          <w:szCs w:val="24"/>
        </w:rPr>
        <w:t xml:space="preserve">which was statistically at par that of </w:t>
      </w:r>
      <w:r w:rsidRPr="00923883">
        <w:rPr>
          <w:rFonts w:ascii="Times New Roman" w:hAnsi="Times New Roman" w:cs="Times New Roman"/>
          <w:sz w:val="24"/>
          <w:szCs w:val="24"/>
        </w:rPr>
        <w:t>coir pith</w:t>
      </w:r>
      <w:r w:rsidR="00810DD2">
        <w:rPr>
          <w:rFonts w:ascii="Times New Roman" w:hAnsi="Times New Roman" w:cs="Times New Roman"/>
          <w:sz w:val="24"/>
          <w:szCs w:val="24"/>
        </w:rPr>
        <w:t>.</w:t>
      </w:r>
      <w:r w:rsidRPr="00923883">
        <w:rPr>
          <w:rFonts w:ascii="Times New Roman" w:hAnsi="Times New Roman" w:cs="Times New Roman"/>
          <w:sz w:val="24"/>
          <w:szCs w:val="24"/>
        </w:rPr>
        <w:t xml:space="preserve"> </w:t>
      </w:r>
      <w:proofErr w:type="spellStart"/>
      <w:r w:rsidRPr="00B55215">
        <w:rPr>
          <w:rFonts w:ascii="Times New Roman" w:hAnsi="Times New Roman" w:cs="Times New Roman"/>
          <w:sz w:val="24"/>
          <w:szCs w:val="24"/>
        </w:rPr>
        <w:t>Thiribhuvanamala</w:t>
      </w:r>
      <w:proofErr w:type="spellEnd"/>
      <w:r>
        <w:rPr>
          <w:rFonts w:ascii="Times New Roman" w:hAnsi="Times New Roman" w:cs="Times New Roman"/>
          <w:sz w:val="24"/>
          <w:szCs w:val="24"/>
        </w:rPr>
        <w:t xml:space="preserve"> </w:t>
      </w:r>
      <w:r w:rsidRPr="00923883">
        <w:rPr>
          <w:rFonts w:ascii="Times New Roman" w:hAnsi="Times New Roman" w:cs="Times New Roman"/>
          <w:sz w:val="24"/>
          <w:szCs w:val="24"/>
        </w:rPr>
        <w:t>and Krishnamoorthy</w:t>
      </w:r>
      <w:r>
        <w:rPr>
          <w:rFonts w:ascii="Times New Roman" w:hAnsi="Times New Roman" w:cs="Times New Roman"/>
          <w:sz w:val="24"/>
          <w:szCs w:val="24"/>
        </w:rPr>
        <w:t xml:space="preserve"> (2021) reported highest production of </w:t>
      </w:r>
      <w:r>
        <w:rPr>
          <w:rFonts w:ascii="Times New Roman" w:hAnsi="Times New Roman" w:cs="Times New Roman"/>
          <w:i/>
          <w:iCs/>
          <w:sz w:val="24"/>
          <w:szCs w:val="24"/>
        </w:rPr>
        <w:t xml:space="preserve">G. lucidum </w:t>
      </w:r>
      <w:r w:rsidRPr="00B55215">
        <w:rPr>
          <w:rFonts w:ascii="Times New Roman" w:hAnsi="Times New Roman" w:cs="Times New Roman"/>
          <w:sz w:val="24"/>
          <w:szCs w:val="24"/>
        </w:rPr>
        <w:t xml:space="preserve">from </w:t>
      </w:r>
      <w:r>
        <w:rPr>
          <w:rFonts w:ascii="Times New Roman" w:hAnsi="Times New Roman" w:cs="Times New Roman"/>
          <w:sz w:val="24"/>
          <w:szCs w:val="24"/>
        </w:rPr>
        <w:t>coconut wood log saw dust</w:t>
      </w:r>
      <w:r w:rsidRPr="00923883">
        <w:rPr>
          <w:rFonts w:ascii="Times New Roman" w:hAnsi="Times New Roman" w:cs="Times New Roman"/>
          <w:sz w:val="24"/>
          <w:szCs w:val="24"/>
        </w:rPr>
        <w:t xml:space="preserve"> and production of mushroom may be due to presence of specific nutrients available in the substrate. </w:t>
      </w:r>
      <w:proofErr w:type="spellStart"/>
      <w:r w:rsidR="005E3478" w:rsidRPr="00C95F02">
        <w:rPr>
          <w:rFonts w:ascii="Times New Roman" w:hAnsi="Times New Roman" w:cs="Times New Roman"/>
          <w:sz w:val="24"/>
          <w:szCs w:val="24"/>
        </w:rPr>
        <w:t>Koutrotsios</w:t>
      </w:r>
      <w:proofErr w:type="spellEnd"/>
      <w:r w:rsidR="005E3478" w:rsidRPr="00C95F02">
        <w:rPr>
          <w:rFonts w:ascii="Times New Roman" w:hAnsi="Times New Roman" w:cs="Times New Roman"/>
          <w:sz w:val="24"/>
          <w:szCs w:val="24"/>
        </w:rPr>
        <w:t xml:space="preserve"> et al. (2019) </w:t>
      </w:r>
      <w:proofErr w:type="gramStart"/>
      <w:r w:rsidR="005E3478">
        <w:rPr>
          <w:rFonts w:ascii="Times New Roman" w:hAnsi="Times New Roman" w:cs="Times New Roman"/>
          <w:sz w:val="24"/>
          <w:szCs w:val="24"/>
        </w:rPr>
        <w:t xml:space="preserve">reported </w:t>
      </w:r>
      <w:r w:rsidR="005E3478" w:rsidRPr="00C95F02">
        <w:rPr>
          <w:rFonts w:ascii="Times New Roman" w:hAnsi="Times New Roman" w:cs="Times New Roman"/>
          <w:sz w:val="24"/>
          <w:szCs w:val="24"/>
        </w:rPr>
        <w:t xml:space="preserve"> that</w:t>
      </w:r>
      <w:proofErr w:type="gramEnd"/>
      <w:r w:rsidR="005E3478" w:rsidRPr="00C95F02">
        <w:rPr>
          <w:rFonts w:ascii="Times New Roman" w:hAnsi="Times New Roman" w:cs="Times New Roman"/>
          <w:sz w:val="24"/>
          <w:szCs w:val="24"/>
        </w:rPr>
        <w:t xml:space="preserve"> increase </w:t>
      </w:r>
      <w:r w:rsidR="005E3478">
        <w:rPr>
          <w:rFonts w:ascii="Times New Roman" w:hAnsi="Times New Roman" w:cs="Times New Roman"/>
          <w:sz w:val="24"/>
          <w:szCs w:val="24"/>
        </w:rPr>
        <w:t xml:space="preserve">of </w:t>
      </w:r>
      <w:r w:rsidR="005E3478" w:rsidRPr="00C95F02">
        <w:rPr>
          <w:rFonts w:ascii="Times New Roman" w:hAnsi="Times New Roman" w:cs="Times New Roman"/>
          <w:sz w:val="24"/>
          <w:szCs w:val="24"/>
        </w:rPr>
        <w:t xml:space="preserve"> β-glucan, a polysaccharide in fruiting bodies of </w:t>
      </w:r>
      <w:r w:rsidR="005E3478" w:rsidRPr="003E15E7">
        <w:rPr>
          <w:rFonts w:ascii="Times New Roman" w:hAnsi="Times New Roman" w:cs="Times New Roman"/>
          <w:i/>
          <w:iCs/>
          <w:sz w:val="24"/>
          <w:szCs w:val="24"/>
        </w:rPr>
        <w:t>G. lucidum</w:t>
      </w:r>
      <w:r w:rsidR="005E3478" w:rsidRPr="00C95F02">
        <w:rPr>
          <w:rFonts w:ascii="Times New Roman" w:hAnsi="Times New Roman" w:cs="Times New Roman"/>
          <w:sz w:val="24"/>
          <w:szCs w:val="24"/>
        </w:rPr>
        <w:t xml:space="preserve"> which was harvested from Olive leaf pruned residues and further explained that substrates which are rich</w:t>
      </w:r>
      <w:r w:rsidR="005E3478">
        <w:rPr>
          <w:rFonts w:ascii="Times New Roman" w:hAnsi="Times New Roman" w:cs="Times New Roman"/>
          <w:sz w:val="24"/>
          <w:szCs w:val="24"/>
        </w:rPr>
        <w:t>e</w:t>
      </w:r>
      <w:r w:rsidR="00B738AC">
        <w:rPr>
          <w:rFonts w:ascii="Times New Roman" w:hAnsi="Times New Roman" w:cs="Times New Roman"/>
          <w:sz w:val="24"/>
          <w:szCs w:val="24"/>
        </w:rPr>
        <w:t>r</w:t>
      </w:r>
      <w:r w:rsidR="005E3478" w:rsidRPr="00C95F02">
        <w:rPr>
          <w:rFonts w:ascii="Times New Roman" w:hAnsi="Times New Roman" w:cs="Times New Roman"/>
          <w:sz w:val="24"/>
          <w:szCs w:val="24"/>
        </w:rPr>
        <w:t xml:space="preserve"> in phenolic and antioxidant compounds may play a great role in increasing of </w:t>
      </w:r>
      <w:r w:rsidR="005E3478">
        <w:rPr>
          <w:rFonts w:ascii="Times New Roman" w:hAnsi="Times New Roman" w:cs="Times New Roman"/>
          <w:sz w:val="24"/>
          <w:szCs w:val="24"/>
        </w:rPr>
        <w:t>mushroom</w:t>
      </w:r>
      <w:r w:rsidR="005E3478" w:rsidRPr="00C95F02">
        <w:rPr>
          <w:rFonts w:ascii="Times New Roman" w:hAnsi="Times New Roman" w:cs="Times New Roman"/>
          <w:sz w:val="24"/>
          <w:szCs w:val="24"/>
        </w:rPr>
        <w:t xml:space="preserve"> production. This result supports the present findings with respect to </w:t>
      </w:r>
      <w:r w:rsidR="00DE0B50">
        <w:rPr>
          <w:rFonts w:ascii="Times New Roman" w:hAnsi="Times New Roman" w:cs="Times New Roman"/>
          <w:sz w:val="24"/>
          <w:szCs w:val="24"/>
        </w:rPr>
        <w:t>saw</w:t>
      </w:r>
      <w:r w:rsidR="00983EBB">
        <w:rPr>
          <w:rFonts w:ascii="Times New Roman" w:hAnsi="Times New Roman" w:cs="Times New Roman"/>
          <w:sz w:val="24"/>
          <w:szCs w:val="24"/>
        </w:rPr>
        <w:t xml:space="preserve">dust and </w:t>
      </w:r>
      <w:r w:rsidR="005E3478" w:rsidRPr="00C95F02">
        <w:rPr>
          <w:rFonts w:ascii="Times New Roman" w:hAnsi="Times New Roman" w:cs="Times New Roman"/>
          <w:sz w:val="24"/>
          <w:szCs w:val="24"/>
        </w:rPr>
        <w:t xml:space="preserve">coir pith </w:t>
      </w:r>
      <w:r w:rsidR="00983EBB">
        <w:rPr>
          <w:rFonts w:ascii="Times New Roman" w:hAnsi="Times New Roman" w:cs="Times New Roman"/>
          <w:sz w:val="24"/>
          <w:szCs w:val="24"/>
        </w:rPr>
        <w:t xml:space="preserve">that used in the experiment. </w:t>
      </w:r>
      <w:r>
        <w:rPr>
          <w:rFonts w:ascii="Times New Roman" w:hAnsi="Times New Roman" w:cs="Times New Roman"/>
          <w:sz w:val="24"/>
          <w:szCs w:val="24"/>
        </w:rPr>
        <w:t>L</w:t>
      </w:r>
      <w:r w:rsidRPr="00923883">
        <w:rPr>
          <w:rFonts w:ascii="Times New Roman" w:hAnsi="Times New Roman" w:cs="Times New Roman"/>
          <w:sz w:val="24"/>
          <w:szCs w:val="24"/>
        </w:rPr>
        <w:t xml:space="preserve">east production of mushroom </w:t>
      </w:r>
      <w:r w:rsidR="007B5E93">
        <w:rPr>
          <w:rFonts w:ascii="Times New Roman" w:hAnsi="Times New Roman" w:cs="Times New Roman"/>
          <w:sz w:val="24"/>
          <w:szCs w:val="24"/>
        </w:rPr>
        <w:t>per bag</w:t>
      </w:r>
      <w:r w:rsidRPr="00923883">
        <w:rPr>
          <w:rFonts w:ascii="Times New Roman" w:hAnsi="Times New Roman" w:cs="Times New Roman"/>
          <w:sz w:val="24"/>
          <w:szCs w:val="24"/>
        </w:rPr>
        <w:t xml:space="preserve"> was recorded from sugarcane bagasse. Geetha </w:t>
      </w:r>
      <w:r w:rsidRPr="00EB68DD">
        <w:rPr>
          <w:rFonts w:ascii="Times New Roman" w:hAnsi="Times New Roman" w:cs="Times New Roman"/>
          <w:i/>
          <w:iCs/>
          <w:sz w:val="24"/>
          <w:szCs w:val="24"/>
        </w:rPr>
        <w:t>et al.</w:t>
      </w:r>
      <w:r w:rsidRPr="00923883">
        <w:rPr>
          <w:rFonts w:ascii="Times New Roman" w:hAnsi="Times New Roman" w:cs="Times New Roman"/>
          <w:sz w:val="24"/>
          <w:szCs w:val="24"/>
        </w:rPr>
        <w:t xml:space="preserve"> </w:t>
      </w:r>
      <w:r>
        <w:rPr>
          <w:rFonts w:ascii="Times New Roman" w:hAnsi="Times New Roman" w:cs="Times New Roman"/>
          <w:sz w:val="24"/>
          <w:szCs w:val="24"/>
        </w:rPr>
        <w:t>(</w:t>
      </w:r>
      <w:r w:rsidRPr="00923883">
        <w:rPr>
          <w:rFonts w:ascii="Times New Roman" w:hAnsi="Times New Roman" w:cs="Times New Roman"/>
          <w:sz w:val="24"/>
          <w:szCs w:val="24"/>
        </w:rPr>
        <w:t>2012</w:t>
      </w:r>
      <w:r>
        <w:rPr>
          <w:rFonts w:ascii="Times New Roman" w:hAnsi="Times New Roman" w:cs="Times New Roman"/>
          <w:sz w:val="24"/>
          <w:szCs w:val="24"/>
        </w:rPr>
        <w:t>)</w:t>
      </w:r>
      <w:r w:rsidRPr="00923883">
        <w:rPr>
          <w:rFonts w:ascii="Times New Roman" w:hAnsi="Times New Roman" w:cs="Times New Roman"/>
          <w:sz w:val="24"/>
          <w:szCs w:val="24"/>
        </w:rPr>
        <w:t xml:space="preserve"> reported that days to complete spawn run</w:t>
      </w:r>
      <w:r>
        <w:rPr>
          <w:rFonts w:ascii="Times New Roman" w:hAnsi="Times New Roman" w:cs="Times New Roman"/>
          <w:sz w:val="24"/>
          <w:szCs w:val="24"/>
        </w:rPr>
        <w:t xml:space="preserve"> </w:t>
      </w:r>
      <w:r w:rsidRPr="00923883">
        <w:rPr>
          <w:rFonts w:ascii="Times New Roman" w:hAnsi="Times New Roman" w:cs="Times New Roman"/>
          <w:sz w:val="24"/>
          <w:szCs w:val="24"/>
        </w:rPr>
        <w:t xml:space="preserve">and first harvest of </w:t>
      </w:r>
      <w:r w:rsidRPr="00D85028">
        <w:rPr>
          <w:rFonts w:ascii="Times New Roman" w:hAnsi="Times New Roman" w:cs="Times New Roman"/>
          <w:i/>
          <w:iCs/>
          <w:sz w:val="24"/>
          <w:szCs w:val="24"/>
        </w:rPr>
        <w:t>G.</w:t>
      </w:r>
      <w:r>
        <w:rPr>
          <w:rFonts w:ascii="Times New Roman" w:hAnsi="Times New Roman" w:cs="Times New Roman"/>
          <w:i/>
          <w:iCs/>
          <w:sz w:val="24"/>
          <w:szCs w:val="24"/>
        </w:rPr>
        <w:t xml:space="preserve"> </w:t>
      </w:r>
      <w:r w:rsidRPr="00D85028">
        <w:rPr>
          <w:rFonts w:ascii="Times New Roman" w:hAnsi="Times New Roman" w:cs="Times New Roman"/>
          <w:i/>
          <w:iCs/>
          <w:sz w:val="24"/>
          <w:szCs w:val="24"/>
        </w:rPr>
        <w:t>lucidum</w:t>
      </w:r>
      <w:r w:rsidRPr="00923883">
        <w:rPr>
          <w:rFonts w:ascii="Times New Roman" w:hAnsi="Times New Roman" w:cs="Times New Roman"/>
          <w:sz w:val="24"/>
          <w:szCs w:val="24"/>
        </w:rPr>
        <w:t xml:space="preserve"> from sugarcane bagasse were 45 days and 68 days respectively</w:t>
      </w:r>
      <w:r>
        <w:rPr>
          <w:rFonts w:ascii="Times New Roman" w:hAnsi="Times New Roman" w:cs="Times New Roman"/>
          <w:sz w:val="24"/>
          <w:szCs w:val="24"/>
        </w:rPr>
        <w:t xml:space="preserve"> which</w:t>
      </w:r>
      <w:r w:rsidRPr="00923883">
        <w:rPr>
          <w:rFonts w:ascii="Times New Roman" w:hAnsi="Times New Roman" w:cs="Times New Roman"/>
          <w:sz w:val="24"/>
          <w:szCs w:val="24"/>
        </w:rPr>
        <w:t xml:space="preserve"> corroborates the present result in case of sugarcane bagasse. </w:t>
      </w:r>
      <w:proofErr w:type="spellStart"/>
      <w:r w:rsidRPr="00923883">
        <w:rPr>
          <w:rFonts w:ascii="Times New Roman" w:hAnsi="Times New Roman" w:cs="Times New Roman"/>
          <w:sz w:val="24"/>
          <w:szCs w:val="24"/>
        </w:rPr>
        <w:t>Ninluam</w:t>
      </w:r>
      <w:proofErr w:type="spellEnd"/>
      <w:r w:rsidRPr="00923883">
        <w:rPr>
          <w:rFonts w:ascii="Times New Roman" w:hAnsi="Times New Roman" w:cs="Times New Roman"/>
          <w:sz w:val="24"/>
          <w:szCs w:val="24"/>
        </w:rPr>
        <w:t xml:space="preserve"> </w:t>
      </w:r>
      <w:r w:rsidRPr="00C62D76">
        <w:rPr>
          <w:rFonts w:ascii="Times New Roman" w:hAnsi="Times New Roman" w:cs="Times New Roman"/>
          <w:i/>
          <w:iCs/>
          <w:sz w:val="24"/>
          <w:szCs w:val="24"/>
        </w:rPr>
        <w:t>et al.</w:t>
      </w:r>
      <w:r w:rsidRPr="00923883">
        <w:rPr>
          <w:rFonts w:ascii="Times New Roman" w:hAnsi="Times New Roman" w:cs="Times New Roman"/>
          <w:sz w:val="24"/>
          <w:szCs w:val="24"/>
        </w:rPr>
        <w:t xml:space="preserve"> </w:t>
      </w:r>
      <w:r>
        <w:rPr>
          <w:rFonts w:ascii="Times New Roman" w:hAnsi="Times New Roman" w:cs="Times New Roman"/>
          <w:sz w:val="24"/>
          <w:szCs w:val="24"/>
        </w:rPr>
        <w:t>(</w:t>
      </w:r>
      <w:r w:rsidRPr="00923883">
        <w:rPr>
          <w:rFonts w:ascii="Times New Roman" w:hAnsi="Times New Roman" w:cs="Times New Roman"/>
          <w:sz w:val="24"/>
          <w:szCs w:val="24"/>
        </w:rPr>
        <w:t>2016</w:t>
      </w:r>
      <w:r>
        <w:rPr>
          <w:rFonts w:ascii="Times New Roman" w:hAnsi="Times New Roman" w:cs="Times New Roman"/>
          <w:sz w:val="24"/>
          <w:szCs w:val="24"/>
        </w:rPr>
        <w:t>)</w:t>
      </w:r>
      <w:r w:rsidRPr="00923883">
        <w:rPr>
          <w:rFonts w:ascii="Times New Roman" w:hAnsi="Times New Roman" w:cs="Times New Roman"/>
          <w:sz w:val="24"/>
          <w:szCs w:val="24"/>
        </w:rPr>
        <w:t xml:space="preserve"> reported maximum </w:t>
      </w:r>
      <w:r w:rsidRPr="00B55215">
        <w:rPr>
          <w:rFonts w:ascii="Times New Roman" w:hAnsi="Times New Roman" w:cs="Times New Roman"/>
          <w:i/>
          <w:iCs/>
          <w:sz w:val="24"/>
          <w:szCs w:val="24"/>
        </w:rPr>
        <w:t>G.</w:t>
      </w:r>
      <w:r>
        <w:rPr>
          <w:rFonts w:ascii="Times New Roman" w:hAnsi="Times New Roman" w:cs="Times New Roman"/>
          <w:i/>
          <w:iCs/>
          <w:sz w:val="24"/>
          <w:szCs w:val="24"/>
        </w:rPr>
        <w:t xml:space="preserve"> </w:t>
      </w:r>
      <w:r w:rsidRPr="00B55215">
        <w:rPr>
          <w:rFonts w:ascii="Times New Roman" w:hAnsi="Times New Roman" w:cs="Times New Roman"/>
          <w:i/>
          <w:iCs/>
          <w:sz w:val="24"/>
          <w:szCs w:val="24"/>
        </w:rPr>
        <w:t xml:space="preserve">lucidum </w:t>
      </w:r>
      <w:r w:rsidRPr="00923883">
        <w:rPr>
          <w:rFonts w:ascii="Times New Roman" w:hAnsi="Times New Roman" w:cs="Times New Roman"/>
          <w:sz w:val="24"/>
          <w:szCs w:val="24"/>
        </w:rPr>
        <w:t>production from sugarcane bagasse in comparison to saw dust which contradicts the present findings in case of sugarcane bagasse and saw dust</w:t>
      </w:r>
      <w:r>
        <w:rPr>
          <w:rFonts w:ascii="Times New Roman" w:hAnsi="Times New Roman" w:cs="Times New Roman"/>
          <w:sz w:val="24"/>
          <w:szCs w:val="24"/>
        </w:rPr>
        <w:t xml:space="preserve">. Spawn run of </w:t>
      </w:r>
      <w:r>
        <w:rPr>
          <w:rFonts w:ascii="Times New Roman" w:hAnsi="Times New Roman" w:cs="Times New Roman"/>
          <w:i/>
          <w:iCs/>
          <w:sz w:val="24"/>
          <w:szCs w:val="24"/>
        </w:rPr>
        <w:t xml:space="preserve">G. lucidum </w:t>
      </w:r>
      <w:r w:rsidRPr="00961ACB">
        <w:rPr>
          <w:rFonts w:ascii="Times New Roman" w:hAnsi="Times New Roman" w:cs="Times New Roman"/>
          <w:sz w:val="24"/>
          <w:szCs w:val="24"/>
        </w:rPr>
        <w:t xml:space="preserve">completed </w:t>
      </w:r>
      <w:r>
        <w:rPr>
          <w:rFonts w:ascii="Times New Roman" w:hAnsi="Times New Roman" w:cs="Times New Roman"/>
          <w:sz w:val="24"/>
          <w:szCs w:val="24"/>
        </w:rPr>
        <w:t>w</w:t>
      </w:r>
      <w:r w:rsidRPr="00923883">
        <w:rPr>
          <w:rFonts w:ascii="Times New Roman" w:hAnsi="Times New Roman" w:cs="Times New Roman"/>
          <w:sz w:val="24"/>
          <w:szCs w:val="24"/>
        </w:rPr>
        <w:t>ithin 22.5days</w:t>
      </w:r>
      <w:r>
        <w:rPr>
          <w:rFonts w:ascii="Times New Roman" w:hAnsi="Times New Roman" w:cs="Times New Roman"/>
          <w:sz w:val="24"/>
          <w:szCs w:val="24"/>
        </w:rPr>
        <w:t xml:space="preserve"> on</w:t>
      </w:r>
      <w:r w:rsidRPr="00923883">
        <w:rPr>
          <w:rFonts w:ascii="Times New Roman" w:hAnsi="Times New Roman" w:cs="Times New Roman"/>
          <w:sz w:val="24"/>
          <w:szCs w:val="24"/>
        </w:rPr>
        <w:t xml:space="preserve"> paddy straw with an average yield of 23.3 g/bag. But, Geetha </w:t>
      </w:r>
      <w:r w:rsidRPr="00C62D76">
        <w:rPr>
          <w:rFonts w:ascii="Times New Roman" w:hAnsi="Times New Roman" w:cs="Times New Roman"/>
          <w:i/>
          <w:iCs/>
          <w:sz w:val="24"/>
          <w:szCs w:val="24"/>
        </w:rPr>
        <w:t>et al</w:t>
      </w:r>
      <w:r w:rsidRPr="00923883">
        <w:rPr>
          <w:rFonts w:ascii="Times New Roman" w:hAnsi="Times New Roman" w:cs="Times New Roman"/>
          <w:sz w:val="24"/>
          <w:szCs w:val="24"/>
        </w:rPr>
        <w:t>.</w:t>
      </w:r>
      <w:r>
        <w:rPr>
          <w:rFonts w:ascii="Times New Roman" w:hAnsi="Times New Roman" w:cs="Times New Roman"/>
          <w:sz w:val="24"/>
          <w:szCs w:val="24"/>
        </w:rPr>
        <w:t xml:space="preserve">, </w:t>
      </w:r>
      <w:r w:rsidRPr="00923883">
        <w:rPr>
          <w:rFonts w:ascii="Times New Roman" w:hAnsi="Times New Roman" w:cs="Times New Roman"/>
          <w:sz w:val="24"/>
          <w:szCs w:val="24"/>
        </w:rPr>
        <w:t>2012 reported sparse spawn growth and poor production o</w:t>
      </w:r>
      <w:r>
        <w:rPr>
          <w:rFonts w:ascii="Times New Roman" w:hAnsi="Times New Roman" w:cs="Times New Roman"/>
          <w:sz w:val="24"/>
          <w:szCs w:val="24"/>
        </w:rPr>
        <w:t>f</w:t>
      </w:r>
      <w:r w:rsidRPr="00923883">
        <w:rPr>
          <w:rFonts w:ascii="Times New Roman" w:hAnsi="Times New Roman" w:cs="Times New Roman"/>
          <w:sz w:val="24"/>
          <w:szCs w:val="24"/>
        </w:rPr>
        <w:t xml:space="preserve"> mushroom from paddy straw. Poor production of the mushroom may be due to use of poor quality paddy straw </w:t>
      </w:r>
      <w:r w:rsidR="008C7F87">
        <w:rPr>
          <w:rFonts w:ascii="Times New Roman" w:hAnsi="Times New Roman" w:cs="Times New Roman"/>
          <w:sz w:val="24"/>
          <w:szCs w:val="24"/>
        </w:rPr>
        <w:t xml:space="preserve">used </w:t>
      </w:r>
      <w:r w:rsidRPr="00923883">
        <w:rPr>
          <w:rFonts w:ascii="Times New Roman" w:hAnsi="Times New Roman" w:cs="Times New Roman"/>
          <w:sz w:val="24"/>
          <w:szCs w:val="24"/>
        </w:rPr>
        <w:t xml:space="preserve">for production </w:t>
      </w:r>
      <w:r w:rsidRPr="00923883">
        <w:rPr>
          <w:rFonts w:ascii="Times New Roman" w:hAnsi="Times New Roman" w:cs="Times New Roman"/>
          <w:sz w:val="24"/>
          <w:szCs w:val="24"/>
        </w:rPr>
        <w:lastRenderedPageBreak/>
        <w:t xml:space="preserve">of </w:t>
      </w:r>
      <w:proofErr w:type="spellStart"/>
      <w:proofErr w:type="gramStart"/>
      <w:r w:rsidRPr="0005721B">
        <w:rPr>
          <w:rFonts w:ascii="Times New Roman" w:hAnsi="Times New Roman" w:cs="Times New Roman"/>
          <w:i/>
          <w:iCs/>
          <w:sz w:val="24"/>
          <w:szCs w:val="24"/>
        </w:rPr>
        <w:t>G.lucidum</w:t>
      </w:r>
      <w:proofErr w:type="spellEnd"/>
      <w:proofErr w:type="gramEnd"/>
      <w:r w:rsidRPr="0005721B">
        <w:rPr>
          <w:rFonts w:ascii="Times New Roman" w:hAnsi="Times New Roman" w:cs="Times New Roman"/>
          <w:i/>
          <w:iCs/>
          <w:sz w:val="24"/>
          <w:szCs w:val="24"/>
        </w:rPr>
        <w:t>.</w:t>
      </w:r>
      <w:r w:rsidR="00B75792">
        <w:rPr>
          <w:rFonts w:ascii="Times New Roman" w:hAnsi="Times New Roman" w:cs="Times New Roman"/>
          <w:i/>
          <w:iCs/>
          <w:sz w:val="24"/>
          <w:szCs w:val="24"/>
        </w:rPr>
        <w:t xml:space="preserve"> </w:t>
      </w:r>
      <w:r w:rsidR="00883C9B">
        <w:rPr>
          <w:rFonts w:ascii="Times New Roman" w:hAnsi="Times New Roman" w:cs="Times New Roman"/>
          <w:sz w:val="24"/>
          <w:szCs w:val="24"/>
        </w:rPr>
        <w:t xml:space="preserve">However, </w:t>
      </w:r>
      <w:r w:rsidR="005878A3" w:rsidRPr="00830E30">
        <w:rPr>
          <w:rFonts w:ascii="Times New Roman" w:hAnsi="Times New Roman" w:cs="Times New Roman"/>
          <w:sz w:val="24"/>
          <w:szCs w:val="24"/>
        </w:rPr>
        <w:t>t</w:t>
      </w:r>
      <w:r w:rsidR="00714F57" w:rsidRPr="00830E30">
        <w:rPr>
          <w:rFonts w:ascii="Times New Roman" w:hAnsi="Times New Roman" w:cs="Times New Roman"/>
          <w:sz w:val="24"/>
          <w:szCs w:val="24"/>
        </w:rPr>
        <w:t xml:space="preserve">here is a positive correlation between </w:t>
      </w:r>
      <w:r w:rsidR="00BF7E7D" w:rsidRPr="00830E30">
        <w:rPr>
          <w:rFonts w:ascii="Times New Roman" w:hAnsi="Times New Roman" w:cs="Times New Roman"/>
          <w:sz w:val="24"/>
          <w:szCs w:val="24"/>
        </w:rPr>
        <w:t xml:space="preserve">cellulose and lignin content of the substrates and productivity of </w:t>
      </w:r>
      <w:r w:rsidR="00714F57" w:rsidRPr="00830E30">
        <w:rPr>
          <w:rFonts w:ascii="Times New Roman" w:hAnsi="Times New Roman" w:cs="Times New Roman"/>
          <w:sz w:val="24"/>
          <w:szCs w:val="24"/>
        </w:rPr>
        <w:t>mushroom yield</w:t>
      </w:r>
      <w:r w:rsidR="00C60E94">
        <w:rPr>
          <w:rFonts w:ascii="Times New Roman" w:hAnsi="Times New Roman" w:cs="Times New Roman"/>
          <w:sz w:val="24"/>
          <w:szCs w:val="24"/>
        </w:rPr>
        <w:t xml:space="preserve"> (Funda</w:t>
      </w:r>
      <w:r w:rsidR="00F618BA">
        <w:rPr>
          <w:rFonts w:ascii="Times New Roman" w:hAnsi="Times New Roman" w:cs="Times New Roman"/>
          <w:sz w:val="24"/>
          <w:szCs w:val="24"/>
        </w:rPr>
        <w:t>, 2020)</w:t>
      </w:r>
      <w:r w:rsidR="00D14612" w:rsidRPr="00830E30">
        <w:rPr>
          <w:rFonts w:ascii="Times New Roman" w:hAnsi="Times New Roman" w:cs="Times New Roman"/>
          <w:sz w:val="24"/>
          <w:szCs w:val="24"/>
        </w:rPr>
        <w:t xml:space="preserve">. </w:t>
      </w:r>
    </w:p>
    <w:p w14:paraId="48465027" w14:textId="1D3C5095" w:rsidR="000F7D87" w:rsidRPr="00587296" w:rsidRDefault="000F7D87" w:rsidP="001E5BE4">
      <w:pPr>
        <w:spacing w:after="0" w:line="360" w:lineRule="auto"/>
        <w:jc w:val="both"/>
        <w:rPr>
          <w:rFonts w:ascii="Times New Roman" w:hAnsi="Times New Roman" w:cs="Times New Roman"/>
          <w:b/>
          <w:bCs/>
          <w:caps/>
          <w:sz w:val="24"/>
          <w:szCs w:val="24"/>
        </w:rPr>
      </w:pPr>
      <w:r w:rsidRPr="00587296">
        <w:rPr>
          <w:rFonts w:ascii="Times New Roman" w:hAnsi="Times New Roman" w:cs="Times New Roman"/>
          <w:b/>
          <w:bCs/>
          <w:caps/>
          <w:sz w:val="24"/>
          <w:szCs w:val="24"/>
        </w:rPr>
        <w:t>c</w:t>
      </w:r>
      <w:r>
        <w:rPr>
          <w:rFonts w:ascii="Times New Roman" w:hAnsi="Times New Roman" w:cs="Times New Roman"/>
          <w:b/>
          <w:bCs/>
          <w:caps/>
          <w:sz w:val="24"/>
          <w:szCs w:val="24"/>
        </w:rPr>
        <w:t xml:space="preserve">onclusion </w:t>
      </w:r>
      <w:r w:rsidRPr="00587296">
        <w:rPr>
          <w:rFonts w:ascii="Times New Roman" w:hAnsi="Times New Roman" w:cs="Times New Roman"/>
          <w:b/>
          <w:bCs/>
          <w:caps/>
          <w:sz w:val="24"/>
          <w:szCs w:val="24"/>
        </w:rPr>
        <w:t xml:space="preserve"> </w:t>
      </w:r>
    </w:p>
    <w:p w14:paraId="7210B2C9" w14:textId="699395F2" w:rsidR="00BE54E0" w:rsidRDefault="00BE54E0" w:rsidP="001E5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Development of m</w:t>
      </w:r>
      <w:r w:rsidRPr="00BE54E0">
        <w:rPr>
          <w:rFonts w:ascii="Times New Roman" w:hAnsi="Times New Roman" w:cs="Times New Roman"/>
          <w:sz w:val="24"/>
          <w:szCs w:val="24"/>
        </w:rPr>
        <w:t>ushroom depend</w:t>
      </w:r>
      <w:r>
        <w:rPr>
          <w:rFonts w:ascii="Times New Roman" w:hAnsi="Times New Roman" w:cs="Times New Roman"/>
          <w:sz w:val="24"/>
          <w:szCs w:val="24"/>
        </w:rPr>
        <w:t>s</w:t>
      </w:r>
      <w:r w:rsidRPr="00BE54E0">
        <w:rPr>
          <w:rFonts w:ascii="Times New Roman" w:hAnsi="Times New Roman" w:cs="Times New Roman"/>
          <w:sz w:val="24"/>
          <w:szCs w:val="24"/>
        </w:rPr>
        <w:t xml:space="preserve"> on various climatic conditions and substrate compositions. Similarly, productivity varies based on the specific substrate used</w:t>
      </w:r>
      <w:r>
        <w:rPr>
          <w:rFonts w:ascii="Times New Roman" w:hAnsi="Times New Roman" w:cs="Times New Roman"/>
          <w:sz w:val="24"/>
          <w:szCs w:val="24"/>
        </w:rPr>
        <w:t xml:space="preserve"> during cultivation</w:t>
      </w:r>
      <w:r w:rsidRPr="00BE54E0">
        <w:rPr>
          <w:rFonts w:ascii="Times New Roman" w:hAnsi="Times New Roman" w:cs="Times New Roman"/>
          <w:sz w:val="24"/>
          <w:szCs w:val="24"/>
        </w:rPr>
        <w:t xml:space="preserve">. </w:t>
      </w:r>
      <w:r w:rsidR="00A11AC0">
        <w:rPr>
          <w:rFonts w:ascii="Times New Roman" w:hAnsi="Times New Roman" w:cs="Times New Roman"/>
          <w:sz w:val="24"/>
          <w:szCs w:val="24"/>
        </w:rPr>
        <w:t xml:space="preserve">Among the five different substrates, saw dust resulted maximum production of </w:t>
      </w:r>
      <w:r w:rsidR="00A11AC0" w:rsidRPr="00A11AC0">
        <w:rPr>
          <w:rFonts w:ascii="Times New Roman" w:hAnsi="Times New Roman" w:cs="Times New Roman"/>
          <w:i/>
          <w:iCs/>
          <w:sz w:val="24"/>
          <w:szCs w:val="24"/>
        </w:rPr>
        <w:t>Ganoderma</w:t>
      </w:r>
      <w:r w:rsidR="00A11AC0">
        <w:rPr>
          <w:rFonts w:ascii="Times New Roman" w:hAnsi="Times New Roman" w:cs="Times New Roman"/>
          <w:sz w:val="24"/>
          <w:szCs w:val="24"/>
        </w:rPr>
        <w:t xml:space="preserve">. But it is suggested to evaluate the saw dust from different broadleaf plants for the maximum productivity. It is also essential to study the medicinal values of mushroom harvested from different saw dust in comparison to other substrates. </w:t>
      </w:r>
      <w:r w:rsidR="004160CE">
        <w:rPr>
          <w:rFonts w:ascii="Times New Roman" w:hAnsi="Times New Roman" w:cs="Times New Roman"/>
          <w:sz w:val="24"/>
          <w:szCs w:val="24"/>
        </w:rPr>
        <w:t>S</w:t>
      </w:r>
      <w:r w:rsidRPr="00BE54E0">
        <w:rPr>
          <w:rFonts w:ascii="Times New Roman" w:hAnsi="Times New Roman" w:cs="Times New Roman"/>
          <w:sz w:val="24"/>
          <w:szCs w:val="24"/>
        </w:rPr>
        <w:t>uccessful commercial cultivation requires selecti</w:t>
      </w:r>
      <w:r>
        <w:rPr>
          <w:rFonts w:ascii="Times New Roman" w:hAnsi="Times New Roman" w:cs="Times New Roman"/>
          <w:sz w:val="24"/>
          <w:szCs w:val="24"/>
        </w:rPr>
        <w:t>on of</w:t>
      </w:r>
      <w:r w:rsidRPr="00BE54E0">
        <w:rPr>
          <w:rFonts w:ascii="Times New Roman" w:hAnsi="Times New Roman" w:cs="Times New Roman"/>
          <w:sz w:val="24"/>
          <w:szCs w:val="24"/>
        </w:rPr>
        <w:t xml:space="preserve"> substrates that are both affordable and easily accessible. Further research is necessary to enhance the qualitative traits </w:t>
      </w:r>
      <w:r>
        <w:rPr>
          <w:rFonts w:ascii="Times New Roman" w:hAnsi="Times New Roman" w:cs="Times New Roman"/>
          <w:sz w:val="24"/>
          <w:szCs w:val="24"/>
        </w:rPr>
        <w:t xml:space="preserve">of </w:t>
      </w:r>
      <w:r w:rsidRPr="00BE54E0">
        <w:rPr>
          <w:rFonts w:ascii="Times New Roman" w:hAnsi="Times New Roman" w:cs="Times New Roman"/>
          <w:sz w:val="24"/>
          <w:szCs w:val="24"/>
        </w:rPr>
        <w:t>mushroom for entrepreneurial opportunities</w:t>
      </w:r>
      <w:r>
        <w:rPr>
          <w:rFonts w:ascii="Times New Roman" w:hAnsi="Times New Roman" w:cs="Times New Roman"/>
          <w:sz w:val="24"/>
          <w:szCs w:val="24"/>
        </w:rPr>
        <w:t xml:space="preserve"> as well as</w:t>
      </w:r>
      <w:r w:rsidRPr="00BE54E0">
        <w:rPr>
          <w:rFonts w:ascii="Times New Roman" w:hAnsi="Times New Roman" w:cs="Times New Roman"/>
          <w:sz w:val="24"/>
          <w:szCs w:val="24"/>
        </w:rPr>
        <w:t xml:space="preserve"> health benefits.</w:t>
      </w:r>
    </w:p>
    <w:p w14:paraId="420F08F3" w14:textId="0B2649F8" w:rsidR="004160CE" w:rsidRPr="003902DB" w:rsidRDefault="004160CE" w:rsidP="001E5BE4">
      <w:pPr>
        <w:spacing w:after="0" w:line="360" w:lineRule="auto"/>
        <w:rPr>
          <w:rFonts w:ascii="Times New Roman" w:hAnsi="Times New Roman" w:cs="Times New Roman"/>
          <w:b/>
          <w:bCs/>
          <w:caps/>
          <w:sz w:val="24"/>
          <w:szCs w:val="24"/>
        </w:rPr>
      </w:pPr>
      <w:r>
        <w:rPr>
          <w:rFonts w:ascii="Times New Roman" w:hAnsi="Times New Roman" w:cs="Times New Roman"/>
          <w:b/>
          <w:bCs/>
          <w:caps/>
          <w:sz w:val="24"/>
          <w:szCs w:val="24"/>
        </w:rPr>
        <w:t>Disclaimer (artificial intelligence)</w:t>
      </w:r>
    </w:p>
    <w:p w14:paraId="60859EBE" w14:textId="5CABBFB7" w:rsidR="00BE54E0" w:rsidRDefault="004160CE" w:rsidP="001E5BE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Authors hereby </w:t>
      </w:r>
      <w:proofErr w:type="spellStart"/>
      <w:r>
        <w:rPr>
          <w:rFonts w:ascii="Times New Roman" w:hAnsi="Times New Roman" w:cs="Times New Roman"/>
          <w:sz w:val="24"/>
          <w:szCs w:val="24"/>
        </w:rPr>
        <w:t>declair</w:t>
      </w:r>
      <w:proofErr w:type="spellEnd"/>
      <w:r>
        <w:rPr>
          <w:rFonts w:ascii="Times New Roman" w:hAnsi="Times New Roman" w:cs="Times New Roman"/>
          <w:sz w:val="24"/>
          <w:szCs w:val="24"/>
        </w:rPr>
        <w:t xml:space="preserve"> that NO generative AI technologies such as Large Language Models (ChatGPT, COPILOT etc) and text to image generators have been used during writing or edition of this manuscript. </w:t>
      </w:r>
    </w:p>
    <w:p w14:paraId="445D360A" w14:textId="4667AB8C" w:rsidR="00956B53" w:rsidRPr="00DA1152" w:rsidRDefault="00956B53" w:rsidP="001E5BE4">
      <w:pPr>
        <w:spacing w:after="0" w:line="360" w:lineRule="auto"/>
        <w:rPr>
          <w:rFonts w:ascii="Times New Roman" w:hAnsi="Times New Roman" w:cs="Times New Roman"/>
          <w:b/>
          <w:bCs/>
          <w:caps/>
          <w:sz w:val="24"/>
          <w:szCs w:val="24"/>
        </w:rPr>
      </w:pPr>
      <w:r w:rsidRPr="00DA1152">
        <w:rPr>
          <w:rFonts w:ascii="Times New Roman" w:hAnsi="Times New Roman" w:cs="Times New Roman"/>
          <w:b/>
          <w:bCs/>
          <w:caps/>
          <w:sz w:val="24"/>
          <w:szCs w:val="24"/>
        </w:rPr>
        <w:t>Reference</w:t>
      </w:r>
    </w:p>
    <w:p w14:paraId="3E68B60A" w14:textId="00D4E5D8" w:rsidR="007F240F" w:rsidRPr="00E1685D" w:rsidRDefault="007F240F" w:rsidP="001E5BE4">
      <w:pPr>
        <w:spacing w:after="0" w:line="360" w:lineRule="auto"/>
        <w:jc w:val="both"/>
        <w:rPr>
          <w:rFonts w:ascii="Times New Roman" w:hAnsi="Times New Roman" w:cs="Times New Roman"/>
          <w:sz w:val="24"/>
          <w:szCs w:val="24"/>
        </w:rPr>
      </w:pPr>
      <w:r w:rsidRPr="004F7F97">
        <w:rPr>
          <w:rFonts w:ascii="Times New Roman" w:hAnsi="Times New Roman" w:cs="Times New Roman"/>
          <w:sz w:val="24"/>
          <w:szCs w:val="24"/>
        </w:rPr>
        <w:t xml:space="preserve">Chang, S. T. </w:t>
      </w:r>
      <w:r>
        <w:rPr>
          <w:rFonts w:ascii="Times New Roman" w:hAnsi="Times New Roman" w:cs="Times New Roman"/>
          <w:sz w:val="24"/>
          <w:szCs w:val="24"/>
        </w:rPr>
        <w:t>and J.A.</w:t>
      </w:r>
      <w:r w:rsidRPr="004F7F97">
        <w:rPr>
          <w:rFonts w:ascii="Times New Roman" w:hAnsi="Times New Roman" w:cs="Times New Roman"/>
          <w:sz w:val="24"/>
          <w:szCs w:val="24"/>
        </w:rPr>
        <w:t xml:space="preserve"> Buswell</w:t>
      </w:r>
      <w:r w:rsidR="004160CE">
        <w:rPr>
          <w:rFonts w:ascii="Times New Roman" w:hAnsi="Times New Roman" w:cs="Times New Roman"/>
          <w:sz w:val="24"/>
          <w:szCs w:val="24"/>
        </w:rPr>
        <w:t>.</w:t>
      </w:r>
      <w:r>
        <w:rPr>
          <w:rFonts w:ascii="Times New Roman" w:hAnsi="Times New Roman" w:cs="Times New Roman"/>
          <w:sz w:val="24"/>
          <w:szCs w:val="24"/>
        </w:rPr>
        <w:t xml:space="preserve"> </w:t>
      </w:r>
      <w:r w:rsidRPr="004F7F97">
        <w:rPr>
          <w:rFonts w:ascii="Times New Roman" w:hAnsi="Times New Roman" w:cs="Times New Roman"/>
          <w:sz w:val="24"/>
          <w:szCs w:val="24"/>
        </w:rPr>
        <w:t xml:space="preserve">1999. </w:t>
      </w:r>
      <w:r w:rsidRPr="007F240F">
        <w:rPr>
          <w:rFonts w:ascii="Times New Roman" w:hAnsi="Times New Roman" w:cs="Times New Roman"/>
          <w:i/>
          <w:iCs/>
          <w:sz w:val="24"/>
          <w:szCs w:val="24"/>
        </w:rPr>
        <w:t>Ganoderma lucidum</w:t>
      </w:r>
      <w:r w:rsidRPr="004F7F97">
        <w:rPr>
          <w:rFonts w:ascii="Times New Roman" w:hAnsi="Times New Roman" w:cs="Times New Roman"/>
          <w:sz w:val="24"/>
          <w:szCs w:val="24"/>
        </w:rPr>
        <w:t xml:space="preserve"> (Curt.: Fr.) P. Karst. (</w:t>
      </w:r>
      <w:proofErr w:type="spellStart"/>
      <w:r w:rsidRPr="004F7F97">
        <w:rPr>
          <w:rFonts w:ascii="Times New Roman" w:hAnsi="Times New Roman" w:cs="Times New Roman"/>
          <w:sz w:val="24"/>
          <w:szCs w:val="24"/>
        </w:rPr>
        <w:t>aphyllophoromycetideae</w:t>
      </w:r>
      <w:proofErr w:type="spellEnd"/>
      <w:r w:rsidRPr="004F7F97">
        <w:rPr>
          <w:rFonts w:ascii="Times New Roman" w:hAnsi="Times New Roman" w:cs="Times New Roman"/>
          <w:sz w:val="24"/>
          <w:szCs w:val="24"/>
        </w:rPr>
        <w:t xml:space="preserve">) - A mushrooming medicinal mushroom. </w:t>
      </w:r>
      <w:r w:rsidRPr="007F240F">
        <w:rPr>
          <w:rFonts w:ascii="Times New Roman" w:hAnsi="Times New Roman" w:cs="Times New Roman"/>
          <w:i/>
          <w:iCs/>
          <w:sz w:val="24"/>
          <w:szCs w:val="24"/>
        </w:rPr>
        <w:t>International Journal Medicinal Mushroom</w:t>
      </w:r>
      <w:r>
        <w:rPr>
          <w:rFonts w:ascii="Times New Roman" w:hAnsi="Times New Roman" w:cs="Times New Roman"/>
          <w:sz w:val="24"/>
          <w:szCs w:val="24"/>
        </w:rPr>
        <w:t>,</w:t>
      </w:r>
      <w:r w:rsidRPr="004F7F97">
        <w:rPr>
          <w:rFonts w:ascii="Times New Roman" w:hAnsi="Times New Roman" w:cs="Times New Roman"/>
          <w:sz w:val="24"/>
          <w:szCs w:val="24"/>
        </w:rPr>
        <w:t xml:space="preserve"> </w:t>
      </w:r>
      <w:r w:rsidRPr="007F240F">
        <w:rPr>
          <w:rFonts w:ascii="Times New Roman" w:hAnsi="Times New Roman" w:cs="Times New Roman"/>
          <w:b/>
          <w:bCs/>
          <w:sz w:val="24"/>
          <w:szCs w:val="24"/>
        </w:rPr>
        <w:t>1</w:t>
      </w:r>
      <w:r w:rsidRPr="004F7F97">
        <w:rPr>
          <w:rFonts w:ascii="Times New Roman" w:hAnsi="Times New Roman" w:cs="Times New Roman"/>
          <w:sz w:val="24"/>
          <w:szCs w:val="24"/>
        </w:rPr>
        <w:t>,139-146.</w:t>
      </w:r>
    </w:p>
    <w:p w14:paraId="5DAE1BB6" w14:textId="77777777" w:rsidR="001E5BE4" w:rsidRPr="00B146AE" w:rsidRDefault="001E5BE4" w:rsidP="001E5BE4">
      <w:pPr>
        <w:spacing w:after="0" w:line="360" w:lineRule="auto"/>
        <w:jc w:val="both"/>
        <w:rPr>
          <w:rFonts w:ascii="Times New Roman" w:hAnsi="Times New Roman" w:cs="Times New Roman"/>
          <w:sz w:val="24"/>
          <w:szCs w:val="24"/>
        </w:rPr>
      </w:pPr>
      <w:r w:rsidRPr="00B146AE">
        <w:rPr>
          <w:rFonts w:ascii="Times New Roman" w:hAnsi="Times New Roman" w:cs="Times New Roman"/>
          <w:sz w:val="24"/>
          <w:szCs w:val="24"/>
        </w:rPr>
        <w:t>Funda Atila</w:t>
      </w:r>
      <w:r>
        <w:rPr>
          <w:rFonts w:ascii="Times New Roman" w:hAnsi="Times New Roman" w:cs="Times New Roman"/>
          <w:sz w:val="24"/>
          <w:szCs w:val="24"/>
        </w:rPr>
        <w:t>. 2020.</w:t>
      </w:r>
      <w:r w:rsidRPr="00B146AE">
        <w:rPr>
          <w:rFonts w:ascii="Times New Roman" w:hAnsi="Times New Roman" w:cs="Times New Roman"/>
          <w:sz w:val="24"/>
          <w:szCs w:val="24"/>
        </w:rPr>
        <w:t>Comparative study on the mycelial growth and yield of</w:t>
      </w:r>
      <w:r w:rsidRPr="001E5BE4">
        <w:rPr>
          <w:rFonts w:ascii="Times New Roman" w:hAnsi="Times New Roman" w:cs="Times New Roman"/>
          <w:i/>
          <w:iCs/>
          <w:sz w:val="24"/>
          <w:szCs w:val="24"/>
        </w:rPr>
        <w:t xml:space="preserve"> Ganoderma lucidum </w:t>
      </w:r>
      <w:r w:rsidRPr="00B146AE">
        <w:rPr>
          <w:rFonts w:ascii="Times New Roman" w:hAnsi="Times New Roman" w:cs="Times New Roman"/>
          <w:sz w:val="24"/>
          <w:szCs w:val="24"/>
        </w:rPr>
        <w:t>(Curt.: Fr.) Karst. on different lignocellulosic wastes</w:t>
      </w:r>
      <w:r>
        <w:rPr>
          <w:rFonts w:ascii="Times New Roman" w:hAnsi="Times New Roman" w:cs="Times New Roman"/>
          <w:sz w:val="24"/>
          <w:szCs w:val="24"/>
        </w:rPr>
        <w:t xml:space="preserve">. </w:t>
      </w:r>
      <w:r w:rsidRPr="00B146AE">
        <w:rPr>
          <w:rFonts w:ascii="Times New Roman" w:hAnsi="Times New Roman" w:cs="Times New Roman"/>
          <w:sz w:val="24"/>
          <w:szCs w:val="24"/>
        </w:rPr>
        <w:t xml:space="preserve">Acta </w:t>
      </w:r>
      <w:proofErr w:type="spellStart"/>
      <w:r w:rsidRPr="00B146AE">
        <w:rPr>
          <w:rFonts w:ascii="Times New Roman" w:hAnsi="Times New Roman" w:cs="Times New Roman"/>
          <w:sz w:val="24"/>
          <w:szCs w:val="24"/>
        </w:rPr>
        <w:t>Ecologica</w:t>
      </w:r>
      <w:proofErr w:type="spellEnd"/>
      <w:r w:rsidRPr="00B146AE">
        <w:rPr>
          <w:rFonts w:ascii="Times New Roman" w:hAnsi="Times New Roman" w:cs="Times New Roman"/>
          <w:sz w:val="24"/>
          <w:szCs w:val="24"/>
        </w:rPr>
        <w:t xml:space="preserve"> Sinica,40</w:t>
      </w:r>
      <w:r>
        <w:rPr>
          <w:rFonts w:ascii="Times New Roman" w:hAnsi="Times New Roman" w:cs="Times New Roman"/>
          <w:sz w:val="24"/>
          <w:szCs w:val="24"/>
        </w:rPr>
        <w:t>(</w:t>
      </w:r>
      <w:r w:rsidRPr="00B146AE">
        <w:rPr>
          <w:rFonts w:ascii="Times New Roman" w:hAnsi="Times New Roman" w:cs="Times New Roman"/>
          <w:sz w:val="24"/>
          <w:szCs w:val="24"/>
        </w:rPr>
        <w:t>2</w:t>
      </w:r>
      <w:r>
        <w:rPr>
          <w:rFonts w:ascii="Times New Roman" w:hAnsi="Times New Roman" w:cs="Times New Roman"/>
          <w:sz w:val="24"/>
          <w:szCs w:val="24"/>
        </w:rPr>
        <w:t>):</w:t>
      </w:r>
      <w:r w:rsidRPr="00B146AE">
        <w:rPr>
          <w:rFonts w:ascii="Times New Roman" w:hAnsi="Times New Roman" w:cs="Times New Roman"/>
          <w:sz w:val="24"/>
          <w:szCs w:val="24"/>
        </w:rPr>
        <w:t xml:space="preserve"> 153-157</w:t>
      </w:r>
      <w:r>
        <w:rPr>
          <w:rFonts w:ascii="Times New Roman" w:hAnsi="Times New Roman" w:cs="Times New Roman"/>
          <w:sz w:val="24"/>
          <w:szCs w:val="24"/>
        </w:rPr>
        <w:t>.</w:t>
      </w:r>
    </w:p>
    <w:p w14:paraId="274BA3B6" w14:textId="49671D5F" w:rsidR="007F240F" w:rsidRDefault="007F240F" w:rsidP="001E5BE4">
      <w:pPr>
        <w:spacing w:after="0" w:line="360" w:lineRule="auto"/>
        <w:rPr>
          <w:rFonts w:ascii="Times New Roman" w:hAnsi="Times New Roman" w:cs="Times New Roman"/>
          <w:sz w:val="24"/>
          <w:szCs w:val="24"/>
        </w:rPr>
      </w:pPr>
      <w:r w:rsidRPr="00C62D76">
        <w:rPr>
          <w:rFonts w:ascii="Times New Roman" w:hAnsi="Times New Roman" w:cs="Times New Roman"/>
          <w:sz w:val="24"/>
          <w:szCs w:val="24"/>
        </w:rPr>
        <w:t>Geetha</w:t>
      </w:r>
      <w:r>
        <w:rPr>
          <w:rFonts w:ascii="Times New Roman" w:hAnsi="Times New Roman" w:cs="Times New Roman"/>
          <w:sz w:val="24"/>
          <w:szCs w:val="24"/>
        </w:rPr>
        <w:t xml:space="preserve"> </w:t>
      </w:r>
      <w:proofErr w:type="gramStart"/>
      <w:r>
        <w:rPr>
          <w:rFonts w:ascii="Times New Roman" w:hAnsi="Times New Roman" w:cs="Times New Roman"/>
          <w:sz w:val="24"/>
          <w:szCs w:val="24"/>
        </w:rPr>
        <w:t>D</w:t>
      </w:r>
      <w:r w:rsidRPr="00C62D76">
        <w:rPr>
          <w:rFonts w:ascii="Times New Roman" w:hAnsi="Times New Roman" w:cs="Times New Roman"/>
          <w:sz w:val="24"/>
          <w:szCs w:val="24"/>
        </w:rPr>
        <w:t xml:space="preserve"> ,</w:t>
      </w:r>
      <w:proofErr w:type="gramEnd"/>
      <w:r w:rsidRPr="00C62D76">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62D76">
        <w:rPr>
          <w:rFonts w:ascii="Times New Roman" w:hAnsi="Times New Roman" w:cs="Times New Roman"/>
          <w:sz w:val="24"/>
          <w:szCs w:val="24"/>
        </w:rPr>
        <w:t>Suharban</w:t>
      </w:r>
      <w:proofErr w:type="spellEnd"/>
      <w:r w:rsidRPr="00C62D76">
        <w:rPr>
          <w:rFonts w:ascii="Times New Roman" w:hAnsi="Times New Roman" w:cs="Times New Roman"/>
          <w:sz w:val="24"/>
          <w:szCs w:val="24"/>
        </w:rPr>
        <w:t xml:space="preserve">, </w:t>
      </w:r>
      <w:proofErr w:type="spellStart"/>
      <w:r w:rsidRPr="00C62D76">
        <w:rPr>
          <w:rFonts w:ascii="Times New Roman" w:hAnsi="Times New Roman" w:cs="Times New Roman"/>
          <w:sz w:val="24"/>
          <w:szCs w:val="24"/>
        </w:rPr>
        <w:t>Gokulapalan</w:t>
      </w:r>
      <w:proofErr w:type="spellEnd"/>
      <w:r w:rsidRPr="00C62D76">
        <w:rPr>
          <w:rFonts w:ascii="Times New Roman" w:hAnsi="Times New Roman" w:cs="Times New Roman"/>
          <w:sz w:val="24"/>
          <w:szCs w:val="24"/>
        </w:rPr>
        <w:t xml:space="preserve"> and  </w:t>
      </w:r>
      <w:r>
        <w:rPr>
          <w:rFonts w:ascii="Times New Roman" w:hAnsi="Times New Roman" w:cs="Times New Roman"/>
          <w:sz w:val="24"/>
          <w:szCs w:val="24"/>
        </w:rPr>
        <w:t xml:space="preserve">C.V. </w:t>
      </w:r>
      <w:r w:rsidRPr="00C62D76">
        <w:rPr>
          <w:rFonts w:ascii="Times New Roman" w:hAnsi="Times New Roman" w:cs="Times New Roman"/>
          <w:sz w:val="24"/>
          <w:szCs w:val="24"/>
        </w:rPr>
        <w:t>Deepa Rani</w:t>
      </w:r>
      <w:r>
        <w:rPr>
          <w:rFonts w:ascii="Times New Roman" w:hAnsi="Times New Roman" w:cs="Times New Roman"/>
          <w:sz w:val="24"/>
          <w:szCs w:val="24"/>
        </w:rPr>
        <w:t xml:space="preserve">. </w:t>
      </w:r>
      <w:r w:rsidRPr="00E03315">
        <w:rPr>
          <w:rFonts w:ascii="Times New Roman" w:hAnsi="Times New Roman" w:cs="Times New Roman"/>
          <w:i/>
          <w:iCs/>
          <w:sz w:val="24"/>
          <w:szCs w:val="24"/>
        </w:rPr>
        <w:t>Mushroom Research</w:t>
      </w:r>
      <w:r w:rsidRPr="00C62D76">
        <w:rPr>
          <w:rFonts w:ascii="Times New Roman" w:hAnsi="Times New Roman" w:cs="Times New Roman"/>
          <w:sz w:val="24"/>
          <w:szCs w:val="24"/>
        </w:rPr>
        <w:t xml:space="preserve"> </w:t>
      </w:r>
      <w:r w:rsidRPr="00E03315">
        <w:rPr>
          <w:rFonts w:ascii="Times New Roman" w:hAnsi="Times New Roman" w:cs="Times New Roman"/>
          <w:b/>
          <w:bCs/>
          <w:sz w:val="24"/>
          <w:szCs w:val="24"/>
        </w:rPr>
        <w:t>21 (1</w:t>
      </w:r>
      <w:proofErr w:type="gramStart"/>
      <w:r w:rsidRPr="00E03315">
        <w:rPr>
          <w:rFonts w:ascii="Times New Roman" w:hAnsi="Times New Roman" w:cs="Times New Roman"/>
          <w:b/>
          <w:bCs/>
          <w:sz w:val="24"/>
          <w:szCs w:val="24"/>
        </w:rPr>
        <w:t>)</w:t>
      </w:r>
      <w:r w:rsidRPr="00C62D76">
        <w:rPr>
          <w:rFonts w:ascii="Times New Roman" w:hAnsi="Times New Roman" w:cs="Times New Roman"/>
          <w:sz w:val="24"/>
          <w:szCs w:val="24"/>
        </w:rPr>
        <w:t xml:space="preserve"> :</w:t>
      </w:r>
      <w:proofErr w:type="gramEnd"/>
      <w:r w:rsidRPr="00C62D76">
        <w:rPr>
          <w:rFonts w:ascii="Times New Roman" w:hAnsi="Times New Roman" w:cs="Times New Roman"/>
          <w:sz w:val="24"/>
          <w:szCs w:val="24"/>
        </w:rPr>
        <w:t xml:space="preserve"> 49-53, 2012</w:t>
      </w:r>
      <w:r>
        <w:rPr>
          <w:rFonts w:ascii="Times New Roman" w:hAnsi="Times New Roman" w:cs="Times New Roman"/>
          <w:sz w:val="24"/>
          <w:szCs w:val="24"/>
        </w:rPr>
        <w:t>.</w:t>
      </w:r>
    </w:p>
    <w:p w14:paraId="2D2D1027" w14:textId="77777777" w:rsidR="001E5BE4" w:rsidRDefault="001E5BE4" w:rsidP="001E5BE4">
      <w:pPr>
        <w:spacing w:after="0" w:line="360" w:lineRule="auto"/>
        <w:jc w:val="both"/>
        <w:rPr>
          <w:rFonts w:ascii="Times New Roman" w:hAnsi="Times New Roman" w:cs="Times New Roman"/>
          <w:sz w:val="24"/>
          <w:szCs w:val="24"/>
        </w:rPr>
      </w:pPr>
      <w:proofErr w:type="spellStart"/>
      <w:r w:rsidRPr="00C7082D">
        <w:rPr>
          <w:rFonts w:ascii="Times New Roman" w:hAnsi="Times New Roman" w:cs="Times New Roman"/>
          <w:sz w:val="24"/>
          <w:szCs w:val="24"/>
        </w:rPr>
        <w:t>Koutrotsios</w:t>
      </w:r>
      <w:proofErr w:type="spellEnd"/>
      <w:r w:rsidRPr="00C7082D">
        <w:rPr>
          <w:rFonts w:ascii="Times New Roman" w:hAnsi="Times New Roman" w:cs="Times New Roman"/>
          <w:sz w:val="24"/>
          <w:szCs w:val="24"/>
        </w:rPr>
        <w:t xml:space="preserve"> G</w:t>
      </w:r>
      <w:r>
        <w:rPr>
          <w:rFonts w:ascii="Times New Roman" w:hAnsi="Times New Roman" w:cs="Times New Roman"/>
          <w:sz w:val="24"/>
          <w:szCs w:val="24"/>
        </w:rPr>
        <w:t>,</w:t>
      </w:r>
      <w:r w:rsidRPr="00C7082D">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Patsou</w:t>
      </w:r>
      <w:proofErr w:type="spellEnd"/>
      <w:r w:rsidRPr="00C7082D">
        <w:rPr>
          <w:rFonts w:ascii="Times New Roman" w:hAnsi="Times New Roman" w:cs="Times New Roman"/>
          <w:sz w:val="24"/>
          <w:szCs w:val="24"/>
        </w:rPr>
        <w:t xml:space="preserve"> M</w:t>
      </w:r>
      <w:r>
        <w:rPr>
          <w:rFonts w:ascii="Times New Roman" w:hAnsi="Times New Roman" w:cs="Times New Roman"/>
          <w:sz w:val="24"/>
          <w:szCs w:val="24"/>
        </w:rPr>
        <w:t>,</w:t>
      </w:r>
      <w:r w:rsidRPr="00C7082D">
        <w:rPr>
          <w:rFonts w:ascii="Times New Roman" w:hAnsi="Times New Roman" w:cs="Times New Roman"/>
          <w:sz w:val="24"/>
          <w:szCs w:val="24"/>
        </w:rPr>
        <w:t xml:space="preserve"> Mitsou E</w:t>
      </w:r>
      <w:r>
        <w:rPr>
          <w:rFonts w:ascii="Times New Roman" w:hAnsi="Times New Roman" w:cs="Times New Roman"/>
          <w:sz w:val="24"/>
          <w:szCs w:val="24"/>
        </w:rPr>
        <w:t>,</w:t>
      </w:r>
      <w:r w:rsidRPr="00C7082D">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Bekiaris</w:t>
      </w:r>
      <w:proofErr w:type="spellEnd"/>
      <w:r w:rsidRPr="00C7082D">
        <w:rPr>
          <w:rFonts w:ascii="Times New Roman" w:hAnsi="Times New Roman" w:cs="Times New Roman"/>
          <w:sz w:val="24"/>
          <w:szCs w:val="24"/>
        </w:rPr>
        <w:t xml:space="preserve"> G</w:t>
      </w:r>
      <w:r>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Kotsou</w:t>
      </w:r>
      <w:proofErr w:type="spellEnd"/>
      <w:r w:rsidRPr="00C7082D">
        <w:rPr>
          <w:rFonts w:ascii="Times New Roman" w:hAnsi="Times New Roman" w:cs="Times New Roman"/>
          <w:sz w:val="24"/>
          <w:szCs w:val="24"/>
        </w:rPr>
        <w:t xml:space="preserve"> M</w:t>
      </w:r>
      <w:r>
        <w:rPr>
          <w:rFonts w:ascii="Times New Roman" w:hAnsi="Times New Roman" w:cs="Times New Roman"/>
          <w:sz w:val="24"/>
          <w:szCs w:val="24"/>
        </w:rPr>
        <w:t>,</w:t>
      </w:r>
      <w:r w:rsidRPr="00C7082D">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Tarantilis</w:t>
      </w:r>
      <w:proofErr w:type="spellEnd"/>
      <w:r w:rsidRPr="00C7082D">
        <w:rPr>
          <w:rFonts w:ascii="Times New Roman" w:hAnsi="Times New Roman" w:cs="Times New Roman"/>
          <w:sz w:val="24"/>
          <w:szCs w:val="24"/>
        </w:rPr>
        <w:t xml:space="preserve"> P</w:t>
      </w:r>
      <w:r>
        <w:rPr>
          <w:rFonts w:ascii="Times New Roman" w:hAnsi="Times New Roman" w:cs="Times New Roman"/>
          <w:sz w:val="24"/>
          <w:szCs w:val="24"/>
        </w:rPr>
        <w:t>,</w:t>
      </w:r>
      <w:r w:rsidRPr="00C7082D">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Pletsa</w:t>
      </w:r>
      <w:proofErr w:type="spellEnd"/>
      <w:r w:rsidRPr="00C7082D">
        <w:rPr>
          <w:rFonts w:ascii="Times New Roman" w:hAnsi="Times New Roman" w:cs="Times New Roman"/>
          <w:sz w:val="24"/>
          <w:szCs w:val="24"/>
        </w:rPr>
        <w:t xml:space="preserve"> V</w:t>
      </w:r>
      <w:r>
        <w:rPr>
          <w:rFonts w:ascii="Times New Roman" w:hAnsi="Times New Roman" w:cs="Times New Roman"/>
          <w:sz w:val="24"/>
          <w:szCs w:val="24"/>
        </w:rPr>
        <w:t>,</w:t>
      </w:r>
      <w:r w:rsidRPr="00C7082D">
        <w:rPr>
          <w:rFonts w:ascii="Times New Roman" w:hAnsi="Times New Roman" w:cs="Times New Roman"/>
          <w:sz w:val="24"/>
          <w:szCs w:val="24"/>
        </w:rPr>
        <w:t xml:space="preserve"> </w:t>
      </w:r>
      <w:proofErr w:type="spellStart"/>
      <w:r w:rsidRPr="00C7082D">
        <w:rPr>
          <w:rFonts w:ascii="Times New Roman" w:hAnsi="Times New Roman" w:cs="Times New Roman"/>
          <w:sz w:val="24"/>
          <w:szCs w:val="24"/>
        </w:rPr>
        <w:t>Kyriacou</w:t>
      </w:r>
      <w:proofErr w:type="spellEnd"/>
      <w:r w:rsidRPr="00C7082D">
        <w:rPr>
          <w:rFonts w:ascii="Times New Roman" w:hAnsi="Times New Roman" w:cs="Times New Roman"/>
          <w:sz w:val="24"/>
          <w:szCs w:val="24"/>
        </w:rPr>
        <w:t xml:space="preserve"> A</w:t>
      </w:r>
      <w:r>
        <w:rPr>
          <w:rFonts w:ascii="Times New Roman" w:hAnsi="Times New Roman" w:cs="Times New Roman"/>
          <w:sz w:val="24"/>
          <w:szCs w:val="24"/>
        </w:rPr>
        <w:t xml:space="preserve"> and </w:t>
      </w:r>
      <w:proofErr w:type="spellStart"/>
      <w:r w:rsidRPr="00C7082D">
        <w:rPr>
          <w:rFonts w:ascii="Times New Roman" w:hAnsi="Times New Roman" w:cs="Times New Roman"/>
          <w:sz w:val="24"/>
          <w:szCs w:val="24"/>
        </w:rPr>
        <w:t>Zervakis</w:t>
      </w:r>
      <w:proofErr w:type="spellEnd"/>
      <w:r w:rsidRPr="00C7082D">
        <w:rPr>
          <w:rFonts w:ascii="Times New Roman" w:hAnsi="Times New Roman" w:cs="Times New Roman"/>
          <w:sz w:val="24"/>
          <w:szCs w:val="24"/>
        </w:rPr>
        <w:t xml:space="preserve"> G.2019. </w:t>
      </w:r>
      <w:proofErr w:type="spellStart"/>
      <w:r w:rsidRPr="00C7082D">
        <w:rPr>
          <w:rFonts w:ascii="Times New Roman" w:hAnsi="Times New Roman" w:cs="Times New Roman"/>
          <w:sz w:val="24"/>
          <w:szCs w:val="24"/>
        </w:rPr>
        <w:t>Valorization</w:t>
      </w:r>
      <w:proofErr w:type="spellEnd"/>
      <w:r w:rsidRPr="00C7082D">
        <w:rPr>
          <w:rFonts w:ascii="Times New Roman" w:hAnsi="Times New Roman" w:cs="Times New Roman"/>
          <w:sz w:val="24"/>
          <w:szCs w:val="24"/>
        </w:rPr>
        <w:t xml:space="preserve"> of Olive By-Products as Substrates for the Cultivation of </w:t>
      </w:r>
      <w:r w:rsidRPr="001E5BE4">
        <w:rPr>
          <w:rFonts w:ascii="Times New Roman" w:hAnsi="Times New Roman" w:cs="Times New Roman"/>
          <w:i/>
          <w:iCs/>
          <w:sz w:val="24"/>
          <w:szCs w:val="24"/>
        </w:rPr>
        <w:t>Ganoderma lucidum</w:t>
      </w:r>
      <w:r w:rsidRPr="00C7082D">
        <w:rPr>
          <w:rFonts w:ascii="Times New Roman" w:hAnsi="Times New Roman" w:cs="Times New Roman"/>
          <w:sz w:val="24"/>
          <w:szCs w:val="24"/>
        </w:rPr>
        <w:t xml:space="preserve"> and </w:t>
      </w:r>
      <w:r w:rsidRPr="001E5BE4">
        <w:rPr>
          <w:rFonts w:ascii="Times New Roman" w:hAnsi="Times New Roman" w:cs="Times New Roman"/>
          <w:i/>
          <w:iCs/>
          <w:sz w:val="24"/>
          <w:szCs w:val="24"/>
        </w:rPr>
        <w:t>Pleurotus ostreatus</w:t>
      </w:r>
      <w:r w:rsidRPr="00C7082D">
        <w:rPr>
          <w:rFonts w:ascii="Times New Roman" w:hAnsi="Times New Roman" w:cs="Times New Roman"/>
          <w:sz w:val="24"/>
          <w:szCs w:val="24"/>
        </w:rPr>
        <w:t xml:space="preserve"> Mushrooms with Enhanced Functional and Prebiotic Properties. </w:t>
      </w:r>
      <w:r w:rsidRPr="001E5BE4">
        <w:rPr>
          <w:rFonts w:ascii="Times New Roman" w:hAnsi="Times New Roman" w:cs="Times New Roman"/>
          <w:i/>
          <w:iCs/>
          <w:sz w:val="24"/>
          <w:szCs w:val="24"/>
        </w:rPr>
        <w:t>Catalysts</w:t>
      </w:r>
      <w:r w:rsidRPr="00C7082D">
        <w:rPr>
          <w:rFonts w:ascii="Times New Roman" w:hAnsi="Times New Roman" w:cs="Times New Roman"/>
          <w:sz w:val="24"/>
          <w:szCs w:val="24"/>
        </w:rPr>
        <w:t>. 9. 537.</w:t>
      </w:r>
    </w:p>
    <w:p w14:paraId="393607EA" w14:textId="77777777" w:rsidR="007F240F" w:rsidRDefault="007F240F" w:rsidP="001E5BE4">
      <w:pPr>
        <w:spacing w:after="0" w:line="360" w:lineRule="auto"/>
        <w:rPr>
          <w:rFonts w:ascii="Times New Roman" w:hAnsi="Times New Roman" w:cs="Times New Roman"/>
          <w:sz w:val="24"/>
          <w:szCs w:val="24"/>
        </w:rPr>
      </w:pPr>
      <w:proofErr w:type="spellStart"/>
      <w:r w:rsidRPr="00D74781">
        <w:rPr>
          <w:rFonts w:ascii="Times New Roman" w:hAnsi="Times New Roman" w:cs="Times New Roman"/>
          <w:sz w:val="24"/>
          <w:szCs w:val="24"/>
        </w:rPr>
        <w:t>Ninluam</w:t>
      </w:r>
      <w:proofErr w:type="spellEnd"/>
      <w:r w:rsidRPr="00D74781">
        <w:rPr>
          <w:rFonts w:ascii="Times New Roman" w:hAnsi="Times New Roman" w:cs="Times New Roman"/>
          <w:sz w:val="24"/>
          <w:szCs w:val="24"/>
        </w:rPr>
        <w:t xml:space="preserve"> N</w:t>
      </w:r>
      <w:r>
        <w:rPr>
          <w:rFonts w:ascii="Times New Roman" w:hAnsi="Times New Roman" w:cs="Times New Roman"/>
          <w:sz w:val="24"/>
          <w:szCs w:val="24"/>
        </w:rPr>
        <w:t>., W.</w:t>
      </w:r>
      <w:r w:rsidRPr="00D74781">
        <w:rPr>
          <w:rFonts w:ascii="Times New Roman" w:hAnsi="Times New Roman" w:cs="Times New Roman"/>
          <w:sz w:val="24"/>
          <w:szCs w:val="24"/>
        </w:rPr>
        <w:t xml:space="preserve"> </w:t>
      </w:r>
      <w:proofErr w:type="spellStart"/>
      <w:r w:rsidRPr="00D74781">
        <w:rPr>
          <w:rFonts w:ascii="Times New Roman" w:hAnsi="Times New Roman" w:cs="Times New Roman"/>
          <w:sz w:val="24"/>
          <w:szCs w:val="24"/>
        </w:rPr>
        <w:t>Potiprasert</w:t>
      </w:r>
      <w:proofErr w:type="spellEnd"/>
      <w:r>
        <w:rPr>
          <w:rFonts w:ascii="Times New Roman" w:hAnsi="Times New Roman" w:cs="Times New Roman"/>
          <w:sz w:val="24"/>
          <w:szCs w:val="24"/>
        </w:rPr>
        <w:t>,</w:t>
      </w:r>
      <w:r w:rsidRPr="00D74781">
        <w:rPr>
          <w:rFonts w:ascii="Times New Roman" w:hAnsi="Times New Roman" w:cs="Times New Roman"/>
          <w:sz w:val="24"/>
          <w:szCs w:val="24"/>
        </w:rPr>
        <w:t xml:space="preserve"> </w:t>
      </w:r>
      <w:r>
        <w:rPr>
          <w:rFonts w:ascii="Times New Roman" w:hAnsi="Times New Roman" w:cs="Times New Roman"/>
          <w:sz w:val="24"/>
          <w:szCs w:val="24"/>
        </w:rPr>
        <w:t xml:space="preserve">U. </w:t>
      </w:r>
      <w:proofErr w:type="spellStart"/>
      <w:r w:rsidRPr="00D74781">
        <w:rPr>
          <w:rFonts w:ascii="Times New Roman" w:hAnsi="Times New Roman" w:cs="Times New Roman"/>
          <w:sz w:val="24"/>
          <w:szCs w:val="24"/>
        </w:rPr>
        <w:t>Romreun</w:t>
      </w:r>
      <w:proofErr w:type="spellEnd"/>
      <w:r>
        <w:rPr>
          <w:rFonts w:ascii="Times New Roman" w:hAnsi="Times New Roman" w:cs="Times New Roman"/>
          <w:sz w:val="24"/>
          <w:szCs w:val="24"/>
        </w:rPr>
        <w:t xml:space="preserve"> and E</w:t>
      </w:r>
      <w:r w:rsidRPr="00D74781">
        <w:rPr>
          <w:rFonts w:ascii="Times New Roman" w:hAnsi="Times New Roman" w:cs="Times New Roman"/>
          <w:sz w:val="24"/>
          <w:szCs w:val="24"/>
        </w:rPr>
        <w:t xml:space="preserve"> </w:t>
      </w:r>
      <w:proofErr w:type="spellStart"/>
      <w:r w:rsidRPr="00D74781">
        <w:rPr>
          <w:rFonts w:ascii="Times New Roman" w:hAnsi="Times New Roman" w:cs="Times New Roman"/>
          <w:sz w:val="24"/>
          <w:szCs w:val="24"/>
        </w:rPr>
        <w:t>Bangyeekhun</w:t>
      </w:r>
      <w:proofErr w:type="spellEnd"/>
      <w:r>
        <w:rPr>
          <w:rFonts w:ascii="Times New Roman" w:hAnsi="Times New Roman" w:cs="Times New Roman"/>
          <w:sz w:val="24"/>
          <w:szCs w:val="24"/>
        </w:rPr>
        <w:t xml:space="preserve">. 2016. </w:t>
      </w:r>
      <w:r w:rsidRPr="00CC27B6">
        <w:rPr>
          <w:rFonts w:ascii="Times New Roman" w:hAnsi="Times New Roman" w:cs="Times New Roman"/>
          <w:sz w:val="24"/>
          <w:szCs w:val="24"/>
        </w:rPr>
        <w:t xml:space="preserve">Cultivation of </w:t>
      </w:r>
      <w:proofErr w:type="spellStart"/>
      <w:r w:rsidRPr="00CC27B6">
        <w:rPr>
          <w:rFonts w:ascii="Times New Roman" w:hAnsi="Times New Roman" w:cs="Times New Roman"/>
          <w:sz w:val="24"/>
          <w:szCs w:val="24"/>
        </w:rPr>
        <w:t>Lingzhi</w:t>
      </w:r>
      <w:proofErr w:type="spellEnd"/>
      <w:r w:rsidRPr="00CC27B6">
        <w:rPr>
          <w:rFonts w:ascii="Times New Roman" w:hAnsi="Times New Roman" w:cs="Times New Roman"/>
          <w:sz w:val="24"/>
          <w:szCs w:val="24"/>
        </w:rPr>
        <w:t xml:space="preserve"> </w:t>
      </w:r>
      <w:r>
        <w:rPr>
          <w:rFonts w:ascii="Times New Roman" w:hAnsi="Times New Roman" w:cs="Times New Roman"/>
          <w:sz w:val="24"/>
          <w:szCs w:val="24"/>
        </w:rPr>
        <w:t>m</w:t>
      </w:r>
      <w:r w:rsidRPr="00CC27B6">
        <w:rPr>
          <w:rFonts w:ascii="Times New Roman" w:hAnsi="Times New Roman" w:cs="Times New Roman"/>
          <w:sz w:val="24"/>
          <w:szCs w:val="24"/>
        </w:rPr>
        <w:t xml:space="preserve">ushroom, </w:t>
      </w:r>
      <w:r w:rsidRPr="00CC27B6">
        <w:rPr>
          <w:rFonts w:ascii="Times New Roman" w:hAnsi="Times New Roman" w:cs="Times New Roman"/>
          <w:i/>
          <w:iCs/>
          <w:sz w:val="24"/>
          <w:szCs w:val="24"/>
        </w:rPr>
        <w:t>Ganoderma lucidum</w:t>
      </w:r>
      <w:r w:rsidRPr="00CC27B6">
        <w:rPr>
          <w:rFonts w:ascii="Times New Roman" w:hAnsi="Times New Roman" w:cs="Times New Roman"/>
          <w:sz w:val="24"/>
          <w:szCs w:val="24"/>
        </w:rPr>
        <w:t xml:space="preserve">, by </w:t>
      </w:r>
      <w:r>
        <w:rPr>
          <w:rFonts w:ascii="Times New Roman" w:hAnsi="Times New Roman" w:cs="Times New Roman"/>
          <w:sz w:val="24"/>
          <w:szCs w:val="24"/>
        </w:rPr>
        <w:t>u</w:t>
      </w:r>
      <w:r w:rsidRPr="00CC27B6">
        <w:rPr>
          <w:rFonts w:ascii="Times New Roman" w:hAnsi="Times New Roman" w:cs="Times New Roman"/>
          <w:sz w:val="24"/>
          <w:szCs w:val="24"/>
        </w:rPr>
        <w:t xml:space="preserve">sing </w:t>
      </w:r>
      <w:r>
        <w:rPr>
          <w:rFonts w:ascii="Times New Roman" w:hAnsi="Times New Roman" w:cs="Times New Roman"/>
          <w:sz w:val="24"/>
          <w:szCs w:val="24"/>
        </w:rPr>
        <w:t>s</w:t>
      </w:r>
      <w:r w:rsidRPr="00CC27B6">
        <w:rPr>
          <w:rFonts w:ascii="Times New Roman" w:hAnsi="Times New Roman" w:cs="Times New Roman"/>
          <w:sz w:val="24"/>
          <w:szCs w:val="24"/>
        </w:rPr>
        <w:t xml:space="preserve">ugarcane </w:t>
      </w:r>
      <w:r>
        <w:rPr>
          <w:rFonts w:ascii="Times New Roman" w:hAnsi="Times New Roman" w:cs="Times New Roman"/>
          <w:sz w:val="24"/>
          <w:szCs w:val="24"/>
        </w:rPr>
        <w:t>b</w:t>
      </w:r>
      <w:r w:rsidRPr="00CC27B6">
        <w:rPr>
          <w:rFonts w:ascii="Times New Roman" w:hAnsi="Times New Roman" w:cs="Times New Roman"/>
          <w:sz w:val="24"/>
          <w:szCs w:val="24"/>
        </w:rPr>
        <w:t>agasse</w:t>
      </w:r>
      <w:r>
        <w:rPr>
          <w:rFonts w:ascii="Times New Roman" w:hAnsi="Times New Roman" w:cs="Times New Roman"/>
          <w:sz w:val="24"/>
          <w:szCs w:val="24"/>
        </w:rPr>
        <w:t xml:space="preserve">. </w:t>
      </w:r>
      <w:r w:rsidRPr="00C62D76">
        <w:rPr>
          <w:rFonts w:ascii="Times New Roman" w:hAnsi="Times New Roman" w:cs="Times New Roman"/>
          <w:i/>
          <w:iCs/>
          <w:sz w:val="24"/>
          <w:szCs w:val="24"/>
        </w:rPr>
        <w:t>Veridian E-Journal</w:t>
      </w:r>
      <w:r>
        <w:rPr>
          <w:rFonts w:ascii="Times New Roman" w:hAnsi="Times New Roman" w:cs="Times New Roman"/>
          <w:sz w:val="24"/>
          <w:szCs w:val="24"/>
        </w:rPr>
        <w:t xml:space="preserve"> </w:t>
      </w:r>
      <w:r w:rsidRPr="00C62D76">
        <w:rPr>
          <w:rFonts w:ascii="Times New Roman" w:hAnsi="Times New Roman" w:cs="Times New Roman"/>
          <w:b/>
          <w:bCs/>
          <w:sz w:val="24"/>
          <w:szCs w:val="24"/>
        </w:rPr>
        <w:t>3(6)</w:t>
      </w:r>
      <w:r>
        <w:rPr>
          <w:rFonts w:ascii="Times New Roman" w:hAnsi="Times New Roman" w:cs="Times New Roman"/>
          <w:sz w:val="24"/>
          <w:szCs w:val="24"/>
        </w:rPr>
        <w:t>: 390-397.</w:t>
      </w:r>
    </w:p>
    <w:p w14:paraId="5C6536E5" w14:textId="766943CF" w:rsidR="00956B53" w:rsidRDefault="00956B53" w:rsidP="001E5BE4">
      <w:pPr>
        <w:spacing w:after="0" w:line="360" w:lineRule="auto"/>
        <w:rPr>
          <w:rFonts w:ascii="Times New Roman" w:hAnsi="Times New Roman" w:cs="Times New Roman"/>
          <w:sz w:val="24"/>
          <w:szCs w:val="24"/>
        </w:rPr>
      </w:pPr>
      <w:r w:rsidRPr="00956B53">
        <w:rPr>
          <w:rFonts w:ascii="Times New Roman" w:hAnsi="Times New Roman" w:cs="Times New Roman"/>
          <w:sz w:val="24"/>
          <w:szCs w:val="24"/>
        </w:rPr>
        <w:t xml:space="preserve">Royse, D.J. 1985. Effect of spawn run time and substrate nutrition on yield and size of the Shiitake mushroom. </w:t>
      </w:r>
      <w:proofErr w:type="spellStart"/>
      <w:r w:rsidRPr="00FA7257">
        <w:rPr>
          <w:rFonts w:ascii="Times New Roman" w:hAnsi="Times New Roman" w:cs="Times New Roman"/>
          <w:i/>
          <w:iCs/>
          <w:sz w:val="24"/>
          <w:szCs w:val="24"/>
        </w:rPr>
        <w:t>Mycologia</w:t>
      </w:r>
      <w:proofErr w:type="spellEnd"/>
      <w:r w:rsidRPr="00956B53">
        <w:rPr>
          <w:rFonts w:ascii="Times New Roman" w:hAnsi="Times New Roman" w:cs="Times New Roman"/>
          <w:sz w:val="24"/>
          <w:szCs w:val="24"/>
        </w:rPr>
        <w:t xml:space="preserve"> 77: 756-762.</w:t>
      </w:r>
    </w:p>
    <w:p w14:paraId="1829B159" w14:textId="581482B8" w:rsidR="00D74781" w:rsidRDefault="00CC27B6" w:rsidP="001E5BE4">
      <w:pPr>
        <w:spacing w:after="0" w:line="360" w:lineRule="auto"/>
        <w:jc w:val="both"/>
        <w:rPr>
          <w:rFonts w:ascii="Times New Roman" w:hAnsi="Times New Roman" w:cs="Times New Roman"/>
          <w:sz w:val="24"/>
          <w:szCs w:val="24"/>
        </w:rPr>
      </w:pPr>
      <w:proofErr w:type="spellStart"/>
      <w:r w:rsidRPr="00CC27B6">
        <w:rPr>
          <w:rFonts w:ascii="Times New Roman" w:hAnsi="Times New Roman" w:cs="Times New Roman"/>
          <w:sz w:val="24"/>
          <w:szCs w:val="24"/>
        </w:rPr>
        <w:lastRenderedPageBreak/>
        <w:t>Thiribhuvanamala</w:t>
      </w:r>
      <w:proofErr w:type="spellEnd"/>
      <w:r w:rsidRPr="00CC27B6">
        <w:rPr>
          <w:rFonts w:ascii="Times New Roman" w:hAnsi="Times New Roman" w:cs="Times New Roman"/>
          <w:sz w:val="24"/>
          <w:szCs w:val="24"/>
        </w:rPr>
        <w:t xml:space="preserve">, G. </w:t>
      </w:r>
      <w:r w:rsidR="00C62D76">
        <w:rPr>
          <w:rFonts w:ascii="Times New Roman" w:hAnsi="Times New Roman" w:cs="Times New Roman"/>
          <w:sz w:val="24"/>
          <w:szCs w:val="24"/>
        </w:rPr>
        <w:t>and</w:t>
      </w:r>
      <w:r w:rsidRPr="00CC27B6">
        <w:rPr>
          <w:rFonts w:ascii="Times New Roman" w:hAnsi="Times New Roman" w:cs="Times New Roman"/>
          <w:sz w:val="24"/>
          <w:szCs w:val="24"/>
        </w:rPr>
        <w:t xml:space="preserve"> </w:t>
      </w:r>
      <w:r w:rsidR="00E03315">
        <w:rPr>
          <w:rFonts w:ascii="Times New Roman" w:hAnsi="Times New Roman" w:cs="Times New Roman"/>
          <w:sz w:val="24"/>
          <w:szCs w:val="24"/>
        </w:rPr>
        <w:t xml:space="preserve">A.S. </w:t>
      </w:r>
      <w:r w:rsidRPr="00CC27B6">
        <w:rPr>
          <w:rFonts w:ascii="Times New Roman" w:hAnsi="Times New Roman" w:cs="Times New Roman"/>
          <w:sz w:val="24"/>
          <w:szCs w:val="24"/>
        </w:rPr>
        <w:t xml:space="preserve">Krishnamoorthy. 2021. Evaluation of different lignocellulosic substrates for cultivation of medicinal mushroom </w:t>
      </w:r>
      <w:r w:rsidRPr="00C62D76">
        <w:rPr>
          <w:rFonts w:ascii="Times New Roman" w:hAnsi="Times New Roman" w:cs="Times New Roman"/>
          <w:i/>
          <w:iCs/>
          <w:sz w:val="24"/>
          <w:szCs w:val="24"/>
        </w:rPr>
        <w:t>Ganoderma lucidum</w:t>
      </w:r>
      <w:r w:rsidRPr="00CC27B6">
        <w:rPr>
          <w:rFonts w:ascii="Times New Roman" w:hAnsi="Times New Roman" w:cs="Times New Roman"/>
          <w:sz w:val="24"/>
          <w:szCs w:val="24"/>
        </w:rPr>
        <w:t xml:space="preserve">. </w:t>
      </w:r>
      <w:r w:rsidRPr="00C62D76">
        <w:rPr>
          <w:rFonts w:ascii="Times New Roman" w:hAnsi="Times New Roman" w:cs="Times New Roman"/>
          <w:i/>
          <w:iCs/>
          <w:sz w:val="24"/>
          <w:szCs w:val="24"/>
        </w:rPr>
        <w:t>Journal of Environmental Biology</w:t>
      </w:r>
      <w:r w:rsidR="00C62D76">
        <w:rPr>
          <w:rFonts w:ascii="Times New Roman" w:hAnsi="Times New Roman" w:cs="Times New Roman"/>
          <w:i/>
          <w:iCs/>
          <w:sz w:val="24"/>
          <w:szCs w:val="24"/>
        </w:rPr>
        <w:t xml:space="preserve"> </w:t>
      </w:r>
      <w:r w:rsidRPr="00C62D76">
        <w:rPr>
          <w:rFonts w:ascii="Times New Roman" w:hAnsi="Times New Roman" w:cs="Times New Roman"/>
          <w:b/>
          <w:bCs/>
          <w:sz w:val="24"/>
          <w:szCs w:val="24"/>
        </w:rPr>
        <w:t>42</w:t>
      </w:r>
      <w:r w:rsidRPr="00CC27B6">
        <w:rPr>
          <w:rFonts w:ascii="Times New Roman" w:hAnsi="Times New Roman" w:cs="Times New Roman"/>
          <w:sz w:val="24"/>
          <w:szCs w:val="24"/>
        </w:rPr>
        <w:t>, 1314-1319.</w:t>
      </w:r>
    </w:p>
    <w:sectPr w:rsidR="00D747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BEB6F" w14:textId="77777777" w:rsidR="00131B02" w:rsidRDefault="00131B02" w:rsidP="006D1B78">
      <w:pPr>
        <w:spacing w:after="0" w:line="240" w:lineRule="auto"/>
      </w:pPr>
      <w:r>
        <w:separator/>
      </w:r>
    </w:p>
  </w:endnote>
  <w:endnote w:type="continuationSeparator" w:id="0">
    <w:p w14:paraId="0746CE3F" w14:textId="77777777" w:rsidR="00131B02" w:rsidRDefault="00131B02" w:rsidP="006D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3B7E" w14:textId="77777777" w:rsidR="006D1B78" w:rsidRDefault="006D1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DAE6D" w14:textId="77777777" w:rsidR="006D1B78" w:rsidRDefault="006D1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889D" w14:textId="77777777" w:rsidR="006D1B78" w:rsidRDefault="006D1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FC5F6" w14:textId="77777777" w:rsidR="00131B02" w:rsidRDefault="00131B02" w:rsidP="006D1B78">
      <w:pPr>
        <w:spacing w:after="0" w:line="240" w:lineRule="auto"/>
      </w:pPr>
      <w:r>
        <w:separator/>
      </w:r>
    </w:p>
  </w:footnote>
  <w:footnote w:type="continuationSeparator" w:id="0">
    <w:p w14:paraId="3482C17C" w14:textId="77777777" w:rsidR="00131B02" w:rsidRDefault="00131B02" w:rsidP="006D1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2B8D" w14:textId="6BD7B46E" w:rsidR="006D1B78" w:rsidRDefault="006D1B78">
    <w:pPr>
      <w:pStyle w:val="Header"/>
    </w:pPr>
    <w:r>
      <w:rPr>
        <w:noProof/>
      </w:rPr>
      <w:pict w14:anchorId="2F7D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805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7446" w14:textId="06590D2A" w:rsidR="006D1B78" w:rsidRDefault="006D1B78">
    <w:pPr>
      <w:pStyle w:val="Header"/>
    </w:pPr>
    <w:r>
      <w:rPr>
        <w:noProof/>
      </w:rPr>
      <w:pict w14:anchorId="7C19D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805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7BED" w14:textId="1A9573CA" w:rsidR="006D1B78" w:rsidRDefault="006D1B78">
    <w:pPr>
      <w:pStyle w:val="Header"/>
    </w:pPr>
    <w:r>
      <w:rPr>
        <w:noProof/>
      </w:rPr>
      <w:pict w14:anchorId="5D3D7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805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3C"/>
    <w:rsid w:val="000156DD"/>
    <w:rsid w:val="000247D5"/>
    <w:rsid w:val="00027F28"/>
    <w:rsid w:val="00030952"/>
    <w:rsid w:val="000526B4"/>
    <w:rsid w:val="000536D7"/>
    <w:rsid w:val="0005474C"/>
    <w:rsid w:val="00056DAB"/>
    <w:rsid w:val="0005721B"/>
    <w:rsid w:val="00071C84"/>
    <w:rsid w:val="0008738F"/>
    <w:rsid w:val="000B44EB"/>
    <w:rsid w:val="000B4673"/>
    <w:rsid w:val="000C52E7"/>
    <w:rsid w:val="000D3215"/>
    <w:rsid w:val="000D3E40"/>
    <w:rsid w:val="000E01BD"/>
    <w:rsid w:val="000E234E"/>
    <w:rsid w:val="000F7D87"/>
    <w:rsid w:val="00107BA3"/>
    <w:rsid w:val="001102A6"/>
    <w:rsid w:val="00131B02"/>
    <w:rsid w:val="0013207E"/>
    <w:rsid w:val="001321AE"/>
    <w:rsid w:val="00132D50"/>
    <w:rsid w:val="00141C24"/>
    <w:rsid w:val="00162F04"/>
    <w:rsid w:val="00182D15"/>
    <w:rsid w:val="00196F34"/>
    <w:rsid w:val="001978C1"/>
    <w:rsid w:val="001979D4"/>
    <w:rsid w:val="001B6D70"/>
    <w:rsid w:val="001C2C5E"/>
    <w:rsid w:val="001E3B5C"/>
    <w:rsid w:val="001E5BE4"/>
    <w:rsid w:val="00257249"/>
    <w:rsid w:val="00264E27"/>
    <w:rsid w:val="00271EEF"/>
    <w:rsid w:val="002A73F0"/>
    <w:rsid w:val="002B0C3D"/>
    <w:rsid w:val="002B19B6"/>
    <w:rsid w:val="002B3CC6"/>
    <w:rsid w:val="002C4A77"/>
    <w:rsid w:val="002D519C"/>
    <w:rsid w:val="002E7629"/>
    <w:rsid w:val="002E7BF8"/>
    <w:rsid w:val="00327C3C"/>
    <w:rsid w:val="00352895"/>
    <w:rsid w:val="00363025"/>
    <w:rsid w:val="00373EA1"/>
    <w:rsid w:val="003758FE"/>
    <w:rsid w:val="00375EA2"/>
    <w:rsid w:val="003902DB"/>
    <w:rsid w:val="003A010E"/>
    <w:rsid w:val="003C270C"/>
    <w:rsid w:val="003D1C7A"/>
    <w:rsid w:val="003D4F16"/>
    <w:rsid w:val="003E15E7"/>
    <w:rsid w:val="003F10B5"/>
    <w:rsid w:val="0041223E"/>
    <w:rsid w:val="004160CE"/>
    <w:rsid w:val="004268A0"/>
    <w:rsid w:val="004677BC"/>
    <w:rsid w:val="0047221D"/>
    <w:rsid w:val="00485770"/>
    <w:rsid w:val="00486CDC"/>
    <w:rsid w:val="004910A1"/>
    <w:rsid w:val="004A3B77"/>
    <w:rsid w:val="004B5E23"/>
    <w:rsid w:val="004C34B1"/>
    <w:rsid w:val="004D0E94"/>
    <w:rsid w:val="004D76D1"/>
    <w:rsid w:val="004D7F6A"/>
    <w:rsid w:val="004E6F15"/>
    <w:rsid w:val="004F7F97"/>
    <w:rsid w:val="00532AE6"/>
    <w:rsid w:val="00544597"/>
    <w:rsid w:val="00546244"/>
    <w:rsid w:val="005557D5"/>
    <w:rsid w:val="00573097"/>
    <w:rsid w:val="00577C99"/>
    <w:rsid w:val="00581FA4"/>
    <w:rsid w:val="00587296"/>
    <w:rsid w:val="005878A3"/>
    <w:rsid w:val="00595782"/>
    <w:rsid w:val="005972F9"/>
    <w:rsid w:val="005A4F13"/>
    <w:rsid w:val="005A611C"/>
    <w:rsid w:val="005B74BC"/>
    <w:rsid w:val="005C44A0"/>
    <w:rsid w:val="005C71E8"/>
    <w:rsid w:val="005E3478"/>
    <w:rsid w:val="006008B2"/>
    <w:rsid w:val="00604AA3"/>
    <w:rsid w:val="0061282D"/>
    <w:rsid w:val="0061453C"/>
    <w:rsid w:val="00626C9A"/>
    <w:rsid w:val="00653DF7"/>
    <w:rsid w:val="00656F40"/>
    <w:rsid w:val="00657177"/>
    <w:rsid w:val="00690902"/>
    <w:rsid w:val="00697435"/>
    <w:rsid w:val="006A3531"/>
    <w:rsid w:val="006B3690"/>
    <w:rsid w:val="006C7626"/>
    <w:rsid w:val="006D1B78"/>
    <w:rsid w:val="006F65E3"/>
    <w:rsid w:val="006F6A15"/>
    <w:rsid w:val="00714F57"/>
    <w:rsid w:val="007231BC"/>
    <w:rsid w:val="0074756E"/>
    <w:rsid w:val="00751298"/>
    <w:rsid w:val="00753B0A"/>
    <w:rsid w:val="0075565F"/>
    <w:rsid w:val="00766A29"/>
    <w:rsid w:val="007929B4"/>
    <w:rsid w:val="007A37C6"/>
    <w:rsid w:val="007B3E3E"/>
    <w:rsid w:val="007B4F69"/>
    <w:rsid w:val="007B5E93"/>
    <w:rsid w:val="007D50CD"/>
    <w:rsid w:val="007F240F"/>
    <w:rsid w:val="008073A7"/>
    <w:rsid w:val="00810DD2"/>
    <w:rsid w:val="00815820"/>
    <w:rsid w:val="008200A0"/>
    <w:rsid w:val="00822329"/>
    <w:rsid w:val="00830E30"/>
    <w:rsid w:val="0085191E"/>
    <w:rsid w:val="008707BA"/>
    <w:rsid w:val="0087174F"/>
    <w:rsid w:val="008800D4"/>
    <w:rsid w:val="00883C9B"/>
    <w:rsid w:val="008A3A3F"/>
    <w:rsid w:val="008C5551"/>
    <w:rsid w:val="008C69DB"/>
    <w:rsid w:val="008C7F87"/>
    <w:rsid w:val="008E45B6"/>
    <w:rsid w:val="008F0A50"/>
    <w:rsid w:val="00922701"/>
    <w:rsid w:val="00923883"/>
    <w:rsid w:val="00941BFA"/>
    <w:rsid w:val="00943802"/>
    <w:rsid w:val="00947631"/>
    <w:rsid w:val="00956B53"/>
    <w:rsid w:val="00961493"/>
    <w:rsid w:val="00961ACB"/>
    <w:rsid w:val="00976469"/>
    <w:rsid w:val="009779A7"/>
    <w:rsid w:val="00983EBB"/>
    <w:rsid w:val="009A0033"/>
    <w:rsid w:val="009A5D33"/>
    <w:rsid w:val="009B14A3"/>
    <w:rsid w:val="009B5AFF"/>
    <w:rsid w:val="009C04E9"/>
    <w:rsid w:val="009C0624"/>
    <w:rsid w:val="00A11AC0"/>
    <w:rsid w:val="00A2314B"/>
    <w:rsid w:val="00A24929"/>
    <w:rsid w:val="00A42AF1"/>
    <w:rsid w:val="00A47901"/>
    <w:rsid w:val="00A50F84"/>
    <w:rsid w:val="00A72CF2"/>
    <w:rsid w:val="00A75F35"/>
    <w:rsid w:val="00A90BEF"/>
    <w:rsid w:val="00AB5F9E"/>
    <w:rsid w:val="00B11D20"/>
    <w:rsid w:val="00B146AE"/>
    <w:rsid w:val="00B24ED8"/>
    <w:rsid w:val="00B501E3"/>
    <w:rsid w:val="00B55215"/>
    <w:rsid w:val="00B738AC"/>
    <w:rsid w:val="00B74D4B"/>
    <w:rsid w:val="00B75792"/>
    <w:rsid w:val="00BA4D2A"/>
    <w:rsid w:val="00BB6486"/>
    <w:rsid w:val="00BC55D1"/>
    <w:rsid w:val="00BE1ABC"/>
    <w:rsid w:val="00BE54E0"/>
    <w:rsid w:val="00BF7E7D"/>
    <w:rsid w:val="00C04320"/>
    <w:rsid w:val="00C25076"/>
    <w:rsid w:val="00C27985"/>
    <w:rsid w:val="00C4447D"/>
    <w:rsid w:val="00C4491B"/>
    <w:rsid w:val="00C539F8"/>
    <w:rsid w:val="00C60281"/>
    <w:rsid w:val="00C60E94"/>
    <w:rsid w:val="00C62D76"/>
    <w:rsid w:val="00C7082D"/>
    <w:rsid w:val="00C71AFD"/>
    <w:rsid w:val="00C80F18"/>
    <w:rsid w:val="00C95F02"/>
    <w:rsid w:val="00CB2F0E"/>
    <w:rsid w:val="00CC27B6"/>
    <w:rsid w:val="00CD7C69"/>
    <w:rsid w:val="00CE0A16"/>
    <w:rsid w:val="00CF54FC"/>
    <w:rsid w:val="00CF5538"/>
    <w:rsid w:val="00D0186C"/>
    <w:rsid w:val="00D14612"/>
    <w:rsid w:val="00D15F14"/>
    <w:rsid w:val="00D179B3"/>
    <w:rsid w:val="00D632C4"/>
    <w:rsid w:val="00D74781"/>
    <w:rsid w:val="00D85028"/>
    <w:rsid w:val="00D853EB"/>
    <w:rsid w:val="00D9342D"/>
    <w:rsid w:val="00DA1152"/>
    <w:rsid w:val="00DA78DA"/>
    <w:rsid w:val="00DC0191"/>
    <w:rsid w:val="00DD3629"/>
    <w:rsid w:val="00DD4754"/>
    <w:rsid w:val="00DD5F12"/>
    <w:rsid w:val="00DD6F1E"/>
    <w:rsid w:val="00DE0B50"/>
    <w:rsid w:val="00DF4C3D"/>
    <w:rsid w:val="00E03315"/>
    <w:rsid w:val="00E1685D"/>
    <w:rsid w:val="00E20BB3"/>
    <w:rsid w:val="00E30465"/>
    <w:rsid w:val="00EB68DD"/>
    <w:rsid w:val="00EC5056"/>
    <w:rsid w:val="00EE21FD"/>
    <w:rsid w:val="00F07668"/>
    <w:rsid w:val="00F12F78"/>
    <w:rsid w:val="00F20308"/>
    <w:rsid w:val="00F20FFB"/>
    <w:rsid w:val="00F4339A"/>
    <w:rsid w:val="00F5725E"/>
    <w:rsid w:val="00F618BA"/>
    <w:rsid w:val="00F642CC"/>
    <w:rsid w:val="00F74FCB"/>
    <w:rsid w:val="00FA1B29"/>
    <w:rsid w:val="00FA7257"/>
    <w:rsid w:val="00FB6A00"/>
    <w:rsid w:val="00FD76A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DB3AEA"/>
  <w15:chartTrackingRefBased/>
  <w15:docId w15:val="{14DE5605-A286-432F-9DE6-AB318182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4EB"/>
    <w:pPr>
      <w:ind w:left="720"/>
      <w:contextualSpacing/>
    </w:pPr>
  </w:style>
  <w:style w:type="character" w:styleId="Hyperlink">
    <w:name w:val="Hyperlink"/>
    <w:basedOn w:val="DefaultParagraphFont"/>
    <w:uiPriority w:val="99"/>
    <w:unhideWhenUsed/>
    <w:rsid w:val="000B44EB"/>
    <w:rPr>
      <w:color w:val="0563C1" w:themeColor="hyperlink"/>
      <w:u w:val="single"/>
    </w:rPr>
  </w:style>
  <w:style w:type="character" w:styleId="UnresolvedMention">
    <w:name w:val="Unresolved Mention"/>
    <w:basedOn w:val="DefaultParagraphFont"/>
    <w:uiPriority w:val="99"/>
    <w:semiHidden/>
    <w:unhideWhenUsed/>
    <w:rsid w:val="000B44EB"/>
    <w:rPr>
      <w:color w:val="605E5C"/>
      <w:shd w:val="clear" w:color="auto" w:fill="E1DFDD"/>
    </w:rPr>
  </w:style>
  <w:style w:type="table" w:styleId="TableGrid">
    <w:name w:val="Table Grid"/>
    <w:basedOn w:val="TableNormal"/>
    <w:uiPriority w:val="39"/>
    <w:rsid w:val="002E7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611C"/>
    <w:rPr>
      <w:color w:val="666666"/>
    </w:rPr>
  </w:style>
  <w:style w:type="paragraph" w:styleId="Header">
    <w:name w:val="header"/>
    <w:basedOn w:val="Normal"/>
    <w:link w:val="HeaderChar"/>
    <w:uiPriority w:val="99"/>
    <w:unhideWhenUsed/>
    <w:rsid w:val="006D1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B78"/>
  </w:style>
  <w:style w:type="paragraph" w:styleId="Footer">
    <w:name w:val="footer"/>
    <w:basedOn w:val="Normal"/>
    <w:link w:val="FooterChar"/>
    <w:uiPriority w:val="99"/>
    <w:unhideWhenUsed/>
    <w:rsid w:val="006D1B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Niranjan Chinara</dc:creator>
  <cp:keywords/>
  <dc:description/>
  <cp:lastModifiedBy>SDI 1084</cp:lastModifiedBy>
  <cp:revision>117</cp:revision>
  <dcterms:created xsi:type="dcterms:W3CDTF">2025-05-22T05:28:00Z</dcterms:created>
  <dcterms:modified xsi:type="dcterms:W3CDTF">2025-05-23T10:32:00Z</dcterms:modified>
</cp:coreProperties>
</file>