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D1FC" w14:textId="77777777" w:rsidR="000E3831" w:rsidRPr="000072E5" w:rsidRDefault="00396E4C" w:rsidP="00C54C2D">
      <w:pPr>
        <w:jc w:val="right"/>
        <w:rPr>
          <w:rFonts w:ascii="Arial" w:hAnsi="Arial" w:cs="Arial"/>
          <w:b/>
          <w:sz w:val="36"/>
          <w:szCs w:val="36"/>
        </w:rPr>
      </w:pPr>
      <w:r w:rsidRPr="000072E5">
        <w:rPr>
          <w:rFonts w:ascii="Arial" w:hAnsi="Arial" w:cs="Arial"/>
          <w:b/>
          <w:sz w:val="36"/>
          <w:szCs w:val="36"/>
        </w:rPr>
        <w:t xml:space="preserve">Determination </w:t>
      </w:r>
      <w:r w:rsidR="007E7D35" w:rsidRPr="000072E5">
        <w:rPr>
          <w:rFonts w:ascii="Arial" w:hAnsi="Arial" w:cs="Arial"/>
          <w:b/>
          <w:sz w:val="36"/>
          <w:szCs w:val="36"/>
        </w:rPr>
        <w:t xml:space="preserve">of </w:t>
      </w:r>
      <w:r w:rsidRPr="000072E5">
        <w:rPr>
          <w:rFonts w:ascii="Arial" w:hAnsi="Arial" w:cs="Arial"/>
          <w:b/>
          <w:sz w:val="36"/>
          <w:szCs w:val="36"/>
        </w:rPr>
        <w:t xml:space="preserve">Physical </w:t>
      </w:r>
      <w:r w:rsidR="007E7D35" w:rsidRPr="000072E5">
        <w:rPr>
          <w:rFonts w:ascii="Arial" w:hAnsi="Arial" w:cs="Arial"/>
          <w:b/>
          <w:sz w:val="36"/>
          <w:szCs w:val="36"/>
        </w:rPr>
        <w:t xml:space="preserve">and Cooking Properties of </w:t>
      </w:r>
      <w:r w:rsidR="007945A1" w:rsidRPr="000072E5">
        <w:rPr>
          <w:rFonts w:ascii="Arial" w:hAnsi="Arial" w:cs="Arial"/>
          <w:b/>
          <w:sz w:val="36"/>
          <w:szCs w:val="36"/>
        </w:rPr>
        <w:t xml:space="preserve">Bamboo </w:t>
      </w:r>
      <w:r w:rsidR="007E7D35" w:rsidRPr="000072E5">
        <w:rPr>
          <w:rFonts w:ascii="Arial" w:hAnsi="Arial" w:cs="Arial"/>
          <w:b/>
          <w:sz w:val="36"/>
          <w:szCs w:val="36"/>
        </w:rPr>
        <w:t>Rice</w:t>
      </w:r>
    </w:p>
    <w:p w14:paraId="64A6A161" w14:textId="77777777" w:rsidR="001D30E4" w:rsidRDefault="001D30E4" w:rsidP="00C54C2D">
      <w:pPr>
        <w:jc w:val="right"/>
        <w:rPr>
          <w:rFonts w:ascii="Times New Roman" w:hAnsi="Times New Roman" w:cs="Times New Roman"/>
          <w:sz w:val="24"/>
          <w:szCs w:val="24"/>
        </w:rPr>
      </w:pPr>
    </w:p>
    <w:p w14:paraId="54EA423F" w14:textId="77777777" w:rsidR="006A738E" w:rsidRPr="002F2B3B" w:rsidRDefault="006A738E" w:rsidP="00C54C2D">
      <w:pPr>
        <w:jc w:val="right"/>
        <w:rPr>
          <w:rFonts w:ascii="Times New Roman" w:hAnsi="Times New Roman" w:cs="Times New Roman"/>
          <w:sz w:val="24"/>
          <w:szCs w:val="24"/>
        </w:rPr>
      </w:pPr>
    </w:p>
    <w:p w14:paraId="6789EC10" w14:textId="77777777" w:rsidR="00C54C2D" w:rsidRPr="00C54C2D" w:rsidRDefault="00C54C2D" w:rsidP="007E7D35">
      <w:pPr>
        <w:jc w:val="both"/>
        <w:rPr>
          <w:rFonts w:ascii="Arial" w:hAnsi="Arial" w:cs="Arial"/>
          <w:b/>
        </w:rPr>
      </w:pPr>
      <w:r w:rsidRPr="00C54C2D">
        <w:rPr>
          <w:rFonts w:ascii="Arial" w:hAnsi="Arial" w:cs="Arial"/>
          <w:b/>
        </w:rPr>
        <w:t>ABSTRACT</w:t>
      </w:r>
    </w:p>
    <w:p w14:paraId="31321C3F" w14:textId="77777777" w:rsidR="007945A1" w:rsidRPr="00C54C2D" w:rsidRDefault="00396E4C" w:rsidP="007E7D35">
      <w:pPr>
        <w:jc w:val="both"/>
        <w:rPr>
          <w:rFonts w:ascii="Arial" w:hAnsi="Arial" w:cs="Arial"/>
          <w:b/>
          <w:sz w:val="20"/>
          <w:szCs w:val="20"/>
        </w:rPr>
      </w:pPr>
      <w:r w:rsidRPr="00C54C2D">
        <w:rPr>
          <w:rFonts w:ascii="Arial" w:hAnsi="Arial" w:cs="Arial"/>
          <w:sz w:val="20"/>
          <w:szCs w:val="20"/>
        </w:rPr>
        <w:t xml:space="preserve">The preference, choice and the economy of rice largely depends on its physical and cooking properties. 5 parameters of physical properties and 7 parameters of cooking properties were evaluated based on the standard protocols. The results showed that length and breadth were highest for white rice (6.63 and 3.00 respectively) than Bamboo rice (6.58 and 2.38 respectively). Whereas L/B ratio, 1000 kernel weight and bulk density were highest for Bamboo rice (2.76, 13.68 and 1.65 respectively) than white rice (2.21, 10.24 and 1.62 respectively). Cooking parameters results showed that </w:t>
      </w:r>
      <w:r w:rsidR="00F4322C" w:rsidRPr="00C54C2D">
        <w:rPr>
          <w:rFonts w:ascii="Arial" w:hAnsi="Arial" w:cs="Arial"/>
          <w:sz w:val="20"/>
          <w:szCs w:val="20"/>
        </w:rPr>
        <w:t>Alkali spreading value, gel consistency and dispersed solids were highest for white rice (3.0, 55.33 and6.33 respectively) than bamboo rice (2.0, 49.80 and 4.64 respectively)</w:t>
      </w:r>
      <w:r w:rsidR="00EE7BFE" w:rsidRPr="00C54C2D">
        <w:rPr>
          <w:rFonts w:ascii="Arial" w:hAnsi="Arial" w:cs="Arial"/>
          <w:sz w:val="20"/>
          <w:szCs w:val="20"/>
        </w:rPr>
        <w:t xml:space="preserve"> whereas, gelatinization temperature, minimum cooking time, optimum cooking time and water uptake ratio were found to be highest for bamboo rice (71.66, 56.80, 58.75 and 4.48 respectively) than white rice (70.09, 13.50, 15.80 and 2.68 respectively). The information on physical and cooking properties of bamboo rice can be </w:t>
      </w:r>
      <w:r w:rsidR="00F143D0" w:rsidRPr="00C54C2D">
        <w:rPr>
          <w:rFonts w:ascii="Arial" w:hAnsi="Arial" w:cs="Arial"/>
          <w:sz w:val="20"/>
          <w:szCs w:val="20"/>
        </w:rPr>
        <w:t>exploited by nutritionists and utilized for practical applications in food technology.</w:t>
      </w:r>
    </w:p>
    <w:p w14:paraId="6A726F15" w14:textId="77777777" w:rsidR="001D30E4" w:rsidRPr="00C54C2D" w:rsidRDefault="001D30E4" w:rsidP="00724AED">
      <w:pPr>
        <w:spacing w:line="360" w:lineRule="auto"/>
        <w:jc w:val="both"/>
        <w:rPr>
          <w:rFonts w:ascii="Arial" w:hAnsi="Arial" w:cs="Arial"/>
          <w:i/>
          <w:sz w:val="20"/>
          <w:szCs w:val="20"/>
        </w:rPr>
      </w:pPr>
      <w:r w:rsidRPr="00C54C2D">
        <w:rPr>
          <w:rFonts w:ascii="Arial" w:hAnsi="Arial" w:cs="Arial"/>
          <w:i/>
          <w:sz w:val="20"/>
          <w:szCs w:val="20"/>
        </w:rPr>
        <w:t>Keywords:</w:t>
      </w:r>
      <w:r w:rsidRPr="00C54C2D">
        <w:rPr>
          <w:rFonts w:ascii="Arial" w:hAnsi="Arial" w:cs="Arial"/>
          <w:b/>
          <w:i/>
          <w:sz w:val="20"/>
          <w:szCs w:val="20"/>
        </w:rPr>
        <w:t xml:space="preserve"> </w:t>
      </w:r>
      <w:r w:rsidRPr="00C54C2D">
        <w:rPr>
          <w:rFonts w:ascii="Arial" w:hAnsi="Arial" w:cs="Arial"/>
          <w:i/>
          <w:sz w:val="20"/>
          <w:szCs w:val="20"/>
        </w:rPr>
        <w:t xml:space="preserve">Physical properties; Cooking properties; Gel consistency; Bamboo rice; Gelatinization temperature; bulk density.  </w:t>
      </w:r>
    </w:p>
    <w:p w14:paraId="15B642EA" w14:textId="77777777" w:rsidR="000072E5" w:rsidRDefault="000072E5" w:rsidP="00724AED">
      <w:pPr>
        <w:spacing w:line="360" w:lineRule="auto"/>
        <w:jc w:val="both"/>
        <w:rPr>
          <w:rFonts w:ascii="Times New Roman" w:hAnsi="Times New Roman" w:cs="Times New Roman"/>
          <w:sz w:val="24"/>
          <w:szCs w:val="24"/>
        </w:rPr>
      </w:pPr>
    </w:p>
    <w:p w14:paraId="0C31CEBF" w14:textId="77777777" w:rsidR="00C54C2D" w:rsidRDefault="00C54C2D" w:rsidP="00C54C2D">
      <w:pPr>
        <w:rPr>
          <w:rFonts w:ascii="Times New Roman" w:hAnsi="Times New Roman" w:cs="Times New Roman"/>
          <w:sz w:val="24"/>
          <w:szCs w:val="24"/>
        </w:rPr>
      </w:pPr>
    </w:p>
    <w:p w14:paraId="6DD530A7" w14:textId="77777777" w:rsidR="00A51292" w:rsidRDefault="00A51292" w:rsidP="00C54C2D">
      <w:pPr>
        <w:rPr>
          <w:rFonts w:ascii="Times New Roman" w:hAnsi="Times New Roman" w:cs="Times New Roman"/>
          <w:sz w:val="24"/>
          <w:szCs w:val="24"/>
        </w:rPr>
      </w:pPr>
    </w:p>
    <w:p w14:paraId="26B86A82" w14:textId="77777777" w:rsidR="007945A1" w:rsidRPr="00A90BBF" w:rsidRDefault="00A90BBF" w:rsidP="00A90BBF">
      <w:pPr>
        <w:rPr>
          <w:rFonts w:ascii="Arial" w:hAnsi="Arial" w:cs="Arial"/>
          <w:b/>
        </w:rPr>
      </w:pPr>
      <w:r>
        <w:rPr>
          <w:rFonts w:ascii="Arial" w:hAnsi="Arial" w:cs="Arial"/>
          <w:b/>
        </w:rPr>
        <w:t>1.</w:t>
      </w:r>
      <w:r w:rsidR="00C54C2D" w:rsidRPr="00A90BBF">
        <w:rPr>
          <w:rFonts w:ascii="Arial" w:hAnsi="Arial" w:cs="Arial"/>
          <w:b/>
        </w:rPr>
        <w:t>INTRODUCTION</w:t>
      </w:r>
    </w:p>
    <w:p w14:paraId="0BDAD02D" w14:textId="77777777" w:rsidR="0080611A" w:rsidRPr="00A90BBF" w:rsidRDefault="00553B70" w:rsidP="00A90BBF">
      <w:pPr>
        <w:spacing w:line="360" w:lineRule="auto"/>
        <w:jc w:val="both"/>
        <w:rPr>
          <w:rFonts w:ascii="Arial" w:hAnsi="Arial" w:cs="Arial"/>
          <w:sz w:val="20"/>
          <w:szCs w:val="20"/>
        </w:rPr>
      </w:pPr>
      <w:r w:rsidRPr="00A90BBF">
        <w:rPr>
          <w:rFonts w:ascii="Arial" w:hAnsi="Arial" w:cs="Arial"/>
          <w:sz w:val="20"/>
          <w:szCs w:val="20"/>
        </w:rPr>
        <w:t xml:space="preserve">Bamboo Plant is one of the precious plant resources of the earth.  It has played a significant role in human civilization and is still contributing to the subsistence of over 2 billion people living in the tropical and sub-tropical belts in Asia. </w:t>
      </w:r>
      <w:r w:rsidR="00724AED" w:rsidRPr="00A90BBF">
        <w:rPr>
          <w:rFonts w:ascii="Arial" w:hAnsi="Arial" w:cs="Arial"/>
          <w:sz w:val="20"/>
          <w:szCs w:val="20"/>
        </w:rPr>
        <w:t>Bamboo rice is special rice that is grown out of a dying bamboo shoot. When the bamboo shoot breathes its last, it flowers in to a rare variety of rice seeds, which are k</w:t>
      </w:r>
      <w:r w:rsidR="00EA6BB4" w:rsidRPr="00A90BBF">
        <w:rPr>
          <w:rFonts w:ascii="Arial" w:hAnsi="Arial" w:cs="Arial"/>
          <w:sz w:val="20"/>
          <w:szCs w:val="20"/>
        </w:rPr>
        <w:t>nown as bamboo rice [16</w:t>
      </w:r>
      <w:r w:rsidR="00C74A63" w:rsidRPr="00A90BBF">
        <w:rPr>
          <w:rFonts w:ascii="Arial" w:hAnsi="Arial" w:cs="Arial"/>
          <w:sz w:val="20"/>
          <w:szCs w:val="20"/>
        </w:rPr>
        <w:t>]</w:t>
      </w:r>
      <w:r w:rsidR="00724AED" w:rsidRPr="00A90BBF">
        <w:rPr>
          <w:rFonts w:ascii="Arial" w:hAnsi="Arial" w:cs="Arial"/>
          <w:sz w:val="20"/>
          <w:szCs w:val="20"/>
        </w:rPr>
        <w:t>. In bamboo, the fruit is one seeded structure that does not sp</w:t>
      </w:r>
      <w:r w:rsidR="00C74A63" w:rsidRPr="00A90BBF">
        <w:rPr>
          <w:rFonts w:ascii="Arial" w:hAnsi="Arial" w:cs="Arial"/>
          <w:sz w:val="20"/>
          <w:szCs w:val="20"/>
        </w:rPr>
        <w:t>li</w:t>
      </w:r>
      <w:r w:rsidR="00EA6BB4" w:rsidRPr="00A90BBF">
        <w:rPr>
          <w:rFonts w:ascii="Arial" w:hAnsi="Arial" w:cs="Arial"/>
          <w:sz w:val="20"/>
          <w:szCs w:val="20"/>
        </w:rPr>
        <w:t>t when ripe [24</w:t>
      </w:r>
      <w:r w:rsidR="00C74A63" w:rsidRPr="00A90BBF">
        <w:rPr>
          <w:rFonts w:ascii="Arial" w:hAnsi="Arial" w:cs="Arial"/>
          <w:sz w:val="20"/>
          <w:szCs w:val="20"/>
        </w:rPr>
        <w:t>]</w:t>
      </w:r>
      <w:r w:rsidR="00724AED" w:rsidRPr="00A90BBF">
        <w:rPr>
          <w:rFonts w:ascii="Arial" w:hAnsi="Arial" w:cs="Arial"/>
          <w:sz w:val="20"/>
          <w:szCs w:val="20"/>
        </w:rPr>
        <w:t xml:space="preserve">. </w:t>
      </w:r>
      <w:r w:rsidRPr="00A90BBF">
        <w:rPr>
          <w:rFonts w:ascii="Arial" w:hAnsi="Arial" w:cs="Arial"/>
          <w:sz w:val="20"/>
          <w:szCs w:val="20"/>
        </w:rPr>
        <w:t>When the bamboo seeds are matured, the tribals clean the ground around the plant and patch the floor by using cow dung. Every morning and evening they collect the seeds that fall from plants on this clean floor.  Mostly women and children are actively engaged in the collection of bamboo seeds. Excess seeds are sold in the adjoining forest areas. Seeds of Bamboo a collected by villagers are sold to the forest department, as well as for domestic consumption.</w:t>
      </w:r>
      <w:r w:rsidR="00602E2A" w:rsidRPr="00A90BBF">
        <w:rPr>
          <w:rFonts w:ascii="Arial" w:hAnsi="Arial" w:cs="Arial"/>
          <w:sz w:val="20"/>
          <w:szCs w:val="20"/>
        </w:rPr>
        <w:t xml:space="preserve"> It helps to empower and improve the economy of the tribal people. </w:t>
      </w:r>
      <w:r w:rsidRPr="00A90BBF">
        <w:rPr>
          <w:rFonts w:ascii="Arial" w:hAnsi="Arial" w:cs="Arial"/>
          <w:sz w:val="20"/>
          <w:szCs w:val="20"/>
        </w:rPr>
        <w:t xml:space="preserve"> The collected seeds were cleaned in water and boiled like rice and consumed with fish </w:t>
      </w:r>
      <w:r w:rsidRPr="00A90BBF">
        <w:rPr>
          <w:rFonts w:ascii="Arial" w:hAnsi="Arial" w:cs="Arial"/>
          <w:sz w:val="20"/>
          <w:szCs w:val="20"/>
        </w:rPr>
        <w:lastRenderedPageBreak/>
        <w:t xml:space="preserve">curry and </w:t>
      </w:r>
      <w:r w:rsidR="00975513" w:rsidRPr="00A90BBF">
        <w:rPr>
          <w:rFonts w:ascii="Arial" w:hAnsi="Arial" w:cs="Arial"/>
          <w:sz w:val="20"/>
          <w:szCs w:val="20"/>
        </w:rPr>
        <w:t>vegetables by indigenous people</w:t>
      </w:r>
      <w:r w:rsidRPr="00A90BBF">
        <w:rPr>
          <w:rFonts w:ascii="Arial" w:hAnsi="Arial" w:cs="Arial"/>
          <w:sz w:val="20"/>
          <w:szCs w:val="20"/>
        </w:rPr>
        <w:t xml:space="preserve"> as a substitute of rice. Bamboo rice is </w:t>
      </w:r>
      <w:r w:rsidR="00F512A7" w:rsidRPr="00A90BBF">
        <w:rPr>
          <w:rFonts w:ascii="Arial" w:hAnsi="Arial" w:cs="Arial"/>
          <w:sz w:val="20"/>
          <w:szCs w:val="20"/>
        </w:rPr>
        <w:t xml:space="preserve">known for its high nutritional qualities and </w:t>
      </w:r>
      <w:r w:rsidR="00C74A63" w:rsidRPr="00A90BBF">
        <w:rPr>
          <w:rFonts w:ascii="Arial" w:hAnsi="Arial" w:cs="Arial"/>
          <w:sz w:val="20"/>
          <w:szCs w:val="20"/>
        </w:rPr>
        <w:t>rich medicinal values</w:t>
      </w:r>
      <w:r w:rsidR="00EA6BB4" w:rsidRPr="00A90BBF">
        <w:rPr>
          <w:rFonts w:ascii="Arial" w:hAnsi="Arial" w:cs="Arial"/>
          <w:sz w:val="20"/>
          <w:szCs w:val="20"/>
        </w:rPr>
        <w:t xml:space="preserve"> [10</w:t>
      </w:r>
      <w:r w:rsidR="00C74A63" w:rsidRPr="00A90BBF">
        <w:rPr>
          <w:rFonts w:ascii="Arial" w:hAnsi="Arial" w:cs="Arial"/>
          <w:sz w:val="20"/>
          <w:szCs w:val="20"/>
        </w:rPr>
        <w:t>]</w:t>
      </w:r>
      <w:r w:rsidR="00977B8F" w:rsidRPr="00A90BBF">
        <w:rPr>
          <w:rFonts w:ascii="Arial" w:hAnsi="Arial" w:cs="Arial"/>
          <w:sz w:val="20"/>
          <w:szCs w:val="20"/>
        </w:rPr>
        <w:t>. Bamboo rice is not commonly available since their flowering pattern is highly unpredictable and it may vary from a few years to up to 100 years for a bamboo plant to flower.</w:t>
      </w:r>
    </w:p>
    <w:p w14:paraId="647104BE" w14:textId="77777777" w:rsidR="00724AED" w:rsidRDefault="00724AED" w:rsidP="00724AED">
      <w:pPr>
        <w:tabs>
          <w:tab w:val="left" w:pos="851"/>
        </w:tabs>
        <w:autoSpaceDE w:val="0"/>
        <w:autoSpaceDN w:val="0"/>
        <w:adjustRightInd w:val="0"/>
        <w:spacing w:after="0" w:line="360" w:lineRule="auto"/>
        <w:jc w:val="both"/>
        <w:rPr>
          <w:rFonts w:ascii="Arial" w:hAnsi="Arial" w:cs="Arial"/>
          <w:sz w:val="20"/>
          <w:szCs w:val="20"/>
        </w:rPr>
      </w:pPr>
      <w:r w:rsidRPr="00A90BBF">
        <w:rPr>
          <w:rFonts w:ascii="Arial" w:hAnsi="Arial" w:cs="Arial"/>
          <w:sz w:val="20"/>
          <w:szCs w:val="20"/>
        </w:rPr>
        <w:t>Around 8.96 million ha of the total 63.3 million ha forest area of India is estimated to be cov</w:t>
      </w:r>
      <w:r w:rsidR="00EA6BB4" w:rsidRPr="00A90BBF">
        <w:rPr>
          <w:rFonts w:ascii="Arial" w:hAnsi="Arial" w:cs="Arial"/>
          <w:sz w:val="20"/>
          <w:szCs w:val="20"/>
        </w:rPr>
        <w:t>ered by bamboo [25</w:t>
      </w:r>
      <w:r w:rsidR="00C74A63" w:rsidRPr="00A90BBF">
        <w:rPr>
          <w:rFonts w:ascii="Arial" w:hAnsi="Arial" w:cs="Arial"/>
          <w:sz w:val="20"/>
          <w:szCs w:val="20"/>
        </w:rPr>
        <w:t>]</w:t>
      </w:r>
      <w:r w:rsidRPr="00A90BBF">
        <w:rPr>
          <w:rFonts w:ascii="Arial" w:hAnsi="Arial" w:cs="Arial"/>
          <w:sz w:val="20"/>
          <w:szCs w:val="20"/>
        </w:rPr>
        <w:t xml:space="preserve">. Among the 136 exotic and indigenous species recorded in India, 50% of the total </w:t>
      </w:r>
      <w:r w:rsidRPr="00A90BBF">
        <w:rPr>
          <w:rFonts w:ascii="Arial" w:hAnsi="Arial" w:cs="Arial"/>
          <w:i/>
          <w:iCs/>
          <w:sz w:val="20"/>
          <w:szCs w:val="20"/>
        </w:rPr>
        <w:t xml:space="preserve">Bambusa </w:t>
      </w:r>
      <w:r w:rsidRPr="00A90BBF">
        <w:rPr>
          <w:rFonts w:ascii="Arial" w:hAnsi="Arial" w:cs="Arial"/>
          <w:sz w:val="20"/>
          <w:szCs w:val="20"/>
        </w:rPr>
        <w:t>sp. is being found in the North- Eastern states like Arunachal Pradesh, Sikkim, Mizoram, Manipur, Nagaland, Meghalaya and Assam followed by state of West Bengal (North Bengal, Hi</w:t>
      </w:r>
      <w:r w:rsidR="00C74A63" w:rsidRPr="00A90BBF">
        <w:rPr>
          <w:rFonts w:ascii="Arial" w:hAnsi="Arial" w:cs="Arial"/>
          <w:sz w:val="20"/>
          <w:szCs w:val="20"/>
        </w:rPr>
        <w:t>malay</w:t>
      </w:r>
      <w:r w:rsidR="00EA6BB4" w:rsidRPr="00A90BBF">
        <w:rPr>
          <w:rFonts w:ascii="Arial" w:hAnsi="Arial" w:cs="Arial"/>
          <w:sz w:val="20"/>
          <w:szCs w:val="20"/>
        </w:rPr>
        <w:t>a) [7</w:t>
      </w:r>
      <w:r w:rsidR="00C74A63" w:rsidRPr="00A90BBF">
        <w:rPr>
          <w:rFonts w:ascii="Arial" w:hAnsi="Arial" w:cs="Arial"/>
          <w:sz w:val="20"/>
          <w:szCs w:val="20"/>
        </w:rPr>
        <w:t>]</w:t>
      </w:r>
      <w:r w:rsidRPr="00A90BBF">
        <w:rPr>
          <w:rFonts w:ascii="Arial" w:hAnsi="Arial" w:cs="Arial"/>
          <w:sz w:val="20"/>
          <w:szCs w:val="20"/>
        </w:rPr>
        <w:t>.</w:t>
      </w:r>
    </w:p>
    <w:p w14:paraId="5ECFE847" w14:textId="77777777" w:rsidR="00A90BBF" w:rsidRDefault="00A90BBF" w:rsidP="00A90BBF">
      <w:pPr>
        <w:autoSpaceDE w:val="0"/>
        <w:autoSpaceDN w:val="0"/>
        <w:adjustRightInd w:val="0"/>
        <w:spacing w:after="0" w:line="360" w:lineRule="auto"/>
        <w:jc w:val="both"/>
        <w:rPr>
          <w:rFonts w:ascii="Arial" w:hAnsi="Arial" w:cs="Arial"/>
          <w:sz w:val="20"/>
          <w:szCs w:val="20"/>
        </w:rPr>
      </w:pPr>
    </w:p>
    <w:p w14:paraId="690EE447" w14:textId="77777777" w:rsidR="00724AED" w:rsidRPr="00A90BBF" w:rsidRDefault="00724AED" w:rsidP="00A90BBF">
      <w:pPr>
        <w:autoSpaceDE w:val="0"/>
        <w:autoSpaceDN w:val="0"/>
        <w:adjustRightInd w:val="0"/>
        <w:spacing w:after="0" w:line="360" w:lineRule="auto"/>
        <w:jc w:val="both"/>
        <w:rPr>
          <w:rFonts w:ascii="Arial" w:hAnsi="Arial" w:cs="Arial"/>
          <w:sz w:val="20"/>
          <w:szCs w:val="20"/>
        </w:rPr>
      </w:pPr>
      <w:r w:rsidRPr="00A90BBF">
        <w:rPr>
          <w:rFonts w:ascii="Arial" w:hAnsi="Arial" w:cs="Arial"/>
          <w:sz w:val="20"/>
          <w:szCs w:val="20"/>
        </w:rPr>
        <w:t xml:space="preserve">Bamboo is a giant, fast growing, wood like grass and one of the earth’s oldest and most precious plant materials. It has benefited human societies since times before recorded history. Today, it helps more than two billion people to meet their basic needs, and as a widespread, renewable, productive, versatile low or no-cost, easily accessed environment enhancing resource. Bamboo is a versatile multipurpose forest product which plays a vital role in domestic and individual economy. Bamboo has age old connection with the people which serves as pillars, beams for the houses and provides materials for doors and windows, walls, basket making, agricultural implements, weaving accessories, bows and arrows and musical instruments. Bamboo is rightly called “Green gold” </w:t>
      </w:r>
      <w:r w:rsidR="00EA6BB4" w:rsidRPr="00A90BBF">
        <w:rPr>
          <w:rFonts w:ascii="Arial" w:hAnsi="Arial" w:cs="Arial"/>
          <w:sz w:val="20"/>
          <w:szCs w:val="20"/>
        </w:rPr>
        <w:t>[19</w:t>
      </w:r>
      <w:r w:rsidR="00C74A63" w:rsidRPr="00A90BBF">
        <w:rPr>
          <w:rFonts w:ascii="Arial" w:hAnsi="Arial" w:cs="Arial"/>
          <w:sz w:val="20"/>
          <w:szCs w:val="20"/>
        </w:rPr>
        <w:t>]</w:t>
      </w:r>
      <w:r w:rsidRPr="00A90BBF">
        <w:rPr>
          <w:rFonts w:ascii="Arial" w:hAnsi="Arial" w:cs="Arial"/>
          <w:sz w:val="20"/>
          <w:szCs w:val="20"/>
        </w:rPr>
        <w:t>.</w:t>
      </w:r>
    </w:p>
    <w:p w14:paraId="7B5854A0" w14:textId="77777777" w:rsidR="00A90BBF" w:rsidRDefault="00A90BBF" w:rsidP="00724AED">
      <w:pPr>
        <w:pStyle w:val="NormalWeb"/>
        <w:shd w:val="clear" w:color="auto" w:fill="FFFFFF"/>
        <w:spacing w:before="0" w:beforeAutospacing="0" w:after="225" w:afterAutospacing="0" w:line="360" w:lineRule="auto"/>
        <w:jc w:val="both"/>
        <w:textAlignment w:val="baseline"/>
        <w:rPr>
          <w:rFonts w:ascii="Arial" w:hAnsi="Arial" w:cs="Arial"/>
          <w:color w:val="222222"/>
          <w:sz w:val="20"/>
          <w:szCs w:val="20"/>
        </w:rPr>
      </w:pPr>
    </w:p>
    <w:p w14:paraId="06B3805B" w14:textId="77777777" w:rsidR="00724AED" w:rsidRPr="00A90BBF" w:rsidRDefault="00975513" w:rsidP="00724AED">
      <w:pPr>
        <w:pStyle w:val="NormalWeb"/>
        <w:shd w:val="clear" w:color="auto" w:fill="FFFFFF"/>
        <w:spacing w:before="0" w:beforeAutospacing="0" w:after="225" w:afterAutospacing="0" w:line="360" w:lineRule="auto"/>
        <w:jc w:val="both"/>
        <w:textAlignment w:val="baseline"/>
        <w:rPr>
          <w:rFonts w:ascii="Arial" w:hAnsi="Arial" w:cs="Arial"/>
          <w:sz w:val="20"/>
          <w:szCs w:val="20"/>
        </w:rPr>
      </w:pPr>
      <w:r w:rsidRPr="00A90BBF">
        <w:rPr>
          <w:rFonts w:ascii="Arial" w:hAnsi="Arial" w:cs="Arial"/>
          <w:color w:val="222222"/>
          <w:sz w:val="20"/>
          <w:szCs w:val="20"/>
        </w:rPr>
        <w:t>The nutritional</w:t>
      </w:r>
      <w:r w:rsidR="00F512A7" w:rsidRPr="00A90BBF">
        <w:rPr>
          <w:rFonts w:ascii="Arial" w:hAnsi="Arial" w:cs="Arial"/>
          <w:color w:val="222222"/>
          <w:sz w:val="20"/>
          <w:szCs w:val="20"/>
        </w:rPr>
        <w:t xml:space="preserve"> value of bamboo rice is very remarkable. It is </w:t>
      </w:r>
      <w:r w:rsidR="007C2D50" w:rsidRPr="00A90BBF">
        <w:rPr>
          <w:rFonts w:ascii="Arial" w:hAnsi="Arial" w:cs="Arial"/>
          <w:color w:val="222222"/>
          <w:sz w:val="20"/>
          <w:szCs w:val="20"/>
        </w:rPr>
        <w:t>healthier</w:t>
      </w:r>
      <w:r w:rsidR="00F512A7" w:rsidRPr="00A90BBF">
        <w:rPr>
          <w:rFonts w:ascii="Arial" w:hAnsi="Arial" w:cs="Arial"/>
          <w:color w:val="222222"/>
          <w:sz w:val="20"/>
          <w:szCs w:val="20"/>
        </w:rPr>
        <w:t xml:space="preserve"> to have bamboo rice than the rice from paddy.   Recently some news and researchers said that eating bamboo </w:t>
      </w:r>
      <w:r w:rsidR="007C2D50" w:rsidRPr="00A90BBF">
        <w:rPr>
          <w:rFonts w:ascii="Arial" w:hAnsi="Arial" w:cs="Arial"/>
          <w:color w:val="222222"/>
          <w:sz w:val="20"/>
          <w:szCs w:val="20"/>
        </w:rPr>
        <w:t>rice increases fertility</w:t>
      </w:r>
      <w:r w:rsidR="00F512A7" w:rsidRPr="00A90BBF">
        <w:rPr>
          <w:rFonts w:ascii="Arial" w:hAnsi="Arial" w:cs="Arial"/>
          <w:color w:val="222222"/>
          <w:sz w:val="20"/>
          <w:szCs w:val="20"/>
        </w:rPr>
        <w:t>. Its powder is very useful in cough, cold asthma etc.</w:t>
      </w:r>
      <w:r w:rsidR="007C2D50" w:rsidRPr="00A90BBF">
        <w:rPr>
          <w:rFonts w:ascii="Arial" w:hAnsi="Arial" w:cs="Arial"/>
          <w:color w:val="222222"/>
          <w:sz w:val="20"/>
          <w:szCs w:val="20"/>
        </w:rPr>
        <w:t>, the</w:t>
      </w:r>
      <w:r w:rsidR="00F512A7" w:rsidRPr="00A90BBF">
        <w:rPr>
          <w:rFonts w:ascii="Arial" w:hAnsi="Arial" w:cs="Arial"/>
          <w:color w:val="222222"/>
          <w:sz w:val="20"/>
          <w:szCs w:val="20"/>
        </w:rPr>
        <w:t xml:space="preserve"> bamboo rice is pungent, sweet, strong, and nutritious. It cures Kapha, pitta dosha, removes toxic substances from the body and cures the disease in which the vital </w:t>
      </w:r>
      <w:proofErr w:type="spellStart"/>
      <w:r w:rsidR="00F512A7" w:rsidRPr="00A90BBF">
        <w:rPr>
          <w:rFonts w:ascii="Arial" w:hAnsi="Arial" w:cs="Arial"/>
          <w:color w:val="222222"/>
          <w:sz w:val="20"/>
          <w:szCs w:val="20"/>
        </w:rPr>
        <w:t>humors</w:t>
      </w:r>
      <w:proofErr w:type="spellEnd"/>
      <w:r w:rsidR="00F512A7" w:rsidRPr="00A90BBF">
        <w:rPr>
          <w:rFonts w:ascii="Arial" w:hAnsi="Arial" w:cs="Arial"/>
          <w:color w:val="222222"/>
          <w:sz w:val="20"/>
          <w:szCs w:val="20"/>
        </w:rPr>
        <w:t xml:space="preserve"> of the body are excreted through urine.</w:t>
      </w:r>
      <w:r w:rsidR="00724AED" w:rsidRPr="00A90BBF">
        <w:rPr>
          <w:rFonts w:ascii="Arial" w:hAnsi="Arial" w:cs="Arial"/>
          <w:color w:val="222222"/>
          <w:sz w:val="20"/>
          <w:szCs w:val="20"/>
        </w:rPr>
        <w:t xml:space="preserve"> </w:t>
      </w:r>
      <w:r w:rsidR="00993448" w:rsidRPr="00A90BBF">
        <w:rPr>
          <w:rFonts w:ascii="Arial" w:hAnsi="Arial" w:cs="Arial"/>
          <w:sz w:val="20"/>
          <w:szCs w:val="20"/>
        </w:rPr>
        <w:t xml:space="preserve">Bamboo rice like any other rice is rich in various nutrients including carbohydrates, </w:t>
      </w:r>
      <w:proofErr w:type="spellStart"/>
      <w:r w:rsidR="00993448" w:rsidRPr="00A90BBF">
        <w:rPr>
          <w:rFonts w:ascii="Arial" w:hAnsi="Arial" w:cs="Arial"/>
          <w:sz w:val="20"/>
          <w:szCs w:val="20"/>
        </w:rPr>
        <w:t>fiber</w:t>
      </w:r>
      <w:proofErr w:type="spellEnd"/>
      <w:r w:rsidR="00993448" w:rsidRPr="00A90BBF">
        <w:rPr>
          <w:rFonts w:ascii="Arial" w:hAnsi="Arial" w:cs="Arial"/>
          <w:sz w:val="20"/>
          <w:szCs w:val="20"/>
        </w:rPr>
        <w:t xml:space="preserve"> and protein. It is believed that bamboo rice has low </w:t>
      </w:r>
      <w:proofErr w:type="spellStart"/>
      <w:r w:rsidR="00993448" w:rsidRPr="00A90BBF">
        <w:rPr>
          <w:rFonts w:ascii="Arial" w:hAnsi="Arial" w:cs="Arial"/>
          <w:sz w:val="20"/>
          <w:szCs w:val="20"/>
        </w:rPr>
        <w:t>glycemic</w:t>
      </w:r>
      <w:proofErr w:type="spellEnd"/>
      <w:r w:rsidR="00993448" w:rsidRPr="00A90BBF">
        <w:rPr>
          <w:rFonts w:ascii="Arial" w:hAnsi="Arial" w:cs="Arial"/>
          <w:sz w:val="20"/>
          <w:szCs w:val="20"/>
        </w:rPr>
        <w:t xml:space="preserve"> index compared to other varieties of rice, which is considered to be a healthier option for diabetics. The rice has low or no fat and is rich in vitamin B. The tribes in Kerala use this rice to cure joint pain owing to the presence of immense calcium and phosphorus content.</w:t>
      </w:r>
    </w:p>
    <w:p w14:paraId="2F4FCAD9" w14:textId="77777777" w:rsidR="00724AED" w:rsidRPr="00A90BBF" w:rsidRDefault="00993448" w:rsidP="00724AED">
      <w:pPr>
        <w:pStyle w:val="NormalWeb"/>
        <w:shd w:val="clear" w:color="auto" w:fill="FFFFFF"/>
        <w:spacing w:before="0" w:beforeAutospacing="0" w:after="225" w:afterAutospacing="0" w:line="360" w:lineRule="auto"/>
        <w:ind w:firstLine="720"/>
        <w:jc w:val="both"/>
        <w:textAlignment w:val="baseline"/>
        <w:rPr>
          <w:rFonts w:ascii="Arial" w:hAnsi="Arial" w:cs="Arial"/>
          <w:sz w:val="20"/>
          <w:szCs w:val="20"/>
        </w:rPr>
      </w:pPr>
      <w:r w:rsidRPr="00A90BBF">
        <w:rPr>
          <w:rFonts w:ascii="Arial" w:hAnsi="Arial" w:cs="Arial"/>
          <w:sz w:val="20"/>
          <w:szCs w:val="20"/>
        </w:rPr>
        <w:t>Bamboo rice may not be very popular in the India, but considering its origination and benefits, looks like it may soon become a staple across the country and add to the list of other varieties of rice</w:t>
      </w:r>
      <w:r w:rsidR="00EA6BB4" w:rsidRPr="00A90BBF">
        <w:rPr>
          <w:rFonts w:ascii="Arial" w:hAnsi="Arial" w:cs="Arial"/>
          <w:sz w:val="20"/>
          <w:szCs w:val="20"/>
        </w:rPr>
        <w:t xml:space="preserve"> [16</w:t>
      </w:r>
      <w:r w:rsidR="00C74A63" w:rsidRPr="00A90BBF">
        <w:rPr>
          <w:rFonts w:ascii="Arial" w:hAnsi="Arial" w:cs="Arial"/>
          <w:sz w:val="20"/>
          <w:szCs w:val="20"/>
        </w:rPr>
        <w:t>]</w:t>
      </w:r>
      <w:r w:rsidR="00977B8F" w:rsidRPr="00A90BBF">
        <w:rPr>
          <w:rFonts w:ascii="Arial" w:hAnsi="Arial" w:cs="Arial"/>
          <w:sz w:val="20"/>
          <w:szCs w:val="20"/>
        </w:rPr>
        <w:t xml:space="preserve">. </w:t>
      </w:r>
    </w:p>
    <w:p w14:paraId="2325AB9E" w14:textId="77777777" w:rsidR="008B2968" w:rsidRPr="00821135" w:rsidRDefault="00A90BBF" w:rsidP="00A90BBF">
      <w:pPr>
        <w:rPr>
          <w:rFonts w:ascii="Arial" w:hAnsi="Arial" w:cs="Arial"/>
          <w:b/>
        </w:rPr>
      </w:pPr>
      <w:r w:rsidRPr="00821135">
        <w:rPr>
          <w:rFonts w:ascii="Arial" w:hAnsi="Arial" w:cs="Arial"/>
          <w:b/>
        </w:rPr>
        <w:t>2. MATERIAL AND METHODS</w:t>
      </w:r>
    </w:p>
    <w:p w14:paraId="77359C7E" w14:textId="77777777" w:rsidR="008B2968" w:rsidRPr="00821135" w:rsidRDefault="008B2968" w:rsidP="008B2968">
      <w:pPr>
        <w:spacing w:line="240" w:lineRule="auto"/>
        <w:jc w:val="both"/>
        <w:rPr>
          <w:rFonts w:ascii="Arial" w:hAnsi="Arial" w:cs="Arial"/>
          <w:b/>
          <w:sz w:val="20"/>
          <w:szCs w:val="20"/>
        </w:rPr>
      </w:pPr>
      <w:r w:rsidRPr="00821135">
        <w:rPr>
          <w:rFonts w:ascii="Arial" w:hAnsi="Arial" w:cs="Arial"/>
          <w:b/>
          <w:sz w:val="20"/>
          <w:szCs w:val="20"/>
        </w:rPr>
        <w:t>2.1 Procurement of materials</w:t>
      </w:r>
    </w:p>
    <w:p w14:paraId="5EC194A5"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Bamboo rice required for research was procured from organic store and other samples were procured from local market Bengaluru, Karnataka, India.</w:t>
      </w:r>
    </w:p>
    <w:p w14:paraId="437055FB" w14:textId="77777777" w:rsidR="008B2968" w:rsidRPr="00821135" w:rsidRDefault="008B2968" w:rsidP="008B2968">
      <w:pPr>
        <w:spacing w:line="240" w:lineRule="auto"/>
        <w:jc w:val="both"/>
        <w:rPr>
          <w:rFonts w:ascii="Arial" w:hAnsi="Arial" w:cs="Arial"/>
          <w:b/>
          <w:sz w:val="20"/>
          <w:szCs w:val="20"/>
        </w:rPr>
      </w:pPr>
      <w:r w:rsidRPr="00821135">
        <w:rPr>
          <w:rFonts w:ascii="Arial" w:hAnsi="Arial" w:cs="Arial"/>
          <w:b/>
          <w:sz w:val="20"/>
          <w:szCs w:val="20"/>
        </w:rPr>
        <w:t>2.2 Physical properties of Bamboo rice</w:t>
      </w:r>
    </w:p>
    <w:p w14:paraId="479F686F"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lastRenderedPageBreak/>
        <w:t>The physical characteristics like length, Breadth, L/B ratio, 1000 kernel weight,</w:t>
      </w:r>
      <w:r w:rsidR="00943D06" w:rsidRPr="00821135">
        <w:rPr>
          <w:rFonts w:ascii="Arial" w:hAnsi="Arial" w:cs="Arial"/>
          <w:sz w:val="20"/>
          <w:szCs w:val="20"/>
        </w:rPr>
        <w:t xml:space="preserve"> </w:t>
      </w:r>
      <w:r w:rsidRPr="00821135">
        <w:rPr>
          <w:rFonts w:ascii="Arial" w:hAnsi="Arial" w:cs="Arial"/>
          <w:sz w:val="20"/>
          <w:szCs w:val="20"/>
        </w:rPr>
        <w:t>volume and bulk density were analyzed for White rice and Bamboo rice.</w:t>
      </w:r>
      <w:r w:rsidR="00943D06" w:rsidRPr="00821135">
        <w:rPr>
          <w:rFonts w:ascii="Arial" w:hAnsi="Arial" w:cs="Arial"/>
          <w:sz w:val="20"/>
          <w:szCs w:val="20"/>
        </w:rPr>
        <w:t xml:space="preserve"> Cooking properties like alkali spread value, gelatinization temperature, gel consistency, cooking time, water uptake ratio and dispersed solids were determined. </w:t>
      </w:r>
    </w:p>
    <w:p w14:paraId="49763387"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2.2.1</w:t>
      </w:r>
      <w:r w:rsidR="008B2968" w:rsidRPr="00821135">
        <w:rPr>
          <w:rFonts w:ascii="Arial" w:hAnsi="Arial" w:cs="Arial"/>
          <w:b/>
          <w:sz w:val="20"/>
          <w:szCs w:val="20"/>
        </w:rPr>
        <w:t xml:space="preserve"> Grain length (mm) and breadth (mm)</w:t>
      </w:r>
    </w:p>
    <w:p w14:paraId="56A3ADA4"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These parameters determined by using vernier caliper holding the single grain lengthwis</w:t>
      </w:r>
      <w:r w:rsidR="00C74A63" w:rsidRPr="00821135">
        <w:rPr>
          <w:rFonts w:ascii="Arial" w:hAnsi="Arial" w:cs="Arial"/>
          <w:sz w:val="20"/>
          <w:szCs w:val="20"/>
        </w:rPr>
        <w:t>e and breadthwise res</w:t>
      </w:r>
      <w:r w:rsidR="00EA6BB4" w:rsidRPr="00821135">
        <w:rPr>
          <w:rFonts w:ascii="Arial" w:hAnsi="Arial" w:cs="Arial"/>
          <w:sz w:val="20"/>
          <w:szCs w:val="20"/>
        </w:rPr>
        <w:t>pectively [13</w:t>
      </w:r>
      <w:r w:rsidR="00C74A63" w:rsidRPr="00821135">
        <w:rPr>
          <w:rFonts w:ascii="Arial" w:hAnsi="Arial" w:cs="Arial"/>
          <w:sz w:val="20"/>
          <w:szCs w:val="20"/>
        </w:rPr>
        <w:t>].</w:t>
      </w:r>
    </w:p>
    <w:p w14:paraId="6049401F"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2.2.2</w:t>
      </w:r>
      <w:r w:rsidR="008B2968" w:rsidRPr="00821135">
        <w:rPr>
          <w:rFonts w:ascii="Arial" w:hAnsi="Arial" w:cs="Arial"/>
          <w:b/>
          <w:sz w:val="20"/>
          <w:szCs w:val="20"/>
        </w:rPr>
        <w:t xml:space="preserve"> Length by breadth (L/B) ratio</w:t>
      </w:r>
    </w:p>
    <w:p w14:paraId="752DD367" w14:textId="77777777" w:rsidR="008B2968" w:rsidRPr="00821135" w:rsidRDefault="008B2968" w:rsidP="00724AED">
      <w:pPr>
        <w:spacing w:line="360" w:lineRule="auto"/>
        <w:jc w:val="both"/>
        <w:rPr>
          <w:rFonts w:ascii="Arial" w:hAnsi="Arial" w:cs="Arial"/>
          <w:sz w:val="20"/>
          <w:szCs w:val="20"/>
        </w:rPr>
      </w:pPr>
      <w:r w:rsidRPr="00821135">
        <w:rPr>
          <w:rFonts w:ascii="Arial" w:hAnsi="Arial" w:cs="Arial"/>
          <w:sz w:val="20"/>
          <w:szCs w:val="20"/>
        </w:rPr>
        <w:t>Ratio of length and breadth gave L/B ratio. It was obtained by dividing the length of a single kernel by the corresponding breadth. A mean of 10 replications is reported.</w:t>
      </w:r>
    </w:p>
    <w:p w14:paraId="7A141711"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2.2.3</w:t>
      </w:r>
      <w:r w:rsidR="008B2968" w:rsidRPr="00821135">
        <w:rPr>
          <w:rFonts w:ascii="Arial" w:hAnsi="Arial" w:cs="Arial"/>
          <w:b/>
          <w:sz w:val="20"/>
          <w:szCs w:val="20"/>
        </w:rPr>
        <w:t xml:space="preserve"> 1000 Kernel weight (g/100g)</w:t>
      </w:r>
    </w:p>
    <w:p w14:paraId="6FC5E2BB" w14:textId="77777777" w:rsidR="00C74A63" w:rsidRPr="00821135" w:rsidRDefault="008B2968" w:rsidP="00821135">
      <w:pPr>
        <w:spacing w:line="360" w:lineRule="auto"/>
        <w:jc w:val="both"/>
        <w:rPr>
          <w:rFonts w:ascii="Arial" w:hAnsi="Arial" w:cs="Arial"/>
          <w:sz w:val="20"/>
          <w:szCs w:val="20"/>
        </w:rPr>
      </w:pPr>
      <w:r w:rsidRPr="00821135">
        <w:rPr>
          <w:rFonts w:ascii="Arial" w:hAnsi="Arial" w:cs="Arial"/>
          <w:sz w:val="20"/>
          <w:szCs w:val="20"/>
        </w:rPr>
        <w:t>Weight of thousand grains was randomly selected in triplicates and weighed using electronic weighing balance. Mean weight per grain was expressed in gram.</w:t>
      </w:r>
    </w:p>
    <w:p w14:paraId="15980E02" w14:textId="77777777" w:rsidR="008B2968" w:rsidRPr="00821135" w:rsidRDefault="00D012D2" w:rsidP="008B2968">
      <w:pPr>
        <w:spacing w:line="240" w:lineRule="auto"/>
        <w:jc w:val="both"/>
        <w:rPr>
          <w:rFonts w:ascii="Arial" w:hAnsi="Arial" w:cs="Arial"/>
          <w:b/>
          <w:sz w:val="20"/>
          <w:szCs w:val="20"/>
        </w:rPr>
      </w:pPr>
      <w:r w:rsidRPr="00821135">
        <w:rPr>
          <w:rFonts w:ascii="Arial" w:hAnsi="Arial" w:cs="Arial"/>
          <w:b/>
          <w:sz w:val="20"/>
          <w:szCs w:val="20"/>
        </w:rPr>
        <w:t>2.2.4</w:t>
      </w:r>
      <w:r w:rsidR="008B2968" w:rsidRPr="00821135">
        <w:rPr>
          <w:rFonts w:ascii="Arial" w:hAnsi="Arial" w:cs="Arial"/>
          <w:b/>
          <w:sz w:val="20"/>
          <w:szCs w:val="20"/>
        </w:rPr>
        <w:t xml:space="preserve"> Bulk density </w:t>
      </w:r>
    </w:p>
    <w:p w14:paraId="055E0FC3" w14:textId="77777777" w:rsidR="005C01A6" w:rsidRPr="00821135" w:rsidRDefault="001A68CF" w:rsidP="00724AED">
      <w:pPr>
        <w:autoSpaceDE w:val="0"/>
        <w:autoSpaceDN w:val="0"/>
        <w:adjustRightInd w:val="0"/>
        <w:spacing w:after="0" w:line="360" w:lineRule="auto"/>
        <w:rPr>
          <w:rFonts w:ascii="Arial" w:hAnsi="Arial" w:cs="Arial"/>
          <w:sz w:val="20"/>
          <w:szCs w:val="20"/>
        </w:rPr>
      </w:pPr>
      <w:r w:rsidRPr="00821135">
        <w:rPr>
          <w:rFonts w:ascii="Arial" w:hAnsi="Arial" w:cs="Arial"/>
          <w:sz w:val="20"/>
          <w:szCs w:val="20"/>
        </w:rPr>
        <w:t>R</w:t>
      </w:r>
      <w:r w:rsidR="005C01A6" w:rsidRPr="00821135">
        <w:rPr>
          <w:rFonts w:ascii="Arial" w:hAnsi="Arial" w:cs="Arial"/>
          <w:sz w:val="20"/>
          <w:szCs w:val="20"/>
        </w:rPr>
        <w:t>ice</w:t>
      </w:r>
      <w:r w:rsidRPr="00821135">
        <w:rPr>
          <w:rFonts w:ascii="Arial" w:hAnsi="Arial" w:cs="Arial"/>
          <w:sz w:val="20"/>
          <w:szCs w:val="20"/>
        </w:rPr>
        <w:t xml:space="preserve"> </w:t>
      </w:r>
      <w:r w:rsidR="005C01A6" w:rsidRPr="00821135">
        <w:rPr>
          <w:rFonts w:ascii="Arial" w:hAnsi="Arial" w:cs="Arial"/>
          <w:sz w:val="20"/>
          <w:szCs w:val="20"/>
        </w:rPr>
        <w:t>kernels from different cultivars wer</w:t>
      </w:r>
      <w:r w:rsidRPr="00821135">
        <w:rPr>
          <w:rFonts w:ascii="Arial" w:hAnsi="Arial" w:cs="Arial"/>
          <w:sz w:val="20"/>
          <w:szCs w:val="20"/>
        </w:rPr>
        <w:t xml:space="preserve">e poured into a 50 ml measuring </w:t>
      </w:r>
      <w:r w:rsidR="005C01A6" w:rsidRPr="00821135">
        <w:rPr>
          <w:rFonts w:ascii="Arial" w:hAnsi="Arial" w:cs="Arial"/>
          <w:sz w:val="20"/>
          <w:szCs w:val="20"/>
        </w:rPr>
        <w:t>cylinder from a fixed height and mass of samples occupying the volume was determined.</w:t>
      </w:r>
    </w:p>
    <w:p w14:paraId="048F65B0" w14:textId="77777777" w:rsidR="00724AED" w:rsidRPr="00821135" w:rsidRDefault="005C01A6" w:rsidP="00724AED">
      <w:pPr>
        <w:spacing w:line="360" w:lineRule="auto"/>
        <w:jc w:val="both"/>
        <w:rPr>
          <w:rFonts w:ascii="Arial" w:hAnsi="Arial" w:cs="Arial"/>
          <w:sz w:val="20"/>
          <w:szCs w:val="20"/>
        </w:rPr>
      </w:pPr>
      <w:r w:rsidRPr="00821135">
        <w:rPr>
          <w:rFonts w:ascii="Arial" w:hAnsi="Arial" w:cs="Arial"/>
          <w:sz w:val="20"/>
          <w:szCs w:val="20"/>
        </w:rPr>
        <w:t xml:space="preserve">Ratio was calculated as g/cm3 </w:t>
      </w:r>
      <w:r w:rsidR="00EA6BB4" w:rsidRPr="00821135">
        <w:rPr>
          <w:rFonts w:ascii="Arial" w:hAnsi="Arial" w:cs="Arial"/>
          <w:sz w:val="20"/>
          <w:szCs w:val="20"/>
        </w:rPr>
        <w:t>[21</w:t>
      </w:r>
      <w:r w:rsidR="00C74A63" w:rsidRPr="00821135">
        <w:rPr>
          <w:rFonts w:ascii="Arial" w:hAnsi="Arial" w:cs="Arial"/>
          <w:sz w:val="20"/>
          <w:szCs w:val="20"/>
        </w:rPr>
        <w:t>].</w:t>
      </w:r>
    </w:p>
    <w:p w14:paraId="0C3CCD1C"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 Cooking properties of Bamboo rice</w:t>
      </w:r>
    </w:p>
    <w:p w14:paraId="1395592E"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2.3.1 Alkali spre</w:t>
      </w:r>
      <w:r w:rsidR="00C74A63" w:rsidRPr="00821135">
        <w:rPr>
          <w:rFonts w:ascii="Arial" w:hAnsi="Arial" w:cs="Arial"/>
          <w:b/>
          <w:sz w:val="20"/>
          <w:szCs w:val="20"/>
        </w:rPr>
        <w:t xml:space="preserve">ading value (ASV) </w:t>
      </w:r>
    </w:p>
    <w:p w14:paraId="638B016A"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This test is extensively employed in seed quality studies as an indirect estimate of gelatinization temperature. The extent of degradation observed was expressed as a numerical score and found to be inversely related to the gelatinization temperature of the grain variety. Six whole milled rice kernels were completely immersed in 10 mL of 1.5% KOH solution in a Petri dish and arranged so that the grains did not touch each other. The Petri dishes were then covered. After 23 </w:t>
      </w:r>
      <w:proofErr w:type="spellStart"/>
      <w:r w:rsidRPr="00821135">
        <w:rPr>
          <w:rFonts w:ascii="Arial" w:hAnsi="Arial" w:cs="Arial"/>
          <w:sz w:val="20"/>
          <w:szCs w:val="20"/>
        </w:rPr>
        <w:t>hrs</w:t>
      </w:r>
      <w:proofErr w:type="spellEnd"/>
      <w:r w:rsidRPr="00821135">
        <w:rPr>
          <w:rFonts w:ascii="Arial" w:hAnsi="Arial" w:cs="Arial"/>
          <w:sz w:val="20"/>
          <w:szCs w:val="20"/>
        </w:rPr>
        <w:t xml:space="preserve"> of incubation at room temperature, each grain was visually examined for its level of intactness and assigned a numerical score by 3 trained human inspectors: “1” for not affected kernel; “2” for swollen kernel; “3” for swollen kernel, with incomplete or narrow collar; “4” for swollen kernel, with complete and wide collar; “5” for split or segmented kernel, with complete and wide collar; “6” for dispersed kernel, with merging collar and “7” for completely di</w:t>
      </w:r>
      <w:r w:rsidR="00C74A63" w:rsidRPr="00821135">
        <w:rPr>
          <w:rFonts w:ascii="Arial" w:hAnsi="Arial" w:cs="Arial"/>
          <w:sz w:val="20"/>
          <w:szCs w:val="20"/>
        </w:rPr>
        <w:t>spersed and intermingled kernel [1].</w:t>
      </w:r>
    </w:p>
    <w:p w14:paraId="66C23930"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2.3.2 Gela</w:t>
      </w:r>
      <w:r w:rsidR="00EA6BB4" w:rsidRPr="00821135">
        <w:rPr>
          <w:rFonts w:ascii="Arial" w:hAnsi="Arial" w:cs="Arial"/>
          <w:b/>
          <w:sz w:val="20"/>
          <w:szCs w:val="20"/>
        </w:rPr>
        <w:t xml:space="preserve">tinization temperature </w:t>
      </w:r>
    </w:p>
    <w:p w14:paraId="4418E60A"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Finely powdered bamboo rice sample (2.0g) was weighed placed in five test tubes. 10 ml of distilled water was added to each test tube and shaken vigorously to obtain uniform solution. It was heated on a hot </w:t>
      </w:r>
      <w:r w:rsidRPr="00821135">
        <w:rPr>
          <w:rFonts w:ascii="Arial" w:hAnsi="Arial" w:cs="Arial"/>
          <w:sz w:val="20"/>
          <w:szCs w:val="20"/>
        </w:rPr>
        <w:lastRenderedPageBreak/>
        <w:t>plate at 90</w:t>
      </w:r>
      <w:r w:rsidRPr="00821135">
        <w:rPr>
          <w:rFonts w:ascii="Tahoma" w:hAnsi="Tahoma" w:cs="Tahoma"/>
          <w:sz w:val="20"/>
          <w:szCs w:val="20"/>
        </w:rPr>
        <w:t>⸰</w:t>
      </w:r>
      <w:r w:rsidRPr="00821135">
        <w:rPr>
          <w:rFonts w:ascii="Arial" w:hAnsi="Arial" w:cs="Arial"/>
          <w:sz w:val="20"/>
          <w:szCs w:val="20"/>
        </w:rPr>
        <w:t>C with continuous stirring until gelatinization was completed. The temperature was noted d</w:t>
      </w:r>
      <w:r w:rsidR="00EA6BB4" w:rsidRPr="00821135">
        <w:rPr>
          <w:rFonts w:ascii="Arial" w:hAnsi="Arial" w:cs="Arial"/>
          <w:sz w:val="20"/>
          <w:szCs w:val="20"/>
        </w:rPr>
        <w:t>own and repeated in triplicates [7]</w:t>
      </w:r>
    </w:p>
    <w:p w14:paraId="0A3DF44A" w14:textId="77777777" w:rsidR="00D012D2" w:rsidRPr="00821135" w:rsidRDefault="00D012D2" w:rsidP="00D012D2">
      <w:pPr>
        <w:jc w:val="both"/>
        <w:rPr>
          <w:rFonts w:ascii="Arial" w:hAnsi="Arial" w:cs="Arial"/>
          <w:b/>
          <w:sz w:val="20"/>
          <w:szCs w:val="20"/>
        </w:rPr>
      </w:pPr>
      <w:r w:rsidRPr="00821135">
        <w:rPr>
          <w:rFonts w:ascii="Arial" w:hAnsi="Arial" w:cs="Arial"/>
          <w:b/>
          <w:sz w:val="20"/>
          <w:szCs w:val="20"/>
        </w:rPr>
        <w:t>2.3.3 Gel consistency</w:t>
      </w:r>
    </w:p>
    <w:p w14:paraId="05D16885" w14:textId="77777777" w:rsidR="00724AED"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100 mg of rice flour was taken in test tube (2×19.5 cm), 0.2 ml of ethanol containing 0.25 % thymol blue and 2.0 ml of 0.2 N of KOH were added and kept in boiling water-bath for 8 min, cooled, mixed well and kept in ice bath for 20 min. Later the test tubes were laid horizontally for one </w:t>
      </w:r>
      <w:proofErr w:type="spellStart"/>
      <w:r w:rsidRPr="00821135">
        <w:rPr>
          <w:rFonts w:ascii="Arial" w:hAnsi="Arial" w:cs="Arial"/>
          <w:sz w:val="20"/>
          <w:szCs w:val="20"/>
        </w:rPr>
        <w:t>hr</w:t>
      </w:r>
      <w:proofErr w:type="spellEnd"/>
      <w:r w:rsidRPr="00821135">
        <w:rPr>
          <w:rFonts w:ascii="Arial" w:hAnsi="Arial" w:cs="Arial"/>
          <w:sz w:val="20"/>
          <w:szCs w:val="20"/>
        </w:rPr>
        <w:t xml:space="preserve"> and measurements were made using graph paper. The degree of disintegration of kernel was evaluated using a </w:t>
      </w:r>
      <w:proofErr w:type="gramStart"/>
      <w:r w:rsidRPr="00821135">
        <w:rPr>
          <w:rFonts w:ascii="Arial" w:hAnsi="Arial" w:cs="Arial"/>
          <w:sz w:val="20"/>
          <w:szCs w:val="20"/>
        </w:rPr>
        <w:t>7 point</w:t>
      </w:r>
      <w:proofErr w:type="gramEnd"/>
      <w:r w:rsidRPr="00821135">
        <w:rPr>
          <w:rFonts w:ascii="Arial" w:hAnsi="Arial" w:cs="Arial"/>
          <w:sz w:val="20"/>
          <w:szCs w:val="20"/>
        </w:rPr>
        <w:t xml:space="preserve"> scale. The varieties were classified on the basis of gel consistency (gel length) as hard (27–40 mm), medium (41–60 mm), and soft (over 60 mm) gel</w:t>
      </w:r>
      <w:r w:rsidR="0022151A" w:rsidRPr="00821135">
        <w:rPr>
          <w:rFonts w:ascii="Arial" w:hAnsi="Arial" w:cs="Arial"/>
          <w:sz w:val="20"/>
          <w:szCs w:val="20"/>
        </w:rPr>
        <w:t xml:space="preserve"> types [18].</w:t>
      </w:r>
    </w:p>
    <w:p w14:paraId="4DA35B2E" w14:textId="77777777" w:rsidR="00D012D2" w:rsidRPr="00821135" w:rsidRDefault="008E2F6F" w:rsidP="00D012D2">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 xml:space="preserve">4 Cooking time </w:t>
      </w:r>
    </w:p>
    <w:p w14:paraId="0EEDDBA4"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It was determined for each sample by the glass plate white </w:t>
      </w:r>
      <w:proofErr w:type="spellStart"/>
      <w:r w:rsidR="0022151A" w:rsidRPr="00821135">
        <w:rPr>
          <w:rFonts w:ascii="Arial" w:hAnsi="Arial" w:cs="Arial"/>
          <w:sz w:val="20"/>
          <w:szCs w:val="20"/>
        </w:rPr>
        <w:t>centre</w:t>
      </w:r>
      <w:proofErr w:type="spellEnd"/>
      <w:r w:rsidR="0022151A" w:rsidRPr="00821135">
        <w:rPr>
          <w:rFonts w:ascii="Arial" w:hAnsi="Arial" w:cs="Arial"/>
          <w:sz w:val="20"/>
          <w:szCs w:val="20"/>
        </w:rPr>
        <w:t xml:space="preserve"> method [17]</w:t>
      </w:r>
      <w:r w:rsidRPr="00821135">
        <w:rPr>
          <w:rFonts w:ascii="Arial" w:hAnsi="Arial" w:cs="Arial"/>
          <w:sz w:val="20"/>
          <w:szCs w:val="20"/>
        </w:rPr>
        <w:t>. Distilled water (100 ml) was heated to boiling in a 250 ml beaker before 5g of milled rice was added. After 10 min of boiling, samples of 10 grains were withdrawn every minute with a spatula and pressed between two glass plates. Minimum cooking time (MCT) is the time when at least 90 per cent of the pressed grains no longer exhibited opaque or uncooked centers. Optimum cooking time (OCT) equals the minimum cooking t</w:t>
      </w:r>
      <w:r w:rsidR="00FB2925" w:rsidRPr="00821135">
        <w:rPr>
          <w:rFonts w:ascii="Arial" w:hAnsi="Arial" w:cs="Arial"/>
          <w:sz w:val="20"/>
          <w:szCs w:val="20"/>
        </w:rPr>
        <w:t>ime plus two minutes [8]</w:t>
      </w:r>
      <w:r w:rsidRPr="00821135">
        <w:rPr>
          <w:rFonts w:ascii="Arial" w:hAnsi="Arial" w:cs="Arial"/>
          <w:sz w:val="20"/>
          <w:szCs w:val="20"/>
        </w:rPr>
        <w:t>.</w:t>
      </w:r>
    </w:p>
    <w:p w14:paraId="560FD395" w14:textId="77777777" w:rsidR="00D012D2" w:rsidRPr="00821135" w:rsidRDefault="005C43DF" w:rsidP="00D050C9">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.6 Water Uptake Ratio (WUR)</w:t>
      </w:r>
    </w:p>
    <w:p w14:paraId="3834CD07"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This was determined by cooking 2.0 g of whole rice kernels from each treatment in 20 ml distilled water for a minimum cooking time in a boiling water bath and draining the superficial water from the cooked rice. The cooked samples were then weighed accurately and the water uptake ratio was calculated as the ratio of final cooked</w:t>
      </w:r>
      <w:r w:rsidR="00FB2925" w:rsidRPr="00821135">
        <w:rPr>
          <w:rFonts w:ascii="Arial" w:hAnsi="Arial" w:cs="Arial"/>
          <w:sz w:val="20"/>
          <w:szCs w:val="20"/>
        </w:rPr>
        <w:t xml:space="preserve"> weight to uncooked weight [14]</w:t>
      </w:r>
      <w:r w:rsidRPr="00821135">
        <w:rPr>
          <w:rFonts w:ascii="Arial" w:hAnsi="Arial" w:cs="Arial"/>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3"/>
        <w:gridCol w:w="3062"/>
      </w:tblGrid>
      <w:tr w:rsidR="00D050C9" w:rsidRPr="00821135" w14:paraId="0065EEF4" w14:textId="77777777" w:rsidTr="000E3831">
        <w:trPr>
          <w:cantSplit/>
          <w:jc w:val="center"/>
        </w:trPr>
        <w:tc>
          <w:tcPr>
            <w:tcW w:w="0" w:type="auto"/>
            <w:vMerge w:val="restart"/>
            <w:vAlign w:val="center"/>
          </w:tcPr>
          <w:p w14:paraId="5CAA4D79"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Water uptake ratio =</w:t>
            </w:r>
          </w:p>
        </w:tc>
        <w:tc>
          <w:tcPr>
            <w:tcW w:w="0" w:type="auto"/>
            <w:vAlign w:val="center"/>
          </w:tcPr>
          <w:p w14:paraId="0C6B0330"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Weight of cooked rice</w:t>
            </w:r>
          </w:p>
        </w:tc>
      </w:tr>
      <w:tr w:rsidR="00D050C9" w:rsidRPr="00821135" w14:paraId="6445D27A" w14:textId="77777777" w:rsidTr="000E3831">
        <w:trPr>
          <w:cantSplit/>
          <w:jc w:val="center"/>
        </w:trPr>
        <w:tc>
          <w:tcPr>
            <w:tcW w:w="0" w:type="auto"/>
            <w:vMerge/>
            <w:vAlign w:val="center"/>
          </w:tcPr>
          <w:p w14:paraId="618CC80D"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p>
        </w:tc>
        <w:tc>
          <w:tcPr>
            <w:tcW w:w="0" w:type="auto"/>
            <w:vAlign w:val="center"/>
          </w:tcPr>
          <w:p w14:paraId="70E38A84" w14:textId="77777777" w:rsidR="00D050C9" w:rsidRPr="00821135" w:rsidRDefault="00D050C9" w:rsidP="000E3831">
            <w:pPr>
              <w:autoSpaceDE w:val="0"/>
              <w:autoSpaceDN w:val="0"/>
              <w:adjustRightInd w:val="0"/>
              <w:spacing w:before="120" w:after="120"/>
              <w:jc w:val="center"/>
              <w:rPr>
                <w:rFonts w:ascii="Arial" w:hAnsi="Arial" w:cs="Arial"/>
                <w:b/>
                <w:bCs/>
                <w:kern w:val="0"/>
                <w:sz w:val="20"/>
                <w:szCs w:val="20"/>
              </w:rPr>
            </w:pPr>
            <w:r w:rsidRPr="00821135">
              <w:rPr>
                <w:rFonts w:ascii="Arial" w:hAnsi="Arial" w:cs="Arial"/>
                <w:kern w:val="0"/>
                <w:sz w:val="20"/>
                <w:szCs w:val="20"/>
              </w:rPr>
              <w:t>Weight of uncooked rice sample</w:t>
            </w:r>
          </w:p>
        </w:tc>
      </w:tr>
    </w:tbl>
    <w:p w14:paraId="65A87B25" w14:textId="77777777" w:rsidR="00D050C9" w:rsidRPr="00821135" w:rsidRDefault="00D050C9" w:rsidP="00D012D2">
      <w:pPr>
        <w:jc w:val="both"/>
        <w:rPr>
          <w:rFonts w:ascii="Arial" w:hAnsi="Arial" w:cs="Arial"/>
          <w:sz w:val="20"/>
          <w:szCs w:val="20"/>
        </w:rPr>
      </w:pPr>
    </w:p>
    <w:p w14:paraId="0B8918B4" w14:textId="77777777" w:rsidR="00D012D2" w:rsidRPr="00821135" w:rsidRDefault="005B1B05" w:rsidP="00D012D2">
      <w:pPr>
        <w:jc w:val="both"/>
        <w:rPr>
          <w:rFonts w:ascii="Arial" w:hAnsi="Arial" w:cs="Arial"/>
          <w:b/>
          <w:sz w:val="20"/>
          <w:szCs w:val="20"/>
        </w:rPr>
      </w:pPr>
      <w:r w:rsidRPr="00821135">
        <w:rPr>
          <w:rFonts w:ascii="Arial" w:hAnsi="Arial" w:cs="Arial"/>
          <w:b/>
          <w:sz w:val="20"/>
          <w:szCs w:val="20"/>
        </w:rPr>
        <w:t>2.3</w:t>
      </w:r>
      <w:r w:rsidR="00D012D2" w:rsidRPr="00821135">
        <w:rPr>
          <w:rFonts w:ascii="Arial" w:hAnsi="Arial" w:cs="Arial"/>
          <w:b/>
          <w:sz w:val="20"/>
          <w:szCs w:val="20"/>
        </w:rPr>
        <w:t>.7 Dispersed solids (DS)</w:t>
      </w:r>
    </w:p>
    <w:p w14:paraId="25857833"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This was determined by drying an aliquot of the cooking water in a tarred evaporating dish to ev</w:t>
      </w:r>
      <w:r w:rsidR="00FB2925" w:rsidRPr="00821135">
        <w:rPr>
          <w:rFonts w:ascii="Arial" w:hAnsi="Arial" w:cs="Arial"/>
          <w:sz w:val="20"/>
          <w:szCs w:val="20"/>
        </w:rPr>
        <w:t>aporate the water as steam [14]</w:t>
      </w:r>
      <w:r w:rsidRPr="00821135">
        <w:rPr>
          <w:rFonts w:ascii="Arial" w:hAnsi="Arial" w:cs="Arial"/>
          <w:sz w:val="20"/>
          <w:szCs w:val="20"/>
        </w:rPr>
        <w:t xml:space="preserve">. The weight of the empty Petri dish was measured and recorded (W1). This was followed by measuring the weight of the Petri dish and aliquot (W2). The weight of the Petri dish and the dry aliquot was measured (W3). </w:t>
      </w:r>
    </w:p>
    <w:p w14:paraId="0C6108F5"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The amount of solid in cooking water was now calculated as: W3 – W1</w:t>
      </w:r>
    </w:p>
    <w:p w14:paraId="01A15CF9" w14:textId="77777777" w:rsidR="00D012D2" w:rsidRPr="00821135" w:rsidRDefault="00D012D2" w:rsidP="00724AED">
      <w:pPr>
        <w:spacing w:line="360" w:lineRule="auto"/>
        <w:jc w:val="both"/>
        <w:rPr>
          <w:rFonts w:ascii="Arial" w:hAnsi="Arial" w:cs="Arial"/>
          <w:sz w:val="20"/>
          <w:szCs w:val="20"/>
        </w:rPr>
      </w:pPr>
      <w:r w:rsidRPr="00821135">
        <w:rPr>
          <w:rFonts w:ascii="Arial" w:hAnsi="Arial" w:cs="Arial"/>
          <w:sz w:val="20"/>
          <w:szCs w:val="20"/>
        </w:rPr>
        <w:t xml:space="preserve">Where W1 = weight of empty Petri dish, </w:t>
      </w:r>
    </w:p>
    <w:p w14:paraId="26787840" w14:textId="77777777" w:rsidR="00FB2925" w:rsidRPr="00821135" w:rsidRDefault="00D012D2" w:rsidP="00821135">
      <w:pPr>
        <w:spacing w:line="360" w:lineRule="auto"/>
        <w:jc w:val="both"/>
        <w:rPr>
          <w:rFonts w:ascii="Arial" w:hAnsi="Arial" w:cs="Arial"/>
          <w:sz w:val="20"/>
          <w:szCs w:val="20"/>
        </w:rPr>
      </w:pPr>
      <w:r w:rsidRPr="00821135">
        <w:rPr>
          <w:rFonts w:ascii="Arial" w:hAnsi="Arial" w:cs="Arial"/>
          <w:sz w:val="20"/>
          <w:szCs w:val="20"/>
        </w:rPr>
        <w:lastRenderedPageBreak/>
        <w:t>W2 = weight of empty dish + dry aliquot (W3).</w:t>
      </w:r>
    </w:p>
    <w:p w14:paraId="76AA0724" w14:textId="77777777" w:rsidR="00FB2925" w:rsidRPr="00DC3D92" w:rsidRDefault="005C3B38" w:rsidP="00FB2925">
      <w:pPr>
        <w:jc w:val="both"/>
        <w:rPr>
          <w:rFonts w:ascii="Arial" w:hAnsi="Arial" w:cs="Arial"/>
          <w:b/>
        </w:rPr>
      </w:pPr>
      <w:r w:rsidRPr="00DC3D92">
        <w:rPr>
          <w:rFonts w:ascii="Arial" w:hAnsi="Arial" w:cs="Arial"/>
          <w:b/>
        </w:rPr>
        <w:t>2.4 Statistical analysis</w:t>
      </w:r>
    </w:p>
    <w:p w14:paraId="73E0D7E3" w14:textId="77777777" w:rsidR="0016174E" w:rsidRPr="00DC3D92" w:rsidRDefault="007B5D17" w:rsidP="00FB2925">
      <w:pPr>
        <w:spacing w:line="360" w:lineRule="auto"/>
        <w:jc w:val="both"/>
        <w:rPr>
          <w:rFonts w:ascii="Arial" w:hAnsi="Arial" w:cs="Arial"/>
          <w:b/>
          <w:sz w:val="20"/>
          <w:szCs w:val="20"/>
        </w:rPr>
      </w:pPr>
      <w:r w:rsidRPr="00DC3D92">
        <w:rPr>
          <w:rFonts w:ascii="Arial" w:hAnsi="Arial" w:cs="Arial"/>
          <w:sz w:val="20"/>
          <w:szCs w:val="20"/>
        </w:rPr>
        <w:t>The data reported in the tables are the average of triplicate observations. The data was analyzed and the result was presented a</w:t>
      </w:r>
      <w:r w:rsidR="00975513" w:rsidRPr="00DC3D92">
        <w:rPr>
          <w:rFonts w:ascii="Arial" w:hAnsi="Arial" w:cs="Arial"/>
          <w:sz w:val="20"/>
          <w:szCs w:val="20"/>
        </w:rPr>
        <w:t>s mean ± standard deviation</w:t>
      </w:r>
      <w:r w:rsidR="006447F0" w:rsidRPr="00DC3D92">
        <w:rPr>
          <w:rFonts w:ascii="Arial" w:hAnsi="Arial" w:cs="Arial"/>
          <w:sz w:val="20"/>
          <w:szCs w:val="20"/>
        </w:rPr>
        <w:t>. Statistic</w:t>
      </w:r>
      <w:r w:rsidR="00975513" w:rsidRPr="00DC3D92">
        <w:rPr>
          <w:rFonts w:ascii="Arial" w:hAnsi="Arial" w:cs="Arial"/>
          <w:sz w:val="20"/>
          <w:szCs w:val="20"/>
        </w:rPr>
        <w:t xml:space="preserve">al analysis was done using </w:t>
      </w:r>
      <w:proofErr w:type="spellStart"/>
      <w:proofErr w:type="gramStart"/>
      <w:r w:rsidR="00975513" w:rsidRPr="00DC3D92">
        <w:rPr>
          <w:rFonts w:ascii="Arial" w:hAnsi="Arial" w:cs="Arial"/>
          <w:sz w:val="20"/>
          <w:szCs w:val="20"/>
        </w:rPr>
        <w:t>student’s‘</w:t>
      </w:r>
      <w:proofErr w:type="gramEnd"/>
      <w:r w:rsidR="00975513" w:rsidRPr="00DC3D92">
        <w:rPr>
          <w:rFonts w:ascii="Arial" w:hAnsi="Arial" w:cs="Arial"/>
          <w:sz w:val="20"/>
          <w:szCs w:val="20"/>
        </w:rPr>
        <w:t>t</w:t>
      </w:r>
      <w:proofErr w:type="spellEnd"/>
      <w:r w:rsidR="00975513" w:rsidRPr="00DC3D92">
        <w:rPr>
          <w:rFonts w:ascii="Arial" w:hAnsi="Arial" w:cs="Arial"/>
          <w:sz w:val="20"/>
          <w:szCs w:val="20"/>
        </w:rPr>
        <w:t>’ test measured</w:t>
      </w:r>
      <w:r w:rsidR="006447F0" w:rsidRPr="00DC3D92">
        <w:rPr>
          <w:rFonts w:ascii="Arial" w:hAnsi="Arial" w:cs="Arial"/>
          <w:sz w:val="20"/>
          <w:szCs w:val="20"/>
        </w:rPr>
        <w:t xml:space="preserve"> at 5 per cent significant level.</w:t>
      </w:r>
    </w:p>
    <w:p w14:paraId="13C725F7" w14:textId="77777777" w:rsidR="00CB50EC" w:rsidRPr="00DC3D92" w:rsidRDefault="00DC3D92" w:rsidP="00DC3D92">
      <w:pPr>
        <w:rPr>
          <w:rFonts w:ascii="Arial" w:hAnsi="Arial" w:cs="Arial"/>
          <w:b/>
        </w:rPr>
      </w:pPr>
      <w:r w:rsidRPr="00DC3D92">
        <w:rPr>
          <w:rFonts w:ascii="Arial" w:hAnsi="Arial" w:cs="Arial"/>
          <w:b/>
        </w:rPr>
        <w:t>3. RESULTS AND DISCUSSION</w:t>
      </w:r>
    </w:p>
    <w:p w14:paraId="5A082A01" w14:textId="77777777" w:rsidR="006A7ADE" w:rsidRPr="00DC3D92" w:rsidRDefault="006A7ADE" w:rsidP="006A7ADE">
      <w:pPr>
        <w:spacing w:before="280" w:after="0" w:line="240" w:lineRule="auto"/>
        <w:rPr>
          <w:rFonts w:ascii="Arial" w:hAnsi="Arial" w:cs="Arial"/>
          <w:b/>
        </w:rPr>
      </w:pPr>
      <w:r w:rsidRPr="00DC3D92">
        <w:rPr>
          <w:rFonts w:ascii="Arial" w:hAnsi="Arial" w:cs="Arial"/>
          <w:b/>
        </w:rPr>
        <w:t>3.1 Physical properties of Bamboo rice</w:t>
      </w:r>
    </w:p>
    <w:p w14:paraId="064047D3" w14:textId="77777777" w:rsidR="00DC3D92" w:rsidRDefault="006A7ADE" w:rsidP="00DC3D92">
      <w:pPr>
        <w:spacing w:before="280" w:after="0" w:line="360" w:lineRule="auto"/>
        <w:jc w:val="both"/>
        <w:rPr>
          <w:rFonts w:ascii="Arial" w:hAnsi="Arial" w:cs="Arial"/>
          <w:sz w:val="20"/>
          <w:szCs w:val="20"/>
        </w:rPr>
      </w:pPr>
      <w:r w:rsidRPr="00DC3D92">
        <w:rPr>
          <w:rFonts w:ascii="Arial" w:hAnsi="Arial" w:cs="Arial"/>
          <w:sz w:val="20"/>
          <w:szCs w:val="20"/>
        </w:rPr>
        <w:t>The physical characteristics of Bamboo rice was estimated using standard procedures. Rice grain characteristics include length, breadth, L/B ratio, 1000 kernel weight and Bulk density. The results are presented in Table 1.</w:t>
      </w:r>
    </w:p>
    <w:p w14:paraId="6B102CDC" w14:textId="77777777" w:rsidR="00DC3D92" w:rsidRPr="00DC3D92" w:rsidRDefault="00DC3D92" w:rsidP="00DC3D92">
      <w:pPr>
        <w:spacing w:before="280" w:after="0" w:line="360" w:lineRule="auto"/>
        <w:jc w:val="both"/>
        <w:rPr>
          <w:rFonts w:ascii="Arial" w:hAnsi="Arial" w:cs="Arial"/>
          <w:sz w:val="20"/>
          <w:szCs w:val="20"/>
        </w:rPr>
      </w:pPr>
      <w:r w:rsidRPr="00DC3D92">
        <w:rPr>
          <w:rFonts w:ascii="Arial" w:hAnsi="Arial" w:cs="Arial"/>
          <w:sz w:val="20"/>
          <w:szCs w:val="20"/>
        </w:rPr>
        <w:t xml:space="preserve">Table 1 depicts the physical characteristics of white rice and bamboo rice. It is evident from the results that the `length and breadth found to be higher (6.63 and 3.00 mm) in white rice compared to bamboo rice (6.58 and 2.38 mm). Further the other three measurements L/B ratio, 1000 kernel weight and bulk density indicates bamboo rice showed better values as against the response on the white rice. The data subjected for t-test revealed the significant difference statistically at 5 % level on breadth, L/B ratio and 1000 kernel weight (p&lt;0.05). </w:t>
      </w:r>
      <w:proofErr w:type="gramStart"/>
      <w:r w:rsidRPr="00DC3D92">
        <w:rPr>
          <w:rFonts w:ascii="Arial" w:hAnsi="Arial" w:cs="Arial"/>
          <w:sz w:val="20"/>
          <w:szCs w:val="20"/>
        </w:rPr>
        <w:t>However</w:t>
      </w:r>
      <w:proofErr w:type="gramEnd"/>
      <w:r w:rsidRPr="00DC3D92">
        <w:rPr>
          <w:rFonts w:ascii="Arial" w:hAnsi="Arial" w:cs="Arial"/>
          <w:sz w:val="20"/>
          <w:szCs w:val="20"/>
        </w:rPr>
        <w:t xml:space="preserve"> length and bulk density implied non-significant findings (p&gt;0.05).</w:t>
      </w:r>
    </w:p>
    <w:p w14:paraId="6695F180" w14:textId="77777777" w:rsidR="00DC3D92" w:rsidRDefault="00DC3D92" w:rsidP="00724AED">
      <w:pPr>
        <w:spacing w:before="280" w:after="0" w:line="360" w:lineRule="auto"/>
        <w:jc w:val="both"/>
        <w:rPr>
          <w:rFonts w:ascii="Arial" w:hAnsi="Arial" w:cs="Arial"/>
          <w:sz w:val="20"/>
          <w:szCs w:val="20"/>
        </w:rPr>
      </w:pPr>
    </w:p>
    <w:p w14:paraId="215EA5D3" w14:textId="77777777" w:rsidR="00DC3D92" w:rsidRPr="00DC3D92" w:rsidRDefault="00DC3D92" w:rsidP="00724AED">
      <w:pPr>
        <w:spacing w:before="280" w:after="0" w:line="360" w:lineRule="auto"/>
        <w:jc w:val="both"/>
        <w:rPr>
          <w:rFonts w:ascii="Arial" w:hAnsi="Arial" w:cs="Arial"/>
          <w:sz w:val="20"/>
          <w:szCs w:val="20"/>
        </w:rPr>
      </w:pPr>
    </w:p>
    <w:p w14:paraId="470C5FD3" w14:textId="77777777" w:rsidR="006A7ADE" w:rsidRPr="00DC3D92" w:rsidRDefault="006A7ADE" w:rsidP="006A7ADE">
      <w:pPr>
        <w:spacing w:before="280" w:after="0" w:line="360" w:lineRule="auto"/>
        <w:rPr>
          <w:rFonts w:ascii="Arial" w:hAnsi="Arial" w:cs="Arial"/>
          <w:b/>
        </w:rPr>
      </w:pPr>
      <w:r w:rsidRPr="00DC3D92">
        <w:rPr>
          <w:rFonts w:ascii="Arial" w:hAnsi="Arial" w:cs="Arial"/>
          <w:b/>
        </w:rPr>
        <w:t xml:space="preserve">Table 1: Physical characteristics of White rice and Bamboo rice   </w:t>
      </w:r>
    </w:p>
    <w:tbl>
      <w:tblPr>
        <w:tblStyle w:val="TableGrid"/>
        <w:tblW w:w="4851" w:type="pct"/>
        <w:jc w:val="center"/>
        <w:tblLook w:val="04A0" w:firstRow="1" w:lastRow="0" w:firstColumn="1" w:lastColumn="0" w:noHBand="0" w:noVBand="1"/>
      </w:tblPr>
      <w:tblGrid>
        <w:gridCol w:w="1240"/>
        <w:gridCol w:w="2836"/>
        <w:gridCol w:w="2126"/>
        <w:gridCol w:w="1801"/>
        <w:gridCol w:w="1288"/>
      </w:tblGrid>
      <w:tr w:rsidR="00975513" w:rsidRPr="00C13168" w14:paraId="1C9C93AA" w14:textId="77777777" w:rsidTr="00CB3879">
        <w:trPr>
          <w:cantSplit/>
          <w:jc w:val="center"/>
        </w:trPr>
        <w:tc>
          <w:tcPr>
            <w:tcW w:w="668" w:type="pct"/>
            <w:vMerge w:val="restart"/>
          </w:tcPr>
          <w:p w14:paraId="40C50921" w14:textId="77777777" w:rsidR="00975513" w:rsidRPr="00DC3D92" w:rsidRDefault="00975513" w:rsidP="007400CD">
            <w:pPr>
              <w:spacing w:before="120" w:after="120"/>
              <w:jc w:val="center"/>
              <w:rPr>
                <w:rFonts w:ascii="Arial" w:hAnsi="Arial" w:cs="Arial"/>
                <w:b/>
                <w:sz w:val="20"/>
                <w:szCs w:val="20"/>
              </w:rPr>
            </w:pPr>
          </w:p>
          <w:p w14:paraId="61FC0AE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Sl. no</w:t>
            </w:r>
          </w:p>
        </w:tc>
        <w:tc>
          <w:tcPr>
            <w:tcW w:w="1526" w:type="pct"/>
            <w:vMerge w:val="restart"/>
            <w:vAlign w:val="center"/>
          </w:tcPr>
          <w:p w14:paraId="1D3B50E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Measurements</w:t>
            </w:r>
          </w:p>
        </w:tc>
        <w:tc>
          <w:tcPr>
            <w:tcW w:w="2113" w:type="pct"/>
            <w:gridSpan w:val="2"/>
            <w:vAlign w:val="center"/>
          </w:tcPr>
          <w:p w14:paraId="079B99F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Mean ± SD</w:t>
            </w:r>
          </w:p>
        </w:tc>
        <w:tc>
          <w:tcPr>
            <w:tcW w:w="693" w:type="pct"/>
            <w:vMerge w:val="restart"/>
            <w:vAlign w:val="center"/>
          </w:tcPr>
          <w:p w14:paraId="776E6FB8"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 xml:space="preserve">Student’s </w:t>
            </w:r>
          </w:p>
          <w:p w14:paraId="62C0E1A0"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‘t’</w:t>
            </w:r>
            <w:r w:rsidRPr="00DC3D92">
              <w:rPr>
                <w:rFonts w:ascii="Arial" w:hAnsi="Arial" w:cs="Arial"/>
                <w:b/>
                <w:sz w:val="20"/>
                <w:szCs w:val="20"/>
              </w:rPr>
              <w:br/>
              <w:t>Test</w:t>
            </w:r>
          </w:p>
        </w:tc>
      </w:tr>
      <w:tr w:rsidR="00975513" w:rsidRPr="00C13168" w14:paraId="42C1A87C" w14:textId="77777777" w:rsidTr="00CB3879">
        <w:trPr>
          <w:cantSplit/>
          <w:trHeight w:val="672"/>
          <w:jc w:val="center"/>
        </w:trPr>
        <w:tc>
          <w:tcPr>
            <w:tcW w:w="668" w:type="pct"/>
            <w:vMerge/>
          </w:tcPr>
          <w:p w14:paraId="3DD9A0BF" w14:textId="77777777" w:rsidR="00975513" w:rsidRPr="00DC3D92" w:rsidRDefault="00975513" w:rsidP="007400CD">
            <w:pPr>
              <w:spacing w:before="120" w:after="120"/>
              <w:jc w:val="center"/>
              <w:rPr>
                <w:rFonts w:ascii="Arial" w:hAnsi="Arial" w:cs="Arial"/>
                <w:sz w:val="20"/>
                <w:szCs w:val="20"/>
              </w:rPr>
            </w:pPr>
          </w:p>
        </w:tc>
        <w:tc>
          <w:tcPr>
            <w:tcW w:w="1526" w:type="pct"/>
            <w:vMerge/>
            <w:vAlign w:val="center"/>
          </w:tcPr>
          <w:p w14:paraId="60F89DDF" w14:textId="77777777" w:rsidR="00975513" w:rsidRPr="00DC3D92" w:rsidRDefault="00975513" w:rsidP="007400CD">
            <w:pPr>
              <w:spacing w:before="120" w:after="120"/>
              <w:jc w:val="center"/>
              <w:rPr>
                <w:rFonts w:ascii="Arial" w:hAnsi="Arial" w:cs="Arial"/>
                <w:sz w:val="20"/>
                <w:szCs w:val="20"/>
              </w:rPr>
            </w:pPr>
          </w:p>
        </w:tc>
        <w:tc>
          <w:tcPr>
            <w:tcW w:w="1144" w:type="pct"/>
            <w:vAlign w:val="center"/>
            <w:hideMark/>
          </w:tcPr>
          <w:p w14:paraId="3CCD4FB9"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White rice</w:t>
            </w:r>
          </w:p>
          <w:p w14:paraId="2B7852A3" w14:textId="77777777" w:rsidR="00975513" w:rsidRPr="00DC3D92" w:rsidRDefault="00975513" w:rsidP="007400CD">
            <w:pPr>
              <w:spacing w:before="120" w:after="120"/>
              <w:jc w:val="center"/>
              <w:rPr>
                <w:rFonts w:ascii="Arial" w:hAnsi="Arial" w:cs="Arial"/>
                <w:b/>
                <w:sz w:val="20"/>
                <w:szCs w:val="20"/>
              </w:rPr>
            </w:pPr>
          </w:p>
        </w:tc>
        <w:tc>
          <w:tcPr>
            <w:tcW w:w="969" w:type="pct"/>
            <w:vAlign w:val="center"/>
            <w:hideMark/>
          </w:tcPr>
          <w:p w14:paraId="4206F64E" w14:textId="77777777" w:rsidR="00975513" w:rsidRPr="00DC3D92" w:rsidRDefault="00975513" w:rsidP="007400CD">
            <w:pPr>
              <w:spacing w:before="120" w:after="120"/>
              <w:jc w:val="center"/>
              <w:rPr>
                <w:rFonts w:ascii="Arial" w:hAnsi="Arial" w:cs="Arial"/>
                <w:b/>
                <w:sz w:val="20"/>
                <w:szCs w:val="20"/>
              </w:rPr>
            </w:pPr>
            <w:r w:rsidRPr="00DC3D92">
              <w:rPr>
                <w:rFonts w:ascii="Arial" w:hAnsi="Arial" w:cs="Arial"/>
                <w:b/>
                <w:sz w:val="20"/>
                <w:szCs w:val="20"/>
              </w:rPr>
              <w:t>Bamboo rice</w:t>
            </w:r>
          </w:p>
          <w:p w14:paraId="2023E5EE" w14:textId="77777777" w:rsidR="00975513" w:rsidRPr="00DC3D92" w:rsidRDefault="00975513" w:rsidP="007400CD">
            <w:pPr>
              <w:spacing w:before="120" w:after="120"/>
              <w:jc w:val="center"/>
              <w:rPr>
                <w:rFonts w:ascii="Arial" w:hAnsi="Arial" w:cs="Arial"/>
                <w:b/>
                <w:sz w:val="20"/>
                <w:szCs w:val="20"/>
              </w:rPr>
            </w:pPr>
          </w:p>
        </w:tc>
        <w:tc>
          <w:tcPr>
            <w:tcW w:w="693" w:type="pct"/>
            <w:vMerge/>
            <w:vAlign w:val="center"/>
            <w:hideMark/>
          </w:tcPr>
          <w:p w14:paraId="1C389BE7" w14:textId="77777777" w:rsidR="00975513" w:rsidRPr="00DC3D92" w:rsidRDefault="00975513" w:rsidP="007400CD">
            <w:pPr>
              <w:spacing w:before="120" w:after="120"/>
              <w:jc w:val="center"/>
              <w:rPr>
                <w:rFonts w:ascii="Arial" w:hAnsi="Arial" w:cs="Arial"/>
                <w:sz w:val="20"/>
                <w:szCs w:val="20"/>
              </w:rPr>
            </w:pPr>
          </w:p>
        </w:tc>
      </w:tr>
      <w:tr w:rsidR="00975513" w:rsidRPr="00C13168" w14:paraId="4047D2CA" w14:textId="77777777" w:rsidTr="00CB3879">
        <w:trPr>
          <w:cantSplit/>
          <w:jc w:val="center"/>
        </w:trPr>
        <w:tc>
          <w:tcPr>
            <w:tcW w:w="668" w:type="pct"/>
          </w:tcPr>
          <w:p w14:paraId="1A698666"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1</w:t>
            </w:r>
          </w:p>
        </w:tc>
        <w:tc>
          <w:tcPr>
            <w:tcW w:w="1526" w:type="pct"/>
            <w:vAlign w:val="center"/>
            <w:hideMark/>
          </w:tcPr>
          <w:p w14:paraId="5D55B95D"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Length (mm)</w:t>
            </w:r>
          </w:p>
        </w:tc>
        <w:tc>
          <w:tcPr>
            <w:tcW w:w="1144" w:type="pct"/>
            <w:vAlign w:val="center"/>
            <w:hideMark/>
          </w:tcPr>
          <w:p w14:paraId="3CB51B79"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6.63 ± 0.04</w:t>
            </w:r>
          </w:p>
        </w:tc>
        <w:tc>
          <w:tcPr>
            <w:tcW w:w="969" w:type="pct"/>
            <w:vAlign w:val="center"/>
            <w:hideMark/>
          </w:tcPr>
          <w:p w14:paraId="0AEBC003"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6.58 ± 0.03</w:t>
            </w:r>
          </w:p>
        </w:tc>
        <w:tc>
          <w:tcPr>
            <w:tcW w:w="693" w:type="pct"/>
            <w:vAlign w:val="center"/>
          </w:tcPr>
          <w:p w14:paraId="1131D868"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NS</w:t>
            </w:r>
          </w:p>
        </w:tc>
      </w:tr>
      <w:tr w:rsidR="00975513" w:rsidRPr="00C13168" w14:paraId="401C2BD6" w14:textId="77777777" w:rsidTr="00CB3879">
        <w:trPr>
          <w:cantSplit/>
          <w:jc w:val="center"/>
        </w:trPr>
        <w:tc>
          <w:tcPr>
            <w:tcW w:w="668" w:type="pct"/>
          </w:tcPr>
          <w:p w14:paraId="1E6E7463"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2</w:t>
            </w:r>
          </w:p>
        </w:tc>
        <w:tc>
          <w:tcPr>
            <w:tcW w:w="1526" w:type="pct"/>
            <w:vAlign w:val="center"/>
            <w:hideMark/>
          </w:tcPr>
          <w:p w14:paraId="0E73CE1D"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Breadth (mm)</w:t>
            </w:r>
          </w:p>
        </w:tc>
        <w:tc>
          <w:tcPr>
            <w:tcW w:w="1144" w:type="pct"/>
            <w:vAlign w:val="center"/>
            <w:hideMark/>
          </w:tcPr>
          <w:p w14:paraId="0BB6E157"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3.00 ± 0.09</w:t>
            </w:r>
          </w:p>
        </w:tc>
        <w:tc>
          <w:tcPr>
            <w:tcW w:w="969" w:type="pct"/>
            <w:vAlign w:val="center"/>
            <w:hideMark/>
          </w:tcPr>
          <w:p w14:paraId="01EF7FEE"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2.38 ± 0.11</w:t>
            </w:r>
          </w:p>
        </w:tc>
        <w:tc>
          <w:tcPr>
            <w:tcW w:w="693" w:type="pct"/>
            <w:vAlign w:val="center"/>
          </w:tcPr>
          <w:p w14:paraId="5C0B7F36"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w:t>
            </w:r>
          </w:p>
        </w:tc>
      </w:tr>
      <w:tr w:rsidR="00975513" w:rsidRPr="00C13168" w14:paraId="6FE58423" w14:textId="77777777" w:rsidTr="00CB3879">
        <w:trPr>
          <w:cantSplit/>
          <w:jc w:val="center"/>
        </w:trPr>
        <w:tc>
          <w:tcPr>
            <w:tcW w:w="668" w:type="pct"/>
          </w:tcPr>
          <w:p w14:paraId="13CA8CD5"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3</w:t>
            </w:r>
          </w:p>
        </w:tc>
        <w:tc>
          <w:tcPr>
            <w:tcW w:w="1526" w:type="pct"/>
            <w:vAlign w:val="center"/>
            <w:hideMark/>
          </w:tcPr>
          <w:p w14:paraId="5C8983EB"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L/B ratio</w:t>
            </w:r>
          </w:p>
        </w:tc>
        <w:tc>
          <w:tcPr>
            <w:tcW w:w="1144" w:type="pct"/>
            <w:vAlign w:val="center"/>
            <w:hideMark/>
          </w:tcPr>
          <w:p w14:paraId="2296C596"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2.21 ± 0.06</w:t>
            </w:r>
          </w:p>
        </w:tc>
        <w:tc>
          <w:tcPr>
            <w:tcW w:w="969" w:type="pct"/>
            <w:vAlign w:val="center"/>
            <w:hideMark/>
          </w:tcPr>
          <w:p w14:paraId="0D26BE99"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2.76 ± 0.08</w:t>
            </w:r>
          </w:p>
        </w:tc>
        <w:tc>
          <w:tcPr>
            <w:tcW w:w="693" w:type="pct"/>
            <w:vAlign w:val="center"/>
          </w:tcPr>
          <w:p w14:paraId="226AA26A"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w:t>
            </w:r>
          </w:p>
        </w:tc>
      </w:tr>
      <w:tr w:rsidR="00975513" w:rsidRPr="00C13168" w14:paraId="3A1F4C8E" w14:textId="77777777" w:rsidTr="00CB3879">
        <w:trPr>
          <w:cantSplit/>
          <w:jc w:val="center"/>
        </w:trPr>
        <w:tc>
          <w:tcPr>
            <w:tcW w:w="668" w:type="pct"/>
          </w:tcPr>
          <w:p w14:paraId="530B256E"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4</w:t>
            </w:r>
          </w:p>
        </w:tc>
        <w:tc>
          <w:tcPr>
            <w:tcW w:w="1526" w:type="pct"/>
            <w:vAlign w:val="center"/>
            <w:hideMark/>
          </w:tcPr>
          <w:p w14:paraId="6DA7CA65"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1000 kernel weight (g)</w:t>
            </w:r>
          </w:p>
        </w:tc>
        <w:tc>
          <w:tcPr>
            <w:tcW w:w="1144" w:type="pct"/>
            <w:vAlign w:val="center"/>
            <w:hideMark/>
          </w:tcPr>
          <w:p w14:paraId="590C71F0"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10.24 ± 0.80</w:t>
            </w:r>
          </w:p>
        </w:tc>
        <w:tc>
          <w:tcPr>
            <w:tcW w:w="969" w:type="pct"/>
            <w:vAlign w:val="center"/>
            <w:hideMark/>
          </w:tcPr>
          <w:p w14:paraId="4D7BD7BB"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13.68 ± 1.20</w:t>
            </w:r>
          </w:p>
        </w:tc>
        <w:tc>
          <w:tcPr>
            <w:tcW w:w="693" w:type="pct"/>
            <w:vAlign w:val="center"/>
          </w:tcPr>
          <w:p w14:paraId="23100F15"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w:t>
            </w:r>
          </w:p>
        </w:tc>
      </w:tr>
      <w:tr w:rsidR="00975513" w:rsidRPr="00C13168" w14:paraId="13CA9B8A" w14:textId="77777777" w:rsidTr="00CB3879">
        <w:trPr>
          <w:cantSplit/>
          <w:jc w:val="center"/>
        </w:trPr>
        <w:tc>
          <w:tcPr>
            <w:tcW w:w="668" w:type="pct"/>
          </w:tcPr>
          <w:p w14:paraId="5DC8B8B4" w14:textId="77777777" w:rsidR="00975513" w:rsidRPr="00DC3D92" w:rsidRDefault="00975513" w:rsidP="00975513">
            <w:pPr>
              <w:spacing w:before="120" w:after="120"/>
              <w:jc w:val="center"/>
              <w:rPr>
                <w:rFonts w:ascii="Arial" w:hAnsi="Arial" w:cs="Arial"/>
                <w:sz w:val="20"/>
                <w:szCs w:val="20"/>
              </w:rPr>
            </w:pPr>
            <w:r w:rsidRPr="00DC3D92">
              <w:rPr>
                <w:rFonts w:ascii="Arial" w:hAnsi="Arial" w:cs="Arial"/>
                <w:sz w:val="20"/>
                <w:szCs w:val="20"/>
              </w:rPr>
              <w:t>5</w:t>
            </w:r>
          </w:p>
        </w:tc>
        <w:tc>
          <w:tcPr>
            <w:tcW w:w="1526" w:type="pct"/>
            <w:vAlign w:val="center"/>
            <w:hideMark/>
          </w:tcPr>
          <w:p w14:paraId="7862B86A" w14:textId="77777777" w:rsidR="00975513" w:rsidRPr="00DC3D92" w:rsidRDefault="00975513" w:rsidP="007400CD">
            <w:pPr>
              <w:spacing w:before="120" w:after="120"/>
              <w:rPr>
                <w:rFonts w:ascii="Arial" w:hAnsi="Arial" w:cs="Arial"/>
                <w:sz w:val="20"/>
                <w:szCs w:val="20"/>
              </w:rPr>
            </w:pPr>
            <w:r w:rsidRPr="00DC3D92">
              <w:rPr>
                <w:rFonts w:ascii="Arial" w:hAnsi="Arial" w:cs="Arial"/>
                <w:sz w:val="20"/>
                <w:szCs w:val="20"/>
              </w:rPr>
              <w:t>Bulk density (g/ml)</w:t>
            </w:r>
          </w:p>
        </w:tc>
        <w:tc>
          <w:tcPr>
            <w:tcW w:w="1144" w:type="pct"/>
            <w:vAlign w:val="center"/>
            <w:hideMark/>
          </w:tcPr>
          <w:p w14:paraId="7E49B157"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1.62 ± 0.04</w:t>
            </w:r>
          </w:p>
        </w:tc>
        <w:tc>
          <w:tcPr>
            <w:tcW w:w="969" w:type="pct"/>
            <w:vAlign w:val="center"/>
            <w:hideMark/>
          </w:tcPr>
          <w:p w14:paraId="6C255A1A"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1.65 ± 0.03</w:t>
            </w:r>
          </w:p>
        </w:tc>
        <w:tc>
          <w:tcPr>
            <w:tcW w:w="693" w:type="pct"/>
            <w:vAlign w:val="center"/>
          </w:tcPr>
          <w:p w14:paraId="6FFE8F41" w14:textId="77777777" w:rsidR="00975513" w:rsidRPr="00DC3D92" w:rsidRDefault="00975513" w:rsidP="007400CD">
            <w:pPr>
              <w:spacing w:before="120" w:after="120"/>
              <w:jc w:val="center"/>
              <w:rPr>
                <w:rFonts w:ascii="Arial" w:hAnsi="Arial" w:cs="Arial"/>
                <w:sz w:val="20"/>
                <w:szCs w:val="20"/>
              </w:rPr>
            </w:pPr>
            <w:r w:rsidRPr="00DC3D92">
              <w:rPr>
                <w:rFonts w:ascii="Arial" w:hAnsi="Arial" w:cs="Arial"/>
                <w:sz w:val="20"/>
                <w:szCs w:val="20"/>
              </w:rPr>
              <w:t xml:space="preserve"> NS</w:t>
            </w:r>
          </w:p>
        </w:tc>
      </w:tr>
    </w:tbl>
    <w:p w14:paraId="5EBDB866" w14:textId="77777777" w:rsidR="006A7ADE" w:rsidRPr="00DC3D92" w:rsidRDefault="006A7ADE" w:rsidP="006A7ADE">
      <w:pPr>
        <w:spacing w:before="280" w:after="0"/>
        <w:jc w:val="both"/>
        <w:rPr>
          <w:rFonts w:ascii="Arial" w:hAnsi="Arial" w:cs="Arial"/>
          <w:sz w:val="20"/>
          <w:szCs w:val="20"/>
        </w:rPr>
      </w:pPr>
      <w:r w:rsidRPr="00DC3D92">
        <w:rPr>
          <w:rFonts w:ascii="Arial" w:hAnsi="Arial" w:cs="Arial"/>
          <w:sz w:val="20"/>
          <w:szCs w:val="20"/>
        </w:rPr>
        <w:t xml:space="preserve">* Significant at 5% </w:t>
      </w:r>
      <w:proofErr w:type="gramStart"/>
      <w:r w:rsidRPr="00DC3D92">
        <w:rPr>
          <w:rFonts w:ascii="Arial" w:hAnsi="Arial" w:cs="Arial"/>
          <w:sz w:val="20"/>
          <w:szCs w:val="20"/>
        </w:rPr>
        <w:t xml:space="preserve">level,   </w:t>
      </w:r>
      <w:proofErr w:type="gramEnd"/>
      <w:r w:rsidRPr="00DC3D92">
        <w:rPr>
          <w:rFonts w:ascii="Arial" w:hAnsi="Arial" w:cs="Arial"/>
          <w:sz w:val="20"/>
          <w:szCs w:val="20"/>
        </w:rPr>
        <w:t xml:space="preserve"> NS- Non- significant</w:t>
      </w:r>
      <w:r w:rsidRPr="00DC3D92">
        <w:rPr>
          <w:rFonts w:ascii="Arial" w:hAnsi="Arial" w:cs="Arial"/>
          <w:sz w:val="20"/>
          <w:szCs w:val="20"/>
        </w:rPr>
        <w:tab/>
        <w:t xml:space="preserve"> </w:t>
      </w:r>
    </w:p>
    <w:p w14:paraId="2F5814E5" w14:textId="77777777" w:rsidR="006A7ADE" w:rsidRPr="00DC3D92" w:rsidRDefault="00FB2925" w:rsidP="00DC3D92">
      <w:pPr>
        <w:spacing w:before="280" w:after="0" w:line="360" w:lineRule="auto"/>
        <w:jc w:val="both"/>
        <w:rPr>
          <w:rFonts w:ascii="Arial" w:hAnsi="Arial" w:cs="Arial"/>
          <w:sz w:val="20"/>
          <w:szCs w:val="20"/>
        </w:rPr>
      </w:pPr>
      <w:r w:rsidRPr="00DC3D92">
        <w:rPr>
          <w:rFonts w:ascii="Arial" w:hAnsi="Arial" w:cs="Arial"/>
          <w:sz w:val="20"/>
          <w:szCs w:val="20"/>
        </w:rPr>
        <w:lastRenderedPageBreak/>
        <w:t>Reference [3]</w:t>
      </w:r>
      <w:r w:rsidR="006A7ADE" w:rsidRPr="00DC3D92">
        <w:rPr>
          <w:rFonts w:ascii="Arial" w:hAnsi="Arial" w:cs="Arial"/>
          <w:sz w:val="20"/>
          <w:szCs w:val="20"/>
        </w:rPr>
        <w:t xml:space="preserve"> studied on </w:t>
      </w:r>
      <w:proofErr w:type="spellStart"/>
      <w:r w:rsidR="006A7ADE" w:rsidRPr="00DC3D92">
        <w:rPr>
          <w:rFonts w:ascii="Arial" w:hAnsi="Arial" w:cs="Arial"/>
          <w:sz w:val="20"/>
          <w:szCs w:val="20"/>
        </w:rPr>
        <w:t>physico</w:t>
      </w:r>
      <w:proofErr w:type="spellEnd"/>
      <w:r w:rsidR="006A7ADE" w:rsidRPr="00DC3D92">
        <w:rPr>
          <w:rFonts w:ascii="Arial" w:hAnsi="Arial" w:cs="Arial"/>
          <w:sz w:val="20"/>
          <w:szCs w:val="20"/>
        </w:rPr>
        <w:t>-chemical properties of some rice varieties. The results showed that length and breadth value ranged from 3.6 to 6.5 mm and 1.7 to 2.00 mm respectively. L/B ratio ranged from 1.3 to 3.6.</w:t>
      </w:r>
    </w:p>
    <w:p w14:paraId="612667FC" w14:textId="77777777" w:rsidR="006A7ADE" w:rsidRPr="00DC3D92" w:rsidRDefault="00FB2925" w:rsidP="00DC3D92">
      <w:pPr>
        <w:spacing w:before="280" w:after="0" w:line="360" w:lineRule="auto"/>
        <w:jc w:val="both"/>
        <w:rPr>
          <w:rFonts w:ascii="Arial" w:hAnsi="Arial" w:cs="Arial"/>
          <w:sz w:val="20"/>
          <w:szCs w:val="20"/>
        </w:rPr>
      </w:pPr>
      <w:r w:rsidRPr="00DC3D92">
        <w:rPr>
          <w:rFonts w:ascii="Arial" w:hAnsi="Arial" w:cs="Arial"/>
          <w:sz w:val="20"/>
          <w:szCs w:val="20"/>
        </w:rPr>
        <w:t>Reference [22]</w:t>
      </w:r>
      <w:r w:rsidR="006A7ADE" w:rsidRPr="00DC3D92">
        <w:rPr>
          <w:rFonts w:ascii="Arial" w:hAnsi="Arial" w:cs="Arial"/>
          <w:sz w:val="20"/>
          <w:szCs w:val="20"/>
        </w:rPr>
        <w:t xml:space="preserve"> </w:t>
      </w:r>
      <w:proofErr w:type="spellStart"/>
      <w:r w:rsidR="006A7ADE" w:rsidRPr="00DC3D92">
        <w:rPr>
          <w:rFonts w:ascii="Arial" w:hAnsi="Arial" w:cs="Arial"/>
          <w:sz w:val="20"/>
          <w:szCs w:val="20"/>
        </w:rPr>
        <w:t>analysed</w:t>
      </w:r>
      <w:proofErr w:type="spellEnd"/>
      <w:r w:rsidR="006A7ADE" w:rsidRPr="00DC3D92">
        <w:rPr>
          <w:rFonts w:ascii="Arial" w:hAnsi="Arial" w:cs="Arial"/>
          <w:sz w:val="20"/>
          <w:szCs w:val="20"/>
        </w:rPr>
        <w:t xml:space="preserve"> the </w:t>
      </w:r>
      <w:proofErr w:type="spellStart"/>
      <w:r w:rsidR="006A7ADE" w:rsidRPr="00DC3D92">
        <w:rPr>
          <w:rFonts w:ascii="Arial" w:hAnsi="Arial" w:cs="Arial"/>
          <w:sz w:val="20"/>
          <w:szCs w:val="20"/>
        </w:rPr>
        <w:t>physico</w:t>
      </w:r>
      <w:proofErr w:type="spellEnd"/>
      <w:r w:rsidR="006A7ADE" w:rsidRPr="00DC3D92">
        <w:rPr>
          <w:rFonts w:ascii="Arial" w:hAnsi="Arial" w:cs="Arial"/>
          <w:sz w:val="20"/>
          <w:szCs w:val="20"/>
        </w:rPr>
        <w:t xml:space="preserve">-chemical properties of </w:t>
      </w:r>
      <w:proofErr w:type="spellStart"/>
      <w:r w:rsidR="006A7ADE" w:rsidRPr="00DC3D92">
        <w:rPr>
          <w:rFonts w:ascii="Arial" w:hAnsi="Arial" w:cs="Arial"/>
          <w:sz w:val="20"/>
          <w:szCs w:val="20"/>
        </w:rPr>
        <w:t>dehusked</w:t>
      </w:r>
      <w:proofErr w:type="spellEnd"/>
      <w:r w:rsidR="006A7ADE" w:rsidRPr="00DC3D92">
        <w:rPr>
          <w:rFonts w:ascii="Arial" w:hAnsi="Arial" w:cs="Arial"/>
          <w:sz w:val="20"/>
          <w:szCs w:val="20"/>
        </w:rPr>
        <w:t xml:space="preserve"> and milled bamboo seeds. The weight of 1000 kernel weight was high in the case of </w:t>
      </w:r>
      <w:proofErr w:type="spellStart"/>
      <w:r w:rsidR="006A7ADE" w:rsidRPr="00DC3D92">
        <w:rPr>
          <w:rFonts w:ascii="Arial" w:hAnsi="Arial" w:cs="Arial"/>
          <w:sz w:val="20"/>
          <w:szCs w:val="20"/>
        </w:rPr>
        <w:t>dehusked</w:t>
      </w:r>
      <w:proofErr w:type="spellEnd"/>
      <w:r w:rsidR="006A7ADE" w:rsidRPr="00DC3D92">
        <w:rPr>
          <w:rFonts w:ascii="Arial" w:hAnsi="Arial" w:cs="Arial"/>
          <w:sz w:val="20"/>
          <w:szCs w:val="20"/>
        </w:rPr>
        <w:t xml:space="preserve"> grains (12.9 g), as it contains bran along with the endosperm and the weight of the milled grain reduced (11.5 g), as it was made free of aleurone, pericarp and the seed coat layers. Length and thickness for milled rice were 5.2 mm and 1.4 mm respectively.</w:t>
      </w:r>
    </w:p>
    <w:p w14:paraId="197023BD" w14:textId="77777777" w:rsidR="006A7ADE" w:rsidRPr="00DC3D92" w:rsidRDefault="006A7ADE" w:rsidP="00DC3D92">
      <w:pPr>
        <w:spacing w:before="280" w:after="0" w:line="360" w:lineRule="auto"/>
        <w:jc w:val="both"/>
        <w:rPr>
          <w:rFonts w:ascii="Arial" w:hAnsi="Arial" w:cs="Arial"/>
          <w:sz w:val="20"/>
          <w:szCs w:val="20"/>
        </w:rPr>
      </w:pPr>
      <w:r w:rsidRPr="00DC3D92">
        <w:rPr>
          <w:rFonts w:ascii="Arial" w:hAnsi="Arial" w:cs="Arial"/>
          <w:sz w:val="20"/>
          <w:szCs w:val="20"/>
        </w:rPr>
        <w:t xml:space="preserve">The results of the present study equipotential with </w:t>
      </w:r>
      <w:r w:rsidR="00FB2925" w:rsidRPr="00DC3D92">
        <w:rPr>
          <w:rFonts w:ascii="Arial" w:hAnsi="Arial" w:cs="Arial"/>
          <w:sz w:val="20"/>
          <w:szCs w:val="20"/>
        </w:rPr>
        <w:t>study conducted by [4]</w:t>
      </w:r>
      <w:r w:rsidRPr="00DC3D92">
        <w:rPr>
          <w:rFonts w:ascii="Arial" w:hAnsi="Arial" w:cs="Arial"/>
          <w:sz w:val="20"/>
          <w:szCs w:val="20"/>
        </w:rPr>
        <w:t xml:space="preserve">, who reported that highest length was found in Burma black (7.05 mm) and lowest found in Thanu (5.49 mm), breadth was found highest in </w:t>
      </w:r>
      <w:proofErr w:type="spellStart"/>
      <w:r w:rsidRPr="00DC3D92">
        <w:rPr>
          <w:rFonts w:ascii="Arial" w:hAnsi="Arial" w:cs="Arial"/>
          <w:sz w:val="20"/>
          <w:szCs w:val="20"/>
        </w:rPr>
        <w:t>Navali</w:t>
      </w:r>
      <w:proofErr w:type="spellEnd"/>
      <w:r w:rsidRPr="00DC3D92">
        <w:rPr>
          <w:rFonts w:ascii="Arial" w:hAnsi="Arial" w:cs="Arial"/>
          <w:sz w:val="20"/>
          <w:szCs w:val="20"/>
        </w:rPr>
        <w:t xml:space="preserve"> sale (2.88 mm) and lowest in Burma black (2.14 mm)  , L/B ratio found highest in Burma black (3.29) and lowest was found in </w:t>
      </w:r>
      <w:proofErr w:type="spellStart"/>
      <w:r w:rsidRPr="00DC3D92">
        <w:rPr>
          <w:rFonts w:ascii="Arial" w:hAnsi="Arial" w:cs="Arial"/>
          <w:sz w:val="20"/>
          <w:szCs w:val="20"/>
        </w:rPr>
        <w:t>Navali</w:t>
      </w:r>
      <w:proofErr w:type="spellEnd"/>
      <w:r w:rsidRPr="00DC3D92">
        <w:rPr>
          <w:rFonts w:ascii="Arial" w:hAnsi="Arial" w:cs="Arial"/>
          <w:sz w:val="20"/>
          <w:szCs w:val="20"/>
        </w:rPr>
        <w:t xml:space="preserve"> sale (2.06)  , 1000 kernel weight found highest for </w:t>
      </w:r>
      <w:proofErr w:type="spellStart"/>
      <w:r w:rsidRPr="00DC3D92">
        <w:rPr>
          <w:rFonts w:ascii="Arial" w:hAnsi="Arial" w:cs="Arial"/>
          <w:sz w:val="20"/>
          <w:szCs w:val="20"/>
        </w:rPr>
        <w:t>Karijaddu</w:t>
      </w:r>
      <w:proofErr w:type="spellEnd"/>
      <w:r w:rsidRPr="00DC3D92">
        <w:rPr>
          <w:rFonts w:ascii="Arial" w:hAnsi="Arial" w:cs="Arial"/>
          <w:sz w:val="20"/>
          <w:szCs w:val="20"/>
        </w:rPr>
        <w:t xml:space="preserve"> (23.89 g) and lowest was found in Thanu (14.32 g)  and bulk density found highest in </w:t>
      </w:r>
      <w:proofErr w:type="spellStart"/>
      <w:r w:rsidRPr="00DC3D92">
        <w:rPr>
          <w:rFonts w:ascii="Arial" w:hAnsi="Arial" w:cs="Arial"/>
          <w:sz w:val="20"/>
          <w:szCs w:val="20"/>
        </w:rPr>
        <w:t>Vanasu</w:t>
      </w:r>
      <w:proofErr w:type="spellEnd"/>
      <w:r w:rsidRPr="00DC3D92">
        <w:rPr>
          <w:rFonts w:ascii="Arial" w:hAnsi="Arial" w:cs="Arial"/>
          <w:sz w:val="20"/>
          <w:szCs w:val="20"/>
        </w:rPr>
        <w:t xml:space="preserve"> (6.18 g/ml)  and lowest found in Thanu (14.32 g/ml) among ten pigmented rice varieties..</w:t>
      </w:r>
    </w:p>
    <w:p w14:paraId="7E17C06E" w14:textId="77777777" w:rsidR="006A7ADE" w:rsidRDefault="00FB2925" w:rsidP="00DC3D92">
      <w:pPr>
        <w:autoSpaceDE w:val="0"/>
        <w:autoSpaceDN w:val="0"/>
        <w:adjustRightInd w:val="0"/>
        <w:spacing w:before="280" w:after="0" w:line="360" w:lineRule="auto"/>
        <w:jc w:val="both"/>
        <w:rPr>
          <w:rFonts w:ascii="Arial" w:hAnsi="Arial" w:cs="Arial"/>
          <w:sz w:val="20"/>
          <w:szCs w:val="20"/>
        </w:rPr>
      </w:pPr>
      <w:r w:rsidRPr="00DC3D92">
        <w:rPr>
          <w:rFonts w:ascii="Arial" w:hAnsi="Arial" w:cs="Arial"/>
          <w:sz w:val="20"/>
          <w:szCs w:val="20"/>
        </w:rPr>
        <w:t>Reference [11]</w:t>
      </w:r>
      <w:r w:rsidR="006A7ADE" w:rsidRPr="00DC3D92">
        <w:rPr>
          <w:rFonts w:ascii="Arial" w:hAnsi="Arial" w:cs="Arial"/>
          <w:sz w:val="20"/>
          <w:szCs w:val="20"/>
        </w:rPr>
        <w:t xml:space="preserve"> reported highest thousand kernel weight in white rice variety (20.90 g) followed by brown rice (20.50 g), aromatic rice (19.90 g) and least was in black rice (15.30</w:t>
      </w:r>
      <w:r w:rsidRPr="00DC3D92">
        <w:rPr>
          <w:rFonts w:ascii="Arial" w:hAnsi="Arial" w:cs="Arial"/>
          <w:sz w:val="20"/>
          <w:szCs w:val="20"/>
        </w:rPr>
        <w:t xml:space="preserve"> g). Reference [21]</w:t>
      </w:r>
      <w:r w:rsidR="006A7ADE" w:rsidRPr="00DC3D92">
        <w:rPr>
          <w:rFonts w:ascii="Arial" w:hAnsi="Arial" w:cs="Arial"/>
          <w:sz w:val="20"/>
          <w:szCs w:val="20"/>
        </w:rPr>
        <w:t xml:space="preserve"> </w:t>
      </w:r>
      <w:proofErr w:type="spellStart"/>
      <w:r w:rsidR="006A7ADE" w:rsidRPr="00DC3D92">
        <w:rPr>
          <w:rFonts w:ascii="Arial" w:hAnsi="Arial" w:cs="Arial"/>
          <w:sz w:val="20"/>
          <w:szCs w:val="20"/>
        </w:rPr>
        <w:t>analysed</w:t>
      </w:r>
      <w:proofErr w:type="spellEnd"/>
      <w:r w:rsidR="006A7ADE" w:rsidRPr="00DC3D92">
        <w:rPr>
          <w:rFonts w:ascii="Arial" w:hAnsi="Arial" w:cs="Arial"/>
          <w:sz w:val="20"/>
          <w:szCs w:val="20"/>
        </w:rPr>
        <w:t xml:space="preserve"> twenty-three Indian rice cultivars for thousand kernel weight and were in the range of 13.3 to 19.9 g which was higher than the present result.</w:t>
      </w:r>
    </w:p>
    <w:p w14:paraId="703E33B2" w14:textId="77777777" w:rsidR="00DC3D92" w:rsidRPr="00DC3D92" w:rsidRDefault="00DC3D92" w:rsidP="00724AED">
      <w:pPr>
        <w:autoSpaceDE w:val="0"/>
        <w:autoSpaceDN w:val="0"/>
        <w:adjustRightInd w:val="0"/>
        <w:spacing w:before="280" w:after="0" w:line="360" w:lineRule="auto"/>
        <w:ind w:firstLine="720"/>
        <w:jc w:val="both"/>
        <w:rPr>
          <w:rFonts w:ascii="Arial" w:hAnsi="Arial" w:cs="Arial"/>
          <w:sz w:val="20"/>
          <w:szCs w:val="20"/>
        </w:rPr>
      </w:pPr>
    </w:p>
    <w:p w14:paraId="1D5217B2" w14:textId="77777777" w:rsidR="00F31C1D" w:rsidRPr="00DC3D92" w:rsidRDefault="00F31C1D" w:rsidP="00F31C1D">
      <w:pPr>
        <w:spacing w:before="280" w:after="0" w:line="240" w:lineRule="auto"/>
        <w:jc w:val="both"/>
        <w:rPr>
          <w:rFonts w:ascii="Arial" w:hAnsi="Arial" w:cs="Arial"/>
          <w:b/>
        </w:rPr>
      </w:pPr>
      <w:r w:rsidRPr="00DC3D92">
        <w:rPr>
          <w:rFonts w:ascii="Arial" w:hAnsi="Arial" w:cs="Arial"/>
          <w:b/>
        </w:rPr>
        <w:t>3.2 Cooking characteristics of Bamboo rice</w:t>
      </w:r>
    </w:p>
    <w:p w14:paraId="7163CE05" w14:textId="77777777" w:rsidR="00F31C1D" w:rsidRPr="00DC3D92" w:rsidRDefault="00F31C1D" w:rsidP="00DC3D92">
      <w:pPr>
        <w:autoSpaceDE w:val="0"/>
        <w:autoSpaceDN w:val="0"/>
        <w:adjustRightInd w:val="0"/>
        <w:spacing w:before="280" w:after="0" w:line="360" w:lineRule="auto"/>
        <w:jc w:val="both"/>
        <w:rPr>
          <w:rFonts w:ascii="Arial" w:hAnsi="Arial" w:cs="Arial"/>
          <w:sz w:val="20"/>
          <w:szCs w:val="20"/>
        </w:rPr>
      </w:pPr>
      <w:r w:rsidRPr="00DC3D92">
        <w:rPr>
          <w:rFonts w:ascii="Arial" w:hAnsi="Arial" w:cs="Arial"/>
          <w:sz w:val="20"/>
          <w:szCs w:val="20"/>
        </w:rPr>
        <w:t xml:space="preserve">Cooking quality of rice is one of the important factors influencing the acceptability of rice by the consumers. Cooking quality of rice mainly depends on Amylose content and gelatinization temperature.  Bamboo rice was studied for cooking characteristics such as alkali spreading value (ASV), gelatinization temperature (GT), gel consistency (GC), minimum cooking time (MCT), optimum cooking time (OCT), water uptake ratio (WUR) and dispersed solids (DS). </w:t>
      </w:r>
    </w:p>
    <w:p w14:paraId="1CE3852A" w14:textId="77777777" w:rsidR="001756E8" w:rsidRPr="00DC3D92" w:rsidRDefault="00F31C1D" w:rsidP="00724AED">
      <w:pPr>
        <w:spacing w:line="360" w:lineRule="auto"/>
        <w:jc w:val="both"/>
        <w:rPr>
          <w:rFonts w:ascii="Arial" w:hAnsi="Arial" w:cs="Arial"/>
          <w:sz w:val="20"/>
          <w:szCs w:val="20"/>
        </w:rPr>
      </w:pPr>
      <w:r w:rsidRPr="00DC3D92">
        <w:rPr>
          <w:rFonts w:ascii="Arial" w:hAnsi="Arial" w:cs="Arial"/>
          <w:sz w:val="20"/>
          <w:szCs w:val="20"/>
          <w:shd w:val="clear" w:color="auto" w:fill="FFFFFF"/>
        </w:rPr>
        <w:t xml:space="preserve">Cooking characteristics of white rice and bamboo rice depicts in </w:t>
      </w:r>
      <w:r w:rsidR="00727081" w:rsidRPr="00DC3D92">
        <w:rPr>
          <w:rFonts w:ascii="Arial" w:hAnsi="Arial" w:cs="Arial"/>
          <w:sz w:val="20"/>
          <w:szCs w:val="20"/>
          <w:shd w:val="clear" w:color="auto" w:fill="FFFFFF"/>
        </w:rPr>
        <w:t>Table 2</w:t>
      </w:r>
      <w:r w:rsidRPr="00DC3D92">
        <w:rPr>
          <w:rFonts w:ascii="Arial" w:hAnsi="Arial" w:cs="Arial"/>
          <w:sz w:val="20"/>
          <w:szCs w:val="20"/>
          <w:shd w:val="clear" w:color="auto" w:fill="FFFFFF"/>
        </w:rPr>
        <w:t xml:space="preserve">. The results revealed that the alkali spread value, gel consistency, dispersed solids found to be higher (3. 00, 55. 33 mm and 6.33% respectively) in white rice compared to bamboo rice (2.00, 49.80 mm and 4.64 respectively). Further the other measurements gelatinization temperature, minimum cooking time, optimum cooking time and water uptake ratio indicates bamboo rice showed better values as against the response on the white rice. The data subjected for T-test reveals the non-significant difference statistically at 5 per cent level on ASV and GC (p&lt;0.05). </w:t>
      </w:r>
      <w:proofErr w:type="gramStart"/>
      <w:r w:rsidRPr="00DC3D92">
        <w:rPr>
          <w:rFonts w:ascii="Arial" w:hAnsi="Arial" w:cs="Arial"/>
          <w:sz w:val="20"/>
          <w:szCs w:val="20"/>
          <w:shd w:val="clear" w:color="auto" w:fill="FFFFFF"/>
        </w:rPr>
        <w:t>However</w:t>
      </w:r>
      <w:proofErr w:type="gramEnd"/>
      <w:r w:rsidRPr="00DC3D92">
        <w:rPr>
          <w:rFonts w:ascii="Arial" w:hAnsi="Arial" w:cs="Arial"/>
          <w:sz w:val="20"/>
          <w:szCs w:val="20"/>
          <w:shd w:val="clear" w:color="auto" w:fill="FFFFFF"/>
        </w:rPr>
        <w:t xml:space="preserve"> remaining 5 characteristics </w:t>
      </w:r>
      <w:r w:rsidRPr="00DC3D92">
        <w:rPr>
          <w:rFonts w:ascii="Arial" w:hAnsi="Arial" w:cs="Arial"/>
          <w:i/>
          <w:sz w:val="20"/>
          <w:szCs w:val="20"/>
          <w:shd w:val="clear" w:color="auto" w:fill="FFFFFF"/>
        </w:rPr>
        <w:t>i.e</w:t>
      </w:r>
      <w:r w:rsidRPr="00DC3D92">
        <w:rPr>
          <w:rFonts w:ascii="Arial" w:hAnsi="Arial" w:cs="Arial"/>
          <w:sz w:val="20"/>
          <w:szCs w:val="20"/>
          <w:shd w:val="clear" w:color="auto" w:fill="FFFFFF"/>
        </w:rPr>
        <w:t xml:space="preserve">., GC, MCT, OCT and WUR implies significant difference statistically at 5 per cent level (p&gt;0.05). </w:t>
      </w:r>
      <w:r w:rsidRPr="00DC3D92">
        <w:rPr>
          <w:rFonts w:ascii="Arial" w:hAnsi="Arial" w:cs="Arial"/>
          <w:sz w:val="20"/>
          <w:szCs w:val="20"/>
        </w:rPr>
        <w:t xml:space="preserve"> </w:t>
      </w:r>
    </w:p>
    <w:p w14:paraId="5F784CBC" w14:textId="77777777" w:rsidR="00F31C1D" w:rsidRPr="00DC3D92" w:rsidRDefault="00F31C1D" w:rsidP="00DC3D92">
      <w:pPr>
        <w:spacing w:before="280" w:after="0" w:line="360" w:lineRule="auto"/>
        <w:rPr>
          <w:rFonts w:ascii="Arial" w:hAnsi="Arial" w:cs="Arial"/>
        </w:rPr>
      </w:pPr>
      <w:r w:rsidRPr="00DC3D92">
        <w:rPr>
          <w:rFonts w:ascii="Arial" w:hAnsi="Arial" w:cs="Arial"/>
          <w:b/>
        </w:rPr>
        <w:lastRenderedPageBreak/>
        <w:t>Table 2: Cooking characteristics of White rice and Bamboo rice</w:t>
      </w:r>
    </w:p>
    <w:tbl>
      <w:tblPr>
        <w:tblStyle w:val="TableGrid"/>
        <w:tblW w:w="4701" w:type="pct"/>
        <w:tblInd w:w="603" w:type="dxa"/>
        <w:tblLook w:val="04A0" w:firstRow="1" w:lastRow="0" w:firstColumn="1" w:lastColumn="0" w:noHBand="0" w:noVBand="1"/>
      </w:tblPr>
      <w:tblGrid>
        <w:gridCol w:w="781"/>
        <w:gridCol w:w="4111"/>
        <w:gridCol w:w="1702"/>
        <w:gridCol w:w="1559"/>
        <w:gridCol w:w="850"/>
      </w:tblGrid>
      <w:tr w:rsidR="00073B07" w:rsidRPr="00521662" w14:paraId="40C98B6D" w14:textId="77777777" w:rsidTr="00302BAC">
        <w:trPr>
          <w:cantSplit/>
          <w:trHeight w:val="323"/>
        </w:trPr>
        <w:tc>
          <w:tcPr>
            <w:tcW w:w="434" w:type="pct"/>
            <w:vMerge w:val="restart"/>
          </w:tcPr>
          <w:p w14:paraId="2524B625" w14:textId="77777777" w:rsidR="00073B07" w:rsidRPr="00DC3D92" w:rsidRDefault="00073B07" w:rsidP="00BC428C">
            <w:pPr>
              <w:spacing w:before="110" w:after="110"/>
              <w:jc w:val="center"/>
              <w:rPr>
                <w:rFonts w:ascii="Arial" w:hAnsi="Arial" w:cs="Arial"/>
                <w:b/>
                <w:sz w:val="20"/>
                <w:szCs w:val="20"/>
              </w:rPr>
            </w:pPr>
          </w:p>
          <w:p w14:paraId="0C6C67DC"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Sl. no</w:t>
            </w:r>
          </w:p>
        </w:tc>
        <w:tc>
          <w:tcPr>
            <w:tcW w:w="2283" w:type="pct"/>
            <w:vMerge w:val="restart"/>
            <w:vAlign w:val="center"/>
          </w:tcPr>
          <w:p w14:paraId="35D9222A"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Characteristics</w:t>
            </w:r>
          </w:p>
        </w:tc>
        <w:tc>
          <w:tcPr>
            <w:tcW w:w="1811" w:type="pct"/>
            <w:gridSpan w:val="2"/>
            <w:vAlign w:val="center"/>
          </w:tcPr>
          <w:p w14:paraId="6600646C"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 xml:space="preserve">Mean </w:t>
            </w:r>
            <w:r w:rsidRPr="00DC3D92">
              <w:rPr>
                <w:rFonts w:ascii="Arial" w:hAnsi="Arial" w:cs="Arial"/>
                <w:sz w:val="20"/>
                <w:szCs w:val="20"/>
              </w:rPr>
              <w:t>± SD</w:t>
            </w:r>
          </w:p>
        </w:tc>
        <w:tc>
          <w:tcPr>
            <w:tcW w:w="473" w:type="pct"/>
            <w:vMerge w:val="restart"/>
            <w:vAlign w:val="center"/>
          </w:tcPr>
          <w:p w14:paraId="381961CB"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 xml:space="preserve">‘t’ </w:t>
            </w:r>
            <w:r w:rsidRPr="00DC3D92">
              <w:rPr>
                <w:rFonts w:ascii="Arial" w:hAnsi="Arial" w:cs="Arial"/>
                <w:b/>
                <w:sz w:val="20"/>
                <w:szCs w:val="20"/>
              </w:rPr>
              <w:br/>
              <w:t>test</w:t>
            </w:r>
          </w:p>
        </w:tc>
      </w:tr>
      <w:tr w:rsidR="00073B07" w:rsidRPr="00521662" w14:paraId="55193B1E" w14:textId="77777777" w:rsidTr="00302BAC">
        <w:trPr>
          <w:cantSplit/>
          <w:trHeight w:val="93"/>
        </w:trPr>
        <w:tc>
          <w:tcPr>
            <w:tcW w:w="434" w:type="pct"/>
            <w:vMerge/>
          </w:tcPr>
          <w:p w14:paraId="0EF6B6E8" w14:textId="77777777" w:rsidR="00073B07" w:rsidRPr="00DC3D92" w:rsidRDefault="00073B07" w:rsidP="00BC428C">
            <w:pPr>
              <w:spacing w:before="110" w:after="110"/>
              <w:jc w:val="center"/>
              <w:rPr>
                <w:rFonts w:ascii="Arial" w:hAnsi="Arial" w:cs="Arial"/>
                <w:b/>
                <w:sz w:val="20"/>
                <w:szCs w:val="20"/>
              </w:rPr>
            </w:pPr>
          </w:p>
        </w:tc>
        <w:tc>
          <w:tcPr>
            <w:tcW w:w="2283" w:type="pct"/>
            <w:vMerge/>
            <w:vAlign w:val="center"/>
          </w:tcPr>
          <w:p w14:paraId="29D3A1BF" w14:textId="77777777" w:rsidR="00073B07" w:rsidRPr="00DC3D92" w:rsidRDefault="00073B07" w:rsidP="00BC428C">
            <w:pPr>
              <w:spacing w:before="110" w:after="110"/>
              <w:jc w:val="center"/>
              <w:rPr>
                <w:rFonts w:ascii="Arial" w:hAnsi="Arial" w:cs="Arial"/>
                <w:b/>
                <w:sz w:val="20"/>
                <w:szCs w:val="20"/>
              </w:rPr>
            </w:pPr>
          </w:p>
        </w:tc>
        <w:tc>
          <w:tcPr>
            <w:tcW w:w="945" w:type="pct"/>
            <w:vAlign w:val="center"/>
          </w:tcPr>
          <w:p w14:paraId="36F0F075"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White rice</w:t>
            </w:r>
          </w:p>
        </w:tc>
        <w:tc>
          <w:tcPr>
            <w:tcW w:w="865" w:type="pct"/>
            <w:vAlign w:val="center"/>
          </w:tcPr>
          <w:p w14:paraId="54458AB3" w14:textId="77777777" w:rsidR="00073B07" w:rsidRPr="00DC3D92" w:rsidRDefault="00073B07" w:rsidP="00BC428C">
            <w:pPr>
              <w:spacing w:before="110" w:after="110"/>
              <w:jc w:val="center"/>
              <w:rPr>
                <w:rFonts w:ascii="Arial" w:hAnsi="Arial" w:cs="Arial"/>
                <w:b/>
                <w:sz w:val="20"/>
                <w:szCs w:val="20"/>
              </w:rPr>
            </w:pPr>
            <w:r w:rsidRPr="00DC3D92">
              <w:rPr>
                <w:rFonts w:ascii="Arial" w:hAnsi="Arial" w:cs="Arial"/>
                <w:b/>
                <w:sz w:val="20"/>
                <w:szCs w:val="20"/>
              </w:rPr>
              <w:t>Bamboo rice</w:t>
            </w:r>
          </w:p>
        </w:tc>
        <w:tc>
          <w:tcPr>
            <w:tcW w:w="473" w:type="pct"/>
            <w:vMerge/>
            <w:vAlign w:val="center"/>
          </w:tcPr>
          <w:p w14:paraId="0AE6D8D6" w14:textId="77777777" w:rsidR="00073B07" w:rsidRPr="00DC3D92" w:rsidRDefault="00073B07" w:rsidP="00BC428C">
            <w:pPr>
              <w:spacing w:before="110" w:after="110"/>
              <w:jc w:val="center"/>
              <w:rPr>
                <w:rFonts w:ascii="Arial" w:hAnsi="Arial" w:cs="Arial"/>
                <w:b/>
                <w:sz w:val="20"/>
                <w:szCs w:val="20"/>
              </w:rPr>
            </w:pPr>
          </w:p>
        </w:tc>
      </w:tr>
      <w:tr w:rsidR="00073B07" w:rsidRPr="00521662" w14:paraId="74DD5E42" w14:textId="77777777" w:rsidTr="00302BAC">
        <w:trPr>
          <w:cantSplit/>
          <w:trHeight w:val="323"/>
        </w:trPr>
        <w:tc>
          <w:tcPr>
            <w:tcW w:w="434" w:type="pct"/>
          </w:tcPr>
          <w:p w14:paraId="43FDE2A3"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1</w:t>
            </w:r>
          </w:p>
        </w:tc>
        <w:tc>
          <w:tcPr>
            <w:tcW w:w="2283" w:type="pct"/>
            <w:vAlign w:val="center"/>
          </w:tcPr>
          <w:p w14:paraId="7DEC60E7"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Alkali spreading value (ASV)</w:t>
            </w:r>
          </w:p>
        </w:tc>
        <w:tc>
          <w:tcPr>
            <w:tcW w:w="945" w:type="pct"/>
            <w:vAlign w:val="center"/>
          </w:tcPr>
          <w:p w14:paraId="704E680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3.00 ±0.56</w:t>
            </w:r>
          </w:p>
        </w:tc>
        <w:tc>
          <w:tcPr>
            <w:tcW w:w="865" w:type="pct"/>
            <w:vAlign w:val="center"/>
          </w:tcPr>
          <w:p w14:paraId="0AF94317"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2.00 ± 0.51</w:t>
            </w:r>
          </w:p>
        </w:tc>
        <w:tc>
          <w:tcPr>
            <w:tcW w:w="473" w:type="pct"/>
            <w:vAlign w:val="center"/>
          </w:tcPr>
          <w:p w14:paraId="178F70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NS</w:t>
            </w:r>
          </w:p>
        </w:tc>
      </w:tr>
      <w:tr w:rsidR="00073B07" w:rsidRPr="00521662" w14:paraId="0B9D8611" w14:textId="77777777" w:rsidTr="00302BAC">
        <w:trPr>
          <w:cantSplit/>
          <w:trHeight w:val="314"/>
        </w:trPr>
        <w:tc>
          <w:tcPr>
            <w:tcW w:w="434" w:type="pct"/>
          </w:tcPr>
          <w:p w14:paraId="6B75FB0B"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2</w:t>
            </w:r>
          </w:p>
        </w:tc>
        <w:tc>
          <w:tcPr>
            <w:tcW w:w="2283" w:type="pct"/>
            <w:vAlign w:val="center"/>
          </w:tcPr>
          <w:p w14:paraId="282CB295"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Gel consistency (GC)</w:t>
            </w:r>
          </w:p>
        </w:tc>
        <w:tc>
          <w:tcPr>
            <w:tcW w:w="945" w:type="pct"/>
            <w:vAlign w:val="center"/>
          </w:tcPr>
          <w:p w14:paraId="55CBD306"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55.33 ±2.11</w:t>
            </w:r>
          </w:p>
        </w:tc>
        <w:tc>
          <w:tcPr>
            <w:tcW w:w="865" w:type="pct"/>
            <w:vAlign w:val="center"/>
          </w:tcPr>
          <w:p w14:paraId="076B5F4E"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49.80 ± 2.01</w:t>
            </w:r>
          </w:p>
        </w:tc>
        <w:tc>
          <w:tcPr>
            <w:tcW w:w="473" w:type="pct"/>
            <w:vAlign w:val="center"/>
          </w:tcPr>
          <w:p w14:paraId="3D33E9CF"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55DF5164" w14:textId="77777777" w:rsidTr="00302BAC">
        <w:trPr>
          <w:cantSplit/>
          <w:trHeight w:val="314"/>
        </w:trPr>
        <w:tc>
          <w:tcPr>
            <w:tcW w:w="434" w:type="pct"/>
          </w:tcPr>
          <w:p w14:paraId="352CE1D0"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3</w:t>
            </w:r>
          </w:p>
        </w:tc>
        <w:tc>
          <w:tcPr>
            <w:tcW w:w="2283" w:type="pct"/>
            <w:vAlign w:val="center"/>
          </w:tcPr>
          <w:p w14:paraId="15DFC5C7"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Gelatinization temperature (GT) (ºC)</w:t>
            </w:r>
          </w:p>
        </w:tc>
        <w:tc>
          <w:tcPr>
            <w:tcW w:w="945" w:type="pct"/>
            <w:vAlign w:val="center"/>
          </w:tcPr>
          <w:p w14:paraId="44B31545"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70.09± 0.78</w:t>
            </w:r>
          </w:p>
        </w:tc>
        <w:tc>
          <w:tcPr>
            <w:tcW w:w="865" w:type="pct"/>
            <w:vAlign w:val="center"/>
          </w:tcPr>
          <w:p w14:paraId="2543D7D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71.66 ± 0.71</w:t>
            </w:r>
          </w:p>
        </w:tc>
        <w:tc>
          <w:tcPr>
            <w:tcW w:w="473" w:type="pct"/>
            <w:vAlign w:val="center"/>
          </w:tcPr>
          <w:p w14:paraId="36BB98BD"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NS</w:t>
            </w:r>
          </w:p>
        </w:tc>
      </w:tr>
      <w:tr w:rsidR="00073B07" w:rsidRPr="00521662" w14:paraId="33B911C4" w14:textId="77777777" w:rsidTr="00302BAC">
        <w:trPr>
          <w:cantSplit/>
          <w:trHeight w:val="323"/>
        </w:trPr>
        <w:tc>
          <w:tcPr>
            <w:tcW w:w="434" w:type="pct"/>
          </w:tcPr>
          <w:p w14:paraId="73425526"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4</w:t>
            </w:r>
          </w:p>
        </w:tc>
        <w:tc>
          <w:tcPr>
            <w:tcW w:w="2283" w:type="pct"/>
            <w:vAlign w:val="center"/>
          </w:tcPr>
          <w:p w14:paraId="52C97B41"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Minimum cooking time (min) (MCT)</w:t>
            </w:r>
          </w:p>
        </w:tc>
        <w:tc>
          <w:tcPr>
            <w:tcW w:w="945" w:type="pct"/>
            <w:vAlign w:val="center"/>
          </w:tcPr>
          <w:p w14:paraId="168A4E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13.50 ± 4.71</w:t>
            </w:r>
          </w:p>
        </w:tc>
        <w:tc>
          <w:tcPr>
            <w:tcW w:w="865" w:type="pct"/>
            <w:vAlign w:val="center"/>
          </w:tcPr>
          <w:p w14:paraId="52F413D8"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56.80 ± 6.25</w:t>
            </w:r>
          </w:p>
        </w:tc>
        <w:tc>
          <w:tcPr>
            <w:tcW w:w="473" w:type="pct"/>
            <w:vAlign w:val="center"/>
          </w:tcPr>
          <w:p w14:paraId="78AA2E24"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1C2DDEAA" w14:textId="77777777" w:rsidTr="00302BAC">
        <w:trPr>
          <w:cantSplit/>
          <w:trHeight w:val="314"/>
        </w:trPr>
        <w:tc>
          <w:tcPr>
            <w:tcW w:w="434" w:type="pct"/>
          </w:tcPr>
          <w:p w14:paraId="5DEB5B40"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5</w:t>
            </w:r>
          </w:p>
        </w:tc>
        <w:tc>
          <w:tcPr>
            <w:tcW w:w="2283" w:type="pct"/>
            <w:vAlign w:val="center"/>
          </w:tcPr>
          <w:p w14:paraId="2918984B"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Optimum cooking time (min) (OCT)</w:t>
            </w:r>
          </w:p>
        </w:tc>
        <w:tc>
          <w:tcPr>
            <w:tcW w:w="945" w:type="pct"/>
            <w:vAlign w:val="center"/>
          </w:tcPr>
          <w:p w14:paraId="2F973A42"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15.80 ±4.56</w:t>
            </w:r>
          </w:p>
        </w:tc>
        <w:tc>
          <w:tcPr>
            <w:tcW w:w="865" w:type="pct"/>
            <w:vAlign w:val="center"/>
          </w:tcPr>
          <w:p w14:paraId="57A2B49E"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58.75 ±9.25</w:t>
            </w:r>
          </w:p>
        </w:tc>
        <w:tc>
          <w:tcPr>
            <w:tcW w:w="473" w:type="pct"/>
            <w:vAlign w:val="center"/>
          </w:tcPr>
          <w:p w14:paraId="17F7E58C"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6DB6F641" w14:textId="77777777" w:rsidTr="00302BAC">
        <w:trPr>
          <w:cantSplit/>
          <w:trHeight w:val="55"/>
        </w:trPr>
        <w:tc>
          <w:tcPr>
            <w:tcW w:w="434" w:type="pct"/>
          </w:tcPr>
          <w:p w14:paraId="26C3D914"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6</w:t>
            </w:r>
          </w:p>
        </w:tc>
        <w:tc>
          <w:tcPr>
            <w:tcW w:w="2283" w:type="pct"/>
            <w:vAlign w:val="center"/>
          </w:tcPr>
          <w:p w14:paraId="426BAC62" w14:textId="77777777" w:rsidR="00073B07" w:rsidRPr="00DC3D92" w:rsidRDefault="00073B07" w:rsidP="00BC428C">
            <w:pPr>
              <w:spacing w:before="110" w:after="110"/>
              <w:rPr>
                <w:rFonts w:ascii="Arial" w:hAnsi="Arial" w:cs="Arial"/>
                <w:sz w:val="20"/>
                <w:szCs w:val="20"/>
              </w:rPr>
            </w:pPr>
            <w:r w:rsidRPr="00DC3D92">
              <w:rPr>
                <w:rFonts w:ascii="Arial" w:hAnsi="Arial" w:cs="Arial"/>
                <w:sz w:val="20"/>
                <w:szCs w:val="20"/>
              </w:rPr>
              <w:t>Water uptake ratio (WUR)</w:t>
            </w:r>
          </w:p>
        </w:tc>
        <w:tc>
          <w:tcPr>
            <w:tcW w:w="945" w:type="pct"/>
            <w:vAlign w:val="center"/>
          </w:tcPr>
          <w:p w14:paraId="37C0F675"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2.68±0.72</w:t>
            </w:r>
          </w:p>
        </w:tc>
        <w:tc>
          <w:tcPr>
            <w:tcW w:w="865" w:type="pct"/>
            <w:vAlign w:val="center"/>
          </w:tcPr>
          <w:p w14:paraId="00BBAB98"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4.48 ±0.81</w:t>
            </w:r>
          </w:p>
        </w:tc>
        <w:tc>
          <w:tcPr>
            <w:tcW w:w="473" w:type="pct"/>
            <w:vAlign w:val="center"/>
          </w:tcPr>
          <w:p w14:paraId="3AB28577" w14:textId="77777777" w:rsidR="00073B07" w:rsidRPr="00DC3D92" w:rsidRDefault="00073B07" w:rsidP="00BC428C">
            <w:pPr>
              <w:spacing w:before="110" w:after="110"/>
              <w:jc w:val="center"/>
              <w:rPr>
                <w:rFonts w:ascii="Arial" w:hAnsi="Arial" w:cs="Arial"/>
                <w:sz w:val="20"/>
                <w:szCs w:val="20"/>
              </w:rPr>
            </w:pPr>
            <w:r w:rsidRPr="00DC3D92">
              <w:rPr>
                <w:rFonts w:ascii="Arial" w:hAnsi="Arial" w:cs="Arial"/>
                <w:sz w:val="20"/>
                <w:szCs w:val="20"/>
              </w:rPr>
              <w:t xml:space="preserve"> *</w:t>
            </w:r>
          </w:p>
        </w:tc>
      </w:tr>
      <w:tr w:rsidR="00073B07" w:rsidRPr="00521662" w14:paraId="3D9A5275" w14:textId="77777777" w:rsidTr="00302BAC">
        <w:trPr>
          <w:cantSplit/>
          <w:trHeight w:val="323"/>
        </w:trPr>
        <w:tc>
          <w:tcPr>
            <w:tcW w:w="434" w:type="pct"/>
          </w:tcPr>
          <w:p w14:paraId="1F12009E" w14:textId="77777777" w:rsidR="00073B07" w:rsidRPr="00DC3D92" w:rsidRDefault="00073B07" w:rsidP="00073B07">
            <w:pPr>
              <w:spacing w:before="110" w:after="110"/>
              <w:jc w:val="center"/>
              <w:rPr>
                <w:rFonts w:ascii="Arial" w:hAnsi="Arial" w:cs="Arial"/>
                <w:sz w:val="20"/>
                <w:szCs w:val="20"/>
              </w:rPr>
            </w:pPr>
            <w:r w:rsidRPr="00DC3D92">
              <w:rPr>
                <w:rFonts w:ascii="Arial" w:hAnsi="Arial" w:cs="Arial"/>
                <w:sz w:val="20"/>
                <w:szCs w:val="20"/>
              </w:rPr>
              <w:t>7</w:t>
            </w:r>
          </w:p>
        </w:tc>
        <w:tc>
          <w:tcPr>
            <w:tcW w:w="2283" w:type="pct"/>
            <w:vAlign w:val="center"/>
          </w:tcPr>
          <w:p w14:paraId="10AE818C" w14:textId="77777777" w:rsidR="00073B07" w:rsidRPr="00DC3D92" w:rsidRDefault="00073B07" w:rsidP="007400CD">
            <w:pPr>
              <w:spacing w:before="110" w:after="110"/>
              <w:rPr>
                <w:rFonts w:ascii="Arial" w:hAnsi="Arial" w:cs="Arial"/>
                <w:sz w:val="20"/>
                <w:szCs w:val="20"/>
              </w:rPr>
            </w:pPr>
            <w:r w:rsidRPr="00DC3D92">
              <w:rPr>
                <w:rFonts w:ascii="Arial" w:hAnsi="Arial" w:cs="Arial"/>
                <w:sz w:val="20"/>
                <w:szCs w:val="20"/>
              </w:rPr>
              <w:t>Dispersed solids % (DS)</w:t>
            </w:r>
          </w:p>
        </w:tc>
        <w:tc>
          <w:tcPr>
            <w:tcW w:w="945" w:type="pct"/>
            <w:vAlign w:val="center"/>
          </w:tcPr>
          <w:p w14:paraId="11AC8AAA" w14:textId="77777777" w:rsidR="00073B07" w:rsidRPr="00DC3D92" w:rsidRDefault="00073B07" w:rsidP="007400CD">
            <w:pPr>
              <w:spacing w:before="110" w:after="110"/>
              <w:jc w:val="center"/>
              <w:rPr>
                <w:rFonts w:ascii="Arial" w:hAnsi="Arial" w:cs="Arial"/>
                <w:sz w:val="20"/>
                <w:szCs w:val="20"/>
              </w:rPr>
            </w:pPr>
            <w:r w:rsidRPr="00DC3D92">
              <w:rPr>
                <w:rFonts w:ascii="Arial" w:hAnsi="Arial" w:cs="Arial"/>
                <w:sz w:val="20"/>
                <w:szCs w:val="20"/>
              </w:rPr>
              <w:t>6.33 ±0.62</w:t>
            </w:r>
          </w:p>
        </w:tc>
        <w:tc>
          <w:tcPr>
            <w:tcW w:w="865" w:type="pct"/>
            <w:vAlign w:val="center"/>
          </w:tcPr>
          <w:p w14:paraId="23505514" w14:textId="77777777" w:rsidR="00073B07" w:rsidRPr="00DC3D92" w:rsidRDefault="00073B07" w:rsidP="007400CD">
            <w:pPr>
              <w:spacing w:before="110" w:after="110"/>
              <w:jc w:val="center"/>
              <w:rPr>
                <w:rFonts w:ascii="Arial" w:hAnsi="Arial" w:cs="Arial"/>
                <w:sz w:val="20"/>
                <w:szCs w:val="20"/>
              </w:rPr>
            </w:pPr>
            <w:r w:rsidRPr="00DC3D92">
              <w:rPr>
                <w:rFonts w:ascii="Arial" w:hAnsi="Arial" w:cs="Arial"/>
                <w:sz w:val="20"/>
                <w:szCs w:val="20"/>
              </w:rPr>
              <w:t>4.64 ± 0.71</w:t>
            </w:r>
          </w:p>
        </w:tc>
        <w:tc>
          <w:tcPr>
            <w:tcW w:w="473" w:type="pct"/>
            <w:vAlign w:val="center"/>
          </w:tcPr>
          <w:p w14:paraId="5BDCB861" w14:textId="77777777" w:rsidR="00073B07" w:rsidRPr="00DC3D92" w:rsidRDefault="00073B07" w:rsidP="00AC7A00">
            <w:pPr>
              <w:spacing w:before="110" w:after="110"/>
              <w:jc w:val="center"/>
              <w:rPr>
                <w:rFonts w:ascii="Arial" w:hAnsi="Arial" w:cs="Arial"/>
                <w:sz w:val="20"/>
                <w:szCs w:val="20"/>
              </w:rPr>
            </w:pPr>
            <w:r w:rsidRPr="00DC3D92">
              <w:rPr>
                <w:rFonts w:ascii="Arial" w:hAnsi="Arial" w:cs="Arial"/>
                <w:sz w:val="20"/>
                <w:szCs w:val="20"/>
              </w:rPr>
              <w:t>*</w:t>
            </w:r>
          </w:p>
        </w:tc>
      </w:tr>
    </w:tbl>
    <w:p w14:paraId="645A1796" w14:textId="77777777" w:rsidR="00F31C1D" w:rsidRPr="00DC3D92" w:rsidRDefault="00F31C1D" w:rsidP="00F31C1D">
      <w:pPr>
        <w:spacing w:before="240" w:after="0" w:line="360" w:lineRule="auto"/>
        <w:rPr>
          <w:rFonts w:ascii="Arial" w:hAnsi="Arial" w:cs="Arial"/>
          <w:sz w:val="20"/>
          <w:szCs w:val="20"/>
        </w:rPr>
      </w:pPr>
      <w:r w:rsidRPr="00DC3D92">
        <w:rPr>
          <w:rFonts w:ascii="Arial" w:hAnsi="Arial" w:cs="Arial"/>
          <w:sz w:val="20"/>
          <w:szCs w:val="20"/>
        </w:rPr>
        <w:t xml:space="preserve">* Significant at 5% </w:t>
      </w:r>
      <w:proofErr w:type="gramStart"/>
      <w:r w:rsidRPr="00DC3D92">
        <w:rPr>
          <w:rFonts w:ascii="Arial" w:hAnsi="Arial" w:cs="Arial"/>
          <w:sz w:val="20"/>
          <w:szCs w:val="20"/>
        </w:rPr>
        <w:t xml:space="preserve">level,   </w:t>
      </w:r>
      <w:proofErr w:type="gramEnd"/>
      <w:r w:rsidRPr="00DC3D92">
        <w:rPr>
          <w:rFonts w:ascii="Arial" w:hAnsi="Arial" w:cs="Arial"/>
          <w:sz w:val="20"/>
          <w:szCs w:val="20"/>
        </w:rPr>
        <w:t xml:space="preserve"> NS- Non- significant</w:t>
      </w:r>
    </w:p>
    <w:p w14:paraId="6F47C176" w14:textId="77777777" w:rsidR="00DC3D92" w:rsidRPr="00DC3D92" w:rsidRDefault="00DC3D92" w:rsidP="00DC3D92">
      <w:pPr>
        <w:spacing w:before="280" w:after="0" w:line="360" w:lineRule="auto"/>
        <w:jc w:val="both"/>
        <w:rPr>
          <w:rFonts w:ascii="Arial" w:hAnsi="Arial" w:cs="Arial"/>
          <w:sz w:val="20"/>
          <w:szCs w:val="20"/>
        </w:rPr>
      </w:pPr>
      <w:r w:rsidRPr="00DC3D92">
        <w:rPr>
          <w:rFonts w:ascii="Arial" w:hAnsi="Arial" w:cs="Arial"/>
          <w:sz w:val="20"/>
          <w:szCs w:val="20"/>
        </w:rPr>
        <w:t>Reference [2], studied on cooking characteristics of some scented rice varieties in Ghana. The results revealed that minimum cooking time ranged between 15.31 to 23.27 min and water uptake ratio ranged between 1.72 to 2.08.</w:t>
      </w:r>
    </w:p>
    <w:p w14:paraId="2ED5C241" w14:textId="77777777" w:rsidR="00DC3D92" w:rsidRPr="00DC3D92" w:rsidRDefault="00DC3D92" w:rsidP="00DC3D92">
      <w:pPr>
        <w:spacing w:before="280" w:after="0" w:line="360" w:lineRule="auto"/>
        <w:ind w:firstLine="720"/>
        <w:jc w:val="both"/>
        <w:rPr>
          <w:rFonts w:ascii="Arial" w:hAnsi="Arial" w:cs="Arial"/>
          <w:sz w:val="20"/>
          <w:szCs w:val="20"/>
        </w:rPr>
      </w:pPr>
      <w:r w:rsidRPr="00DC3D92">
        <w:rPr>
          <w:rFonts w:ascii="Arial" w:hAnsi="Arial" w:cs="Arial"/>
          <w:sz w:val="20"/>
          <w:szCs w:val="20"/>
        </w:rPr>
        <w:t>The results obtained in the present investigation were in concurrence with the results reported by [23], who reported that minimum cooking time ranged from 18.00 to 21.00 mm, water uptake ratio was ranged from 1.72 to 2.67 for white rice. Further, the similar finding for bamboo rice were in good accordance with results reported by [20], who reported that cooking time of 70 min was taken for obtaining optimum cooked bamboo seed. Since prolonged cooking was noted for bamboo seed in ordinary cooking, pressure cooking was tried. Cooking time of 18 min was taken for bamboo seed in pressure cooking.</w:t>
      </w:r>
    </w:p>
    <w:p w14:paraId="598A1127" w14:textId="77777777" w:rsidR="00DC3D92" w:rsidRPr="00DC3D92" w:rsidRDefault="00DC3D92" w:rsidP="00DC3D92">
      <w:pPr>
        <w:spacing w:before="280" w:after="0" w:line="360" w:lineRule="auto"/>
        <w:jc w:val="both"/>
        <w:rPr>
          <w:rFonts w:ascii="Arial" w:hAnsi="Arial" w:cs="Arial"/>
          <w:sz w:val="20"/>
          <w:szCs w:val="20"/>
        </w:rPr>
      </w:pPr>
      <w:r w:rsidRPr="00DC3D92">
        <w:rPr>
          <w:rFonts w:ascii="Arial" w:hAnsi="Arial" w:cs="Arial"/>
          <w:sz w:val="20"/>
          <w:szCs w:val="20"/>
        </w:rPr>
        <w:t xml:space="preserve">Reference [5] exploited the cooking characteristics of 20 traditional rice varieties. Results found that </w:t>
      </w:r>
      <w:proofErr w:type="spellStart"/>
      <w:r w:rsidRPr="00DC3D92">
        <w:rPr>
          <w:rFonts w:ascii="Arial" w:hAnsi="Arial" w:cs="Arial"/>
          <w:sz w:val="20"/>
          <w:szCs w:val="20"/>
        </w:rPr>
        <w:t>Karimuruga</w:t>
      </w:r>
      <w:proofErr w:type="spellEnd"/>
      <w:r w:rsidRPr="00DC3D92">
        <w:rPr>
          <w:rFonts w:ascii="Arial" w:hAnsi="Arial" w:cs="Arial"/>
          <w:sz w:val="20"/>
          <w:szCs w:val="20"/>
        </w:rPr>
        <w:t xml:space="preserve"> (2.33) recorded least and Anandi (4.67) recorded highest alkali spread value among all the varieties. </w:t>
      </w:r>
      <w:proofErr w:type="spellStart"/>
      <w:r w:rsidRPr="00DC3D92">
        <w:rPr>
          <w:rFonts w:ascii="Arial" w:hAnsi="Arial" w:cs="Arial"/>
          <w:sz w:val="20"/>
          <w:szCs w:val="20"/>
        </w:rPr>
        <w:t>Karimuruga</w:t>
      </w:r>
      <w:proofErr w:type="spellEnd"/>
      <w:r w:rsidRPr="00DC3D92">
        <w:rPr>
          <w:rFonts w:ascii="Arial" w:hAnsi="Arial" w:cs="Arial"/>
          <w:sz w:val="20"/>
          <w:szCs w:val="20"/>
        </w:rPr>
        <w:t xml:space="preserve"> (71.14</w:t>
      </w:r>
      <w:r w:rsidRPr="00DC3D92">
        <w:rPr>
          <w:rFonts w:ascii="Tahoma" w:hAnsi="Tahoma" w:cs="Tahoma"/>
          <w:sz w:val="20"/>
          <w:szCs w:val="20"/>
          <w:vertAlign w:val="superscript"/>
        </w:rPr>
        <w:t>⸰</w:t>
      </w:r>
      <w:r w:rsidRPr="00DC3D92">
        <w:rPr>
          <w:rFonts w:ascii="Arial" w:hAnsi="Arial" w:cs="Arial"/>
          <w:sz w:val="20"/>
          <w:szCs w:val="20"/>
          <w:vertAlign w:val="superscript"/>
        </w:rPr>
        <w:t xml:space="preserve"> </w:t>
      </w:r>
      <w:r w:rsidRPr="00DC3D92">
        <w:rPr>
          <w:rFonts w:ascii="Arial" w:hAnsi="Arial" w:cs="Arial"/>
          <w:sz w:val="20"/>
          <w:szCs w:val="20"/>
        </w:rPr>
        <w:t>C) showed highest gelatinization temperature and lowest was recorded by Anandi (67.47</w:t>
      </w:r>
      <w:r w:rsidRPr="00DC3D92">
        <w:rPr>
          <w:rFonts w:ascii="Tahoma" w:hAnsi="Tahoma" w:cs="Tahoma"/>
          <w:sz w:val="20"/>
          <w:szCs w:val="20"/>
          <w:vertAlign w:val="superscript"/>
        </w:rPr>
        <w:t>⸰</w:t>
      </w:r>
      <w:r w:rsidRPr="00DC3D92">
        <w:rPr>
          <w:rFonts w:ascii="Arial" w:hAnsi="Arial" w:cs="Arial"/>
          <w:sz w:val="20"/>
          <w:szCs w:val="20"/>
          <w:vertAlign w:val="superscript"/>
        </w:rPr>
        <w:t xml:space="preserve"> </w:t>
      </w:r>
      <w:r w:rsidRPr="00DC3D92">
        <w:rPr>
          <w:rFonts w:ascii="Arial" w:hAnsi="Arial" w:cs="Arial"/>
          <w:sz w:val="20"/>
          <w:szCs w:val="20"/>
        </w:rPr>
        <w:t xml:space="preserve">C). Malgudi </w:t>
      </w:r>
      <w:proofErr w:type="spellStart"/>
      <w:r w:rsidRPr="00DC3D92">
        <w:rPr>
          <w:rFonts w:ascii="Arial" w:hAnsi="Arial" w:cs="Arial"/>
          <w:sz w:val="20"/>
          <w:szCs w:val="20"/>
        </w:rPr>
        <w:t>sanna</w:t>
      </w:r>
      <w:proofErr w:type="spellEnd"/>
      <w:r w:rsidRPr="00DC3D92">
        <w:rPr>
          <w:rFonts w:ascii="Arial" w:hAnsi="Arial" w:cs="Arial"/>
          <w:sz w:val="20"/>
          <w:szCs w:val="20"/>
        </w:rPr>
        <w:t xml:space="preserve"> (30.33 min) required more minimum cooking time and </w:t>
      </w:r>
      <w:proofErr w:type="spellStart"/>
      <w:r w:rsidRPr="00DC3D92">
        <w:rPr>
          <w:rFonts w:ascii="Arial" w:hAnsi="Arial" w:cs="Arial"/>
          <w:sz w:val="20"/>
          <w:szCs w:val="20"/>
        </w:rPr>
        <w:t>Nagabatta</w:t>
      </w:r>
      <w:proofErr w:type="spellEnd"/>
      <w:r w:rsidRPr="00DC3D92">
        <w:rPr>
          <w:rFonts w:ascii="Arial" w:hAnsi="Arial" w:cs="Arial"/>
          <w:sz w:val="20"/>
          <w:szCs w:val="20"/>
        </w:rPr>
        <w:t xml:space="preserve"> (17.67 min) required less cooking time. Mysore </w:t>
      </w:r>
      <w:proofErr w:type="spellStart"/>
      <w:r w:rsidRPr="00DC3D92">
        <w:rPr>
          <w:rFonts w:ascii="Arial" w:hAnsi="Arial" w:cs="Arial"/>
          <w:sz w:val="20"/>
          <w:szCs w:val="20"/>
        </w:rPr>
        <w:t>mallige</w:t>
      </w:r>
      <w:proofErr w:type="spellEnd"/>
      <w:r w:rsidRPr="00DC3D92">
        <w:rPr>
          <w:rFonts w:ascii="Arial" w:hAnsi="Arial" w:cs="Arial"/>
          <w:sz w:val="20"/>
          <w:szCs w:val="20"/>
        </w:rPr>
        <w:t xml:space="preserve"> (3.77) showed significantly higher water uptake ratio and least was observed in </w:t>
      </w:r>
      <w:proofErr w:type="spellStart"/>
      <w:r w:rsidRPr="00DC3D92">
        <w:rPr>
          <w:rFonts w:ascii="Arial" w:hAnsi="Arial" w:cs="Arial"/>
          <w:sz w:val="20"/>
          <w:szCs w:val="20"/>
        </w:rPr>
        <w:t>Kagisaale</w:t>
      </w:r>
      <w:proofErr w:type="spellEnd"/>
      <w:r w:rsidRPr="00DC3D92">
        <w:rPr>
          <w:rFonts w:ascii="Arial" w:hAnsi="Arial" w:cs="Arial"/>
          <w:sz w:val="20"/>
          <w:szCs w:val="20"/>
        </w:rPr>
        <w:t xml:space="preserve"> (2.48). Among all the rice varieties </w:t>
      </w:r>
      <w:proofErr w:type="spellStart"/>
      <w:r w:rsidRPr="00DC3D92">
        <w:rPr>
          <w:rFonts w:ascii="Arial" w:hAnsi="Arial" w:cs="Arial"/>
          <w:sz w:val="20"/>
          <w:szCs w:val="20"/>
        </w:rPr>
        <w:t>Karimundaga</w:t>
      </w:r>
      <w:proofErr w:type="spellEnd"/>
      <w:r w:rsidRPr="00DC3D92">
        <w:rPr>
          <w:rFonts w:ascii="Arial" w:hAnsi="Arial" w:cs="Arial"/>
          <w:sz w:val="20"/>
          <w:szCs w:val="20"/>
        </w:rPr>
        <w:t xml:space="preserve"> (6.33%) showed highest value and </w:t>
      </w:r>
      <w:proofErr w:type="spellStart"/>
      <w:r w:rsidRPr="00DC3D92">
        <w:rPr>
          <w:rFonts w:ascii="Arial" w:hAnsi="Arial" w:cs="Arial"/>
          <w:sz w:val="20"/>
          <w:szCs w:val="20"/>
        </w:rPr>
        <w:t>Rajkaime</w:t>
      </w:r>
      <w:proofErr w:type="spellEnd"/>
      <w:r w:rsidRPr="00DC3D92">
        <w:rPr>
          <w:rFonts w:ascii="Arial" w:hAnsi="Arial" w:cs="Arial"/>
          <w:sz w:val="20"/>
          <w:szCs w:val="20"/>
        </w:rPr>
        <w:t xml:space="preserve"> showed lowest value (1.55%) for Dispersed solids.</w:t>
      </w:r>
    </w:p>
    <w:p w14:paraId="20C0E155" w14:textId="77777777" w:rsidR="00F77100" w:rsidRPr="00DC3D92" w:rsidRDefault="0078515D" w:rsidP="00DC3D92">
      <w:pPr>
        <w:spacing w:before="280" w:after="0" w:line="360" w:lineRule="auto"/>
        <w:jc w:val="both"/>
        <w:rPr>
          <w:rFonts w:ascii="Arial" w:hAnsi="Arial" w:cs="Arial"/>
          <w:sz w:val="20"/>
          <w:szCs w:val="20"/>
        </w:rPr>
      </w:pPr>
      <w:r w:rsidRPr="00DC3D92">
        <w:rPr>
          <w:rFonts w:ascii="Arial" w:hAnsi="Arial" w:cs="Arial"/>
          <w:sz w:val="20"/>
          <w:szCs w:val="20"/>
        </w:rPr>
        <w:t>Reference [15]</w:t>
      </w:r>
      <w:r w:rsidR="00F77100" w:rsidRPr="00DC3D92">
        <w:rPr>
          <w:rFonts w:ascii="Arial" w:hAnsi="Arial" w:cs="Arial"/>
          <w:sz w:val="20"/>
          <w:szCs w:val="20"/>
        </w:rPr>
        <w:t xml:space="preserve"> evaluated the cooking characteristics of two rice genotypes (MSN 100 and MSN 104). Results reported that alkali spread value was high for MSN 100 (3.50) genotype and low for MSN 104 </w:t>
      </w:r>
      <w:r w:rsidR="00F77100" w:rsidRPr="00DC3D92">
        <w:rPr>
          <w:rFonts w:ascii="Arial" w:hAnsi="Arial" w:cs="Arial"/>
          <w:sz w:val="20"/>
          <w:szCs w:val="20"/>
        </w:rPr>
        <w:lastRenderedPageBreak/>
        <w:t xml:space="preserve">(3.17). Whereas, other characteristics like gelatinization temperature (69.83 </w:t>
      </w:r>
      <w:r w:rsidR="00F77100" w:rsidRPr="00DC3D92">
        <w:rPr>
          <w:rFonts w:ascii="Tahoma" w:hAnsi="Tahoma" w:cs="Tahoma"/>
          <w:sz w:val="20"/>
          <w:szCs w:val="20"/>
          <w:vertAlign w:val="superscript"/>
        </w:rPr>
        <w:t>⸰</w:t>
      </w:r>
      <w:r w:rsidR="00F77100" w:rsidRPr="00DC3D92">
        <w:rPr>
          <w:rFonts w:ascii="Arial" w:hAnsi="Arial" w:cs="Arial"/>
          <w:sz w:val="20"/>
          <w:szCs w:val="20"/>
        </w:rPr>
        <w:t xml:space="preserve">C), gel consistency (66.53 mm), minimum cooking time (45.00 min), optimum cooking time (48.00 min), water uptake ratio (3.16) and dispersed solids (2.80%) were highest for MSN 104 and lowest for MSN100 (69.36 </w:t>
      </w:r>
      <w:r w:rsidR="00F77100" w:rsidRPr="00DC3D92">
        <w:rPr>
          <w:rFonts w:ascii="Tahoma" w:hAnsi="Tahoma" w:cs="Tahoma"/>
          <w:sz w:val="20"/>
          <w:szCs w:val="20"/>
          <w:vertAlign w:val="superscript"/>
        </w:rPr>
        <w:t>⸰</w:t>
      </w:r>
      <w:r w:rsidR="00F77100" w:rsidRPr="00DC3D92">
        <w:rPr>
          <w:rFonts w:ascii="Arial" w:hAnsi="Arial" w:cs="Arial"/>
          <w:sz w:val="20"/>
          <w:szCs w:val="20"/>
        </w:rPr>
        <w:t xml:space="preserve">C, 61.13 mm, 42.83 min, 45.17 min, 3.01 and 2.20% respectively) rice genotype. Highly polished rice is more vulnerable to </w:t>
      </w:r>
      <w:proofErr w:type="gramStart"/>
      <w:r w:rsidR="00F77100" w:rsidRPr="00DC3D92">
        <w:rPr>
          <w:rFonts w:ascii="Arial" w:hAnsi="Arial" w:cs="Arial"/>
          <w:sz w:val="20"/>
          <w:szCs w:val="20"/>
        </w:rPr>
        <w:t>loose</w:t>
      </w:r>
      <w:proofErr w:type="gramEnd"/>
      <w:r w:rsidR="00F77100" w:rsidRPr="00DC3D92">
        <w:rPr>
          <w:rFonts w:ascii="Arial" w:hAnsi="Arial" w:cs="Arial"/>
          <w:sz w:val="20"/>
          <w:szCs w:val="20"/>
        </w:rPr>
        <w:t xml:space="preserve"> gruel solids than brown rice during coo</w:t>
      </w:r>
      <w:r w:rsidRPr="00DC3D92">
        <w:rPr>
          <w:rFonts w:ascii="Arial" w:hAnsi="Arial" w:cs="Arial"/>
          <w:sz w:val="20"/>
          <w:szCs w:val="20"/>
        </w:rPr>
        <w:t>king [9]</w:t>
      </w:r>
      <w:r w:rsidR="00F77100" w:rsidRPr="00DC3D92">
        <w:rPr>
          <w:rFonts w:ascii="Arial" w:hAnsi="Arial" w:cs="Arial"/>
          <w:sz w:val="20"/>
          <w:szCs w:val="20"/>
        </w:rPr>
        <w:t>.</w:t>
      </w:r>
    </w:p>
    <w:p w14:paraId="22913D64" w14:textId="77777777" w:rsidR="00CB50EC" w:rsidRPr="00DC3D92" w:rsidRDefault="00F77100" w:rsidP="00DC3D92">
      <w:pPr>
        <w:spacing w:before="280" w:after="0" w:line="360" w:lineRule="auto"/>
        <w:jc w:val="both"/>
        <w:rPr>
          <w:rFonts w:ascii="Arial" w:hAnsi="Arial" w:cs="Arial"/>
          <w:sz w:val="20"/>
          <w:szCs w:val="20"/>
        </w:rPr>
      </w:pPr>
      <w:r w:rsidRPr="00DC3D92">
        <w:rPr>
          <w:rFonts w:ascii="Arial" w:hAnsi="Arial" w:cs="Arial"/>
          <w:sz w:val="20"/>
          <w:szCs w:val="20"/>
        </w:rPr>
        <w:t>The present study reported lower for alkali spread value, higher for minimum cooking time and water uptake ratio was similar to that res</w:t>
      </w:r>
      <w:r w:rsidR="0078515D" w:rsidRPr="00DC3D92">
        <w:rPr>
          <w:rFonts w:ascii="Arial" w:hAnsi="Arial" w:cs="Arial"/>
          <w:sz w:val="20"/>
          <w:szCs w:val="20"/>
        </w:rPr>
        <w:t>ult reported by [12]</w:t>
      </w:r>
      <w:r w:rsidR="00727081" w:rsidRPr="00DC3D92">
        <w:rPr>
          <w:rFonts w:ascii="Arial" w:hAnsi="Arial" w:cs="Arial"/>
          <w:sz w:val="20"/>
          <w:szCs w:val="20"/>
        </w:rPr>
        <w:t>.</w:t>
      </w:r>
    </w:p>
    <w:p w14:paraId="38ECF20E" w14:textId="77777777" w:rsidR="00286CD0" w:rsidRPr="00DC3D92" w:rsidRDefault="00DC3D92" w:rsidP="00286CD0">
      <w:pPr>
        <w:spacing w:before="280" w:after="0" w:line="360" w:lineRule="auto"/>
        <w:jc w:val="both"/>
        <w:rPr>
          <w:rFonts w:ascii="Arial" w:hAnsi="Arial" w:cs="Arial"/>
          <w:b/>
        </w:rPr>
      </w:pPr>
      <w:r w:rsidRPr="00DC3D92">
        <w:rPr>
          <w:rFonts w:ascii="Arial" w:hAnsi="Arial" w:cs="Arial"/>
          <w:b/>
        </w:rPr>
        <w:t xml:space="preserve">4. CONCLUSION </w:t>
      </w:r>
    </w:p>
    <w:p w14:paraId="750EDCEC" w14:textId="77777777" w:rsidR="00727081" w:rsidRDefault="00286CD0" w:rsidP="00724AED">
      <w:pPr>
        <w:spacing w:before="280" w:after="0" w:line="360" w:lineRule="auto"/>
        <w:ind w:firstLine="720"/>
        <w:jc w:val="both"/>
        <w:rPr>
          <w:rFonts w:ascii="Arial" w:hAnsi="Arial" w:cs="Arial"/>
          <w:sz w:val="20"/>
          <w:szCs w:val="20"/>
        </w:rPr>
      </w:pPr>
      <w:r w:rsidRPr="00DC3D92">
        <w:rPr>
          <w:rFonts w:ascii="Arial" w:hAnsi="Arial" w:cs="Arial"/>
          <w:sz w:val="20"/>
          <w:szCs w:val="20"/>
        </w:rPr>
        <w:t>Bamboo rice being one of the less familiar and less explored cereals compared to other cereal grains. The results showed that white</w:t>
      </w:r>
      <w:r w:rsidR="00727081" w:rsidRPr="00DC3D92">
        <w:rPr>
          <w:rFonts w:ascii="Arial" w:hAnsi="Arial" w:cs="Arial"/>
          <w:sz w:val="20"/>
          <w:szCs w:val="20"/>
        </w:rPr>
        <w:t xml:space="preserve"> rice had higher values in length and breadth whereas, L/B ratio, 1000 kernel weight and bulk density was high in bamboo rice. Breadth, L/B ratio and 1000 kernel weight shows statistical difference (p&lt;0.05) between white rice and bamboo rice but there is no significant difference (p&gt;0.05) was observed for length and bulk density. Alkali spread value and gel consistency was high in white rice (3.0 and 55.33 respectively) than the bamboo rice (2.0 and 49.80 respectively). As gelatinization temperature increases, cooking time also increases. Bamboo rice had highest gelatinization temperature so cooking time and water uptake ratio also increases. There is a significant difference was observed for all characteristics except alkali spread value and gelatinization temperature which were non-significant.</w:t>
      </w:r>
      <w:r w:rsidRPr="00DC3D92">
        <w:rPr>
          <w:rFonts w:ascii="Arial" w:hAnsi="Arial" w:cs="Arial"/>
          <w:sz w:val="20"/>
          <w:szCs w:val="20"/>
        </w:rPr>
        <w:t xml:space="preserve"> The findings emphasize the fact that bamboo rice can aid in improving the nutrient intake of vulnerable population especially the indigenous population residing in the south western ghats of India, where there is a better availability and consumption of Bamboo rice. </w:t>
      </w:r>
    </w:p>
    <w:p w14:paraId="29B74925" w14:textId="77777777" w:rsidR="002B6B5B" w:rsidRPr="002B6B5B" w:rsidRDefault="002B6B5B" w:rsidP="002B6B5B">
      <w:pPr>
        <w:jc w:val="both"/>
        <w:outlineLvl w:val="0"/>
        <w:rPr>
          <w:rFonts w:ascii="Arial" w:eastAsia="Times New Roman" w:hAnsi="Arial" w:cs="Arial"/>
          <w:lang w:val="en-GB" w:eastAsia="en-GB"/>
        </w:rPr>
      </w:pPr>
      <w:r w:rsidRPr="002B6B5B">
        <w:rPr>
          <w:rFonts w:ascii="Arial" w:eastAsia="Times New Roman" w:hAnsi="Arial" w:cs="Arial"/>
          <w:b/>
          <w:bCs/>
          <w:lang w:val="en-GB" w:eastAsia="en-GB"/>
        </w:rPr>
        <w:t>COMPETING INTERESTS DISCLAIMER:</w:t>
      </w:r>
    </w:p>
    <w:p w14:paraId="777DD320" w14:textId="77777777" w:rsidR="002B6B5B" w:rsidRPr="002B6B5B" w:rsidRDefault="002B6B5B" w:rsidP="002B6B5B">
      <w:pPr>
        <w:rPr>
          <w:rFonts w:ascii="Calibri" w:eastAsia="Times New Roman" w:hAnsi="Calibri" w:cs="Times New Roman"/>
          <w:lang w:val="en-GB" w:eastAsia="en-GB"/>
        </w:rPr>
      </w:pPr>
      <w:r w:rsidRPr="002B6B5B">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E2C4A56" w14:textId="77777777" w:rsidR="002B6B5B" w:rsidRPr="00DC3D92" w:rsidRDefault="002B6B5B" w:rsidP="00724AED">
      <w:pPr>
        <w:spacing w:before="280" w:after="0" w:line="360" w:lineRule="auto"/>
        <w:ind w:firstLine="720"/>
        <w:jc w:val="both"/>
        <w:rPr>
          <w:rFonts w:ascii="Arial" w:hAnsi="Arial" w:cs="Arial"/>
          <w:b/>
          <w:sz w:val="20"/>
          <w:szCs w:val="20"/>
        </w:rPr>
      </w:pPr>
    </w:p>
    <w:p w14:paraId="563E41C5" w14:textId="77777777" w:rsidR="000D74DB" w:rsidRPr="002061FD" w:rsidRDefault="007251B7" w:rsidP="002061FD">
      <w:pPr>
        <w:autoSpaceDE w:val="0"/>
        <w:autoSpaceDN w:val="0"/>
        <w:adjustRightInd w:val="0"/>
        <w:spacing w:before="280" w:after="0" w:line="360" w:lineRule="auto"/>
        <w:rPr>
          <w:rFonts w:ascii="Arial" w:hAnsi="Arial" w:cs="Arial"/>
          <w:b/>
        </w:rPr>
      </w:pPr>
      <w:r w:rsidRPr="002061FD">
        <w:rPr>
          <w:rFonts w:ascii="Arial" w:hAnsi="Arial" w:cs="Arial"/>
          <w:b/>
        </w:rPr>
        <w:t>REFERENCES</w:t>
      </w:r>
    </w:p>
    <w:p w14:paraId="2D6DFC1B" w14:textId="77777777" w:rsidR="00387CBF" w:rsidRPr="002061FD" w:rsidRDefault="00302BAC"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B</w:t>
      </w:r>
      <w:r w:rsidR="00566913" w:rsidRPr="002061FD">
        <w:rPr>
          <w:rFonts w:ascii="Arial" w:hAnsi="Arial" w:cs="Arial"/>
          <w:sz w:val="20"/>
          <w:szCs w:val="20"/>
        </w:rPr>
        <w:t>hattacharya</w:t>
      </w:r>
      <w:r w:rsidRPr="002061FD">
        <w:rPr>
          <w:rFonts w:ascii="Arial" w:hAnsi="Arial" w:cs="Arial"/>
          <w:sz w:val="20"/>
          <w:szCs w:val="20"/>
        </w:rPr>
        <w:t xml:space="preserve"> KR., S</w:t>
      </w:r>
      <w:r w:rsidR="00566913" w:rsidRPr="002061FD">
        <w:rPr>
          <w:rFonts w:ascii="Arial" w:hAnsi="Arial" w:cs="Arial"/>
          <w:sz w:val="20"/>
          <w:szCs w:val="20"/>
        </w:rPr>
        <w:t>owbhagya</w:t>
      </w:r>
      <w:r w:rsidRPr="002061FD">
        <w:rPr>
          <w:rFonts w:ascii="Arial" w:hAnsi="Arial" w:cs="Arial"/>
          <w:sz w:val="20"/>
          <w:szCs w:val="20"/>
        </w:rPr>
        <w:t xml:space="preserve"> CM, S</w:t>
      </w:r>
      <w:r w:rsidR="00566913" w:rsidRPr="002061FD">
        <w:rPr>
          <w:rFonts w:ascii="Arial" w:hAnsi="Arial" w:cs="Arial"/>
          <w:sz w:val="20"/>
          <w:szCs w:val="20"/>
        </w:rPr>
        <w:t>wamy</w:t>
      </w:r>
      <w:r w:rsidRPr="002061FD">
        <w:rPr>
          <w:rFonts w:ascii="Arial" w:hAnsi="Arial" w:cs="Arial"/>
          <w:sz w:val="20"/>
          <w:szCs w:val="20"/>
        </w:rPr>
        <w:t xml:space="preserve"> IYM. </w:t>
      </w:r>
      <w:r w:rsidR="000D74DB" w:rsidRPr="002061FD">
        <w:rPr>
          <w:rFonts w:ascii="Arial" w:hAnsi="Arial" w:cs="Arial"/>
          <w:sz w:val="20"/>
          <w:szCs w:val="20"/>
        </w:rPr>
        <w:t xml:space="preserve">Quality profile of rice: A tentative scheme for classification. </w:t>
      </w:r>
      <w:r w:rsidRPr="002061FD">
        <w:rPr>
          <w:rFonts w:ascii="Arial" w:hAnsi="Arial" w:cs="Arial"/>
          <w:sz w:val="20"/>
          <w:szCs w:val="20"/>
        </w:rPr>
        <w:t>Journal of</w:t>
      </w:r>
      <w:r w:rsidR="000D74DB" w:rsidRPr="002061FD">
        <w:rPr>
          <w:rFonts w:ascii="Arial" w:hAnsi="Arial" w:cs="Arial"/>
          <w:sz w:val="20"/>
          <w:szCs w:val="20"/>
        </w:rPr>
        <w:t xml:space="preserve"> Food Sci</w:t>
      </w:r>
      <w:r w:rsidRPr="002061FD">
        <w:rPr>
          <w:rFonts w:ascii="Arial" w:hAnsi="Arial" w:cs="Arial"/>
          <w:sz w:val="20"/>
          <w:szCs w:val="20"/>
        </w:rPr>
        <w:t xml:space="preserve">ence. 1982; </w:t>
      </w:r>
      <w:r w:rsidR="000D74DB" w:rsidRPr="002061FD">
        <w:rPr>
          <w:rFonts w:ascii="Arial" w:hAnsi="Arial" w:cs="Arial"/>
          <w:sz w:val="20"/>
          <w:szCs w:val="20"/>
        </w:rPr>
        <w:t>47: 564–569.</w:t>
      </w:r>
    </w:p>
    <w:p w14:paraId="6F6D73F8" w14:textId="77777777" w:rsidR="00387CBF" w:rsidRPr="002061FD" w:rsidRDefault="00302BAC"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D</w:t>
      </w:r>
      <w:r w:rsidR="00566913" w:rsidRPr="002061FD">
        <w:rPr>
          <w:rFonts w:ascii="Arial" w:hAnsi="Arial" w:cs="Arial"/>
          <w:sz w:val="20"/>
          <w:szCs w:val="20"/>
        </w:rPr>
        <w:t>iako</w:t>
      </w:r>
      <w:r w:rsidRPr="002061FD">
        <w:rPr>
          <w:rFonts w:ascii="Arial" w:hAnsi="Arial" w:cs="Arial"/>
          <w:sz w:val="20"/>
          <w:szCs w:val="20"/>
        </w:rPr>
        <w:t xml:space="preserve"> CE, S</w:t>
      </w:r>
      <w:r w:rsidR="00566913" w:rsidRPr="002061FD">
        <w:rPr>
          <w:rFonts w:ascii="Arial" w:hAnsi="Arial" w:cs="Arial"/>
          <w:sz w:val="20"/>
          <w:szCs w:val="20"/>
        </w:rPr>
        <w:t>akyi</w:t>
      </w:r>
      <w:r w:rsidRPr="002061FD">
        <w:rPr>
          <w:rFonts w:ascii="Arial" w:hAnsi="Arial" w:cs="Arial"/>
          <w:sz w:val="20"/>
          <w:szCs w:val="20"/>
        </w:rPr>
        <w:t>-D</w:t>
      </w:r>
      <w:r w:rsidR="00566913" w:rsidRPr="002061FD">
        <w:rPr>
          <w:rFonts w:ascii="Arial" w:hAnsi="Arial" w:cs="Arial"/>
          <w:sz w:val="20"/>
          <w:szCs w:val="20"/>
        </w:rPr>
        <w:t>awson</w:t>
      </w:r>
      <w:r w:rsidRPr="002061FD">
        <w:rPr>
          <w:rFonts w:ascii="Arial" w:hAnsi="Arial" w:cs="Arial"/>
          <w:sz w:val="20"/>
          <w:szCs w:val="20"/>
        </w:rPr>
        <w:t xml:space="preserve"> B</w:t>
      </w:r>
      <w:r w:rsidR="000D74DB" w:rsidRPr="002061FD">
        <w:rPr>
          <w:rFonts w:ascii="Arial" w:hAnsi="Arial" w:cs="Arial"/>
          <w:sz w:val="20"/>
          <w:szCs w:val="20"/>
        </w:rPr>
        <w:t xml:space="preserve">, </w:t>
      </w:r>
      <w:r w:rsidRPr="002061FD">
        <w:rPr>
          <w:rFonts w:ascii="Arial" w:hAnsi="Arial" w:cs="Arial"/>
          <w:sz w:val="20"/>
          <w:szCs w:val="20"/>
        </w:rPr>
        <w:t>B</w:t>
      </w:r>
      <w:r w:rsidR="00566913" w:rsidRPr="002061FD">
        <w:rPr>
          <w:rFonts w:ascii="Arial" w:hAnsi="Arial" w:cs="Arial"/>
          <w:sz w:val="20"/>
          <w:szCs w:val="20"/>
        </w:rPr>
        <w:t>ediako</w:t>
      </w:r>
      <w:r w:rsidRPr="002061FD">
        <w:rPr>
          <w:rFonts w:ascii="Arial" w:hAnsi="Arial" w:cs="Arial"/>
          <w:sz w:val="20"/>
          <w:szCs w:val="20"/>
        </w:rPr>
        <w:t>-A</w:t>
      </w:r>
      <w:r w:rsidR="00566913" w:rsidRPr="002061FD">
        <w:rPr>
          <w:rFonts w:ascii="Arial" w:hAnsi="Arial" w:cs="Arial"/>
          <w:sz w:val="20"/>
          <w:szCs w:val="20"/>
        </w:rPr>
        <w:t>moa</w:t>
      </w:r>
      <w:r w:rsidRPr="002061FD">
        <w:rPr>
          <w:rFonts w:ascii="Arial" w:hAnsi="Arial" w:cs="Arial"/>
          <w:sz w:val="20"/>
          <w:szCs w:val="20"/>
        </w:rPr>
        <w:t xml:space="preserve"> FK</w:t>
      </w:r>
      <w:r w:rsidR="000D74DB" w:rsidRPr="002061FD">
        <w:rPr>
          <w:rFonts w:ascii="Arial" w:hAnsi="Arial" w:cs="Arial"/>
          <w:sz w:val="20"/>
          <w:szCs w:val="20"/>
        </w:rPr>
        <w:t xml:space="preserve">, </w:t>
      </w:r>
      <w:proofErr w:type="spellStart"/>
      <w:r w:rsidR="000D74DB" w:rsidRPr="002061FD">
        <w:rPr>
          <w:rFonts w:ascii="Arial" w:hAnsi="Arial" w:cs="Arial"/>
          <w:sz w:val="20"/>
          <w:szCs w:val="20"/>
        </w:rPr>
        <w:t>S</w:t>
      </w:r>
      <w:r w:rsidR="00566913" w:rsidRPr="002061FD">
        <w:rPr>
          <w:rFonts w:ascii="Arial" w:hAnsi="Arial" w:cs="Arial"/>
          <w:sz w:val="20"/>
          <w:szCs w:val="20"/>
        </w:rPr>
        <w:t>aalia</w:t>
      </w:r>
      <w:proofErr w:type="spellEnd"/>
      <w:r w:rsidRPr="002061FD">
        <w:rPr>
          <w:rFonts w:ascii="Arial" w:hAnsi="Arial" w:cs="Arial"/>
          <w:sz w:val="20"/>
          <w:szCs w:val="20"/>
        </w:rPr>
        <w:t>, M</w:t>
      </w:r>
      <w:r w:rsidR="00566913" w:rsidRPr="002061FD">
        <w:rPr>
          <w:rFonts w:ascii="Arial" w:hAnsi="Arial" w:cs="Arial"/>
          <w:sz w:val="20"/>
          <w:szCs w:val="20"/>
        </w:rPr>
        <w:t>anful</w:t>
      </w:r>
      <w:r w:rsidRPr="002061FD">
        <w:rPr>
          <w:rFonts w:ascii="Arial" w:hAnsi="Arial" w:cs="Arial"/>
          <w:sz w:val="20"/>
          <w:szCs w:val="20"/>
        </w:rPr>
        <w:t xml:space="preserve"> J</w:t>
      </w:r>
      <w:r w:rsidR="000D74DB" w:rsidRPr="002061FD">
        <w:rPr>
          <w:rFonts w:ascii="Arial" w:hAnsi="Arial" w:cs="Arial"/>
          <w:sz w:val="20"/>
          <w:szCs w:val="20"/>
        </w:rPr>
        <w:t xml:space="preserve">T. Cooking characteristics and variations in nutrient content of some new scented rice </w:t>
      </w:r>
      <w:r w:rsidRPr="002061FD">
        <w:rPr>
          <w:rFonts w:ascii="Arial" w:hAnsi="Arial" w:cs="Arial"/>
          <w:sz w:val="20"/>
          <w:szCs w:val="20"/>
        </w:rPr>
        <w:t>varieties in Ghana. Annals. Food Science and Technology</w:t>
      </w:r>
      <w:r w:rsidR="003A080F" w:rsidRPr="002061FD">
        <w:rPr>
          <w:rFonts w:ascii="Arial" w:hAnsi="Arial" w:cs="Arial"/>
          <w:sz w:val="20"/>
          <w:szCs w:val="20"/>
        </w:rPr>
        <w:t>.</w:t>
      </w:r>
      <w:r w:rsidR="000D74DB" w:rsidRPr="002061FD">
        <w:rPr>
          <w:rFonts w:ascii="Arial" w:hAnsi="Arial" w:cs="Arial"/>
          <w:sz w:val="20"/>
          <w:szCs w:val="20"/>
        </w:rPr>
        <w:t xml:space="preserve"> </w:t>
      </w:r>
      <w:r w:rsidR="003A080F" w:rsidRPr="002061FD">
        <w:rPr>
          <w:rFonts w:ascii="Arial" w:hAnsi="Arial" w:cs="Arial"/>
          <w:sz w:val="20"/>
          <w:szCs w:val="20"/>
        </w:rPr>
        <w:t>2011;</w:t>
      </w:r>
      <w:r w:rsidRPr="002061FD">
        <w:rPr>
          <w:rFonts w:ascii="Arial" w:hAnsi="Arial" w:cs="Arial"/>
          <w:sz w:val="20"/>
          <w:szCs w:val="20"/>
        </w:rPr>
        <w:t xml:space="preserve"> </w:t>
      </w:r>
      <w:r w:rsidR="000D74DB" w:rsidRPr="002061FD">
        <w:rPr>
          <w:rFonts w:ascii="Arial" w:hAnsi="Arial" w:cs="Arial"/>
          <w:sz w:val="20"/>
          <w:szCs w:val="20"/>
        </w:rPr>
        <w:t xml:space="preserve">12(1): 39-44. </w:t>
      </w:r>
    </w:p>
    <w:p w14:paraId="5506DAF7" w14:textId="77777777"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D</w:t>
      </w:r>
      <w:r w:rsidR="00566913" w:rsidRPr="002061FD">
        <w:rPr>
          <w:rFonts w:ascii="Arial" w:hAnsi="Arial" w:cs="Arial"/>
          <w:sz w:val="20"/>
          <w:szCs w:val="20"/>
        </w:rPr>
        <w:t xml:space="preserve">ipti </w:t>
      </w:r>
      <w:r w:rsidRPr="002061FD">
        <w:rPr>
          <w:rFonts w:ascii="Arial" w:hAnsi="Arial" w:cs="Arial"/>
          <w:sz w:val="20"/>
          <w:szCs w:val="20"/>
        </w:rPr>
        <w:t>SS, H</w:t>
      </w:r>
      <w:r w:rsidR="00566913" w:rsidRPr="002061FD">
        <w:rPr>
          <w:rFonts w:ascii="Arial" w:hAnsi="Arial" w:cs="Arial"/>
          <w:sz w:val="20"/>
          <w:szCs w:val="20"/>
        </w:rPr>
        <w:t>ossain</w:t>
      </w:r>
      <w:r w:rsidRPr="002061FD">
        <w:rPr>
          <w:rFonts w:ascii="Arial" w:hAnsi="Arial" w:cs="Arial"/>
          <w:sz w:val="20"/>
          <w:szCs w:val="20"/>
        </w:rPr>
        <w:t xml:space="preserve"> ST, B</w:t>
      </w:r>
      <w:r w:rsidR="00566913" w:rsidRPr="002061FD">
        <w:rPr>
          <w:rFonts w:ascii="Arial" w:hAnsi="Arial" w:cs="Arial"/>
          <w:sz w:val="20"/>
          <w:szCs w:val="20"/>
        </w:rPr>
        <w:t>ari</w:t>
      </w:r>
      <w:r w:rsidRPr="002061FD">
        <w:rPr>
          <w:rFonts w:ascii="Arial" w:hAnsi="Arial" w:cs="Arial"/>
          <w:sz w:val="20"/>
          <w:szCs w:val="20"/>
        </w:rPr>
        <w:t xml:space="preserve"> MN, K</w:t>
      </w:r>
      <w:r w:rsidR="00566913" w:rsidRPr="002061FD">
        <w:rPr>
          <w:rFonts w:ascii="Arial" w:hAnsi="Arial" w:cs="Arial"/>
          <w:sz w:val="20"/>
          <w:szCs w:val="20"/>
        </w:rPr>
        <w:t>abir</w:t>
      </w:r>
      <w:r w:rsidRPr="002061FD">
        <w:rPr>
          <w:rFonts w:ascii="Arial" w:hAnsi="Arial" w:cs="Arial"/>
          <w:sz w:val="20"/>
          <w:szCs w:val="20"/>
        </w:rPr>
        <w:t xml:space="preserve"> K</w:t>
      </w:r>
      <w:r w:rsidR="000D74DB" w:rsidRPr="002061FD">
        <w:rPr>
          <w:rFonts w:ascii="Arial" w:hAnsi="Arial" w:cs="Arial"/>
          <w:sz w:val="20"/>
          <w:szCs w:val="20"/>
        </w:rPr>
        <w:t>A</w:t>
      </w:r>
      <w:r w:rsidRPr="002061FD">
        <w:rPr>
          <w:rFonts w:ascii="Arial" w:hAnsi="Arial" w:cs="Arial"/>
          <w:sz w:val="20"/>
          <w:szCs w:val="20"/>
        </w:rPr>
        <w:t>.</w:t>
      </w:r>
      <w:r w:rsidR="000D74DB" w:rsidRPr="002061FD">
        <w:rPr>
          <w:rFonts w:ascii="Arial" w:hAnsi="Arial" w:cs="Arial"/>
          <w:sz w:val="20"/>
          <w:szCs w:val="20"/>
        </w:rPr>
        <w:t xml:space="preserve"> Physicochemical and cooking properties of some fine rice varieties. Pak</w:t>
      </w:r>
      <w:r w:rsidRPr="002061FD">
        <w:rPr>
          <w:rFonts w:ascii="Arial" w:hAnsi="Arial" w:cs="Arial"/>
          <w:sz w:val="20"/>
          <w:szCs w:val="20"/>
        </w:rPr>
        <w:t>istan</w:t>
      </w:r>
      <w:r w:rsidR="000D74DB" w:rsidRPr="002061FD">
        <w:rPr>
          <w:rFonts w:ascii="Arial" w:hAnsi="Arial" w:cs="Arial"/>
          <w:sz w:val="20"/>
          <w:szCs w:val="20"/>
        </w:rPr>
        <w:t xml:space="preserve"> J</w:t>
      </w:r>
      <w:r w:rsidRPr="002061FD">
        <w:rPr>
          <w:rFonts w:ascii="Arial" w:hAnsi="Arial" w:cs="Arial"/>
          <w:sz w:val="20"/>
          <w:szCs w:val="20"/>
        </w:rPr>
        <w:t xml:space="preserve">ournal </w:t>
      </w:r>
      <w:r w:rsidR="00C81C00" w:rsidRPr="002061FD">
        <w:rPr>
          <w:rFonts w:ascii="Arial" w:hAnsi="Arial" w:cs="Arial"/>
          <w:sz w:val="20"/>
          <w:szCs w:val="20"/>
        </w:rPr>
        <w:t>of Nutrition</w:t>
      </w:r>
      <w:r w:rsidRPr="002061FD">
        <w:rPr>
          <w:rFonts w:ascii="Arial" w:hAnsi="Arial" w:cs="Arial"/>
          <w:sz w:val="20"/>
          <w:szCs w:val="20"/>
        </w:rPr>
        <w:t>. 2002;</w:t>
      </w:r>
      <w:r w:rsidR="000D74DB" w:rsidRPr="002061FD">
        <w:rPr>
          <w:rFonts w:ascii="Arial" w:hAnsi="Arial" w:cs="Arial"/>
          <w:i/>
          <w:sz w:val="20"/>
          <w:szCs w:val="20"/>
        </w:rPr>
        <w:t xml:space="preserve"> </w:t>
      </w:r>
      <w:r w:rsidR="000D74DB" w:rsidRPr="002061FD">
        <w:rPr>
          <w:rFonts w:ascii="Arial" w:hAnsi="Arial" w:cs="Arial"/>
          <w:sz w:val="20"/>
          <w:szCs w:val="20"/>
        </w:rPr>
        <w:t>1(4): 188-190.</w:t>
      </w:r>
    </w:p>
    <w:p w14:paraId="030B28E6" w14:textId="77777777"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lastRenderedPageBreak/>
        <w:t>G</w:t>
      </w:r>
      <w:r w:rsidR="00566913" w:rsidRPr="002061FD">
        <w:rPr>
          <w:rFonts w:ascii="Arial" w:hAnsi="Arial" w:cs="Arial"/>
          <w:sz w:val="20"/>
          <w:szCs w:val="20"/>
        </w:rPr>
        <w:t>anavi</w:t>
      </w:r>
      <w:r w:rsidRPr="002061FD">
        <w:rPr>
          <w:rFonts w:ascii="Arial" w:hAnsi="Arial" w:cs="Arial"/>
          <w:sz w:val="20"/>
          <w:szCs w:val="20"/>
        </w:rPr>
        <w:t xml:space="preserve"> BR.</w:t>
      </w:r>
      <w:r w:rsidR="000D74DB" w:rsidRPr="002061FD">
        <w:rPr>
          <w:rFonts w:ascii="Arial" w:hAnsi="Arial" w:cs="Arial"/>
          <w:sz w:val="20"/>
          <w:szCs w:val="20"/>
        </w:rPr>
        <w:t xml:space="preserve">, </w:t>
      </w:r>
      <w:proofErr w:type="spellStart"/>
      <w:r w:rsidR="000D74DB" w:rsidRPr="002061FD">
        <w:rPr>
          <w:rFonts w:ascii="Arial" w:hAnsi="Arial" w:cs="Arial"/>
          <w:sz w:val="20"/>
          <w:szCs w:val="20"/>
        </w:rPr>
        <w:t>Physico</w:t>
      </w:r>
      <w:proofErr w:type="spellEnd"/>
      <w:r w:rsidR="000D74DB" w:rsidRPr="002061FD">
        <w:rPr>
          <w:rFonts w:ascii="Arial" w:hAnsi="Arial" w:cs="Arial"/>
          <w:sz w:val="20"/>
          <w:szCs w:val="20"/>
        </w:rPr>
        <w:t>-chemical and cooking characteristi</w:t>
      </w:r>
      <w:r w:rsidRPr="002061FD">
        <w:rPr>
          <w:rFonts w:ascii="Arial" w:hAnsi="Arial" w:cs="Arial"/>
          <w:sz w:val="20"/>
          <w:szCs w:val="20"/>
        </w:rPr>
        <w:t>cs of pigmented rice varieties.</w:t>
      </w:r>
      <w:r w:rsidR="000D74DB" w:rsidRPr="002061FD">
        <w:rPr>
          <w:rFonts w:ascii="Arial" w:hAnsi="Arial" w:cs="Arial"/>
          <w:sz w:val="20"/>
          <w:szCs w:val="20"/>
        </w:rPr>
        <w:t xml:space="preserve"> M.Sc. Thesis,</w:t>
      </w:r>
      <w:r w:rsidRPr="002061FD">
        <w:rPr>
          <w:rFonts w:ascii="Arial" w:hAnsi="Arial" w:cs="Arial"/>
          <w:sz w:val="20"/>
          <w:szCs w:val="20"/>
        </w:rPr>
        <w:t xml:space="preserve"> University</w:t>
      </w:r>
      <w:r w:rsidR="000D74DB" w:rsidRPr="002061FD">
        <w:rPr>
          <w:rFonts w:ascii="Arial" w:hAnsi="Arial" w:cs="Arial"/>
          <w:sz w:val="20"/>
          <w:szCs w:val="20"/>
        </w:rPr>
        <w:t xml:space="preserve"> </w:t>
      </w:r>
      <w:r w:rsidRPr="002061FD">
        <w:rPr>
          <w:rFonts w:ascii="Arial" w:hAnsi="Arial" w:cs="Arial"/>
          <w:sz w:val="20"/>
          <w:szCs w:val="20"/>
        </w:rPr>
        <w:t>of Agricultural Sciences,</w:t>
      </w:r>
      <w:r w:rsidR="000D74DB" w:rsidRPr="002061FD">
        <w:rPr>
          <w:rFonts w:ascii="Arial" w:hAnsi="Arial" w:cs="Arial"/>
          <w:sz w:val="20"/>
          <w:szCs w:val="20"/>
        </w:rPr>
        <w:t xml:space="preserve"> Bengaluru. Karnataka, India.</w:t>
      </w:r>
      <w:r w:rsidRPr="002061FD">
        <w:rPr>
          <w:rFonts w:ascii="Arial" w:hAnsi="Arial" w:cs="Arial"/>
          <w:sz w:val="20"/>
          <w:szCs w:val="20"/>
        </w:rPr>
        <w:t xml:space="preserve"> 2022.</w:t>
      </w:r>
    </w:p>
    <w:p w14:paraId="5E2CB9FF" w14:textId="77777777" w:rsidR="00387CBF" w:rsidRPr="002061FD" w:rsidRDefault="000D74DB"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G</w:t>
      </w:r>
      <w:r w:rsidR="00566913" w:rsidRPr="002061FD">
        <w:rPr>
          <w:rFonts w:ascii="Arial" w:hAnsi="Arial" w:cs="Arial"/>
          <w:sz w:val="20"/>
          <w:szCs w:val="20"/>
        </w:rPr>
        <w:t>opika</w:t>
      </w:r>
      <w:r w:rsidR="003A080F" w:rsidRPr="002061FD">
        <w:rPr>
          <w:rFonts w:ascii="Arial" w:hAnsi="Arial" w:cs="Arial"/>
          <w:sz w:val="20"/>
          <w:szCs w:val="20"/>
        </w:rPr>
        <w:t xml:space="preserve"> C </w:t>
      </w:r>
      <w:proofErr w:type="spellStart"/>
      <w:r w:rsidR="003A080F" w:rsidRPr="002061FD">
        <w:rPr>
          <w:rFonts w:ascii="Arial" w:hAnsi="Arial" w:cs="Arial"/>
          <w:sz w:val="20"/>
          <w:szCs w:val="20"/>
        </w:rPr>
        <w:t>M</w:t>
      </w:r>
      <w:r w:rsidR="00566913" w:rsidRPr="002061FD">
        <w:rPr>
          <w:rFonts w:ascii="Arial" w:hAnsi="Arial" w:cs="Arial"/>
          <w:sz w:val="20"/>
          <w:szCs w:val="20"/>
        </w:rPr>
        <w:t>uttag</w:t>
      </w:r>
      <w:proofErr w:type="spellEnd"/>
      <w:r w:rsidR="003A080F" w:rsidRPr="002061FD">
        <w:rPr>
          <w:rFonts w:ascii="Arial" w:hAnsi="Arial" w:cs="Arial"/>
          <w:sz w:val="20"/>
          <w:szCs w:val="20"/>
        </w:rPr>
        <w:t>.</w:t>
      </w:r>
      <w:r w:rsidRPr="002061FD">
        <w:rPr>
          <w:rFonts w:ascii="Arial" w:hAnsi="Arial" w:cs="Arial"/>
          <w:sz w:val="20"/>
          <w:szCs w:val="20"/>
        </w:rPr>
        <w:t xml:space="preserve"> Study of selected traditional rice varieties for the development of functional foods. Ph.D. Thesis</w:t>
      </w:r>
      <w:r w:rsidR="003A080F" w:rsidRPr="002061FD">
        <w:rPr>
          <w:rFonts w:ascii="Arial" w:hAnsi="Arial" w:cs="Arial"/>
          <w:sz w:val="20"/>
          <w:szCs w:val="20"/>
        </w:rPr>
        <w:t xml:space="preserve">. University of </w:t>
      </w:r>
      <w:r w:rsidRPr="002061FD">
        <w:rPr>
          <w:rFonts w:ascii="Arial" w:hAnsi="Arial" w:cs="Arial"/>
          <w:sz w:val="20"/>
          <w:szCs w:val="20"/>
        </w:rPr>
        <w:t>Agric</w:t>
      </w:r>
      <w:r w:rsidR="003A080F" w:rsidRPr="002061FD">
        <w:rPr>
          <w:rFonts w:ascii="Arial" w:hAnsi="Arial" w:cs="Arial"/>
          <w:sz w:val="20"/>
          <w:szCs w:val="20"/>
        </w:rPr>
        <w:t>ultural</w:t>
      </w:r>
      <w:r w:rsidRPr="002061FD">
        <w:rPr>
          <w:rFonts w:ascii="Arial" w:hAnsi="Arial" w:cs="Arial"/>
          <w:sz w:val="20"/>
          <w:szCs w:val="20"/>
        </w:rPr>
        <w:t xml:space="preserve"> Sci</w:t>
      </w:r>
      <w:r w:rsidR="003A080F" w:rsidRPr="002061FD">
        <w:rPr>
          <w:rFonts w:ascii="Arial" w:hAnsi="Arial" w:cs="Arial"/>
          <w:sz w:val="20"/>
          <w:szCs w:val="20"/>
        </w:rPr>
        <w:t>ences</w:t>
      </w:r>
      <w:r w:rsidRPr="002061FD">
        <w:rPr>
          <w:rFonts w:ascii="Arial" w:hAnsi="Arial" w:cs="Arial"/>
          <w:sz w:val="20"/>
          <w:szCs w:val="20"/>
        </w:rPr>
        <w:t>., Bangalore. Karnataka, India.</w:t>
      </w:r>
      <w:r w:rsidR="003A080F" w:rsidRPr="002061FD">
        <w:rPr>
          <w:rFonts w:ascii="Arial" w:hAnsi="Arial" w:cs="Arial"/>
          <w:sz w:val="20"/>
          <w:szCs w:val="20"/>
        </w:rPr>
        <w:t xml:space="preserve"> 2016.</w:t>
      </w:r>
    </w:p>
    <w:p w14:paraId="74E85F8D" w14:textId="77777777" w:rsidR="00387CBF" w:rsidRPr="002061FD" w:rsidRDefault="003A080F"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G</w:t>
      </w:r>
      <w:r w:rsidR="00566913" w:rsidRPr="002061FD">
        <w:rPr>
          <w:rFonts w:ascii="Arial" w:hAnsi="Arial" w:cs="Arial"/>
          <w:sz w:val="20"/>
          <w:szCs w:val="20"/>
        </w:rPr>
        <w:t>oyal</w:t>
      </w:r>
      <w:r w:rsidRPr="002061FD">
        <w:rPr>
          <w:rFonts w:ascii="Arial" w:hAnsi="Arial" w:cs="Arial"/>
          <w:sz w:val="20"/>
          <w:szCs w:val="20"/>
        </w:rPr>
        <w:t xml:space="preserve"> AK, </w:t>
      </w:r>
      <w:r w:rsidR="0087057F" w:rsidRPr="002061FD">
        <w:rPr>
          <w:rFonts w:ascii="Arial" w:hAnsi="Arial" w:cs="Arial"/>
          <w:sz w:val="20"/>
          <w:szCs w:val="20"/>
        </w:rPr>
        <w:t>B</w:t>
      </w:r>
      <w:r w:rsidR="00566913" w:rsidRPr="002061FD">
        <w:rPr>
          <w:rFonts w:ascii="Arial" w:hAnsi="Arial" w:cs="Arial"/>
          <w:sz w:val="20"/>
          <w:szCs w:val="20"/>
        </w:rPr>
        <w:t>rahma</w:t>
      </w:r>
      <w:r w:rsidRPr="002061FD">
        <w:rPr>
          <w:rFonts w:ascii="Arial" w:hAnsi="Arial" w:cs="Arial"/>
          <w:sz w:val="20"/>
          <w:szCs w:val="20"/>
        </w:rPr>
        <w:t xml:space="preserve"> BK.</w:t>
      </w:r>
      <w:r w:rsidR="0087057F" w:rsidRPr="002061FD">
        <w:rPr>
          <w:rFonts w:ascii="Arial" w:hAnsi="Arial" w:cs="Arial"/>
          <w:sz w:val="20"/>
          <w:szCs w:val="20"/>
        </w:rPr>
        <w:t xml:space="preserve"> Antioxidant and nutraceutical p</w:t>
      </w:r>
      <w:r w:rsidRPr="002061FD">
        <w:rPr>
          <w:rFonts w:ascii="Arial" w:hAnsi="Arial" w:cs="Arial"/>
          <w:sz w:val="20"/>
          <w:szCs w:val="20"/>
        </w:rPr>
        <w:t>otential of bamboo: an overview.</w:t>
      </w:r>
      <w:r w:rsidR="0087057F" w:rsidRPr="002061FD">
        <w:rPr>
          <w:rFonts w:ascii="Arial" w:hAnsi="Arial" w:cs="Arial"/>
          <w:sz w:val="20"/>
          <w:szCs w:val="20"/>
        </w:rPr>
        <w:t xml:space="preserve"> </w:t>
      </w:r>
      <w:proofErr w:type="spellStart"/>
      <w:r w:rsidRPr="002061FD">
        <w:rPr>
          <w:rFonts w:ascii="Arial" w:eastAsia="Times New Roman" w:hAnsi="Arial" w:cs="Arial"/>
          <w:color w:val="202124"/>
          <w:sz w:val="20"/>
          <w:szCs w:val="20"/>
        </w:rPr>
        <w:t>Internationnal</w:t>
      </w:r>
      <w:proofErr w:type="spellEnd"/>
      <w:r w:rsidRPr="002061FD">
        <w:rPr>
          <w:rFonts w:ascii="Arial" w:eastAsia="Times New Roman" w:hAnsi="Arial" w:cs="Arial"/>
          <w:color w:val="202124"/>
          <w:sz w:val="20"/>
          <w:szCs w:val="20"/>
        </w:rPr>
        <w:t xml:space="preserve"> Journal </w:t>
      </w:r>
      <w:proofErr w:type="gramStart"/>
      <w:r w:rsidRPr="002061FD">
        <w:rPr>
          <w:rFonts w:ascii="Arial" w:eastAsia="Times New Roman" w:hAnsi="Arial" w:cs="Arial"/>
          <w:color w:val="202124"/>
          <w:sz w:val="20"/>
          <w:szCs w:val="20"/>
        </w:rPr>
        <w:t xml:space="preserve">of </w:t>
      </w:r>
      <w:r w:rsidR="0087057F" w:rsidRPr="002061FD">
        <w:rPr>
          <w:rFonts w:ascii="Arial" w:eastAsia="Times New Roman" w:hAnsi="Arial" w:cs="Arial"/>
          <w:color w:val="202124"/>
          <w:sz w:val="20"/>
          <w:szCs w:val="20"/>
        </w:rPr>
        <w:t xml:space="preserve"> Fundam</w:t>
      </w:r>
      <w:r w:rsidRPr="002061FD">
        <w:rPr>
          <w:rFonts w:ascii="Arial" w:eastAsia="Times New Roman" w:hAnsi="Arial" w:cs="Arial"/>
          <w:color w:val="202124"/>
          <w:sz w:val="20"/>
          <w:szCs w:val="20"/>
        </w:rPr>
        <w:t>ental</w:t>
      </w:r>
      <w:proofErr w:type="gramEnd"/>
      <w:r w:rsidRPr="002061FD">
        <w:rPr>
          <w:rFonts w:ascii="Arial" w:eastAsia="Times New Roman" w:hAnsi="Arial" w:cs="Arial"/>
          <w:color w:val="202124"/>
          <w:sz w:val="20"/>
          <w:szCs w:val="20"/>
        </w:rPr>
        <w:t xml:space="preserve"> and Applied </w:t>
      </w:r>
      <w:r w:rsidR="0087057F" w:rsidRPr="002061FD">
        <w:rPr>
          <w:rFonts w:ascii="Arial" w:eastAsia="Times New Roman" w:hAnsi="Arial" w:cs="Arial"/>
          <w:color w:val="202124"/>
          <w:sz w:val="20"/>
          <w:szCs w:val="20"/>
        </w:rPr>
        <w:t>Sci</w:t>
      </w:r>
      <w:r w:rsidR="00C80C0A" w:rsidRPr="002061FD">
        <w:rPr>
          <w:rFonts w:ascii="Arial" w:eastAsia="Times New Roman" w:hAnsi="Arial" w:cs="Arial"/>
          <w:color w:val="202124"/>
          <w:sz w:val="20"/>
          <w:szCs w:val="20"/>
        </w:rPr>
        <w:t>ences</w:t>
      </w:r>
      <w:r w:rsidR="00C80C0A" w:rsidRPr="002061FD">
        <w:rPr>
          <w:rFonts w:ascii="Arial" w:hAnsi="Arial" w:cs="Arial"/>
          <w:sz w:val="20"/>
          <w:szCs w:val="20"/>
        </w:rPr>
        <w:t>.</w:t>
      </w:r>
      <w:r w:rsidRPr="002061FD">
        <w:rPr>
          <w:rFonts w:ascii="Arial" w:hAnsi="Arial" w:cs="Arial"/>
          <w:sz w:val="20"/>
          <w:szCs w:val="20"/>
        </w:rPr>
        <w:t xml:space="preserve"> </w:t>
      </w:r>
      <w:r w:rsidR="00C80C0A" w:rsidRPr="002061FD">
        <w:rPr>
          <w:rFonts w:ascii="Arial" w:hAnsi="Arial" w:cs="Arial"/>
          <w:sz w:val="20"/>
          <w:szCs w:val="20"/>
        </w:rPr>
        <w:t>2014;</w:t>
      </w:r>
      <w:r w:rsidRPr="002061FD">
        <w:rPr>
          <w:rFonts w:ascii="Arial" w:hAnsi="Arial" w:cs="Arial"/>
          <w:sz w:val="20"/>
          <w:szCs w:val="20"/>
        </w:rPr>
        <w:t xml:space="preserve"> </w:t>
      </w:r>
      <w:r w:rsidR="0087057F" w:rsidRPr="002061FD">
        <w:rPr>
          <w:rFonts w:ascii="Arial" w:hAnsi="Arial" w:cs="Arial"/>
          <w:sz w:val="20"/>
          <w:szCs w:val="20"/>
        </w:rPr>
        <w:t>3(1): 2-10.</w:t>
      </w:r>
    </w:p>
    <w:p w14:paraId="11A694FE" w14:textId="77777777" w:rsidR="00387CBF" w:rsidRPr="002061FD" w:rsidRDefault="00F677C7"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w:t>
      </w:r>
      <w:r w:rsidR="00566913" w:rsidRPr="002061FD">
        <w:rPr>
          <w:rFonts w:ascii="Arial" w:hAnsi="Arial" w:cs="Arial"/>
          <w:sz w:val="20"/>
          <w:szCs w:val="20"/>
        </w:rPr>
        <w:t>uliano</w:t>
      </w:r>
      <w:r w:rsidRPr="002061FD">
        <w:rPr>
          <w:rFonts w:ascii="Arial" w:hAnsi="Arial" w:cs="Arial"/>
          <w:sz w:val="20"/>
          <w:szCs w:val="20"/>
        </w:rPr>
        <w:t xml:space="preserve"> BO, B</w:t>
      </w:r>
      <w:r w:rsidR="00566913" w:rsidRPr="002061FD">
        <w:rPr>
          <w:rFonts w:ascii="Arial" w:hAnsi="Arial" w:cs="Arial"/>
          <w:sz w:val="20"/>
          <w:szCs w:val="20"/>
        </w:rPr>
        <w:t>autista</w:t>
      </w:r>
      <w:r w:rsidRPr="002061FD">
        <w:rPr>
          <w:rFonts w:ascii="Arial" w:hAnsi="Arial" w:cs="Arial"/>
          <w:sz w:val="20"/>
          <w:szCs w:val="20"/>
        </w:rPr>
        <w:t xml:space="preserve"> GM, L</w:t>
      </w:r>
      <w:r w:rsidR="00566913" w:rsidRPr="002061FD">
        <w:rPr>
          <w:rFonts w:ascii="Arial" w:hAnsi="Arial" w:cs="Arial"/>
          <w:sz w:val="20"/>
          <w:szCs w:val="20"/>
        </w:rPr>
        <w:t>ugay</w:t>
      </w:r>
      <w:r w:rsidRPr="002061FD">
        <w:rPr>
          <w:rFonts w:ascii="Arial" w:hAnsi="Arial" w:cs="Arial"/>
          <w:sz w:val="20"/>
          <w:szCs w:val="20"/>
        </w:rPr>
        <w:t xml:space="preserve"> JC, R</w:t>
      </w:r>
      <w:r w:rsidR="00566913" w:rsidRPr="002061FD">
        <w:rPr>
          <w:rFonts w:ascii="Arial" w:hAnsi="Arial" w:cs="Arial"/>
          <w:sz w:val="20"/>
          <w:szCs w:val="20"/>
        </w:rPr>
        <w:t xml:space="preserve">eyes </w:t>
      </w:r>
      <w:r w:rsidRPr="002061FD">
        <w:rPr>
          <w:rFonts w:ascii="Arial" w:hAnsi="Arial" w:cs="Arial"/>
          <w:sz w:val="20"/>
          <w:szCs w:val="20"/>
        </w:rPr>
        <w:t>AC. Studies on the physicochemical properties of rice. Journal of Agricultural Food Chemistry. 1964; 12</w:t>
      </w:r>
      <w:r w:rsidRPr="002061FD">
        <w:rPr>
          <w:rFonts w:ascii="Arial" w:hAnsi="Arial" w:cs="Arial"/>
          <w:b/>
          <w:sz w:val="20"/>
          <w:szCs w:val="20"/>
        </w:rPr>
        <w:t>:</w:t>
      </w:r>
      <w:r w:rsidRPr="002061FD">
        <w:rPr>
          <w:rFonts w:ascii="Arial" w:hAnsi="Arial" w:cs="Arial"/>
          <w:sz w:val="20"/>
          <w:szCs w:val="20"/>
        </w:rPr>
        <w:t xml:space="preserve"> 131-138.</w:t>
      </w:r>
    </w:p>
    <w:p w14:paraId="3EAE95F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Juliano</w:t>
      </w:r>
      <w:r w:rsidR="00C80C0A" w:rsidRPr="002061FD">
        <w:rPr>
          <w:rFonts w:ascii="Arial" w:hAnsi="Arial" w:cs="Arial"/>
          <w:sz w:val="20"/>
          <w:szCs w:val="20"/>
        </w:rPr>
        <w:t xml:space="preserve"> BO, P</w:t>
      </w:r>
      <w:r w:rsidRPr="002061FD">
        <w:rPr>
          <w:rFonts w:ascii="Arial" w:hAnsi="Arial" w:cs="Arial"/>
          <w:sz w:val="20"/>
          <w:szCs w:val="20"/>
        </w:rPr>
        <w:t>erez</w:t>
      </w:r>
      <w:r w:rsidR="00C80C0A" w:rsidRPr="002061FD">
        <w:rPr>
          <w:rFonts w:ascii="Arial" w:hAnsi="Arial" w:cs="Arial"/>
          <w:sz w:val="20"/>
          <w:szCs w:val="20"/>
        </w:rPr>
        <w:t xml:space="preserve"> CM, B</w:t>
      </w:r>
      <w:r w:rsidRPr="002061FD">
        <w:rPr>
          <w:rFonts w:ascii="Arial" w:hAnsi="Arial" w:cs="Arial"/>
          <w:sz w:val="20"/>
          <w:szCs w:val="20"/>
        </w:rPr>
        <w:t>arber</w:t>
      </w:r>
      <w:r w:rsidR="00C80C0A" w:rsidRPr="002061FD">
        <w:rPr>
          <w:rFonts w:ascii="Arial" w:hAnsi="Arial" w:cs="Arial"/>
          <w:sz w:val="20"/>
          <w:szCs w:val="20"/>
        </w:rPr>
        <w:t xml:space="preserve"> S, B</w:t>
      </w:r>
      <w:r w:rsidRPr="002061FD">
        <w:rPr>
          <w:rFonts w:ascii="Arial" w:hAnsi="Arial" w:cs="Arial"/>
          <w:sz w:val="20"/>
          <w:szCs w:val="20"/>
        </w:rPr>
        <w:t>lakeney</w:t>
      </w:r>
      <w:r w:rsidR="00C80C0A" w:rsidRPr="002061FD">
        <w:rPr>
          <w:rFonts w:ascii="Arial" w:hAnsi="Arial" w:cs="Arial"/>
          <w:sz w:val="20"/>
          <w:szCs w:val="20"/>
        </w:rPr>
        <w:t xml:space="preserve"> AB, I</w:t>
      </w:r>
      <w:r w:rsidRPr="002061FD">
        <w:rPr>
          <w:rFonts w:ascii="Arial" w:hAnsi="Arial" w:cs="Arial"/>
          <w:sz w:val="20"/>
          <w:szCs w:val="20"/>
        </w:rPr>
        <w:t>wasaki</w:t>
      </w:r>
      <w:r w:rsidR="00C80C0A" w:rsidRPr="002061FD">
        <w:rPr>
          <w:rFonts w:ascii="Arial" w:hAnsi="Arial" w:cs="Arial"/>
          <w:sz w:val="20"/>
          <w:szCs w:val="20"/>
        </w:rPr>
        <w:t xml:space="preserve"> T</w:t>
      </w:r>
      <w:r w:rsidR="000D74DB" w:rsidRPr="002061FD">
        <w:rPr>
          <w:rFonts w:ascii="Arial" w:hAnsi="Arial" w:cs="Arial"/>
          <w:sz w:val="20"/>
          <w:szCs w:val="20"/>
        </w:rPr>
        <w:t>A,</w:t>
      </w:r>
      <w:r w:rsidR="00C80C0A" w:rsidRPr="002061FD">
        <w:rPr>
          <w:rFonts w:ascii="Arial" w:hAnsi="Arial" w:cs="Arial"/>
          <w:sz w:val="20"/>
          <w:szCs w:val="20"/>
        </w:rPr>
        <w:t xml:space="preserve"> S</w:t>
      </w:r>
      <w:r w:rsidRPr="002061FD">
        <w:rPr>
          <w:rFonts w:ascii="Arial" w:hAnsi="Arial" w:cs="Arial"/>
          <w:sz w:val="20"/>
          <w:szCs w:val="20"/>
        </w:rPr>
        <w:t>hibuya</w:t>
      </w:r>
      <w:r w:rsidR="00C80C0A" w:rsidRPr="002061FD">
        <w:rPr>
          <w:rFonts w:ascii="Arial" w:hAnsi="Arial" w:cs="Arial"/>
          <w:sz w:val="20"/>
          <w:szCs w:val="20"/>
        </w:rPr>
        <w:t xml:space="preserve"> N, </w:t>
      </w:r>
      <w:proofErr w:type="spellStart"/>
      <w:r w:rsidR="00C80C0A" w:rsidRPr="002061FD">
        <w:rPr>
          <w:rFonts w:ascii="Arial" w:hAnsi="Arial" w:cs="Arial"/>
          <w:sz w:val="20"/>
          <w:szCs w:val="20"/>
        </w:rPr>
        <w:t>K</w:t>
      </w:r>
      <w:r w:rsidRPr="002061FD">
        <w:rPr>
          <w:rFonts w:ascii="Arial" w:hAnsi="Arial" w:cs="Arial"/>
          <w:sz w:val="20"/>
          <w:szCs w:val="20"/>
        </w:rPr>
        <w:t>eneaster</w:t>
      </w:r>
      <w:proofErr w:type="spellEnd"/>
      <w:r w:rsidR="00C80C0A" w:rsidRPr="002061FD">
        <w:rPr>
          <w:rFonts w:ascii="Arial" w:hAnsi="Arial" w:cs="Arial"/>
          <w:sz w:val="20"/>
          <w:szCs w:val="20"/>
        </w:rPr>
        <w:t xml:space="preserve"> KK, C</w:t>
      </w:r>
      <w:r w:rsidRPr="002061FD">
        <w:rPr>
          <w:rFonts w:ascii="Arial" w:hAnsi="Arial" w:cs="Arial"/>
          <w:sz w:val="20"/>
          <w:szCs w:val="20"/>
        </w:rPr>
        <w:t>hung</w:t>
      </w:r>
      <w:r w:rsidR="00C80C0A" w:rsidRPr="002061FD">
        <w:rPr>
          <w:rFonts w:ascii="Arial" w:hAnsi="Arial" w:cs="Arial"/>
          <w:sz w:val="20"/>
          <w:szCs w:val="20"/>
        </w:rPr>
        <w:t xml:space="preserve"> S, </w:t>
      </w:r>
      <w:proofErr w:type="spellStart"/>
      <w:r w:rsidR="00C80C0A" w:rsidRPr="002061FD">
        <w:rPr>
          <w:rFonts w:ascii="Arial" w:hAnsi="Arial" w:cs="Arial"/>
          <w:sz w:val="20"/>
          <w:szCs w:val="20"/>
        </w:rPr>
        <w:t>L</w:t>
      </w:r>
      <w:r w:rsidRPr="002061FD">
        <w:rPr>
          <w:rFonts w:ascii="Arial" w:hAnsi="Arial" w:cs="Arial"/>
          <w:sz w:val="20"/>
          <w:szCs w:val="20"/>
        </w:rPr>
        <w:t>aignelet</w:t>
      </w:r>
      <w:proofErr w:type="spellEnd"/>
      <w:r w:rsidR="00C80C0A" w:rsidRPr="002061FD">
        <w:rPr>
          <w:rFonts w:ascii="Arial" w:hAnsi="Arial" w:cs="Arial"/>
          <w:sz w:val="20"/>
          <w:szCs w:val="20"/>
        </w:rPr>
        <w:t xml:space="preserve"> B, L</w:t>
      </w:r>
      <w:r w:rsidRPr="002061FD">
        <w:rPr>
          <w:rFonts w:ascii="Arial" w:hAnsi="Arial" w:cs="Arial"/>
          <w:sz w:val="20"/>
          <w:szCs w:val="20"/>
        </w:rPr>
        <w:t>aunay</w:t>
      </w:r>
      <w:r w:rsidR="00C80C0A" w:rsidRPr="002061FD">
        <w:rPr>
          <w:rFonts w:ascii="Arial" w:hAnsi="Arial" w:cs="Arial"/>
          <w:sz w:val="20"/>
          <w:szCs w:val="20"/>
        </w:rPr>
        <w:t xml:space="preserve"> B, D</w:t>
      </w:r>
      <w:r w:rsidRPr="002061FD">
        <w:rPr>
          <w:rFonts w:ascii="Arial" w:hAnsi="Arial" w:cs="Arial"/>
          <w:sz w:val="20"/>
          <w:szCs w:val="20"/>
        </w:rPr>
        <w:t>elmundo</w:t>
      </w:r>
      <w:r w:rsidR="00C80C0A" w:rsidRPr="002061FD">
        <w:rPr>
          <w:rFonts w:ascii="Arial" w:hAnsi="Arial" w:cs="Arial"/>
          <w:sz w:val="20"/>
          <w:szCs w:val="20"/>
        </w:rPr>
        <w:t xml:space="preserve"> AM, S</w:t>
      </w:r>
      <w:r w:rsidRPr="002061FD">
        <w:rPr>
          <w:rFonts w:ascii="Arial" w:hAnsi="Arial" w:cs="Arial"/>
          <w:sz w:val="20"/>
          <w:szCs w:val="20"/>
        </w:rPr>
        <w:t>hiki</w:t>
      </w:r>
      <w:r w:rsidR="00C80C0A" w:rsidRPr="002061FD">
        <w:rPr>
          <w:rFonts w:ascii="Arial" w:hAnsi="Arial" w:cs="Arial"/>
          <w:sz w:val="20"/>
          <w:szCs w:val="20"/>
        </w:rPr>
        <w:t xml:space="preserve"> J, T</w:t>
      </w:r>
      <w:r w:rsidRPr="002061FD">
        <w:rPr>
          <w:rFonts w:ascii="Arial" w:hAnsi="Arial" w:cs="Arial"/>
          <w:sz w:val="20"/>
          <w:szCs w:val="20"/>
        </w:rPr>
        <w:t>suji</w:t>
      </w:r>
      <w:r w:rsidR="00C80C0A" w:rsidRPr="002061FD">
        <w:rPr>
          <w:rFonts w:ascii="Arial" w:hAnsi="Arial" w:cs="Arial"/>
          <w:sz w:val="20"/>
          <w:szCs w:val="20"/>
        </w:rPr>
        <w:t xml:space="preserve"> S, Y</w:t>
      </w:r>
      <w:r w:rsidRPr="002061FD">
        <w:rPr>
          <w:rFonts w:ascii="Arial" w:hAnsi="Arial" w:cs="Arial"/>
          <w:sz w:val="20"/>
          <w:szCs w:val="20"/>
        </w:rPr>
        <w:t xml:space="preserve">ama </w:t>
      </w:r>
      <w:r w:rsidR="00C80C0A" w:rsidRPr="002061FD">
        <w:rPr>
          <w:rFonts w:ascii="Arial" w:hAnsi="Arial" w:cs="Arial"/>
          <w:sz w:val="20"/>
          <w:szCs w:val="20"/>
        </w:rPr>
        <w:t>JK</w:t>
      </w:r>
      <w:r w:rsidR="000D74DB" w:rsidRPr="002061FD">
        <w:rPr>
          <w:rFonts w:ascii="Arial" w:hAnsi="Arial" w:cs="Arial"/>
          <w:sz w:val="20"/>
          <w:szCs w:val="20"/>
        </w:rPr>
        <w:t>,</w:t>
      </w:r>
      <w:r w:rsidR="00C80C0A" w:rsidRPr="002061FD">
        <w:rPr>
          <w:rFonts w:ascii="Arial" w:hAnsi="Arial" w:cs="Arial"/>
          <w:sz w:val="20"/>
          <w:szCs w:val="20"/>
        </w:rPr>
        <w:t xml:space="preserve"> T</w:t>
      </w:r>
      <w:r w:rsidRPr="002061FD">
        <w:rPr>
          <w:rFonts w:ascii="Arial" w:hAnsi="Arial" w:cs="Arial"/>
          <w:sz w:val="20"/>
          <w:szCs w:val="20"/>
        </w:rPr>
        <w:t>atsumi</w:t>
      </w:r>
      <w:r w:rsidR="00C80C0A" w:rsidRPr="002061FD">
        <w:rPr>
          <w:rFonts w:ascii="Arial" w:hAnsi="Arial" w:cs="Arial"/>
          <w:sz w:val="20"/>
          <w:szCs w:val="20"/>
        </w:rPr>
        <w:t xml:space="preserve"> K, W</w:t>
      </w:r>
      <w:r w:rsidRPr="002061FD">
        <w:rPr>
          <w:rFonts w:ascii="Arial" w:hAnsi="Arial" w:cs="Arial"/>
          <w:sz w:val="20"/>
          <w:szCs w:val="20"/>
        </w:rPr>
        <w:t>ebb</w:t>
      </w:r>
      <w:r w:rsidR="00C80C0A" w:rsidRPr="002061FD">
        <w:rPr>
          <w:rFonts w:ascii="Arial" w:hAnsi="Arial" w:cs="Arial"/>
          <w:sz w:val="20"/>
          <w:szCs w:val="20"/>
        </w:rPr>
        <w:t xml:space="preserve"> BD.</w:t>
      </w:r>
      <w:r w:rsidR="000D74DB" w:rsidRPr="002061FD">
        <w:rPr>
          <w:rFonts w:ascii="Arial" w:hAnsi="Arial" w:cs="Arial"/>
          <w:sz w:val="20"/>
          <w:szCs w:val="20"/>
        </w:rPr>
        <w:t xml:space="preserve">, International cooperative comparison of instruments methods for cooked rice texture. </w:t>
      </w:r>
      <w:r w:rsidR="00C80C0A" w:rsidRPr="002061FD">
        <w:rPr>
          <w:rFonts w:ascii="Arial" w:hAnsi="Arial" w:cs="Arial"/>
          <w:sz w:val="20"/>
          <w:szCs w:val="20"/>
        </w:rPr>
        <w:t>Journal of</w:t>
      </w:r>
      <w:r w:rsidR="000D74DB" w:rsidRPr="002061FD">
        <w:rPr>
          <w:rFonts w:ascii="Arial" w:hAnsi="Arial" w:cs="Arial"/>
          <w:sz w:val="20"/>
          <w:szCs w:val="20"/>
        </w:rPr>
        <w:t xml:space="preserve"> Texture Stud</w:t>
      </w:r>
      <w:r w:rsidR="00C80C0A" w:rsidRPr="002061FD">
        <w:rPr>
          <w:rFonts w:ascii="Arial" w:hAnsi="Arial" w:cs="Arial"/>
          <w:sz w:val="20"/>
          <w:szCs w:val="20"/>
        </w:rPr>
        <w:t xml:space="preserve">ies. 1981; </w:t>
      </w:r>
      <w:r w:rsidR="000D74DB" w:rsidRPr="002061FD">
        <w:rPr>
          <w:rFonts w:ascii="Arial" w:hAnsi="Arial" w:cs="Arial"/>
          <w:sz w:val="20"/>
          <w:szCs w:val="20"/>
        </w:rPr>
        <w:t>12: 17-38.</w:t>
      </w:r>
    </w:p>
    <w:p w14:paraId="4ABCC9D9"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Juliano</w:t>
      </w:r>
      <w:r w:rsidR="000D74DB" w:rsidRPr="002061FD">
        <w:rPr>
          <w:rFonts w:ascii="Arial" w:hAnsi="Arial" w:cs="Arial"/>
          <w:sz w:val="20"/>
          <w:szCs w:val="20"/>
        </w:rPr>
        <w:t xml:space="preserve"> </w:t>
      </w:r>
      <w:r w:rsidR="00C80C0A" w:rsidRPr="002061FD">
        <w:rPr>
          <w:rFonts w:ascii="Arial" w:hAnsi="Arial" w:cs="Arial"/>
          <w:sz w:val="20"/>
          <w:szCs w:val="20"/>
        </w:rPr>
        <w:t>B</w:t>
      </w:r>
      <w:r w:rsidR="00387CBF" w:rsidRPr="002061FD">
        <w:rPr>
          <w:rFonts w:ascii="Arial" w:hAnsi="Arial" w:cs="Arial"/>
          <w:sz w:val="20"/>
          <w:szCs w:val="20"/>
        </w:rPr>
        <w:t xml:space="preserve">Q, </w:t>
      </w:r>
      <w:r w:rsidRPr="002061FD">
        <w:rPr>
          <w:rFonts w:ascii="Arial" w:hAnsi="Arial" w:cs="Arial"/>
          <w:sz w:val="20"/>
          <w:szCs w:val="20"/>
        </w:rPr>
        <w:t xml:space="preserve">Pascual </w:t>
      </w:r>
      <w:r w:rsidR="00C80C0A" w:rsidRPr="002061FD">
        <w:rPr>
          <w:rFonts w:ascii="Arial" w:hAnsi="Arial" w:cs="Arial"/>
          <w:sz w:val="20"/>
          <w:szCs w:val="20"/>
        </w:rPr>
        <w:t>CG.</w:t>
      </w:r>
      <w:r w:rsidR="000D74DB" w:rsidRPr="002061FD">
        <w:rPr>
          <w:rFonts w:ascii="Arial" w:hAnsi="Arial" w:cs="Arial"/>
          <w:sz w:val="20"/>
          <w:szCs w:val="20"/>
        </w:rPr>
        <w:t xml:space="preserve"> Quality characteristics of milled rice grown in different</w:t>
      </w:r>
      <w:r w:rsidR="00C80C0A" w:rsidRPr="002061FD">
        <w:rPr>
          <w:rFonts w:ascii="Arial" w:hAnsi="Arial" w:cs="Arial"/>
          <w:sz w:val="20"/>
          <w:szCs w:val="20"/>
        </w:rPr>
        <w:t xml:space="preserve"> </w:t>
      </w:r>
      <w:r w:rsidR="000D74DB" w:rsidRPr="002061FD">
        <w:rPr>
          <w:rFonts w:ascii="Arial" w:hAnsi="Arial" w:cs="Arial"/>
          <w:sz w:val="20"/>
          <w:szCs w:val="20"/>
        </w:rPr>
        <w:t>countries. The International rice research institute. Manila, Philippines.</w:t>
      </w:r>
      <w:r w:rsidR="00C80C0A" w:rsidRPr="002061FD">
        <w:rPr>
          <w:rFonts w:ascii="Arial" w:hAnsi="Arial" w:cs="Arial"/>
          <w:sz w:val="20"/>
          <w:szCs w:val="20"/>
        </w:rPr>
        <w:t xml:space="preserve"> 1980; </w:t>
      </w:r>
      <w:r w:rsidR="000D74DB" w:rsidRPr="002061FD">
        <w:rPr>
          <w:rFonts w:ascii="Arial" w:hAnsi="Arial" w:cs="Arial"/>
          <w:sz w:val="20"/>
          <w:szCs w:val="20"/>
        </w:rPr>
        <w:t>IRPS No. 48.</w:t>
      </w:r>
    </w:p>
    <w:p w14:paraId="479879D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Kiruba</w:t>
      </w:r>
      <w:r w:rsidR="00C80C0A" w:rsidRPr="002061FD">
        <w:rPr>
          <w:rFonts w:ascii="Arial" w:hAnsi="Arial" w:cs="Arial"/>
          <w:sz w:val="20"/>
          <w:szCs w:val="20"/>
        </w:rPr>
        <w:t xml:space="preserve"> S, </w:t>
      </w:r>
      <w:r w:rsidRPr="002061FD">
        <w:rPr>
          <w:rFonts w:ascii="Arial" w:hAnsi="Arial" w:cs="Arial"/>
          <w:sz w:val="20"/>
          <w:szCs w:val="20"/>
        </w:rPr>
        <w:t xml:space="preserve">Jeeva </w:t>
      </w:r>
      <w:r w:rsidR="00C80C0A" w:rsidRPr="002061FD">
        <w:rPr>
          <w:rFonts w:ascii="Arial" w:hAnsi="Arial" w:cs="Arial"/>
          <w:sz w:val="20"/>
          <w:szCs w:val="20"/>
        </w:rPr>
        <w:t xml:space="preserve">S, </w:t>
      </w:r>
      <w:r w:rsidRPr="002061FD">
        <w:rPr>
          <w:rFonts w:ascii="Arial" w:hAnsi="Arial" w:cs="Arial"/>
          <w:sz w:val="20"/>
          <w:szCs w:val="20"/>
        </w:rPr>
        <w:t xml:space="preserve">Sam Manohar Das </w:t>
      </w:r>
      <w:r w:rsidR="00C80C0A" w:rsidRPr="002061FD">
        <w:rPr>
          <w:rFonts w:ascii="Arial" w:hAnsi="Arial" w:cs="Arial"/>
          <w:sz w:val="20"/>
          <w:szCs w:val="20"/>
        </w:rPr>
        <w:t xml:space="preserve">S, </w:t>
      </w:r>
      <w:r w:rsidRPr="002061FD">
        <w:rPr>
          <w:rFonts w:ascii="Arial" w:hAnsi="Arial" w:cs="Arial"/>
          <w:sz w:val="20"/>
          <w:szCs w:val="20"/>
        </w:rPr>
        <w:t>Kannan</w:t>
      </w:r>
      <w:r w:rsidR="00C80C0A" w:rsidRPr="002061FD">
        <w:rPr>
          <w:rFonts w:ascii="Arial" w:hAnsi="Arial" w:cs="Arial"/>
          <w:sz w:val="20"/>
          <w:szCs w:val="20"/>
        </w:rPr>
        <w:t xml:space="preserve"> D.</w:t>
      </w:r>
      <w:r w:rsidR="000D74DB" w:rsidRPr="002061FD">
        <w:rPr>
          <w:rFonts w:ascii="Arial" w:hAnsi="Arial" w:cs="Arial"/>
          <w:sz w:val="20"/>
          <w:szCs w:val="20"/>
        </w:rPr>
        <w:t xml:space="preserve"> Bamboo seeds as a means to sustenance of the indigenous community. </w:t>
      </w:r>
      <w:r w:rsidR="000D74DB" w:rsidRPr="002061FD">
        <w:rPr>
          <w:rFonts w:ascii="Arial" w:hAnsi="Arial" w:cs="Arial"/>
          <w:color w:val="000000" w:themeColor="text1"/>
          <w:sz w:val="20"/>
          <w:szCs w:val="20"/>
          <w:shd w:val="clear" w:color="auto" w:fill="FFFFFF"/>
        </w:rPr>
        <w:t>Indian J</w:t>
      </w:r>
      <w:r w:rsidR="00C80C0A" w:rsidRPr="002061FD">
        <w:rPr>
          <w:rFonts w:ascii="Arial" w:hAnsi="Arial" w:cs="Arial"/>
          <w:color w:val="000000" w:themeColor="text1"/>
          <w:sz w:val="20"/>
          <w:szCs w:val="20"/>
          <w:shd w:val="clear" w:color="auto" w:fill="FFFFFF"/>
        </w:rPr>
        <w:t>ournal of Traditional</w:t>
      </w:r>
      <w:r w:rsidR="000D74DB" w:rsidRPr="002061FD">
        <w:rPr>
          <w:rFonts w:ascii="Arial" w:hAnsi="Arial" w:cs="Arial"/>
          <w:color w:val="000000" w:themeColor="text1"/>
          <w:sz w:val="20"/>
          <w:szCs w:val="20"/>
          <w:shd w:val="clear" w:color="auto" w:fill="FFFFFF"/>
        </w:rPr>
        <w:t xml:space="preserve"> Knowl</w:t>
      </w:r>
      <w:r w:rsidR="00C80C0A" w:rsidRPr="002061FD">
        <w:rPr>
          <w:rFonts w:ascii="Arial" w:hAnsi="Arial" w:cs="Arial"/>
          <w:color w:val="202124"/>
          <w:sz w:val="20"/>
          <w:szCs w:val="20"/>
          <w:shd w:val="clear" w:color="auto" w:fill="FFFFFF"/>
        </w:rPr>
        <w:t>edge.</w:t>
      </w:r>
      <w:r w:rsidR="000D74DB" w:rsidRPr="002061FD">
        <w:rPr>
          <w:rFonts w:ascii="Arial" w:hAnsi="Arial" w:cs="Arial"/>
          <w:sz w:val="20"/>
          <w:szCs w:val="20"/>
        </w:rPr>
        <w:t xml:space="preserve"> </w:t>
      </w:r>
      <w:r w:rsidR="00C80C0A" w:rsidRPr="002061FD">
        <w:rPr>
          <w:rFonts w:ascii="Arial" w:hAnsi="Arial" w:cs="Arial"/>
          <w:sz w:val="20"/>
          <w:szCs w:val="20"/>
        </w:rPr>
        <w:t xml:space="preserve">2007; </w:t>
      </w:r>
      <w:r w:rsidR="000D74DB" w:rsidRPr="002061FD">
        <w:rPr>
          <w:rFonts w:ascii="Arial" w:hAnsi="Arial" w:cs="Arial"/>
          <w:sz w:val="20"/>
          <w:szCs w:val="20"/>
        </w:rPr>
        <w:t>6 (1): 199-203.</w:t>
      </w:r>
    </w:p>
    <w:p w14:paraId="3F8768E0"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Lum</w:t>
      </w:r>
      <w:r w:rsidR="00C80C0A" w:rsidRPr="002061FD">
        <w:rPr>
          <w:rFonts w:ascii="Arial" w:hAnsi="Arial" w:cs="Arial"/>
          <w:sz w:val="20"/>
          <w:szCs w:val="20"/>
        </w:rPr>
        <w:t xml:space="preserve"> MS.</w:t>
      </w:r>
      <w:r w:rsidR="000D74DB" w:rsidRPr="002061FD">
        <w:rPr>
          <w:rFonts w:ascii="Arial" w:hAnsi="Arial" w:cs="Arial"/>
          <w:sz w:val="20"/>
          <w:szCs w:val="20"/>
        </w:rPr>
        <w:t xml:space="preserve"> Physicochemical characteristics of different rice varieties found i</w:t>
      </w:r>
      <w:r w:rsidR="00C80C0A" w:rsidRPr="002061FD">
        <w:rPr>
          <w:rFonts w:ascii="Arial" w:hAnsi="Arial" w:cs="Arial"/>
          <w:sz w:val="20"/>
          <w:szCs w:val="20"/>
        </w:rPr>
        <w:t xml:space="preserve">n Sabah, Malaysia. </w:t>
      </w:r>
      <w:r w:rsidR="000E6D61" w:rsidRPr="002061FD">
        <w:rPr>
          <w:rFonts w:ascii="Arial" w:hAnsi="Arial" w:cs="Arial"/>
          <w:sz w:val="20"/>
          <w:szCs w:val="20"/>
        </w:rPr>
        <w:t>Transaction on Science and</w:t>
      </w:r>
      <w:r w:rsidR="000D74DB" w:rsidRPr="002061FD">
        <w:rPr>
          <w:rFonts w:ascii="Arial" w:hAnsi="Arial" w:cs="Arial"/>
          <w:sz w:val="20"/>
          <w:szCs w:val="20"/>
        </w:rPr>
        <w:t xml:space="preserve"> Technol</w:t>
      </w:r>
      <w:r w:rsidR="000E6D61" w:rsidRPr="002061FD">
        <w:rPr>
          <w:rFonts w:ascii="Arial" w:hAnsi="Arial" w:cs="Arial"/>
          <w:sz w:val="20"/>
          <w:szCs w:val="20"/>
        </w:rPr>
        <w:t>ogy.</w:t>
      </w:r>
      <w:r w:rsidR="000D74DB" w:rsidRPr="002061FD">
        <w:rPr>
          <w:rFonts w:ascii="Arial" w:hAnsi="Arial" w:cs="Arial"/>
          <w:sz w:val="20"/>
          <w:szCs w:val="20"/>
        </w:rPr>
        <w:t xml:space="preserve"> </w:t>
      </w:r>
      <w:r w:rsidR="00C80C0A" w:rsidRPr="002061FD">
        <w:rPr>
          <w:rFonts w:ascii="Arial" w:hAnsi="Arial" w:cs="Arial"/>
          <w:sz w:val="20"/>
          <w:szCs w:val="20"/>
        </w:rPr>
        <w:t>2017</w:t>
      </w:r>
      <w:r w:rsidR="000E6D61" w:rsidRPr="002061FD">
        <w:rPr>
          <w:rFonts w:ascii="Arial" w:hAnsi="Arial" w:cs="Arial"/>
          <w:sz w:val="20"/>
          <w:szCs w:val="20"/>
        </w:rPr>
        <w:t>;</w:t>
      </w:r>
      <w:r w:rsidR="00C80C0A" w:rsidRPr="002061FD">
        <w:rPr>
          <w:rFonts w:ascii="Arial" w:hAnsi="Arial" w:cs="Arial"/>
          <w:b/>
          <w:sz w:val="20"/>
          <w:szCs w:val="20"/>
        </w:rPr>
        <w:t xml:space="preserve"> </w:t>
      </w:r>
      <w:r w:rsidR="000D74DB" w:rsidRPr="002061FD">
        <w:rPr>
          <w:rFonts w:ascii="Arial" w:hAnsi="Arial" w:cs="Arial"/>
          <w:sz w:val="20"/>
          <w:szCs w:val="20"/>
        </w:rPr>
        <w:t>4</w:t>
      </w:r>
      <w:r w:rsidR="000D74DB" w:rsidRPr="002061FD">
        <w:rPr>
          <w:rFonts w:ascii="Arial" w:hAnsi="Arial" w:cs="Arial"/>
          <w:b/>
          <w:sz w:val="20"/>
          <w:szCs w:val="20"/>
        </w:rPr>
        <w:t xml:space="preserve"> </w:t>
      </w:r>
      <w:r w:rsidR="000D74DB" w:rsidRPr="002061FD">
        <w:rPr>
          <w:rFonts w:ascii="Arial" w:hAnsi="Arial" w:cs="Arial"/>
          <w:sz w:val="20"/>
          <w:szCs w:val="20"/>
        </w:rPr>
        <w:t>(2): 68-75.</w:t>
      </w:r>
    </w:p>
    <w:p w14:paraId="48CF3A8F"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Meghana,</w:t>
      </w:r>
      <w:r w:rsidR="000D74DB" w:rsidRPr="002061FD">
        <w:rPr>
          <w:rFonts w:ascii="Arial" w:hAnsi="Arial" w:cs="Arial"/>
          <w:sz w:val="20"/>
          <w:szCs w:val="20"/>
        </w:rPr>
        <w:t xml:space="preserve"> G. O. Effect of cooking methods on starch digestibility of </w:t>
      </w:r>
      <w:proofErr w:type="spellStart"/>
      <w:r w:rsidR="000D74DB" w:rsidRPr="002061FD">
        <w:rPr>
          <w:rFonts w:ascii="Arial" w:hAnsi="Arial" w:cs="Arial"/>
          <w:sz w:val="20"/>
          <w:szCs w:val="20"/>
        </w:rPr>
        <w:t>Rajmudi</w:t>
      </w:r>
      <w:proofErr w:type="spellEnd"/>
      <w:r w:rsidR="000D74DB" w:rsidRPr="002061FD">
        <w:rPr>
          <w:rFonts w:ascii="Arial" w:hAnsi="Arial" w:cs="Arial"/>
          <w:sz w:val="20"/>
          <w:szCs w:val="20"/>
        </w:rPr>
        <w:t xml:space="preserve"> and S</w:t>
      </w:r>
      <w:r w:rsidR="000E6D61" w:rsidRPr="002061FD">
        <w:rPr>
          <w:rFonts w:ascii="Arial" w:hAnsi="Arial" w:cs="Arial"/>
          <w:sz w:val="20"/>
          <w:szCs w:val="20"/>
        </w:rPr>
        <w:t xml:space="preserve">ona </w:t>
      </w:r>
      <w:proofErr w:type="spellStart"/>
      <w:r w:rsidR="000E6D61" w:rsidRPr="002061FD">
        <w:rPr>
          <w:rFonts w:ascii="Arial" w:hAnsi="Arial" w:cs="Arial"/>
          <w:sz w:val="20"/>
          <w:szCs w:val="20"/>
        </w:rPr>
        <w:t>masoori</w:t>
      </w:r>
      <w:proofErr w:type="spellEnd"/>
      <w:r w:rsidR="000E6D61" w:rsidRPr="002061FD">
        <w:rPr>
          <w:rFonts w:ascii="Arial" w:hAnsi="Arial" w:cs="Arial"/>
          <w:sz w:val="20"/>
          <w:szCs w:val="20"/>
        </w:rPr>
        <w:t xml:space="preserve"> rice.</w:t>
      </w:r>
      <w:r w:rsidR="000D74DB" w:rsidRPr="002061FD">
        <w:rPr>
          <w:rFonts w:ascii="Arial" w:hAnsi="Arial" w:cs="Arial"/>
          <w:sz w:val="20"/>
          <w:szCs w:val="20"/>
        </w:rPr>
        <w:t xml:space="preserve"> M.Sc. Thesis</w:t>
      </w:r>
      <w:r w:rsidR="000E6D61" w:rsidRPr="002061FD">
        <w:rPr>
          <w:rFonts w:ascii="Arial" w:hAnsi="Arial" w:cs="Arial"/>
          <w:sz w:val="20"/>
          <w:szCs w:val="20"/>
        </w:rPr>
        <w:t>, University</w:t>
      </w:r>
      <w:r w:rsidR="000D74DB" w:rsidRPr="002061FD">
        <w:rPr>
          <w:rFonts w:ascii="Arial" w:hAnsi="Arial" w:cs="Arial"/>
          <w:sz w:val="20"/>
          <w:szCs w:val="20"/>
        </w:rPr>
        <w:t xml:space="preserve"> </w:t>
      </w:r>
      <w:r w:rsidR="000E6D61" w:rsidRPr="002061FD">
        <w:rPr>
          <w:rFonts w:ascii="Arial" w:hAnsi="Arial" w:cs="Arial"/>
          <w:sz w:val="20"/>
          <w:szCs w:val="20"/>
        </w:rPr>
        <w:t xml:space="preserve">of Agricultural Sciences, </w:t>
      </w:r>
      <w:r w:rsidR="000D74DB" w:rsidRPr="002061FD">
        <w:rPr>
          <w:rFonts w:ascii="Arial" w:hAnsi="Arial" w:cs="Arial"/>
          <w:sz w:val="20"/>
          <w:szCs w:val="20"/>
        </w:rPr>
        <w:t>Bengaluru. Karnataka, India.</w:t>
      </w:r>
      <w:r w:rsidR="00387CBF" w:rsidRPr="002061FD">
        <w:rPr>
          <w:rFonts w:ascii="Arial" w:hAnsi="Arial" w:cs="Arial"/>
          <w:sz w:val="20"/>
          <w:szCs w:val="20"/>
        </w:rPr>
        <w:t>2022.</w:t>
      </w:r>
    </w:p>
    <w:p w14:paraId="510649FA" w14:textId="77777777" w:rsidR="00387CBF" w:rsidRPr="002061FD" w:rsidRDefault="000E6D61"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 </w:t>
      </w:r>
      <w:r w:rsidR="00566913" w:rsidRPr="002061FD">
        <w:rPr>
          <w:rFonts w:ascii="Arial" w:hAnsi="Arial" w:cs="Arial"/>
          <w:sz w:val="20"/>
          <w:szCs w:val="20"/>
        </w:rPr>
        <w:t>Murugesan</w:t>
      </w:r>
      <w:r w:rsidRPr="002061FD">
        <w:rPr>
          <w:rFonts w:ascii="Arial" w:hAnsi="Arial" w:cs="Arial"/>
          <w:sz w:val="20"/>
          <w:szCs w:val="20"/>
        </w:rPr>
        <w:t xml:space="preserve"> G, </w:t>
      </w:r>
      <w:r w:rsidR="00566913" w:rsidRPr="002061FD">
        <w:rPr>
          <w:rFonts w:ascii="Arial" w:hAnsi="Arial" w:cs="Arial"/>
          <w:sz w:val="20"/>
          <w:szCs w:val="20"/>
        </w:rPr>
        <w:t>Bhattacharya</w:t>
      </w:r>
      <w:r w:rsidRPr="002061FD">
        <w:rPr>
          <w:rFonts w:ascii="Arial" w:hAnsi="Arial" w:cs="Arial"/>
          <w:sz w:val="20"/>
          <w:szCs w:val="20"/>
        </w:rPr>
        <w:t xml:space="preserve"> KR.</w:t>
      </w:r>
      <w:r w:rsidR="000D74DB" w:rsidRPr="002061FD">
        <w:rPr>
          <w:rFonts w:ascii="Arial" w:hAnsi="Arial" w:cs="Arial"/>
          <w:sz w:val="20"/>
          <w:szCs w:val="20"/>
        </w:rPr>
        <w:t xml:space="preserve"> Interrelationship between some structural features of paddy and indices of technological quality of rice. </w:t>
      </w:r>
      <w:r w:rsidRPr="002061FD">
        <w:rPr>
          <w:rFonts w:ascii="Arial" w:hAnsi="Arial" w:cs="Arial"/>
          <w:sz w:val="20"/>
          <w:szCs w:val="20"/>
        </w:rPr>
        <w:t>Journal of Food Science and Technology.</w:t>
      </w:r>
      <w:r w:rsidR="000D74DB" w:rsidRPr="002061FD">
        <w:rPr>
          <w:rFonts w:ascii="Arial" w:hAnsi="Arial" w:cs="Arial"/>
          <w:sz w:val="20"/>
          <w:szCs w:val="20"/>
        </w:rPr>
        <w:t xml:space="preserve"> </w:t>
      </w:r>
      <w:r w:rsidRPr="002061FD">
        <w:rPr>
          <w:rFonts w:ascii="Arial" w:hAnsi="Arial" w:cs="Arial"/>
          <w:sz w:val="20"/>
          <w:szCs w:val="20"/>
        </w:rPr>
        <w:t xml:space="preserve">1994; </w:t>
      </w:r>
      <w:r w:rsidR="000D74DB" w:rsidRPr="002061FD">
        <w:rPr>
          <w:rFonts w:ascii="Arial" w:hAnsi="Arial" w:cs="Arial"/>
          <w:sz w:val="20"/>
          <w:szCs w:val="20"/>
        </w:rPr>
        <w:t xml:space="preserve">31(2): 104-109. </w:t>
      </w:r>
    </w:p>
    <w:p w14:paraId="7950E757"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Oko</w:t>
      </w:r>
      <w:r w:rsidR="000E6D61" w:rsidRPr="002061FD">
        <w:rPr>
          <w:rFonts w:ascii="Arial" w:hAnsi="Arial" w:cs="Arial"/>
          <w:sz w:val="20"/>
          <w:szCs w:val="20"/>
        </w:rPr>
        <w:t xml:space="preserve"> AO, </w:t>
      </w:r>
      <w:r w:rsidRPr="002061FD">
        <w:rPr>
          <w:rFonts w:ascii="Arial" w:hAnsi="Arial" w:cs="Arial"/>
          <w:sz w:val="20"/>
          <w:szCs w:val="20"/>
        </w:rPr>
        <w:t xml:space="preserve">Ubi </w:t>
      </w:r>
      <w:r w:rsidR="000E6D61" w:rsidRPr="002061FD">
        <w:rPr>
          <w:rFonts w:ascii="Arial" w:hAnsi="Arial" w:cs="Arial"/>
          <w:sz w:val="20"/>
          <w:szCs w:val="20"/>
        </w:rPr>
        <w:t xml:space="preserve">BE, </w:t>
      </w:r>
      <w:proofErr w:type="spellStart"/>
      <w:r w:rsidRPr="002061FD">
        <w:rPr>
          <w:rFonts w:ascii="Arial" w:hAnsi="Arial" w:cs="Arial"/>
          <w:sz w:val="20"/>
          <w:szCs w:val="20"/>
        </w:rPr>
        <w:t>Dambaba</w:t>
      </w:r>
      <w:proofErr w:type="spellEnd"/>
      <w:r w:rsidR="000E6D61" w:rsidRPr="002061FD">
        <w:rPr>
          <w:rFonts w:ascii="Arial" w:hAnsi="Arial" w:cs="Arial"/>
          <w:sz w:val="20"/>
          <w:szCs w:val="20"/>
        </w:rPr>
        <w:t xml:space="preserve"> N.</w:t>
      </w:r>
      <w:r w:rsidR="001F4085" w:rsidRPr="002061FD">
        <w:rPr>
          <w:rFonts w:ascii="Arial" w:hAnsi="Arial" w:cs="Arial"/>
          <w:sz w:val="20"/>
          <w:szCs w:val="20"/>
        </w:rPr>
        <w:t xml:space="preserve"> Rice cooking quality and </w:t>
      </w:r>
      <w:proofErr w:type="spellStart"/>
      <w:r w:rsidR="001F4085" w:rsidRPr="002061FD">
        <w:rPr>
          <w:rFonts w:ascii="Arial" w:hAnsi="Arial" w:cs="Arial"/>
          <w:sz w:val="20"/>
          <w:szCs w:val="20"/>
        </w:rPr>
        <w:t>physico</w:t>
      </w:r>
      <w:proofErr w:type="spellEnd"/>
      <w:r w:rsidR="001F4085" w:rsidRPr="002061FD">
        <w:rPr>
          <w:rFonts w:ascii="Arial" w:hAnsi="Arial" w:cs="Arial"/>
          <w:sz w:val="20"/>
          <w:szCs w:val="20"/>
        </w:rPr>
        <w:t xml:space="preserve">-chemical characteristics: a comparative analysis of selected local and newly introduced rice varieties in Ebonyi State, Nigeria. </w:t>
      </w:r>
      <w:r w:rsidR="000E6D61" w:rsidRPr="002061FD">
        <w:rPr>
          <w:rFonts w:ascii="Arial" w:hAnsi="Arial" w:cs="Arial"/>
          <w:sz w:val="20"/>
          <w:szCs w:val="20"/>
        </w:rPr>
        <w:t xml:space="preserve">Food and Public </w:t>
      </w:r>
      <w:r w:rsidR="001F4085" w:rsidRPr="002061FD">
        <w:rPr>
          <w:rFonts w:ascii="Arial" w:hAnsi="Arial" w:cs="Arial"/>
          <w:sz w:val="20"/>
          <w:szCs w:val="20"/>
        </w:rPr>
        <w:t>Health</w:t>
      </w:r>
      <w:r w:rsidR="000E6D61" w:rsidRPr="002061FD">
        <w:rPr>
          <w:rFonts w:ascii="Arial" w:hAnsi="Arial" w:cs="Arial"/>
          <w:sz w:val="20"/>
          <w:szCs w:val="20"/>
        </w:rPr>
        <w:t>.</w:t>
      </w:r>
      <w:r w:rsidR="001F4085" w:rsidRPr="002061FD">
        <w:rPr>
          <w:rFonts w:ascii="Arial" w:hAnsi="Arial" w:cs="Arial"/>
          <w:sz w:val="20"/>
          <w:szCs w:val="20"/>
        </w:rPr>
        <w:t xml:space="preserve"> </w:t>
      </w:r>
      <w:r w:rsidR="000E6D61" w:rsidRPr="002061FD">
        <w:rPr>
          <w:rFonts w:ascii="Arial" w:hAnsi="Arial" w:cs="Arial"/>
          <w:sz w:val="20"/>
          <w:szCs w:val="20"/>
        </w:rPr>
        <w:t xml:space="preserve">2012; </w:t>
      </w:r>
      <w:r w:rsidR="001F4085" w:rsidRPr="002061FD">
        <w:rPr>
          <w:rFonts w:ascii="Arial" w:hAnsi="Arial" w:cs="Arial"/>
          <w:b/>
          <w:sz w:val="20"/>
          <w:szCs w:val="20"/>
        </w:rPr>
        <w:t>2</w:t>
      </w:r>
      <w:r w:rsidR="001F4085" w:rsidRPr="002061FD">
        <w:rPr>
          <w:rFonts w:ascii="Arial" w:hAnsi="Arial" w:cs="Arial"/>
          <w:sz w:val="20"/>
          <w:szCs w:val="20"/>
        </w:rPr>
        <w:t>(1): 43-49.</w:t>
      </w:r>
    </w:p>
    <w:p w14:paraId="2FC7E78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Priya</w:t>
      </w:r>
      <w:r w:rsidR="00590105" w:rsidRPr="002061FD">
        <w:rPr>
          <w:rFonts w:ascii="Arial" w:hAnsi="Arial" w:cs="Arial"/>
          <w:sz w:val="20"/>
          <w:szCs w:val="20"/>
        </w:rPr>
        <w:t xml:space="preserve"> VN.</w:t>
      </w:r>
      <w:r w:rsidR="001F4085" w:rsidRPr="002061FD">
        <w:rPr>
          <w:rFonts w:ascii="Arial" w:hAnsi="Arial" w:cs="Arial"/>
          <w:sz w:val="20"/>
          <w:szCs w:val="20"/>
        </w:rPr>
        <w:t xml:space="preserve"> </w:t>
      </w:r>
      <w:proofErr w:type="spellStart"/>
      <w:r w:rsidR="001F4085" w:rsidRPr="002061FD">
        <w:rPr>
          <w:rFonts w:ascii="Arial" w:hAnsi="Arial" w:cs="Arial"/>
          <w:sz w:val="20"/>
          <w:szCs w:val="20"/>
        </w:rPr>
        <w:t>Nutririch</w:t>
      </w:r>
      <w:proofErr w:type="spellEnd"/>
      <w:r w:rsidR="001F4085" w:rsidRPr="002061FD">
        <w:rPr>
          <w:rFonts w:ascii="Arial" w:hAnsi="Arial" w:cs="Arial"/>
          <w:sz w:val="20"/>
          <w:szCs w:val="20"/>
        </w:rPr>
        <w:t xml:space="preserve"> spread from red rice genotypes, M.Sc. Thesis,</w:t>
      </w:r>
      <w:r w:rsidR="00590105" w:rsidRPr="002061FD">
        <w:rPr>
          <w:rFonts w:ascii="Arial" w:hAnsi="Arial" w:cs="Arial"/>
          <w:sz w:val="20"/>
          <w:szCs w:val="20"/>
        </w:rPr>
        <w:t xml:space="preserve"> University of Agricultural </w:t>
      </w:r>
      <w:proofErr w:type="spellStart"/>
      <w:proofErr w:type="gramStart"/>
      <w:r w:rsidR="00590105" w:rsidRPr="002061FD">
        <w:rPr>
          <w:rFonts w:ascii="Arial" w:hAnsi="Arial" w:cs="Arial"/>
          <w:sz w:val="20"/>
          <w:szCs w:val="20"/>
        </w:rPr>
        <w:t>Sciences,</w:t>
      </w:r>
      <w:r w:rsidR="001F4085" w:rsidRPr="002061FD">
        <w:rPr>
          <w:rFonts w:ascii="Arial" w:hAnsi="Arial" w:cs="Arial"/>
          <w:sz w:val="20"/>
          <w:szCs w:val="20"/>
        </w:rPr>
        <w:t>Bengaluru</w:t>
      </w:r>
      <w:proofErr w:type="spellEnd"/>
      <w:proofErr w:type="gramEnd"/>
      <w:r w:rsidR="001F4085" w:rsidRPr="002061FD">
        <w:rPr>
          <w:rFonts w:ascii="Arial" w:hAnsi="Arial" w:cs="Arial"/>
          <w:sz w:val="20"/>
          <w:szCs w:val="20"/>
        </w:rPr>
        <w:t>. Karnataka, India.</w:t>
      </w:r>
      <w:r w:rsidR="00590105" w:rsidRPr="002061FD">
        <w:rPr>
          <w:rFonts w:ascii="Arial" w:hAnsi="Arial" w:cs="Arial"/>
          <w:sz w:val="20"/>
          <w:szCs w:val="20"/>
        </w:rPr>
        <w:t xml:space="preserve"> 2022.</w:t>
      </w:r>
    </w:p>
    <w:p w14:paraId="230AB1E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Rana</w:t>
      </w:r>
      <w:r w:rsidR="00590105" w:rsidRPr="002061FD">
        <w:rPr>
          <w:rFonts w:ascii="Arial" w:hAnsi="Arial" w:cs="Arial"/>
          <w:sz w:val="20"/>
          <w:szCs w:val="20"/>
        </w:rPr>
        <w:t xml:space="preserve"> S.</w:t>
      </w:r>
      <w:r w:rsidR="001F4085" w:rsidRPr="002061FD">
        <w:rPr>
          <w:rFonts w:ascii="Arial" w:hAnsi="Arial" w:cs="Arial"/>
          <w:sz w:val="20"/>
          <w:szCs w:val="20"/>
        </w:rPr>
        <w:t xml:space="preserve"> Bamboo rice: everything you need to know about the tribal </w:t>
      </w:r>
      <w:proofErr w:type="spellStart"/>
      <w:r w:rsidR="001F4085" w:rsidRPr="002061FD">
        <w:rPr>
          <w:rFonts w:ascii="Arial" w:hAnsi="Arial" w:cs="Arial"/>
          <w:sz w:val="20"/>
          <w:szCs w:val="20"/>
        </w:rPr>
        <w:t>savory</w:t>
      </w:r>
      <w:proofErr w:type="spellEnd"/>
      <w:r w:rsidR="001F4085" w:rsidRPr="002061FD">
        <w:rPr>
          <w:rFonts w:ascii="Arial" w:hAnsi="Arial" w:cs="Arial"/>
          <w:sz w:val="20"/>
          <w:szCs w:val="20"/>
        </w:rPr>
        <w:t xml:space="preserve">, NDTV Food, Updated </w:t>
      </w:r>
      <w:proofErr w:type="gramStart"/>
      <w:r w:rsidR="001F4085" w:rsidRPr="002061FD">
        <w:rPr>
          <w:rFonts w:ascii="Arial" w:hAnsi="Arial" w:cs="Arial"/>
          <w:sz w:val="20"/>
          <w:szCs w:val="20"/>
        </w:rPr>
        <w:t>On</w:t>
      </w:r>
      <w:proofErr w:type="gramEnd"/>
      <w:r w:rsidR="001F4085" w:rsidRPr="002061FD">
        <w:rPr>
          <w:rFonts w:ascii="Arial" w:hAnsi="Arial" w:cs="Arial"/>
          <w:sz w:val="20"/>
          <w:szCs w:val="20"/>
        </w:rPr>
        <w:t xml:space="preserve"> May 1st 2017. </w:t>
      </w:r>
    </w:p>
    <w:p w14:paraId="6C581F7E"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proofErr w:type="spellStart"/>
      <w:r w:rsidRPr="002061FD">
        <w:rPr>
          <w:rFonts w:ascii="Arial" w:hAnsi="Arial" w:cs="Arial"/>
          <w:sz w:val="20"/>
          <w:szCs w:val="20"/>
        </w:rPr>
        <w:t>Ranghino</w:t>
      </w:r>
      <w:proofErr w:type="spellEnd"/>
      <w:r w:rsidR="00590105" w:rsidRPr="002061FD">
        <w:rPr>
          <w:rFonts w:ascii="Arial" w:hAnsi="Arial" w:cs="Arial"/>
          <w:sz w:val="20"/>
          <w:szCs w:val="20"/>
        </w:rPr>
        <w:t xml:space="preserve"> F.</w:t>
      </w:r>
      <w:r w:rsidR="001F4085" w:rsidRPr="002061FD">
        <w:rPr>
          <w:rFonts w:ascii="Arial" w:hAnsi="Arial" w:cs="Arial"/>
          <w:sz w:val="20"/>
          <w:szCs w:val="20"/>
        </w:rPr>
        <w:t xml:space="preserve"> Evaluation of the resistance of rice to cooking as a function of the time of gelatinization of the grains. Riso., </w:t>
      </w:r>
      <w:proofErr w:type="gramStart"/>
      <w:r w:rsidR="00590105" w:rsidRPr="002061FD">
        <w:rPr>
          <w:rFonts w:ascii="Arial" w:hAnsi="Arial" w:cs="Arial"/>
          <w:sz w:val="20"/>
          <w:szCs w:val="20"/>
        </w:rPr>
        <w:t xml:space="preserve">1966;  </w:t>
      </w:r>
      <w:r w:rsidR="001F4085" w:rsidRPr="002061FD">
        <w:rPr>
          <w:rFonts w:ascii="Arial" w:hAnsi="Arial" w:cs="Arial"/>
          <w:sz w:val="20"/>
          <w:szCs w:val="20"/>
        </w:rPr>
        <w:t>15</w:t>
      </w:r>
      <w:proofErr w:type="gramEnd"/>
      <w:r w:rsidR="001F4085" w:rsidRPr="002061FD">
        <w:rPr>
          <w:rFonts w:ascii="Arial" w:hAnsi="Arial" w:cs="Arial"/>
          <w:sz w:val="20"/>
          <w:szCs w:val="20"/>
        </w:rPr>
        <w:t xml:space="preserve"> : 117- 127.</w:t>
      </w:r>
    </w:p>
    <w:p w14:paraId="0BBD1B8A"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Saikia</w:t>
      </w:r>
      <w:r w:rsidR="00590105" w:rsidRPr="002061FD">
        <w:rPr>
          <w:rFonts w:ascii="Arial" w:hAnsi="Arial" w:cs="Arial"/>
          <w:sz w:val="20"/>
          <w:szCs w:val="20"/>
        </w:rPr>
        <w:t xml:space="preserve"> </w:t>
      </w:r>
      <w:proofErr w:type="gramStart"/>
      <w:r w:rsidR="00590105" w:rsidRPr="002061FD">
        <w:rPr>
          <w:rFonts w:ascii="Arial" w:hAnsi="Arial" w:cs="Arial"/>
          <w:sz w:val="20"/>
          <w:szCs w:val="20"/>
        </w:rPr>
        <w:t xml:space="preserve">S,  </w:t>
      </w:r>
      <w:r w:rsidRPr="002061FD">
        <w:rPr>
          <w:rFonts w:ascii="Arial" w:hAnsi="Arial" w:cs="Arial"/>
          <w:sz w:val="20"/>
          <w:szCs w:val="20"/>
        </w:rPr>
        <w:t>Dutta</w:t>
      </w:r>
      <w:proofErr w:type="gramEnd"/>
      <w:r w:rsidR="00590105" w:rsidRPr="002061FD">
        <w:rPr>
          <w:rFonts w:ascii="Arial" w:hAnsi="Arial" w:cs="Arial"/>
          <w:sz w:val="20"/>
          <w:szCs w:val="20"/>
        </w:rPr>
        <w:t xml:space="preserve"> H</w:t>
      </w:r>
      <w:r w:rsidR="001F4085" w:rsidRPr="002061FD">
        <w:rPr>
          <w:rFonts w:ascii="Arial" w:hAnsi="Arial" w:cs="Arial"/>
          <w:sz w:val="20"/>
          <w:szCs w:val="20"/>
        </w:rPr>
        <w:t xml:space="preserve">, </w:t>
      </w:r>
      <w:r w:rsidRPr="002061FD">
        <w:rPr>
          <w:rFonts w:ascii="Arial" w:hAnsi="Arial" w:cs="Arial"/>
          <w:sz w:val="20"/>
          <w:szCs w:val="20"/>
        </w:rPr>
        <w:t>Saikia</w:t>
      </w:r>
      <w:r w:rsidR="00590105" w:rsidRPr="002061FD">
        <w:rPr>
          <w:rFonts w:ascii="Arial" w:hAnsi="Arial" w:cs="Arial"/>
          <w:sz w:val="20"/>
          <w:szCs w:val="20"/>
        </w:rPr>
        <w:t xml:space="preserve"> D, </w:t>
      </w:r>
      <w:r w:rsidRPr="002061FD">
        <w:rPr>
          <w:rFonts w:ascii="Arial" w:hAnsi="Arial" w:cs="Arial"/>
          <w:sz w:val="20"/>
          <w:szCs w:val="20"/>
        </w:rPr>
        <w:t>Mahanta</w:t>
      </w:r>
      <w:r w:rsidR="00590105" w:rsidRPr="002061FD">
        <w:rPr>
          <w:rFonts w:ascii="Arial" w:hAnsi="Arial" w:cs="Arial"/>
          <w:sz w:val="20"/>
          <w:szCs w:val="20"/>
        </w:rPr>
        <w:t xml:space="preserve"> CL.</w:t>
      </w:r>
      <w:r w:rsidR="001F4085" w:rsidRPr="002061FD">
        <w:rPr>
          <w:rFonts w:ascii="Arial" w:hAnsi="Arial" w:cs="Arial"/>
          <w:sz w:val="20"/>
          <w:szCs w:val="20"/>
        </w:rPr>
        <w:t xml:space="preserve"> Quality characterization and estimation of phytochemicals content and antioxidant capacity of aromatic pigmented and non-pigmented rice varieties. </w:t>
      </w:r>
      <w:r w:rsidR="00590105" w:rsidRPr="002061FD">
        <w:rPr>
          <w:rFonts w:ascii="Arial" w:hAnsi="Arial" w:cs="Arial"/>
          <w:sz w:val="20"/>
          <w:szCs w:val="20"/>
        </w:rPr>
        <w:t>Food Research</w:t>
      </w:r>
      <w:r w:rsidR="001F4085" w:rsidRPr="002061FD">
        <w:rPr>
          <w:rFonts w:ascii="Arial" w:hAnsi="Arial" w:cs="Arial"/>
          <w:sz w:val="20"/>
          <w:szCs w:val="20"/>
        </w:rPr>
        <w:t xml:space="preserve"> Int</w:t>
      </w:r>
      <w:r w:rsidR="00590105" w:rsidRPr="002061FD">
        <w:rPr>
          <w:rFonts w:ascii="Arial" w:hAnsi="Arial" w:cs="Arial"/>
          <w:sz w:val="20"/>
          <w:szCs w:val="20"/>
        </w:rPr>
        <w:t>ernational.</w:t>
      </w:r>
      <w:r w:rsidR="001F4085" w:rsidRPr="002061FD">
        <w:rPr>
          <w:rFonts w:ascii="Arial" w:hAnsi="Arial" w:cs="Arial"/>
          <w:sz w:val="20"/>
          <w:szCs w:val="20"/>
        </w:rPr>
        <w:t xml:space="preserve"> </w:t>
      </w:r>
      <w:r w:rsidR="00590105" w:rsidRPr="002061FD">
        <w:rPr>
          <w:rFonts w:ascii="Arial" w:hAnsi="Arial" w:cs="Arial"/>
          <w:sz w:val="20"/>
          <w:szCs w:val="20"/>
        </w:rPr>
        <w:t xml:space="preserve">2012; </w:t>
      </w:r>
      <w:r w:rsidR="001F4085" w:rsidRPr="002061FD">
        <w:rPr>
          <w:rFonts w:ascii="Arial" w:hAnsi="Arial" w:cs="Arial"/>
          <w:sz w:val="20"/>
          <w:szCs w:val="20"/>
        </w:rPr>
        <w:t>46</w:t>
      </w:r>
      <w:r w:rsidR="00F677C7" w:rsidRPr="002061FD">
        <w:rPr>
          <w:rFonts w:ascii="Arial" w:hAnsi="Arial" w:cs="Arial"/>
          <w:sz w:val="20"/>
          <w:szCs w:val="20"/>
        </w:rPr>
        <w:t>(2): 334–340.</w:t>
      </w:r>
    </w:p>
    <w:p w14:paraId="70D62CDC"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Sastry </w:t>
      </w:r>
      <w:r w:rsidR="00590105" w:rsidRPr="002061FD">
        <w:rPr>
          <w:rFonts w:ascii="Arial" w:hAnsi="Arial" w:cs="Arial"/>
          <w:sz w:val="20"/>
          <w:szCs w:val="20"/>
        </w:rPr>
        <w:t>CB.</w:t>
      </w:r>
      <w:r w:rsidR="0087057F" w:rsidRPr="002061FD">
        <w:rPr>
          <w:rFonts w:ascii="Arial" w:hAnsi="Arial" w:cs="Arial"/>
          <w:sz w:val="20"/>
          <w:szCs w:val="20"/>
        </w:rPr>
        <w:t xml:space="preserve"> A 2020 Vision for Bamboo in India- opportunities and challenges. Proceedings of an International conference, New Delhi, </w:t>
      </w:r>
      <w:r w:rsidR="00590105" w:rsidRPr="002061FD">
        <w:rPr>
          <w:rFonts w:ascii="Arial" w:hAnsi="Arial" w:cs="Arial"/>
          <w:sz w:val="20"/>
          <w:szCs w:val="20"/>
        </w:rPr>
        <w:t>2008</w:t>
      </w:r>
      <w:r w:rsidR="00571D37" w:rsidRPr="002061FD">
        <w:rPr>
          <w:rFonts w:ascii="Arial" w:hAnsi="Arial" w:cs="Arial"/>
          <w:sz w:val="20"/>
          <w:szCs w:val="20"/>
        </w:rPr>
        <w:t>;</w:t>
      </w:r>
      <w:r w:rsidR="00590105" w:rsidRPr="002061FD">
        <w:rPr>
          <w:rFonts w:ascii="Arial" w:hAnsi="Arial" w:cs="Arial"/>
          <w:sz w:val="20"/>
          <w:szCs w:val="20"/>
        </w:rPr>
        <w:t xml:space="preserve"> </w:t>
      </w:r>
      <w:r w:rsidR="0087057F" w:rsidRPr="002061FD">
        <w:rPr>
          <w:rFonts w:ascii="Arial" w:hAnsi="Arial" w:cs="Arial"/>
          <w:sz w:val="20"/>
          <w:szCs w:val="20"/>
        </w:rPr>
        <w:t>pp 6-15.</w:t>
      </w:r>
    </w:p>
    <w:p w14:paraId="6383E8CF"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lastRenderedPageBreak/>
        <w:t>Shabna</w:t>
      </w:r>
      <w:r w:rsidR="00571D37" w:rsidRPr="002061FD">
        <w:rPr>
          <w:rFonts w:ascii="Arial" w:hAnsi="Arial" w:cs="Arial"/>
          <w:sz w:val="20"/>
          <w:szCs w:val="20"/>
        </w:rPr>
        <w:t xml:space="preserve"> K.</w:t>
      </w:r>
      <w:r w:rsidR="001F4085" w:rsidRPr="002061FD">
        <w:rPr>
          <w:rFonts w:ascii="Arial" w:hAnsi="Arial" w:cs="Arial"/>
          <w:sz w:val="20"/>
          <w:szCs w:val="20"/>
        </w:rPr>
        <w:t xml:space="preserve"> Quality evaluation of bamboo seed and its products, M.Sc. Thesis,</w:t>
      </w:r>
      <w:r w:rsidR="00571D37" w:rsidRPr="002061FD">
        <w:rPr>
          <w:rFonts w:ascii="Arial" w:hAnsi="Arial" w:cs="Arial"/>
          <w:sz w:val="20"/>
          <w:szCs w:val="20"/>
        </w:rPr>
        <w:t xml:space="preserve"> Kerala Agricultural University,</w:t>
      </w:r>
      <w:r w:rsidR="001F4085" w:rsidRPr="002061FD">
        <w:rPr>
          <w:rFonts w:ascii="Arial" w:hAnsi="Arial" w:cs="Arial"/>
          <w:sz w:val="20"/>
          <w:szCs w:val="20"/>
        </w:rPr>
        <w:t xml:space="preserve"> Thrissur, Kerala.</w:t>
      </w:r>
      <w:r w:rsidR="00571D37" w:rsidRPr="002061FD">
        <w:rPr>
          <w:rFonts w:ascii="Arial" w:hAnsi="Arial" w:cs="Arial"/>
          <w:sz w:val="20"/>
          <w:szCs w:val="20"/>
        </w:rPr>
        <w:t xml:space="preserve"> 2010.</w:t>
      </w:r>
    </w:p>
    <w:p w14:paraId="568734D3"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 xml:space="preserve">Singh </w:t>
      </w:r>
      <w:r w:rsidR="00571D37" w:rsidRPr="002061FD">
        <w:rPr>
          <w:rFonts w:ascii="Arial" w:hAnsi="Arial" w:cs="Arial"/>
          <w:sz w:val="20"/>
          <w:szCs w:val="20"/>
        </w:rPr>
        <w:t xml:space="preserve">N, </w:t>
      </w:r>
      <w:r w:rsidRPr="002061FD">
        <w:rPr>
          <w:rFonts w:ascii="Arial" w:hAnsi="Arial" w:cs="Arial"/>
          <w:sz w:val="20"/>
          <w:szCs w:val="20"/>
        </w:rPr>
        <w:t>Kaur</w:t>
      </w:r>
      <w:r w:rsidR="00571D37" w:rsidRPr="002061FD">
        <w:rPr>
          <w:rFonts w:ascii="Arial" w:hAnsi="Arial" w:cs="Arial"/>
          <w:sz w:val="20"/>
          <w:szCs w:val="20"/>
        </w:rPr>
        <w:t xml:space="preserve"> L</w:t>
      </w:r>
      <w:r w:rsidR="001F4085" w:rsidRPr="002061FD">
        <w:rPr>
          <w:rFonts w:ascii="Arial" w:hAnsi="Arial" w:cs="Arial"/>
          <w:sz w:val="20"/>
          <w:szCs w:val="20"/>
        </w:rPr>
        <w:t xml:space="preserve">, </w:t>
      </w:r>
      <w:r w:rsidRPr="002061FD">
        <w:rPr>
          <w:rFonts w:ascii="Arial" w:hAnsi="Arial" w:cs="Arial"/>
          <w:sz w:val="20"/>
          <w:szCs w:val="20"/>
        </w:rPr>
        <w:t>Sodhi</w:t>
      </w:r>
      <w:r w:rsidR="00571D37" w:rsidRPr="002061FD">
        <w:rPr>
          <w:rFonts w:ascii="Arial" w:hAnsi="Arial" w:cs="Arial"/>
          <w:sz w:val="20"/>
          <w:szCs w:val="20"/>
        </w:rPr>
        <w:t xml:space="preserve"> NS, </w:t>
      </w:r>
      <w:r w:rsidRPr="002061FD">
        <w:rPr>
          <w:rFonts w:ascii="Arial" w:hAnsi="Arial" w:cs="Arial"/>
          <w:sz w:val="20"/>
          <w:szCs w:val="20"/>
        </w:rPr>
        <w:t>Sekhon</w:t>
      </w:r>
      <w:r w:rsidR="00571D37" w:rsidRPr="002061FD">
        <w:rPr>
          <w:rFonts w:ascii="Arial" w:hAnsi="Arial" w:cs="Arial"/>
          <w:sz w:val="20"/>
          <w:szCs w:val="20"/>
        </w:rPr>
        <w:t xml:space="preserve"> KS.</w:t>
      </w:r>
      <w:r w:rsidR="001F4085" w:rsidRPr="002061FD">
        <w:rPr>
          <w:rFonts w:ascii="Arial" w:hAnsi="Arial" w:cs="Arial"/>
          <w:sz w:val="20"/>
          <w:szCs w:val="20"/>
        </w:rPr>
        <w:t xml:space="preserve"> Physicochemical, cooking and textural properties of milled rice from different Indian rice cultivars. Food Chem</w:t>
      </w:r>
      <w:r w:rsidR="00571D37" w:rsidRPr="002061FD">
        <w:rPr>
          <w:rFonts w:ascii="Arial" w:hAnsi="Arial" w:cs="Arial"/>
          <w:sz w:val="20"/>
          <w:szCs w:val="20"/>
        </w:rPr>
        <w:t xml:space="preserve">istry. </w:t>
      </w:r>
      <w:proofErr w:type="gramStart"/>
      <w:r w:rsidR="00571D37" w:rsidRPr="002061FD">
        <w:rPr>
          <w:rFonts w:ascii="Arial" w:hAnsi="Arial" w:cs="Arial"/>
          <w:sz w:val="20"/>
          <w:szCs w:val="20"/>
        </w:rPr>
        <w:t xml:space="preserve">2005,  </w:t>
      </w:r>
      <w:r w:rsidR="001F4085" w:rsidRPr="002061FD">
        <w:rPr>
          <w:rFonts w:ascii="Arial" w:hAnsi="Arial" w:cs="Arial"/>
          <w:sz w:val="20"/>
          <w:szCs w:val="20"/>
        </w:rPr>
        <w:t xml:space="preserve"> </w:t>
      </w:r>
      <w:proofErr w:type="gramEnd"/>
      <w:r w:rsidR="001F4085" w:rsidRPr="002061FD">
        <w:rPr>
          <w:rFonts w:ascii="Arial" w:hAnsi="Arial" w:cs="Arial"/>
          <w:sz w:val="20"/>
          <w:szCs w:val="20"/>
        </w:rPr>
        <w:t>89: 253–259.</w:t>
      </w:r>
    </w:p>
    <w:p w14:paraId="1C026483"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Singh</w:t>
      </w:r>
      <w:r w:rsidR="00571D37" w:rsidRPr="002061FD">
        <w:rPr>
          <w:rFonts w:ascii="Arial" w:hAnsi="Arial" w:cs="Arial"/>
          <w:sz w:val="20"/>
          <w:szCs w:val="20"/>
        </w:rPr>
        <w:t xml:space="preserve"> V, </w:t>
      </w:r>
      <w:r w:rsidRPr="002061FD">
        <w:rPr>
          <w:rFonts w:ascii="Arial" w:hAnsi="Arial" w:cs="Arial"/>
          <w:sz w:val="20"/>
          <w:szCs w:val="20"/>
        </w:rPr>
        <w:t>Ali</w:t>
      </w:r>
      <w:r w:rsidR="00571D37" w:rsidRPr="002061FD">
        <w:rPr>
          <w:rFonts w:ascii="Arial" w:hAnsi="Arial" w:cs="Arial"/>
          <w:sz w:val="20"/>
          <w:szCs w:val="20"/>
        </w:rPr>
        <w:t xml:space="preserve"> SZ, </w:t>
      </w:r>
      <w:r w:rsidRPr="002061FD">
        <w:rPr>
          <w:rFonts w:ascii="Arial" w:hAnsi="Arial" w:cs="Arial"/>
          <w:sz w:val="20"/>
          <w:szCs w:val="20"/>
        </w:rPr>
        <w:t xml:space="preserve">Kartha </w:t>
      </w:r>
      <w:proofErr w:type="spellStart"/>
      <w:r w:rsidRPr="002061FD">
        <w:rPr>
          <w:rFonts w:ascii="Arial" w:hAnsi="Arial" w:cs="Arial"/>
          <w:sz w:val="20"/>
          <w:szCs w:val="20"/>
        </w:rPr>
        <w:t>Kpr</w:t>
      </w:r>
      <w:proofErr w:type="spellEnd"/>
      <w:r w:rsidR="00571D37" w:rsidRPr="002061FD">
        <w:rPr>
          <w:rFonts w:ascii="Arial" w:hAnsi="Arial" w:cs="Arial"/>
          <w:sz w:val="20"/>
          <w:szCs w:val="20"/>
        </w:rPr>
        <w:t>.</w:t>
      </w:r>
      <w:r w:rsidR="001F4085" w:rsidRPr="002061FD">
        <w:rPr>
          <w:rFonts w:ascii="Arial" w:hAnsi="Arial" w:cs="Arial"/>
          <w:sz w:val="20"/>
          <w:szCs w:val="20"/>
        </w:rPr>
        <w:t xml:space="preserve"> </w:t>
      </w:r>
      <w:proofErr w:type="spellStart"/>
      <w:r w:rsidR="001F4085" w:rsidRPr="002061FD">
        <w:rPr>
          <w:rFonts w:ascii="Arial" w:hAnsi="Arial" w:cs="Arial"/>
          <w:sz w:val="20"/>
          <w:szCs w:val="20"/>
        </w:rPr>
        <w:t>Physico</w:t>
      </w:r>
      <w:proofErr w:type="spellEnd"/>
      <w:r w:rsidR="001F4085" w:rsidRPr="002061FD">
        <w:rPr>
          <w:rFonts w:ascii="Arial" w:hAnsi="Arial" w:cs="Arial"/>
          <w:sz w:val="20"/>
          <w:szCs w:val="20"/>
        </w:rPr>
        <w:t xml:space="preserve">-chemical properties of bamboo seeds and its </w:t>
      </w:r>
      <w:r w:rsidR="00571D37" w:rsidRPr="002061FD">
        <w:rPr>
          <w:rFonts w:ascii="Arial" w:hAnsi="Arial" w:cs="Arial"/>
          <w:sz w:val="20"/>
          <w:szCs w:val="20"/>
        </w:rPr>
        <w:t xml:space="preserve">starch. </w:t>
      </w:r>
      <w:r w:rsidR="001F4085" w:rsidRPr="002061FD">
        <w:rPr>
          <w:rFonts w:ascii="Arial" w:eastAsia="Times New Roman" w:hAnsi="Arial" w:cs="Arial"/>
          <w:color w:val="000000" w:themeColor="text1"/>
          <w:sz w:val="20"/>
          <w:szCs w:val="20"/>
        </w:rPr>
        <w:t xml:space="preserve">Trends </w:t>
      </w:r>
      <w:r w:rsidR="00571D37" w:rsidRPr="002061FD">
        <w:rPr>
          <w:rFonts w:ascii="Arial" w:eastAsia="Times New Roman" w:hAnsi="Arial" w:cs="Arial"/>
          <w:color w:val="000000" w:themeColor="text1"/>
          <w:sz w:val="20"/>
          <w:szCs w:val="20"/>
        </w:rPr>
        <w:t xml:space="preserve">in </w:t>
      </w:r>
      <w:r w:rsidR="001F4085" w:rsidRPr="002061FD">
        <w:rPr>
          <w:rFonts w:ascii="Arial" w:eastAsia="Times New Roman" w:hAnsi="Arial" w:cs="Arial"/>
          <w:color w:val="000000" w:themeColor="text1"/>
          <w:sz w:val="20"/>
          <w:szCs w:val="20"/>
        </w:rPr>
        <w:t>Carbohydr</w:t>
      </w:r>
      <w:r w:rsidR="00571D37" w:rsidRPr="002061FD">
        <w:rPr>
          <w:rFonts w:ascii="Arial" w:eastAsia="Times New Roman" w:hAnsi="Arial" w:cs="Arial"/>
          <w:color w:val="000000" w:themeColor="text1"/>
          <w:sz w:val="20"/>
          <w:szCs w:val="20"/>
        </w:rPr>
        <w:t xml:space="preserve">ate </w:t>
      </w:r>
      <w:r w:rsidR="001F4085" w:rsidRPr="002061FD">
        <w:rPr>
          <w:rFonts w:ascii="Arial" w:eastAsia="Times New Roman" w:hAnsi="Arial" w:cs="Arial"/>
          <w:color w:val="000000" w:themeColor="text1"/>
          <w:sz w:val="20"/>
          <w:szCs w:val="20"/>
        </w:rPr>
        <w:t>Res</w:t>
      </w:r>
      <w:r w:rsidR="00571D37" w:rsidRPr="002061FD">
        <w:rPr>
          <w:rFonts w:ascii="Arial" w:hAnsi="Arial" w:cs="Arial"/>
          <w:sz w:val="20"/>
          <w:szCs w:val="20"/>
        </w:rPr>
        <w:t xml:space="preserve">earch. 2011; </w:t>
      </w:r>
      <w:r w:rsidR="001F4085" w:rsidRPr="002061FD">
        <w:rPr>
          <w:rFonts w:ascii="Arial" w:hAnsi="Arial" w:cs="Arial"/>
          <w:sz w:val="20"/>
          <w:szCs w:val="20"/>
        </w:rPr>
        <w:t>3(2): 54-59.</w:t>
      </w:r>
    </w:p>
    <w:p w14:paraId="22D6B19C" w14:textId="77777777" w:rsidR="00387CBF" w:rsidRPr="002061FD" w:rsidRDefault="00571D37"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S</w:t>
      </w:r>
      <w:r w:rsidR="00566913" w:rsidRPr="002061FD">
        <w:rPr>
          <w:rFonts w:ascii="Arial" w:hAnsi="Arial" w:cs="Arial"/>
          <w:sz w:val="20"/>
          <w:szCs w:val="20"/>
        </w:rPr>
        <w:t>ubedi</w:t>
      </w:r>
      <w:r w:rsidRPr="002061FD">
        <w:rPr>
          <w:rFonts w:ascii="Arial" w:hAnsi="Arial" w:cs="Arial"/>
          <w:sz w:val="20"/>
          <w:szCs w:val="20"/>
        </w:rPr>
        <w:t xml:space="preserve"> U</w:t>
      </w:r>
      <w:r w:rsidR="001F4085" w:rsidRPr="002061FD">
        <w:rPr>
          <w:rFonts w:ascii="Arial" w:hAnsi="Arial" w:cs="Arial"/>
          <w:sz w:val="20"/>
          <w:szCs w:val="20"/>
        </w:rPr>
        <w:t>, R</w:t>
      </w:r>
      <w:r w:rsidR="00566913" w:rsidRPr="002061FD">
        <w:rPr>
          <w:rFonts w:ascii="Arial" w:hAnsi="Arial" w:cs="Arial"/>
          <w:sz w:val="20"/>
          <w:szCs w:val="20"/>
        </w:rPr>
        <w:t xml:space="preserve">oman </w:t>
      </w:r>
      <w:proofErr w:type="spellStart"/>
      <w:r w:rsidR="00566913" w:rsidRPr="002061FD">
        <w:rPr>
          <w:rFonts w:ascii="Arial" w:hAnsi="Arial" w:cs="Arial"/>
          <w:sz w:val="20"/>
          <w:szCs w:val="20"/>
        </w:rPr>
        <w:t>karki</w:t>
      </w:r>
      <w:proofErr w:type="spellEnd"/>
      <w:r w:rsidR="001F4085" w:rsidRPr="002061FD">
        <w:rPr>
          <w:rFonts w:ascii="Arial" w:hAnsi="Arial" w:cs="Arial"/>
          <w:sz w:val="20"/>
          <w:szCs w:val="20"/>
        </w:rPr>
        <w:t>, A</w:t>
      </w:r>
      <w:r w:rsidR="00566913" w:rsidRPr="002061FD">
        <w:rPr>
          <w:rFonts w:ascii="Arial" w:hAnsi="Arial" w:cs="Arial"/>
          <w:sz w:val="20"/>
          <w:szCs w:val="20"/>
        </w:rPr>
        <w:t>chyut</w:t>
      </w:r>
      <w:r w:rsidR="001F4085" w:rsidRPr="002061FD">
        <w:rPr>
          <w:rFonts w:ascii="Arial" w:hAnsi="Arial" w:cs="Arial"/>
          <w:sz w:val="20"/>
          <w:szCs w:val="20"/>
        </w:rPr>
        <w:t xml:space="preserve"> M</w:t>
      </w:r>
      <w:r w:rsidR="00566913" w:rsidRPr="002061FD">
        <w:rPr>
          <w:rFonts w:ascii="Arial" w:hAnsi="Arial" w:cs="Arial"/>
          <w:sz w:val="20"/>
          <w:szCs w:val="20"/>
        </w:rPr>
        <w:t>ishra</w:t>
      </w:r>
      <w:r w:rsidRPr="002061FD">
        <w:rPr>
          <w:rFonts w:ascii="Arial" w:hAnsi="Arial" w:cs="Arial"/>
          <w:sz w:val="20"/>
          <w:szCs w:val="20"/>
        </w:rPr>
        <w:t>, M</w:t>
      </w:r>
      <w:r w:rsidR="00566913" w:rsidRPr="002061FD">
        <w:rPr>
          <w:rFonts w:ascii="Arial" w:hAnsi="Arial" w:cs="Arial"/>
          <w:sz w:val="20"/>
          <w:szCs w:val="20"/>
        </w:rPr>
        <w:t>an</w:t>
      </w:r>
      <w:r w:rsidRPr="002061FD">
        <w:rPr>
          <w:rFonts w:ascii="Arial" w:hAnsi="Arial" w:cs="Arial"/>
          <w:sz w:val="20"/>
          <w:szCs w:val="20"/>
        </w:rPr>
        <w:t xml:space="preserve"> B</w:t>
      </w:r>
      <w:r w:rsidR="00566913" w:rsidRPr="002061FD">
        <w:rPr>
          <w:rFonts w:ascii="Arial" w:hAnsi="Arial" w:cs="Arial"/>
          <w:sz w:val="20"/>
          <w:szCs w:val="20"/>
        </w:rPr>
        <w:t>ahadur</w:t>
      </w:r>
      <w:r w:rsidRPr="002061FD">
        <w:rPr>
          <w:rFonts w:ascii="Arial" w:hAnsi="Arial" w:cs="Arial"/>
          <w:sz w:val="20"/>
          <w:szCs w:val="20"/>
        </w:rPr>
        <w:t xml:space="preserve"> S</w:t>
      </w:r>
      <w:r w:rsidR="00566913" w:rsidRPr="002061FD">
        <w:rPr>
          <w:rFonts w:ascii="Arial" w:hAnsi="Arial" w:cs="Arial"/>
          <w:sz w:val="20"/>
          <w:szCs w:val="20"/>
        </w:rPr>
        <w:t>hrestha</w:t>
      </w:r>
      <w:r w:rsidRPr="002061FD">
        <w:rPr>
          <w:rFonts w:ascii="Arial" w:hAnsi="Arial" w:cs="Arial"/>
          <w:sz w:val="20"/>
          <w:szCs w:val="20"/>
        </w:rPr>
        <w:t>.</w:t>
      </w:r>
      <w:r w:rsidR="001F4085" w:rsidRPr="002061FD">
        <w:rPr>
          <w:rFonts w:ascii="Arial" w:hAnsi="Arial" w:cs="Arial"/>
          <w:sz w:val="20"/>
          <w:szCs w:val="20"/>
        </w:rPr>
        <w:t xml:space="preserve"> Quality assessment of some r</w:t>
      </w:r>
      <w:r w:rsidRPr="002061FD">
        <w:rPr>
          <w:rFonts w:ascii="Arial" w:hAnsi="Arial" w:cs="Arial"/>
          <w:sz w:val="20"/>
          <w:szCs w:val="20"/>
        </w:rPr>
        <w:t>ice varieties newly adopted in N</w:t>
      </w:r>
      <w:r w:rsidR="001F4085" w:rsidRPr="002061FD">
        <w:rPr>
          <w:rFonts w:ascii="Arial" w:hAnsi="Arial" w:cs="Arial"/>
          <w:sz w:val="20"/>
          <w:szCs w:val="20"/>
        </w:rPr>
        <w:t>epal</w:t>
      </w:r>
      <w:r w:rsidR="001F4085" w:rsidRPr="002061FD">
        <w:rPr>
          <w:rFonts w:ascii="Arial" w:hAnsi="Arial" w:cs="Arial"/>
          <w:i/>
          <w:sz w:val="20"/>
          <w:szCs w:val="20"/>
        </w:rPr>
        <w:t xml:space="preserve">, </w:t>
      </w:r>
      <w:r w:rsidRPr="002061FD">
        <w:rPr>
          <w:rFonts w:ascii="Arial" w:hAnsi="Arial" w:cs="Arial"/>
          <w:sz w:val="20"/>
          <w:szCs w:val="20"/>
        </w:rPr>
        <w:t xml:space="preserve">Journal </w:t>
      </w:r>
      <w:proofErr w:type="gramStart"/>
      <w:r w:rsidRPr="002061FD">
        <w:rPr>
          <w:rFonts w:ascii="Arial" w:hAnsi="Arial" w:cs="Arial"/>
          <w:sz w:val="20"/>
          <w:szCs w:val="20"/>
        </w:rPr>
        <w:t>of  Food</w:t>
      </w:r>
      <w:proofErr w:type="gramEnd"/>
      <w:r w:rsidRPr="002061FD">
        <w:rPr>
          <w:rFonts w:ascii="Arial" w:hAnsi="Arial" w:cs="Arial"/>
          <w:sz w:val="20"/>
          <w:szCs w:val="20"/>
        </w:rPr>
        <w:t xml:space="preserve"> Science </w:t>
      </w:r>
      <w:proofErr w:type="gramStart"/>
      <w:r w:rsidRPr="002061FD">
        <w:rPr>
          <w:rFonts w:ascii="Arial" w:hAnsi="Arial" w:cs="Arial"/>
          <w:sz w:val="20"/>
          <w:szCs w:val="20"/>
        </w:rPr>
        <w:t xml:space="preserve">and </w:t>
      </w:r>
      <w:r w:rsidR="001F4085" w:rsidRPr="002061FD">
        <w:rPr>
          <w:rFonts w:ascii="Arial" w:hAnsi="Arial" w:cs="Arial"/>
          <w:sz w:val="20"/>
          <w:szCs w:val="20"/>
        </w:rPr>
        <w:t xml:space="preserve"> Tech</w:t>
      </w:r>
      <w:r w:rsidRPr="002061FD">
        <w:rPr>
          <w:rFonts w:ascii="Arial" w:hAnsi="Arial" w:cs="Arial"/>
          <w:sz w:val="20"/>
          <w:szCs w:val="20"/>
        </w:rPr>
        <w:t>n</w:t>
      </w:r>
      <w:r w:rsidR="001F4085" w:rsidRPr="002061FD">
        <w:rPr>
          <w:rFonts w:ascii="Arial" w:hAnsi="Arial" w:cs="Arial"/>
          <w:sz w:val="20"/>
          <w:szCs w:val="20"/>
        </w:rPr>
        <w:t>ol</w:t>
      </w:r>
      <w:r w:rsidR="00C81C00" w:rsidRPr="002061FD">
        <w:rPr>
          <w:rFonts w:ascii="Arial" w:hAnsi="Arial" w:cs="Arial"/>
          <w:sz w:val="20"/>
          <w:szCs w:val="20"/>
        </w:rPr>
        <w:t>ogy</w:t>
      </w:r>
      <w:proofErr w:type="gramEnd"/>
      <w:r w:rsidR="00C81C00" w:rsidRPr="002061FD">
        <w:rPr>
          <w:rFonts w:ascii="Arial" w:hAnsi="Arial" w:cs="Arial"/>
          <w:sz w:val="20"/>
          <w:szCs w:val="20"/>
        </w:rPr>
        <w:t xml:space="preserve">. 2016; </w:t>
      </w:r>
      <w:r w:rsidR="001F4085" w:rsidRPr="002061FD">
        <w:rPr>
          <w:rFonts w:ascii="Arial" w:hAnsi="Arial" w:cs="Arial"/>
          <w:sz w:val="20"/>
          <w:szCs w:val="20"/>
        </w:rPr>
        <w:t>9: 48-54.</w:t>
      </w:r>
    </w:p>
    <w:p w14:paraId="2168741B" w14:textId="77777777" w:rsidR="00387CB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r w:rsidRPr="002061FD">
        <w:rPr>
          <w:rFonts w:ascii="Arial" w:hAnsi="Arial" w:cs="Arial"/>
          <w:sz w:val="20"/>
          <w:szCs w:val="20"/>
        </w:rPr>
        <w:t>Wong</w:t>
      </w:r>
      <w:r w:rsidR="00F677C7" w:rsidRPr="002061FD">
        <w:rPr>
          <w:rFonts w:ascii="Arial" w:hAnsi="Arial" w:cs="Arial"/>
          <w:sz w:val="20"/>
          <w:szCs w:val="20"/>
        </w:rPr>
        <w:t xml:space="preserve"> KM. Bamboo the amazing grass. A guide to the diversity and study of bamboos in South East Asia. International Plant Genetic Resource Institute, University of Malaya. 2004.</w:t>
      </w:r>
    </w:p>
    <w:p w14:paraId="3F3AFFC2" w14:textId="77777777" w:rsidR="0087057F" w:rsidRPr="002061FD" w:rsidRDefault="00566913" w:rsidP="00387CBF">
      <w:pPr>
        <w:pStyle w:val="ListParagraph"/>
        <w:numPr>
          <w:ilvl w:val="0"/>
          <w:numId w:val="3"/>
        </w:numPr>
        <w:autoSpaceDE w:val="0"/>
        <w:autoSpaceDN w:val="0"/>
        <w:adjustRightInd w:val="0"/>
        <w:spacing w:before="280" w:after="0" w:line="360" w:lineRule="auto"/>
        <w:jc w:val="both"/>
        <w:rPr>
          <w:rFonts w:ascii="Arial" w:hAnsi="Arial" w:cs="Arial"/>
          <w:sz w:val="20"/>
          <w:szCs w:val="20"/>
        </w:rPr>
      </w:pPr>
      <w:proofErr w:type="spellStart"/>
      <w:r w:rsidRPr="002061FD">
        <w:rPr>
          <w:rFonts w:ascii="Arial" w:hAnsi="Arial" w:cs="Arial"/>
          <w:sz w:val="20"/>
          <w:szCs w:val="20"/>
        </w:rPr>
        <w:t>Yengkopam</w:t>
      </w:r>
      <w:proofErr w:type="spellEnd"/>
      <w:r w:rsidRPr="002061FD">
        <w:rPr>
          <w:rFonts w:ascii="Arial" w:hAnsi="Arial" w:cs="Arial"/>
          <w:sz w:val="20"/>
          <w:szCs w:val="20"/>
        </w:rPr>
        <w:t>.</w:t>
      </w:r>
      <w:r w:rsidR="00571D37" w:rsidRPr="002061FD">
        <w:rPr>
          <w:rFonts w:ascii="Arial" w:hAnsi="Arial" w:cs="Arial"/>
          <w:sz w:val="20"/>
          <w:szCs w:val="20"/>
        </w:rPr>
        <w:t xml:space="preserve"> </w:t>
      </w:r>
      <w:r w:rsidR="0087057F" w:rsidRPr="002061FD">
        <w:rPr>
          <w:rFonts w:ascii="Arial" w:hAnsi="Arial" w:cs="Arial"/>
          <w:sz w:val="20"/>
          <w:szCs w:val="20"/>
        </w:rPr>
        <w:t xml:space="preserve"> Bamboo forest resources of India and its role in food security- a review, Agricult</w:t>
      </w:r>
      <w:r w:rsidR="00571D37" w:rsidRPr="002061FD">
        <w:rPr>
          <w:rFonts w:ascii="Arial" w:hAnsi="Arial" w:cs="Arial"/>
          <w:sz w:val="20"/>
          <w:szCs w:val="20"/>
        </w:rPr>
        <w:t>ural</w:t>
      </w:r>
      <w:r w:rsidR="0087057F" w:rsidRPr="002061FD">
        <w:rPr>
          <w:rFonts w:ascii="Arial" w:hAnsi="Arial" w:cs="Arial"/>
          <w:sz w:val="20"/>
          <w:szCs w:val="20"/>
        </w:rPr>
        <w:t xml:space="preserve"> Rev</w:t>
      </w:r>
      <w:r w:rsidR="00571D37" w:rsidRPr="002061FD">
        <w:rPr>
          <w:rFonts w:ascii="Arial" w:hAnsi="Arial" w:cs="Arial"/>
          <w:sz w:val="20"/>
          <w:szCs w:val="20"/>
        </w:rPr>
        <w:t>iews</w:t>
      </w:r>
      <w:r w:rsidR="0087057F" w:rsidRPr="002061FD">
        <w:rPr>
          <w:rFonts w:ascii="Arial" w:hAnsi="Arial" w:cs="Arial"/>
          <w:sz w:val="20"/>
          <w:szCs w:val="20"/>
        </w:rPr>
        <w:t xml:space="preserve">. </w:t>
      </w:r>
      <w:r w:rsidR="00571D37" w:rsidRPr="002061FD">
        <w:rPr>
          <w:rFonts w:ascii="Arial" w:hAnsi="Arial" w:cs="Arial"/>
          <w:sz w:val="20"/>
          <w:szCs w:val="20"/>
        </w:rPr>
        <w:t xml:space="preserve">2013; </w:t>
      </w:r>
      <w:r w:rsidR="0087057F" w:rsidRPr="002061FD">
        <w:rPr>
          <w:rFonts w:ascii="Arial" w:hAnsi="Arial" w:cs="Arial"/>
          <w:sz w:val="20"/>
          <w:szCs w:val="20"/>
        </w:rPr>
        <w:t>34(3): 236-241.</w:t>
      </w:r>
    </w:p>
    <w:p w14:paraId="5572880C" w14:textId="77777777" w:rsidR="00464FAD" w:rsidRPr="004F6A8C" w:rsidRDefault="00464FAD" w:rsidP="00387CBF">
      <w:pPr>
        <w:autoSpaceDE w:val="0"/>
        <w:autoSpaceDN w:val="0"/>
        <w:adjustRightInd w:val="0"/>
        <w:spacing w:before="280" w:after="0" w:line="36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
        <w:gridCol w:w="222"/>
      </w:tblGrid>
      <w:tr w:rsidR="008B2968" w:rsidRPr="008B2968" w14:paraId="2D39EC84" w14:textId="77777777" w:rsidTr="000E3831">
        <w:trPr>
          <w:cantSplit/>
          <w:jc w:val="center"/>
        </w:trPr>
        <w:tc>
          <w:tcPr>
            <w:tcW w:w="0" w:type="auto"/>
            <w:vAlign w:val="center"/>
          </w:tcPr>
          <w:p w14:paraId="25DA14A5" w14:textId="77777777" w:rsidR="008B2968" w:rsidRPr="008B2968" w:rsidRDefault="008B2968" w:rsidP="00D012D2">
            <w:pPr>
              <w:rPr>
                <w:rFonts w:ascii="Times New Roman" w:eastAsia="Calibri" w:hAnsi="Times New Roman" w:cs="Times New Roman"/>
                <w:b/>
                <w:bCs/>
                <w:sz w:val="24"/>
                <w:szCs w:val="24"/>
              </w:rPr>
            </w:pPr>
          </w:p>
        </w:tc>
        <w:tc>
          <w:tcPr>
            <w:tcW w:w="0" w:type="auto"/>
            <w:vAlign w:val="center"/>
          </w:tcPr>
          <w:p w14:paraId="3A56C114" w14:textId="77777777" w:rsidR="008B2968" w:rsidRPr="008B2968" w:rsidRDefault="008B2968" w:rsidP="005C01A6">
            <w:pPr>
              <w:autoSpaceDE w:val="0"/>
              <w:autoSpaceDN w:val="0"/>
              <w:adjustRightInd w:val="0"/>
              <w:spacing w:before="120" w:after="120"/>
              <w:rPr>
                <w:rFonts w:ascii="Times New Roman" w:eastAsia="Calibri" w:hAnsi="Times New Roman" w:cs="Times New Roman"/>
                <w:b/>
                <w:bCs/>
                <w:sz w:val="24"/>
                <w:szCs w:val="24"/>
              </w:rPr>
            </w:pPr>
          </w:p>
        </w:tc>
      </w:tr>
    </w:tbl>
    <w:p w14:paraId="22334C09" w14:textId="77777777" w:rsidR="008B2968" w:rsidRPr="00F512A7" w:rsidRDefault="008B2968" w:rsidP="00464FAD">
      <w:pPr>
        <w:spacing w:line="240" w:lineRule="auto"/>
        <w:jc w:val="both"/>
        <w:rPr>
          <w:rFonts w:ascii="Times New Roman" w:hAnsi="Times New Roman" w:cs="Times New Roman"/>
          <w:sz w:val="24"/>
          <w:szCs w:val="24"/>
        </w:rPr>
      </w:pPr>
    </w:p>
    <w:sectPr w:rsidR="008B2968" w:rsidRPr="00F512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F2E4F" w14:textId="77777777" w:rsidR="00A65F4F" w:rsidRDefault="00A65F4F" w:rsidP="006A738E">
      <w:pPr>
        <w:spacing w:after="0" w:line="240" w:lineRule="auto"/>
      </w:pPr>
      <w:r>
        <w:separator/>
      </w:r>
    </w:p>
  </w:endnote>
  <w:endnote w:type="continuationSeparator" w:id="0">
    <w:p w14:paraId="2EC89624" w14:textId="77777777" w:rsidR="00A65F4F" w:rsidRDefault="00A65F4F" w:rsidP="006A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F7DC" w14:textId="77777777" w:rsidR="006A738E" w:rsidRDefault="006A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C951" w14:textId="77777777" w:rsidR="006A738E" w:rsidRDefault="006A7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CD02" w14:textId="77777777" w:rsidR="006A738E" w:rsidRDefault="006A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8B38" w14:textId="77777777" w:rsidR="00A65F4F" w:rsidRDefault="00A65F4F" w:rsidP="006A738E">
      <w:pPr>
        <w:spacing w:after="0" w:line="240" w:lineRule="auto"/>
      </w:pPr>
      <w:r>
        <w:separator/>
      </w:r>
    </w:p>
  </w:footnote>
  <w:footnote w:type="continuationSeparator" w:id="0">
    <w:p w14:paraId="5EDF6792" w14:textId="77777777" w:rsidR="00A65F4F" w:rsidRDefault="00A65F4F" w:rsidP="006A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A6F0" w14:textId="71EB3D4D" w:rsidR="006A738E" w:rsidRDefault="006A738E">
    <w:pPr>
      <w:pStyle w:val="Header"/>
    </w:pPr>
    <w:r>
      <w:rPr>
        <w:noProof/>
      </w:rPr>
      <w:pict w14:anchorId="2A67F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CD60" w14:textId="19486F65" w:rsidR="006A738E" w:rsidRDefault="006A738E">
    <w:pPr>
      <w:pStyle w:val="Header"/>
    </w:pPr>
    <w:r>
      <w:rPr>
        <w:noProof/>
      </w:rPr>
      <w:pict w14:anchorId="612D1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F880" w14:textId="76C3148F" w:rsidR="006A738E" w:rsidRDefault="006A738E">
    <w:pPr>
      <w:pStyle w:val="Header"/>
    </w:pPr>
    <w:r>
      <w:rPr>
        <w:noProof/>
      </w:rPr>
      <w:pict w14:anchorId="172EB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5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2236B"/>
    <w:multiLevelType w:val="hybridMultilevel"/>
    <w:tmpl w:val="D934515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3929184E"/>
    <w:multiLevelType w:val="hybridMultilevel"/>
    <w:tmpl w:val="42D8CCAE"/>
    <w:lvl w:ilvl="0" w:tplc="3AF2D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7F7372"/>
    <w:multiLevelType w:val="hybridMultilevel"/>
    <w:tmpl w:val="B088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A79C0"/>
    <w:multiLevelType w:val="hybridMultilevel"/>
    <w:tmpl w:val="2DA21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05BEF"/>
    <w:multiLevelType w:val="hybridMultilevel"/>
    <w:tmpl w:val="774E7E2E"/>
    <w:lvl w:ilvl="0" w:tplc="B5144E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176E5"/>
    <w:multiLevelType w:val="hybridMultilevel"/>
    <w:tmpl w:val="F65E32E4"/>
    <w:lvl w:ilvl="0" w:tplc="04090009">
      <w:start w:val="1"/>
      <w:numFmt w:val="bullet"/>
      <w:lvlText w:val=""/>
      <w:lvlJc w:val="left"/>
      <w:pPr>
        <w:tabs>
          <w:tab w:val="num" w:pos="720"/>
        </w:tabs>
        <w:ind w:left="720" w:hanging="360"/>
      </w:pPr>
      <w:rPr>
        <w:rFonts w:ascii="Wingdings" w:hAnsi="Wingdings" w:hint="default"/>
      </w:rPr>
    </w:lvl>
    <w:lvl w:ilvl="1" w:tplc="DA78E850" w:tentative="1">
      <w:start w:val="1"/>
      <w:numFmt w:val="bullet"/>
      <w:lvlText w:val="•"/>
      <w:lvlJc w:val="left"/>
      <w:pPr>
        <w:tabs>
          <w:tab w:val="num" w:pos="1440"/>
        </w:tabs>
        <w:ind w:left="1440" w:hanging="360"/>
      </w:pPr>
      <w:rPr>
        <w:rFonts w:ascii="Arial" w:hAnsi="Arial" w:hint="default"/>
      </w:rPr>
    </w:lvl>
    <w:lvl w:ilvl="2" w:tplc="0602CB36" w:tentative="1">
      <w:start w:val="1"/>
      <w:numFmt w:val="bullet"/>
      <w:lvlText w:val="•"/>
      <w:lvlJc w:val="left"/>
      <w:pPr>
        <w:tabs>
          <w:tab w:val="num" w:pos="2160"/>
        </w:tabs>
        <w:ind w:left="2160" w:hanging="360"/>
      </w:pPr>
      <w:rPr>
        <w:rFonts w:ascii="Arial" w:hAnsi="Arial" w:hint="default"/>
      </w:rPr>
    </w:lvl>
    <w:lvl w:ilvl="3" w:tplc="76A6314C" w:tentative="1">
      <w:start w:val="1"/>
      <w:numFmt w:val="bullet"/>
      <w:lvlText w:val="•"/>
      <w:lvlJc w:val="left"/>
      <w:pPr>
        <w:tabs>
          <w:tab w:val="num" w:pos="2880"/>
        </w:tabs>
        <w:ind w:left="2880" w:hanging="360"/>
      </w:pPr>
      <w:rPr>
        <w:rFonts w:ascii="Arial" w:hAnsi="Arial" w:hint="default"/>
      </w:rPr>
    </w:lvl>
    <w:lvl w:ilvl="4" w:tplc="88442150" w:tentative="1">
      <w:start w:val="1"/>
      <w:numFmt w:val="bullet"/>
      <w:lvlText w:val="•"/>
      <w:lvlJc w:val="left"/>
      <w:pPr>
        <w:tabs>
          <w:tab w:val="num" w:pos="3600"/>
        </w:tabs>
        <w:ind w:left="3600" w:hanging="360"/>
      </w:pPr>
      <w:rPr>
        <w:rFonts w:ascii="Arial" w:hAnsi="Arial" w:hint="default"/>
      </w:rPr>
    </w:lvl>
    <w:lvl w:ilvl="5" w:tplc="4B8A7A56" w:tentative="1">
      <w:start w:val="1"/>
      <w:numFmt w:val="bullet"/>
      <w:lvlText w:val="•"/>
      <w:lvlJc w:val="left"/>
      <w:pPr>
        <w:tabs>
          <w:tab w:val="num" w:pos="4320"/>
        </w:tabs>
        <w:ind w:left="4320" w:hanging="360"/>
      </w:pPr>
      <w:rPr>
        <w:rFonts w:ascii="Arial" w:hAnsi="Arial" w:hint="default"/>
      </w:rPr>
    </w:lvl>
    <w:lvl w:ilvl="6" w:tplc="CC72D558" w:tentative="1">
      <w:start w:val="1"/>
      <w:numFmt w:val="bullet"/>
      <w:lvlText w:val="•"/>
      <w:lvlJc w:val="left"/>
      <w:pPr>
        <w:tabs>
          <w:tab w:val="num" w:pos="5040"/>
        </w:tabs>
        <w:ind w:left="5040" w:hanging="360"/>
      </w:pPr>
      <w:rPr>
        <w:rFonts w:ascii="Arial" w:hAnsi="Arial" w:hint="default"/>
      </w:rPr>
    </w:lvl>
    <w:lvl w:ilvl="7" w:tplc="1382D008" w:tentative="1">
      <w:start w:val="1"/>
      <w:numFmt w:val="bullet"/>
      <w:lvlText w:val="•"/>
      <w:lvlJc w:val="left"/>
      <w:pPr>
        <w:tabs>
          <w:tab w:val="num" w:pos="5760"/>
        </w:tabs>
        <w:ind w:left="5760" w:hanging="360"/>
      </w:pPr>
      <w:rPr>
        <w:rFonts w:ascii="Arial" w:hAnsi="Arial" w:hint="default"/>
      </w:rPr>
    </w:lvl>
    <w:lvl w:ilvl="8" w:tplc="56B84306" w:tentative="1">
      <w:start w:val="1"/>
      <w:numFmt w:val="bullet"/>
      <w:lvlText w:val="•"/>
      <w:lvlJc w:val="left"/>
      <w:pPr>
        <w:tabs>
          <w:tab w:val="num" w:pos="6480"/>
        </w:tabs>
        <w:ind w:left="6480" w:hanging="360"/>
      </w:pPr>
      <w:rPr>
        <w:rFonts w:ascii="Arial" w:hAnsi="Arial" w:hint="default"/>
      </w:rPr>
    </w:lvl>
  </w:abstractNum>
  <w:num w:numId="1" w16cid:durableId="46497657">
    <w:abstractNumId w:val="3"/>
  </w:num>
  <w:num w:numId="2" w16cid:durableId="648704619">
    <w:abstractNumId w:val="5"/>
  </w:num>
  <w:num w:numId="3" w16cid:durableId="618529224">
    <w:abstractNumId w:val="0"/>
  </w:num>
  <w:num w:numId="4" w16cid:durableId="1646543107">
    <w:abstractNumId w:val="4"/>
  </w:num>
  <w:num w:numId="5" w16cid:durableId="261302741">
    <w:abstractNumId w:val="1"/>
  </w:num>
  <w:num w:numId="6" w16cid:durableId="2074967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5A1"/>
    <w:rsid w:val="000072E5"/>
    <w:rsid w:val="00053688"/>
    <w:rsid w:val="00065860"/>
    <w:rsid w:val="00073B07"/>
    <w:rsid w:val="00084C53"/>
    <w:rsid w:val="000D74DB"/>
    <w:rsid w:val="000E3831"/>
    <w:rsid w:val="000E6D61"/>
    <w:rsid w:val="00102359"/>
    <w:rsid w:val="00110682"/>
    <w:rsid w:val="001121F3"/>
    <w:rsid w:val="0016174E"/>
    <w:rsid w:val="001756E8"/>
    <w:rsid w:val="001A68CF"/>
    <w:rsid w:val="001D30E4"/>
    <w:rsid w:val="001F4085"/>
    <w:rsid w:val="002061FD"/>
    <w:rsid w:val="002122E3"/>
    <w:rsid w:val="0022151A"/>
    <w:rsid w:val="00255CC3"/>
    <w:rsid w:val="00286CD0"/>
    <w:rsid w:val="002B6B5B"/>
    <w:rsid w:val="002D33F1"/>
    <w:rsid w:val="002E5A12"/>
    <w:rsid w:val="002F2B3B"/>
    <w:rsid w:val="00302BAC"/>
    <w:rsid w:val="0037151F"/>
    <w:rsid w:val="00387CBF"/>
    <w:rsid w:val="00396E4C"/>
    <w:rsid w:val="003A080F"/>
    <w:rsid w:val="003F4703"/>
    <w:rsid w:val="004379C6"/>
    <w:rsid w:val="00464FAD"/>
    <w:rsid w:val="004B1476"/>
    <w:rsid w:val="005241CE"/>
    <w:rsid w:val="00537075"/>
    <w:rsid w:val="00540F90"/>
    <w:rsid w:val="00553B70"/>
    <w:rsid w:val="00566913"/>
    <w:rsid w:val="00571D37"/>
    <w:rsid w:val="00590105"/>
    <w:rsid w:val="005B1B05"/>
    <w:rsid w:val="005B6597"/>
    <w:rsid w:val="005C01A6"/>
    <w:rsid w:val="005C3B38"/>
    <w:rsid w:val="005C43DF"/>
    <w:rsid w:val="005D4345"/>
    <w:rsid w:val="005E5431"/>
    <w:rsid w:val="00602E2A"/>
    <w:rsid w:val="006447F0"/>
    <w:rsid w:val="006A738E"/>
    <w:rsid w:val="006A7ADE"/>
    <w:rsid w:val="00724AED"/>
    <w:rsid w:val="007251B7"/>
    <w:rsid w:val="00727081"/>
    <w:rsid w:val="00732C18"/>
    <w:rsid w:val="0078515D"/>
    <w:rsid w:val="00786FED"/>
    <w:rsid w:val="007945A1"/>
    <w:rsid w:val="007B2405"/>
    <w:rsid w:val="007B5D17"/>
    <w:rsid w:val="007C2D50"/>
    <w:rsid w:val="007E2C44"/>
    <w:rsid w:val="007E7D35"/>
    <w:rsid w:val="0080611A"/>
    <w:rsid w:val="00821135"/>
    <w:rsid w:val="0087057F"/>
    <w:rsid w:val="00893F28"/>
    <w:rsid w:val="008B2968"/>
    <w:rsid w:val="008E2F6F"/>
    <w:rsid w:val="00904516"/>
    <w:rsid w:val="00943D06"/>
    <w:rsid w:val="00975513"/>
    <w:rsid w:val="00977B8F"/>
    <w:rsid w:val="00987EB2"/>
    <w:rsid w:val="00993448"/>
    <w:rsid w:val="009B2939"/>
    <w:rsid w:val="009C7132"/>
    <w:rsid w:val="009E46F7"/>
    <w:rsid w:val="00A51292"/>
    <w:rsid w:val="00A65F4F"/>
    <w:rsid w:val="00A90BBF"/>
    <w:rsid w:val="00AC7A00"/>
    <w:rsid w:val="00BA2852"/>
    <w:rsid w:val="00BB7A5B"/>
    <w:rsid w:val="00BC428C"/>
    <w:rsid w:val="00BF5AC8"/>
    <w:rsid w:val="00C5048B"/>
    <w:rsid w:val="00C54C2D"/>
    <w:rsid w:val="00C74A63"/>
    <w:rsid w:val="00C80C0A"/>
    <w:rsid w:val="00C81C00"/>
    <w:rsid w:val="00CA54AA"/>
    <w:rsid w:val="00CB3879"/>
    <w:rsid w:val="00CB4B47"/>
    <w:rsid w:val="00CB50EC"/>
    <w:rsid w:val="00D012D2"/>
    <w:rsid w:val="00D050C9"/>
    <w:rsid w:val="00DC3D92"/>
    <w:rsid w:val="00EA6BB4"/>
    <w:rsid w:val="00EB6262"/>
    <w:rsid w:val="00EE7BFE"/>
    <w:rsid w:val="00F143D0"/>
    <w:rsid w:val="00F31C1D"/>
    <w:rsid w:val="00F34CD0"/>
    <w:rsid w:val="00F405E5"/>
    <w:rsid w:val="00F4322C"/>
    <w:rsid w:val="00F512A7"/>
    <w:rsid w:val="00F53E4C"/>
    <w:rsid w:val="00F6626F"/>
    <w:rsid w:val="00F677C7"/>
    <w:rsid w:val="00F77100"/>
    <w:rsid w:val="00F772E6"/>
    <w:rsid w:val="00FB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F6882"/>
  <w15:docId w15:val="{DD38042F-C899-42E1-948A-A1B25CEF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2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8B2968"/>
    <w:pPr>
      <w:spacing w:after="160" w:line="259" w:lineRule="auto"/>
      <w:ind w:left="720"/>
      <w:contextualSpacing/>
    </w:pPr>
    <w:rPr>
      <w:kern w:val="2"/>
      <w:lang w:val="en-IN"/>
      <w14:ligatures w14:val="standardContextual"/>
    </w:rPr>
  </w:style>
  <w:style w:type="table" w:styleId="TableGrid">
    <w:name w:val="Table Grid"/>
    <w:basedOn w:val="TableNormal"/>
    <w:uiPriority w:val="39"/>
    <w:rsid w:val="008B2968"/>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title"/>
    <w:basedOn w:val="Normal"/>
    <w:rsid w:val="000658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C53"/>
    <w:rPr>
      <w:color w:val="0000FF" w:themeColor="hyperlink"/>
      <w:u w:val="single"/>
    </w:rPr>
  </w:style>
  <w:style w:type="character" w:styleId="UnresolvedMention">
    <w:name w:val="Unresolved Mention"/>
    <w:basedOn w:val="DefaultParagraphFont"/>
    <w:uiPriority w:val="99"/>
    <w:semiHidden/>
    <w:unhideWhenUsed/>
    <w:rsid w:val="00084C53"/>
    <w:rPr>
      <w:color w:val="605E5C"/>
      <w:shd w:val="clear" w:color="auto" w:fill="E1DFDD"/>
    </w:rPr>
  </w:style>
  <w:style w:type="paragraph" w:styleId="Header">
    <w:name w:val="header"/>
    <w:basedOn w:val="Normal"/>
    <w:link w:val="HeaderChar"/>
    <w:uiPriority w:val="99"/>
    <w:unhideWhenUsed/>
    <w:rsid w:val="006A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38E"/>
  </w:style>
  <w:style w:type="paragraph" w:styleId="Footer">
    <w:name w:val="footer"/>
    <w:basedOn w:val="Normal"/>
    <w:link w:val="FooterChar"/>
    <w:uiPriority w:val="99"/>
    <w:unhideWhenUsed/>
    <w:rsid w:val="006A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38666">
      <w:bodyDiv w:val="1"/>
      <w:marLeft w:val="0"/>
      <w:marRight w:val="0"/>
      <w:marTop w:val="0"/>
      <w:marBottom w:val="0"/>
      <w:divBdr>
        <w:top w:val="none" w:sz="0" w:space="0" w:color="auto"/>
        <w:left w:val="none" w:sz="0" w:space="0" w:color="auto"/>
        <w:bottom w:val="none" w:sz="0" w:space="0" w:color="auto"/>
        <w:right w:val="none" w:sz="0" w:space="0" w:color="auto"/>
      </w:divBdr>
      <w:divsChild>
        <w:div w:id="1414862454">
          <w:marLeft w:val="0"/>
          <w:marRight w:val="0"/>
          <w:marTop w:val="0"/>
          <w:marBottom w:val="0"/>
          <w:divBdr>
            <w:top w:val="none" w:sz="0" w:space="0" w:color="auto"/>
            <w:left w:val="none" w:sz="0" w:space="0" w:color="auto"/>
            <w:bottom w:val="none" w:sz="0" w:space="0" w:color="auto"/>
            <w:right w:val="none" w:sz="0" w:space="0" w:color="auto"/>
          </w:divBdr>
          <w:divsChild>
            <w:div w:id="1352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987">
      <w:bodyDiv w:val="1"/>
      <w:marLeft w:val="0"/>
      <w:marRight w:val="0"/>
      <w:marTop w:val="0"/>
      <w:marBottom w:val="0"/>
      <w:divBdr>
        <w:top w:val="none" w:sz="0" w:space="0" w:color="auto"/>
        <w:left w:val="none" w:sz="0" w:space="0" w:color="auto"/>
        <w:bottom w:val="none" w:sz="0" w:space="0" w:color="auto"/>
        <w:right w:val="none" w:sz="0" w:space="0" w:color="auto"/>
      </w:divBdr>
    </w:div>
    <w:div w:id="1653439837">
      <w:bodyDiv w:val="1"/>
      <w:marLeft w:val="0"/>
      <w:marRight w:val="0"/>
      <w:marTop w:val="0"/>
      <w:marBottom w:val="0"/>
      <w:divBdr>
        <w:top w:val="none" w:sz="0" w:space="0" w:color="auto"/>
        <w:left w:val="none" w:sz="0" w:space="0" w:color="auto"/>
        <w:bottom w:val="none" w:sz="0" w:space="0" w:color="auto"/>
        <w:right w:val="none" w:sz="0" w:space="0" w:color="auto"/>
      </w:divBdr>
      <w:divsChild>
        <w:div w:id="1316765369">
          <w:marLeft w:val="0"/>
          <w:marRight w:val="0"/>
          <w:marTop w:val="0"/>
          <w:marBottom w:val="0"/>
          <w:divBdr>
            <w:top w:val="none" w:sz="0" w:space="0" w:color="auto"/>
            <w:left w:val="none" w:sz="0" w:space="0" w:color="auto"/>
            <w:bottom w:val="none" w:sz="0" w:space="0" w:color="auto"/>
            <w:right w:val="none" w:sz="0" w:space="0" w:color="auto"/>
          </w:divBdr>
          <w:divsChild>
            <w:div w:id="7961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10</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21</cp:revision>
  <dcterms:created xsi:type="dcterms:W3CDTF">2025-05-15T15:56:00Z</dcterms:created>
  <dcterms:modified xsi:type="dcterms:W3CDTF">2025-05-17T11:55:00Z</dcterms:modified>
</cp:coreProperties>
</file>