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3CCA" w:rsidRPr="00EC1793" w:rsidRDefault="00EA3CCA">
      <w:pPr>
        <w:spacing w:before="96" w:after="1"/>
        <w:rPr>
          <w:rFonts w:ascii="Arial" w:hAnsi="Arial" w:cs="Arial"/>
          <w:sz w:val="20"/>
          <w:szCs w:val="20"/>
        </w:rPr>
      </w:pPr>
    </w:p>
    <w:tbl>
      <w:tblPr>
        <w:tblW w:w="0" w:type="auto"/>
        <w:tblInd w:w="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EA3CCA" w:rsidRPr="00EC1793" w:rsidTr="002511F1">
        <w:trPr>
          <w:trHeight w:val="290"/>
        </w:trPr>
        <w:tc>
          <w:tcPr>
            <w:tcW w:w="5168" w:type="dxa"/>
          </w:tcPr>
          <w:p w:rsidR="00EA3CCA" w:rsidRPr="00EC1793" w:rsidRDefault="0027621B">
            <w:pPr>
              <w:pStyle w:val="TableParagraph"/>
              <w:spacing w:line="229" w:lineRule="exact"/>
              <w:ind w:left="95"/>
              <w:rPr>
                <w:rFonts w:ascii="Arial" w:hAnsi="Arial" w:cs="Arial"/>
                <w:sz w:val="20"/>
                <w:szCs w:val="20"/>
              </w:rPr>
            </w:pPr>
            <w:r w:rsidRPr="00EC1793">
              <w:rPr>
                <w:rFonts w:ascii="Arial" w:hAnsi="Arial" w:cs="Arial"/>
                <w:sz w:val="20"/>
                <w:szCs w:val="20"/>
              </w:rPr>
              <w:t>Journal</w:t>
            </w:r>
            <w:r w:rsidRPr="00EC1793">
              <w:rPr>
                <w:rFonts w:ascii="Arial" w:hAnsi="Arial" w:cs="Arial"/>
                <w:spacing w:val="-10"/>
                <w:sz w:val="20"/>
                <w:szCs w:val="20"/>
              </w:rPr>
              <w:t xml:space="preserve"> </w:t>
            </w:r>
            <w:r w:rsidRPr="00EC1793">
              <w:rPr>
                <w:rFonts w:ascii="Arial" w:hAnsi="Arial" w:cs="Arial"/>
                <w:spacing w:val="-2"/>
                <w:sz w:val="20"/>
                <w:szCs w:val="20"/>
              </w:rPr>
              <w:t>Name:</w:t>
            </w:r>
          </w:p>
        </w:tc>
        <w:tc>
          <w:tcPr>
            <w:tcW w:w="15770" w:type="dxa"/>
          </w:tcPr>
          <w:p w:rsidR="00EA3CCA" w:rsidRPr="00EC1793" w:rsidRDefault="000C1C45">
            <w:pPr>
              <w:pStyle w:val="TableParagraph"/>
              <w:spacing w:before="30"/>
              <w:rPr>
                <w:rFonts w:ascii="Arial" w:hAnsi="Arial" w:cs="Arial"/>
                <w:b/>
                <w:sz w:val="20"/>
                <w:szCs w:val="20"/>
              </w:rPr>
            </w:pPr>
            <w:hyperlink r:id="rId7">
              <w:r w:rsidR="0027621B" w:rsidRPr="00EC1793">
                <w:rPr>
                  <w:rFonts w:ascii="Arial" w:hAnsi="Arial" w:cs="Arial"/>
                  <w:b/>
                  <w:color w:val="0000FF"/>
                  <w:sz w:val="20"/>
                  <w:szCs w:val="20"/>
                  <w:u w:val="single" w:color="0000FF"/>
                </w:rPr>
                <w:t>South</w:t>
              </w:r>
              <w:r w:rsidR="0027621B" w:rsidRPr="00EC1793">
                <w:rPr>
                  <w:rFonts w:ascii="Arial" w:hAnsi="Arial" w:cs="Arial"/>
                  <w:b/>
                  <w:color w:val="0000FF"/>
                  <w:spacing w:val="-7"/>
                  <w:sz w:val="20"/>
                  <w:szCs w:val="20"/>
                  <w:u w:val="single" w:color="0000FF"/>
                </w:rPr>
                <w:t xml:space="preserve"> </w:t>
              </w:r>
              <w:r w:rsidR="0027621B" w:rsidRPr="00EC1793">
                <w:rPr>
                  <w:rFonts w:ascii="Arial" w:hAnsi="Arial" w:cs="Arial"/>
                  <w:b/>
                  <w:color w:val="0000FF"/>
                  <w:sz w:val="20"/>
                  <w:szCs w:val="20"/>
                  <w:u w:val="single" w:color="0000FF"/>
                </w:rPr>
                <w:t>Asian</w:t>
              </w:r>
              <w:r w:rsidR="0027621B" w:rsidRPr="00EC1793">
                <w:rPr>
                  <w:rFonts w:ascii="Arial" w:hAnsi="Arial" w:cs="Arial"/>
                  <w:b/>
                  <w:color w:val="0000FF"/>
                  <w:spacing w:val="-5"/>
                  <w:sz w:val="20"/>
                  <w:szCs w:val="20"/>
                  <w:u w:val="single" w:color="0000FF"/>
                </w:rPr>
                <w:t xml:space="preserve"> </w:t>
              </w:r>
              <w:r w:rsidR="0027621B" w:rsidRPr="00EC1793">
                <w:rPr>
                  <w:rFonts w:ascii="Arial" w:hAnsi="Arial" w:cs="Arial"/>
                  <w:b/>
                  <w:color w:val="0000FF"/>
                  <w:sz w:val="20"/>
                  <w:szCs w:val="20"/>
                  <w:u w:val="single" w:color="0000FF"/>
                </w:rPr>
                <w:t>Journal</w:t>
              </w:r>
              <w:r w:rsidR="0027621B" w:rsidRPr="00EC1793">
                <w:rPr>
                  <w:rFonts w:ascii="Arial" w:hAnsi="Arial" w:cs="Arial"/>
                  <w:b/>
                  <w:color w:val="0000FF"/>
                  <w:spacing w:val="-8"/>
                  <w:sz w:val="20"/>
                  <w:szCs w:val="20"/>
                  <w:u w:val="single" w:color="0000FF"/>
                </w:rPr>
                <w:t xml:space="preserve"> </w:t>
              </w:r>
              <w:r w:rsidR="0027621B" w:rsidRPr="00EC1793">
                <w:rPr>
                  <w:rFonts w:ascii="Arial" w:hAnsi="Arial" w:cs="Arial"/>
                  <w:b/>
                  <w:color w:val="0000FF"/>
                  <w:sz w:val="20"/>
                  <w:szCs w:val="20"/>
                  <w:u w:val="single" w:color="0000FF"/>
                </w:rPr>
                <w:t>of</w:t>
              </w:r>
              <w:r w:rsidR="0027621B" w:rsidRPr="00EC1793">
                <w:rPr>
                  <w:rFonts w:ascii="Arial" w:hAnsi="Arial" w:cs="Arial"/>
                  <w:b/>
                  <w:color w:val="0000FF"/>
                  <w:spacing w:val="-5"/>
                  <w:sz w:val="20"/>
                  <w:szCs w:val="20"/>
                  <w:u w:val="single" w:color="0000FF"/>
                </w:rPr>
                <w:t xml:space="preserve"> </w:t>
              </w:r>
              <w:r w:rsidR="0027621B" w:rsidRPr="00EC1793">
                <w:rPr>
                  <w:rFonts w:ascii="Arial" w:hAnsi="Arial" w:cs="Arial"/>
                  <w:b/>
                  <w:color w:val="0000FF"/>
                  <w:sz w:val="20"/>
                  <w:szCs w:val="20"/>
                  <w:u w:val="single" w:color="0000FF"/>
                </w:rPr>
                <w:t>Social</w:t>
              </w:r>
              <w:r w:rsidR="0027621B" w:rsidRPr="00EC1793">
                <w:rPr>
                  <w:rFonts w:ascii="Arial" w:hAnsi="Arial" w:cs="Arial"/>
                  <w:b/>
                  <w:color w:val="0000FF"/>
                  <w:spacing w:val="-6"/>
                  <w:sz w:val="20"/>
                  <w:szCs w:val="20"/>
                  <w:u w:val="single" w:color="0000FF"/>
                </w:rPr>
                <w:t xml:space="preserve"> </w:t>
              </w:r>
              <w:r w:rsidR="0027621B" w:rsidRPr="00EC1793">
                <w:rPr>
                  <w:rFonts w:ascii="Arial" w:hAnsi="Arial" w:cs="Arial"/>
                  <w:b/>
                  <w:color w:val="0000FF"/>
                  <w:sz w:val="20"/>
                  <w:szCs w:val="20"/>
                  <w:u w:val="single" w:color="0000FF"/>
                </w:rPr>
                <w:t>Studies</w:t>
              </w:r>
              <w:r w:rsidR="0027621B" w:rsidRPr="00EC1793">
                <w:rPr>
                  <w:rFonts w:ascii="Arial" w:hAnsi="Arial" w:cs="Arial"/>
                  <w:b/>
                  <w:color w:val="0000FF"/>
                  <w:spacing w:val="-7"/>
                  <w:sz w:val="20"/>
                  <w:szCs w:val="20"/>
                  <w:u w:val="single" w:color="0000FF"/>
                </w:rPr>
                <w:t xml:space="preserve"> </w:t>
              </w:r>
              <w:r w:rsidR="0027621B" w:rsidRPr="00EC1793">
                <w:rPr>
                  <w:rFonts w:ascii="Arial" w:hAnsi="Arial" w:cs="Arial"/>
                  <w:b/>
                  <w:color w:val="0000FF"/>
                  <w:sz w:val="20"/>
                  <w:szCs w:val="20"/>
                  <w:u w:val="single" w:color="0000FF"/>
                </w:rPr>
                <w:t>and</w:t>
              </w:r>
              <w:r w:rsidR="0027621B" w:rsidRPr="00EC1793">
                <w:rPr>
                  <w:rFonts w:ascii="Arial" w:hAnsi="Arial" w:cs="Arial"/>
                  <w:b/>
                  <w:color w:val="0000FF"/>
                  <w:spacing w:val="-6"/>
                  <w:sz w:val="20"/>
                  <w:szCs w:val="20"/>
                  <w:u w:val="single" w:color="0000FF"/>
                </w:rPr>
                <w:t xml:space="preserve"> </w:t>
              </w:r>
              <w:r w:rsidR="0027621B" w:rsidRPr="00EC1793">
                <w:rPr>
                  <w:rFonts w:ascii="Arial" w:hAnsi="Arial" w:cs="Arial"/>
                  <w:b/>
                  <w:color w:val="0000FF"/>
                  <w:spacing w:val="-2"/>
                  <w:sz w:val="20"/>
                  <w:szCs w:val="20"/>
                  <w:u w:val="single" w:color="0000FF"/>
                </w:rPr>
                <w:t>Economics</w:t>
              </w:r>
            </w:hyperlink>
          </w:p>
        </w:tc>
      </w:tr>
      <w:tr w:rsidR="00EA3CCA" w:rsidRPr="00EC1793" w:rsidTr="002511F1">
        <w:trPr>
          <w:trHeight w:val="290"/>
        </w:trPr>
        <w:tc>
          <w:tcPr>
            <w:tcW w:w="5168" w:type="dxa"/>
          </w:tcPr>
          <w:p w:rsidR="00EA3CCA" w:rsidRPr="00EC1793" w:rsidRDefault="0027621B">
            <w:pPr>
              <w:pStyle w:val="TableParagraph"/>
              <w:spacing w:line="229" w:lineRule="exact"/>
              <w:ind w:left="95"/>
              <w:rPr>
                <w:rFonts w:ascii="Arial" w:hAnsi="Arial" w:cs="Arial"/>
                <w:sz w:val="20"/>
                <w:szCs w:val="20"/>
              </w:rPr>
            </w:pPr>
            <w:r w:rsidRPr="00EC1793">
              <w:rPr>
                <w:rFonts w:ascii="Arial" w:hAnsi="Arial" w:cs="Arial"/>
                <w:sz w:val="20"/>
                <w:szCs w:val="20"/>
              </w:rPr>
              <w:t>Manuscript</w:t>
            </w:r>
            <w:r w:rsidRPr="00EC1793">
              <w:rPr>
                <w:rFonts w:ascii="Arial" w:hAnsi="Arial" w:cs="Arial"/>
                <w:spacing w:val="-14"/>
                <w:sz w:val="20"/>
                <w:szCs w:val="20"/>
              </w:rPr>
              <w:t xml:space="preserve"> </w:t>
            </w:r>
            <w:r w:rsidRPr="00EC1793">
              <w:rPr>
                <w:rFonts w:ascii="Arial" w:hAnsi="Arial" w:cs="Arial"/>
                <w:spacing w:val="-2"/>
                <w:sz w:val="20"/>
                <w:szCs w:val="20"/>
              </w:rPr>
              <w:t>Number:</w:t>
            </w:r>
          </w:p>
        </w:tc>
        <w:tc>
          <w:tcPr>
            <w:tcW w:w="15770" w:type="dxa"/>
          </w:tcPr>
          <w:p w:rsidR="00EA3CCA" w:rsidRPr="00EC1793" w:rsidRDefault="0027621B">
            <w:pPr>
              <w:pStyle w:val="TableParagraph"/>
              <w:spacing w:before="30"/>
              <w:rPr>
                <w:rFonts w:ascii="Arial" w:hAnsi="Arial" w:cs="Arial"/>
                <w:b/>
                <w:sz w:val="20"/>
                <w:szCs w:val="20"/>
              </w:rPr>
            </w:pPr>
            <w:r w:rsidRPr="00EC1793">
              <w:rPr>
                <w:rFonts w:ascii="Arial" w:hAnsi="Arial" w:cs="Arial"/>
                <w:b/>
                <w:spacing w:val="-2"/>
                <w:sz w:val="20"/>
                <w:szCs w:val="20"/>
              </w:rPr>
              <w:t>Ms_SAJSSE_137900</w:t>
            </w:r>
          </w:p>
        </w:tc>
      </w:tr>
      <w:tr w:rsidR="00EA3CCA" w:rsidRPr="00EC1793" w:rsidTr="002511F1">
        <w:trPr>
          <w:trHeight w:val="650"/>
        </w:trPr>
        <w:tc>
          <w:tcPr>
            <w:tcW w:w="5168" w:type="dxa"/>
          </w:tcPr>
          <w:p w:rsidR="00EA3CCA" w:rsidRPr="00EC1793" w:rsidRDefault="0027621B">
            <w:pPr>
              <w:pStyle w:val="TableParagraph"/>
              <w:spacing w:line="229" w:lineRule="exact"/>
              <w:ind w:left="95"/>
              <w:rPr>
                <w:rFonts w:ascii="Arial" w:hAnsi="Arial" w:cs="Arial"/>
                <w:sz w:val="20"/>
                <w:szCs w:val="20"/>
              </w:rPr>
            </w:pPr>
            <w:r w:rsidRPr="00EC1793">
              <w:rPr>
                <w:rFonts w:ascii="Arial" w:hAnsi="Arial" w:cs="Arial"/>
                <w:sz w:val="20"/>
                <w:szCs w:val="20"/>
              </w:rPr>
              <w:t>Title</w:t>
            </w:r>
            <w:r w:rsidRPr="00EC1793">
              <w:rPr>
                <w:rFonts w:ascii="Arial" w:hAnsi="Arial" w:cs="Arial"/>
                <w:spacing w:val="-4"/>
                <w:sz w:val="20"/>
                <w:szCs w:val="20"/>
              </w:rPr>
              <w:t xml:space="preserve"> </w:t>
            </w:r>
            <w:r w:rsidRPr="00EC1793">
              <w:rPr>
                <w:rFonts w:ascii="Arial" w:hAnsi="Arial" w:cs="Arial"/>
                <w:sz w:val="20"/>
                <w:szCs w:val="20"/>
              </w:rPr>
              <w:t>of</w:t>
            </w:r>
            <w:r w:rsidRPr="00EC1793">
              <w:rPr>
                <w:rFonts w:ascii="Arial" w:hAnsi="Arial" w:cs="Arial"/>
                <w:spacing w:val="-5"/>
                <w:sz w:val="20"/>
                <w:szCs w:val="20"/>
              </w:rPr>
              <w:t xml:space="preserve"> </w:t>
            </w:r>
            <w:r w:rsidRPr="00EC1793">
              <w:rPr>
                <w:rFonts w:ascii="Arial" w:hAnsi="Arial" w:cs="Arial"/>
                <w:sz w:val="20"/>
                <w:szCs w:val="20"/>
              </w:rPr>
              <w:t>the</w:t>
            </w:r>
            <w:r w:rsidRPr="00EC1793">
              <w:rPr>
                <w:rFonts w:ascii="Arial" w:hAnsi="Arial" w:cs="Arial"/>
                <w:spacing w:val="-5"/>
                <w:sz w:val="20"/>
                <w:szCs w:val="20"/>
              </w:rPr>
              <w:t xml:space="preserve"> </w:t>
            </w:r>
            <w:r w:rsidRPr="00EC1793">
              <w:rPr>
                <w:rFonts w:ascii="Arial" w:hAnsi="Arial" w:cs="Arial"/>
                <w:spacing w:val="-2"/>
                <w:sz w:val="20"/>
                <w:szCs w:val="20"/>
              </w:rPr>
              <w:t>Manuscript:</w:t>
            </w:r>
          </w:p>
        </w:tc>
        <w:tc>
          <w:tcPr>
            <w:tcW w:w="15770" w:type="dxa"/>
          </w:tcPr>
          <w:p w:rsidR="00EA3CCA" w:rsidRPr="00EC1793" w:rsidRDefault="0027621B">
            <w:pPr>
              <w:pStyle w:val="TableParagraph"/>
              <w:spacing w:before="210"/>
              <w:rPr>
                <w:rFonts w:ascii="Arial" w:hAnsi="Arial" w:cs="Arial"/>
                <w:b/>
                <w:sz w:val="20"/>
                <w:szCs w:val="20"/>
              </w:rPr>
            </w:pPr>
            <w:r w:rsidRPr="00EC1793">
              <w:rPr>
                <w:rFonts w:ascii="Arial" w:hAnsi="Arial" w:cs="Arial"/>
                <w:b/>
                <w:sz w:val="20"/>
                <w:szCs w:val="20"/>
              </w:rPr>
              <w:t>Farmers'</w:t>
            </w:r>
            <w:r w:rsidRPr="00EC1793">
              <w:rPr>
                <w:rFonts w:ascii="Arial" w:hAnsi="Arial" w:cs="Arial"/>
                <w:b/>
                <w:spacing w:val="-8"/>
                <w:sz w:val="20"/>
                <w:szCs w:val="20"/>
              </w:rPr>
              <w:t xml:space="preserve"> </w:t>
            </w:r>
            <w:r w:rsidRPr="00EC1793">
              <w:rPr>
                <w:rFonts w:ascii="Arial" w:hAnsi="Arial" w:cs="Arial"/>
                <w:b/>
                <w:sz w:val="20"/>
                <w:szCs w:val="20"/>
              </w:rPr>
              <w:t>Perception</w:t>
            </w:r>
            <w:r w:rsidRPr="00EC1793">
              <w:rPr>
                <w:rFonts w:ascii="Arial" w:hAnsi="Arial" w:cs="Arial"/>
                <w:b/>
                <w:spacing w:val="-6"/>
                <w:sz w:val="20"/>
                <w:szCs w:val="20"/>
              </w:rPr>
              <w:t xml:space="preserve"> </w:t>
            </w:r>
            <w:r w:rsidRPr="00EC1793">
              <w:rPr>
                <w:rFonts w:ascii="Arial" w:hAnsi="Arial" w:cs="Arial"/>
                <w:b/>
                <w:sz w:val="20"/>
                <w:szCs w:val="20"/>
              </w:rPr>
              <w:t>of</w:t>
            </w:r>
            <w:r w:rsidRPr="00EC1793">
              <w:rPr>
                <w:rFonts w:ascii="Arial" w:hAnsi="Arial" w:cs="Arial"/>
                <w:b/>
                <w:spacing w:val="-5"/>
                <w:sz w:val="20"/>
                <w:szCs w:val="20"/>
              </w:rPr>
              <w:t xml:space="preserve"> </w:t>
            </w:r>
            <w:r w:rsidRPr="00EC1793">
              <w:rPr>
                <w:rFonts w:ascii="Arial" w:hAnsi="Arial" w:cs="Arial"/>
                <w:b/>
                <w:sz w:val="20"/>
                <w:szCs w:val="20"/>
              </w:rPr>
              <w:t>Sand</w:t>
            </w:r>
            <w:r w:rsidRPr="00EC1793">
              <w:rPr>
                <w:rFonts w:ascii="Arial" w:hAnsi="Arial" w:cs="Arial"/>
                <w:b/>
                <w:spacing w:val="-7"/>
                <w:sz w:val="20"/>
                <w:szCs w:val="20"/>
              </w:rPr>
              <w:t xml:space="preserve"> </w:t>
            </w:r>
            <w:r w:rsidRPr="00EC1793">
              <w:rPr>
                <w:rFonts w:ascii="Arial" w:hAnsi="Arial" w:cs="Arial"/>
                <w:b/>
                <w:sz w:val="20"/>
                <w:szCs w:val="20"/>
              </w:rPr>
              <w:t>Deposition</w:t>
            </w:r>
            <w:r w:rsidRPr="00EC1793">
              <w:rPr>
                <w:rFonts w:ascii="Arial" w:hAnsi="Arial" w:cs="Arial"/>
                <w:b/>
                <w:spacing w:val="-6"/>
                <w:sz w:val="20"/>
                <w:szCs w:val="20"/>
              </w:rPr>
              <w:t xml:space="preserve"> </w:t>
            </w:r>
            <w:r w:rsidRPr="00EC1793">
              <w:rPr>
                <w:rFonts w:ascii="Arial" w:hAnsi="Arial" w:cs="Arial"/>
                <w:b/>
                <w:sz w:val="20"/>
                <w:szCs w:val="20"/>
              </w:rPr>
              <w:t>Impact</w:t>
            </w:r>
            <w:r w:rsidRPr="00EC1793">
              <w:rPr>
                <w:rFonts w:ascii="Arial" w:hAnsi="Arial" w:cs="Arial"/>
                <w:b/>
                <w:spacing w:val="-7"/>
                <w:sz w:val="20"/>
                <w:szCs w:val="20"/>
              </w:rPr>
              <w:t xml:space="preserve"> </w:t>
            </w:r>
            <w:r w:rsidRPr="00EC1793">
              <w:rPr>
                <w:rFonts w:ascii="Arial" w:hAnsi="Arial" w:cs="Arial"/>
                <w:b/>
                <w:sz w:val="20"/>
                <w:szCs w:val="20"/>
              </w:rPr>
              <w:t>on</w:t>
            </w:r>
            <w:r w:rsidRPr="00EC1793">
              <w:rPr>
                <w:rFonts w:ascii="Arial" w:hAnsi="Arial" w:cs="Arial"/>
                <w:b/>
                <w:spacing w:val="-3"/>
                <w:sz w:val="20"/>
                <w:szCs w:val="20"/>
              </w:rPr>
              <w:t xml:space="preserve"> </w:t>
            </w:r>
            <w:r w:rsidRPr="00EC1793">
              <w:rPr>
                <w:rFonts w:ascii="Arial" w:hAnsi="Arial" w:cs="Arial"/>
                <w:b/>
                <w:sz w:val="20"/>
                <w:szCs w:val="20"/>
              </w:rPr>
              <w:t>Agricultural</w:t>
            </w:r>
            <w:r w:rsidRPr="00EC1793">
              <w:rPr>
                <w:rFonts w:ascii="Arial" w:hAnsi="Arial" w:cs="Arial"/>
                <w:b/>
                <w:spacing w:val="-7"/>
                <w:sz w:val="20"/>
                <w:szCs w:val="20"/>
              </w:rPr>
              <w:t xml:space="preserve"> </w:t>
            </w:r>
            <w:r w:rsidRPr="00EC1793">
              <w:rPr>
                <w:rFonts w:ascii="Arial" w:hAnsi="Arial" w:cs="Arial"/>
                <w:b/>
                <w:sz w:val="20"/>
                <w:szCs w:val="20"/>
              </w:rPr>
              <w:t>Land</w:t>
            </w:r>
            <w:r w:rsidRPr="00EC1793">
              <w:rPr>
                <w:rFonts w:ascii="Arial" w:hAnsi="Arial" w:cs="Arial"/>
                <w:b/>
                <w:spacing w:val="-7"/>
                <w:sz w:val="20"/>
                <w:szCs w:val="20"/>
              </w:rPr>
              <w:t xml:space="preserve"> </w:t>
            </w:r>
            <w:r w:rsidRPr="00EC1793">
              <w:rPr>
                <w:rFonts w:ascii="Arial" w:hAnsi="Arial" w:cs="Arial"/>
                <w:b/>
                <w:sz w:val="20"/>
                <w:szCs w:val="20"/>
              </w:rPr>
              <w:t>in</w:t>
            </w:r>
            <w:r w:rsidRPr="00EC1793">
              <w:rPr>
                <w:rFonts w:ascii="Arial" w:hAnsi="Arial" w:cs="Arial"/>
                <w:b/>
                <w:spacing w:val="-7"/>
                <w:sz w:val="20"/>
                <w:szCs w:val="20"/>
              </w:rPr>
              <w:t xml:space="preserve"> </w:t>
            </w:r>
            <w:r w:rsidRPr="00EC1793">
              <w:rPr>
                <w:rFonts w:ascii="Arial" w:hAnsi="Arial" w:cs="Arial"/>
                <w:b/>
                <w:sz w:val="20"/>
                <w:szCs w:val="20"/>
              </w:rPr>
              <w:t>the</w:t>
            </w:r>
            <w:r w:rsidRPr="00EC1793">
              <w:rPr>
                <w:rFonts w:ascii="Arial" w:hAnsi="Arial" w:cs="Arial"/>
                <w:b/>
                <w:spacing w:val="-4"/>
                <w:sz w:val="20"/>
                <w:szCs w:val="20"/>
              </w:rPr>
              <w:t xml:space="preserve"> </w:t>
            </w:r>
            <w:r w:rsidRPr="00EC1793">
              <w:rPr>
                <w:rFonts w:ascii="Arial" w:hAnsi="Arial" w:cs="Arial"/>
                <w:b/>
                <w:sz w:val="20"/>
                <w:szCs w:val="20"/>
              </w:rPr>
              <w:t>Jamuna</w:t>
            </w:r>
            <w:r w:rsidRPr="00EC1793">
              <w:rPr>
                <w:rFonts w:ascii="Arial" w:hAnsi="Arial" w:cs="Arial"/>
                <w:b/>
                <w:spacing w:val="-7"/>
                <w:sz w:val="20"/>
                <w:szCs w:val="20"/>
              </w:rPr>
              <w:t xml:space="preserve"> </w:t>
            </w:r>
            <w:r w:rsidRPr="00EC1793">
              <w:rPr>
                <w:rFonts w:ascii="Arial" w:hAnsi="Arial" w:cs="Arial"/>
                <w:b/>
                <w:sz w:val="20"/>
                <w:szCs w:val="20"/>
              </w:rPr>
              <w:t>River</w:t>
            </w:r>
            <w:r w:rsidRPr="00EC1793">
              <w:rPr>
                <w:rFonts w:ascii="Arial" w:hAnsi="Arial" w:cs="Arial"/>
                <w:b/>
                <w:spacing w:val="-7"/>
                <w:sz w:val="20"/>
                <w:szCs w:val="20"/>
              </w:rPr>
              <w:t xml:space="preserve"> </w:t>
            </w:r>
            <w:r w:rsidRPr="00EC1793">
              <w:rPr>
                <w:rFonts w:ascii="Arial" w:hAnsi="Arial" w:cs="Arial"/>
                <w:b/>
                <w:sz w:val="20"/>
                <w:szCs w:val="20"/>
              </w:rPr>
              <w:t>Floodplain</w:t>
            </w:r>
            <w:r w:rsidRPr="00EC1793">
              <w:rPr>
                <w:rFonts w:ascii="Arial" w:hAnsi="Arial" w:cs="Arial"/>
                <w:b/>
                <w:spacing w:val="-5"/>
                <w:sz w:val="20"/>
                <w:szCs w:val="20"/>
              </w:rPr>
              <w:t xml:space="preserve"> </w:t>
            </w:r>
            <w:r w:rsidRPr="00EC1793">
              <w:rPr>
                <w:rFonts w:ascii="Arial" w:hAnsi="Arial" w:cs="Arial"/>
                <w:b/>
                <w:sz w:val="20"/>
                <w:szCs w:val="20"/>
              </w:rPr>
              <w:t>of</w:t>
            </w:r>
            <w:r w:rsidRPr="00EC1793">
              <w:rPr>
                <w:rFonts w:ascii="Arial" w:hAnsi="Arial" w:cs="Arial"/>
                <w:b/>
                <w:spacing w:val="-6"/>
                <w:sz w:val="20"/>
                <w:szCs w:val="20"/>
              </w:rPr>
              <w:t xml:space="preserve"> </w:t>
            </w:r>
            <w:proofErr w:type="spellStart"/>
            <w:r w:rsidRPr="00EC1793">
              <w:rPr>
                <w:rFonts w:ascii="Arial" w:hAnsi="Arial" w:cs="Arial"/>
                <w:b/>
                <w:sz w:val="20"/>
                <w:szCs w:val="20"/>
              </w:rPr>
              <w:t>Kazipur</w:t>
            </w:r>
            <w:proofErr w:type="spellEnd"/>
            <w:r w:rsidRPr="00EC1793">
              <w:rPr>
                <w:rFonts w:ascii="Arial" w:hAnsi="Arial" w:cs="Arial"/>
                <w:b/>
                <w:spacing w:val="-7"/>
                <w:sz w:val="20"/>
                <w:szCs w:val="20"/>
              </w:rPr>
              <w:t xml:space="preserve"> </w:t>
            </w:r>
            <w:proofErr w:type="spellStart"/>
            <w:r w:rsidRPr="00EC1793">
              <w:rPr>
                <w:rFonts w:ascii="Arial" w:hAnsi="Arial" w:cs="Arial"/>
                <w:b/>
                <w:sz w:val="20"/>
                <w:szCs w:val="20"/>
              </w:rPr>
              <w:t>Upazila</w:t>
            </w:r>
            <w:proofErr w:type="spellEnd"/>
            <w:r w:rsidRPr="00EC1793">
              <w:rPr>
                <w:rFonts w:ascii="Arial" w:hAnsi="Arial" w:cs="Arial"/>
                <w:b/>
                <w:sz w:val="20"/>
                <w:szCs w:val="20"/>
              </w:rPr>
              <w:t>,</w:t>
            </w:r>
            <w:r w:rsidRPr="00EC1793">
              <w:rPr>
                <w:rFonts w:ascii="Arial" w:hAnsi="Arial" w:cs="Arial"/>
                <w:b/>
                <w:spacing w:val="-7"/>
                <w:sz w:val="20"/>
                <w:szCs w:val="20"/>
              </w:rPr>
              <w:t xml:space="preserve"> </w:t>
            </w:r>
            <w:r w:rsidRPr="00EC1793">
              <w:rPr>
                <w:rFonts w:ascii="Arial" w:hAnsi="Arial" w:cs="Arial"/>
                <w:b/>
                <w:spacing w:val="-2"/>
                <w:sz w:val="20"/>
                <w:szCs w:val="20"/>
              </w:rPr>
              <w:t>Bangladesh</w:t>
            </w:r>
          </w:p>
        </w:tc>
      </w:tr>
      <w:tr w:rsidR="00EA3CCA" w:rsidRPr="00EC1793" w:rsidTr="002511F1">
        <w:trPr>
          <w:trHeight w:val="333"/>
        </w:trPr>
        <w:tc>
          <w:tcPr>
            <w:tcW w:w="5168" w:type="dxa"/>
          </w:tcPr>
          <w:p w:rsidR="00EA3CCA" w:rsidRPr="00EC1793" w:rsidRDefault="0027621B">
            <w:pPr>
              <w:pStyle w:val="TableParagraph"/>
              <w:spacing w:line="229" w:lineRule="exact"/>
              <w:ind w:left="95"/>
              <w:rPr>
                <w:rFonts w:ascii="Arial" w:hAnsi="Arial" w:cs="Arial"/>
                <w:sz w:val="20"/>
                <w:szCs w:val="20"/>
              </w:rPr>
            </w:pPr>
            <w:r w:rsidRPr="00EC1793">
              <w:rPr>
                <w:rFonts w:ascii="Arial" w:hAnsi="Arial" w:cs="Arial"/>
                <w:sz w:val="20"/>
                <w:szCs w:val="20"/>
              </w:rPr>
              <w:t>Type</w:t>
            </w:r>
            <w:r w:rsidRPr="00EC1793">
              <w:rPr>
                <w:rFonts w:ascii="Arial" w:hAnsi="Arial" w:cs="Arial"/>
                <w:spacing w:val="-5"/>
                <w:sz w:val="20"/>
                <w:szCs w:val="20"/>
              </w:rPr>
              <w:t xml:space="preserve"> </w:t>
            </w:r>
            <w:r w:rsidRPr="00EC1793">
              <w:rPr>
                <w:rFonts w:ascii="Arial" w:hAnsi="Arial" w:cs="Arial"/>
                <w:sz w:val="20"/>
                <w:szCs w:val="20"/>
              </w:rPr>
              <w:t>of</w:t>
            </w:r>
            <w:r w:rsidRPr="00EC1793">
              <w:rPr>
                <w:rFonts w:ascii="Arial" w:hAnsi="Arial" w:cs="Arial"/>
                <w:spacing w:val="-4"/>
                <w:sz w:val="20"/>
                <w:szCs w:val="20"/>
              </w:rPr>
              <w:t xml:space="preserve"> </w:t>
            </w:r>
            <w:r w:rsidRPr="00EC1793">
              <w:rPr>
                <w:rFonts w:ascii="Arial" w:hAnsi="Arial" w:cs="Arial"/>
                <w:sz w:val="20"/>
                <w:szCs w:val="20"/>
              </w:rPr>
              <w:t>the</w:t>
            </w:r>
            <w:r w:rsidRPr="00EC1793">
              <w:rPr>
                <w:rFonts w:ascii="Arial" w:hAnsi="Arial" w:cs="Arial"/>
                <w:spacing w:val="-3"/>
                <w:sz w:val="20"/>
                <w:szCs w:val="20"/>
              </w:rPr>
              <w:t xml:space="preserve"> </w:t>
            </w:r>
            <w:r w:rsidRPr="00EC1793">
              <w:rPr>
                <w:rFonts w:ascii="Arial" w:hAnsi="Arial" w:cs="Arial"/>
                <w:spacing w:val="-2"/>
                <w:sz w:val="20"/>
                <w:szCs w:val="20"/>
              </w:rPr>
              <w:t>Article</w:t>
            </w:r>
          </w:p>
        </w:tc>
        <w:tc>
          <w:tcPr>
            <w:tcW w:w="15770" w:type="dxa"/>
          </w:tcPr>
          <w:p w:rsidR="00EA3CCA" w:rsidRPr="00EC1793" w:rsidRDefault="0027621B">
            <w:pPr>
              <w:pStyle w:val="TableParagraph"/>
              <w:spacing w:before="52"/>
              <w:rPr>
                <w:rFonts w:ascii="Arial" w:hAnsi="Arial" w:cs="Arial"/>
                <w:b/>
                <w:sz w:val="20"/>
                <w:szCs w:val="20"/>
              </w:rPr>
            </w:pPr>
            <w:r w:rsidRPr="00EC1793">
              <w:rPr>
                <w:rFonts w:ascii="Arial" w:hAnsi="Arial" w:cs="Arial"/>
                <w:b/>
                <w:sz w:val="20"/>
                <w:szCs w:val="20"/>
              </w:rPr>
              <w:t>Survey</w:t>
            </w:r>
            <w:r w:rsidRPr="00EC1793">
              <w:rPr>
                <w:rFonts w:ascii="Arial" w:hAnsi="Arial" w:cs="Arial"/>
                <w:b/>
                <w:spacing w:val="-11"/>
                <w:sz w:val="20"/>
                <w:szCs w:val="20"/>
              </w:rPr>
              <w:t xml:space="preserve"> </w:t>
            </w:r>
            <w:r w:rsidRPr="00EC1793">
              <w:rPr>
                <w:rFonts w:ascii="Arial" w:hAnsi="Arial" w:cs="Arial"/>
                <w:b/>
                <w:sz w:val="20"/>
                <w:szCs w:val="20"/>
              </w:rPr>
              <w:t>based</w:t>
            </w:r>
            <w:r w:rsidRPr="00EC1793">
              <w:rPr>
                <w:rFonts w:ascii="Arial" w:hAnsi="Arial" w:cs="Arial"/>
                <w:b/>
                <w:spacing w:val="-7"/>
                <w:sz w:val="20"/>
                <w:szCs w:val="20"/>
              </w:rPr>
              <w:t xml:space="preserve"> </w:t>
            </w:r>
            <w:r w:rsidRPr="00EC1793">
              <w:rPr>
                <w:rFonts w:ascii="Arial" w:hAnsi="Arial" w:cs="Arial"/>
                <w:b/>
                <w:sz w:val="20"/>
                <w:szCs w:val="20"/>
              </w:rPr>
              <w:t>research</w:t>
            </w:r>
            <w:r w:rsidRPr="00EC1793">
              <w:rPr>
                <w:rFonts w:ascii="Arial" w:hAnsi="Arial" w:cs="Arial"/>
                <w:b/>
                <w:spacing w:val="-9"/>
                <w:sz w:val="20"/>
                <w:szCs w:val="20"/>
              </w:rPr>
              <w:t xml:space="preserve"> </w:t>
            </w:r>
            <w:r w:rsidRPr="00EC1793">
              <w:rPr>
                <w:rFonts w:ascii="Arial" w:hAnsi="Arial" w:cs="Arial"/>
                <w:b/>
                <w:spacing w:val="-2"/>
                <w:sz w:val="20"/>
                <w:szCs w:val="20"/>
              </w:rPr>
              <w:t>article</w:t>
            </w:r>
          </w:p>
        </w:tc>
      </w:tr>
    </w:tbl>
    <w:tbl>
      <w:tblPr>
        <w:tblpPr w:leftFromText="180" w:rightFromText="180" w:vertAnchor="text" w:horzAnchor="margin" w:tblpY="224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2511F1" w:rsidRPr="00EC1793" w:rsidTr="002511F1">
        <w:trPr>
          <w:trHeight w:val="450"/>
        </w:trPr>
        <w:tc>
          <w:tcPr>
            <w:tcW w:w="21153" w:type="dxa"/>
            <w:gridSpan w:val="3"/>
            <w:tcBorders>
              <w:top w:val="nil"/>
              <w:left w:val="nil"/>
              <w:right w:val="nil"/>
            </w:tcBorders>
          </w:tcPr>
          <w:p w:rsidR="002511F1" w:rsidRPr="00EC1793" w:rsidRDefault="002511F1" w:rsidP="00EC1793">
            <w:pPr>
              <w:pStyle w:val="TableParagraph"/>
              <w:spacing w:line="221" w:lineRule="exact"/>
              <w:ind w:left="0"/>
              <w:rPr>
                <w:rFonts w:ascii="Arial" w:hAnsi="Arial" w:cs="Arial"/>
                <w:b/>
                <w:sz w:val="20"/>
                <w:szCs w:val="20"/>
              </w:rPr>
            </w:pPr>
            <w:bookmarkStart w:id="0" w:name="_GoBack" w:colFirst="0" w:colLast="0"/>
            <w:r w:rsidRPr="00EC1793">
              <w:rPr>
                <w:rFonts w:ascii="Arial" w:hAnsi="Arial" w:cs="Arial"/>
                <w:b/>
                <w:color w:val="000000"/>
                <w:sz w:val="20"/>
                <w:szCs w:val="20"/>
                <w:highlight w:val="yellow"/>
              </w:rPr>
              <w:t>PART</w:t>
            </w:r>
            <w:r w:rsidRPr="00EC1793">
              <w:rPr>
                <w:rFonts w:ascii="Arial" w:hAnsi="Arial" w:cs="Arial"/>
                <w:b/>
                <w:color w:val="000000"/>
                <w:spacing w:val="45"/>
                <w:sz w:val="20"/>
                <w:szCs w:val="20"/>
                <w:highlight w:val="yellow"/>
              </w:rPr>
              <w:t xml:space="preserve"> </w:t>
            </w:r>
            <w:r w:rsidRPr="00EC1793">
              <w:rPr>
                <w:rFonts w:ascii="Arial" w:hAnsi="Arial" w:cs="Arial"/>
                <w:b/>
                <w:color w:val="000000"/>
                <w:sz w:val="20"/>
                <w:szCs w:val="20"/>
                <w:highlight w:val="yellow"/>
              </w:rPr>
              <w:t>1:</w:t>
            </w:r>
            <w:r w:rsidRPr="00EC1793">
              <w:rPr>
                <w:rFonts w:ascii="Arial" w:hAnsi="Arial" w:cs="Arial"/>
                <w:b/>
                <w:color w:val="000000"/>
                <w:sz w:val="20"/>
                <w:szCs w:val="20"/>
              </w:rPr>
              <w:t xml:space="preserve"> </w:t>
            </w:r>
            <w:r w:rsidRPr="00EC1793">
              <w:rPr>
                <w:rFonts w:ascii="Arial" w:hAnsi="Arial" w:cs="Arial"/>
                <w:b/>
                <w:color w:val="000000"/>
                <w:spacing w:val="-2"/>
                <w:sz w:val="20"/>
                <w:szCs w:val="20"/>
              </w:rPr>
              <w:t>Comments</w:t>
            </w:r>
          </w:p>
        </w:tc>
      </w:tr>
      <w:tr w:rsidR="002511F1" w:rsidRPr="00EC1793" w:rsidTr="002511F1">
        <w:trPr>
          <w:trHeight w:val="964"/>
        </w:trPr>
        <w:tc>
          <w:tcPr>
            <w:tcW w:w="5352" w:type="dxa"/>
          </w:tcPr>
          <w:p w:rsidR="002511F1" w:rsidRPr="00EC1793" w:rsidRDefault="002511F1" w:rsidP="002511F1">
            <w:pPr>
              <w:pStyle w:val="TableParagraph"/>
              <w:ind w:left="0"/>
              <w:rPr>
                <w:rFonts w:ascii="Arial" w:hAnsi="Arial" w:cs="Arial"/>
                <w:sz w:val="20"/>
                <w:szCs w:val="20"/>
              </w:rPr>
            </w:pPr>
          </w:p>
        </w:tc>
        <w:tc>
          <w:tcPr>
            <w:tcW w:w="9356" w:type="dxa"/>
          </w:tcPr>
          <w:p w:rsidR="002511F1" w:rsidRPr="00EC1793" w:rsidRDefault="002511F1" w:rsidP="002511F1">
            <w:pPr>
              <w:pStyle w:val="TableParagraph"/>
              <w:ind w:left="108"/>
              <w:rPr>
                <w:rFonts w:ascii="Arial" w:hAnsi="Arial" w:cs="Arial"/>
                <w:b/>
                <w:sz w:val="20"/>
                <w:szCs w:val="20"/>
              </w:rPr>
            </w:pPr>
            <w:r w:rsidRPr="00EC1793">
              <w:rPr>
                <w:rFonts w:ascii="Arial" w:hAnsi="Arial" w:cs="Arial"/>
                <w:b/>
                <w:sz w:val="20"/>
                <w:szCs w:val="20"/>
              </w:rPr>
              <w:t>Reviewer’s</w:t>
            </w:r>
            <w:r w:rsidRPr="00EC1793">
              <w:rPr>
                <w:rFonts w:ascii="Arial" w:hAnsi="Arial" w:cs="Arial"/>
                <w:b/>
                <w:spacing w:val="-9"/>
                <w:sz w:val="20"/>
                <w:szCs w:val="20"/>
              </w:rPr>
              <w:t xml:space="preserve"> </w:t>
            </w:r>
            <w:r w:rsidRPr="00EC1793">
              <w:rPr>
                <w:rFonts w:ascii="Arial" w:hAnsi="Arial" w:cs="Arial"/>
                <w:b/>
                <w:spacing w:val="-2"/>
                <w:sz w:val="20"/>
                <w:szCs w:val="20"/>
              </w:rPr>
              <w:t>comment</w:t>
            </w:r>
          </w:p>
          <w:p w:rsidR="002511F1" w:rsidRPr="00EC1793" w:rsidRDefault="002511F1" w:rsidP="002511F1">
            <w:pPr>
              <w:pStyle w:val="TableParagraph"/>
              <w:ind w:left="108" w:right="131"/>
              <w:rPr>
                <w:rFonts w:ascii="Arial" w:hAnsi="Arial" w:cs="Arial"/>
                <w:b/>
                <w:sz w:val="20"/>
                <w:szCs w:val="20"/>
              </w:rPr>
            </w:pPr>
            <w:r w:rsidRPr="00EC1793">
              <w:rPr>
                <w:rFonts w:ascii="Arial" w:hAnsi="Arial" w:cs="Arial"/>
                <w:b/>
                <w:color w:val="000000"/>
                <w:sz w:val="20"/>
                <w:szCs w:val="20"/>
                <w:highlight w:val="yellow"/>
              </w:rPr>
              <w:t>Artificial</w:t>
            </w:r>
            <w:r w:rsidRPr="00EC1793">
              <w:rPr>
                <w:rFonts w:ascii="Arial" w:hAnsi="Arial" w:cs="Arial"/>
                <w:b/>
                <w:color w:val="000000"/>
                <w:spacing w:val="-5"/>
                <w:sz w:val="20"/>
                <w:szCs w:val="20"/>
                <w:highlight w:val="yellow"/>
              </w:rPr>
              <w:t xml:space="preserve"> </w:t>
            </w:r>
            <w:r w:rsidRPr="00EC1793">
              <w:rPr>
                <w:rFonts w:ascii="Arial" w:hAnsi="Arial" w:cs="Arial"/>
                <w:b/>
                <w:color w:val="000000"/>
                <w:sz w:val="20"/>
                <w:szCs w:val="20"/>
                <w:highlight w:val="yellow"/>
              </w:rPr>
              <w:t>Intelligence</w:t>
            </w:r>
            <w:r w:rsidRPr="00EC1793">
              <w:rPr>
                <w:rFonts w:ascii="Arial" w:hAnsi="Arial" w:cs="Arial"/>
                <w:b/>
                <w:color w:val="000000"/>
                <w:spacing w:val="-4"/>
                <w:sz w:val="20"/>
                <w:szCs w:val="20"/>
                <w:highlight w:val="yellow"/>
              </w:rPr>
              <w:t xml:space="preserve"> </w:t>
            </w:r>
            <w:r w:rsidRPr="00EC1793">
              <w:rPr>
                <w:rFonts w:ascii="Arial" w:hAnsi="Arial" w:cs="Arial"/>
                <w:b/>
                <w:color w:val="000000"/>
                <w:sz w:val="20"/>
                <w:szCs w:val="20"/>
                <w:highlight w:val="yellow"/>
              </w:rPr>
              <w:t>(AI)</w:t>
            </w:r>
            <w:r w:rsidRPr="00EC1793">
              <w:rPr>
                <w:rFonts w:ascii="Arial" w:hAnsi="Arial" w:cs="Arial"/>
                <w:b/>
                <w:color w:val="000000"/>
                <w:spacing w:val="-4"/>
                <w:sz w:val="20"/>
                <w:szCs w:val="20"/>
                <w:highlight w:val="yellow"/>
              </w:rPr>
              <w:t xml:space="preserve"> </w:t>
            </w:r>
            <w:r w:rsidRPr="00EC1793">
              <w:rPr>
                <w:rFonts w:ascii="Arial" w:hAnsi="Arial" w:cs="Arial"/>
                <w:b/>
                <w:color w:val="000000"/>
                <w:sz w:val="20"/>
                <w:szCs w:val="20"/>
                <w:highlight w:val="yellow"/>
              </w:rPr>
              <w:t>generated</w:t>
            </w:r>
            <w:r w:rsidRPr="00EC1793">
              <w:rPr>
                <w:rFonts w:ascii="Arial" w:hAnsi="Arial" w:cs="Arial"/>
                <w:b/>
                <w:color w:val="000000"/>
                <w:spacing w:val="-4"/>
                <w:sz w:val="20"/>
                <w:szCs w:val="20"/>
                <w:highlight w:val="yellow"/>
              </w:rPr>
              <w:t xml:space="preserve"> </w:t>
            </w:r>
            <w:r w:rsidRPr="00EC1793">
              <w:rPr>
                <w:rFonts w:ascii="Arial" w:hAnsi="Arial" w:cs="Arial"/>
                <w:b/>
                <w:color w:val="000000"/>
                <w:sz w:val="20"/>
                <w:szCs w:val="20"/>
                <w:highlight w:val="yellow"/>
              </w:rPr>
              <w:t>or</w:t>
            </w:r>
            <w:r w:rsidRPr="00EC1793">
              <w:rPr>
                <w:rFonts w:ascii="Arial" w:hAnsi="Arial" w:cs="Arial"/>
                <w:b/>
                <w:color w:val="000000"/>
                <w:spacing w:val="-4"/>
                <w:sz w:val="20"/>
                <w:szCs w:val="20"/>
                <w:highlight w:val="yellow"/>
              </w:rPr>
              <w:t xml:space="preserve"> </w:t>
            </w:r>
            <w:r w:rsidRPr="00EC1793">
              <w:rPr>
                <w:rFonts w:ascii="Arial" w:hAnsi="Arial" w:cs="Arial"/>
                <w:b/>
                <w:color w:val="000000"/>
                <w:sz w:val="20"/>
                <w:szCs w:val="20"/>
                <w:highlight w:val="yellow"/>
              </w:rPr>
              <w:t>assisted</w:t>
            </w:r>
            <w:r w:rsidRPr="00EC1793">
              <w:rPr>
                <w:rFonts w:ascii="Arial" w:hAnsi="Arial" w:cs="Arial"/>
                <w:b/>
                <w:color w:val="000000"/>
                <w:spacing w:val="-4"/>
                <w:sz w:val="20"/>
                <w:szCs w:val="20"/>
                <w:highlight w:val="yellow"/>
              </w:rPr>
              <w:t xml:space="preserve"> </w:t>
            </w:r>
            <w:r w:rsidRPr="00EC1793">
              <w:rPr>
                <w:rFonts w:ascii="Arial" w:hAnsi="Arial" w:cs="Arial"/>
                <w:b/>
                <w:color w:val="000000"/>
                <w:sz w:val="20"/>
                <w:szCs w:val="20"/>
                <w:highlight w:val="yellow"/>
              </w:rPr>
              <w:t>review</w:t>
            </w:r>
            <w:r w:rsidRPr="00EC1793">
              <w:rPr>
                <w:rFonts w:ascii="Arial" w:hAnsi="Arial" w:cs="Arial"/>
                <w:b/>
                <w:color w:val="000000"/>
                <w:spacing w:val="-4"/>
                <w:sz w:val="20"/>
                <w:szCs w:val="20"/>
                <w:highlight w:val="yellow"/>
              </w:rPr>
              <w:t xml:space="preserve"> </w:t>
            </w:r>
            <w:r w:rsidRPr="00EC1793">
              <w:rPr>
                <w:rFonts w:ascii="Arial" w:hAnsi="Arial" w:cs="Arial"/>
                <w:b/>
                <w:color w:val="000000"/>
                <w:sz w:val="20"/>
                <w:szCs w:val="20"/>
                <w:highlight w:val="yellow"/>
              </w:rPr>
              <w:t>comments</w:t>
            </w:r>
            <w:r w:rsidRPr="00EC1793">
              <w:rPr>
                <w:rFonts w:ascii="Arial" w:hAnsi="Arial" w:cs="Arial"/>
                <w:b/>
                <w:color w:val="000000"/>
                <w:spacing w:val="-5"/>
                <w:sz w:val="20"/>
                <w:szCs w:val="20"/>
                <w:highlight w:val="yellow"/>
              </w:rPr>
              <w:t xml:space="preserve"> </w:t>
            </w:r>
            <w:r w:rsidRPr="00EC1793">
              <w:rPr>
                <w:rFonts w:ascii="Arial" w:hAnsi="Arial" w:cs="Arial"/>
                <w:b/>
                <w:color w:val="000000"/>
                <w:sz w:val="20"/>
                <w:szCs w:val="20"/>
                <w:highlight w:val="yellow"/>
              </w:rPr>
              <w:t>are</w:t>
            </w:r>
            <w:r w:rsidRPr="00EC1793">
              <w:rPr>
                <w:rFonts w:ascii="Arial" w:hAnsi="Arial" w:cs="Arial"/>
                <w:b/>
                <w:color w:val="000000"/>
                <w:spacing w:val="-6"/>
                <w:sz w:val="20"/>
                <w:szCs w:val="20"/>
                <w:highlight w:val="yellow"/>
              </w:rPr>
              <w:t xml:space="preserve"> </w:t>
            </w:r>
            <w:r w:rsidRPr="00EC1793">
              <w:rPr>
                <w:rFonts w:ascii="Arial" w:hAnsi="Arial" w:cs="Arial"/>
                <w:b/>
                <w:color w:val="000000"/>
                <w:sz w:val="20"/>
                <w:szCs w:val="20"/>
                <w:highlight w:val="yellow"/>
              </w:rPr>
              <w:t>strictly</w:t>
            </w:r>
            <w:r w:rsidRPr="00EC1793">
              <w:rPr>
                <w:rFonts w:ascii="Arial" w:hAnsi="Arial" w:cs="Arial"/>
                <w:b/>
                <w:color w:val="000000"/>
                <w:spacing w:val="-4"/>
                <w:sz w:val="20"/>
                <w:szCs w:val="20"/>
                <w:highlight w:val="yellow"/>
              </w:rPr>
              <w:t xml:space="preserve"> </w:t>
            </w:r>
            <w:r w:rsidRPr="00EC1793">
              <w:rPr>
                <w:rFonts w:ascii="Arial" w:hAnsi="Arial" w:cs="Arial"/>
                <w:b/>
                <w:color w:val="000000"/>
                <w:sz w:val="20"/>
                <w:szCs w:val="20"/>
                <w:highlight w:val="yellow"/>
              </w:rPr>
              <w:t>prohibited</w:t>
            </w:r>
            <w:r w:rsidRPr="00EC1793">
              <w:rPr>
                <w:rFonts w:ascii="Arial" w:hAnsi="Arial" w:cs="Arial"/>
                <w:b/>
                <w:color w:val="000000"/>
                <w:spacing w:val="-4"/>
                <w:sz w:val="20"/>
                <w:szCs w:val="20"/>
                <w:highlight w:val="yellow"/>
              </w:rPr>
              <w:t xml:space="preserve"> </w:t>
            </w:r>
            <w:r w:rsidRPr="00EC1793">
              <w:rPr>
                <w:rFonts w:ascii="Arial" w:hAnsi="Arial" w:cs="Arial"/>
                <w:b/>
                <w:color w:val="000000"/>
                <w:sz w:val="20"/>
                <w:szCs w:val="20"/>
                <w:highlight w:val="yellow"/>
              </w:rPr>
              <w:t>during</w:t>
            </w:r>
            <w:r w:rsidRPr="00EC1793">
              <w:rPr>
                <w:rFonts w:ascii="Arial" w:hAnsi="Arial" w:cs="Arial"/>
                <w:b/>
                <w:color w:val="000000"/>
                <w:spacing w:val="-4"/>
                <w:sz w:val="20"/>
                <w:szCs w:val="20"/>
                <w:highlight w:val="yellow"/>
              </w:rPr>
              <w:t xml:space="preserve"> </w:t>
            </w:r>
            <w:r w:rsidRPr="00EC1793">
              <w:rPr>
                <w:rFonts w:ascii="Arial" w:hAnsi="Arial" w:cs="Arial"/>
                <w:b/>
                <w:color w:val="000000"/>
                <w:sz w:val="20"/>
                <w:szCs w:val="20"/>
                <w:highlight w:val="yellow"/>
              </w:rPr>
              <w:t>peer</w:t>
            </w:r>
            <w:r w:rsidRPr="00EC1793">
              <w:rPr>
                <w:rFonts w:ascii="Arial" w:hAnsi="Arial" w:cs="Arial"/>
                <w:b/>
                <w:color w:val="000000"/>
                <w:sz w:val="20"/>
                <w:szCs w:val="20"/>
              </w:rPr>
              <w:t xml:space="preserve"> </w:t>
            </w:r>
            <w:r w:rsidRPr="00EC1793">
              <w:rPr>
                <w:rFonts w:ascii="Arial" w:hAnsi="Arial" w:cs="Arial"/>
                <w:b/>
                <w:color w:val="000000"/>
                <w:spacing w:val="-2"/>
                <w:sz w:val="20"/>
                <w:szCs w:val="20"/>
                <w:highlight w:val="yellow"/>
              </w:rPr>
              <w:t>review.</w:t>
            </w:r>
          </w:p>
        </w:tc>
        <w:tc>
          <w:tcPr>
            <w:tcW w:w="6445" w:type="dxa"/>
          </w:tcPr>
          <w:p w:rsidR="002511F1" w:rsidRPr="00EC1793" w:rsidRDefault="002511F1" w:rsidP="002511F1">
            <w:pPr>
              <w:pStyle w:val="TableParagraph"/>
              <w:spacing w:line="252" w:lineRule="auto"/>
              <w:ind w:left="108" w:right="738"/>
              <w:rPr>
                <w:rFonts w:ascii="Arial" w:hAnsi="Arial" w:cs="Arial"/>
                <w:sz w:val="20"/>
                <w:szCs w:val="20"/>
              </w:rPr>
            </w:pPr>
            <w:r w:rsidRPr="00EC1793">
              <w:rPr>
                <w:rFonts w:ascii="Arial" w:hAnsi="Arial" w:cs="Arial"/>
                <w:b/>
                <w:sz w:val="20"/>
                <w:szCs w:val="20"/>
              </w:rPr>
              <w:t>Author’s</w:t>
            </w:r>
            <w:r w:rsidRPr="00EC1793">
              <w:rPr>
                <w:rFonts w:ascii="Arial" w:hAnsi="Arial" w:cs="Arial"/>
                <w:b/>
                <w:spacing w:val="-7"/>
                <w:sz w:val="20"/>
                <w:szCs w:val="20"/>
              </w:rPr>
              <w:t xml:space="preserve"> </w:t>
            </w:r>
            <w:r w:rsidRPr="00EC1793">
              <w:rPr>
                <w:rFonts w:ascii="Arial" w:hAnsi="Arial" w:cs="Arial"/>
                <w:b/>
                <w:sz w:val="20"/>
                <w:szCs w:val="20"/>
              </w:rPr>
              <w:t>Feedback</w:t>
            </w:r>
            <w:r w:rsidRPr="00EC1793">
              <w:rPr>
                <w:rFonts w:ascii="Arial" w:hAnsi="Arial" w:cs="Arial"/>
                <w:b/>
                <w:spacing w:val="-2"/>
                <w:sz w:val="20"/>
                <w:szCs w:val="20"/>
              </w:rPr>
              <w:t xml:space="preserve"> </w:t>
            </w:r>
            <w:r w:rsidRPr="00EC1793">
              <w:rPr>
                <w:rFonts w:ascii="Arial" w:hAnsi="Arial" w:cs="Arial"/>
                <w:sz w:val="20"/>
                <w:szCs w:val="20"/>
              </w:rPr>
              <w:t>(It</w:t>
            </w:r>
            <w:r w:rsidRPr="00EC1793">
              <w:rPr>
                <w:rFonts w:ascii="Arial" w:hAnsi="Arial" w:cs="Arial"/>
                <w:spacing w:val="-7"/>
                <w:sz w:val="20"/>
                <w:szCs w:val="20"/>
              </w:rPr>
              <w:t xml:space="preserve"> </w:t>
            </w:r>
            <w:r w:rsidRPr="00EC1793">
              <w:rPr>
                <w:rFonts w:ascii="Arial" w:hAnsi="Arial" w:cs="Arial"/>
                <w:sz w:val="20"/>
                <w:szCs w:val="20"/>
              </w:rPr>
              <w:t>is</w:t>
            </w:r>
            <w:r w:rsidRPr="00EC1793">
              <w:rPr>
                <w:rFonts w:ascii="Arial" w:hAnsi="Arial" w:cs="Arial"/>
                <w:spacing w:val="-7"/>
                <w:sz w:val="20"/>
                <w:szCs w:val="20"/>
              </w:rPr>
              <w:t xml:space="preserve"> </w:t>
            </w:r>
            <w:r w:rsidRPr="00EC1793">
              <w:rPr>
                <w:rFonts w:ascii="Arial" w:hAnsi="Arial" w:cs="Arial"/>
                <w:sz w:val="20"/>
                <w:szCs w:val="20"/>
              </w:rPr>
              <w:t>mandatory</w:t>
            </w:r>
            <w:r w:rsidRPr="00EC1793">
              <w:rPr>
                <w:rFonts w:ascii="Arial" w:hAnsi="Arial" w:cs="Arial"/>
                <w:spacing w:val="-5"/>
                <w:sz w:val="20"/>
                <w:szCs w:val="20"/>
              </w:rPr>
              <w:t xml:space="preserve"> </w:t>
            </w:r>
            <w:r w:rsidRPr="00EC1793">
              <w:rPr>
                <w:rFonts w:ascii="Arial" w:hAnsi="Arial" w:cs="Arial"/>
                <w:sz w:val="20"/>
                <w:szCs w:val="20"/>
              </w:rPr>
              <w:t>that</w:t>
            </w:r>
            <w:r w:rsidRPr="00EC1793">
              <w:rPr>
                <w:rFonts w:ascii="Arial" w:hAnsi="Arial" w:cs="Arial"/>
                <w:spacing w:val="-6"/>
                <w:sz w:val="20"/>
                <w:szCs w:val="20"/>
              </w:rPr>
              <w:t xml:space="preserve"> </w:t>
            </w:r>
            <w:r w:rsidRPr="00EC1793">
              <w:rPr>
                <w:rFonts w:ascii="Arial" w:hAnsi="Arial" w:cs="Arial"/>
                <w:sz w:val="20"/>
                <w:szCs w:val="20"/>
              </w:rPr>
              <w:t>authors</w:t>
            </w:r>
            <w:r w:rsidRPr="00EC1793">
              <w:rPr>
                <w:rFonts w:ascii="Arial" w:hAnsi="Arial" w:cs="Arial"/>
                <w:spacing w:val="-7"/>
                <w:sz w:val="20"/>
                <w:szCs w:val="20"/>
              </w:rPr>
              <w:t xml:space="preserve"> </w:t>
            </w:r>
            <w:r w:rsidRPr="00EC1793">
              <w:rPr>
                <w:rFonts w:ascii="Arial" w:hAnsi="Arial" w:cs="Arial"/>
                <w:sz w:val="20"/>
                <w:szCs w:val="20"/>
              </w:rPr>
              <w:t>should</w:t>
            </w:r>
            <w:r w:rsidRPr="00EC1793">
              <w:rPr>
                <w:rFonts w:ascii="Arial" w:hAnsi="Arial" w:cs="Arial"/>
                <w:spacing w:val="-5"/>
                <w:sz w:val="20"/>
                <w:szCs w:val="20"/>
              </w:rPr>
              <w:t xml:space="preserve"> </w:t>
            </w:r>
            <w:r w:rsidRPr="00EC1793">
              <w:rPr>
                <w:rFonts w:ascii="Arial" w:hAnsi="Arial" w:cs="Arial"/>
                <w:sz w:val="20"/>
                <w:szCs w:val="20"/>
              </w:rPr>
              <w:t>write</w:t>
            </w:r>
            <w:r w:rsidRPr="00EC1793">
              <w:rPr>
                <w:rFonts w:ascii="Arial" w:hAnsi="Arial" w:cs="Arial"/>
                <w:spacing w:val="-6"/>
                <w:sz w:val="20"/>
                <w:szCs w:val="20"/>
              </w:rPr>
              <w:t xml:space="preserve"> </w:t>
            </w:r>
            <w:r w:rsidRPr="00EC1793">
              <w:rPr>
                <w:rFonts w:ascii="Arial" w:hAnsi="Arial" w:cs="Arial"/>
                <w:sz w:val="20"/>
                <w:szCs w:val="20"/>
              </w:rPr>
              <w:t>his/her feedback here)</w:t>
            </w:r>
          </w:p>
        </w:tc>
      </w:tr>
      <w:tr w:rsidR="002511F1" w:rsidRPr="00EC1793" w:rsidTr="002511F1">
        <w:trPr>
          <w:trHeight w:val="1840"/>
        </w:trPr>
        <w:tc>
          <w:tcPr>
            <w:tcW w:w="5352" w:type="dxa"/>
          </w:tcPr>
          <w:p w:rsidR="002511F1" w:rsidRPr="00EC1793" w:rsidRDefault="002511F1" w:rsidP="002511F1">
            <w:pPr>
              <w:pStyle w:val="TableParagraph"/>
              <w:ind w:left="467" w:right="199"/>
              <w:rPr>
                <w:rFonts w:ascii="Arial" w:hAnsi="Arial" w:cs="Arial"/>
                <w:b/>
                <w:sz w:val="20"/>
                <w:szCs w:val="20"/>
              </w:rPr>
            </w:pPr>
            <w:r w:rsidRPr="00EC1793">
              <w:rPr>
                <w:rFonts w:ascii="Arial" w:hAnsi="Arial" w:cs="Arial"/>
                <w:b/>
                <w:sz w:val="20"/>
                <w:szCs w:val="20"/>
              </w:rPr>
              <w:t>Please</w:t>
            </w:r>
            <w:r w:rsidRPr="00EC1793">
              <w:rPr>
                <w:rFonts w:ascii="Arial" w:hAnsi="Arial" w:cs="Arial"/>
                <w:b/>
                <w:spacing w:val="-6"/>
                <w:sz w:val="20"/>
                <w:szCs w:val="20"/>
              </w:rPr>
              <w:t xml:space="preserve"> </w:t>
            </w:r>
            <w:r w:rsidRPr="00EC1793">
              <w:rPr>
                <w:rFonts w:ascii="Arial" w:hAnsi="Arial" w:cs="Arial"/>
                <w:b/>
                <w:sz w:val="20"/>
                <w:szCs w:val="20"/>
              </w:rPr>
              <w:t>write</w:t>
            </w:r>
            <w:r w:rsidRPr="00EC1793">
              <w:rPr>
                <w:rFonts w:ascii="Arial" w:hAnsi="Arial" w:cs="Arial"/>
                <w:b/>
                <w:spacing w:val="-4"/>
                <w:sz w:val="20"/>
                <w:szCs w:val="20"/>
              </w:rPr>
              <w:t xml:space="preserve"> </w:t>
            </w:r>
            <w:r w:rsidRPr="00EC1793">
              <w:rPr>
                <w:rFonts w:ascii="Arial" w:hAnsi="Arial" w:cs="Arial"/>
                <w:b/>
                <w:sz w:val="20"/>
                <w:szCs w:val="20"/>
              </w:rPr>
              <w:t>a</w:t>
            </w:r>
            <w:r w:rsidRPr="00EC1793">
              <w:rPr>
                <w:rFonts w:ascii="Arial" w:hAnsi="Arial" w:cs="Arial"/>
                <w:b/>
                <w:spacing w:val="-5"/>
                <w:sz w:val="20"/>
                <w:szCs w:val="20"/>
              </w:rPr>
              <w:t xml:space="preserve"> </w:t>
            </w:r>
            <w:r w:rsidRPr="00EC1793">
              <w:rPr>
                <w:rFonts w:ascii="Arial" w:hAnsi="Arial" w:cs="Arial"/>
                <w:b/>
                <w:sz w:val="20"/>
                <w:szCs w:val="20"/>
              </w:rPr>
              <w:t>few</w:t>
            </w:r>
            <w:r w:rsidRPr="00EC1793">
              <w:rPr>
                <w:rFonts w:ascii="Arial" w:hAnsi="Arial" w:cs="Arial"/>
                <w:b/>
                <w:spacing w:val="-6"/>
                <w:sz w:val="20"/>
                <w:szCs w:val="20"/>
              </w:rPr>
              <w:t xml:space="preserve"> </w:t>
            </w:r>
            <w:r w:rsidRPr="00EC1793">
              <w:rPr>
                <w:rFonts w:ascii="Arial" w:hAnsi="Arial" w:cs="Arial"/>
                <w:b/>
                <w:sz w:val="20"/>
                <w:szCs w:val="20"/>
              </w:rPr>
              <w:t>sentences</w:t>
            </w:r>
            <w:r w:rsidRPr="00EC1793">
              <w:rPr>
                <w:rFonts w:ascii="Arial" w:hAnsi="Arial" w:cs="Arial"/>
                <w:b/>
                <w:spacing w:val="-7"/>
                <w:sz w:val="20"/>
                <w:szCs w:val="20"/>
              </w:rPr>
              <w:t xml:space="preserve"> </w:t>
            </w:r>
            <w:r w:rsidRPr="00EC1793">
              <w:rPr>
                <w:rFonts w:ascii="Arial" w:hAnsi="Arial" w:cs="Arial"/>
                <w:b/>
                <w:sz w:val="20"/>
                <w:szCs w:val="20"/>
              </w:rPr>
              <w:t>regarding</w:t>
            </w:r>
            <w:r w:rsidRPr="00EC1793">
              <w:rPr>
                <w:rFonts w:ascii="Arial" w:hAnsi="Arial" w:cs="Arial"/>
                <w:b/>
                <w:spacing w:val="-6"/>
                <w:sz w:val="20"/>
                <w:szCs w:val="20"/>
              </w:rPr>
              <w:t xml:space="preserve"> </w:t>
            </w:r>
            <w:r w:rsidRPr="00EC1793">
              <w:rPr>
                <w:rFonts w:ascii="Arial" w:hAnsi="Arial" w:cs="Arial"/>
                <w:b/>
                <w:sz w:val="20"/>
                <w:szCs w:val="20"/>
              </w:rPr>
              <w:t>the</w:t>
            </w:r>
            <w:r w:rsidRPr="00EC1793">
              <w:rPr>
                <w:rFonts w:ascii="Arial" w:hAnsi="Arial" w:cs="Arial"/>
                <w:b/>
                <w:spacing w:val="-6"/>
                <w:sz w:val="20"/>
                <w:szCs w:val="20"/>
              </w:rPr>
              <w:t xml:space="preserve"> </w:t>
            </w:r>
            <w:r w:rsidRPr="00EC1793">
              <w:rPr>
                <w:rFonts w:ascii="Arial" w:hAnsi="Arial" w:cs="Arial"/>
                <w:b/>
                <w:sz w:val="20"/>
                <w:szCs w:val="20"/>
              </w:rPr>
              <w:t xml:space="preserve">importance of this manuscript for the scientific community. A minimum of 3-4 sentences may be required for this </w:t>
            </w:r>
            <w:r w:rsidRPr="00EC1793">
              <w:rPr>
                <w:rFonts w:ascii="Arial" w:hAnsi="Arial" w:cs="Arial"/>
                <w:b/>
                <w:spacing w:val="-2"/>
                <w:sz w:val="20"/>
                <w:szCs w:val="20"/>
              </w:rPr>
              <w:t>part.</w:t>
            </w:r>
          </w:p>
        </w:tc>
        <w:tc>
          <w:tcPr>
            <w:tcW w:w="9356" w:type="dxa"/>
          </w:tcPr>
          <w:p w:rsidR="002511F1" w:rsidRPr="00EC1793" w:rsidRDefault="002511F1" w:rsidP="002511F1">
            <w:pPr>
              <w:pStyle w:val="TableParagraph"/>
              <w:ind w:left="108" w:right="100"/>
              <w:jc w:val="both"/>
              <w:rPr>
                <w:rFonts w:ascii="Arial" w:hAnsi="Arial" w:cs="Arial"/>
                <w:sz w:val="20"/>
                <w:szCs w:val="20"/>
              </w:rPr>
            </w:pPr>
            <w:r w:rsidRPr="00EC1793">
              <w:rPr>
                <w:rFonts w:ascii="Arial" w:hAnsi="Arial" w:cs="Arial"/>
                <w:sz w:val="20"/>
                <w:szCs w:val="20"/>
              </w:rPr>
              <w:t xml:space="preserve">This manuscript is super important because it shines a light on the real </w:t>
            </w:r>
            <w:proofErr w:type="gramStart"/>
            <w:r w:rsidRPr="00EC1793">
              <w:rPr>
                <w:rFonts w:ascii="Arial" w:hAnsi="Arial" w:cs="Arial"/>
                <w:sz w:val="20"/>
                <w:szCs w:val="20"/>
              </w:rPr>
              <w:t>struggles</w:t>
            </w:r>
            <w:proofErr w:type="gramEnd"/>
            <w:r w:rsidRPr="00EC1793">
              <w:rPr>
                <w:rFonts w:ascii="Arial" w:hAnsi="Arial" w:cs="Arial"/>
                <w:sz w:val="20"/>
                <w:szCs w:val="20"/>
              </w:rPr>
              <w:t xml:space="preserve"> farmers face with sand</w:t>
            </w:r>
            <w:r w:rsidRPr="00EC1793">
              <w:rPr>
                <w:rFonts w:ascii="Arial" w:hAnsi="Arial" w:cs="Arial"/>
                <w:spacing w:val="40"/>
                <w:sz w:val="20"/>
                <w:szCs w:val="20"/>
              </w:rPr>
              <w:t xml:space="preserve"> </w:t>
            </w:r>
            <w:r w:rsidRPr="00EC1793">
              <w:rPr>
                <w:rFonts w:ascii="Arial" w:hAnsi="Arial" w:cs="Arial"/>
                <w:sz w:val="20"/>
                <w:szCs w:val="20"/>
              </w:rPr>
              <w:t>deposition in the Jamuna River floodplain, which isn’t talked about enough in research. It gives a clear picture of how this environmental issue messes with agricultural productivity and livelihoods, using solid data from</w:t>
            </w:r>
            <w:r w:rsidRPr="00EC1793">
              <w:rPr>
                <w:rFonts w:ascii="Arial" w:hAnsi="Arial" w:cs="Arial"/>
                <w:spacing w:val="40"/>
                <w:sz w:val="20"/>
                <w:szCs w:val="20"/>
              </w:rPr>
              <w:t xml:space="preserve"> </w:t>
            </w:r>
            <w:r w:rsidRPr="00EC1793">
              <w:rPr>
                <w:rFonts w:ascii="Arial" w:hAnsi="Arial" w:cs="Arial"/>
                <w:sz w:val="20"/>
                <w:szCs w:val="20"/>
              </w:rPr>
              <w:t>farmers’ own perspectives. By linking socio-economic factors to these impacts, it offers practical insights for creating targeted solutions, which could really help policymakers and researchers working on sustainable agriculture in vulnerable regions. Honestly, it’s a great step toward understanding and tackling a problem that’s critical for food security and rural communities in places like Bangladesh.</w:t>
            </w:r>
          </w:p>
        </w:tc>
        <w:tc>
          <w:tcPr>
            <w:tcW w:w="6445" w:type="dxa"/>
          </w:tcPr>
          <w:p w:rsidR="002511F1" w:rsidRPr="00EC1793" w:rsidRDefault="00A63ACC" w:rsidP="002511F1">
            <w:pPr>
              <w:pStyle w:val="TableParagraph"/>
              <w:ind w:left="0"/>
              <w:rPr>
                <w:rFonts w:ascii="Arial" w:hAnsi="Arial" w:cs="Arial"/>
                <w:sz w:val="20"/>
                <w:szCs w:val="20"/>
              </w:rPr>
            </w:pPr>
            <w:r w:rsidRPr="00EC1793">
              <w:rPr>
                <w:rFonts w:ascii="Arial" w:hAnsi="Arial" w:cs="Arial"/>
                <w:sz w:val="20"/>
                <w:szCs w:val="20"/>
              </w:rPr>
              <w:t xml:space="preserve">Thanks reviewer for constructive comments and positive feedback on our manuscript. </w:t>
            </w:r>
          </w:p>
        </w:tc>
      </w:tr>
      <w:tr w:rsidR="002511F1" w:rsidRPr="00EC1793" w:rsidTr="002511F1">
        <w:trPr>
          <w:trHeight w:val="1610"/>
        </w:trPr>
        <w:tc>
          <w:tcPr>
            <w:tcW w:w="5352" w:type="dxa"/>
          </w:tcPr>
          <w:p w:rsidR="002511F1" w:rsidRPr="00EC1793" w:rsidRDefault="002511F1" w:rsidP="002511F1">
            <w:pPr>
              <w:pStyle w:val="TableParagraph"/>
              <w:ind w:left="467"/>
              <w:rPr>
                <w:rFonts w:ascii="Arial" w:hAnsi="Arial" w:cs="Arial"/>
                <w:b/>
                <w:sz w:val="20"/>
                <w:szCs w:val="20"/>
              </w:rPr>
            </w:pPr>
            <w:r w:rsidRPr="00EC1793">
              <w:rPr>
                <w:rFonts w:ascii="Arial" w:hAnsi="Arial" w:cs="Arial"/>
                <w:b/>
                <w:sz w:val="20"/>
                <w:szCs w:val="20"/>
              </w:rPr>
              <w:t>Is</w:t>
            </w:r>
            <w:r w:rsidRPr="00EC1793">
              <w:rPr>
                <w:rFonts w:ascii="Arial" w:hAnsi="Arial" w:cs="Arial"/>
                <w:b/>
                <w:spacing w:val="-4"/>
                <w:sz w:val="20"/>
                <w:szCs w:val="20"/>
              </w:rPr>
              <w:t xml:space="preserve"> </w:t>
            </w:r>
            <w:r w:rsidRPr="00EC1793">
              <w:rPr>
                <w:rFonts w:ascii="Arial" w:hAnsi="Arial" w:cs="Arial"/>
                <w:b/>
                <w:sz w:val="20"/>
                <w:szCs w:val="20"/>
              </w:rPr>
              <w:t>the</w:t>
            </w:r>
            <w:r w:rsidRPr="00EC1793">
              <w:rPr>
                <w:rFonts w:ascii="Arial" w:hAnsi="Arial" w:cs="Arial"/>
                <w:b/>
                <w:spacing w:val="-3"/>
                <w:sz w:val="20"/>
                <w:szCs w:val="20"/>
              </w:rPr>
              <w:t xml:space="preserve"> </w:t>
            </w:r>
            <w:r w:rsidRPr="00EC1793">
              <w:rPr>
                <w:rFonts w:ascii="Arial" w:hAnsi="Arial" w:cs="Arial"/>
                <w:b/>
                <w:sz w:val="20"/>
                <w:szCs w:val="20"/>
              </w:rPr>
              <w:t>title</w:t>
            </w:r>
            <w:r w:rsidRPr="00EC1793">
              <w:rPr>
                <w:rFonts w:ascii="Arial" w:hAnsi="Arial" w:cs="Arial"/>
                <w:b/>
                <w:spacing w:val="-2"/>
                <w:sz w:val="20"/>
                <w:szCs w:val="20"/>
              </w:rPr>
              <w:t xml:space="preserve"> </w:t>
            </w:r>
            <w:r w:rsidRPr="00EC1793">
              <w:rPr>
                <w:rFonts w:ascii="Arial" w:hAnsi="Arial" w:cs="Arial"/>
                <w:b/>
                <w:sz w:val="20"/>
                <w:szCs w:val="20"/>
              </w:rPr>
              <w:t>of</w:t>
            </w:r>
            <w:r w:rsidRPr="00EC1793">
              <w:rPr>
                <w:rFonts w:ascii="Arial" w:hAnsi="Arial" w:cs="Arial"/>
                <w:b/>
                <w:spacing w:val="-3"/>
                <w:sz w:val="20"/>
                <w:szCs w:val="20"/>
              </w:rPr>
              <w:t xml:space="preserve"> </w:t>
            </w:r>
            <w:r w:rsidRPr="00EC1793">
              <w:rPr>
                <w:rFonts w:ascii="Arial" w:hAnsi="Arial" w:cs="Arial"/>
                <w:b/>
                <w:sz w:val="20"/>
                <w:szCs w:val="20"/>
              </w:rPr>
              <w:t>the</w:t>
            </w:r>
            <w:r w:rsidRPr="00EC1793">
              <w:rPr>
                <w:rFonts w:ascii="Arial" w:hAnsi="Arial" w:cs="Arial"/>
                <w:b/>
                <w:spacing w:val="-2"/>
                <w:sz w:val="20"/>
                <w:szCs w:val="20"/>
              </w:rPr>
              <w:t xml:space="preserve"> </w:t>
            </w:r>
            <w:r w:rsidRPr="00EC1793">
              <w:rPr>
                <w:rFonts w:ascii="Arial" w:hAnsi="Arial" w:cs="Arial"/>
                <w:b/>
                <w:sz w:val="20"/>
                <w:szCs w:val="20"/>
              </w:rPr>
              <w:t>article</w:t>
            </w:r>
            <w:r w:rsidRPr="00EC1793">
              <w:rPr>
                <w:rFonts w:ascii="Arial" w:hAnsi="Arial" w:cs="Arial"/>
                <w:b/>
                <w:spacing w:val="-3"/>
                <w:sz w:val="20"/>
                <w:szCs w:val="20"/>
              </w:rPr>
              <w:t xml:space="preserve"> </w:t>
            </w:r>
            <w:r w:rsidRPr="00EC1793">
              <w:rPr>
                <w:rFonts w:ascii="Arial" w:hAnsi="Arial" w:cs="Arial"/>
                <w:b/>
                <w:spacing w:val="-2"/>
                <w:sz w:val="20"/>
                <w:szCs w:val="20"/>
              </w:rPr>
              <w:t>suitable?</w:t>
            </w:r>
          </w:p>
          <w:p w:rsidR="002511F1" w:rsidRPr="00EC1793" w:rsidRDefault="002511F1" w:rsidP="002511F1">
            <w:pPr>
              <w:pStyle w:val="TableParagraph"/>
              <w:ind w:left="467"/>
              <w:rPr>
                <w:rFonts w:ascii="Arial" w:hAnsi="Arial" w:cs="Arial"/>
                <w:b/>
                <w:sz w:val="20"/>
                <w:szCs w:val="20"/>
              </w:rPr>
            </w:pPr>
            <w:r w:rsidRPr="00EC1793">
              <w:rPr>
                <w:rFonts w:ascii="Arial" w:hAnsi="Arial" w:cs="Arial"/>
                <w:b/>
                <w:sz w:val="20"/>
                <w:szCs w:val="20"/>
              </w:rPr>
              <w:t>(If</w:t>
            </w:r>
            <w:r w:rsidRPr="00EC1793">
              <w:rPr>
                <w:rFonts w:ascii="Arial" w:hAnsi="Arial" w:cs="Arial"/>
                <w:b/>
                <w:spacing w:val="-5"/>
                <w:sz w:val="20"/>
                <w:szCs w:val="20"/>
              </w:rPr>
              <w:t xml:space="preserve"> </w:t>
            </w:r>
            <w:r w:rsidRPr="00EC1793">
              <w:rPr>
                <w:rFonts w:ascii="Arial" w:hAnsi="Arial" w:cs="Arial"/>
                <w:b/>
                <w:sz w:val="20"/>
                <w:szCs w:val="20"/>
              </w:rPr>
              <w:t>not</w:t>
            </w:r>
            <w:r w:rsidRPr="00EC1793">
              <w:rPr>
                <w:rFonts w:ascii="Arial" w:hAnsi="Arial" w:cs="Arial"/>
                <w:b/>
                <w:spacing w:val="-5"/>
                <w:sz w:val="20"/>
                <w:szCs w:val="20"/>
              </w:rPr>
              <w:t xml:space="preserve"> </w:t>
            </w:r>
            <w:r w:rsidRPr="00EC1793">
              <w:rPr>
                <w:rFonts w:ascii="Arial" w:hAnsi="Arial" w:cs="Arial"/>
                <w:b/>
                <w:sz w:val="20"/>
                <w:szCs w:val="20"/>
              </w:rPr>
              <w:t>please</w:t>
            </w:r>
            <w:r w:rsidRPr="00EC1793">
              <w:rPr>
                <w:rFonts w:ascii="Arial" w:hAnsi="Arial" w:cs="Arial"/>
                <w:b/>
                <w:spacing w:val="-5"/>
                <w:sz w:val="20"/>
                <w:szCs w:val="20"/>
              </w:rPr>
              <w:t xml:space="preserve"> </w:t>
            </w:r>
            <w:r w:rsidRPr="00EC1793">
              <w:rPr>
                <w:rFonts w:ascii="Arial" w:hAnsi="Arial" w:cs="Arial"/>
                <w:b/>
                <w:sz w:val="20"/>
                <w:szCs w:val="20"/>
              </w:rPr>
              <w:t>suggest</w:t>
            </w:r>
            <w:r w:rsidRPr="00EC1793">
              <w:rPr>
                <w:rFonts w:ascii="Arial" w:hAnsi="Arial" w:cs="Arial"/>
                <w:b/>
                <w:spacing w:val="-5"/>
                <w:sz w:val="20"/>
                <w:szCs w:val="20"/>
              </w:rPr>
              <w:t xml:space="preserve"> </w:t>
            </w:r>
            <w:r w:rsidRPr="00EC1793">
              <w:rPr>
                <w:rFonts w:ascii="Arial" w:hAnsi="Arial" w:cs="Arial"/>
                <w:b/>
                <w:sz w:val="20"/>
                <w:szCs w:val="20"/>
              </w:rPr>
              <w:t>an</w:t>
            </w:r>
            <w:r w:rsidRPr="00EC1793">
              <w:rPr>
                <w:rFonts w:ascii="Arial" w:hAnsi="Arial" w:cs="Arial"/>
                <w:b/>
                <w:spacing w:val="-5"/>
                <w:sz w:val="20"/>
                <w:szCs w:val="20"/>
              </w:rPr>
              <w:t xml:space="preserve"> </w:t>
            </w:r>
            <w:r w:rsidRPr="00EC1793">
              <w:rPr>
                <w:rFonts w:ascii="Arial" w:hAnsi="Arial" w:cs="Arial"/>
                <w:b/>
                <w:sz w:val="20"/>
                <w:szCs w:val="20"/>
              </w:rPr>
              <w:t>alternative</w:t>
            </w:r>
            <w:r w:rsidRPr="00EC1793">
              <w:rPr>
                <w:rFonts w:ascii="Arial" w:hAnsi="Arial" w:cs="Arial"/>
                <w:b/>
                <w:spacing w:val="-5"/>
                <w:sz w:val="20"/>
                <w:szCs w:val="20"/>
              </w:rPr>
              <w:t xml:space="preserve"> </w:t>
            </w:r>
            <w:r w:rsidRPr="00EC1793">
              <w:rPr>
                <w:rFonts w:ascii="Arial" w:hAnsi="Arial" w:cs="Arial"/>
                <w:b/>
                <w:spacing w:val="-2"/>
                <w:sz w:val="20"/>
                <w:szCs w:val="20"/>
              </w:rPr>
              <w:t>title)</w:t>
            </w:r>
          </w:p>
        </w:tc>
        <w:tc>
          <w:tcPr>
            <w:tcW w:w="9356" w:type="dxa"/>
          </w:tcPr>
          <w:p w:rsidR="002511F1" w:rsidRPr="00EC1793" w:rsidRDefault="002511F1" w:rsidP="002511F1">
            <w:pPr>
              <w:pStyle w:val="TableParagraph"/>
              <w:ind w:left="108" w:right="103"/>
              <w:jc w:val="both"/>
              <w:rPr>
                <w:rFonts w:ascii="Arial" w:hAnsi="Arial" w:cs="Arial"/>
                <w:sz w:val="20"/>
                <w:szCs w:val="20"/>
              </w:rPr>
            </w:pPr>
            <w:r w:rsidRPr="00EC1793">
              <w:rPr>
                <w:rFonts w:ascii="Arial" w:hAnsi="Arial" w:cs="Arial"/>
                <w:sz w:val="20"/>
                <w:szCs w:val="20"/>
              </w:rPr>
              <w:t xml:space="preserve">The title, "Farmers' Perception of Sand Deposition Impact on Agricultural Land in the Jamuna River Floodplain of </w:t>
            </w:r>
            <w:proofErr w:type="spellStart"/>
            <w:r w:rsidRPr="00EC1793">
              <w:rPr>
                <w:rFonts w:ascii="Arial" w:hAnsi="Arial" w:cs="Arial"/>
                <w:sz w:val="20"/>
                <w:szCs w:val="20"/>
              </w:rPr>
              <w:t>Kazipur</w:t>
            </w:r>
            <w:proofErr w:type="spellEnd"/>
            <w:r w:rsidRPr="00EC1793">
              <w:rPr>
                <w:rFonts w:ascii="Arial" w:hAnsi="Arial" w:cs="Arial"/>
                <w:sz w:val="20"/>
                <w:szCs w:val="20"/>
              </w:rPr>
              <w:t xml:space="preserve"> </w:t>
            </w:r>
            <w:proofErr w:type="spellStart"/>
            <w:r w:rsidRPr="00EC1793">
              <w:rPr>
                <w:rFonts w:ascii="Arial" w:hAnsi="Arial" w:cs="Arial"/>
                <w:sz w:val="20"/>
                <w:szCs w:val="20"/>
              </w:rPr>
              <w:t>Upazila</w:t>
            </w:r>
            <w:proofErr w:type="spellEnd"/>
            <w:r w:rsidRPr="00EC1793">
              <w:rPr>
                <w:rFonts w:ascii="Arial" w:hAnsi="Arial" w:cs="Arial"/>
                <w:sz w:val="20"/>
                <w:szCs w:val="20"/>
              </w:rPr>
              <w:t>, Bangladesh," is clear and specific, effectively capturing the study’s focus on farmers’ views and the environmental issue in a precise location. However, it’s slightly wordy and could be streamlined for broader appeal. An alternative, "Farmers’ Perceptions of Sand Deposition Effects on Agriculture in Bangladesh’s Jamuna River Floodplain," is more concise, emphasizes key impacts, and retains the study’s context, making it more engaging while still accurate.</w:t>
            </w:r>
          </w:p>
        </w:tc>
        <w:tc>
          <w:tcPr>
            <w:tcW w:w="6445" w:type="dxa"/>
          </w:tcPr>
          <w:p w:rsidR="002511F1" w:rsidRPr="00EC1793" w:rsidRDefault="00A63ACC" w:rsidP="002511F1">
            <w:pPr>
              <w:pStyle w:val="TableParagraph"/>
              <w:ind w:left="0"/>
              <w:rPr>
                <w:rFonts w:ascii="Arial" w:hAnsi="Arial" w:cs="Arial"/>
                <w:sz w:val="20"/>
                <w:szCs w:val="20"/>
              </w:rPr>
            </w:pPr>
            <w:r w:rsidRPr="00EC1793">
              <w:rPr>
                <w:rFonts w:ascii="Arial" w:hAnsi="Arial" w:cs="Arial"/>
                <w:sz w:val="20"/>
                <w:szCs w:val="20"/>
              </w:rPr>
              <w:t>Thanks reviewer for constructive comments and positive feedback on our manuscript.</w:t>
            </w:r>
          </w:p>
        </w:tc>
      </w:tr>
      <w:tr w:rsidR="002511F1" w:rsidRPr="00EC1793" w:rsidTr="002511F1">
        <w:trPr>
          <w:trHeight w:val="1379"/>
        </w:trPr>
        <w:tc>
          <w:tcPr>
            <w:tcW w:w="5352" w:type="dxa"/>
          </w:tcPr>
          <w:p w:rsidR="002511F1" w:rsidRPr="00EC1793" w:rsidRDefault="002511F1" w:rsidP="002511F1">
            <w:pPr>
              <w:pStyle w:val="TableParagraph"/>
              <w:ind w:left="467" w:right="199"/>
              <w:rPr>
                <w:rFonts w:ascii="Arial" w:hAnsi="Arial" w:cs="Arial"/>
                <w:b/>
                <w:sz w:val="20"/>
                <w:szCs w:val="20"/>
              </w:rPr>
            </w:pPr>
            <w:r w:rsidRPr="00EC1793">
              <w:rPr>
                <w:rFonts w:ascii="Arial" w:hAnsi="Arial" w:cs="Arial"/>
                <w:b/>
                <w:sz w:val="20"/>
                <w:szCs w:val="20"/>
              </w:rPr>
              <w:t>Is the abstract of the article comprehensive? Do you suggest</w:t>
            </w:r>
            <w:r w:rsidRPr="00EC1793">
              <w:rPr>
                <w:rFonts w:ascii="Arial" w:hAnsi="Arial" w:cs="Arial"/>
                <w:b/>
                <w:spacing w:val="-4"/>
                <w:sz w:val="20"/>
                <w:szCs w:val="20"/>
              </w:rPr>
              <w:t xml:space="preserve"> </w:t>
            </w:r>
            <w:r w:rsidRPr="00EC1793">
              <w:rPr>
                <w:rFonts w:ascii="Arial" w:hAnsi="Arial" w:cs="Arial"/>
                <w:b/>
                <w:sz w:val="20"/>
                <w:szCs w:val="20"/>
              </w:rPr>
              <w:t>the</w:t>
            </w:r>
            <w:r w:rsidRPr="00EC1793">
              <w:rPr>
                <w:rFonts w:ascii="Arial" w:hAnsi="Arial" w:cs="Arial"/>
                <w:b/>
                <w:spacing w:val="-5"/>
                <w:sz w:val="20"/>
                <w:szCs w:val="20"/>
              </w:rPr>
              <w:t xml:space="preserve"> </w:t>
            </w:r>
            <w:r w:rsidRPr="00EC1793">
              <w:rPr>
                <w:rFonts w:ascii="Arial" w:hAnsi="Arial" w:cs="Arial"/>
                <w:b/>
                <w:sz w:val="20"/>
                <w:szCs w:val="20"/>
              </w:rPr>
              <w:t>addition</w:t>
            </w:r>
            <w:r w:rsidRPr="00EC1793">
              <w:rPr>
                <w:rFonts w:ascii="Arial" w:hAnsi="Arial" w:cs="Arial"/>
                <w:b/>
                <w:spacing w:val="-6"/>
                <w:sz w:val="20"/>
                <w:szCs w:val="20"/>
              </w:rPr>
              <w:t xml:space="preserve"> </w:t>
            </w:r>
            <w:r w:rsidRPr="00EC1793">
              <w:rPr>
                <w:rFonts w:ascii="Arial" w:hAnsi="Arial" w:cs="Arial"/>
                <w:b/>
                <w:sz w:val="20"/>
                <w:szCs w:val="20"/>
              </w:rPr>
              <w:t>(or</w:t>
            </w:r>
            <w:r w:rsidRPr="00EC1793">
              <w:rPr>
                <w:rFonts w:ascii="Arial" w:hAnsi="Arial" w:cs="Arial"/>
                <w:b/>
                <w:spacing w:val="-5"/>
                <w:sz w:val="20"/>
                <w:szCs w:val="20"/>
              </w:rPr>
              <w:t xml:space="preserve"> </w:t>
            </w:r>
            <w:r w:rsidRPr="00EC1793">
              <w:rPr>
                <w:rFonts w:ascii="Arial" w:hAnsi="Arial" w:cs="Arial"/>
                <w:b/>
                <w:sz w:val="20"/>
                <w:szCs w:val="20"/>
              </w:rPr>
              <w:t>deletion)</w:t>
            </w:r>
            <w:r w:rsidRPr="00EC1793">
              <w:rPr>
                <w:rFonts w:ascii="Arial" w:hAnsi="Arial" w:cs="Arial"/>
                <w:b/>
                <w:spacing w:val="-5"/>
                <w:sz w:val="20"/>
                <w:szCs w:val="20"/>
              </w:rPr>
              <w:t xml:space="preserve"> </w:t>
            </w:r>
            <w:r w:rsidRPr="00EC1793">
              <w:rPr>
                <w:rFonts w:ascii="Arial" w:hAnsi="Arial" w:cs="Arial"/>
                <w:b/>
                <w:sz w:val="20"/>
                <w:szCs w:val="20"/>
              </w:rPr>
              <w:t>of</w:t>
            </w:r>
            <w:r w:rsidRPr="00EC1793">
              <w:rPr>
                <w:rFonts w:ascii="Arial" w:hAnsi="Arial" w:cs="Arial"/>
                <w:b/>
                <w:spacing w:val="-5"/>
                <w:sz w:val="20"/>
                <w:szCs w:val="20"/>
              </w:rPr>
              <w:t xml:space="preserve"> </w:t>
            </w:r>
            <w:r w:rsidRPr="00EC1793">
              <w:rPr>
                <w:rFonts w:ascii="Arial" w:hAnsi="Arial" w:cs="Arial"/>
                <w:b/>
                <w:sz w:val="20"/>
                <w:szCs w:val="20"/>
              </w:rPr>
              <w:t>some</w:t>
            </w:r>
            <w:r w:rsidRPr="00EC1793">
              <w:rPr>
                <w:rFonts w:ascii="Arial" w:hAnsi="Arial" w:cs="Arial"/>
                <w:b/>
                <w:spacing w:val="-5"/>
                <w:sz w:val="20"/>
                <w:szCs w:val="20"/>
              </w:rPr>
              <w:t xml:space="preserve"> </w:t>
            </w:r>
            <w:r w:rsidRPr="00EC1793">
              <w:rPr>
                <w:rFonts w:ascii="Arial" w:hAnsi="Arial" w:cs="Arial"/>
                <w:b/>
                <w:sz w:val="20"/>
                <w:szCs w:val="20"/>
              </w:rPr>
              <w:t>points</w:t>
            </w:r>
            <w:r w:rsidRPr="00EC1793">
              <w:rPr>
                <w:rFonts w:ascii="Arial" w:hAnsi="Arial" w:cs="Arial"/>
                <w:b/>
                <w:spacing w:val="-6"/>
                <w:sz w:val="20"/>
                <w:szCs w:val="20"/>
              </w:rPr>
              <w:t xml:space="preserve"> </w:t>
            </w:r>
            <w:r w:rsidRPr="00EC1793">
              <w:rPr>
                <w:rFonts w:ascii="Arial" w:hAnsi="Arial" w:cs="Arial"/>
                <w:b/>
                <w:sz w:val="20"/>
                <w:szCs w:val="20"/>
              </w:rPr>
              <w:t>in</w:t>
            </w:r>
            <w:r w:rsidRPr="00EC1793">
              <w:rPr>
                <w:rFonts w:ascii="Arial" w:hAnsi="Arial" w:cs="Arial"/>
                <w:b/>
                <w:spacing w:val="-6"/>
                <w:sz w:val="20"/>
                <w:szCs w:val="20"/>
              </w:rPr>
              <w:t xml:space="preserve"> </w:t>
            </w:r>
            <w:r w:rsidRPr="00EC1793">
              <w:rPr>
                <w:rFonts w:ascii="Arial" w:hAnsi="Arial" w:cs="Arial"/>
                <w:b/>
                <w:sz w:val="20"/>
                <w:szCs w:val="20"/>
              </w:rPr>
              <w:t>this section? Please write your suggestions here.</w:t>
            </w:r>
          </w:p>
        </w:tc>
        <w:tc>
          <w:tcPr>
            <w:tcW w:w="9356" w:type="dxa"/>
          </w:tcPr>
          <w:p w:rsidR="002511F1" w:rsidRPr="00EC1793" w:rsidRDefault="002511F1" w:rsidP="002511F1">
            <w:pPr>
              <w:pStyle w:val="TableParagraph"/>
              <w:ind w:left="108" w:right="96"/>
              <w:jc w:val="both"/>
              <w:rPr>
                <w:rFonts w:ascii="Arial" w:hAnsi="Arial" w:cs="Arial"/>
                <w:sz w:val="20"/>
                <w:szCs w:val="20"/>
              </w:rPr>
            </w:pPr>
            <w:r w:rsidRPr="00EC1793">
              <w:rPr>
                <w:rFonts w:ascii="Arial" w:hAnsi="Arial" w:cs="Arial"/>
                <w:sz w:val="20"/>
                <w:szCs w:val="20"/>
              </w:rPr>
              <w:t>The abstract is pretty solid and does a good job summarizing the study’s key points—farmers’ perceptions, the impact of sand deposition, and the statistical findings. It’s concise, covering the study area, methodology, major results (like the high agreement on productivity loss and soil degradation), and the call for sustainable land management.</w:t>
            </w:r>
            <w:r w:rsidRPr="00EC1793">
              <w:rPr>
                <w:rFonts w:ascii="Arial" w:hAnsi="Arial" w:cs="Arial"/>
                <w:spacing w:val="5"/>
                <w:sz w:val="20"/>
                <w:szCs w:val="20"/>
              </w:rPr>
              <w:t xml:space="preserve"> </w:t>
            </w:r>
            <w:r w:rsidRPr="00EC1793">
              <w:rPr>
                <w:rFonts w:ascii="Arial" w:hAnsi="Arial" w:cs="Arial"/>
                <w:sz w:val="20"/>
                <w:szCs w:val="20"/>
              </w:rPr>
              <w:t>I’d</w:t>
            </w:r>
            <w:r w:rsidRPr="00EC1793">
              <w:rPr>
                <w:rFonts w:ascii="Arial" w:hAnsi="Arial" w:cs="Arial"/>
                <w:spacing w:val="8"/>
                <w:sz w:val="20"/>
                <w:szCs w:val="20"/>
              </w:rPr>
              <w:t xml:space="preserve"> </w:t>
            </w:r>
            <w:r w:rsidRPr="00EC1793">
              <w:rPr>
                <w:rFonts w:ascii="Arial" w:hAnsi="Arial" w:cs="Arial"/>
                <w:sz w:val="20"/>
                <w:szCs w:val="20"/>
              </w:rPr>
              <w:t>say</w:t>
            </w:r>
            <w:r w:rsidRPr="00EC1793">
              <w:rPr>
                <w:rFonts w:ascii="Arial" w:hAnsi="Arial" w:cs="Arial"/>
                <w:spacing w:val="8"/>
                <w:sz w:val="20"/>
                <w:szCs w:val="20"/>
              </w:rPr>
              <w:t xml:space="preserve"> </w:t>
            </w:r>
            <w:r w:rsidRPr="00EC1793">
              <w:rPr>
                <w:rFonts w:ascii="Arial" w:hAnsi="Arial" w:cs="Arial"/>
                <w:sz w:val="20"/>
                <w:szCs w:val="20"/>
              </w:rPr>
              <w:t>it’s</w:t>
            </w:r>
            <w:r w:rsidRPr="00EC1793">
              <w:rPr>
                <w:rFonts w:ascii="Arial" w:hAnsi="Arial" w:cs="Arial"/>
                <w:spacing w:val="6"/>
                <w:sz w:val="20"/>
                <w:szCs w:val="20"/>
              </w:rPr>
              <w:t xml:space="preserve"> </w:t>
            </w:r>
            <w:r w:rsidRPr="00EC1793">
              <w:rPr>
                <w:rFonts w:ascii="Arial" w:hAnsi="Arial" w:cs="Arial"/>
                <w:sz w:val="20"/>
                <w:szCs w:val="20"/>
              </w:rPr>
              <w:t>comprehensive</w:t>
            </w:r>
            <w:r w:rsidRPr="00EC1793">
              <w:rPr>
                <w:rFonts w:ascii="Arial" w:hAnsi="Arial" w:cs="Arial"/>
                <w:spacing w:val="7"/>
                <w:sz w:val="20"/>
                <w:szCs w:val="20"/>
              </w:rPr>
              <w:t xml:space="preserve"> </w:t>
            </w:r>
            <w:r w:rsidRPr="00EC1793">
              <w:rPr>
                <w:rFonts w:ascii="Arial" w:hAnsi="Arial" w:cs="Arial"/>
                <w:sz w:val="20"/>
                <w:szCs w:val="20"/>
              </w:rPr>
              <w:t>for</w:t>
            </w:r>
            <w:r w:rsidRPr="00EC1793">
              <w:rPr>
                <w:rFonts w:ascii="Arial" w:hAnsi="Arial" w:cs="Arial"/>
                <w:spacing w:val="7"/>
                <w:sz w:val="20"/>
                <w:szCs w:val="20"/>
              </w:rPr>
              <w:t xml:space="preserve"> </w:t>
            </w:r>
            <w:r w:rsidRPr="00EC1793">
              <w:rPr>
                <w:rFonts w:ascii="Arial" w:hAnsi="Arial" w:cs="Arial"/>
                <w:sz w:val="20"/>
                <w:szCs w:val="20"/>
              </w:rPr>
              <w:t>a</w:t>
            </w:r>
            <w:r w:rsidRPr="00EC1793">
              <w:rPr>
                <w:rFonts w:ascii="Arial" w:hAnsi="Arial" w:cs="Arial"/>
                <w:spacing w:val="7"/>
                <w:sz w:val="20"/>
                <w:szCs w:val="20"/>
              </w:rPr>
              <w:t xml:space="preserve"> </w:t>
            </w:r>
            <w:r w:rsidRPr="00EC1793">
              <w:rPr>
                <w:rFonts w:ascii="Arial" w:hAnsi="Arial" w:cs="Arial"/>
                <w:sz w:val="20"/>
                <w:szCs w:val="20"/>
              </w:rPr>
              <w:t>quick</w:t>
            </w:r>
            <w:r w:rsidRPr="00EC1793">
              <w:rPr>
                <w:rFonts w:ascii="Arial" w:hAnsi="Arial" w:cs="Arial"/>
                <w:spacing w:val="8"/>
                <w:sz w:val="20"/>
                <w:szCs w:val="20"/>
              </w:rPr>
              <w:t xml:space="preserve"> </w:t>
            </w:r>
            <w:r w:rsidRPr="00EC1793">
              <w:rPr>
                <w:rFonts w:ascii="Arial" w:hAnsi="Arial" w:cs="Arial"/>
                <w:sz w:val="20"/>
                <w:szCs w:val="20"/>
              </w:rPr>
              <w:t>overview.</w:t>
            </w:r>
            <w:r w:rsidRPr="00EC1793">
              <w:rPr>
                <w:rFonts w:ascii="Arial" w:hAnsi="Arial" w:cs="Arial"/>
                <w:spacing w:val="8"/>
                <w:sz w:val="20"/>
                <w:szCs w:val="20"/>
              </w:rPr>
              <w:t xml:space="preserve"> </w:t>
            </w:r>
            <w:r w:rsidRPr="00EC1793">
              <w:rPr>
                <w:rFonts w:ascii="Arial" w:hAnsi="Arial" w:cs="Arial"/>
                <w:sz w:val="20"/>
                <w:szCs w:val="20"/>
              </w:rPr>
              <w:t>If</w:t>
            </w:r>
            <w:r w:rsidRPr="00EC1793">
              <w:rPr>
                <w:rFonts w:ascii="Arial" w:hAnsi="Arial" w:cs="Arial"/>
                <w:spacing w:val="8"/>
                <w:sz w:val="20"/>
                <w:szCs w:val="20"/>
              </w:rPr>
              <w:t xml:space="preserve"> </w:t>
            </w:r>
            <w:r w:rsidRPr="00EC1793">
              <w:rPr>
                <w:rFonts w:ascii="Arial" w:hAnsi="Arial" w:cs="Arial"/>
                <w:sz w:val="20"/>
                <w:szCs w:val="20"/>
              </w:rPr>
              <w:t>anything,</w:t>
            </w:r>
            <w:r w:rsidRPr="00EC1793">
              <w:rPr>
                <w:rFonts w:ascii="Arial" w:hAnsi="Arial" w:cs="Arial"/>
                <w:spacing w:val="7"/>
                <w:sz w:val="20"/>
                <w:szCs w:val="20"/>
              </w:rPr>
              <w:t xml:space="preserve"> </w:t>
            </w:r>
            <w:r w:rsidRPr="00EC1793">
              <w:rPr>
                <w:rFonts w:ascii="Arial" w:hAnsi="Arial" w:cs="Arial"/>
                <w:sz w:val="20"/>
                <w:szCs w:val="20"/>
              </w:rPr>
              <w:t>it</w:t>
            </w:r>
            <w:r w:rsidRPr="00EC1793">
              <w:rPr>
                <w:rFonts w:ascii="Arial" w:hAnsi="Arial" w:cs="Arial"/>
                <w:spacing w:val="6"/>
                <w:sz w:val="20"/>
                <w:szCs w:val="20"/>
              </w:rPr>
              <w:t xml:space="preserve"> </w:t>
            </w:r>
            <w:r w:rsidRPr="00EC1793">
              <w:rPr>
                <w:rFonts w:ascii="Arial" w:hAnsi="Arial" w:cs="Arial"/>
                <w:sz w:val="20"/>
                <w:szCs w:val="20"/>
              </w:rPr>
              <w:t>could</w:t>
            </w:r>
            <w:r w:rsidRPr="00EC1793">
              <w:rPr>
                <w:rFonts w:ascii="Arial" w:hAnsi="Arial" w:cs="Arial"/>
                <w:spacing w:val="8"/>
                <w:sz w:val="20"/>
                <w:szCs w:val="20"/>
              </w:rPr>
              <w:t xml:space="preserve"> </w:t>
            </w:r>
            <w:r w:rsidRPr="00EC1793">
              <w:rPr>
                <w:rFonts w:ascii="Arial" w:hAnsi="Arial" w:cs="Arial"/>
                <w:sz w:val="20"/>
                <w:szCs w:val="20"/>
              </w:rPr>
              <w:t>mention</w:t>
            </w:r>
            <w:r w:rsidRPr="00EC1793">
              <w:rPr>
                <w:rFonts w:ascii="Arial" w:hAnsi="Arial" w:cs="Arial"/>
                <w:spacing w:val="8"/>
                <w:sz w:val="20"/>
                <w:szCs w:val="20"/>
              </w:rPr>
              <w:t xml:space="preserve"> </w:t>
            </w:r>
            <w:r w:rsidRPr="00EC1793">
              <w:rPr>
                <w:rFonts w:ascii="Arial" w:hAnsi="Arial" w:cs="Arial"/>
                <w:sz w:val="20"/>
                <w:szCs w:val="20"/>
              </w:rPr>
              <w:t>the</w:t>
            </w:r>
            <w:r w:rsidRPr="00EC1793">
              <w:rPr>
                <w:rFonts w:ascii="Arial" w:hAnsi="Arial" w:cs="Arial"/>
                <w:spacing w:val="7"/>
                <w:sz w:val="20"/>
                <w:szCs w:val="20"/>
              </w:rPr>
              <w:t xml:space="preserve"> </w:t>
            </w:r>
            <w:r w:rsidRPr="00EC1793">
              <w:rPr>
                <w:rFonts w:ascii="Arial" w:hAnsi="Arial" w:cs="Arial"/>
                <w:sz w:val="20"/>
                <w:szCs w:val="20"/>
              </w:rPr>
              <w:t>sample</w:t>
            </w:r>
            <w:r w:rsidRPr="00EC1793">
              <w:rPr>
                <w:rFonts w:ascii="Arial" w:hAnsi="Arial" w:cs="Arial"/>
                <w:spacing w:val="7"/>
                <w:sz w:val="20"/>
                <w:szCs w:val="20"/>
              </w:rPr>
              <w:t xml:space="preserve"> </w:t>
            </w:r>
            <w:r w:rsidRPr="00EC1793">
              <w:rPr>
                <w:rFonts w:ascii="Arial" w:hAnsi="Arial" w:cs="Arial"/>
                <w:sz w:val="20"/>
                <w:szCs w:val="20"/>
              </w:rPr>
              <w:t>size</w:t>
            </w:r>
            <w:r w:rsidRPr="00EC1793">
              <w:rPr>
                <w:rFonts w:ascii="Arial" w:hAnsi="Arial" w:cs="Arial"/>
                <w:spacing w:val="7"/>
                <w:sz w:val="20"/>
                <w:szCs w:val="20"/>
              </w:rPr>
              <w:t xml:space="preserve"> </w:t>
            </w:r>
            <w:r w:rsidRPr="00EC1793">
              <w:rPr>
                <w:rFonts w:ascii="Arial" w:hAnsi="Arial" w:cs="Arial"/>
                <w:spacing w:val="-5"/>
                <w:sz w:val="20"/>
                <w:szCs w:val="20"/>
              </w:rPr>
              <w:t>(80</w:t>
            </w:r>
          </w:p>
          <w:p w:rsidR="002511F1" w:rsidRPr="00EC1793" w:rsidRDefault="002511F1" w:rsidP="002511F1">
            <w:pPr>
              <w:pStyle w:val="TableParagraph"/>
              <w:spacing w:line="230" w:lineRule="exact"/>
              <w:ind w:left="108" w:right="104"/>
              <w:jc w:val="both"/>
              <w:rPr>
                <w:rFonts w:ascii="Arial" w:hAnsi="Arial" w:cs="Arial"/>
                <w:sz w:val="20"/>
                <w:szCs w:val="20"/>
              </w:rPr>
            </w:pPr>
            <w:r w:rsidRPr="00EC1793">
              <w:rPr>
                <w:rFonts w:ascii="Arial" w:hAnsi="Arial" w:cs="Arial"/>
                <w:sz w:val="20"/>
                <w:szCs w:val="20"/>
              </w:rPr>
              <w:t>farmers) to give a sense of scale, and maybe a brief nod to adaptation strategies to hint at practical implications. No need to cut anything—it’s tight as is.</w:t>
            </w:r>
          </w:p>
        </w:tc>
        <w:tc>
          <w:tcPr>
            <w:tcW w:w="6445" w:type="dxa"/>
          </w:tcPr>
          <w:p w:rsidR="002511F1" w:rsidRPr="00EC1793" w:rsidRDefault="00A63ACC" w:rsidP="002511F1">
            <w:pPr>
              <w:pStyle w:val="TableParagraph"/>
              <w:ind w:left="0"/>
              <w:rPr>
                <w:rFonts w:ascii="Arial" w:hAnsi="Arial" w:cs="Arial"/>
                <w:sz w:val="20"/>
                <w:szCs w:val="20"/>
              </w:rPr>
            </w:pPr>
            <w:r w:rsidRPr="00EC1793">
              <w:rPr>
                <w:rFonts w:ascii="Arial" w:hAnsi="Arial" w:cs="Arial"/>
                <w:sz w:val="20"/>
                <w:szCs w:val="20"/>
              </w:rPr>
              <w:t>Thanks reviewer for constructive comments and positive feedback on our manuscript.</w:t>
            </w:r>
          </w:p>
        </w:tc>
      </w:tr>
      <w:tr w:rsidR="002511F1" w:rsidRPr="00EC1793" w:rsidTr="002511F1">
        <w:trPr>
          <w:trHeight w:val="1380"/>
        </w:trPr>
        <w:tc>
          <w:tcPr>
            <w:tcW w:w="5352" w:type="dxa"/>
          </w:tcPr>
          <w:p w:rsidR="002511F1" w:rsidRPr="00EC1793" w:rsidRDefault="002511F1" w:rsidP="002511F1">
            <w:pPr>
              <w:pStyle w:val="TableParagraph"/>
              <w:ind w:left="467" w:right="199"/>
              <w:rPr>
                <w:rFonts w:ascii="Arial" w:hAnsi="Arial" w:cs="Arial"/>
                <w:b/>
                <w:sz w:val="20"/>
                <w:szCs w:val="20"/>
              </w:rPr>
            </w:pPr>
            <w:r w:rsidRPr="00EC1793">
              <w:rPr>
                <w:rFonts w:ascii="Arial" w:hAnsi="Arial" w:cs="Arial"/>
                <w:b/>
                <w:sz w:val="20"/>
                <w:szCs w:val="20"/>
              </w:rPr>
              <w:t>Is</w:t>
            </w:r>
            <w:r w:rsidRPr="00EC1793">
              <w:rPr>
                <w:rFonts w:ascii="Arial" w:hAnsi="Arial" w:cs="Arial"/>
                <w:b/>
                <w:spacing w:val="-8"/>
                <w:sz w:val="20"/>
                <w:szCs w:val="20"/>
              </w:rPr>
              <w:t xml:space="preserve"> </w:t>
            </w:r>
            <w:r w:rsidRPr="00EC1793">
              <w:rPr>
                <w:rFonts w:ascii="Arial" w:hAnsi="Arial" w:cs="Arial"/>
                <w:b/>
                <w:sz w:val="20"/>
                <w:szCs w:val="20"/>
              </w:rPr>
              <w:t>the</w:t>
            </w:r>
            <w:r w:rsidRPr="00EC1793">
              <w:rPr>
                <w:rFonts w:ascii="Arial" w:hAnsi="Arial" w:cs="Arial"/>
                <w:b/>
                <w:spacing w:val="-6"/>
                <w:sz w:val="20"/>
                <w:szCs w:val="20"/>
              </w:rPr>
              <w:t xml:space="preserve"> </w:t>
            </w:r>
            <w:r w:rsidRPr="00EC1793">
              <w:rPr>
                <w:rFonts w:ascii="Arial" w:hAnsi="Arial" w:cs="Arial"/>
                <w:b/>
                <w:sz w:val="20"/>
                <w:szCs w:val="20"/>
              </w:rPr>
              <w:t>manuscript</w:t>
            </w:r>
            <w:r w:rsidRPr="00EC1793">
              <w:rPr>
                <w:rFonts w:ascii="Arial" w:hAnsi="Arial" w:cs="Arial"/>
                <w:b/>
                <w:spacing w:val="-7"/>
                <w:sz w:val="20"/>
                <w:szCs w:val="20"/>
              </w:rPr>
              <w:t xml:space="preserve"> </w:t>
            </w:r>
            <w:r w:rsidRPr="00EC1793">
              <w:rPr>
                <w:rFonts w:ascii="Arial" w:hAnsi="Arial" w:cs="Arial"/>
                <w:b/>
                <w:sz w:val="20"/>
                <w:szCs w:val="20"/>
              </w:rPr>
              <w:t>scientifically,</w:t>
            </w:r>
            <w:r w:rsidRPr="00EC1793">
              <w:rPr>
                <w:rFonts w:ascii="Arial" w:hAnsi="Arial" w:cs="Arial"/>
                <w:b/>
                <w:spacing w:val="-7"/>
                <w:sz w:val="20"/>
                <w:szCs w:val="20"/>
              </w:rPr>
              <w:t xml:space="preserve"> </w:t>
            </w:r>
            <w:r w:rsidRPr="00EC1793">
              <w:rPr>
                <w:rFonts w:ascii="Arial" w:hAnsi="Arial" w:cs="Arial"/>
                <w:b/>
                <w:sz w:val="20"/>
                <w:szCs w:val="20"/>
              </w:rPr>
              <w:t>correct?</w:t>
            </w:r>
            <w:r w:rsidRPr="00EC1793">
              <w:rPr>
                <w:rFonts w:ascii="Arial" w:hAnsi="Arial" w:cs="Arial"/>
                <w:b/>
                <w:spacing w:val="-8"/>
                <w:sz w:val="20"/>
                <w:szCs w:val="20"/>
              </w:rPr>
              <w:t xml:space="preserve"> </w:t>
            </w:r>
            <w:r w:rsidRPr="00EC1793">
              <w:rPr>
                <w:rFonts w:ascii="Arial" w:hAnsi="Arial" w:cs="Arial"/>
                <w:b/>
                <w:sz w:val="20"/>
                <w:szCs w:val="20"/>
              </w:rPr>
              <w:t>Please</w:t>
            </w:r>
            <w:r w:rsidRPr="00EC1793">
              <w:rPr>
                <w:rFonts w:ascii="Arial" w:hAnsi="Arial" w:cs="Arial"/>
                <w:b/>
                <w:spacing w:val="-7"/>
                <w:sz w:val="20"/>
                <w:szCs w:val="20"/>
              </w:rPr>
              <w:t xml:space="preserve"> </w:t>
            </w:r>
            <w:r w:rsidRPr="00EC1793">
              <w:rPr>
                <w:rFonts w:ascii="Arial" w:hAnsi="Arial" w:cs="Arial"/>
                <w:b/>
                <w:sz w:val="20"/>
                <w:szCs w:val="20"/>
              </w:rPr>
              <w:t xml:space="preserve">write </w:t>
            </w:r>
            <w:r w:rsidRPr="00EC1793">
              <w:rPr>
                <w:rFonts w:ascii="Arial" w:hAnsi="Arial" w:cs="Arial"/>
                <w:b/>
                <w:spacing w:val="-2"/>
                <w:sz w:val="20"/>
                <w:szCs w:val="20"/>
              </w:rPr>
              <w:t>here.</w:t>
            </w:r>
          </w:p>
        </w:tc>
        <w:tc>
          <w:tcPr>
            <w:tcW w:w="9356" w:type="dxa"/>
          </w:tcPr>
          <w:p w:rsidR="002511F1" w:rsidRPr="00EC1793" w:rsidRDefault="002511F1" w:rsidP="002511F1">
            <w:pPr>
              <w:pStyle w:val="TableParagraph"/>
              <w:ind w:left="108" w:right="93"/>
              <w:jc w:val="both"/>
              <w:rPr>
                <w:rFonts w:ascii="Arial" w:hAnsi="Arial" w:cs="Arial"/>
                <w:sz w:val="20"/>
                <w:szCs w:val="20"/>
              </w:rPr>
            </w:pPr>
            <w:r w:rsidRPr="00EC1793">
              <w:rPr>
                <w:rFonts w:ascii="Arial" w:hAnsi="Arial" w:cs="Arial"/>
                <w:sz w:val="20"/>
                <w:szCs w:val="20"/>
              </w:rPr>
              <w:t>The manuscript is scientifically correct, with a robust methodology, appropriate statistical analysis, and coherent results that align with the study’s objectives. The use of a 5-point Likert scale, mixed-methods data collection,</w:t>
            </w:r>
            <w:r w:rsidRPr="00EC1793">
              <w:rPr>
                <w:rFonts w:ascii="Arial" w:hAnsi="Arial" w:cs="Arial"/>
                <w:spacing w:val="40"/>
                <w:sz w:val="20"/>
                <w:szCs w:val="20"/>
              </w:rPr>
              <w:t xml:space="preserve"> </w:t>
            </w:r>
            <w:r w:rsidRPr="00EC1793">
              <w:rPr>
                <w:rFonts w:ascii="Arial" w:hAnsi="Arial" w:cs="Arial"/>
                <w:sz w:val="20"/>
                <w:szCs w:val="20"/>
              </w:rPr>
              <w:t>and Pearson’s correlation analysis ensures validity, though adding a brief mention of adaptation strategies in the abstract would enhance its practical relevance. No major errors are evident, and the findings are consistent with existing literature on environmental impacts in riverine areas.</w:t>
            </w:r>
          </w:p>
        </w:tc>
        <w:tc>
          <w:tcPr>
            <w:tcW w:w="6445" w:type="dxa"/>
          </w:tcPr>
          <w:p w:rsidR="002511F1" w:rsidRPr="00EC1793" w:rsidRDefault="00A63ACC" w:rsidP="002511F1">
            <w:pPr>
              <w:pStyle w:val="TableParagraph"/>
              <w:ind w:left="0"/>
              <w:rPr>
                <w:rFonts w:ascii="Arial" w:hAnsi="Arial" w:cs="Arial"/>
                <w:sz w:val="20"/>
                <w:szCs w:val="20"/>
              </w:rPr>
            </w:pPr>
            <w:r w:rsidRPr="00EC1793">
              <w:rPr>
                <w:rFonts w:ascii="Arial" w:hAnsi="Arial" w:cs="Arial"/>
                <w:sz w:val="20"/>
                <w:szCs w:val="20"/>
              </w:rPr>
              <w:t>Thanks reviewer for constructive comments and positive feedback on our manuscript.</w:t>
            </w:r>
          </w:p>
        </w:tc>
      </w:tr>
      <w:tr w:rsidR="002511F1" w:rsidRPr="00EC1793" w:rsidTr="002511F1">
        <w:trPr>
          <w:trHeight w:val="2070"/>
        </w:trPr>
        <w:tc>
          <w:tcPr>
            <w:tcW w:w="5352" w:type="dxa"/>
          </w:tcPr>
          <w:p w:rsidR="002511F1" w:rsidRPr="00EC1793" w:rsidRDefault="002511F1" w:rsidP="002511F1">
            <w:pPr>
              <w:pStyle w:val="TableParagraph"/>
              <w:ind w:left="467" w:right="199"/>
              <w:rPr>
                <w:rFonts w:ascii="Arial" w:hAnsi="Arial" w:cs="Arial"/>
                <w:b/>
                <w:sz w:val="20"/>
                <w:szCs w:val="20"/>
              </w:rPr>
            </w:pPr>
            <w:r w:rsidRPr="00EC1793">
              <w:rPr>
                <w:rFonts w:ascii="Arial" w:hAnsi="Arial" w:cs="Arial"/>
                <w:b/>
                <w:sz w:val="20"/>
                <w:szCs w:val="20"/>
              </w:rPr>
              <w:lastRenderedPageBreak/>
              <w:t>Are</w:t>
            </w:r>
            <w:r w:rsidRPr="00EC1793">
              <w:rPr>
                <w:rFonts w:ascii="Arial" w:hAnsi="Arial" w:cs="Arial"/>
                <w:b/>
                <w:spacing w:val="-5"/>
                <w:sz w:val="20"/>
                <w:szCs w:val="20"/>
              </w:rPr>
              <w:t xml:space="preserve"> </w:t>
            </w:r>
            <w:r w:rsidRPr="00EC1793">
              <w:rPr>
                <w:rFonts w:ascii="Arial" w:hAnsi="Arial" w:cs="Arial"/>
                <w:b/>
                <w:sz w:val="20"/>
                <w:szCs w:val="20"/>
              </w:rPr>
              <w:t>the</w:t>
            </w:r>
            <w:r w:rsidRPr="00EC1793">
              <w:rPr>
                <w:rFonts w:ascii="Arial" w:hAnsi="Arial" w:cs="Arial"/>
                <w:b/>
                <w:spacing w:val="-5"/>
                <w:sz w:val="20"/>
                <w:szCs w:val="20"/>
              </w:rPr>
              <w:t xml:space="preserve"> </w:t>
            </w:r>
            <w:r w:rsidRPr="00EC1793">
              <w:rPr>
                <w:rFonts w:ascii="Arial" w:hAnsi="Arial" w:cs="Arial"/>
                <w:b/>
                <w:sz w:val="20"/>
                <w:szCs w:val="20"/>
              </w:rPr>
              <w:t>references</w:t>
            </w:r>
            <w:r w:rsidRPr="00EC1793">
              <w:rPr>
                <w:rFonts w:ascii="Arial" w:hAnsi="Arial" w:cs="Arial"/>
                <w:b/>
                <w:spacing w:val="-6"/>
                <w:sz w:val="20"/>
                <w:szCs w:val="20"/>
              </w:rPr>
              <w:t xml:space="preserve"> </w:t>
            </w:r>
            <w:r w:rsidRPr="00EC1793">
              <w:rPr>
                <w:rFonts w:ascii="Arial" w:hAnsi="Arial" w:cs="Arial"/>
                <w:b/>
                <w:sz w:val="20"/>
                <w:szCs w:val="20"/>
              </w:rPr>
              <w:t>sufficient</w:t>
            </w:r>
            <w:r w:rsidRPr="00EC1793">
              <w:rPr>
                <w:rFonts w:ascii="Arial" w:hAnsi="Arial" w:cs="Arial"/>
                <w:b/>
                <w:spacing w:val="-3"/>
                <w:sz w:val="20"/>
                <w:szCs w:val="20"/>
              </w:rPr>
              <w:t xml:space="preserve"> </w:t>
            </w:r>
            <w:r w:rsidRPr="00EC1793">
              <w:rPr>
                <w:rFonts w:ascii="Arial" w:hAnsi="Arial" w:cs="Arial"/>
                <w:b/>
                <w:sz w:val="20"/>
                <w:szCs w:val="20"/>
              </w:rPr>
              <w:t>and</w:t>
            </w:r>
            <w:r w:rsidRPr="00EC1793">
              <w:rPr>
                <w:rFonts w:ascii="Arial" w:hAnsi="Arial" w:cs="Arial"/>
                <w:b/>
                <w:spacing w:val="-6"/>
                <w:sz w:val="20"/>
                <w:szCs w:val="20"/>
              </w:rPr>
              <w:t xml:space="preserve"> </w:t>
            </w:r>
            <w:r w:rsidRPr="00EC1793">
              <w:rPr>
                <w:rFonts w:ascii="Arial" w:hAnsi="Arial" w:cs="Arial"/>
                <w:b/>
                <w:sz w:val="20"/>
                <w:szCs w:val="20"/>
              </w:rPr>
              <w:t>recent?</w:t>
            </w:r>
            <w:r w:rsidRPr="00EC1793">
              <w:rPr>
                <w:rFonts w:ascii="Arial" w:hAnsi="Arial" w:cs="Arial"/>
                <w:b/>
                <w:spacing w:val="-5"/>
                <w:sz w:val="20"/>
                <w:szCs w:val="20"/>
              </w:rPr>
              <w:t xml:space="preserve"> </w:t>
            </w:r>
            <w:r w:rsidRPr="00EC1793">
              <w:rPr>
                <w:rFonts w:ascii="Arial" w:hAnsi="Arial" w:cs="Arial"/>
                <w:b/>
                <w:sz w:val="20"/>
                <w:szCs w:val="20"/>
              </w:rPr>
              <w:t>If</w:t>
            </w:r>
            <w:r w:rsidRPr="00EC1793">
              <w:rPr>
                <w:rFonts w:ascii="Arial" w:hAnsi="Arial" w:cs="Arial"/>
                <w:b/>
                <w:spacing w:val="-5"/>
                <w:sz w:val="20"/>
                <w:szCs w:val="20"/>
              </w:rPr>
              <w:t xml:space="preserve"> </w:t>
            </w:r>
            <w:r w:rsidRPr="00EC1793">
              <w:rPr>
                <w:rFonts w:ascii="Arial" w:hAnsi="Arial" w:cs="Arial"/>
                <w:b/>
                <w:sz w:val="20"/>
                <w:szCs w:val="20"/>
              </w:rPr>
              <w:t>you</w:t>
            </w:r>
            <w:r w:rsidRPr="00EC1793">
              <w:rPr>
                <w:rFonts w:ascii="Arial" w:hAnsi="Arial" w:cs="Arial"/>
                <w:b/>
                <w:spacing w:val="-6"/>
                <w:sz w:val="20"/>
                <w:szCs w:val="20"/>
              </w:rPr>
              <w:t xml:space="preserve"> </w:t>
            </w:r>
            <w:r w:rsidRPr="00EC1793">
              <w:rPr>
                <w:rFonts w:ascii="Arial" w:hAnsi="Arial" w:cs="Arial"/>
                <w:b/>
                <w:sz w:val="20"/>
                <w:szCs w:val="20"/>
              </w:rPr>
              <w:t>have suggestions of additional references, please mention them in the review form.</w:t>
            </w:r>
          </w:p>
        </w:tc>
        <w:tc>
          <w:tcPr>
            <w:tcW w:w="9356" w:type="dxa"/>
          </w:tcPr>
          <w:p w:rsidR="002511F1" w:rsidRPr="00EC1793" w:rsidRDefault="002511F1" w:rsidP="002511F1">
            <w:pPr>
              <w:pStyle w:val="TableParagraph"/>
              <w:ind w:left="108" w:right="103"/>
              <w:jc w:val="both"/>
              <w:rPr>
                <w:rFonts w:ascii="Arial" w:hAnsi="Arial" w:cs="Arial"/>
                <w:sz w:val="20"/>
                <w:szCs w:val="20"/>
              </w:rPr>
            </w:pPr>
            <w:r w:rsidRPr="00EC1793">
              <w:rPr>
                <w:rFonts w:ascii="Arial" w:hAnsi="Arial" w:cs="Arial"/>
                <w:sz w:val="20"/>
                <w:szCs w:val="20"/>
              </w:rPr>
              <w:t>The manuscript’s references are sufficient and recent, covering key studies from 2010 to 2024 that address land degradation, riverbank erosion, and climate vulnerability in Bangladesh and globally (e.g., Hossain et al., 2020; Ahmed et al., 2021; Uddin et al., 2024). They provide a solid foundation for the study’s context and findings. However, adding a reference on local adaptation strategies, such as Rahman et al. (2018), "Adaptation to riverbank erosion and sand deposition in Bangladesh" (Journal of Environmental Management), could strengthen the discussion on practical responses. Including a recent study on global floodplain management, like Ward et al. (2020), "Floodplain management in the Anthropocene" (Global Environmental Change), would enhance the global relevance.</w:t>
            </w:r>
          </w:p>
        </w:tc>
        <w:tc>
          <w:tcPr>
            <w:tcW w:w="6445" w:type="dxa"/>
          </w:tcPr>
          <w:p w:rsidR="002511F1" w:rsidRPr="00EC1793" w:rsidRDefault="00A63ACC" w:rsidP="00A63ACC">
            <w:pPr>
              <w:pStyle w:val="TableParagraph"/>
              <w:ind w:left="0"/>
              <w:rPr>
                <w:rFonts w:ascii="Arial" w:hAnsi="Arial" w:cs="Arial"/>
                <w:sz w:val="20"/>
                <w:szCs w:val="20"/>
              </w:rPr>
            </w:pPr>
            <w:r w:rsidRPr="00EC1793">
              <w:rPr>
                <w:rFonts w:ascii="Arial" w:hAnsi="Arial" w:cs="Arial"/>
                <w:sz w:val="20"/>
                <w:szCs w:val="20"/>
              </w:rPr>
              <w:t xml:space="preserve">Thanks reviewer for constructive comments and positive feedback on our manuscript. Suggested references added in the revised manuscript. </w:t>
            </w:r>
          </w:p>
        </w:tc>
      </w:tr>
      <w:tr w:rsidR="002511F1" w:rsidRPr="00EC1793" w:rsidTr="002511F1">
        <w:trPr>
          <w:trHeight w:val="919"/>
        </w:trPr>
        <w:tc>
          <w:tcPr>
            <w:tcW w:w="5352" w:type="dxa"/>
          </w:tcPr>
          <w:p w:rsidR="002511F1" w:rsidRPr="00EC1793" w:rsidRDefault="002511F1" w:rsidP="002511F1">
            <w:pPr>
              <w:pStyle w:val="TableParagraph"/>
              <w:ind w:left="467" w:right="199"/>
              <w:rPr>
                <w:rFonts w:ascii="Arial" w:hAnsi="Arial" w:cs="Arial"/>
                <w:b/>
                <w:sz w:val="20"/>
                <w:szCs w:val="20"/>
              </w:rPr>
            </w:pPr>
            <w:r w:rsidRPr="00EC1793">
              <w:rPr>
                <w:rFonts w:ascii="Arial" w:hAnsi="Arial" w:cs="Arial"/>
                <w:b/>
                <w:sz w:val="20"/>
                <w:szCs w:val="20"/>
              </w:rPr>
              <w:t>Is</w:t>
            </w:r>
            <w:r w:rsidRPr="00EC1793">
              <w:rPr>
                <w:rFonts w:ascii="Arial" w:hAnsi="Arial" w:cs="Arial"/>
                <w:b/>
                <w:spacing w:val="-7"/>
                <w:sz w:val="20"/>
                <w:szCs w:val="20"/>
              </w:rPr>
              <w:t xml:space="preserve"> </w:t>
            </w:r>
            <w:r w:rsidRPr="00EC1793">
              <w:rPr>
                <w:rFonts w:ascii="Arial" w:hAnsi="Arial" w:cs="Arial"/>
                <w:b/>
                <w:sz w:val="20"/>
                <w:szCs w:val="20"/>
              </w:rPr>
              <w:t>the</w:t>
            </w:r>
            <w:r w:rsidRPr="00EC1793">
              <w:rPr>
                <w:rFonts w:ascii="Arial" w:hAnsi="Arial" w:cs="Arial"/>
                <w:b/>
                <w:spacing w:val="-5"/>
                <w:sz w:val="20"/>
                <w:szCs w:val="20"/>
              </w:rPr>
              <w:t xml:space="preserve"> </w:t>
            </w:r>
            <w:r w:rsidRPr="00EC1793">
              <w:rPr>
                <w:rFonts w:ascii="Arial" w:hAnsi="Arial" w:cs="Arial"/>
                <w:b/>
                <w:sz w:val="20"/>
                <w:szCs w:val="20"/>
              </w:rPr>
              <w:t>language/English</w:t>
            </w:r>
            <w:r w:rsidRPr="00EC1793">
              <w:rPr>
                <w:rFonts w:ascii="Arial" w:hAnsi="Arial" w:cs="Arial"/>
                <w:b/>
                <w:spacing w:val="-7"/>
                <w:sz w:val="20"/>
                <w:szCs w:val="20"/>
              </w:rPr>
              <w:t xml:space="preserve"> </w:t>
            </w:r>
            <w:r w:rsidRPr="00EC1793">
              <w:rPr>
                <w:rFonts w:ascii="Arial" w:hAnsi="Arial" w:cs="Arial"/>
                <w:b/>
                <w:sz w:val="20"/>
                <w:szCs w:val="20"/>
              </w:rPr>
              <w:t>quality</w:t>
            </w:r>
            <w:r w:rsidRPr="00EC1793">
              <w:rPr>
                <w:rFonts w:ascii="Arial" w:hAnsi="Arial" w:cs="Arial"/>
                <w:b/>
                <w:spacing w:val="-5"/>
                <w:sz w:val="20"/>
                <w:szCs w:val="20"/>
              </w:rPr>
              <w:t xml:space="preserve"> </w:t>
            </w:r>
            <w:r w:rsidRPr="00EC1793">
              <w:rPr>
                <w:rFonts w:ascii="Arial" w:hAnsi="Arial" w:cs="Arial"/>
                <w:b/>
                <w:sz w:val="20"/>
                <w:szCs w:val="20"/>
              </w:rPr>
              <w:t>of</w:t>
            </w:r>
            <w:r w:rsidRPr="00EC1793">
              <w:rPr>
                <w:rFonts w:ascii="Arial" w:hAnsi="Arial" w:cs="Arial"/>
                <w:b/>
                <w:spacing w:val="-8"/>
                <w:sz w:val="20"/>
                <w:szCs w:val="20"/>
              </w:rPr>
              <w:t xml:space="preserve"> </w:t>
            </w:r>
            <w:r w:rsidRPr="00EC1793">
              <w:rPr>
                <w:rFonts w:ascii="Arial" w:hAnsi="Arial" w:cs="Arial"/>
                <w:b/>
                <w:sz w:val="20"/>
                <w:szCs w:val="20"/>
              </w:rPr>
              <w:t>the</w:t>
            </w:r>
            <w:r w:rsidRPr="00EC1793">
              <w:rPr>
                <w:rFonts w:ascii="Arial" w:hAnsi="Arial" w:cs="Arial"/>
                <w:b/>
                <w:spacing w:val="-6"/>
                <w:sz w:val="20"/>
                <w:szCs w:val="20"/>
              </w:rPr>
              <w:t xml:space="preserve"> </w:t>
            </w:r>
            <w:r w:rsidRPr="00EC1793">
              <w:rPr>
                <w:rFonts w:ascii="Arial" w:hAnsi="Arial" w:cs="Arial"/>
                <w:b/>
                <w:sz w:val="20"/>
                <w:szCs w:val="20"/>
              </w:rPr>
              <w:t>article</w:t>
            </w:r>
            <w:r w:rsidRPr="00EC1793">
              <w:rPr>
                <w:rFonts w:ascii="Arial" w:hAnsi="Arial" w:cs="Arial"/>
                <w:b/>
                <w:spacing w:val="-6"/>
                <w:sz w:val="20"/>
                <w:szCs w:val="20"/>
              </w:rPr>
              <w:t xml:space="preserve"> </w:t>
            </w:r>
            <w:r w:rsidRPr="00EC1793">
              <w:rPr>
                <w:rFonts w:ascii="Arial" w:hAnsi="Arial" w:cs="Arial"/>
                <w:b/>
                <w:sz w:val="20"/>
                <w:szCs w:val="20"/>
              </w:rPr>
              <w:t>suitable for scholarly communications?</w:t>
            </w:r>
          </w:p>
        </w:tc>
        <w:tc>
          <w:tcPr>
            <w:tcW w:w="9356" w:type="dxa"/>
          </w:tcPr>
          <w:p w:rsidR="002511F1" w:rsidRPr="00EC1793" w:rsidRDefault="002511F1" w:rsidP="002511F1">
            <w:pPr>
              <w:pStyle w:val="TableParagraph"/>
              <w:ind w:left="108"/>
              <w:rPr>
                <w:rFonts w:ascii="Arial" w:hAnsi="Arial" w:cs="Arial"/>
                <w:sz w:val="20"/>
                <w:szCs w:val="20"/>
              </w:rPr>
            </w:pPr>
            <w:r w:rsidRPr="00EC1793">
              <w:rPr>
                <w:rFonts w:ascii="Arial" w:hAnsi="Arial" w:cs="Arial"/>
                <w:sz w:val="20"/>
                <w:szCs w:val="20"/>
              </w:rPr>
              <w:t>The</w:t>
            </w:r>
            <w:r w:rsidRPr="00EC1793">
              <w:rPr>
                <w:rFonts w:ascii="Arial" w:hAnsi="Arial" w:cs="Arial"/>
                <w:spacing w:val="-4"/>
                <w:sz w:val="20"/>
                <w:szCs w:val="20"/>
              </w:rPr>
              <w:t xml:space="preserve"> </w:t>
            </w:r>
            <w:r w:rsidRPr="00EC1793">
              <w:rPr>
                <w:rFonts w:ascii="Arial" w:hAnsi="Arial" w:cs="Arial"/>
                <w:sz w:val="20"/>
                <w:szCs w:val="20"/>
              </w:rPr>
              <w:t>language</w:t>
            </w:r>
            <w:r w:rsidRPr="00EC1793">
              <w:rPr>
                <w:rFonts w:ascii="Arial" w:hAnsi="Arial" w:cs="Arial"/>
                <w:spacing w:val="-4"/>
                <w:sz w:val="20"/>
                <w:szCs w:val="20"/>
              </w:rPr>
              <w:t xml:space="preserve"> </w:t>
            </w:r>
            <w:r w:rsidRPr="00EC1793">
              <w:rPr>
                <w:rFonts w:ascii="Arial" w:hAnsi="Arial" w:cs="Arial"/>
                <w:sz w:val="20"/>
                <w:szCs w:val="20"/>
              </w:rPr>
              <w:t>and</w:t>
            </w:r>
            <w:r w:rsidRPr="00EC1793">
              <w:rPr>
                <w:rFonts w:ascii="Arial" w:hAnsi="Arial" w:cs="Arial"/>
                <w:spacing w:val="-3"/>
                <w:sz w:val="20"/>
                <w:szCs w:val="20"/>
              </w:rPr>
              <w:t xml:space="preserve"> </w:t>
            </w:r>
            <w:r w:rsidRPr="00EC1793">
              <w:rPr>
                <w:rFonts w:ascii="Arial" w:hAnsi="Arial" w:cs="Arial"/>
                <w:sz w:val="20"/>
                <w:szCs w:val="20"/>
              </w:rPr>
              <w:t>English</w:t>
            </w:r>
            <w:r w:rsidRPr="00EC1793">
              <w:rPr>
                <w:rFonts w:ascii="Arial" w:hAnsi="Arial" w:cs="Arial"/>
                <w:spacing w:val="-3"/>
                <w:sz w:val="20"/>
                <w:szCs w:val="20"/>
              </w:rPr>
              <w:t xml:space="preserve"> </w:t>
            </w:r>
            <w:r w:rsidRPr="00EC1793">
              <w:rPr>
                <w:rFonts w:ascii="Arial" w:hAnsi="Arial" w:cs="Arial"/>
                <w:sz w:val="20"/>
                <w:szCs w:val="20"/>
              </w:rPr>
              <w:t>quality</w:t>
            </w:r>
            <w:r w:rsidRPr="00EC1793">
              <w:rPr>
                <w:rFonts w:ascii="Arial" w:hAnsi="Arial" w:cs="Arial"/>
                <w:spacing w:val="-4"/>
                <w:sz w:val="20"/>
                <w:szCs w:val="20"/>
              </w:rPr>
              <w:t xml:space="preserve"> </w:t>
            </w:r>
            <w:r w:rsidRPr="00EC1793">
              <w:rPr>
                <w:rFonts w:ascii="Arial" w:hAnsi="Arial" w:cs="Arial"/>
                <w:sz w:val="20"/>
                <w:szCs w:val="20"/>
              </w:rPr>
              <w:t>of</w:t>
            </w:r>
            <w:r w:rsidRPr="00EC1793">
              <w:rPr>
                <w:rFonts w:ascii="Arial" w:hAnsi="Arial" w:cs="Arial"/>
                <w:spacing w:val="-4"/>
                <w:sz w:val="20"/>
                <w:szCs w:val="20"/>
              </w:rPr>
              <w:t xml:space="preserve"> </w:t>
            </w:r>
            <w:r w:rsidRPr="00EC1793">
              <w:rPr>
                <w:rFonts w:ascii="Arial" w:hAnsi="Arial" w:cs="Arial"/>
                <w:sz w:val="20"/>
                <w:szCs w:val="20"/>
              </w:rPr>
              <w:t>the</w:t>
            </w:r>
            <w:r w:rsidRPr="00EC1793">
              <w:rPr>
                <w:rFonts w:ascii="Arial" w:hAnsi="Arial" w:cs="Arial"/>
                <w:spacing w:val="-4"/>
                <w:sz w:val="20"/>
                <w:szCs w:val="20"/>
              </w:rPr>
              <w:t xml:space="preserve"> </w:t>
            </w:r>
            <w:r w:rsidRPr="00EC1793">
              <w:rPr>
                <w:rFonts w:ascii="Arial" w:hAnsi="Arial" w:cs="Arial"/>
                <w:sz w:val="20"/>
                <w:szCs w:val="20"/>
              </w:rPr>
              <w:t>manuscript</w:t>
            </w:r>
            <w:r w:rsidRPr="00EC1793">
              <w:rPr>
                <w:rFonts w:ascii="Arial" w:hAnsi="Arial" w:cs="Arial"/>
                <w:spacing w:val="-5"/>
                <w:sz w:val="20"/>
                <w:szCs w:val="20"/>
              </w:rPr>
              <w:t xml:space="preserve"> </w:t>
            </w:r>
            <w:r w:rsidRPr="00EC1793">
              <w:rPr>
                <w:rFonts w:ascii="Arial" w:hAnsi="Arial" w:cs="Arial"/>
                <w:sz w:val="20"/>
                <w:szCs w:val="20"/>
              </w:rPr>
              <w:t>are</w:t>
            </w:r>
            <w:r w:rsidRPr="00EC1793">
              <w:rPr>
                <w:rFonts w:ascii="Arial" w:hAnsi="Arial" w:cs="Arial"/>
                <w:spacing w:val="-4"/>
                <w:sz w:val="20"/>
                <w:szCs w:val="20"/>
              </w:rPr>
              <w:t xml:space="preserve"> </w:t>
            </w:r>
            <w:r w:rsidRPr="00EC1793">
              <w:rPr>
                <w:rFonts w:ascii="Arial" w:hAnsi="Arial" w:cs="Arial"/>
                <w:sz w:val="20"/>
                <w:szCs w:val="20"/>
              </w:rPr>
              <w:t>suitable</w:t>
            </w:r>
            <w:r w:rsidRPr="00EC1793">
              <w:rPr>
                <w:rFonts w:ascii="Arial" w:hAnsi="Arial" w:cs="Arial"/>
                <w:spacing w:val="-4"/>
                <w:sz w:val="20"/>
                <w:szCs w:val="20"/>
              </w:rPr>
              <w:t xml:space="preserve"> </w:t>
            </w:r>
            <w:r w:rsidRPr="00EC1793">
              <w:rPr>
                <w:rFonts w:ascii="Arial" w:hAnsi="Arial" w:cs="Arial"/>
                <w:sz w:val="20"/>
                <w:szCs w:val="20"/>
              </w:rPr>
              <w:t>for</w:t>
            </w:r>
            <w:r w:rsidRPr="00EC1793">
              <w:rPr>
                <w:rFonts w:ascii="Arial" w:hAnsi="Arial" w:cs="Arial"/>
                <w:spacing w:val="-4"/>
                <w:sz w:val="20"/>
                <w:szCs w:val="20"/>
              </w:rPr>
              <w:t xml:space="preserve"> </w:t>
            </w:r>
            <w:r w:rsidRPr="00EC1793">
              <w:rPr>
                <w:rFonts w:ascii="Arial" w:hAnsi="Arial" w:cs="Arial"/>
                <w:sz w:val="20"/>
                <w:szCs w:val="20"/>
              </w:rPr>
              <w:t>scholarly</w:t>
            </w:r>
            <w:r w:rsidRPr="00EC1793">
              <w:rPr>
                <w:rFonts w:ascii="Arial" w:hAnsi="Arial" w:cs="Arial"/>
                <w:spacing w:val="-3"/>
                <w:sz w:val="20"/>
                <w:szCs w:val="20"/>
              </w:rPr>
              <w:t xml:space="preserve"> </w:t>
            </w:r>
            <w:r w:rsidRPr="00EC1793">
              <w:rPr>
                <w:rFonts w:ascii="Arial" w:hAnsi="Arial" w:cs="Arial"/>
                <w:sz w:val="20"/>
                <w:szCs w:val="20"/>
              </w:rPr>
              <w:t>communication,</w:t>
            </w:r>
            <w:r w:rsidRPr="00EC1793">
              <w:rPr>
                <w:rFonts w:ascii="Arial" w:hAnsi="Arial" w:cs="Arial"/>
                <w:spacing w:val="-4"/>
                <w:sz w:val="20"/>
                <w:szCs w:val="20"/>
              </w:rPr>
              <w:t xml:space="preserve"> </w:t>
            </w:r>
            <w:r w:rsidRPr="00EC1793">
              <w:rPr>
                <w:rFonts w:ascii="Arial" w:hAnsi="Arial" w:cs="Arial"/>
                <w:sz w:val="20"/>
                <w:szCs w:val="20"/>
              </w:rPr>
              <w:t>with</w:t>
            </w:r>
            <w:r w:rsidRPr="00EC1793">
              <w:rPr>
                <w:rFonts w:ascii="Arial" w:hAnsi="Arial" w:cs="Arial"/>
                <w:spacing w:val="-3"/>
                <w:sz w:val="20"/>
                <w:szCs w:val="20"/>
              </w:rPr>
              <w:t xml:space="preserve"> </w:t>
            </w:r>
            <w:r w:rsidRPr="00EC1793">
              <w:rPr>
                <w:rFonts w:ascii="Arial" w:hAnsi="Arial" w:cs="Arial"/>
                <w:sz w:val="20"/>
                <w:szCs w:val="20"/>
              </w:rPr>
              <w:t>clear,</w:t>
            </w:r>
            <w:r w:rsidRPr="00EC1793">
              <w:rPr>
                <w:rFonts w:ascii="Arial" w:hAnsi="Arial" w:cs="Arial"/>
                <w:spacing w:val="-6"/>
                <w:sz w:val="20"/>
                <w:szCs w:val="20"/>
              </w:rPr>
              <w:t xml:space="preserve"> </w:t>
            </w:r>
            <w:r w:rsidRPr="00EC1793">
              <w:rPr>
                <w:rFonts w:ascii="Arial" w:hAnsi="Arial" w:cs="Arial"/>
                <w:sz w:val="20"/>
                <w:szCs w:val="20"/>
              </w:rPr>
              <w:t>formal, and precise writing that aligns with academic standards. Minor refinements, such as simplifying complex</w:t>
            </w:r>
          </w:p>
          <w:p w:rsidR="002511F1" w:rsidRPr="00EC1793" w:rsidRDefault="002511F1" w:rsidP="002511F1">
            <w:pPr>
              <w:pStyle w:val="TableParagraph"/>
              <w:spacing w:line="228" w:lineRule="exact"/>
              <w:ind w:left="108"/>
              <w:rPr>
                <w:rFonts w:ascii="Arial" w:hAnsi="Arial" w:cs="Arial"/>
                <w:sz w:val="20"/>
                <w:szCs w:val="20"/>
              </w:rPr>
            </w:pPr>
            <w:r w:rsidRPr="00EC1793">
              <w:rPr>
                <w:rFonts w:ascii="Arial" w:hAnsi="Arial" w:cs="Arial"/>
                <w:sz w:val="20"/>
                <w:szCs w:val="20"/>
              </w:rPr>
              <w:t>sentences</w:t>
            </w:r>
            <w:r w:rsidRPr="00EC1793">
              <w:rPr>
                <w:rFonts w:ascii="Arial" w:hAnsi="Arial" w:cs="Arial"/>
                <w:spacing w:val="-5"/>
                <w:sz w:val="20"/>
                <w:szCs w:val="20"/>
              </w:rPr>
              <w:t xml:space="preserve"> </w:t>
            </w:r>
            <w:r w:rsidRPr="00EC1793">
              <w:rPr>
                <w:rFonts w:ascii="Arial" w:hAnsi="Arial" w:cs="Arial"/>
                <w:sz w:val="20"/>
                <w:szCs w:val="20"/>
              </w:rPr>
              <w:t>in</w:t>
            </w:r>
            <w:r w:rsidRPr="00EC1793">
              <w:rPr>
                <w:rFonts w:ascii="Arial" w:hAnsi="Arial" w:cs="Arial"/>
                <w:spacing w:val="-3"/>
                <w:sz w:val="20"/>
                <w:szCs w:val="20"/>
              </w:rPr>
              <w:t xml:space="preserve"> </w:t>
            </w:r>
            <w:r w:rsidRPr="00EC1793">
              <w:rPr>
                <w:rFonts w:ascii="Arial" w:hAnsi="Arial" w:cs="Arial"/>
                <w:sz w:val="20"/>
                <w:szCs w:val="20"/>
              </w:rPr>
              <w:t>the</w:t>
            </w:r>
            <w:r w:rsidRPr="00EC1793">
              <w:rPr>
                <w:rFonts w:ascii="Arial" w:hAnsi="Arial" w:cs="Arial"/>
                <w:spacing w:val="-4"/>
                <w:sz w:val="20"/>
                <w:szCs w:val="20"/>
              </w:rPr>
              <w:t xml:space="preserve"> </w:t>
            </w:r>
            <w:r w:rsidRPr="00EC1793">
              <w:rPr>
                <w:rFonts w:ascii="Arial" w:hAnsi="Arial" w:cs="Arial"/>
                <w:sz w:val="20"/>
                <w:szCs w:val="20"/>
              </w:rPr>
              <w:t>introduction</w:t>
            </w:r>
            <w:r w:rsidRPr="00EC1793">
              <w:rPr>
                <w:rFonts w:ascii="Arial" w:hAnsi="Arial" w:cs="Arial"/>
                <w:spacing w:val="-3"/>
                <w:sz w:val="20"/>
                <w:szCs w:val="20"/>
              </w:rPr>
              <w:t xml:space="preserve"> </w:t>
            </w:r>
            <w:r w:rsidRPr="00EC1793">
              <w:rPr>
                <w:rFonts w:ascii="Arial" w:hAnsi="Arial" w:cs="Arial"/>
                <w:sz w:val="20"/>
                <w:szCs w:val="20"/>
              </w:rPr>
              <w:t>and</w:t>
            </w:r>
            <w:r w:rsidRPr="00EC1793">
              <w:rPr>
                <w:rFonts w:ascii="Arial" w:hAnsi="Arial" w:cs="Arial"/>
                <w:spacing w:val="-3"/>
                <w:sz w:val="20"/>
                <w:szCs w:val="20"/>
              </w:rPr>
              <w:t xml:space="preserve"> </w:t>
            </w:r>
            <w:r w:rsidRPr="00EC1793">
              <w:rPr>
                <w:rFonts w:ascii="Arial" w:hAnsi="Arial" w:cs="Arial"/>
                <w:sz w:val="20"/>
                <w:szCs w:val="20"/>
              </w:rPr>
              <w:t>ensuring</w:t>
            </w:r>
            <w:r w:rsidRPr="00EC1793">
              <w:rPr>
                <w:rFonts w:ascii="Arial" w:hAnsi="Arial" w:cs="Arial"/>
                <w:spacing w:val="-3"/>
                <w:sz w:val="20"/>
                <w:szCs w:val="20"/>
              </w:rPr>
              <w:t xml:space="preserve"> </w:t>
            </w:r>
            <w:r w:rsidRPr="00EC1793">
              <w:rPr>
                <w:rFonts w:ascii="Arial" w:hAnsi="Arial" w:cs="Arial"/>
                <w:sz w:val="20"/>
                <w:szCs w:val="20"/>
              </w:rPr>
              <w:t>consistent</w:t>
            </w:r>
            <w:r w:rsidRPr="00EC1793">
              <w:rPr>
                <w:rFonts w:ascii="Arial" w:hAnsi="Arial" w:cs="Arial"/>
                <w:spacing w:val="-5"/>
                <w:sz w:val="20"/>
                <w:szCs w:val="20"/>
              </w:rPr>
              <w:t xml:space="preserve"> </w:t>
            </w:r>
            <w:r w:rsidRPr="00EC1793">
              <w:rPr>
                <w:rFonts w:ascii="Arial" w:hAnsi="Arial" w:cs="Arial"/>
                <w:sz w:val="20"/>
                <w:szCs w:val="20"/>
              </w:rPr>
              <w:t>terminology</w:t>
            </w:r>
            <w:r w:rsidRPr="00EC1793">
              <w:rPr>
                <w:rFonts w:ascii="Arial" w:hAnsi="Arial" w:cs="Arial"/>
                <w:spacing w:val="-5"/>
                <w:sz w:val="20"/>
                <w:szCs w:val="20"/>
              </w:rPr>
              <w:t xml:space="preserve"> </w:t>
            </w:r>
            <w:r w:rsidRPr="00EC1793">
              <w:rPr>
                <w:rFonts w:ascii="Arial" w:hAnsi="Arial" w:cs="Arial"/>
                <w:sz w:val="20"/>
                <w:szCs w:val="20"/>
              </w:rPr>
              <w:t>(e.g.,</w:t>
            </w:r>
            <w:r w:rsidRPr="00EC1793">
              <w:rPr>
                <w:rFonts w:ascii="Arial" w:hAnsi="Arial" w:cs="Arial"/>
                <w:spacing w:val="-6"/>
                <w:sz w:val="20"/>
                <w:szCs w:val="20"/>
              </w:rPr>
              <w:t xml:space="preserve"> </w:t>
            </w:r>
            <w:r w:rsidRPr="00EC1793">
              <w:rPr>
                <w:rFonts w:ascii="Arial" w:hAnsi="Arial" w:cs="Arial"/>
                <w:sz w:val="20"/>
                <w:szCs w:val="20"/>
              </w:rPr>
              <w:t>"sand</w:t>
            </w:r>
            <w:r w:rsidRPr="00EC1793">
              <w:rPr>
                <w:rFonts w:ascii="Arial" w:hAnsi="Arial" w:cs="Arial"/>
                <w:spacing w:val="-3"/>
                <w:sz w:val="20"/>
                <w:szCs w:val="20"/>
              </w:rPr>
              <w:t xml:space="preserve"> </w:t>
            </w:r>
            <w:r w:rsidRPr="00EC1793">
              <w:rPr>
                <w:rFonts w:ascii="Arial" w:hAnsi="Arial" w:cs="Arial"/>
                <w:sz w:val="20"/>
                <w:szCs w:val="20"/>
              </w:rPr>
              <w:t>deposition"</w:t>
            </w:r>
            <w:r w:rsidRPr="00EC1793">
              <w:rPr>
                <w:rFonts w:ascii="Arial" w:hAnsi="Arial" w:cs="Arial"/>
                <w:spacing w:val="-6"/>
                <w:sz w:val="20"/>
                <w:szCs w:val="20"/>
              </w:rPr>
              <w:t xml:space="preserve"> </w:t>
            </w:r>
            <w:r w:rsidRPr="00EC1793">
              <w:rPr>
                <w:rFonts w:ascii="Arial" w:hAnsi="Arial" w:cs="Arial"/>
                <w:sz w:val="20"/>
                <w:szCs w:val="20"/>
              </w:rPr>
              <w:t>vs.</w:t>
            </w:r>
            <w:r w:rsidRPr="00EC1793">
              <w:rPr>
                <w:rFonts w:ascii="Arial" w:hAnsi="Arial" w:cs="Arial"/>
                <w:spacing w:val="-4"/>
                <w:sz w:val="20"/>
                <w:szCs w:val="20"/>
              </w:rPr>
              <w:t xml:space="preserve"> </w:t>
            </w:r>
            <w:r w:rsidRPr="00EC1793">
              <w:rPr>
                <w:rFonts w:ascii="Arial" w:hAnsi="Arial" w:cs="Arial"/>
                <w:sz w:val="20"/>
                <w:szCs w:val="20"/>
              </w:rPr>
              <w:t>"sedimentation"), could enhance readability.</w:t>
            </w:r>
          </w:p>
        </w:tc>
        <w:tc>
          <w:tcPr>
            <w:tcW w:w="6445" w:type="dxa"/>
          </w:tcPr>
          <w:p w:rsidR="002511F1" w:rsidRPr="00EC1793" w:rsidRDefault="002511F1" w:rsidP="002511F1">
            <w:pPr>
              <w:pStyle w:val="TableParagraph"/>
              <w:ind w:left="0"/>
              <w:rPr>
                <w:rFonts w:ascii="Arial" w:hAnsi="Arial" w:cs="Arial"/>
                <w:sz w:val="20"/>
                <w:szCs w:val="20"/>
              </w:rPr>
            </w:pPr>
          </w:p>
        </w:tc>
      </w:tr>
      <w:tr w:rsidR="002511F1" w:rsidRPr="00EC1793" w:rsidTr="002511F1">
        <w:trPr>
          <w:trHeight w:val="1167"/>
        </w:trPr>
        <w:tc>
          <w:tcPr>
            <w:tcW w:w="5352" w:type="dxa"/>
          </w:tcPr>
          <w:p w:rsidR="002511F1" w:rsidRPr="00EC1793" w:rsidRDefault="002511F1" w:rsidP="002511F1">
            <w:pPr>
              <w:pStyle w:val="TableParagraph"/>
              <w:rPr>
                <w:rFonts w:ascii="Arial" w:hAnsi="Arial" w:cs="Arial"/>
                <w:sz w:val="20"/>
                <w:szCs w:val="20"/>
              </w:rPr>
            </w:pPr>
            <w:r w:rsidRPr="00EC1793">
              <w:rPr>
                <w:rFonts w:ascii="Arial" w:hAnsi="Arial" w:cs="Arial"/>
                <w:b/>
                <w:sz w:val="20"/>
                <w:szCs w:val="20"/>
                <w:u w:val="single"/>
              </w:rPr>
              <w:t>Optional/General</w:t>
            </w:r>
            <w:r w:rsidRPr="00EC1793">
              <w:rPr>
                <w:rFonts w:ascii="Arial" w:hAnsi="Arial" w:cs="Arial"/>
                <w:b/>
                <w:spacing w:val="-12"/>
                <w:sz w:val="20"/>
                <w:szCs w:val="20"/>
              </w:rPr>
              <w:t xml:space="preserve"> </w:t>
            </w:r>
            <w:r w:rsidRPr="00EC1793">
              <w:rPr>
                <w:rFonts w:ascii="Arial" w:hAnsi="Arial" w:cs="Arial"/>
                <w:spacing w:val="-2"/>
                <w:sz w:val="20"/>
                <w:szCs w:val="20"/>
              </w:rPr>
              <w:t>comments</w:t>
            </w:r>
          </w:p>
        </w:tc>
        <w:tc>
          <w:tcPr>
            <w:tcW w:w="9356" w:type="dxa"/>
          </w:tcPr>
          <w:p w:rsidR="002511F1" w:rsidRPr="00EC1793" w:rsidRDefault="002511F1" w:rsidP="002511F1">
            <w:pPr>
              <w:pStyle w:val="TableParagraph"/>
              <w:numPr>
                <w:ilvl w:val="0"/>
                <w:numId w:val="1"/>
              </w:numPr>
              <w:tabs>
                <w:tab w:val="left" w:pos="826"/>
                <w:tab w:val="left" w:pos="828"/>
              </w:tabs>
              <w:ind w:right="105"/>
              <w:jc w:val="both"/>
              <w:rPr>
                <w:rFonts w:ascii="Arial" w:hAnsi="Arial" w:cs="Arial"/>
                <w:sz w:val="20"/>
                <w:szCs w:val="20"/>
              </w:rPr>
            </w:pPr>
            <w:r w:rsidRPr="00EC1793">
              <w:rPr>
                <w:rFonts w:ascii="Arial" w:hAnsi="Arial" w:cs="Arial"/>
                <w:sz w:val="20"/>
                <w:szCs w:val="20"/>
              </w:rPr>
              <w:t>The manuscript effectively highlights sand deposition’s severe impact on agriculture and livelihoods in the Jamuna River floodplain, using robust methods and farmers’ perceptions, making it a significant addition to environmental and agricultural research.</w:t>
            </w:r>
          </w:p>
          <w:p w:rsidR="002511F1" w:rsidRPr="00EC1793" w:rsidRDefault="002511F1" w:rsidP="002511F1">
            <w:pPr>
              <w:pStyle w:val="TableParagraph"/>
              <w:numPr>
                <w:ilvl w:val="0"/>
                <w:numId w:val="1"/>
              </w:numPr>
              <w:tabs>
                <w:tab w:val="left" w:pos="826"/>
                <w:tab w:val="left" w:pos="828"/>
              </w:tabs>
              <w:ind w:right="101"/>
              <w:jc w:val="both"/>
              <w:rPr>
                <w:rFonts w:ascii="Arial" w:hAnsi="Arial" w:cs="Arial"/>
                <w:sz w:val="20"/>
                <w:szCs w:val="20"/>
              </w:rPr>
            </w:pPr>
            <w:r w:rsidRPr="00EC1793">
              <w:rPr>
                <w:rFonts w:ascii="Arial" w:hAnsi="Arial" w:cs="Arial"/>
                <w:sz w:val="20"/>
                <w:szCs w:val="20"/>
              </w:rPr>
              <w:t>Including adaptation strategies, gender-disaggregated data, and a more concise title would strengthen practical relevance and broaden appeal.</w:t>
            </w:r>
          </w:p>
          <w:p w:rsidR="002511F1" w:rsidRPr="00EC1793" w:rsidRDefault="002511F1" w:rsidP="002511F1">
            <w:pPr>
              <w:pStyle w:val="TableParagraph"/>
              <w:numPr>
                <w:ilvl w:val="0"/>
                <w:numId w:val="1"/>
              </w:numPr>
              <w:tabs>
                <w:tab w:val="left" w:pos="826"/>
                <w:tab w:val="left" w:pos="828"/>
              </w:tabs>
              <w:spacing w:before="1"/>
              <w:ind w:right="104"/>
              <w:jc w:val="both"/>
              <w:rPr>
                <w:rFonts w:ascii="Arial" w:hAnsi="Arial" w:cs="Arial"/>
                <w:sz w:val="20"/>
                <w:szCs w:val="20"/>
              </w:rPr>
            </w:pPr>
            <w:r w:rsidRPr="00EC1793">
              <w:rPr>
                <w:rFonts w:ascii="Arial" w:hAnsi="Arial" w:cs="Arial"/>
                <w:sz w:val="20"/>
                <w:szCs w:val="20"/>
              </w:rPr>
              <w:t>The language is clear and formal, suitable for academic communication, though minor refinements could improve readability; references are recent but could include studies on adaptation and global floodplain management.</w:t>
            </w:r>
          </w:p>
          <w:p w:rsidR="002511F1" w:rsidRPr="00EC1793" w:rsidRDefault="002511F1" w:rsidP="002511F1">
            <w:pPr>
              <w:pStyle w:val="TableParagraph"/>
              <w:tabs>
                <w:tab w:val="left" w:pos="826"/>
                <w:tab w:val="left" w:pos="828"/>
              </w:tabs>
              <w:spacing w:before="1"/>
              <w:ind w:left="0" w:right="104"/>
              <w:jc w:val="both"/>
              <w:rPr>
                <w:rFonts w:ascii="Arial" w:hAnsi="Arial" w:cs="Arial"/>
                <w:sz w:val="20"/>
                <w:szCs w:val="20"/>
              </w:rPr>
            </w:pPr>
          </w:p>
        </w:tc>
        <w:tc>
          <w:tcPr>
            <w:tcW w:w="6445" w:type="dxa"/>
          </w:tcPr>
          <w:p w:rsidR="002511F1" w:rsidRPr="00EC1793" w:rsidRDefault="00A63ACC" w:rsidP="002511F1">
            <w:pPr>
              <w:pStyle w:val="TableParagraph"/>
              <w:ind w:left="0"/>
              <w:rPr>
                <w:rFonts w:ascii="Arial" w:hAnsi="Arial" w:cs="Arial"/>
                <w:sz w:val="20"/>
                <w:szCs w:val="20"/>
              </w:rPr>
            </w:pPr>
            <w:r w:rsidRPr="00EC1793">
              <w:rPr>
                <w:rFonts w:ascii="Arial" w:hAnsi="Arial" w:cs="Arial"/>
                <w:sz w:val="20"/>
                <w:szCs w:val="20"/>
              </w:rPr>
              <w:t xml:space="preserve">Thanks reviewer for constructive comments and positive feedback on our manuscript. Article revised accordingly. </w:t>
            </w:r>
          </w:p>
        </w:tc>
      </w:tr>
      <w:bookmarkEnd w:id="0"/>
    </w:tbl>
    <w:p w:rsidR="002511F1" w:rsidRPr="00EC1793" w:rsidRDefault="002511F1" w:rsidP="002511F1">
      <w:pPr>
        <w:widowControl/>
        <w:autoSpaceDE/>
        <w:autoSpaceDN/>
        <w:spacing w:after="160" w:line="256" w:lineRule="auto"/>
        <w:rPr>
          <w:rFonts w:ascii="Arial" w:eastAsia="Calibri" w:hAnsi="Arial" w:cs="Arial"/>
          <w:kern w:val="2"/>
          <w:sz w:val="20"/>
          <w:szCs w:val="20"/>
          <w:lang w:val="en-IN"/>
          <w14:ligatures w14:val="standardContextu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282BFC" w:rsidRPr="00EC1793" w:rsidTr="00282BFC">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282BFC" w:rsidRPr="00EC1793" w:rsidRDefault="00282BFC" w:rsidP="00282BFC">
            <w:pPr>
              <w:widowControl/>
              <w:autoSpaceDE/>
              <w:autoSpaceDN/>
              <w:spacing w:line="276" w:lineRule="auto"/>
              <w:rPr>
                <w:rFonts w:ascii="Arial" w:eastAsia="Arial Unicode MS" w:hAnsi="Arial" w:cs="Arial"/>
                <w:b/>
                <w:sz w:val="20"/>
                <w:szCs w:val="20"/>
                <w:u w:val="single"/>
                <w:lang w:val="en-GB"/>
              </w:rPr>
            </w:pPr>
            <w:bookmarkStart w:id="1" w:name="_Hlk156057883"/>
            <w:bookmarkStart w:id="2" w:name="_Hlk156057704"/>
            <w:r w:rsidRPr="00EC1793">
              <w:rPr>
                <w:rFonts w:ascii="Arial" w:eastAsia="Arial Unicode MS" w:hAnsi="Arial" w:cs="Arial"/>
                <w:b/>
                <w:sz w:val="20"/>
                <w:szCs w:val="20"/>
                <w:highlight w:val="yellow"/>
                <w:u w:val="single"/>
                <w:lang w:val="en-GB"/>
              </w:rPr>
              <w:t>PART  2:</w:t>
            </w:r>
            <w:r w:rsidRPr="00EC1793">
              <w:rPr>
                <w:rFonts w:ascii="Arial" w:eastAsia="Arial Unicode MS" w:hAnsi="Arial" w:cs="Arial"/>
                <w:b/>
                <w:sz w:val="20"/>
                <w:szCs w:val="20"/>
                <w:u w:val="single"/>
                <w:lang w:val="en-GB"/>
              </w:rPr>
              <w:t xml:space="preserve"> </w:t>
            </w:r>
          </w:p>
          <w:p w:rsidR="00282BFC" w:rsidRPr="00EC1793" w:rsidRDefault="00282BFC" w:rsidP="00282BFC">
            <w:pPr>
              <w:widowControl/>
              <w:autoSpaceDE/>
              <w:autoSpaceDN/>
              <w:spacing w:line="276" w:lineRule="auto"/>
              <w:rPr>
                <w:rFonts w:ascii="Arial" w:eastAsia="Arial Unicode MS" w:hAnsi="Arial" w:cs="Arial"/>
                <w:b/>
                <w:sz w:val="20"/>
                <w:szCs w:val="20"/>
                <w:u w:val="single"/>
                <w:lang w:val="en-GB"/>
              </w:rPr>
            </w:pPr>
          </w:p>
        </w:tc>
      </w:tr>
      <w:tr w:rsidR="00282BFC" w:rsidRPr="00EC1793" w:rsidTr="00282BFC">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282BFC" w:rsidRPr="00EC1793" w:rsidRDefault="00282BFC" w:rsidP="00282BFC">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282BFC" w:rsidRPr="00EC1793" w:rsidRDefault="00282BFC" w:rsidP="00282BFC">
            <w:pPr>
              <w:keepNext/>
              <w:widowControl/>
              <w:autoSpaceDE/>
              <w:autoSpaceDN/>
              <w:spacing w:line="276" w:lineRule="auto"/>
              <w:outlineLvl w:val="1"/>
              <w:rPr>
                <w:rFonts w:ascii="Arial" w:eastAsia="MS Mincho" w:hAnsi="Arial" w:cs="Arial"/>
                <w:b/>
                <w:bCs/>
                <w:sz w:val="20"/>
                <w:szCs w:val="20"/>
                <w:lang w:val="en-GB"/>
              </w:rPr>
            </w:pPr>
            <w:r w:rsidRPr="00EC1793">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rsidR="00282BFC" w:rsidRPr="00EC1793" w:rsidRDefault="00282BFC" w:rsidP="00282BFC">
            <w:pPr>
              <w:keepNext/>
              <w:widowControl/>
              <w:autoSpaceDE/>
              <w:autoSpaceDN/>
              <w:spacing w:line="276" w:lineRule="auto"/>
              <w:outlineLvl w:val="1"/>
              <w:rPr>
                <w:rFonts w:ascii="Arial" w:eastAsia="MS Mincho" w:hAnsi="Arial" w:cs="Arial"/>
                <w:bCs/>
                <w:sz w:val="20"/>
                <w:szCs w:val="20"/>
                <w:lang w:val="en-GB"/>
              </w:rPr>
            </w:pPr>
            <w:r w:rsidRPr="00EC1793">
              <w:rPr>
                <w:rFonts w:ascii="Arial" w:eastAsia="MS Mincho" w:hAnsi="Arial" w:cs="Arial"/>
                <w:b/>
                <w:bCs/>
                <w:sz w:val="20"/>
                <w:szCs w:val="20"/>
                <w:lang w:val="en-GB"/>
              </w:rPr>
              <w:t>Author’s comment</w:t>
            </w:r>
            <w:r w:rsidRPr="00EC1793">
              <w:rPr>
                <w:rFonts w:ascii="Arial" w:eastAsia="MS Mincho" w:hAnsi="Arial" w:cs="Arial"/>
                <w:bCs/>
                <w:sz w:val="20"/>
                <w:szCs w:val="20"/>
                <w:lang w:val="en-GB"/>
              </w:rPr>
              <w:t xml:space="preserve"> </w:t>
            </w:r>
            <w:r w:rsidRPr="00EC1793">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282BFC" w:rsidRPr="00EC1793" w:rsidTr="00282BFC">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282BFC" w:rsidRPr="00EC1793" w:rsidRDefault="00282BFC" w:rsidP="00282BFC">
            <w:pPr>
              <w:widowControl/>
              <w:autoSpaceDE/>
              <w:autoSpaceDN/>
              <w:spacing w:line="276" w:lineRule="auto"/>
              <w:rPr>
                <w:rFonts w:ascii="Arial" w:eastAsia="Arial Unicode MS" w:hAnsi="Arial" w:cs="Arial"/>
                <w:b/>
                <w:sz w:val="20"/>
                <w:szCs w:val="20"/>
                <w:lang w:val="en-GB"/>
              </w:rPr>
            </w:pPr>
            <w:r w:rsidRPr="00EC1793">
              <w:rPr>
                <w:rFonts w:ascii="Arial" w:eastAsia="Arial Unicode MS" w:hAnsi="Arial" w:cs="Arial"/>
                <w:b/>
                <w:sz w:val="20"/>
                <w:szCs w:val="20"/>
                <w:lang w:val="en-GB"/>
              </w:rPr>
              <w:t xml:space="preserve">Are there ethical issues in this manuscript? </w:t>
            </w:r>
          </w:p>
          <w:p w:rsidR="00282BFC" w:rsidRPr="00EC1793" w:rsidRDefault="00282BFC" w:rsidP="00282BFC">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82BFC" w:rsidRPr="00EC1793" w:rsidRDefault="00282BFC" w:rsidP="00282BFC">
            <w:pPr>
              <w:widowControl/>
              <w:autoSpaceDE/>
              <w:autoSpaceDN/>
              <w:spacing w:line="276" w:lineRule="auto"/>
              <w:rPr>
                <w:rFonts w:ascii="Arial" w:eastAsia="Arial Unicode MS" w:hAnsi="Arial" w:cs="Arial"/>
                <w:i/>
                <w:iCs/>
                <w:sz w:val="20"/>
                <w:szCs w:val="20"/>
                <w:u w:val="single"/>
                <w:lang w:val="en-GB"/>
              </w:rPr>
            </w:pPr>
            <w:r w:rsidRPr="00EC1793">
              <w:rPr>
                <w:rFonts w:ascii="Arial" w:eastAsia="Arial Unicode MS" w:hAnsi="Arial" w:cs="Arial"/>
                <w:i/>
                <w:iCs/>
                <w:sz w:val="20"/>
                <w:szCs w:val="20"/>
                <w:u w:val="single"/>
                <w:lang w:val="en-GB"/>
              </w:rPr>
              <w:t xml:space="preserve">(If yes, </w:t>
            </w:r>
            <w:proofErr w:type="gramStart"/>
            <w:r w:rsidRPr="00EC1793">
              <w:rPr>
                <w:rFonts w:ascii="Arial" w:eastAsia="Arial Unicode MS" w:hAnsi="Arial" w:cs="Arial"/>
                <w:i/>
                <w:iCs/>
                <w:sz w:val="20"/>
                <w:szCs w:val="20"/>
                <w:u w:val="single"/>
                <w:lang w:val="en-GB"/>
              </w:rPr>
              <w:t>Kindly</w:t>
            </w:r>
            <w:proofErr w:type="gramEnd"/>
            <w:r w:rsidRPr="00EC1793">
              <w:rPr>
                <w:rFonts w:ascii="Arial" w:eastAsia="Arial Unicode MS" w:hAnsi="Arial" w:cs="Arial"/>
                <w:i/>
                <w:iCs/>
                <w:sz w:val="20"/>
                <w:szCs w:val="20"/>
                <w:u w:val="single"/>
                <w:lang w:val="en-GB"/>
              </w:rPr>
              <w:t xml:space="preserve"> please write down the ethical issues here in details)</w:t>
            </w:r>
          </w:p>
          <w:p w:rsidR="00282BFC" w:rsidRPr="00EC1793" w:rsidRDefault="00282BFC" w:rsidP="00282BFC">
            <w:pPr>
              <w:widowControl/>
              <w:autoSpaceDE/>
              <w:autoSpaceDN/>
              <w:spacing w:line="276" w:lineRule="auto"/>
              <w:rPr>
                <w:rFonts w:ascii="Arial" w:eastAsia="Arial Unicode MS" w:hAnsi="Arial" w:cs="Arial"/>
                <w:sz w:val="20"/>
                <w:szCs w:val="20"/>
                <w:lang w:val="en-GB"/>
              </w:rPr>
            </w:pPr>
          </w:p>
          <w:p w:rsidR="00282BFC" w:rsidRPr="00EC1793" w:rsidRDefault="00282BFC" w:rsidP="00282BFC">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282BFC" w:rsidRPr="00EC1793" w:rsidRDefault="00282BFC" w:rsidP="00282BFC">
            <w:pPr>
              <w:widowControl/>
              <w:autoSpaceDE/>
              <w:autoSpaceDN/>
              <w:spacing w:line="276" w:lineRule="auto"/>
              <w:rPr>
                <w:rFonts w:ascii="Arial" w:eastAsia="Arial Unicode MS" w:hAnsi="Arial" w:cs="Arial"/>
                <w:sz w:val="20"/>
                <w:szCs w:val="20"/>
                <w:lang w:val="en-GB"/>
              </w:rPr>
            </w:pPr>
          </w:p>
          <w:p w:rsidR="00282BFC" w:rsidRPr="00EC1793" w:rsidRDefault="00282BFC" w:rsidP="00282BFC">
            <w:pPr>
              <w:widowControl/>
              <w:autoSpaceDE/>
              <w:autoSpaceDN/>
              <w:spacing w:line="276" w:lineRule="auto"/>
              <w:rPr>
                <w:rFonts w:ascii="Arial" w:eastAsia="Arial Unicode MS" w:hAnsi="Arial" w:cs="Arial"/>
                <w:sz w:val="20"/>
                <w:szCs w:val="20"/>
                <w:lang w:val="en-GB"/>
              </w:rPr>
            </w:pPr>
          </w:p>
          <w:p w:rsidR="00282BFC" w:rsidRPr="00EC1793" w:rsidRDefault="00282BFC" w:rsidP="00282BFC">
            <w:pPr>
              <w:widowControl/>
              <w:autoSpaceDE/>
              <w:autoSpaceDN/>
              <w:spacing w:line="276" w:lineRule="auto"/>
              <w:rPr>
                <w:rFonts w:ascii="Arial" w:eastAsia="Arial Unicode MS" w:hAnsi="Arial" w:cs="Arial"/>
                <w:sz w:val="20"/>
                <w:szCs w:val="20"/>
                <w:lang w:val="en-GB"/>
              </w:rPr>
            </w:pPr>
          </w:p>
        </w:tc>
      </w:tr>
      <w:bookmarkEnd w:id="1"/>
    </w:tbl>
    <w:p w:rsidR="00282BFC" w:rsidRPr="00EC1793" w:rsidRDefault="00282BFC" w:rsidP="00282BFC">
      <w:pPr>
        <w:widowControl/>
        <w:autoSpaceDE/>
        <w:autoSpaceDN/>
        <w:rPr>
          <w:rFonts w:ascii="Arial" w:hAnsi="Arial" w:cs="Arial"/>
          <w:sz w:val="20"/>
          <w:szCs w:val="20"/>
        </w:rPr>
      </w:pPr>
    </w:p>
    <w:bookmarkEnd w:id="2"/>
    <w:p w:rsidR="00282BFC" w:rsidRPr="00EC1793" w:rsidRDefault="00282BFC" w:rsidP="00282BFC">
      <w:pPr>
        <w:widowControl/>
        <w:autoSpaceDE/>
        <w:autoSpaceDN/>
        <w:rPr>
          <w:rFonts w:ascii="Arial" w:hAnsi="Arial" w:cs="Arial"/>
          <w:sz w:val="20"/>
          <w:szCs w:val="20"/>
        </w:rPr>
      </w:pPr>
    </w:p>
    <w:p w:rsidR="002511F1" w:rsidRPr="00EC1793" w:rsidRDefault="002511F1" w:rsidP="002511F1">
      <w:pPr>
        <w:widowControl/>
        <w:autoSpaceDE/>
        <w:autoSpaceDN/>
        <w:spacing w:after="160" w:line="256" w:lineRule="auto"/>
        <w:rPr>
          <w:rFonts w:ascii="Arial" w:eastAsia="Calibri" w:hAnsi="Arial" w:cs="Arial"/>
          <w:kern w:val="2"/>
          <w:sz w:val="20"/>
          <w:szCs w:val="20"/>
          <w:lang w:val="en-IN"/>
          <w14:ligatures w14:val="standardContextual"/>
        </w:rPr>
      </w:pPr>
    </w:p>
    <w:p w:rsidR="002511F1" w:rsidRPr="00EC1793" w:rsidRDefault="002511F1" w:rsidP="002511F1">
      <w:pPr>
        <w:widowControl/>
        <w:autoSpaceDE/>
        <w:autoSpaceDN/>
        <w:spacing w:after="160" w:line="256" w:lineRule="auto"/>
        <w:rPr>
          <w:rFonts w:ascii="Arial" w:eastAsia="Calibri" w:hAnsi="Arial" w:cs="Arial"/>
          <w:kern w:val="2"/>
          <w:sz w:val="20"/>
          <w:szCs w:val="20"/>
          <w:lang w:val="en-IN"/>
          <w14:ligatures w14:val="standardContextual"/>
        </w:rPr>
      </w:pPr>
    </w:p>
    <w:sectPr w:rsidR="002511F1" w:rsidRPr="00EC1793" w:rsidSect="00282BFC">
      <w:type w:val="continuous"/>
      <w:pgSz w:w="23820" w:h="16840" w:orient="landscape"/>
      <w:pgMar w:top="1820" w:right="1275" w:bottom="880" w:left="1275" w:header="1285" w:footer="69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1C45" w:rsidRDefault="000C1C45">
      <w:r>
        <w:separator/>
      </w:r>
    </w:p>
  </w:endnote>
  <w:endnote w:type="continuationSeparator" w:id="0">
    <w:p w:rsidR="000C1C45" w:rsidRDefault="000C1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1C45" w:rsidRDefault="000C1C45">
      <w:r>
        <w:separator/>
      </w:r>
    </w:p>
  </w:footnote>
  <w:footnote w:type="continuationSeparator" w:id="0">
    <w:p w:rsidR="000C1C45" w:rsidRDefault="000C1C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0F15DA"/>
    <w:multiLevelType w:val="hybridMultilevel"/>
    <w:tmpl w:val="0CFEEFD6"/>
    <w:lvl w:ilvl="0" w:tplc="9A040554">
      <w:start w:val="1"/>
      <w:numFmt w:val="decimal"/>
      <w:lvlText w:val="%1."/>
      <w:lvlJc w:val="left"/>
      <w:pPr>
        <w:ind w:left="828" w:hanging="360"/>
      </w:pPr>
      <w:rPr>
        <w:rFonts w:ascii="Arial MT" w:eastAsia="Arial MT" w:hAnsi="Arial MT" w:cs="Arial MT" w:hint="default"/>
        <w:b w:val="0"/>
        <w:bCs w:val="0"/>
        <w:i w:val="0"/>
        <w:iCs w:val="0"/>
        <w:spacing w:val="-1"/>
        <w:w w:val="99"/>
        <w:sz w:val="20"/>
        <w:szCs w:val="20"/>
        <w:lang w:val="en-US" w:eastAsia="en-US" w:bidi="ar-SA"/>
      </w:rPr>
    </w:lvl>
    <w:lvl w:ilvl="1" w:tplc="DDCEB6E2">
      <w:numFmt w:val="bullet"/>
      <w:lvlText w:val="•"/>
      <w:lvlJc w:val="left"/>
      <w:pPr>
        <w:ind w:left="1672" w:hanging="360"/>
      </w:pPr>
      <w:rPr>
        <w:rFonts w:hint="default"/>
        <w:lang w:val="en-US" w:eastAsia="en-US" w:bidi="ar-SA"/>
      </w:rPr>
    </w:lvl>
    <w:lvl w:ilvl="2" w:tplc="A2287FFC">
      <w:numFmt w:val="bullet"/>
      <w:lvlText w:val="•"/>
      <w:lvlJc w:val="left"/>
      <w:pPr>
        <w:ind w:left="2525" w:hanging="360"/>
      </w:pPr>
      <w:rPr>
        <w:rFonts w:hint="default"/>
        <w:lang w:val="en-US" w:eastAsia="en-US" w:bidi="ar-SA"/>
      </w:rPr>
    </w:lvl>
    <w:lvl w:ilvl="3" w:tplc="46D841AC">
      <w:numFmt w:val="bullet"/>
      <w:lvlText w:val="•"/>
      <w:lvlJc w:val="left"/>
      <w:pPr>
        <w:ind w:left="3377" w:hanging="360"/>
      </w:pPr>
      <w:rPr>
        <w:rFonts w:hint="default"/>
        <w:lang w:val="en-US" w:eastAsia="en-US" w:bidi="ar-SA"/>
      </w:rPr>
    </w:lvl>
    <w:lvl w:ilvl="4" w:tplc="DA384C88">
      <w:numFmt w:val="bullet"/>
      <w:lvlText w:val="•"/>
      <w:lvlJc w:val="left"/>
      <w:pPr>
        <w:ind w:left="4230" w:hanging="360"/>
      </w:pPr>
      <w:rPr>
        <w:rFonts w:hint="default"/>
        <w:lang w:val="en-US" w:eastAsia="en-US" w:bidi="ar-SA"/>
      </w:rPr>
    </w:lvl>
    <w:lvl w:ilvl="5" w:tplc="85C2F53E">
      <w:numFmt w:val="bullet"/>
      <w:lvlText w:val="•"/>
      <w:lvlJc w:val="left"/>
      <w:pPr>
        <w:ind w:left="5083" w:hanging="360"/>
      </w:pPr>
      <w:rPr>
        <w:rFonts w:hint="default"/>
        <w:lang w:val="en-US" w:eastAsia="en-US" w:bidi="ar-SA"/>
      </w:rPr>
    </w:lvl>
    <w:lvl w:ilvl="6" w:tplc="E3360CCC">
      <w:numFmt w:val="bullet"/>
      <w:lvlText w:val="•"/>
      <w:lvlJc w:val="left"/>
      <w:pPr>
        <w:ind w:left="5935" w:hanging="360"/>
      </w:pPr>
      <w:rPr>
        <w:rFonts w:hint="default"/>
        <w:lang w:val="en-US" w:eastAsia="en-US" w:bidi="ar-SA"/>
      </w:rPr>
    </w:lvl>
    <w:lvl w:ilvl="7" w:tplc="3DDA1DC0">
      <w:numFmt w:val="bullet"/>
      <w:lvlText w:val="•"/>
      <w:lvlJc w:val="left"/>
      <w:pPr>
        <w:ind w:left="6788" w:hanging="360"/>
      </w:pPr>
      <w:rPr>
        <w:rFonts w:hint="default"/>
        <w:lang w:val="en-US" w:eastAsia="en-US" w:bidi="ar-SA"/>
      </w:rPr>
    </w:lvl>
    <w:lvl w:ilvl="8" w:tplc="94DAEA4C">
      <w:numFmt w:val="bullet"/>
      <w:lvlText w:val="•"/>
      <w:lvlJc w:val="left"/>
      <w:pPr>
        <w:ind w:left="7640" w:hanging="36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A3CCA"/>
    <w:rsid w:val="00021450"/>
    <w:rsid w:val="000C1C45"/>
    <w:rsid w:val="002511F1"/>
    <w:rsid w:val="0027621B"/>
    <w:rsid w:val="00282BFC"/>
    <w:rsid w:val="005B0704"/>
    <w:rsid w:val="00934A60"/>
    <w:rsid w:val="00A63ACC"/>
    <w:rsid w:val="00EA3CCA"/>
    <w:rsid w:val="00EC17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EE869"/>
  <w15:docId w15:val="{B1C0CA6A-6194-4A1E-B544-8630A9B5A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937607">
      <w:bodyDiv w:val="1"/>
      <w:marLeft w:val="0"/>
      <w:marRight w:val="0"/>
      <w:marTop w:val="0"/>
      <w:marBottom w:val="0"/>
      <w:divBdr>
        <w:top w:val="none" w:sz="0" w:space="0" w:color="auto"/>
        <w:left w:val="none" w:sz="0" w:space="0" w:color="auto"/>
        <w:bottom w:val="none" w:sz="0" w:space="0" w:color="auto"/>
        <w:right w:val="none" w:sz="0" w:space="0" w:color="auto"/>
      </w:divBdr>
    </w:div>
    <w:div w:id="512494992">
      <w:bodyDiv w:val="1"/>
      <w:marLeft w:val="0"/>
      <w:marRight w:val="0"/>
      <w:marTop w:val="0"/>
      <w:marBottom w:val="0"/>
      <w:divBdr>
        <w:top w:val="none" w:sz="0" w:space="0" w:color="auto"/>
        <w:left w:val="none" w:sz="0" w:space="0" w:color="auto"/>
        <w:bottom w:val="none" w:sz="0" w:space="0" w:color="auto"/>
        <w:right w:val="none" w:sz="0" w:space="0" w:color="auto"/>
      </w:divBdr>
    </w:div>
    <w:div w:id="664210324">
      <w:bodyDiv w:val="1"/>
      <w:marLeft w:val="0"/>
      <w:marRight w:val="0"/>
      <w:marTop w:val="0"/>
      <w:marBottom w:val="0"/>
      <w:divBdr>
        <w:top w:val="none" w:sz="0" w:space="0" w:color="auto"/>
        <w:left w:val="none" w:sz="0" w:space="0" w:color="auto"/>
        <w:bottom w:val="none" w:sz="0" w:space="0" w:color="auto"/>
        <w:right w:val="none" w:sz="0" w:space="0" w:color="auto"/>
      </w:divBdr>
    </w:div>
    <w:div w:id="1010065094">
      <w:bodyDiv w:val="1"/>
      <w:marLeft w:val="0"/>
      <w:marRight w:val="0"/>
      <w:marTop w:val="0"/>
      <w:marBottom w:val="0"/>
      <w:divBdr>
        <w:top w:val="none" w:sz="0" w:space="0" w:color="auto"/>
        <w:left w:val="none" w:sz="0" w:space="0" w:color="auto"/>
        <w:bottom w:val="none" w:sz="0" w:space="0" w:color="auto"/>
        <w:right w:val="none" w:sz="0" w:space="0" w:color="auto"/>
      </w:divBdr>
    </w:div>
    <w:div w:id="18744141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journalsajsse.com/index.php/SAJSS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963</Words>
  <Characters>5492</Characters>
  <Application>Microsoft Office Word</Application>
  <DocSecurity>0</DocSecurity>
  <Lines>45</Lines>
  <Paragraphs>12</Paragraphs>
  <ScaleCrop>false</ScaleCrop>
  <Company/>
  <LinksUpToDate>false</LinksUpToDate>
  <CharactersWithSpaces>6443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6</cp:revision>
  <dcterms:created xsi:type="dcterms:W3CDTF">2025-06-09T07:13:00Z</dcterms:created>
  <dcterms:modified xsi:type="dcterms:W3CDTF">2025-06-11T08:19:00Z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2025-06-08T00:00:00Z</vt:filetime>
  </property>
  <property fmtid="{D5CDD505-2E9C-101B-9397-08002B2CF9AE}" pid="3" name="Creator">
    <vt:lpwstr>Microsoft® Word 2021</vt:lpwstr>
  </property>
  <property fmtid="{D5CDD505-2E9C-101B-9397-08002B2CF9AE}" pid="4" name="LastSaved">
    <vt:filetime>2025-06-09T00:00:00Z</vt:filetime>
  </property>
  <property fmtid="{D5CDD505-2E9C-101B-9397-08002B2CF9AE}" pid="5" name="Producer">
    <vt:lpwstr>Microsoft® Word 2021</vt:lpwstr>
  </property>
</Properties>
</file>