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C3253F" w:rsidRPr="00C8597A" w14:paraId="19A42D0F" w14:textId="77777777">
        <w:trPr>
          <w:trHeight w:val="290"/>
        </w:trPr>
        <w:tc>
          <w:tcPr>
            <w:tcW w:w="5000" w:type="pct"/>
            <w:gridSpan w:val="2"/>
            <w:tcBorders>
              <w:top w:val="nil"/>
              <w:left w:val="nil"/>
              <w:right w:val="nil"/>
            </w:tcBorders>
            <w:shd w:val="clear" w:color="auto" w:fill="EBFFFF"/>
          </w:tcPr>
          <w:p w14:paraId="407668ED" w14:textId="77777777" w:rsidR="00C3253F" w:rsidRPr="00C8597A" w:rsidRDefault="00C3253F">
            <w:pPr>
              <w:pStyle w:val="Heading2"/>
              <w:jc w:val="left"/>
              <w:rPr>
                <w:rFonts w:ascii="Arial" w:hAnsi="Arial" w:cs="Arial"/>
                <w:b w:val="0"/>
                <w:bCs w:val="0"/>
                <w:lang w:val="en-GB"/>
              </w:rPr>
            </w:pPr>
          </w:p>
        </w:tc>
      </w:tr>
      <w:tr w:rsidR="00C3253F" w:rsidRPr="00C8597A" w14:paraId="52273C8D" w14:textId="77777777">
        <w:trPr>
          <w:trHeight w:val="290"/>
        </w:trPr>
        <w:tc>
          <w:tcPr>
            <w:tcW w:w="1234" w:type="pct"/>
            <w:shd w:val="clear" w:color="auto" w:fill="EBFFFF"/>
          </w:tcPr>
          <w:p w14:paraId="4A614D93" w14:textId="77777777" w:rsidR="00C3253F" w:rsidRPr="00C8597A" w:rsidRDefault="00000000">
            <w:pPr>
              <w:pStyle w:val="BodyText"/>
              <w:ind w:left="90"/>
              <w:jc w:val="left"/>
              <w:rPr>
                <w:rFonts w:ascii="Arial" w:hAnsi="Arial" w:cs="Arial"/>
                <w:bCs/>
                <w:sz w:val="20"/>
                <w:szCs w:val="20"/>
                <w:lang w:val="en-GB"/>
              </w:rPr>
            </w:pPr>
            <w:r w:rsidRPr="00C8597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1E9D1ED" w14:textId="77777777" w:rsidR="00C3253F" w:rsidRPr="00C8597A" w:rsidRDefault="00000000">
            <w:pPr>
              <w:rPr>
                <w:rFonts w:ascii="Arial" w:hAnsi="Arial" w:cs="Arial"/>
                <w:b/>
                <w:bCs/>
                <w:color w:val="0000FF"/>
                <w:sz w:val="20"/>
                <w:szCs w:val="20"/>
              </w:rPr>
            </w:pPr>
            <w:hyperlink r:id="rId7" w:history="1">
              <w:r w:rsidRPr="00C8597A">
                <w:rPr>
                  <w:rStyle w:val="Hyperlink"/>
                  <w:rFonts w:ascii="Arial" w:hAnsi="Arial" w:cs="Arial"/>
                  <w:b/>
                  <w:bCs/>
                  <w:sz w:val="20"/>
                  <w:szCs w:val="20"/>
                </w:rPr>
                <w:t>South Asian Journal of Social Studies and Economics</w:t>
              </w:r>
            </w:hyperlink>
            <w:r w:rsidRPr="00C8597A">
              <w:rPr>
                <w:rFonts w:ascii="Arial" w:hAnsi="Arial" w:cs="Arial"/>
                <w:b/>
                <w:bCs/>
                <w:color w:val="0000FF"/>
                <w:sz w:val="20"/>
                <w:szCs w:val="20"/>
              </w:rPr>
              <w:t xml:space="preserve"> </w:t>
            </w:r>
          </w:p>
        </w:tc>
      </w:tr>
      <w:tr w:rsidR="00C3253F" w:rsidRPr="00C8597A" w14:paraId="2E110B5C" w14:textId="77777777">
        <w:trPr>
          <w:trHeight w:val="290"/>
        </w:trPr>
        <w:tc>
          <w:tcPr>
            <w:tcW w:w="1234" w:type="pct"/>
            <w:shd w:val="clear" w:color="auto" w:fill="EBFFFF"/>
          </w:tcPr>
          <w:p w14:paraId="464AC3B1" w14:textId="77777777" w:rsidR="00C3253F" w:rsidRPr="00C8597A" w:rsidRDefault="00000000">
            <w:pPr>
              <w:pStyle w:val="BodyText"/>
              <w:ind w:left="90"/>
              <w:jc w:val="left"/>
              <w:rPr>
                <w:rFonts w:ascii="Arial" w:hAnsi="Arial" w:cs="Arial"/>
                <w:bCs/>
                <w:sz w:val="20"/>
                <w:szCs w:val="20"/>
                <w:lang w:val="en-GB"/>
              </w:rPr>
            </w:pPr>
            <w:r w:rsidRPr="00C8597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D42284E" w14:textId="77777777" w:rsidR="00C3253F" w:rsidRPr="00C8597A" w:rsidRDefault="00000000">
            <w:pPr>
              <w:pStyle w:val="NormalWeb"/>
              <w:spacing w:before="0" w:beforeAutospacing="0" w:after="0" w:afterAutospacing="0"/>
              <w:rPr>
                <w:rFonts w:ascii="Arial" w:hAnsi="Arial" w:cs="Arial"/>
                <w:b/>
                <w:bCs/>
                <w:sz w:val="20"/>
                <w:szCs w:val="20"/>
                <w:lang w:val="en-GB"/>
              </w:rPr>
            </w:pPr>
            <w:r w:rsidRPr="00C8597A">
              <w:rPr>
                <w:rFonts w:ascii="Arial" w:hAnsi="Arial" w:cs="Arial"/>
                <w:b/>
                <w:bCs/>
                <w:sz w:val="20"/>
                <w:szCs w:val="20"/>
                <w:lang w:val="en-GB"/>
              </w:rPr>
              <w:t>Ms_SAJSSE_136945</w:t>
            </w:r>
          </w:p>
        </w:tc>
      </w:tr>
      <w:tr w:rsidR="00C3253F" w:rsidRPr="00C8597A" w14:paraId="7DAC3C06" w14:textId="77777777">
        <w:trPr>
          <w:trHeight w:val="650"/>
        </w:trPr>
        <w:tc>
          <w:tcPr>
            <w:tcW w:w="1234" w:type="pct"/>
            <w:shd w:val="clear" w:color="auto" w:fill="EBFFFF"/>
          </w:tcPr>
          <w:p w14:paraId="5EED85C9" w14:textId="77777777" w:rsidR="00C3253F" w:rsidRPr="00C8597A" w:rsidRDefault="00000000">
            <w:pPr>
              <w:pStyle w:val="BodyText"/>
              <w:ind w:left="90"/>
              <w:jc w:val="left"/>
              <w:rPr>
                <w:rFonts w:ascii="Arial" w:hAnsi="Arial" w:cs="Arial"/>
                <w:bCs/>
                <w:sz w:val="20"/>
                <w:szCs w:val="20"/>
                <w:lang w:val="en-GB"/>
              </w:rPr>
            </w:pPr>
            <w:r w:rsidRPr="00C8597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9326728" w14:textId="77777777" w:rsidR="00C3253F" w:rsidRPr="00C8597A" w:rsidRDefault="00000000">
            <w:pPr>
              <w:pStyle w:val="NormalWeb"/>
              <w:spacing w:before="0" w:beforeAutospacing="0" w:after="0" w:afterAutospacing="0"/>
              <w:rPr>
                <w:rFonts w:ascii="Arial" w:hAnsi="Arial" w:cs="Arial"/>
                <w:b/>
                <w:sz w:val="20"/>
                <w:szCs w:val="20"/>
                <w:lang w:val="en-GB"/>
              </w:rPr>
            </w:pPr>
            <w:r w:rsidRPr="00C8597A">
              <w:rPr>
                <w:rFonts w:ascii="Arial" w:hAnsi="Arial" w:cs="Arial"/>
                <w:b/>
                <w:sz w:val="20"/>
                <w:szCs w:val="20"/>
                <w:lang w:val="en-GB"/>
              </w:rPr>
              <w:t xml:space="preserve">Competency-based </w:t>
            </w:r>
            <w:r w:rsidRPr="00C8597A">
              <w:rPr>
                <w:rFonts w:ascii="Arial" w:eastAsia="SimSun" w:hAnsi="Arial" w:cs="Arial"/>
                <w:b/>
                <w:sz w:val="20"/>
                <w:szCs w:val="20"/>
                <w:lang w:eastAsia="zh-CN"/>
              </w:rPr>
              <w:t>F</w:t>
            </w:r>
            <w:proofErr w:type="spellStart"/>
            <w:r w:rsidRPr="00C8597A">
              <w:rPr>
                <w:rFonts w:ascii="Arial" w:hAnsi="Arial" w:cs="Arial"/>
                <w:b/>
                <w:sz w:val="20"/>
                <w:szCs w:val="20"/>
                <w:lang w:val="en-GB"/>
              </w:rPr>
              <w:t>ramework</w:t>
            </w:r>
            <w:proofErr w:type="spellEnd"/>
            <w:r w:rsidRPr="00C8597A">
              <w:rPr>
                <w:rFonts w:ascii="Arial" w:hAnsi="Arial" w:cs="Arial"/>
                <w:b/>
                <w:sz w:val="20"/>
                <w:szCs w:val="20"/>
                <w:lang w:val="en-GB"/>
              </w:rPr>
              <w:t xml:space="preserve"> for </w:t>
            </w:r>
            <w:r w:rsidRPr="00C8597A">
              <w:rPr>
                <w:rFonts w:ascii="Arial" w:eastAsia="SimSun" w:hAnsi="Arial" w:cs="Arial"/>
                <w:b/>
                <w:sz w:val="20"/>
                <w:szCs w:val="20"/>
                <w:lang w:eastAsia="zh-CN"/>
              </w:rPr>
              <w:t>C</w:t>
            </w:r>
            <w:proofErr w:type="spellStart"/>
            <w:r w:rsidRPr="00C8597A">
              <w:rPr>
                <w:rFonts w:ascii="Arial" w:hAnsi="Arial" w:cs="Arial"/>
                <w:b/>
                <w:sz w:val="20"/>
                <w:szCs w:val="20"/>
                <w:lang w:val="en-GB"/>
              </w:rPr>
              <w:t>ultivating</w:t>
            </w:r>
            <w:proofErr w:type="spellEnd"/>
            <w:r w:rsidRPr="00C8597A">
              <w:rPr>
                <w:rFonts w:ascii="Arial" w:hAnsi="Arial" w:cs="Arial"/>
                <w:b/>
                <w:sz w:val="20"/>
                <w:szCs w:val="20"/>
                <w:lang w:val="en-GB"/>
              </w:rPr>
              <w:t xml:space="preserve"> </w:t>
            </w:r>
            <w:r w:rsidRPr="00C8597A">
              <w:rPr>
                <w:rFonts w:ascii="Arial" w:eastAsia="SimSun" w:hAnsi="Arial" w:cs="Arial"/>
                <w:b/>
                <w:sz w:val="20"/>
                <w:szCs w:val="20"/>
                <w:lang w:eastAsia="zh-CN"/>
              </w:rPr>
              <w:t>I</w:t>
            </w:r>
            <w:proofErr w:type="spellStart"/>
            <w:r w:rsidRPr="00C8597A">
              <w:rPr>
                <w:rFonts w:ascii="Arial" w:hAnsi="Arial" w:cs="Arial"/>
                <w:b/>
                <w:sz w:val="20"/>
                <w:szCs w:val="20"/>
                <w:lang w:val="en-GB"/>
              </w:rPr>
              <w:t>nnovation</w:t>
            </w:r>
            <w:proofErr w:type="spellEnd"/>
            <w:r w:rsidRPr="00C8597A">
              <w:rPr>
                <w:rFonts w:ascii="Arial" w:hAnsi="Arial" w:cs="Arial"/>
                <w:b/>
                <w:sz w:val="20"/>
                <w:szCs w:val="20"/>
                <w:lang w:val="en-GB"/>
              </w:rPr>
              <w:t xml:space="preserve"> </w:t>
            </w:r>
            <w:r w:rsidRPr="00C8597A">
              <w:rPr>
                <w:rFonts w:ascii="Arial" w:eastAsia="SimSun" w:hAnsi="Arial" w:cs="Arial"/>
                <w:b/>
                <w:sz w:val="20"/>
                <w:szCs w:val="20"/>
                <w:lang w:eastAsia="zh-CN"/>
              </w:rPr>
              <w:t>C</w:t>
            </w:r>
            <w:proofErr w:type="spellStart"/>
            <w:r w:rsidRPr="00C8597A">
              <w:rPr>
                <w:rFonts w:ascii="Arial" w:hAnsi="Arial" w:cs="Arial"/>
                <w:b/>
                <w:sz w:val="20"/>
                <w:szCs w:val="20"/>
                <w:lang w:val="en-GB"/>
              </w:rPr>
              <w:t>apabilities</w:t>
            </w:r>
            <w:proofErr w:type="spellEnd"/>
            <w:r w:rsidRPr="00C8597A">
              <w:rPr>
                <w:rFonts w:ascii="Arial" w:hAnsi="Arial" w:cs="Arial"/>
                <w:b/>
                <w:sz w:val="20"/>
                <w:szCs w:val="20"/>
                <w:lang w:val="en-GB"/>
              </w:rPr>
              <w:t xml:space="preserve"> of </w:t>
            </w:r>
            <w:r w:rsidRPr="00C8597A">
              <w:rPr>
                <w:rFonts w:ascii="Arial" w:eastAsia="SimSun" w:hAnsi="Arial" w:cs="Arial"/>
                <w:b/>
                <w:sz w:val="20"/>
                <w:szCs w:val="20"/>
                <w:lang w:eastAsia="zh-CN"/>
              </w:rPr>
              <w:t>M</w:t>
            </w:r>
            <w:proofErr w:type="spellStart"/>
            <w:r w:rsidRPr="00C8597A">
              <w:rPr>
                <w:rFonts w:ascii="Arial" w:hAnsi="Arial" w:cs="Arial"/>
                <w:b/>
                <w:sz w:val="20"/>
                <w:szCs w:val="20"/>
                <w:lang w:val="en-GB"/>
              </w:rPr>
              <w:t>echanical</w:t>
            </w:r>
            <w:proofErr w:type="spellEnd"/>
            <w:r w:rsidRPr="00C8597A">
              <w:rPr>
                <w:rFonts w:ascii="Arial" w:hAnsi="Arial" w:cs="Arial"/>
                <w:b/>
                <w:sz w:val="20"/>
                <w:szCs w:val="20"/>
                <w:lang w:val="en-GB"/>
              </w:rPr>
              <w:t xml:space="preserve"> </w:t>
            </w:r>
            <w:r w:rsidRPr="00C8597A">
              <w:rPr>
                <w:rFonts w:ascii="Arial" w:eastAsia="SimSun" w:hAnsi="Arial" w:cs="Arial"/>
                <w:b/>
                <w:sz w:val="20"/>
                <w:szCs w:val="20"/>
                <w:lang w:eastAsia="zh-CN"/>
              </w:rPr>
              <w:t>G</w:t>
            </w:r>
            <w:proofErr w:type="spellStart"/>
            <w:r w:rsidRPr="00C8597A">
              <w:rPr>
                <w:rFonts w:ascii="Arial" w:hAnsi="Arial" w:cs="Arial"/>
                <w:b/>
                <w:sz w:val="20"/>
                <w:szCs w:val="20"/>
                <w:lang w:val="en-GB"/>
              </w:rPr>
              <w:t>raduate</w:t>
            </w:r>
            <w:proofErr w:type="spellEnd"/>
            <w:r w:rsidRPr="00C8597A">
              <w:rPr>
                <w:rFonts w:ascii="Arial" w:hAnsi="Arial" w:cs="Arial"/>
                <w:b/>
                <w:sz w:val="20"/>
                <w:szCs w:val="20"/>
                <w:lang w:val="en-GB"/>
              </w:rPr>
              <w:t xml:space="preserve"> </w:t>
            </w:r>
            <w:r w:rsidRPr="00C8597A">
              <w:rPr>
                <w:rFonts w:ascii="Arial" w:eastAsia="SimSun" w:hAnsi="Arial" w:cs="Arial"/>
                <w:b/>
                <w:sz w:val="20"/>
                <w:szCs w:val="20"/>
                <w:lang w:eastAsia="zh-CN"/>
              </w:rPr>
              <w:t>S</w:t>
            </w:r>
            <w:proofErr w:type="spellStart"/>
            <w:r w:rsidRPr="00C8597A">
              <w:rPr>
                <w:rFonts w:ascii="Arial" w:hAnsi="Arial" w:cs="Arial"/>
                <w:b/>
                <w:sz w:val="20"/>
                <w:szCs w:val="20"/>
                <w:lang w:val="en-GB"/>
              </w:rPr>
              <w:t>tudents</w:t>
            </w:r>
            <w:proofErr w:type="spellEnd"/>
            <w:r w:rsidRPr="00C8597A">
              <w:rPr>
                <w:rFonts w:ascii="Arial" w:hAnsi="Arial" w:cs="Arial"/>
                <w:b/>
                <w:sz w:val="20"/>
                <w:szCs w:val="20"/>
                <w:lang w:val="en-GB"/>
              </w:rPr>
              <w:t xml:space="preserve">: </w:t>
            </w:r>
            <w:r w:rsidRPr="00C8597A">
              <w:rPr>
                <w:rFonts w:ascii="Arial" w:eastAsia="SimSun" w:hAnsi="Arial" w:cs="Arial"/>
                <w:b/>
                <w:sz w:val="20"/>
                <w:szCs w:val="20"/>
                <w:lang w:eastAsia="zh-CN"/>
              </w:rPr>
              <w:t>O</w:t>
            </w:r>
            <w:r w:rsidRPr="00C8597A">
              <w:rPr>
                <w:rFonts w:ascii="Arial" w:hAnsi="Arial" w:cs="Arial"/>
                <w:b/>
                <w:sz w:val="20"/>
                <w:szCs w:val="20"/>
                <w:lang w:val="en-GB"/>
              </w:rPr>
              <w:t xml:space="preserve">ne </w:t>
            </w:r>
            <w:r w:rsidRPr="00C8597A">
              <w:rPr>
                <w:rFonts w:ascii="Arial" w:eastAsia="SimSun" w:hAnsi="Arial" w:cs="Arial"/>
                <w:b/>
                <w:sz w:val="20"/>
                <w:szCs w:val="20"/>
                <w:lang w:eastAsia="zh-CN"/>
              </w:rPr>
              <w:t>C</w:t>
            </w:r>
            <w:r w:rsidRPr="00C8597A">
              <w:rPr>
                <w:rFonts w:ascii="Arial" w:hAnsi="Arial" w:cs="Arial"/>
                <w:b/>
                <w:sz w:val="20"/>
                <w:szCs w:val="20"/>
                <w:lang w:val="en-GB"/>
              </w:rPr>
              <w:t xml:space="preserve">ore, </w:t>
            </w:r>
            <w:r w:rsidRPr="00C8597A">
              <w:rPr>
                <w:rFonts w:ascii="Arial" w:eastAsia="SimSun" w:hAnsi="Arial" w:cs="Arial"/>
                <w:b/>
                <w:sz w:val="20"/>
                <w:szCs w:val="20"/>
                <w:lang w:eastAsia="zh-CN"/>
              </w:rPr>
              <w:t>T</w:t>
            </w:r>
            <w:r w:rsidRPr="00C8597A">
              <w:rPr>
                <w:rFonts w:ascii="Arial" w:hAnsi="Arial" w:cs="Arial"/>
                <w:b/>
                <w:sz w:val="20"/>
                <w:szCs w:val="20"/>
                <w:lang w:val="en-GB"/>
              </w:rPr>
              <w:t xml:space="preserve">wo </w:t>
            </w:r>
            <w:r w:rsidRPr="00C8597A">
              <w:rPr>
                <w:rFonts w:ascii="Arial" w:eastAsia="SimSun" w:hAnsi="Arial" w:cs="Arial"/>
                <w:b/>
                <w:sz w:val="20"/>
                <w:szCs w:val="20"/>
                <w:lang w:eastAsia="zh-CN"/>
              </w:rPr>
              <w:t>C</w:t>
            </w:r>
            <w:r w:rsidRPr="00C8597A">
              <w:rPr>
                <w:rFonts w:ascii="Arial" w:hAnsi="Arial" w:cs="Arial"/>
                <w:b/>
                <w:sz w:val="20"/>
                <w:szCs w:val="20"/>
                <w:lang w:val="en-GB"/>
              </w:rPr>
              <w:t xml:space="preserve">enters, and </w:t>
            </w:r>
            <w:r w:rsidRPr="00C8597A">
              <w:rPr>
                <w:rFonts w:ascii="Arial" w:eastAsia="SimSun" w:hAnsi="Arial" w:cs="Arial"/>
                <w:b/>
                <w:sz w:val="20"/>
                <w:szCs w:val="20"/>
                <w:lang w:eastAsia="zh-CN"/>
              </w:rPr>
              <w:t>F</w:t>
            </w:r>
            <w:proofErr w:type="spellStart"/>
            <w:r w:rsidRPr="00C8597A">
              <w:rPr>
                <w:rFonts w:ascii="Arial" w:hAnsi="Arial" w:cs="Arial"/>
                <w:b/>
                <w:sz w:val="20"/>
                <w:szCs w:val="20"/>
                <w:lang w:val="en-GB"/>
              </w:rPr>
              <w:t>ive</w:t>
            </w:r>
            <w:proofErr w:type="spellEnd"/>
            <w:r w:rsidRPr="00C8597A">
              <w:rPr>
                <w:rFonts w:ascii="Arial" w:hAnsi="Arial" w:cs="Arial"/>
                <w:b/>
                <w:sz w:val="20"/>
                <w:szCs w:val="20"/>
                <w:lang w:val="en-GB"/>
              </w:rPr>
              <w:t xml:space="preserve"> </w:t>
            </w:r>
            <w:r w:rsidRPr="00C8597A">
              <w:rPr>
                <w:rFonts w:ascii="Arial" w:eastAsia="SimSun" w:hAnsi="Arial" w:cs="Arial"/>
                <w:b/>
                <w:sz w:val="20"/>
                <w:szCs w:val="20"/>
                <w:lang w:eastAsia="zh-CN"/>
              </w:rPr>
              <w:t>C</w:t>
            </w:r>
            <w:proofErr w:type="spellStart"/>
            <w:r w:rsidRPr="00C8597A">
              <w:rPr>
                <w:rFonts w:ascii="Arial" w:hAnsi="Arial" w:cs="Arial"/>
                <w:b/>
                <w:sz w:val="20"/>
                <w:szCs w:val="20"/>
                <w:lang w:val="en-GB"/>
              </w:rPr>
              <w:t>apabilities</w:t>
            </w:r>
            <w:proofErr w:type="spellEnd"/>
          </w:p>
        </w:tc>
      </w:tr>
      <w:tr w:rsidR="00C3253F" w:rsidRPr="00C8597A" w14:paraId="17431096" w14:textId="77777777">
        <w:trPr>
          <w:trHeight w:val="332"/>
        </w:trPr>
        <w:tc>
          <w:tcPr>
            <w:tcW w:w="1234" w:type="pct"/>
            <w:shd w:val="clear" w:color="auto" w:fill="EBFFFF"/>
          </w:tcPr>
          <w:p w14:paraId="5387B1DB" w14:textId="77777777" w:rsidR="00C3253F" w:rsidRPr="00C8597A" w:rsidRDefault="00000000">
            <w:pPr>
              <w:pStyle w:val="BodyText"/>
              <w:ind w:left="90"/>
              <w:jc w:val="left"/>
              <w:rPr>
                <w:rFonts w:ascii="Arial" w:hAnsi="Arial" w:cs="Arial"/>
                <w:bCs/>
                <w:sz w:val="20"/>
                <w:szCs w:val="20"/>
                <w:lang w:val="en-GB"/>
              </w:rPr>
            </w:pPr>
            <w:r w:rsidRPr="00C8597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7BF0C2E" w14:textId="77777777" w:rsidR="00C3253F" w:rsidRPr="00C8597A" w:rsidRDefault="00000000">
            <w:pPr>
              <w:pStyle w:val="NormalWeb"/>
              <w:spacing w:before="0" w:beforeAutospacing="0" w:after="0" w:afterAutospacing="0"/>
              <w:rPr>
                <w:rFonts w:ascii="Arial" w:hAnsi="Arial" w:cs="Arial"/>
                <w:b/>
                <w:sz w:val="20"/>
                <w:szCs w:val="20"/>
                <w:lang w:val="en-GB"/>
              </w:rPr>
            </w:pPr>
            <w:r w:rsidRPr="00C8597A">
              <w:rPr>
                <w:rFonts w:ascii="Arial" w:hAnsi="Arial" w:cs="Arial"/>
                <w:b/>
                <w:sz w:val="20"/>
                <w:szCs w:val="20"/>
                <w:lang w:val="en-GB"/>
              </w:rPr>
              <w:t>Short Research Article</w:t>
            </w:r>
          </w:p>
        </w:tc>
      </w:tr>
    </w:tbl>
    <w:p w14:paraId="7B609DFB" w14:textId="77777777" w:rsidR="00C3253F" w:rsidRPr="00C8597A" w:rsidRDefault="00C3253F">
      <w:pPr>
        <w:rPr>
          <w:rFonts w:ascii="Arial" w:hAnsi="Arial" w:cs="Arial"/>
          <w:sz w:val="20"/>
          <w:szCs w:val="20"/>
        </w:rPr>
      </w:pPr>
      <w:bookmarkStart w:id="0" w:name="_Hlk171324449"/>
      <w:bookmarkStart w:id="1" w:name="_Hlk170903434"/>
    </w:p>
    <w:tbl>
      <w:tblPr>
        <w:tblW w:w="505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
        <w:gridCol w:w="5295"/>
        <w:gridCol w:w="1425"/>
        <w:gridCol w:w="7165"/>
        <w:gridCol w:w="673"/>
        <w:gridCol w:w="6378"/>
        <w:gridCol w:w="102"/>
      </w:tblGrid>
      <w:tr w:rsidR="00C3253F" w:rsidRPr="00C8597A" w14:paraId="7A2E9BD8" w14:textId="77777777">
        <w:trPr>
          <w:gridBefore w:val="1"/>
          <w:gridAfter w:val="1"/>
          <w:wBefore w:w="26" w:type="pct"/>
          <w:wAfter w:w="25" w:type="pct"/>
        </w:trPr>
        <w:tc>
          <w:tcPr>
            <w:tcW w:w="4950" w:type="pct"/>
            <w:gridSpan w:val="5"/>
            <w:tcBorders>
              <w:top w:val="nil"/>
              <w:left w:val="nil"/>
              <w:right w:val="nil"/>
            </w:tcBorders>
            <w:noWrap/>
          </w:tcPr>
          <w:p w14:paraId="4499A364" w14:textId="77777777" w:rsidR="00C3253F" w:rsidRPr="00C8597A" w:rsidRDefault="00000000">
            <w:pPr>
              <w:pStyle w:val="Heading2"/>
              <w:jc w:val="left"/>
              <w:rPr>
                <w:rFonts w:ascii="Arial" w:hAnsi="Arial" w:cs="Arial"/>
                <w:lang w:val="en-GB"/>
              </w:rPr>
            </w:pPr>
            <w:r w:rsidRPr="00C8597A">
              <w:rPr>
                <w:rFonts w:ascii="Arial" w:hAnsi="Arial" w:cs="Arial"/>
                <w:highlight w:val="yellow"/>
                <w:lang w:val="en-GB"/>
              </w:rPr>
              <w:t>PART  1:</w:t>
            </w:r>
            <w:r w:rsidRPr="00C8597A">
              <w:rPr>
                <w:rFonts w:ascii="Arial" w:hAnsi="Arial" w:cs="Arial"/>
                <w:lang w:val="en-GB"/>
              </w:rPr>
              <w:t xml:space="preserve"> Comments</w:t>
            </w:r>
          </w:p>
          <w:p w14:paraId="551DFAE2" w14:textId="77777777" w:rsidR="00C3253F" w:rsidRPr="00C8597A" w:rsidRDefault="00C3253F">
            <w:pPr>
              <w:rPr>
                <w:rFonts w:ascii="Arial" w:hAnsi="Arial" w:cs="Arial"/>
                <w:sz w:val="20"/>
                <w:szCs w:val="20"/>
                <w:lang w:val="en-GB"/>
              </w:rPr>
            </w:pPr>
          </w:p>
        </w:tc>
      </w:tr>
      <w:tr w:rsidR="00C3253F" w:rsidRPr="00C8597A" w14:paraId="29DB90B5" w14:textId="77777777">
        <w:trPr>
          <w:gridBefore w:val="1"/>
          <w:gridAfter w:val="1"/>
          <w:wBefore w:w="26" w:type="pct"/>
          <w:wAfter w:w="25" w:type="pct"/>
        </w:trPr>
        <w:tc>
          <w:tcPr>
            <w:tcW w:w="1252" w:type="pct"/>
            <w:noWrap/>
          </w:tcPr>
          <w:p w14:paraId="691DB550" w14:textId="77777777" w:rsidR="00C3253F" w:rsidRPr="00C8597A" w:rsidRDefault="00C3253F">
            <w:pPr>
              <w:pStyle w:val="Heading2"/>
              <w:jc w:val="left"/>
              <w:rPr>
                <w:rFonts w:ascii="Arial" w:hAnsi="Arial" w:cs="Arial"/>
                <w:lang w:val="en-GB"/>
              </w:rPr>
            </w:pPr>
          </w:p>
        </w:tc>
        <w:tc>
          <w:tcPr>
            <w:tcW w:w="2190" w:type="pct"/>
            <w:gridSpan w:val="3"/>
          </w:tcPr>
          <w:p w14:paraId="33C1A40A" w14:textId="77777777" w:rsidR="00C3253F" w:rsidRPr="00C8597A" w:rsidRDefault="00000000">
            <w:pPr>
              <w:pStyle w:val="Heading2"/>
              <w:jc w:val="left"/>
              <w:rPr>
                <w:rFonts w:ascii="Arial" w:hAnsi="Arial" w:cs="Arial"/>
                <w:lang w:val="en-GB"/>
              </w:rPr>
            </w:pPr>
            <w:r w:rsidRPr="00C8597A">
              <w:rPr>
                <w:rFonts w:ascii="Arial" w:hAnsi="Arial" w:cs="Arial"/>
                <w:lang w:val="en-GB"/>
              </w:rPr>
              <w:t>Reviewer’s comment</w:t>
            </w:r>
          </w:p>
          <w:p w14:paraId="26BEF5A4" w14:textId="77777777" w:rsidR="00C3253F" w:rsidRPr="00C8597A" w:rsidRDefault="00000000">
            <w:pPr>
              <w:rPr>
                <w:rFonts w:ascii="Arial" w:eastAsia="SimSun" w:hAnsi="Arial" w:cs="Arial"/>
                <w:b/>
                <w:bCs/>
                <w:sz w:val="20"/>
                <w:szCs w:val="20"/>
                <w:lang w:eastAsia="zh-CN"/>
              </w:rPr>
            </w:pPr>
            <w:r w:rsidRPr="00C8597A">
              <w:rPr>
                <w:rFonts w:ascii="Arial" w:hAnsi="Arial" w:cs="Arial"/>
                <w:b/>
                <w:bCs/>
                <w:sz w:val="20"/>
                <w:szCs w:val="20"/>
                <w:highlight w:val="yellow"/>
              </w:rPr>
              <w:t>Artificial Intelligence (AI) generated or assisted review comments are strictly prohibited during peer review.</w:t>
            </w:r>
          </w:p>
          <w:p w14:paraId="06E25E89" w14:textId="77777777" w:rsidR="00C3253F" w:rsidRPr="00C8597A" w:rsidRDefault="00C3253F">
            <w:pPr>
              <w:rPr>
                <w:rFonts w:ascii="Arial" w:hAnsi="Arial" w:cs="Arial"/>
                <w:sz w:val="20"/>
                <w:szCs w:val="20"/>
                <w:lang w:val="en-GB"/>
              </w:rPr>
            </w:pPr>
          </w:p>
        </w:tc>
        <w:tc>
          <w:tcPr>
            <w:tcW w:w="1508" w:type="pct"/>
          </w:tcPr>
          <w:p w14:paraId="35516BF6" w14:textId="77777777" w:rsidR="00C3253F" w:rsidRPr="00C8597A" w:rsidRDefault="00000000">
            <w:pPr>
              <w:spacing w:after="160" w:line="254" w:lineRule="auto"/>
              <w:rPr>
                <w:rFonts w:ascii="Arial" w:eastAsia="SimSun" w:hAnsi="Arial" w:cs="Arial"/>
                <w:kern w:val="2"/>
                <w:sz w:val="20"/>
                <w:szCs w:val="20"/>
                <w:lang w:val="en-IN" w:eastAsia="zh-CN"/>
              </w:rPr>
            </w:pPr>
            <w:r w:rsidRPr="00C8597A">
              <w:rPr>
                <w:rFonts w:ascii="Arial" w:eastAsia="Calibri" w:hAnsi="Arial" w:cs="Arial"/>
                <w:b/>
                <w:kern w:val="2"/>
                <w:sz w:val="20"/>
                <w:szCs w:val="20"/>
                <w:lang w:val="en-IN"/>
              </w:rPr>
              <w:t>Author’s Feedback</w:t>
            </w:r>
            <w:r w:rsidRPr="00C8597A">
              <w:rPr>
                <w:rFonts w:ascii="Arial" w:eastAsia="Calibri" w:hAnsi="Arial" w:cs="Arial"/>
                <w:kern w:val="2"/>
                <w:sz w:val="20"/>
                <w:szCs w:val="20"/>
                <w:lang w:val="en-IN"/>
              </w:rPr>
              <w:t xml:space="preserve"> (It is mandatory that authors should write his/her feedback here)</w:t>
            </w:r>
          </w:p>
          <w:p w14:paraId="0FA78D11" w14:textId="77777777" w:rsidR="00C3253F" w:rsidRPr="00C8597A" w:rsidRDefault="00C3253F">
            <w:pPr>
              <w:pStyle w:val="Heading2"/>
              <w:jc w:val="left"/>
              <w:rPr>
                <w:rFonts w:ascii="Arial" w:hAnsi="Arial" w:cs="Arial"/>
                <w:b w:val="0"/>
                <w:bCs w:val="0"/>
                <w:lang w:val="en-GB"/>
              </w:rPr>
            </w:pPr>
          </w:p>
        </w:tc>
      </w:tr>
      <w:tr w:rsidR="00C3253F" w:rsidRPr="00C8597A" w14:paraId="7AE13093" w14:textId="77777777">
        <w:trPr>
          <w:gridBefore w:val="1"/>
          <w:gridAfter w:val="1"/>
          <w:wBefore w:w="26" w:type="pct"/>
          <w:wAfter w:w="25" w:type="pct"/>
          <w:trHeight w:val="3477"/>
        </w:trPr>
        <w:tc>
          <w:tcPr>
            <w:tcW w:w="1252" w:type="pct"/>
            <w:noWrap/>
          </w:tcPr>
          <w:p w14:paraId="674B26D3" w14:textId="77777777" w:rsidR="00C3253F" w:rsidRPr="00C8597A" w:rsidRDefault="00000000">
            <w:pPr>
              <w:ind w:left="360"/>
              <w:rPr>
                <w:rFonts w:ascii="Arial" w:eastAsia="SimSun" w:hAnsi="Arial" w:cs="Arial"/>
                <w:b/>
                <w:bCs/>
                <w:sz w:val="20"/>
                <w:szCs w:val="20"/>
                <w:lang w:val="en-GB" w:eastAsia="zh-CN"/>
              </w:rPr>
            </w:pPr>
            <w:r w:rsidRPr="00C8597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91D59E6" w14:textId="77777777" w:rsidR="00C3253F" w:rsidRPr="00C8597A" w:rsidRDefault="00C3253F">
            <w:pPr>
              <w:ind w:left="360"/>
              <w:rPr>
                <w:rFonts w:ascii="Arial" w:eastAsia="MS Mincho" w:hAnsi="Arial" w:cs="Arial"/>
                <w:b/>
                <w:bCs/>
                <w:sz w:val="20"/>
                <w:szCs w:val="20"/>
                <w:lang w:val="en-GB"/>
              </w:rPr>
            </w:pPr>
          </w:p>
        </w:tc>
        <w:tc>
          <w:tcPr>
            <w:tcW w:w="2190" w:type="pct"/>
            <w:gridSpan w:val="3"/>
          </w:tcPr>
          <w:p w14:paraId="060E9FF4" w14:textId="77777777" w:rsidR="00C3253F" w:rsidRPr="00C8597A" w:rsidRDefault="00000000">
            <w:pPr>
              <w:pStyle w:val="ListParagraph"/>
              <w:ind w:left="0"/>
              <w:rPr>
                <w:rFonts w:ascii="Arial" w:eastAsia="SimSun" w:hAnsi="Arial" w:cs="Arial"/>
                <w:b/>
                <w:bCs/>
                <w:color w:val="000000" w:themeColor="text1"/>
                <w:sz w:val="20"/>
                <w:szCs w:val="20"/>
                <w:lang w:val="en-GB" w:eastAsia="zh-CN"/>
              </w:rPr>
            </w:pPr>
            <w:r w:rsidRPr="00C8597A">
              <w:rPr>
                <w:rFonts w:ascii="Arial" w:hAnsi="Arial" w:cs="Arial"/>
                <w:b/>
                <w:bCs/>
                <w:color w:val="000000" w:themeColor="text1"/>
                <w:sz w:val="20"/>
                <w:szCs w:val="20"/>
                <w:shd w:val="clear" w:color="auto" w:fill="FFFFFF"/>
              </w:rPr>
              <w:t>This manuscript discoursed critical gaps in fostering postgraduate professional of mechanical engineering studies under China’s "Manufacturing Power" strategy. It proposed a new approach: The "One Core, Two Centers, Five Capabilities" model which emphasized hands-on learning with strong partnerships between universities and enterprises that urgently needed in engineering education globally. The integration of moral education, dual mentorship, and competency-based training offered insights for policymakers and educators align to academic training with industrial in real-world practice. Furthermore, the model's proposed closed-loop evaluation and progressive skill development contributes methodological rigor, making it a benchmark for interdisciplinary educational reform.</w:t>
            </w:r>
          </w:p>
        </w:tc>
        <w:tc>
          <w:tcPr>
            <w:tcW w:w="1508" w:type="pct"/>
          </w:tcPr>
          <w:p w14:paraId="7A1B0D7B" w14:textId="77777777" w:rsidR="00C3253F" w:rsidRPr="00C8597A" w:rsidRDefault="00000000">
            <w:pPr>
              <w:pStyle w:val="Heading2"/>
              <w:jc w:val="left"/>
              <w:rPr>
                <w:rFonts w:ascii="Arial" w:hAnsi="Arial" w:cs="Arial"/>
                <w:b w:val="0"/>
                <w:lang w:val="en-GB"/>
              </w:rPr>
            </w:pPr>
            <w:proofErr w:type="spellStart"/>
            <w:r w:rsidRPr="00C8597A">
              <w:rPr>
                <w:rFonts w:ascii="Arial" w:eastAsia="Segoe UI" w:hAnsi="Arial" w:cs="Arial"/>
                <w:shd w:val="clear" w:color="auto" w:fill="FFFFFF"/>
              </w:rPr>
              <w:t>Thank</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you</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very</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much</w:t>
            </w:r>
            <w:proofErr w:type="spellEnd"/>
            <w:r w:rsidRPr="00C8597A">
              <w:rPr>
                <w:rFonts w:ascii="Arial" w:eastAsia="Segoe UI" w:hAnsi="Arial" w:cs="Arial"/>
                <w:shd w:val="clear" w:color="auto" w:fill="FFFFFF"/>
              </w:rPr>
              <w:t xml:space="preserve"> for </w:t>
            </w:r>
            <w:proofErr w:type="spellStart"/>
            <w:r w:rsidRPr="00C8597A">
              <w:rPr>
                <w:rFonts w:ascii="Arial" w:eastAsia="Segoe UI" w:hAnsi="Arial" w:cs="Arial"/>
                <w:shd w:val="clear" w:color="auto" w:fill="FFFFFF"/>
              </w:rPr>
              <w:t>your</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insightful</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comments</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on</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our</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manuscript</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We</w:t>
            </w:r>
            <w:proofErr w:type="spellEnd"/>
            <w:r w:rsidRPr="00C8597A">
              <w:rPr>
                <w:rFonts w:ascii="Arial" w:eastAsia="Segoe UI" w:hAnsi="Arial" w:cs="Arial"/>
                <w:shd w:val="clear" w:color="auto" w:fill="FFFFFF"/>
              </w:rPr>
              <w:t xml:space="preserve"> are </w:t>
            </w:r>
            <w:proofErr w:type="spellStart"/>
            <w:r w:rsidRPr="00C8597A">
              <w:rPr>
                <w:rFonts w:ascii="Arial" w:eastAsia="Segoe UI" w:hAnsi="Arial" w:cs="Arial"/>
                <w:shd w:val="clear" w:color="auto" w:fill="FFFFFF"/>
              </w:rPr>
              <w:t>delighted</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that</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you</w:t>
            </w:r>
            <w:proofErr w:type="spellEnd"/>
            <w:r w:rsidRPr="00C8597A">
              <w:rPr>
                <w:rFonts w:ascii="Arial" w:eastAsia="Segoe UI" w:hAnsi="Arial" w:cs="Arial"/>
                <w:shd w:val="clear" w:color="auto" w:fill="FFFFFF"/>
              </w:rPr>
              <w:t xml:space="preserve"> have </w:t>
            </w:r>
            <w:proofErr w:type="spellStart"/>
            <w:r w:rsidRPr="00C8597A">
              <w:rPr>
                <w:rFonts w:ascii="Arial" w:eastAsia="Segoe UI" w:hAnsi="Arial" w:cs="Arial"/>
                <w:shd w:val="clear" w:color="auto" w:fill="FFFFFF"/>
              </w:rPr>
              <w:t>recognized</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its</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significance</w:t>
            </w:r>
            <w:proofErr w:type="spellEnd"/>
            <w:r w:rsidRPr="00C8597A">
              <w:rPr>
                <w:rFonts w:ascii="Arial" w:eastAsia="Segoe UI" w:hAnsi="Arial" w:cs="Arial"/>
                <w:shd w:val="clear" w:color="auto" w:fill="FFFFFF"/>
              </w:rPr>
              <w:t xml:space="preserve"> in </w:t>
            </w:r>
            <w:proofErr w:type="spellStart"/>
            <w:r w:rsidRPr="00C8597A">
              <w:rPr>
                <w:rFonts w:ascii="Arial" w:eastAsia="Segoe UI" w:hAnsi="Arial" w:cs="Arial"/>
                <w:shd w:val="clear" w:color="auto" w:fill="FFFFFF"/>
              </w:rPr>
              <w:t>addressing</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critical</w:t>
            </w:r>
            <w:proofErr w:type="spellEnd"/>
            <w:r w:rsidRPr="00C8597A">
              <w:rPr>
                <w:rFonts w:ascii="Arial" w:eastAsia="Segoe UI" w:hAnsi="Arial" w:cs="Arial"/>
                <w:shd w:val="clear" w:color="auto" w:fill="FFFFFF"/>
              </w:rPr>
              <w:t xml:space="preserve"> gaps in </w:t>
            </w:r>
            <w:proofErr w:type="spellStart"/>
            <w:r w:rsidRPr="00C8597A">
              <w:rPr>
                <w:rFonts w:ascii="Arial" w:eastAsia="Segoe UI" w:hAnsi="Arial" w:cs="Arial"/>
                <w:shd w:val="clear" w:color="auto" w:fill="FFFFFF"/>
              </w:rPr>
              <w:t>fostering</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postgraduate</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professionals</w:t>
            </w:r>
            <w:proofErr w:type="spellEnd"/>
            <w:r w:rsidRPr="00C8597A">
              <w:rPr>
                <w:rFonts w:ascii="Arial" w:eastAsia="Segoe UI" w:hAnsi="Arial" w:cs="Arial"/>
                <w:shd w:val="clear" w:color="auto" w:fill="FFFFFF"/>
              </w:rPr>
              <w:t xml:space="preserve"> of </w:t>
            </w:r>
            <w:proofErr w:type="spellStart"/>
            <w:r w:rsidRPr="00C8597A">
              <w:rPr>
                <w:rFonts w:ascii="Arial" w:eastAsia="Segoe UI" w:hAnsi="Arial" w:cs="Arial"/>
                <w:shd w:val="clear" w:color="auto" w:fill="FFFFFF"/>
              </w:rPr>
              <w:t>mechanical</w:t>
            </w:r>
            <w:proofErr w:type="spellEnd"/>
            <w:r w:rsidRPr="00C8597A">
              <w:rPr>
                <w:rFonts w:ascii="Arial" w:eastAsia="Segoe UI" w:hAnsi="Arial" w:cs="Arial"/>
                <w:shd w:val="clear" w:color="auto" w:fill="FFFFFF"/>
              </w:rPr>
              <w:t xml:space="preserve"> engineering </w:t>
            </w:r>
            <w:proofErr w:type="spellStart"/>
            <w:r w:rsidRPr="00C8597A">
              <w:rPr>
                <w:rFonts w:ascii="Arial" w:eastAsia="Segoe UI" w:hAnsi="Arial" w:cs="Arial"/>
                <w:shd w:val="clear" w:color="auto" w:fill="FFFFFF"/>
              </w:rPr>
              <w:t>studies</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under</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China’s</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Manufacturing</w:t>
            </w:r>
            <w:proofErr w:type="spellEnd"/>
            <w:r w:rsidRPr="00C8597A">
              <w:rPr>
                <w:rFonts w:ascii="Arial" w:eastAsia="Segoe UI" w:hAnsi="Arial" w:cs="Arial"/>
                <w:shd w:val="clear" w:color="auto" w:fill="FFFFFF"/>
              </w:rPr>
              <w:t xml:space="preserve"> Power" </w:t>
            </w:r>
            <w:proofErr w:type="spellStart"/>
            <w:r w:rsidRPr="00C8597A">
              <w:rPr>
                <w:rFonts w:ascii="Arial" w:eastAsia="Segoe UI" w:hAnsi="Arial" w:cs="Arial"/>
                <w:shd w:val="clear" w:color="auto" w:fill="FFFFFF"/>
              </w:rPr>
              <w:t>strategy</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Your</w:t>
            </w:r>
            <w:proofErr w:type="spellEnd"/>
            <w:r w:rsidRPr="00C8597A">
              <w:rPr>
                <w:rFonts w:ascii="Arial" w:eastAsia="Segoe UI" w:hAnsi="Arial" w:cs="Arial"/>
                <w:shd w:val="clear" w:color="auto" w:fill="FFFFFF"/>
              </w:rPr>
              <w:t xml:space="preserve"> positive </w:t>
            </w:r>
            <w:proofErr w:type="spellStart"/>
            <w:r w:rsidRPr="00C8597A">
              <w:rPr>
                <w:rFonts w:ascii="Arial" w:eastAsia="Segoe UI" w:hAnsi="Arial" w:cs="Arial"/>
                <w:shd w:val="clear" w:color="auto" w:fill="FFFFFF"/>
              </w:rPr>
              <w:t>evaluation</w:t>
            </w:r>
            <w:proofErr w:type="spellEnd"/>
            <w:r w:rsidRPr="00C8597A">
              <w:rPr>
                <w:rFonts w:ascii="Arial" w:eastAsia="Segoe UI" w:hAnsi="Arial" w:cs="Arial"/>
                <w:shd w:val="clear" w:color="auto" w:fill="FFFFFF"/>
              </w:rPr>
              <w:t xml:space="preserve"> of the </w:t>
            </w:r>
            <w:proofErr w:type="spellStart"/>
            <w:r w:rsidRPr="00C8597A">
              <w:rPr>
                <w:rFonts w:ascii="Arial" w:eastAsia="Segoe UI" w:hAnsi="Arial" w:cs="Arial"/>
                <w:shd w:val="clear" w:color="auto" w:fill="FFFFFF"/>
              </w:rPr>
              <w:t>proposed</w:t>
            </w:r>
            <w:proofErr w:type="spellEnd"/>
            <w:r w:rsidRPr="00C8597A">
              <w:rPr>
                <w:rFonts w:ascii="Arial" w:eastAsia="Segoe UI" w:hAnsi="Arial" w:cs="Arial"/>
                <w:shd w:val="clear" w:color="auto" w:fill="FFFFFF"/>
              </w:rPr>
              <w:t xml:space="preserve"> "One </w:t>
            </w:r>
            <w:proofErr w:type="spellStart"/>
            <w:r w:rsidRPr="00C8597A">
              <w:rPr>
                <w:rFonts w:ascii="Arial" w:eastAsia="Segoe UI" w:hAnsi="Arial" w:cs="Arial"/>
                <w:shd w:val="clear" w:color="auto" w:fill="FFFFFF"/>
              </w:rPr>
              <w:t>Core</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Two</w:t>
            </w:r>
            <w:proofErr w:type="spellEnd"/>
            <w:r w:rsidRPr="00C8597A">
              <w:rPr>
                <w:rFonts w:ascii="Arial" w:eastAsia="Segoe UI" w:hAnsi="Arial" w:cs="Arial"/>
                <w:shd w:val="clear" w:color="auto" w:fill="FFFFFF"/>
              </w:rPr>
              <w:t xml:space="preserve"> Centers, Five </w:t>
            </w:r>
            <w:proofErr w:type="spellStart"/>
            <w:r w:rsidRPr="00C8597A">
              <w:rPr>
                <w:rFonts w:ascii="Arial" w:eastAsia="Segoe UI" w:hAnsi="Arial" w:cs="Arial"/>
                <w:shd w:val="clear" w:color="auto" w:fill="FFFFFF"/>
              </w:rPr>
              <w:t>Capabilities</w:t>
            </w:r>
            <w:proofErr w:type="spellEnd"/>
            <w:r w:rsidRPr="00C8597A">
              <w:rPr>
                <w:rFonts w:ascii="Arial" w:eastAsia="Segoe UI" w:hAnsi="Arial" w:cs="Arial"/>
                <w:shd w:val="clear" w:color="auto" w:fill="FFFFFF"/>
              </w:rPr>
              <w:t xml:space="preserve">" model, </w:t>
            </w:r>
            <w:proofErr w:type="spellStart"/>
            <w:r w:rsidRPr="00C8597A">
              <w:rPr>
                <w:rFonts w:ascii="Arial" w:eastAsia="Segoe UI" w:hAnsi="Arial" w:cs="Arial"/>
                <w:shd w:val="clear" w:color="auto" w:fill="FFFFFF"/>
              </w:rPr>
              <w:t>which</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emphasizes</w:t>
            </w:r>
            <w:proofErr w:type="spellEnd"/>
            <w:r w:rsidRPr="00C8597A">
              <w:rPr>
                <w:rFonts w:ascii="Arial" w:eastAsia="Segoe UI" w:hAnsi="Arial" w:cs="Arial"/>
                <w:shd w:val="clear" w:color="auto" w:fill="FFFFFF"/>
              </w:rPr>
              <w:t xml:space="preserve"> hands - on </w:t>
            </w:r>
            <w:proofErr w:type="spellStart"/>
            <w:r w:rsidRPr="00C8597A">
              <w:rPr>
                <w:rFonts w:ascii="Arial" w:eastAsia="Segoe UI" w:hAnsi="Arial" w:cs="Arial"/>
                <w:shd w:val="clear" w:color="auto" w:fill="FFFFFF"/>
              </w:rPr>
              <w:t>learning</w:t>
            </w:r>
            <w:proofErr w:type="spellEnd"/>
            <w:r w:rsidRPr="00C8597A">
              <w:rPr>
                <w:rFonts w:ascii="Arial" w:eastAsia="Segoe UI" w:hAnsi="Arial" w:cs="Arial"/>
                <w:shd w:val="clear" w:color="auto" w:fill="FFFFFF"/>
              </w:rPr>
              <w:t xml:space="preserve"> and </w:t>
            </w:r>
            <w:proofErr w:type="spellStart"/>
            <w:r w:rsidRPr="00C8597A">
              <w:rPr>
                <w:rFonts w:ascii="Arial" w:eastAsia="Segoe UI" w:hAnsi="Arial" w:cs="Arial"/>
                <w:shd w:val="clear" w:color="auto" w:fill="FFFFFF"/>
              </w:rPr>
              <w:t>university</w:t>
            </w:r>
            <w:proofErr w:type="spellEnd"/>
            <w:r w:rsidRPr="00C8597A">
              <w:rPr>
                <w:rFonts w:ascii="Arial" w:eastAsia="Segoe UI" w:hAnsi="Arial" w:cs="Arial"/>
                <w:shd w:val="clear" w:color="auto" w:fill="FFFFFF"/>
              </w:rPr>
              <w:t xml:space="preserve"> - </w:t>
            </w:r>
            <w:proofErr w:type="spellStart"/>
            <w:r w:rsidRPr="00C8597A">
              <w:rPr>
                <w:rFonts w:ascii="Arial" w:eastAsia="Segoe UI" w:hAnsi="Arial" w:cs="Arial"/>
                <w:shd w:val="clear" w:color="auto" w:fill="FFFFFF"/>
              </w:rPr>
              <w:t>enterprise</w:t>
            </w:r>
            <w:proofErr w:type="spellEnd"/>
            <w:r w:rsidRPr="00C8597A">
              <w:rPr>
                <w:rFonts w:ascii="Arial" w:eastAsia="Segoe UI" w:hAnsi="Arial" w:cs="Arial"/>
                <w:shd w:val="clear" w:color="auto" w:fill="FFFFFF"/>
              </w:rPr>
              <w:t xml:space="preserve"> partnerships, has </w:t>
            </w:r>
            <w:proofErr w:type="spellStart"/>
            <w:r w:rsidRPr="00C8597A">
              <w:rPr>
                <w:rFonts w:ascii="Arial" w:eastAsia="Segoe UI" w:hAnsi="Arial" w:cs="Arial"/>
                <w:shd w:val="clear" w:color="auto" w:fill="FFFFFF"/>
              </w:rPr>
              <w:t>greatly</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encouraged</w:t>
            </w:r>
            <w:proofErr w:type="spellEnd"/>
            <w:r w:rsidRPr="00C8597A">
              <w:rPr>
                <w:rFonts w:ascii="Arial" w:eastAsia="Segoe UI" w:hAnsi="Arial" w:cs="Arial"/>
                <w:shd w:val="clear" w:color="auto" w:fill="FFFFFF"/>
              </w:rPr>
              <w:t xml:space="preserve"> us. </w:t>
            </w:r>
            <w:proofErr w:type="spellStart"/>
            <w:r w:rsidRPr="00C8597A">
              <w:rPr>
                <w:rFonts w:ascii="Arial" w:eastAsia="Segoe UI" w:hAnsi="Arial" w:cs="Arial"/>
                <w:shd w:val="clear" w:color="auto" w:fill="FFFFFF"/>
              </w:rPr>
              <w:t>We</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also</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appreciate</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your</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highlighting</w:t>
            </w:r>
            <w:proofErr w:type="spellEnd"/>
            <w:r w:rsidRPr="00C8597A">
              <w:rPr>
                <w:rFonts w:ascii="Arial" w:eastAsia="Segoe UI" w:hAnsi="Arial" w:cs="Arial"/>
                <w:shd w:val="clear" w:color="auto" w:fill="FFFFFF"/>
              </w:rPr>
              <w:t xml:space="preserve"> of the </w:t>
            </w:r>
            <w:proofErr w:type="spellStart"/>
            <w:r w:rsidRPr="00C8597A">
              <w:rPr>
                <w:rFonts w:ascii="Arial" w:eastAsia="Segoe UI" w:hAnsi="Arial" w:cs="Arial"/>
                <w:shd w:val="clear" w:color="auto" w:fill="FFFFFF"/>
              </w:rPr>
              <w:t>integration</w:t>
            </w:r>
            <w:proofErr w:type="spellEnd"/>
            <w:r w:rsidRPr="00C8597A">
              <w:rPr>
                <w:rFonts w:ascii="Arial" w:eastAsia="Segoe UI" w:hAnsi="Arial" w:cs="Arial"/>
                <w:shd w:val="clear" w:color="auto" w:fill="FFFFFF"/>
              </w:rPr>
              <w:t xml:space="preserve"> of moral </w:t>
            </w:r>
            <w:proofErr w:type="spellStart"/>
            <w:r w:rsidRPr="00C8597A">
              <w:rPr>
                <w:rFonts w:ascii="Arial" w:eastAsia="Segoe UI" w:hAnsi="Arial" w:cs="Arial"/>
                <w:shd w:val="clear" w:color="auto" w:fill="FFFFFF"/>
              </w:rPr>
              <w:t>education</w:t>
            </w:r>
            <w:proofErr w:type="spellEnd"/>
            <w:r w:rsidRPr="00C8597A">
              <w:rPr>
                <w:rFonts w:ascii="Arial" w:eastAsia="Segoe UI" w:hAnsi="Arial" w:cs="Arial"/>
                <w:shd w:val="clear" w:color="auto" w:fill="FFFFFF"/>
              </w:rPr>
              <w:t xml:space="preserve">, dual </w:t>
            </w:r>
            <w:proofErr w:type="spellStart"/>
            <w:r w:rsidRPr="00C8597A">
              <w:rPr>
                <w:rFonts w:ascii="Arial" w:eastAsia="Segoe UI" w:hAnsi="Arial" w:cs="Arial"/>
                <w:shd w:val="clear" w:color="auto" w:fill="FFFFFF"/>
              </w:rPr>
              <w:t>mentorship</w:t>
            </w:r>
            <w:proofErr w:type="spellEnd"/>
            <w:r w:rsidRPr="00C8597A">
              <w:rPr>
                <w:rFonts w:ascii="Arial" w:eastAsia="Segoe UI" w:hAnsi="Arial" w:cs="Arial"/>
                <w:shd w:val="clear" w:color="auto" w:fill="FFFFFF"/>
              </w:rPr>
              <w:t xml:space="preserve">, and </w:t>
            </w:r>
            <w:proofErr w:type="spellStart"/>
            <w:r w:rsidRPr="00C8597A">
              <w:rPr>
                <w:rFonts w:ascii="Arial" w:eastAsia="Segoe UI" w:hAnsi="Arial" w:cs="Arial"/>
                <w:shd w:val="clear" w:color="auto" w:fill="FFFFFF"/>
              </w:rPr>
              <w:t>competency</w:t>
            </w:r>
            <w:proofErr w:type="spellEnd"/>
            <w:r w:rsidRPr="00C8597A">
              <w:rPr>
                <w:rFonts w:ascii="Arial" w:eastAsia="Segoe UI" w:hAnsi="Arial" w:cs="Arial"/>
                <w:shd w:val="clear" w:color="auto" w:fill="FFFFFF"/>
              </w:rPr>
              <w:t xml:space="preserve"> - </w:t>
            </w:r>
            <w:proofErr w:type="spellStart"/>
            <w:r w:rsidRPr="00C8597A">
              <w:rPr>
                <w:rFonts w:ascii="Arial" w:eastAsia="Segoe UI" w:hAnsi="Arial" w:cs="Arial"/>
                <w:shd w:val="clear" w:color="auto" w:fill="FFFFFF"/>
              </w:rPr>
              <w:t>based</w:t>
            </w:r>
            <w:proofErr w:type="spellEnd"/>
            <w:r w:rsidRPr="00C8597A">
              <w:rPr>
                <w:rFonts w:ascii="Arial" w:eastAsia="Segoe UI" w:hAnsi="Arial" w:cs="Arial"/>
                <w:shd w:val="clear" w:color="auto" w:fill="FFFFFF"/>
              </w:rPr>
              <w:t xml:space="preserve"> training, as </w:t>
            </w:r>
            <w:proofErr w:type="spellStart"/>
            <w:r w:rsidRPr="00C8597A">
              <w:rPr>
                <w:rFonts w:ascii="Arial" w:eastAsia="Segoe UI" w:hAnsi="Arial" w:cs="Arial"/>
                <w:shd w:val="clear" w:color="auto" w:fill="FFFFFF"/>
              </w:rPr>
              <w:t>well</w:t>
            </w:r>
            <w:proofErr w:type="spellEnd"/>
            <w:r w:rsidRPr="00C8597A">
              <w:rPr>
                <w:rFonts w:ascii="Arial" w:eastAsia="Segoe UI" w:hAnsi="Arial" w:cs="Arial"/>
                <w:shd w:val="clear" w:color="auto" w:fill="FFFFFF"/>
              </w:rPr>
              <w:t xml:space="preserve"> as the </w:t>
            </w:r>
            <w:proofErr w:type="spellStart"/>
            <w:r w:rsidRPr="00C8597A">
              <w:rPr>
                <w:rFonts w:ascii="Arial" w:eastAsia="Segoe UI" w:hAnsi="Arial" w:cs="Arial"/>
                <w:shd w:val="clear" w:color="auto" w:fill="FFFFFF"/>
              </w:rPr>
              <w:t>model’s</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closed</w:t>
            </w:r>
            <w:proofErr w:type="spellEnd"/>
            <w:r w:rsidRPr="00C8597A">
              <w:rPr>
                <w:rFonts w:ascii="Arial" w:eastAsia="Segoe UI" w:hAnsi="Arial" w:cs="Arial"/>
                <w:shd w:val="clear" w:color="auto" w:fill="FFFFFF"/>
              </w:rPr>
              <w:t xml:space="preserve"> - </w:t>
            </w:r>
            <w:proofErr w:type="spellStart"/>
            <w:r w:rsidRPr="00C8597A">
              <w:rPr>
                <w:rFonts w:ascii="Arial" w:eastAsia="Segoe UI" w:hAnsi="Arial" w:cs="Arial"/>
                <w:shd w:val="clear" w:color="auto" w:fill="FFFFFF"/>
              </w:rPr>
              <w:t>loop</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evaluation</w:t>
            </w:r>
            <w:proofErr w:type="spellEnd"/>
            <w:r w:rsidRPr="00C8597A">
              <w:rPr>
                <w:rFonts w:ascii="Arial" w:eastAsia="Segoe UI" w:hAnsi="Arial" w:cs="Arial"/>
                <w:shd w:val="clear" w:color="auto" w:fill="FFFFFF"/>
              </w:rPr>
              <w:t xml:space="preserve"> and progressive </w:t>
            </w:r>
            <w:proofErr w:type="spellStart"/>
            <w:r w:rsidRPr="00C8597A">
              <w:rPr>
                <w:rFonts w:ascii="Arial" w:eastAsia="Segoe UI" w:hAnsi="Arial" w:cs="Arial"/>
                <w:shd w:val="clear" w:color="auto" w:fill="FFFFFF"/>
              </w:rPr>
              <w:t>skill</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development</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These</w:t>
            </w:r>
            <w:proofErr w:type="spellEnd"/>
            <w:r w:rsidRPr="00C8597A">
              <w:rPr>
                <w:rFonts w:ascii="Arial" w:eastAsia="Segoe UI" w:hAnsi="Arial" w:cs="Arial"/>
                <w:shd w:val="clear" w:color="auto" w:fill="FFFFFF"/>
              </w:rPr>
              <w:t xml:space="preserve"> aspects are </w:t>
            </w:r>
            <w:proofErr w:type="spellStart"/>
            <w:r w:rsidRPr="00C8597A">
              <w:rPr>
                <w:rFonts w:ascii="Arial" w:eastAsia="Segoe UI" w:hAnsi="Arial" w:cs="Arial"/>
                <w:shd w:val="clear" w:color="auto" w:fill="FFFFFF"/>
              </w:rPr>
              <w:t>indeed</w:t>
            </w:r>
            <w:proofErr w:type="spellEnd"/>
            <w:r w:rsidRPr="00C8597A">
              <w:rPr>
                <w:rFonts w:ascii="Arial" w:eastAsia="Segoe UI" w:hAnsi="Arial" w:cs="Arial"/>
                <w:shd w:val="clear" w:color="auto" w:fill="FFFFFF"/>
              </w:rPr>
              <w:t xml:space="preserve"> crucial for </w:t>
            </w:r>
            <w:proofErr w:type="spellStart"/>
            <w:r w:rsidRPr="00C8597A">
              <w:rPr>
                <w:rFonts w:ascii="Arial" w:eastAsia="Segoe UI" w:hAnsi="Arial" w:cs="Arial"/>
                <w:shd w:val="clear" w:color="auto" w:fill="FFFFFF"/>
              </w:rPr>
              <w:t>offering</w:t>
            </w:r>
            <w:proofErr w:type="spellEnd"/>
            <w:r w:rsidRPr="00C8597A">
              <w:rPr>
                <w:rFonts w:ascii="Arial" w:eastAsia="Segoe UI" w:hAnsi="Arial" w:cs="Arial"/>
                <w:shd w:val="clear" w:color="auto" w:fill="FFFFFF"/>
              </w:rPr>
              <w:t xml:space="preserve"> insights to </w:t>
            </w:r>
            <w:proofErr w:type="spellStart"/>
            <w:r w:rsidRPr="00C8597A">
              <w:rPr>
                <w:rFonts w:ascii="Arial" w:eastAsia="Segoe UI" w:hAnsi="Arial" w:cs="Arial"/>
                <w:shd w:val="clear" w:color="auto" w:fill="FFFFFF"/>
              </w:rPr>
              <w:t>policymakers</w:t>
            </w:r>
            <w:proofErr w:type="spellEnd"/>
            <w:r w:rsidRPr="00C8597A">
              <w:rPr>
                <w:rFonts w:ascii="Arial" w:eastAsia="Segoe UI" w:hAnsi="Arial" w:cs="Arial"/>
                <w:shd w:val="clear" w:color="auto" w:fill="FFFFFF"/>
              </w:rPr>
              <w:t xml:space="preserve"> and </w:t>
            </w:r>
            <w:proofErr w:type="spellStart"/>
            <w:r w:rsidRPr="00C8597A">
              <w:rPr>
                <w:rFonts w:ascii="Arial" w:eastAsia="Segoe UI" w:hAnsi="Arial" w:cs="Arial"/>
                <w:shd w:val="clear" w:color="auto" w:fill="FFFFFF"/>
              </w:rPr>
              <w:t>educators</w:t>
            </w:r>
            <w:proofErr w:type="spellEnd"/>
            <w:r w:rsidRPr="00C8597A">
              <w:rPr>
                <w:rFonts w:ascii="Arial" w:eastAsia="Segoe UI" w:hAnsi="Arial" w:cs="Arial"/>
                <w:shd w:val="clear" w:color="auto" w:fill="FFFFFF"/>
              </w:rPr>
              <w:t xml:space="preserve"> and </w:t>
            </w:r>
            <w:proofErr w:type="spellStart"/>
            <w:r w:rsidRPr="00C8597A">
              <w:rPr>
                <w:rFonts w:ascii="Arial" w:eastAsia="Segoe UI" w:hAnsi="Arial" w:cs="Arial"/>
                <w:shd w:val="clear" w:color="auto" w:fill="FFFFFF"/>
              </w:rPr>
              <w:t>driving</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interdisciplinary</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educational</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reform</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We</w:t>
            </w:r>
            <w:proofErr w:type="spellEnd"/>
            <w:r w:rsidRPr="00C8597A">
              <w:rPr>
                <w:rFonts w:ascii="Arial" w:eastAsia="Segoe UI" w:hAnsi="Arial" w:cs="Arial"/>
                <w:shd w:val="clear" w:color="auto" w:fill="FFFFFF"/>
              </w:rPr>
              <w:t xml:space="preserve"> are confident </w:t>
            </w:r>
            <w:proofErr w:type="spellStart"/>
            <w:r w:rsidRPr="00C8597A">
              <w:rPr>
                <w:rFonts w:ascii="Arial" w:eastAsia="Segoe UI" w:hAnsi="Arial" w:cs="Arial"/>
                <w:shd w:val="clear" w:color="auto" w:fill="FFFFFF"/>
              </w:rPr>
              <w:t>that</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our</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work</w:t>
            </w:r>
            <w:proofErr w:type="spellEnd"/>
            <w:r w:rsidRPr="00C8597A">
              <w:rPr>
                <w:rFonts w:ascii="Arial" w:eastAsia="Segoe UI" w:hAnsi="Arial" w:cs="Arial"/>
                <w:shd w:val="clear" w:color="auto" w:fill="FFFFFF"/>
              </w:rPr>
              <w:t xml:space="preserve"> can </w:t>
            </w:r>
            <w:proofErr w:type="spellStart"/>
            <w:r w:rsidRPr="00C8597A">
              <w:rPr>
                <w:rFonts w:ascii="Arial" w:eastAsia="Segoe UI" w:hAnsi="Arial" w:cs="Arial"/>
                <w:shd w:val="clear" w:color="auto" w:fill="FFFFFF"/>
              </w:rPr>
              <w:t>contribute</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positively</w:t>
            </w:r>
            <w:proofErr w:type="spellEnd"/>
            <w:r w:rsidRPr="00C8597A">
              <w:rPr>
                <w:rFonts w:ascii="Arial" w:eastAsia="Segoe UI" w:hAnsi="Arial" w:cs="Arial"/>
                <w:shd w:val="clear" w:color="auto" w:fill="FFFFFF"/>
              </w:rPr>
              <w:t xml:space="preserve"> to the </w:t>
            </w:r>
            <w:proofErr w:type="spellStart"/>
            <w:r w:rsidRPr="00C8597A">
              <w:rPr>
                <w:rFonts w:ascii="Arial" w:eastAsia="Segoe UI" w:hAnsi="Arial" w:cs="Arial"/>
                <w:shd w:val="clear" w:color="auto" w:fill="FFFFFF"/>
              </w:rPr>
              <w:t>field</w:t>
            </w:r>
            <w:proofErr w:type="spellEnd"/>
            <w:r w:rsidRPr="00C8597A">
              <w:rPr>
                <w:rFonts w:ascii="Arial" w:eastAsia="Segoe UI" w:hAnsi="Arial" w:cs="Arial"/>
                <w:shd w:val="clear" w:color="auto" w:fill="FFFFFF"/>
              </w:rPr>
              <w:t xml:space="preserve"> and are </w:t>
            </w:r>
            <w:proofErr w:type="spellStart"/>
            <w:r w:rsidRPr="00C8597A">
              <w:rPr>
                <w:rFonts w:ascii="Arial" w:eastAsia="Segoe UI" w:hAnsi="Arial" w:cs="Arial"/>
                <w:shd w:val="clear" w:color="auto" w:fill="FFFFFF"/>
              </w:rPr>
              <w:t>very</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grateful</w:t>
            </w:r>
            <w:proofErr w:type="spellEnd"/>
            <w:r w:rsidRPr="00C8597A">
              <w:rPr>
                <w:rFonts w:ascii="Arial" w:eastAsia="Segoe UI" w:hAnsi="Arial" w:cs="Arial"/>
                <w:shd w:val="clear" w:color="auto" w:fill="FFFFFF"/>
              </w:rPr>
              <w:t xml:space="preserve"> for </w:t>
            </w:r>
            <w:proofErr w:type="spellStart"/>
            <w:r w:rsidRPr="00C8597A">
              <w:rPr>
                <w:rFonts w:ascii="Arial" w:eastAsia="Segoe UI" w:hAnsi="Arial" w:cs="Arial"/>
                <w:shd w:val="clear" w:color="auto" w:fill="FFFFFF"/>
              </w:rPr>
              <w:t>your</w:t>
            </w:r>
            <w:proofErr w:type="spellEnd"/>
            <w:r w:rsidRPr="00C8597A">
              <w:rPr>
                <w:rFonts w:ascii="Arial" w:eastAsia="Segoe UI" w:hAnsi="Arial" w:cs="Arial"/>
                <w:shd w:val="clear" w:color="auto" w:fill="FFFFFF"/>
              </w:rPr>
              <w:t xml:space="preserve"> support.</w:t>
            </w:r>
          </w:p>
        </w:tc>
      </w:tr>
      <w:tr w:rsidR="00C3253F" w:rsidRPr="00C8597A" w14:paraId="4D95899B" w14:textId="77777777">
        <w:trPr>
          <w:gridBefore w:val="1"/>
          <w:gridAfter w:val="1"/>
          <w:wBefore w:w="26" w:type="pct"/>
          <w:wAfter w:w="25" w:type="pct"/>
          <w:trHeight w:val="701"/>
        </w:trPr>
        <w:tc>
          <w:tcPr>
            <w:tcW w:w="1252" w:type="pct"/>
            <w:noWrap/>
          </w:tcPr>
          <w:p w14:paraId="2C117236" w14:textId="77777777" w:rsidR="00C3253F" w:rsidRPr="00C8597A" w:rsidRDefault="00000000">
            <w:pPr>
              <w:ind w:left="360"/>
              <w:rPr>
                <w:rFonts w:ascii="Arial" w:hAnsi="Arial" w:cs="Arial"/>
                <w:b/>
                <w:bCs/>
                <w:sz w:val="20"/>
                <w:szCs w:val="20"/>
                <w:lang w:val="en-GB"/>
              </w:rPr>
            </w:pPr>
            <w:r w:rsidRPr="00C8597A">
              <w:rPr>
                <w:rFonts w:ascii="Arial" w:hAnsi="Arial" w:cs="Arial"/>
                <w:b/>
                <w:bCs/>
                <w:sz w:val="20"/>
                <w:szCs w:val="20"/>
                <w:lang w:val="en-GB"/>
              </w:rPr>
              <w:t>Is the title of the article suitable?</w:t>
            </w:r>
          </w:p>
          <w:p w14:paraId="3457505E" w14:textId="77777777" w:rsidR="00C3253F" w:rsidRPr="00C8597A" w:rsidRDefault="00000000">
            <w:pPr>
              <w:ind w:left="360"/>
              <w:rPr>
                <w:rFonts w:ascii="Arial" w:eastAsia="SimSun" w:hAnsi="Arial" w:cs="Arial"/>
                <w:b/>
                <w:bCs/>
                <w:sz w:val="20"/>
                <w:szCs w:val="20"/>
                <w:lang w:val="en-GB" w:eastAsia="zh-CN"/>
              </w:rPr>
            </w:pPr>
            <w:r w:rsidRPr="00C8597A">
              <w:rPr>
                <w:rFonts w:ascii="Arial" w:hAnsi="Arial" w:cs="Arial"/>
                <w:b/>
                <w:bCs/>
                <w:sz w:val="20"/>
                <w:szCs w:val="20"/>
                <w:lang w:val="en-GB"/>
              </w:rPr>
              <w:t>(If not please suggest an alternative title)</w:t>
            </w:r>
          </w:p>
          <w:p w14:paraId="14B2FC52" w14:textId="77777777" w:rsidR="00C3253F" w:rsidRPr="00C8597A" w:rsidRDefault="00C3253F">
            <w:pPr>
              <w:pStyle w:val="Heading2"/>
              <w:jc w:val="left"/>
              <w:rPr>
                <w:rFonts w:ascii="Arial" w:hAnsi="Arial" w:cs="Arial"/>
                <w:u w:val="single"/>
                <w:lang w:val="en-GB"/>
              </w:rPr>
            </w:pPr>
          </w:p>
        </w:tc>
        <w:tc>
          <w:tcPr>
            <w:tcW w:w="2190" w:type="pct"/>
            <w:gridSpan w:val="3"/>
          </w:tcPr>
          <w:p w14:paraId="318684EC" w14:textId="77777777" w:rsidR="00C3253F" w:rsidRPr="00C8597A" w:rsidRDefault="00000000">
            <w:pPr>
              <w:rPr>
                <w:rFonts w:ascii="Arial" w:hAnsi="Arial" w:cs="Arial"/>
                <w:b/>
                <w:bCs/>
                <w:color w:val="000000" w:themeColor="text1"/>
                <w:sz w:val="20"/>
                <w:szCs w:val="20"/>
                <w:lang w:val="en-GB"/>
              </w:rPr>
            </w:pPr>
            <w:r w:rsidRPr="00C8597A">
              <w:rPr>
                <w:rFonts w:ascii="Arial" w:hAnsi="Arial" w:cs="Arial"/>
                <w:b/>
                <w:bCs/>
                <w:color w:val="000000" w:themeColor="text1"/>
                <w:sz w:val="20"/>
                <w:szCs w:val="20"/>
                <w:lang w:val="en-GB"/>
              </w:rPr>
              <w:t>Yes.</w:t>
            </w:r>
          </w:p>
        </w:tc>
        <w:tc>
          <w:tcPr>
            <w:tcW w:w="1508" w:type="pct"/>
          </w:tcPr>
          <w:p w14:paraId="10A60EE1" w14:textId="77777777" w:rsidR="00C3253F" w:rsidRPr="00C8597A" w:rsidRDefault="00000000">
            <w:pPr>
              <w:pStyle w:val="Heading2"/>
              <w:jc w:val="left"/>
              <w:rPr>
                <w:rFonts w:ascii="Arial" w:hAnsi="Arial" w:cs="Arial"/>
                <w:b w:val="0"/>
                <w:lang w:val="en-GB"/>
              </w:rPr>
            </w:pPr>
            <w:proofErr w:type="spellStart"/>
            <w:r w:rsidRPr="00C8597A">
              <w:rPr>
                <w:rFonts w:ascii="Arial" w:eastAsia="Segoe UI" w:hAnsi="Arial" w:cs="Arial"/>
                <w:shd w:val="clear" w:color="auto" w:fill="FFFFFF"/>
              </w:rPr>
              <w:t>Thank</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you</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very</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much</w:t>
            </w:r>
            <w:proofErr w:type="spellEnd"/>
            <w:r w:rsidRPr="00C8597A">
              <w:rPr>
                <w:rFonts w:ascii="Arial" w:eastAsia="Segoe UI" w:hAnsi="Arial" w:cs="Arial"/>
                <w:shd w:val="clear" w:color="auto" w:fill="FFFFFF"/>
              </w:rPr>
              <w:t xml:space="preserve"> for </w:t>
            </w:r>
            <w:proofErr w:type="spellStart"/>
            <w:r w:rsidRPr="00C8597A">
              <w:rPr>
                <w:rFonts w:ascii="Arial" w:eastAsia="Segoe UI" w:hAnsi="Arial" w:cs="Arial"/>
                <w:shd w:val="clear" w:color="auto" w:fill="FFFFFF"/>
              </w:rPr>
              <w:t>your</w:t>
            </w:r>
            <w:proofErr w:type="spellEnd"/>
            <w:r w:rsidRPr="00C8597A">
              <w:rPr>
                <w:rFonts w:ascii="Arial" w:eastAsia="Segoe UI" w:hAnsi="Arial" w:cs="Arial"/>
                <w:shd w:val="clear" w:color="auto" w:fill="FFFFFF"/>
              </w:rPr>
              <w:t xml:space="preserve"> positive feedback </w:t>
            </w:r>
            <w:proofErr w:type="spellStart"/>
            <w:r w:rsidRPr="00C8597A">
              <w:rPr>
                <w:rFonts w:ascii="Arial" w:eastAsia="Segoe UI" w:hAnsi="Arial" w:cs="Arial"/>
                <w:shd w:val="clear" w:color="auto" w:fill="FFFFFF"/>
              </w:rPr>
              <w:t>regarding</w:t>
            </w:r>
            <w:proofErr w:type="spellEnd"/>
            <w:r w:rsidRPr="00C8597A">
              <w:rPr>
                <w:rFonts w:ascii="Arial" w:eastAsia="Segoe UI" w:hAnsi="Arial" w:cs="Arial"/>
                <w:shd w:val="clear" w:color="auto" w:fill="FFFFFF"/>
              </w:rPr>
              <w:t xml:space="preserve"> the </w:t>
            </w:r>
            <w:proofErr w:type="spellStart"/>
            <w:r w:rsidRPr="00C8597A">
              <w:rPr>
                <w:rFonts w:ascii="Arial" w:eastAsia="Segoe UI" w:hAnsi="Arial" w:cs="Arial"/>
                <w:shd w:val="clear" w:color="auto" w:fill="FFFFFF"/>
              </w:rPr>
              <w:t>title</w:t>
            </w:r>
            <w:proofErr w:type="spellEnd"/>
            <w:r w:rsidRPr="00C8597A">
              <w:rPr>
                <w:rFonts w:ascii="Arial" w:eastAsia="Segoe UI" w:hAnsi="Arial" w:cs="Arial"/>
                <w:shd w:val="clear" w:color="auto" w:fill="FFFFFF"/>
              </w:rPr>
              <w:t xml:space="preserve"> of </w:t>
            </w:r>
            <w:proofErr w:type="spellStart"/>
            <w:r w:rsidRPr="00C8597A">
              <w:rPr>
                <w:rFonts w:ascii="Arial" w:eastAsia="Segoe UI" w:hAnsi="Arial" w:cs="Arial"/>
                <w:shd w:val="clear" w:color="auto" w:fill="FFFFFF"/>
              </w:rPr>
              <w:t>our</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manuscript</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We</w:t>
            </w:r>
            <w:proofErr w:type="spellEnd"/>
            <w:r w:rsidRPr="00C8597A">
              <w:rPr>
                <w:rFonts w:ascii="Arial" w:eastAsia="Segoe UI" w:hAnsi="Arial" w:cs="Arial"/>
                <w:shd w:val="clear" w:color="auto" w:fill="FFFFFF"/>
              </w:rPr>
              <w:t xml:space="preserve"> are </w:t>
            </w:r>
            <w:proofErr w:type="spellStart"/>
            <w:r w:rsidRPr="00C8597A">
              <w:rPr>
                <w:rFonts w:ascii="Arial" w:eastAsia="Segoe UI" w:hAnsi="Arial" w:cs="Arial"/>
                <w:shd w:val="clear" w:color="auto" w:fill="FFFFFF"/>
              </w:rPr>
              <w:t>pleased</w:t>
            </w:r>
            <w:proofErr w:type="spellEnd"/>
            <w:r w:rsidRPr="00C8597A">
              <w:rPr>
                <w:rFonts w:ascii="Arial" w:eastAsia="Segoe UI" w:hAnsi="Arial" w:cs="Arial"/>
                <w:shd w:val="clear" w:color="auto" w:fill="FFFFFF"/>
              </w:rPr>
              <w:t xml:space="preserve"> to </w:t>
            </w:r>
            <w:proofErr w:type="spellStart"/>
            <w:r w:rsidRPr="00C8597A">
              <w:rPr>
                <w:rFonts w:ascii="Arial" w:eastAsia="Segoe UI" w:hAnsi="Arial" w:cs="Arial"/>
                <w:shd w:val="clear" w:color="auto" w:fill="FFFFFF"/>
              </w:rPr>
              <w:t>hear</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that</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it</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aligns</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well</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with</w:t>
            </w:r>
            <w:proofErr w:type="spellEnd"/>
            <w:r w:rsidRPr="00C8597A">
              <w:rPr>
                <w:rFonts w:ascii="Arial" w:eastAsia="Segoe UI" w:hAnsi="Arial" w:cs="Arial"/>
                <w:shd w:val="clear" w:color="auto" w:fill="FFFFFF"/>
              </w:rPr>
              <w:t xml:space="preserve"> the content and </w:t>
            </w:r>
            <w:proofErr w:type="spellStart"/>
            <w:r w:rsidRPr="00C8597A">
              <w:rPr>
                <w:rFonts w:ascii="Arial" w:eastAsia="Segoe UI" w:hAnsi="Arial" w:cs="Arial"/>
                <w:shd w:val="clear" w:color="auto" w:fill="FFFFFF"/>
              </w:rPr>
              <w:t>purpose</w:t>
            </w:r>
            <w:proofErr w:type="spellEnd"/>
            <w:r w:rsidRPr="00C8597A">
              <w:rPr>
                <w:rFonts w:ascii="Arial" w:eastAsia="Segoe UI" w:hAnsi="Arial" w:cs="Arial"/>
                <w:shd w:val="clear" w:color="auto" w:fill="FFFFFF"/>
              </w:rPr>
              <w:t xml:space="preserve"> of </w:t>
            </w:r>
            <w:proofErr w:type="spellStart"/>
            <w:r w:rsidRPr="00C8597A">
              <w:rPr>
                <w:rFonts w:ascii="Arial" w:eastAsia="Segoe UI" w:hAnsi="Arial" w:cs="Arial"/>
                <w:shd w:val="clear" w:color="auto" w:fill="FFFFFF"/>
              </w:rPr>
              <w:t>our</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study</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Your</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approval</w:t>
            </w:r>
            <w:proofErr w:type="spellEnd"/>
            <w:r w:rsidRPr="00C8597A">
              <w:rPr>
                <w:rFonts w:ascii="Arial" w:eastAsia="Segoe UI" w:hAnsi="Arial" w:cs="Arial"/>
                <w:shd w:val="clear" w:color="auto" w:fill="FFFFFF"/>
              </w:rPr>
              <w:t xml:space="preserve"> encourages us to move </w:t>
            </w:r>
            <w:proofErr w:type="spellStart"/>
            <w:r w:rsidRPr="00C8597A">
              <w:rPr>
                <w:rFonts w:ascii="Arial" w:eastAsia="Segoe UI" w:hAnsi="Arial" w:cs="Arial"/>
                <w:shd w:val="clear" w:color="auto" w:fill="FFFFFF"/>
              </w:rPr>
              <w:t>forward</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with</w:t>
            </w:r>
            <w:proofErr w:type="spellEnd"/>
            <w:r w:rsidRPr="00C8597A">
              <w:rPr>
                <w:rFonts w:ascii="Arial" w:eastAsia="Segoe UI" w:hAnsi="Arial" w:cs="Arial"/>
                <w:shd w:val="clear" w:color="auto" w:fill="FFFFFF"/>
              </w:rPr>
              <w:t xml:space="preserve"> confidence. </w:t>
            </w:r>
            <w:proofErr w:type="spellStart"/>
            <w:r w:rsidRPr="00C8597A">
              <w:rPr>
                <w:rFonts w:ascii="Arial" w:eastAsia="Segoe UI" w:hAnsi="Arial" w:cs="Arial"/>
                <w:shd w:val="clear" w:color="auto" w:fill="FFFFFF"/>
              </w:rPr>
              <w:t>We</w:t>
            </w:r>
            <w:proofErr w:type="spellEnd"/>
            <w:r w:rsidRPr="00C8597A">
              <w:rPr>
                <w:rFonts w:ascii="Arial" w:eastAsia="Segoe UI" w:hAnsi="Arial" w:cs="Arial"/>
                <w:shd w:val="clear" w:color="auto" w:fill="FFFFFF"/>
              </w:rPr>
              <w:t xml:space="preserve"> value </w:t>
            </w:r>
            <w:proofErr w:type="spellStart"/>
            <w:r w:rsidRPr="00C8597A">
              <w:rPr>
                <w:rFonts w:ascii="Arial" w:eastAsia="Segoe UI" w:hAnsi="Arial" w:cs="Arial"/>
                <w:shd w:val="clear" w:color="auto" w:fill="FFFFFF"/>
              </w:rPr>
              <w:t>your</w:t>
            </w:r>
            <w:proofErr w:type="spellEnd"/>
            <w:r w:rsidRPr="00C8597A">
              <w:rPr>
                <w:rFonts w:ascii="Arial" w:eastAsia="Segoe UI" w:hAnsi="Arial" w:cs="Arial"/>
                <w:shd w:val="clear" w:color="auto" w:fill="FFFFFF"/>
              </w:rPr>
              <w:t xml:space="preserve"> opinion and </w:t>
            </w:r>
            <w:proofErr w:type="spellStart"/>
            <w:r w:rsidRPr="00C8597A">
              <w:rPr>
                <w:rFonts w:ascii="Arial" w:eastAsia="Segoe UI" w:hAnsi="Arial" w:cs="Arial"/>
                <w:shd w:val="clear" w:color="auto" w:fill="FFFFFF"/>
              </w:rPr>
              <w:t>will</w:t>
            </w:r>
            <w:proofErr w:type="spellEnd"/>
            <w:r w:rsidRPr="00C8597A">
              <w:rPr>
                <w:rFonts w:ascii="Arial" w:eastAsia="Segoe UI" w:hAnsi="Arial" w:cs="Arial"/>
                <w:shd w:val="clear" w:color="auto" w:fill="FFFFFF"/>
              </w:rPr>
              <w:t xml:space="preserve"> continue to </w:t>
            </w:r>
            <w:proofErr w:type="spellStart"/>
            <w:r w:rsidRPr="00C8597A">
              <w:rPr>
                <w:rFonts w:ascii="Arial" w:eastAsia="Segoe UI" w:hAnsi="Arial" w:cs="Arial"/>
                <w:shd w:val="clear" w:color="auto" w:fill="FFFFFF"/>
              </w:rPr>
              <w:t>ensure</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that</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our</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work</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is</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accurately</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represented</w:t>
            </w:r>
            <w:proofErr w:type="spellEnd"/>
            <w:r w:rsidRPr="00C8597A">
              <w:rPr>
                <w:rFonts w:ascii="Arial" w:eastAsia="Segoe UI" w:hAnsi="Arial" w:cs="Arial"/>
                <w:shd w:val="clear" w:color="auto" w:fill="FFFFFF"/>
              </w:rPr>
              <w:t xml:space="preserve"> and </w:t>
            </w:r>
            <w:proofErr w:type="spellStart"/>
            <w:r w:rsidRPr="00C8597A">
              <w:rPr>
                <w:rFonts w:ascii="Arial" w:eastAsia="Segoe UI" w:hAnsi="Arial" w:cs="Arial"/>
                <w:shd w:val="clear" w:color="auto" w:fill="FFFFFF"/>
              </w:rPr>
              <w:t>effectively</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communicated</w:t>
            </w:r>
            <w:proofErr w:type="spellEnd"/>
            <w:r w:rsidRPr="00C8597A">
              <w:rPr>
                <w:rFonts w:ascii="Arial" w:eastAsia="Segoe UI" w:hAnsi="Arial" w:cs="Arial"/>
                <w:shd w:val="clear" w:color="auto" w:fill="FFFFFF"/>
              </w:rPr>
              <w:t>.</w:t>
            </w:r>
          </w:p>
        </w:tc>
      </w:tr>
      <w:tr w:rsidR="00C3253F" w:rsidRPr="00C8597A" w14:paraId="610EA855" w14:textId="77777777">
        <w:trPr>
          <w:gridBefore w:val="1"/>
          <w:gridAfter w:val="1"/>
          <w:wBefore w:w="26" w:type="pct"/>
          <w:wAfter w:w="25" w:type="pct"/>
          <w:trHeight w:val="1480"/>
        </w:trPr>
        <w:tc>
          <w:tcPr>
            <w:tcW w:w="1252" w:type="pct"/>
            <w:noWrap/>
          </w:tcPr>
          <w:p w14:paraId="5A73EFCF" w14:textId="77777777" w:rsidR="00C3253F" w:rsidRPr="00C8597A" w:rsidRDefault="00000000">
            <w:pPr>
              <w:pStyle w:val="Heading2"/>
              <w:ind w:left="360"/>
              <w:jc w:val="left"/>
              <w:rPr>
                <w:rFonts w:ascii="Arial" w:eastAsia="SimSun" w:hAnsi="Arial" w:cs="Arial"/>
                <w:lang w:val="en-GB" w:eastAsia="zh-CN"/>
              </w:rPr>
            </w:pPr>
            <w:r w:rsidRPr="00C8597A">
              <w:rPr>
                <w:rFonts w:ascii="Arial" w:hAnsi="Arial" w:cs="Arial"/>
                <w:lang w:val="en-GB"/>
              </w:rPr>
              <w:lastRenderedPageBreak/>
              <w:t>Is the abstract of the article comprehensive? Do you suggest the addition (or deletion) of some points in this section? Please write your suggestions here.</w:t>
            </w:r>
          </w:p>
          <w:p w14:paraId="672BE741" w14:textId="77777777" w:rsidR="00C3253F" w:rsidRPr="00C8597A" w:rsidRDefault="00C3253F">
            <w:pPr>
              <w:rPr>
                <w:rFonts w:ascii="Arial" w:hAnsi="Arial" w:cs="Arial"/>
                <w:sz w:val="20"/>
                <w:szCs w:val="20"/>
                <w:lang w:val="en-GB"/>
              </w:rPr>
            </w:pPr>
          </w:p>
        </w:tc>
        <w:tc>
          <w:tcPr>
            <w:tcW w:w="2190" w:type="pct"/>
            <w:gridSpan w:val="3"/>
          </w:tcPr>
          <w:p w14:paraId="2CC3D076" w14:textId="77777777" w:rsidR="00C3253F" w:rsidRPr="00C8597A" w:rsidRDefault="00000000">
            <w:pPr>
              <w:rPr>
                <w:rFonts w:ascii="Arial" w:eastAsia="SimSun" w:hAnsi="Arial" w:cs="Arial"/>
                <w:b/>
                <w:bCs/>
                <w:sz w:val="20"/>
                <w:szCs w:val="20"/>
                <w:lang w:val="en-GB" w:eastAsia="zh-CN"/>
              </w:rPr>
            </w:pPr>
            <w:r w:rsidRPr="00C8597A">
              <w:rPr>
                <w:rFonts w:ascii="Arial" w:hAnsi="Arial" w:cs="Arial"/>
                <w:b/>
                <w:bCs/>
                <w:sz w:val="20"/>
                <w:szCs w:val="20"/>
                <w:lang w:val="en-GB"/>
              </w:rPr>
              <w:t>I suggest state the research gap – lack of holistic training models. Adding an empirical data or pilot-testing results if available would strengthen its impact.</w:t>
            </w:r>
          </w:p>
        </w:tc>
        <w:tc>
          <w:tcPr>
            <w:tcW w:w="1508" w:type="pct"/>
          </w:tcPr>
          <w:p w14:paraId="06965E45" w14:textId="77777777" w:rsidR="00C3253F" w:rsidRPr="00C8597A" w:rsidRDefault="00000000">
            <w:pPr>
              <w:pStyle w:val="Heading2"/>
              <w:jc w:val="left"/>
              <w:rPr>
                <w:rFonts w:ascii="Arial" w:eastAsia="Segoe UI" w:hAnsi="Arial" w:cs="Arial"/>
                <w:shd w:val="clear" w:color="auto" w:fill="FFFFFF"/>
              </w:rPr>
            </w:pPr>
            <w:r w:rsidRPr="00C8597A">
              <w:rPr>
                <w:rFonts w:ascii="Arial" w:eastAsia="Segoe UI" w:hAnsi="Arial" w:cs="Arial"/>
                <w:shd w:val="clear" w:color="auto" w:fill="FFFFFF"/>
                <w:lang w:val="en-US" w:eastAsia="zh-CN"/>
              </w:rPr>
              <w:t xml:space="preserve">Thank you for your valuable suggestions regarding the abstract of our manuscript. We appreciate your insight about stating the research gap concerning the lack of holistic training models in the field. We are currently in the process of collecting relevant data and aim to include empirical findings or pilot-testing results in our future work to enhance the robustness of our </w:t>
            </w:r>
            <w:proofErr w:type="spellStart"/>
            <w:r w:rsidRPr="00C8597A">
              <w:rPr>
                <w:rFonts w:ascii="Arial" w:eastAsia="Segoe UI" w:hAnsi="Arial" w:cs="Arial"/>
                <w:shd w:val="clear" w:color="auto" w:fill="FFFFFF"/>
                <w:lang w:val="en-US" w:eastAsia="zh-CN"/>
              </w:rPr>
              <w:t>study.However</w:t>
            </w:r>
            <w:proofErr w:type="spellEnd"/>
            <w:r w:rsidRPr="00C8597A">
              <w:rPr>
                <w:rFonts w:ascii="Arial" w:eastAsia="Segoe UI" w:hAnsi="Arial" w:cs="Arial"/>
                <w:shd w:val="clear" w:color="auto" w:fill="FFFFFF"/>
                <w:lang w:val="en-US" w:eastAsia="zh-CN"/>
              </w:rPr>
              <w:t xml:space="preserve">, at this stage, we are unable to incorporate these elements due to the ongoing nature of our research. We will certainly keep your feedback in mind as we continue to develop this work. We are committed to improving our research and ensuring that it contributes meaningfully to the academic </w:t>
            </w:r>
            <w:proofErr w:type="spellStart"/>
            <w:r w:rsidRPr="00C8597A">
              <w:rPr>
                <w:rFonts w:ascii="Arial" w:eastAsia="Segoe UI" w:hAnsi="Arial" w:cs="Arial"/>
                <w:shd w:val="clear" w:color="auto" w:fill="FFFFFF"/>
                <w:lang w:val="en-US" w:eastAsia="zh-CN"/>
              </w:rPr>
              <w:t>community.Thank</w:t>
            </w:r>
            <w:proofErr w:type="spellEnd"/>
            <w:r w:rsidRPr="00C8597A">
              <w:rPr>
                <w:rFonts w:ascii="Arial" w:eastAsia="Segoe UI" w:hAnsi="Arial" w:cs="Arial"/>
                <w:shd w:val="clear" w:color="auto" w:fill="FFFFFF"/>
                <w:lang w:val="en-US" w:eastAsia="zh-CN"/>
              </w:rPr>
              <w:t xml:space="preserve"> you again for your understanding and support.</w:t>
            </w:r>
          </w:p>
          <w:p w14:paraId="6F2106CC" w14:textId="77777777" w:rsidR="00C3253F" w:rsidRPr="00C8597A" w:rsidRDefault="00C3253F">
            <w:pPr>
              <w:pStyle w:val="Heading2"/>
              <w:jc w:val="left"/>
              <w:rPr>
                <w:rFonts w:ascii="Arial" w:hAnsi="Arial" w:cs="Arial"/>
                <w:b w:val="0"/>
                <w:lang w:val="en-GB"/>
              </w:rPr>
            </w:pPr>
          </w:p>
        </w:tc>
      </w:tr>
      <w:tr w:rsidR="00C3253F" w:rsidRPr="00C8597A" w14:paraId="38FE9A23" w14:textId="77777777">
        <w:trPr>
          <w:gridBefore w:val="1"/>
          <w:gridAfter w:val="1"/>
          <w:wBefore w:w="26" w:type="pct"/>
          <w:wAfter w:w="25" w:type="pct"/>
          <w:trHeight w:val="704"/>
        </w:trPr>
        <w:tc>
          <w:tcPr>
            <w:tcW w:w="1252" w:type="pct"/>
            <w:noWrap/>
          </w:tcPr>
          <w:p w14:paraId="0A5CB832" w14:textId="77777777" w:rsidR="00C3253F" w:rsidRPr="00C8597A" w:rsidRDefault="00000000">
            <w:pPr>
              <w:pStyle w:val="Heading2"/>
              <w:ind w:left="360"/>
              <w:jc w:val="left"/>
              <w:rPr>
                <w:rFonts w:ascii="Arial" w:eastAsia="SimSun" w:hAnsi="Arial" w:cs="Arial"/>
                <w:b w:val="0"/>
                <w:bCs w:val="0"/>
                <w:u w:val="single"/>
                <w:lang w:val="en-GB" w:eastAsia="zh-CN"/>
              </w:rPr>
            </w:pPr>
            <w:r w:rsidRPr="00C8597A">
              <w:rPr>
                <w:rFonts w:ascii="Arial" w:hAnsi="Arial" w:cs="Arial"/>
                <w:lang w:val="en-GB"/>
              </w:rPr>
              <w:t>Is the manuscript scientifically, correct? Please write here.</w:t>
            </w:r>
          </w:p>
        </w:tc>
        <w:tc>
          <w:tcPr>
            <w:tcW w:w="2190" w:type="pct"/>
            <w:gridSpan w:val="3"/>
          </w:tcPr>
          <w:p w14:paraId="22131E8C" w14:textId="77777777" w:rsidR="00C3253F" w:rsidRPr="00C8597A" w:rsidRDefault="00000000">
            <w:pPr>
              <w:pStyle w:val="ListParagraph"/>
              <w:ind w:left="0"/>
              <w:rPr>
                <w:rFonts w:ascii="Arial" w:eastAsia="SimSun" w:hAnsi="Arial" w:cs="Arial"/>
                <w:b/>
                <w:sz w:val="20"/>
                <w:szCs w:val="20"/>
                <w:lang w:val="en-GB" w:eastAsia="zh-CN"/>
              </w:rPr>
            </w:pPr>
            <w:r w:rsidRPr="00C8597A">
              <w:rPr>
                <w:rFonts w:ascii="Arial" w:hAnsi="Arial" w:cs="Arial"/>
                <w:b/>
                <w:sz w:val="20"/>
                <w:szCs w:val="20"/>
                <w:lang w:val="en-GB"/>
              </w:rPr>
              <w:t>The manuscript, yes scientifically correct, which grounding the model aligned with constructivist learning theory and the competency-based education.</w:t>
            </w:r>
          </w:p>
        </w:tc>
        <w:tc>
          <w:tcPr>
            <w:tcW w:w="1508" w:type="pct"/>
          </w:tcPr>
          <w:p w14:paraId="5287A62B" w14:textId="77777777" w:rsidR="00C3253F" w:rsidRPr="00C8597A" w:rsidRDefault="00000000">
            <w:pPr>
              <w:pStyle w:val="Heading2"/>
              <w:jc w:val="left"/>
              <w:rPr>
                <w:rFonts w:ascii="Arial" w:hAnsi="Arial" w:cs="Arial"/>
                <w:b w:val="0"/>
                <w:lang w:val="en-GB"/>
              </w:rPr>
            </w:pPr>
            <w:proofErr w:type="spellStart"/>
            <w:r w:rsidRPr="00C8597A">
              <w:rPr>
                <w:rFonts w:ascii="Arial" w:eastAsia="Segoe UI" w:hAnsi="Arial" w:cs="Arial"/>
                <w:shd w:val="clear" w:color="auto" w:fill="FFFFFF"/>
              </w:rPr>
              <w:t>Thank</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you</w:t>
            </w:r>
            <w:proofErr w:type="spellEnd"/>
            <w:r w:rsidRPr="00C8597A">
              <w:rPr>
                <w:rFonts w:ascii="Arial" w:eastAsia="Segoe UI" w:hAnsi="Arial" w:cs="Arial"/>
                <w:shd w:val="clear" w:color="auto" w:fill="FFFFFF"/>
              </w:rPr>
              <w:t xml:space="preserve"> for </w:t>
            </w:r>
            <w:proofErr w:type="spellStart"/>
            <w:r w:rsidRPr="00C8597A">
              <w:rPr>
                <w:rFonts w:ascii="Arial" w:eastAsia="Segoe UI" w:hAnsi="Arial" w:cs="Arial"/>
                <w:shd w:val="clear" w:color="auto" w:fill="FFFFFF"/>
              </w:rPr>
              <w:t>your</w:t>
            </w:r>
            <w:proofErr w:type="spellEnd"/>
            <w:r w:rsidRPr="00C8597A">
              <w:rPr>
                <w:rFonts w:ascii="Arial" w:eastAsia="Segoe UI" w:hAnsi="Arial" w:cs="Arial"/>
                <w:shd w:val="clear" w:color="auto" w:fill="FFFFFF"/>
              </w:rPr>
              <w:t xml:space="preserve"> positive feedback on the </w:t>
            </w:r>
            <w:proofErr w:type="spellStart"/>
            <w:r w:rsidRPr="00C8597A">
              <w:rPr>
                <w:rFonts w:ascii="Arial" w:eastAsia="Segoe UI" w:hAnsi="Arial" w:cs="Arial"/>
                <w:shd w:val="clear" w:color="auto" w:fill="FFFFFF"/>
              </w:rPr>
              <w:t>scientific</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correctness</w:t>
            </w:r>
            <w:proofErr w:type="spellEnd"/>
            <w:r w:rsidRPr="00C8597A">
              <w:rPr>
                <w:rFonts w:ascii="Arial" w:eastAsia="Segoe UI" w:hAnsi="Arial" w:cs="Arial"/>
                <w:shd w:val="clear" w:color="auto" w:fill="FFFFFF"/>
              </w:rPr>
              <w:t xml:space="preserve"> of </w:t>
            </w:r>
            <w:proofErr w:type="spellStart"/>
            <w:r w:rsidRPr="00C8597A">
              <w:rPr>
                <w:rFonts w:ascii="Arial" w:eastAsia="Segoe UI" w:hAnsi="Arial" w:cs="Arial"/>
                <w:shd w:val="clear" w:color="auto" w:fill="FFFFFF"/>
              </w:rPr>
              <w:t>our</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manuscript</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We</w:t>
            </w:r>
            <w:proofErr w:type="spellEnd"/>
            <w:r w:rsidRPr="00C8597A">
              <w:rPr>
                <w:rFonts w:ascii="Arial" w:eastAsia="Segoe UI" w:hAnsi="Arial" w:cs="Arial"/>
                <w:shd w:val="clear" w:color="auto" w:fill="FFFFFF"/>
              </w:rPr>
              <w:t xml:space="preserve"> are </w:t>
            </w:r>
            <w:proofErr w:type="spellStart"/>
            <w:r w:rsidRPr="00C8597A">
              <w:rPr>
                <w:rFonts w:ascii="Arial" w:eastAsia="Segoe UI" w:hAnsi="Arial" w:cs="Arial"/>
                <w:shd w:val="clear" w:color="auto" w:fill="FFFFFF"/>
              </w:rPr>
              <w:t>pleased</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that</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you</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acknowledge</w:t>
            </w:r>
            <w:proofErr w:type="spellEnd"/>
            <w:r w:rsidRPr="00C8597A">
              <w:rPr>
                <w:rFonts w:ascii="Arial" w:eastAsia="Segoe UI" w:hAnsi="Arial" w:cs="Arial"/>
                <w:shd w:val="clear" w:color="auto" w:fill="FFFFFF"/>
              </w:rPr>
              <w:t xml:space="preserve"> the </w:t>
            </w:r>
            <w:proofErr w:type="spellStart"/>
            <w:r w:rsidRPr="00C8597A">
              <w:rPr>
                <w:rFonts w:ascii="Arial" w:eastAsia="Segoe UI" w:hAnsi="Arial" w:cs="Arial"/>
                <w:shd w:val="clear" w:color="auto" w:fill="FFFFFF"/>
              </w:rPr>
              <w:t>alignment</w:t>
            </w:r>
            <w:proofErr w:type="spellEnd"/>
            <w:r w:rsidRPr="00C8597A">
              <w:rPr>
                <w:rFonts w:ascii="Arial" w:eastAsia="Segoe UI" w:hAnsi="Arial" w:cs="Arial"/>
                <w:shd w:val="clear" w:color="auto" w:fill="FFFFFF"/>
              </w:rPr>
              <w:t xml:space="preserve"> of </w:t>
            </w:r>
            <w:proofErr w:type="spellStart"/>
            <w:r w:rsidRPr="00C8597A">
              <w:rPr>
                <w:rFonts w:ascii="Arial" w:eastAsia="Segoe UI" w:hAnsi="Arial" w:cs="Arial"/>
                <w:shd w:val="clear" w:color="auto" w:fill="FFFFFF"/>
              </w:rPr>
              <w:t>our</w:t>
            </w:r>
            <w:proofErr w:type="spellEnd"/>
            <w:r w:rsidRPr="00C8597A">
              <w:rPr>
                <w:rFonts w:ascii="Arial" w:eastAsia="Segoe UI" w:hAnsi="Arial" w:cs="Arial"/>
                <w:shd w:val="clear" w:color="auto" w:fill="FFFFFF"/>
              </w:rPr>
              <w:t xml:space="preserve"> model </w:t>
            </w:r>
            <w:proofErr w:type="spellStart"/>
            <w:r w:rsidRPr="00C8597A">
              <w:rPr>
                <w:rFonts w:ascii="Arial" w:eastAsia="Segoe UI" w:hAnsi="Arial" w:cs="Arial"/>
                <w:shd w:val="clear" w:color="auto" w:fill="FFFFFF"/>
              </w:rPr>
              <w:t>with</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constructivist</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learning</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theory</w:t>
            </w:r>
            <w:proofErr w:type="spellEnd"/>
            <w:r w:rsidRPr="00C8597A">
              <w:rPr>
                <w:rFonts w:ascii="Arial" w:eastAsia="Segoe UI" w:hAnsi="Arial" w:cs="Arial"/>
                <w:shd w:val="clear" w:color="auto" w:fill="FFFFFF"/>
              </w:rPr>
              <w:t xml:space="preserve"> and </w:t>
            </w:r>
            <w:proofErr w:type="spellStart"/>
            <w:r w:rsidRPr="00C8597A">
              <w:rPr>
                <w:rFonts w:ascii="Arial" w:eastAsia="Segoe UI" w:hAnsi="Arial" w:cs="Arial"/>
                <w:shd w:val="clear" w:color="auto" w:fill="FFFFFF"/>
              </w:rPr>
              <w:t>competency-based</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education</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We</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will</w:t>
            </w:r>
            <w:proofErr w:type="spellEnd"/>
            <w:r w:rsidRPr="00C8597A">
              <w:rPr>
                <w:rFonts w:ascii="Arial" w:eastAsia="Segoe UI" w:hAnsi="Arial" w:cs="Arial"/>
                <w:shd w:val="clear" w:color="auto" w:fill="FFFFFF"/>
              </w:rPr>
              <w:t xml:space="preserve"> continue to </w:t>
            </w:r>
            <w:proofErr w:type="spellStart"/>
            <w:r w:rsidRPr="00C8597A">
              <w:rPr>
                <w:rFonts w:ascii="Arial" w:eastAsia="Segoe UI" w:hAnsi="Arial" w:cs="Arial"/>
                <w:shd w:val="clear" w:color="auto" w:fill="FFFFFF"/>
              </w:rPr>
              <w:t>ensure</w:t>
            </w:r>
            <w:proofErr w:type="spellEnd"/>
            <w:r w:rsidRPr="00C8597A">
              <w:rPr>
                <w:rFonts w:ascii="Arial" w:eastAsia="Segoe UI" w:hAnsi="Arial" w:cs="Arial"/>
                <w:shd w:val="clear" w:color="auto" w:fill="FFFFFF"/>
              </w:rPr>
              <w:t xml:space="preserve"> the </w:t>
            </w:r>
            <w:proofErr w:type="spellStart"/>
            <w:r w:rsidRPr="00C8597A">
              <w:rPr>
                <w:rFonts w:ascii="Arial" w:eastAsia="Segoe UI" w:hAnsi="Arial" w:cs="Arial"/>
                <w:shd w:val="clear" w:color="auto" w:fill="FFFFFF"/>
              </w:rPr>
              <w:t>scientific</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rigor</w:t>
            </w:r>
            <w:proofErr w:type="spellEnd"/>
            <w:r w:rsidRPr="00C8597A">
              <w:rPr>
                <w:rFonts w:ascii="Arial" w:eastAsia="Segoe UI" w:hAnsi="Arial" w:cs="Arial"/>
                <w:shd w:val="clear" w:color="auto" w:fill="FFFFFF"/>
              </w:rPr>
              <w:t xml:space="preserve"> of </w:t>
            </w:r>
            <w:proofErr w:type="spellStart"/>
            <w:r w:rsidRPr="00C8597A">
              <w:rPr>
                <w:rFonts w:ascii="Arial" w:eastAsia="Segoe UI" w:hAnsi="Arial" w:cs="Arial"/>
                <w:shd w:val="clear" w:color="auto" w:fill="FFFFFF"/>
              </w:rPr>
              <w:t>our</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work</w:t>
            </w:r>
            <w:proofErr w:type="spellEnd"/>
            <w:r w:rsidRPr="00C8597A">
              <w:rPr>
                <w:rFonts w:ascii="Arial" w:eastAsia="Segoe UI" w:hAnsi="Arial" w:cs="Arial"/>
                <w:shd w:val="clear" w:color="auto" w:fill="FFFFFF"/>
              </w:rPr>
              <w:t xml:space="preserve"> as </w:t>
            </w:r>
            <w:proofErr w:type="spellStart"/>
            <w:r w:rsidRPr="00C8597A">
              <w:rPr>
                <w:rFonts w:ascii="Arial" w:eastAsia="Segoe UI" w:hAnsi="Arial" w:cs="Arial"/>
                <w:shd w:val="clear" w:color="auto" w:fill="FFFFFF"/>
              </w:rPr>
              <w:t>we</w:t>
            </w:r>
            <w:proofErr w:type="spellEnd"/>
            <w:r w:rsidRPr="00C8597A">
              <w:rPr>
                <w:rFonts w:ascii="Arial" w:eastAsia="Segoe UI" w:hAnsi="Arial" w:cs="Arial"/>
                <w:shd w:val="clear" w:color="auto" w:fill="FFFFFF"/>
              </w:rPr>
              <w:t xml:space="preserve"> </w:t>
            </w:r>
            <w:proofErr w:type="spellStart"/>
            <w:r w:rsidRPr="00C8597A">
              <w:rPr>
                <w:rFonts w:ascii="Arial" w:eastAsia="Segoe UI" w:hAnsi="Arial" w:cs="Arial"/>
                <w:shd w:val="clear" w:color="auto" w:fill="FFFFFF"/>
              </w:rPr>
              <w:t>proceed</w:t>
            </w:r>
            <w:proofErr w:type="spellEnd"/>
            <w:r w:rsidRPr="00C8597A">
              <w:rPr>
                <w:rFonts w:ascii="Arial" w:eastAsia="Segoe UI" w:hAnsi="Arial" w:cs="Arial"/>
                <w:shd w:val="clear" w:color="auto" w:fill="FFFFFF"/>
              </w:rPr>
              <w:t>.</w:t>
            </w:r>
          </w:p>
        </w:tc>
      </w:tr>
      <w:tr w:rsidR="00C3253F" w:rsidRPr="00C8597A" w14:paraId="4D55A45B" w14:textId="77777777">
        <w:trPr>
          <w:gridBefore w:val="1"/>
          <w:gridAfter w:val="1"/>
          <w:wBefore w:w="26" w:type="pct"/>
          <w:wAfter w:w="25" w:type="pct"/>
          <w:trHeight w:val="1425"/>
        </w:trPr>
        <w:tc>
          <w:tcPr>
            <w:tcW w:w="1252" w:type="pct"/>
            <w:noWrap/>
          </w:tcPr>
          <w:p w14:paraId="1A6BF461" w14:textId="77777777" w:rsidR="00C3253F" w:rsidRPr="00C8597A" w:rsidRDefault="00000000">
            <w:pPr>
              <w:ind w:left="360"/>
              <w:rPr>
                <w:rFonts w:ascii="Arial" w:eastAsia="SimSun" w:hAnsi="Arial" w:cs="Arial"/>
                <w:b/>
                <w:bCs/>
                <w:sz w:val="20"/>
                <w:szCs w:val="20"/>
                <w:lang w:val="en-GB" w:eastAsia="zh-CN"/>
              </w:rPr>
            </w:pPr>
            <w:r w:rsidRPr="00C8597A">
              <w:rPr>
                <w:rFonts w:ascii="Arial" w:hAnsi="Arial" w:cs="Arial"/>
                <w:b/>
                <w:bCs/>
                <w:sz w:val="20"/>
                <w:szCs w:val="20"/>
                <w:lang w:val="en-GB"/>
              </w:rPr>
              <w:t>Are the references sufficient and recent? If you have suggestions of additional references, please mention them in the review form.</w:t>
            </w:r>
          </w:p>
        </w:tc>
        <w:tc>
          <w:tcPr>
            <w:tcW w:w="2190" w:type="pct"/>
            <w:gridSpan w:val="3"/>
          </w:tcPr>
          <w:p w14:paraId="3A8AE18A" w14:textId="77777777" w:rsidR="00C3253F" w:rsidRPr="00C8597A" w:rsidRDefault="00000000">
            <w:pPr>
              <w:pStyle w:val="ListParagraph"/>
              <w:ind w:left="0"/>
              <w:rPr>
                <w:rFonts w:ascii="Arial" w:eastAsia="SimSun" w:hAnsi="Arial" w:cs="Arial"/>
                <w:b/>
                <w:bCs/>
                <w:color w:val="404040"/>
                <w:sz w:val="20"/>
                <w:szCs w:val="20"/>
                <w:shd w:val="clear" w:color="auto" w:fill="FFFFFF"/>
                <w:lang w:eastAsia="zh-CN"/>
              </w:rPr>
            </w:pPr>
            <w:r w:rsidRPr="00C8597A">
              <w:rPr>
                <w:rFonts w:ascii="Arial" w:hAnsi="Arial" w:cs="Arial"/>
                <w:b/>
                <w:bCs/>
                <w:color w:val="404040"/>
                <w:sz w:val="20"/>
                <w:szCs w:val="20"/>
                <w:shd w:val="clear" w:color="auto" w:fill="FFFFFF"/>
              </w:rPr>
              <w:t>References are relevant and were overall focused on domestic (China) studies. May incorporating some International writing such as: Germany’s dual education system, or U.S. industry and academic collaborations and partnerships to widen perspective.</w:t>
            </w:r>
          </w:p>
        </w:tc>
        <w:tc>
          <w:tcPr>
            <w:tcW w:w="1508" w:type="pct"/>
          </w:tcPr>
          <w:p w14:paraId="00D859FD" w14:textId="77777777" w:rsidR="00C3253F" w:rsidRPr="00C8597A" w:rsidRDefault="00000000">
            <w:pPr>
              <w:pStyle w:val="Heading2"/>
              <w:jc w:val="left"/>
              <w:rPr>
                <w:rFonts w:ascii="Arial" w:eastAsia="Segoe UI" w:hAnsi="Arial" w:cs="Arial"/>
                <w:shd w:val="clear" w:color="auto" w:fill="FFFFFF"/>
              </w:rPr>
            </w:pPr>
            <w:r w:rsidRPr="00C8597A">
              <w:rPr>
                <w:rFonts w:ascii="Arial" w:eastAsia="Segoe UI" w:hAnsi="Arial" w:cs="Arial"/>
                <w:shd w:val="clear" w:color="auto" w:fill="FFFFFF"/>
                <w:lang w:val="en-US" w:eastAsia="zh-CN"/>
              </w:rPr>
              <w:t xml:space="preserve">Thank you for your helpful feedback on the references of our manuscript. We value your suggestion to incorporate international literature such as Germany’s dual education system and U.S. industry-academia collaborations. We are currently in the process of expanding our literature review to include these global perspectives, which will enhance the comprehensiveness of our work. We will carefully consider and integrate these references in the revised version of our </w:t>
            </w:r>
            <w:proofErr w:type="spellStart"/>
            <w:r w:rsidRPr="00C8597A">
              <w:rPr>
                <w:rFonts w:ascii="Arial" w:eastAsia="Segoe UI" w:hAnsi="Arial" w:cs="Arial"/>
                <w:shd w:val="clear" w:color="auto" w:fill="FFFFFF"/>
                <w:lang w:val="en-US" w:eastAsia="zh-CN"/>
              </w:rPr>
              <w:t>manuscript.Thank</w:t>
            </w:r>
            <w:proofErr w:type="spellEnd"/>
            <w:r w:rsidRPr="00C8597A">
              <w:rPr>
                <w:rFonts w:ascii="Arial" w:eastAsia="Segoe UI" w:hAnsi="Arial" w:cs="Arial"/>
                <w:shd w:val="clear" w:color="auto" w:fill="FFFFFF"/>
                <w:lang w:val="en-US" w:eastAsia="zh-CN"/>
              </w:rPr>
              <w:t xml:space="preserve"> you for your guidance and support.</w:t>
            </w:r>
          </w:p>
          <w:p w14:paraId="7CFB3CBA" w14:textId="77777777" w:rsidR="00C3253F" w:rsidRPr="00C8597A" w:rsidRDefault="00C3253F">
            <w:pPr>
              <w:pStyle w:val="Heading2"/>
              <w:jc w:val="left"/>
              <w:rPr>
                <w:rFonts w:ascii="Arial" w:hAnsi="Arial" w:cs="Arial"/>
                <w:b w:val="0"/>
                <w:lang w:val="en-GB"/>
              </w:rPr>
            </w:pPr>
          </w:p>
        </w:tc>
      </w:tr>
      <w:tr w:rsidR="00C3253F" w:rsidRPr="00C8597A" w14:paraId="66D98392" w14:textId="77777777">
        <w:trPr>
          <w:gridBefore w:val="1"/>
          <w:gridAfter w:val="1"/>
          <w:wBefore w:w="26" w:type="pct"/>
          <w:wAfter w:w="25" w:type="pct"/>
          <w:trHeight w:val="386"/>
        </w:trPr>
        <w:tc>
          <w:tcPr>
            <w:tcW w:w="1252" w:type="pct"/>
            <w:noWrap/>
          </w:tcPr>
          <w:p w14:paraId="698F0967" w14:textId="77777777" w:rsidR="00C3253F" w:rsidRPr="00C8597A" w:rsidRDefault="00000000">
            <w:pPr>
              <w:pStyle w:val="Heading2"/>
              <w:ind w:left="360"/>
              <w:jc w:val="left"/>
              <w:rPr>
                <w:rFonts w:ascii="Arial" w:eastAsia="SimSun" w:hAnsi="Arial" w:cs="Arial"/>
                <w:bCs w:val="0"/>
                <w:lang w:val="en-GB" w:eastAsia="zh-CN"/>
              </w:rPr>
            </w:pPr>
            <w:r w:rsidRPr="00C8597A">
              <w:rPr>
                <w:rFonts w:ascii="Arial" w:hAnsi="Arial" w:cs="Arial"/>
                <w:bCs w:val="0"/>
                <w:lang w:val="en-GB"/>
              </w:rPr>
              <w:t>Is the language/English quality of the article suitable for scholarly communications?</w:t>
            </w:r>
          </w:p>
          <w:p w14:paraId="2F68A629" w14:textId="77777777" w:rsidR="00C3253F" w:rsidRPr="00C8597A" w:rsidRDefault="00C3253F">
            <w:pPr>
              <w:rPr>
                <w:rFonts w:ascii="Arial" w:hAnsi="Arial" w:cs="Arial"/>
                <w:sz w:val="20"/>
                <w:szCs w:val="20"/>
                <w:lang w:val="en-GB"/>
              </w:rPr>
            </w:pPr>
          </w:p>
        </w:tc>
        <w:tc>
          <w:tcPr>
            <w:tcW w:w="2190" w:type="pct"/>
            <w:gridSpan w:val="3"/>
          </w:tcPr>
          <w:p w14:paraId="5CBB4264" w14:textId="77777777" w:rsidR="00C3253F" w:rsidRPr="00C8597A" w:rsidRDefault="00000000">
            <w:pPr>
              <w:rPr>
                <w:rFonts w:ascii="Arial" w:hAnsi="Arial" w:cs="Arial"/>
                <w:b/>
                <w:sz w:val="20"/>
                <w:szCs w:val="20"/>
                <w:lang w:val="en-GB"/>
              </w:rPr>
            </w:pPr>
            <w:r w:rsidRPr="00C8597A">
              <w:rPr>
                <w:rFonts w:ascii="Arial" w:hAnsi="Arial" w:cs="Arial"/>
                <w:b/>
                <w:sz w:val="20"/>
                <w:szCs w:val="20"/>
                <w:lang w:val="en-GB"/>
              </w:rPr>
              <w:t>Yes.</w:t>
            </w:r>
          </w:p>
        </w:tc>
        <w:tc>
          <w:tcPr>
            <w:tcW w:w="1508" w:type="pct"/>
          </w:tcPr>
          <w:p w14:paraId="16EEEBD2" w14:textId="77777777" w:rsidR="00C3253F" w:rsidRPr="00C8597A" w:rsidRDefault="00000000">
            <w:pPr>
              <w:rPr>
                <w:rFonts w:ascii="Arial" w:hAnsi="Arial" w:cs="Arial"/>
                <w:sz w:val="20"/>
                <w:szCs w:val="20"/>
                <w:lang w:val="en-GB"/>
              </w:rPr>
            </w:pPr>
            <w:r w:rsidRPr="00C8597A">
              <w:rPr>
                <w:rFonts w:ascii="Arial" w:eastAsia="Segoe UI" w:hAnsi="Arial" w:cs="Arial"/>
                <w:b/>
                <w:bCs/>
                <w:sz w:val="20"/>
                <w:szCs w:val="20"/>
                <w:shd w:val="clear" w:color="auto" w:fill="FFFFFF"/>
                <w:lang w:eastAsia="zh-CN"/>
              </w:rPr>
              <w:t>Thank you for acknowledging the suitability of the language/English quality in our manuscript for scholarly communication. We are pleased to hear that the language meets the required standards and will continue to ensure clarity and precision in our writing.</w:t>
            </w:r>
          </w:p>
        </w:tc>
      </w:tr>
      <w:tr w:rsidR="00C3253F" w:rsidRPr="00C8597A" w14:paraId="45884570" w14:textId="77777777">
        <w:trPr>
          <w:gridBefore w:val="1"/>
          <w:gridAfter w:val="1"/>
          <w:wBefore w:w="26" w:type="pct"/>
          <w:wAfter w:w="25" w:type="pct"/>
          <w:trHeight w:val="1178"/>
        </w:trPr>
        <w:tc>
          <w:tcPr>
            <w:tcW w:w="1252" w:type="pct"/>
            <w:noWrap/>
          </w:tcPr>
          <w:p w14:paraId="41995F4A" w14:textId="77777777" w:rsidR="00C3253F" w:rsidRPr="00C8597A" w:rsidRDefault="00000000">
            <w:pPr>
              <w:pStyle w:val="Heading2"/>
              <w:jc w:val="left"/>
              <w:rPr>
                <w:rFonts w:ascii="Arial" w:hAnsi="Arial" w:cs="Arial"/>
                <w:b w:val="0"/>
                <w:bCs w:val="0"/>
                <w:lang w:val="en-GB"/>
              </w:rPr>
            </w:pPr>
            <w:r w:rsidRPr="00C8597A">
              <w:rPr>
                <w:rFonts w:ascii="Arial" w:hAnsi="Arial" w:cs="Arial"/>
                <w:bCs w:val="0"/>
                <w:u w:val="single"/>
                <w:lang w:val="en-GB"/>
              </w:rPr>
              <w:t>Optional/General</w:t>
            </w:r>
            <w:r w:rsidRPr="00C8597A">
              <w:rPr>
                <w:rFonts w:ascii="Arial" w:hAnsi="Arial" w:cs="Arial"/>
                <w:bCs w:val="0"/>
                <w:lang w:val="en-GB"/>
              </w:rPr>
              <w:t xml:space="preserve"> </w:t>
            </w:r>
            <w:r w:rsidRPr="00C8597A">
              <w:rPr>
                <w:rFonts w:ascii="Arial" w:hAnsi="Arial" w:cs="Arial"/>
                <w:b w:val="0"/>
                <w:bCs w:val="0"/>
                <w:lang w:val="en-GB"/>
              </w:rPr>
              <w:t>comments</w:t>
            </w:r>
          </w:p>
          <w:p w14:paraId="33E97F43" w14:textId="77777777" w:rsidR="00C3253F" w:rsidRPr="00C8597A" w:rsidRDefault="00C3253F">
            <w:pPr>
              <w:pStyle w:val="Heading2"/>
              <w:jc w:val="left"/>
              <w:rPr>
                <w:rFonts w:ascii="Arial" w:hAnsi="Arial" w:cs="Arial"/>
                <w:b w:val="0"/>
                <w:lang w:val="en-GB"/>
              </w:rPr>
            </w:pPr>
          </w:p>
        </w:tc>
        <w:tc>
          <w:tcPr>
            <w:tcW w:w="2190" w:type="pct"/>
            <w:gridSpan w:val="3"/>
          </w:tcPr>
          <w:p w14:paraId="1FC3FDF7" w14:textId="77777777" w:rsidR="00C3253F" w:rsidRPr="00C8597A" w:rsidRDefault="00000000">
            <w:pPr>
              <w:pStyle w:val="NormalWeb"/>
              <w:spacing w:before="0" w:beforeAutospacing="0" w:after="0" w:afterAutospacing="0"/>
              <w:rPr>
                <w:rFonts w:ascii="Arial" w:hAnsi="Arial" w:cs="Arial"/>
                <w:b/>
                <w:sz w:val="20"/>
                <w:szCs w:val="20"/>
                <w:lang w:val="en-GB"/>
              </w:rPr>
            </w:pPr>
            <w:r w:rsidRPr="00C8597A">
              <w:rPr>
                <w:rFonts w:ascii="Arial" w:hAnsi="Arial" w:cs="Arial"/>
                <w:b/>
                <w:sz w:val="20"/>
                <w:szCs w:val="20"/>
                <w:lang w:val="en-GB"/>
              </w:rPr>
              <w:t>Overall, good!</w:t>
            </w:r>
          </w:p>
        </w:tc>
        <w:tc>
          <w:tcPr>
            <w:tcW w:w="1508" w:type="pct"/>
          </w:tcPr>
          <w:p w14:paraId="3CF2B14A" w14:textId="77777777" w:rsidR="00C3253F" w:rsidRPr="00C8597A" w:rsidRDefault="00000000">
            <w:pPr>
              <w:rPr>
                <w:rFonts w:ascii="Arial" w:hAnsi="Arial" w:cs="Arial"/>
                <w:sz w:val="20"/>
                <w:szCs w:val="20"/>
                <w:lang w:val="en-GB"/>
              </w:rPr>
            </w:pPr>
            <w:r w:rsidRPr="00C8597A">
              <w:rPr>
                <w:rFonts w:ascii="Arial" w:eastAsia="Segoe UI" w:hAnsi="Arial" w:cs="Arial"/>
                <w:b/>
                <w:bCs/>
                <w:sz w:val="20"/>
                <w:szCs w:val="20"/>
                <w:shd w:val="clear" w:color="auto" w:fill="FFFFFF"/>
                <w:lang w:val="en-GB" w:eastAsia="zh-CN"/>
              </w:rPr>
              <w:t>Thank you for your positive evaluation of our manuscript. We sincerely appreciate your confirmation that the core content and structure of our work remain sound. Your constructive feedback throughout the review process has been invaluable in helping us refine this research to meet high academic standards. We are grateful for your professional insights that have significantly contributed to strengthening our work.</w:t>
            </w:r>
          </w:p>
        </w:tc>
      </w:tr>
      <w:tr w:rsidR="00C3253F" w:rsidRPr="00C8597A" w14:paraId="118D7427" w14:textId="77777777">
        <w:tblPrEx>
          <w:shd w:val="clear" w:color="auto" w:fill="EBFFFF"/>
          <w:tblCellMar>
            <w:left w:w="0" w:type="dxa"/>
            <w:right w:w="0" w:type="dxa"/>
          </w:tblCellMar>
        </w:tblPrEx>
        <w:tc>
          <w:tcPr>
            <w:tcW w:w="5000" w:type="pct"/>
            <w:gridSpan w:val="7"/>
            <w:tcBorders>
              <w:top w:val="nil"/>
              <w:left w:val="nil"/>
              <w:right w:val="nil"/>
            </w:tcBorders>
            <w:shd w:val="clear" w:color="auto" w:fill="auto"/>
            <w:noWrap/>
            <w:tcMar>
              <w:top w:w="0" w:type="dxa"/>
              <w:left w:w="108" w:type="dxa"/>
              <w:bottom w:w="0" w:type="dxa"/>
              <w:right w:w="108" w:type="dxa"/>
            </w:tcMar>
            <w:vAlign w:val="center"/>
          </w:tcPr>
          <w:p w14:paraId="35A77256" w14:textId="77777777" w:rsidR="00C3253F" w:rsidRPr="00C8597A" w:rsidRDefault="00000000">
            <w:pPr>
              <w:rPr>
                <w:rFonts w:ascii="Arial" w:eastAsia="Arial Unicode MS" w:hAnsi="Arial" w:cs="Arial"/>
                <w:b/>
                <w:sz w:val="20"/>
                <w:szCs w:val="20"/>
                <w:u w:val="single"/>
                <w:lang w:val="en-GB"/>
              </w:rPr>
            </w:pPr>
            <w:bookmarkStart w:id="2" w:name="_Hlk156057883"/>
            <w:bookmarkStart w:id="3" w:name="_Hlk156057704"/>
            <w:r w:rsidRPr="00C8597A">
              <w:rPr>
                <w:rFonts w:ascii="Arial" w:eastAsia="Arial Unicode MS" w:hAnsi="Arial" w:cs="Arial"/>
                <w:b/>
                <w:sz w:val="20"/>
                <w:szCs w:val="20"/>
                <w:highlight w:val="yellow"/>
                <w:u w:val="single"/>
                <w:lang w:val="en-GB"/>
              </w:rPr>
              <w:t>PART  2:</w:t>
            </w:r>
            <w:r w:rsidRPr="00C8597A">
              <w:rPr>
                <w:rFonts w:ascii="Arial" w:eastAsia="Arial Unicode MS" w:hAnsi="Arial" w:cs="Arial"/>
                <w:b/>
                <w:sz w:val="20"/>
                <w:szCs w:val="20"/>
                <w:u w:val="single"/>
                <w:lang w:val="en-GB"/>
              </w:rPr>
              <w:t xml:space="preserve"> </w:t>
            </w:r>
          </w:p>
          <w:p w14:paraId="73DA1CBD" w14:textId="77777777" w:rsidR="00C3253F" w:rsidRPr="00C8597A" w:rsidRDefault="00C3253F">
            <w:pPr>
              <w:rPr>
                <w:rFonts w:ascii="Arial" w:eastAsia="Arial Unicode MS" w:hAnsi="Arial" w:cs="Arial"/>
                <w:b/>
                <w:sz w:val="20"/>
                <w:szCs w:val="20"/>
                <w:u w:val="single"/>
                <w:lang w:val="en-GB"/>
              </w:rPr>
            </w:pPr>
          </w:p>
        </w:tc>
      </w:tr>
      <w:tr w:rsidR="00C3253F" w:rsidRPr="00C8597A" w14:paraId="492B07A2" w14:textId="77777777">
        <w:tblPrEx>
          <w:shd w:val="clear" w:color="auto" w:fill="EBFFFF"/>
          <w:tblCellMar>
            <w:left w:w="0" w:type="dxa"/>
            <w:right w:w="0" w:type="dxa"/>
          </w:tblCellMar>
        </w:tblPrEx>
        <w:tc>
          <w:tcPr>
            <w:tcW w:w="1615" w:type="pct"/>
            <w:gridSpan w:val="3"/>
            <w:shd w:val="clear" w:color="auto" w:fill="auto"/>
            <w:noWrap/>
            <w:tcMar>
              <w:top w:w="0" w:type="dxa"/>
              <w:left w:w="108" w:type="dxa"/>
              <w:bottom w:w="0" w:type="dxa"/>
              <w:right w:w="108" w:type="dxa"/>
            </w:tcMar>
            <w:vAlign w:val="center"/>
          </w:tcPr>
          <w:p w14:paraId="7AADA873" w14:textId="77777777" w:rsidR="00C3253F" w:rsidRPr="00C8597A" w:rsidRDefault="00C3253F">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73242B07" w14:textId="77777777" w:rsidR="00C3253F" w:rsidRPr="00C8597A" w:rsidRDefault="00000000">
            <w:pPr>
              <w:keepNext/>
              <w:outlineLvl w:val="1"/>
              <w:rPr>
                <w:rFonts w:ascii="Arial" w:eastAsia="MS Mincho" w:hAnsi="Arial" w:cs="Arial"/>
                <w:b/>
                <w:bCs/>
                <w:sz w:val="20"/>
                <w:szCs w:val="20"/>
                <w:lang w:val="en-GB"/>
              </w:rPr>
            </w:pPr>
            <w:r w:rsidRPr="00C8597A">
              <w:rPr>
                <w:rFonts w:ascii="Arial" w:eastAsia="MS Mincho" w:hAnsi="Arial" w:cs="Arial"/>
                <w:b/>
                <w:bCs/>
                <w:sz w:val="20"/>
                <w:szCs w:val="20"/>
                <w:lang w:val="en-GB"/>
              </w:rPr>
              <w:t>Reviewer’s comment</w:t>
            </w:r>
          </w:p>
        </w:tc>
        <w:tc>
          <w:tcPr>
            <w:tcW w:w="1691" w:type="pct"/>
            <w:gridSpan w:val="3"/>
            <w:shd w:val="clear" w:color="auto" w:fill="auto"/>
          </w:tcPr>
          <w:p w14:paraId="4D939112" w14:textId="77777777" w:rsidR="00C3253F" w:rsidRPr="00C8597A" w:rsidRDefault="00000000">
            <w:pPr>
              <w:spacing w:after="160" w:line="252" w:lineRule="auto"/>
              <w:rPr>
                <w:rFonts w:ascii="Arial" w:eastAsia="SimSun" w:hAnsi="Arial" w:cs="Arial"/>
                <w:kern w:val="2"/>
                <w:sz w:val="20"/>
                <w:szCs w:val="20"/>
                <w:lang w:val="en-IN" w:eastAsia="zh-CN"/>
              </w:rPr>
            </w:pPr>
            <w:r w:rsidRPr="00C8597A">
              <w:rPr>
                <w:rFonts w:ascii="Arial" w:eastAsia="Calibri" w:hAnsi="Arial" w:cs="Arial"/>
                <w:b/>
                <w:kern w:val="2"/>
                <w:sz w:val="20"/>
                <w:szCs w:val="20"/>
                <w:lang w:val="en-IN"/>
              </w:rPr>
              <w:t>Author’s Feedback</w:t>
            </w:r>
            <w:r w:rsidRPr="00C8597A">
              <w:rPr>
                <w:rFonts w:ascii="Arial" w:eastAsia="Calibri" w:hAnsi="Arial" w:cs="Arial"/>
                <w:kern w:val="2"/>
                <w:sz w:val="20"/>
                <w:szCs w:val="20"/>
                <w:lang w:val="en-IN"/>
              </w:rPr>
              <w:t xml:space="preserve"> (It is mandatory that authors should write his/her feedback here)</w:t>
            </w:r>
          </w:p>
          <w:p w14:paraId="31313E2D" w14:textId="77777777" w:rsidR="00C3253F" w:rsidRPr="00C8597A" w:rsidRDefault="00C3253F">
            <w:pPr>
              <w:keepNext/>
              <w:outlineLvl w:val="1"/>
              <w:rPr>
                <w:rFonts w:ascii="Arial" w:eastAsia="MS Mincho" w:hAnsi="Arial" w:cs="Arial"/>
                <w:bCs/>
                <w:sz w:val="20"/>
                <w:szCs w:val="20"/>
                <w:lang w:val="en-GB"/>
              </w:rPr>
            </w:pPr>
          </w:p>
        </w:tc>
      </w:tr>
      <w:tr w:rsidR="00C3253F" w:rsidRPr="00C8597A" w14:paraId="411F69EC" w14:textId="77777777">
        <w:tblPrEx>
          <w:shd w:val="clear" w:color="auto" w:fill="EBFFFF"/>
          <w:tblCellMar>
            <w:left w:w="0" w:type="dxa"/>
            <w:right w:w="0" w:type="dxa"/>
          </w:tblCellMar>
        </w:tblPrEx>
        <w:trPr>
          <w:trHeight w:val="890"/>
        </w:trPr>
        <w:tc>
          <w:tcPr>
            <w:tcW w:w="1615" w:type="pct"/>
            <w:gridSpan w:val="3"/>
            <w:shd w:val="clear" w:color="auto" w:fill="auto"/>
            <w:noWrap/>
            <w:tcMar>
              <w:top w:w="0" w:type="dxa"/>
              <w:left w:w="108" w:type="dxa"/>
              <w:bottom w:w="0" w:type="dxa"/>
              <w:right w:w="108" w:type="dxa"/>
            </w:tcMar>
            <w:vAlign w:val="center"/>
          </w:tcPr>
          <w:p w14:paraId="6AFE2F78" w14:textId="23385B6E" w:rsidR="00C3253F" w:rsidRPr="00C8597A" w:rsidRDefault="00000000" w:rsidP="00C8597A">
            <w:pPr>
              <w:rPr>
                <w:rFonts w:ascii="Arial" w:eastAsia="Arial Unicode MS" w:hAnsi="Arial" w:cs="Arial"/>
                <w:sz w:val="20"/>
                <w:szCs w:val="20"/>
                <w:lang w:val="en-GB"/>
              </w:rPr>
            </w:pPr>
            <w:r w:rsidRPr="00C8597A">
              <w:rPr>
                <w:rFonts w:ascii="Arial" w:eastAsia="Arial Unicode MS" w:hAnsi="Arial" w:cs="Arial"/>
                <w:b/>
                <w:sz w:val="20"/>
                <w:szCs w:val="20"/>
                <w:lang w:val="en-GB"/>
              </w:rPr>
              <w:t xml:space="preserve">Are there ethical issues in this manuscript? </w:t>
            </w:r>
          </w:p>
        </w:tc>
        <w:tc>
          <w:tcPr>
            <w:tcW w:w="1694" w:type="pct"/>
            <w:shd w:val="clear" w:color="auto" w:fill="auto"/>
            <w:tcMar>
              <w:top w:w="0" w:type="dxa"/>
              <w:left w:w="108" w:type="dxa"/>
              <w:bottom w:w="0" w:type="dxa"/>
              <w:right w:w="108" w:type="dxa"/>
            </w:tcMar>
            <w:vAlign w:val="center"/>
          </w:tcPr>
          <w:p w14:paraId="489009E4" w14:textId="77777777" w:rsidR="00C3253F" w:rsidRPr="00C8597A" w:rsidRDefault="00000000">
            <w:pPr>
              <w:rPr>
                <w:rFonts w:ascii="Arial" w:eastAsia="Arial Unicode MS" w:hAnsi="Arial" w:cs="Arial"/>
                <w:sz w:val="20"/>
                <w:szCs w:val="20"/>
                <w:lang w:val="en-GB"/>
              </w:rPr>
            </w:pPr>
            <w:r w:rsidRPr="00C8597A">
              <w:rPr>
                <w:rFonts w:ascii="Arial" w:eastAsia="Arial Unicode MS" w:hAnsi="Arial" w:cs="Arial"/>
                <w:i/>
                <w:iCs/>
                <w:sz w:val="20"/>
                <w:szCs w:val="20"/>
                <w:u w:val="single"/>
                <w:lang w:val="en-GB"/>
              </w:rPr>
              <w:t>(If yes, Kindly please write down the ethical issues here in details)</w:t>
            </w:r>
          </w:p>
          <w:p w14:paraId="58D85C79" w14:textId="77777777" w:rsidR="00C3253F" w:rsidRPr="00C8597A" w:rsidRDefault="00C3253F">
            <w:pPr>
              <w:rPr>
                <w:rFonts w:ascii="Arial" w:eastAsia="Arial Unicode MS" w:hAnsi="Arial" w:cs="Arial"/>
                <w:sz w:val="20"/>
                <w:szCs w:val="20"/>
                <w:lang w:val="en-GB"/>
              </w:rPr>
            </w:pPr>
          </w:p>
        </w:tc>
        <w:tc>
          <w:tcPr>
            <w:tcW w:w="1691" w:type="pct"/>
            <w:gridSpan w:val="3"/>
            <w:shd w:val="clear" w:color="auto" w:fill="auto"/>
            <w:vAlign w:val="center"/>
          </w:tcPr>
          <w:p w14:paraId="7F607654" w14:textId="6F90DB42" w:rsidR="00C3253F" w:rsidRPr="00C8597A" w:rsidRDefault="00C3253F">
            <w:pPr>
              <w:rPr>
                <w:rFonts w:ascii="Arial" w:eastAsia="Segoe UI" w:hAnsi="Arial" w:cs="Arial"/>
                <w:b/>
                <w:bCs/>
                <w:sz w:val="20"/>
                <w:szCs w:val="20"/>
                <w:shd w:val="clear" w:color="auto" w:fill="FFFFFF"/>
                <w:lang w:eastAsia="zh-CN"/>
              </w:rPr>
            </w:pPr>
          </w:p>
          <w:p w14:paraId="32A875B1" w14:textId="77777777" w:rsidR="00C3253F" w:rsidRPr="00C8597A" w:rsidRDefault="00C3253F">
            <w:pPr>
              <w:rPr>
                <w:rFonts w:ascii="Arial" w:eastAsia="Arial Unicode MS" w:hAnsi="Arial" w:cs="Arial"/>
                <w:sz w:val="20"/>
                <w:szCs w:val="20"/>
                <w:lang w:val="en-GB"/>
              </w:rPr>
            </w:pPr>
          </w:p>
          <w:p w14:paraId="03B7E6D7" w14:textId="77777777" w:rsidR="00C3253F" w:rsidRPr="00C8597A" w:rsidRDefault="00C3253F">
            <w:pPr>
              <w:rPr>
                <w:rFonts w:ascii="Arial" w:eastAsia="Arial Unicode MS" w:hAnsi="Arial" w:cs="Arial"/>
                <w:sz w:val="20"/>
                <w:szCs w:val="20"/>
                <w:lang w:val="en-GB"/>
              </w:rPr>
            </w:pPr>
          </w:p>
        </w:tc>
      </w:tr>
      <w:bookmarkEnd w:id="2"/>
    </w:tbl>
    <w:p w14:paraId="6D2F55D4" w14:textId="77777777" w:rsidR="00C3253F" w:rsidRPr="00C8597A" w:rsidRDefault="00C3253F">
      <w:pPr>
        <w:rPr>
          <w:rFonts w:ascii="Arial" w:hAnsi="Arial" w:cs="Arial"/>
          <w:sz w:val="20"/>
          <w:szCs w:val="20"/>
        </w:rPr>
      </w:pPr>
    </w:p>
    <w:p w14:paraId="4BFC90B7" w14:textId="77777777" w:rsidR="00C3253F" w:rsidRPr="00C8597A" w:rsidRDefault="00C3253F">
      <w:pPr>
        <w:rPr>
          <w:rFonts w:ascii="Arial" w:hAnsi="Arial" w:cs="Arial"/>
          <w:sz w:val="20"/>
          <w:szCs w:val="20"/>
        </w:rPr>
      </w:pPr>
    </w:p>
    <w:p w14:paraId="33488922" w14:textId="77777777" w:rsidR="00C3253F" w:rsidRPr="00C8597A" w:rsidRDefault="00C3253F">
      <w:pPr>
        <w:rPr>
          <w:rFonts w:ascii="Arial" w:hAnsi="Arial" w:cs="Arial"/>
          <w:bCs/>
          <w:sz w:val="20"/>
          <w:szCs w:val="20"/>
          <w:u w:val="single"/>
          <w:lang w:val="en-GB"/>
        </w:rPr>
      </w:pPr>
    </w:p>
    <w:bookmarkEnd w:id="3"/>
    <w:p w14:paraId="00C1B03A" w14:textId="77777777" w:rsidR="00C3253F" w:rsidRPr="00C8597A" w:rsidRDefault="00C3253F">
      <w:pPr>
        <w:rPr>
          <w:rFonts w:ascii="Arial" w:hAnsi="Arial" w:cs="Arial"/>
          <w:sz w:val="20"/>
          <w:szCs w:val="20"/>
        </w:rPr>
      </w:pPr>
    </w:p>
    <w:bookmarkEnd w:id="0"/>
    <w:bookmarkEnd w:id="1"/>
    <w:p w14:paraId="17DCC690" w14:textId="77777777" w:rsidR="00C3253F" w:rsidRPr="00C8597A" w:rsidRDefault="00C3253F">
      <w:pPr>
        <w:pStyle w:val="BodyText"/>
        <w:rPr>
          <w:rFonts w:ascii="Arial" w:hAnsi="Arial" w:cs="Arial"/>
          <w:b/>
          <w:bCs/>
          <w:sz w:val="20"/>
          <w:szCs w:val="20"/>
          <w:u w:val="single"/>
          <w:lang w:val="en-GB"/>
        </w:rPr>
      </w:pPr>
    </w:p>
    <w:sectPr w:rsidR="00C3253F" w:rsidRPr="00C8597A">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73084" w14:textId="77777777" w:rsidR="001B0F35" w:rsidRDefault="001B0F35">
      <w:r>
        <w:separator/>
      </w:r>
    </w:p>
  </w:endnote>
  <w:endnote w:type="continuationSeparator" w:id="0">
    <w:p w14:paraId="6A0996F6" w14:textId="77777777" w:rsidR="001B0F35" w:rsidRDefault="001B0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10CC6" w14:textId="77777777" w:rsidR="00C3253F" w:rsidRDefault="0000000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FEBF6" w14:textId="77777777" w:rsidR="001B0F35" w:rsidRDefault="001B0F35">
      <w:r>
        <w:separator/>
      </w:r>
    </w:p>
  </w:footnote>
  <w:footnote w:type="continuationSeparator" w:id="0">
    <w:p w14:paraId="1120954E" w14:textId="77777777" w:rsidR="001B0F35" w:rsidRDefault="001B0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083F1" w14:textId="77777777" w:rsidR="00C3253F" w:rsidRDefault="00C3253F">
    <w:pPr>
      <w:spacing w:before="100" w:beforeAutospacing="1" w:after="100" w:afterAutospacing="1"/>
      <w:jc w:val="center"/>
      <w:rPr>
        <w:rFonts w:ascii="Arial" w:hAnsi="Arial" w:cs="Arial"/>
        <w:b/>
        <w:bCs/>
        <w:color w:val="003399"/>
        <w:szCs w:val="20"/>
        <w:u w:val="single"/>
        <w:lang w:val="en-GB"/>
      </w:rPr>
    </w:pPr>
  </w:p>
  <w:p w14:paraId="578299C7" w14:textId="77777777" w:rsidR="00C3253F" w:rsidRDefault="00000000">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12DB"/>
    <w:rsid w:val="000B4EE5"/>
    <w:rsid w:val="000B5DD1"/>
    <w:rsid w:val="000B74A1"/>
    <w:rsid w:val="000B757E"/>
    <w:rsid w:val="000C0837"/>
    <w:rsid w:val="000C3B7E"/>
    <w:rsid w:val="000D074D"/>
    <w:rsid w:val="00100577"/>
    <w:rsid w:val="00101322"/>
    <w:rsid w:val="00110051"/>
    <w:rsid w:val="00136984"/>
    <w:rsid w:val="00144521"/>
    <w:rsid w:val="00150304"/>
    <w:rsid w:val="00151CF4"/>
    <w:rsid w:val="0015296D"/>
    <w:rsid w:val="00157B4D"/>
    <w:rsid w:val="00163622"/>
    <w:rsid w:val="001645A2"/>
    <w:rsid w:val="00164F4E"/>
    <w:rsid w:val="00165685"/>
    <w:rsid w:val="0017480A"/>
    <w:rsid w:val="001766DF"/>
    <w:rsid w:val="00184644"/>
    <w:rsid w:val="0018753A"/>
    <w:rsid w:val="0019527A"/>
    <w:rsid w:val="00197E68"/>
    <w:rsid w:val="001A1605"/>
    <w:rsid w:val="001B0C63"/>
    <w:rsid w:val="001B0F35"/>
    <w:rsid w:val="001D3A1D"/>
    <w:rsid w:val="001D4730"/>
    <w:rsid w:val="001E4B3D"/>
    <w:rsid w:val="001F24FF"/>
    <w:rsid w:val="001F2913"/>
    <w:rsid w:val="001F707F"/>
    <w:rsid w:val="002011F3"/>
    <w:rsid w:val="00201B85"/>
    <w:rsid w:val="00202E80"/>
    <w:rsid w:val="002105F7"/>
    <w:rsid w:val="00220111"/>
    <w:rsid w:val="0022369C"/>
    <w:rsid w:val="002320EB"/>
    <w:rsid w:val="0023696A"/>
    <w:rsid w:val="00236A2B"/>
    <w:rsid w:val="002422CB"/>
    <w:rsid w:val="00245E23"/>
    <w:rsid w:val="00247641"/>
    <w:rsid w:val="0025366D"/>
    <w:rsid w:val="00254F80"/>
    <w:rsid w:val="00262634"/>
    <w:rsid w:val="002643B3"/>
    <w:rsid w:val="00275984"/>
    <w:rsid w:val="00280EC9"/>
    <w:rsid w:val="00291D08"/>
    <w:rsid w:val="00293482"/>
    <w:rsid w:val="002A0DEB"/>
    <w:rsid w:val="002B0784"/>
    <w:rsid w:val="002D7A0F"/>
    <w:rsid w:val="002D7EA9"/>
    <w:rsid w:val="002E1211"/>
    <w:rsid w:val="002E2339"/>
    <w:rsid w:val="002E6D86"/>
    <w:rsid w:val="002F6935"/>
    <w:rsid w:val="00303014"/>
    <w:rsid w:val="00312559"/>
    <w:rsid w:val="003204B8"/>
    <w:rsid w:val="0033692F"/>
    <w:rsid w:val="00346223"/>
    <w:rsid w:val="003A04E7"/>
    <w:rsid w:val="003A4991"/>
    <w:rsid w:val="003A6E1A"/>
    <w:rsid w:val="003B2172"/>
    <w:rsid w:val="003E1277"/>
    <w:rsid w:val="003E746A"/>
    <w:rsid w:val="00424652"/>
    <w:rsid w:val="0042465A"/>
    <w:rsid w:val="00426033"/>
    <w:rsid w:val="004356CC"/>
    <w:rsid w:val="00435B36"/>
    <w:rsid w:val="00442B24"/>
    <w:rsid w:val="0044444D"/>
    <w:rsid w:val="0044519B"/>
    <w:rsid w:val="00445B35"/>
    <w:rsid w:val="00446659"/>
    <w:rsid w:val="00457AB1"/>
    <w:rsid w:val="00457BC0"/>
    <w:rsid w:val="00462996"/>
    <w:rsid w:val="004674B4"/>
    <w:rsid w:val="00480750"/>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27E9"/>
    <w:rsid w:val="00557CD3"/>
    <w:rsid w:val="00560D3C"/>
    <w:rsid w:val="00567DE0"/>
    <w:rsid w:val="005735A5"/>
    <w:rsid w:val="005A5BE0"/>
    <w:rsid w:val="005B12E0"/>
    <w:rsid w:val="005C25A0"/>
    <w:rsid w:val="005D230D"/>
    <w:rsid w:val="00602F7D"/>
    <w:rsid w:val="00605952"/>
    <w:rsid w:val="00620677"/>
    <w:rsid w:val="00620749"/>
    <w:rsid w:val="00624032"/>
    <w:rsid w:val="00626D09"/>
    <w:rsid w:val="0064011C"/>
    <w:rsid w:val="00645A56"/>
    <w:rsid w:val="006532DF"/>
    <w:rsid w:val="0065579D"/>
    <w:rsid w:val="00663792"/>
    <w:rsid w:val="0067046C"/>
    <w:rsid w:val="00676845"/>
    <w:rsid w:val="00680547"/>
    <w:rsid w:val="0068446F"/>
    <w:rsid w:val="0069428E"/>
    <w:rsid w:val="00696CAD"/>
    <w:rsid w:val="006A5E0B"/>
    <w:rsid w:val="006B1756"/>
    <w:rsid w:val="006B37D5"/>
    <w:rsid w:val="006C3797"/>
    <w:rsid w:val="006D7CC6"/>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AEB"/>
    <w:rsid w:val="00815F94"/>
    <w:rsid w:val="0082130C"/>
    <w:rsid w:val="008224E2"/>
    <w:rsid w:val="00825DC9"/>
    <w:rsid w:val="0082676D"/>
    <w:rsid w:val="00831055"/>
    <w:rsid w:val="008423BB"/>
    <w:rsid w:val="00846F1F"/>
    <w:rsid w:val="0087201B"/>
    <w:rsid w:val="00877F10"/>
    <w:rsid w:val="00882091"/>
    <w:rsid w:val="008857DD"/>
    <w:rsid w:val="008913D5"/>
    <w:rsid w:val="00893E75"/>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85E8C"/>
    <w:rsid w:val="00AA41B3"/>
    <w:rsid w:val="00AA6670"/>
    <w:rsid w:val="00AB1378"/>
    <w:rsid w:val="00AB1ED6"/>
    <w:rsid w:val="00AB397D"/>
    <w:rsid w:val="00AB638A"/>
    <w:rsid w:val="00AB6E43"/>
    <w:rsid w:val="00AC1349"/>
    <w:rsid w:val="00AD6C51"/>
    <w:rsid w:val="00AF3016"/>
    <w:rsid w:val="00B03A45"/>
    <w:rsid w:val="00B2236C"/>
    <w:rsid w:val="00B22FE6"/>
    <w:rsid w:val="00B3033D"/>
    <w:rsid w:val="00B356AF"/>
    <w:rsid w:val="00B452A2"/>
    <w:rsid w:val="00B62087"/>
    <w:rsid w:val="00B62F41"/>
    <w:rsid w:val="00B73785"/>
    <w:rsid w:val="00B760E1"/>
    <w:rsid w:val="00B807F8"/>
    <w:rsid w:val="00B858FF"/>
    <w:rsid w:val="00B90BD4"/>
    <w:rsid w:val="00BA1AB3"/>
    <w:rsid w:val="00BA3DFF"/>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3253F"/>
    <w:rsid w:val="00C635B6"/>
    <w:rsid w:val="00C70DFC"/>
    <w:rsid w:val="00C82466"/>
    <w:rsid w:val="00C84097"/>
    <w:rsid w:val="00C8597A"/>
    <w:rsid w:val="00C96336"/>
    <w:rsid w:val="00CB429B"/>
    <w:rsid w:val="00CC2753"/>
    <w:rsid w:val="00CC7C49"/>
    <w:rsid w:val="00CD093E"/>
    <w:rsid w:val="00CD1556"/>
    <w:rsid w:val="00CD1FD7"/>
    <w:rsid w:val="00CE199A"/>
    <w:rsid w:val="00CE5AC7"/>
    <w:rsid w:val="00CF0BBB"/>
    <w:rsid w:val="00D1283A"/>
    <w:rsid w:val="00D17979"/>
    <w:rsid w:val="00D2075F"/>
    <w:rsid w:val="00D3257B"/>
    <w:rsid w:val="00D40416"/>
    <w:rsid w:val="00D40AAE"/>
    <w:rsid w:val="00D45CF7"/>
    <w:rsid w:val="00D4782A"/>
    <w:rsid w:val="00D7603E"/>
    <w:rsid w:val="00D83C9A"/>
    <w:rsid w:val="00D8579C"/>
    <w:rsid w:val="00D90124"/>
    <w:rsid w:val="00D9392F"/>
    <w:rsid w:val="00DA41F5"/>
    <w:rsid w:val="00DB54D1"/>
    <w:rsid w:val="00DB5B54"/>
    <w:rsid w:val="00DB7E1B"/>
    <w:rsid w:val="00DC1D81"/>
    <w:rsid w:val="00DE5898"/>
    <w:rsid w:val="00E06C19"/>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E0762"/>
    <w:rsid w:val="00FF09A0"/>
    <w:rsid w:val="04785EAF"/>
    <w:rsid w:val="0B6444AC"/>
    <w:rsid w:val="0F8751F8"/>
    <w:rsid w:val="11714438"/>
    <w:rsid w:val="134A4EBA"/>
    <w:rsid w:val="1A037B71"/>
    <w:rsid w:val="20C462AC"/>
    <w:rsid w:val="22C43A2F"/>
    <w:rsid w:val="27257379"/>
    <w:rsid w:val="35AE2C2F"/>
    <w:rsid w:val="401F4E55"/>
    <w:rsid w:val="46805F22"/>
    <w:rsid w:val="4F841315"/>
    <w:rsid w:val="64722091"/>
    <w:rsid w:val="6DB602F7"/>
    <w:rsid w:val="71551BD5"/>
    <w:rsid w:val="7A083C89"/>
    <w:rsid w:val="7BF47670"/>
    <w:rsid w:val="7D894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EEA1A"/>
  <w15:docId w15:val="{F872F4CC-7820-4C47-8265-BE8B1B34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jc w:val="both"/>
    </w:pPr>
    <w:rPr>
      <w:rFonts w:ascii="Helvetica" w:eastAsia="MS Mincho" w:hAnsi="Helvetica" w:cs="Helvetica"/>
      <w:lang w:val="fr-FR"/>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paragraph" w:styleId="NormalWeb">
    <w:name w:val="Normal (Web)"/>
    <w:basedOn w:val="Normal"/>
    <w:qFormat/>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qFormat/>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Pr>
      <w:b/>
      <w:bCs/>
    </w:rPr>
  </w:style>
  <w:style w:type="character" w:styleId="FollowedHyperlink">
    <w:name w:val="FollowedHyperlink"/>
    <w:uiPriority w:val="99"/>
    <w:semiHidden/>
    <w:unhideWhenUsed/>
    <w:qFormat/>
    <w:rPr>
      <w:color w:val="800080"/>
      <w:u w:val="single"/>
    </w:rPr>
  </w:style>
  <w:style w:type="character" w:styleId="Hyperlink">
    <w:name w:val="Hyperlink"/>
    <w:uiPriority w:val="99"/>
    <w:unhideWhenUsed/>
    <w:qFormat/>
    <w:rPr>
      <w:color w:val="0000FF"/>
      <w:u w:val="single"/>
    </w:rPr>
  </w:style>
  <w:style w:type="character" w:customStyle="1" w:styleId="Heading2Char">
    <w:name w:val="Heading 2 Char"/>
    <w:link w:val="Heading2"/>
    <w:qFormat/>
    <w:rPr>
      <w:rFonts w:ascii="Helvetica" w:eastAsia="MS Mincho" w:hAnsi="Helvetica" w:cs="Helvetica"/>
      <w:b/>
      <w:bCs/>
      <w:sz w:val="20"/>
      <w:szCs w:val="20"/>
      <w:lang w:val="fr-FR"/>
    </w:rPr>
  </w:style>
  <w:style w:type="character" w:customStyle="1" w:styleId="Heading4Char">
    <w:name w:val="Heading 4 Char"/>
    <w:link w:val="Heading4"/>
    <w:qFormat/>
    <w:rPr>
      <w:rFonts w:ascii="Arial Unicode MS" w:eastAsia="Arial Unicode MS" w:hAnsi="Arial Unicode MS" w:cs="Arial Unicode MS"/>
      <w:b/>
      <w:bCs/>
      <w:sz w:val="24"/>
      <w:szCs w:val="24"/>
      <w:lang w:val="en-US"/>
    </w:rPr>
  </w:style>
  <w:style w:type="character" w:customStyle="1" w:styleId="BodyTextChar">
    <w:name w:val="Body Text Char"/>
    <w:link w:val="BodyText"/>
    <w:qFormat/>
    <w:rPr>
      <w:rFonts w:ascii="Helvetica" w:eastAsia="MS Mincho" w:hAnsi="Helvetica" w:cs="Helvetica"/>
      <w:sz w:val="24"/>
      <w:szCs w:val="24"/>
      <w:lang w:val="fr-FR"/>
    </w:rPr>
  </w:style>
  <w:style w:type="character" w:customStyle="1" w:styleId="HeaderChar">
    <w:name w:val="Header Char"/>
    <w:link w:val="Header"/>
    <w:uiPriority w:val="99"/>
    <w:qFormat/>
    <w:rPr>
      <w:rFonts w:ascii="Times New Roman" w:eastAsia="Times New Roman" w:hAnsi="Times New Roman" w:cs="Times New Roman"/>
      <w:sz w:val="24"/>
      <w:szCs w:val="24"/>
      <w:lang w:val="en-US"/>
    </w:rPr>
  </w:style>
  <w:style w:type="character" w:customStyle="1" w:styleId="FooterChar">
    <w:name w:val="Footer Char"/>
    <w:link w:val="Footer"/>
    <w:uiPriority w:val="99"/>
    <w:qFormat/>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Revision1">
    <w:name w:val="Revision1"/>
    <w:hidden/>
    <w:uiPriority w:val="99"/>
    <w:semiHidden/>
    <w:rPr>
      <w:rFonts w:ascii="Calibri" w:eastAsia="Calibri" w:hAnsi="Calibri"/>
      <w:sz w:val="22"/>
      <w:szCs w:val="22"/>
    </w:rPr>
  </w:style>
  <w:style w:type="character" w:customStyle="1" w:styleId="UnresolvedMention1">
    <w:name w:val="Unresolved Mention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sajsse.com/index.php/SAJSS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4EB68-3D32-4A42-B734-AD46E0740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964</Words>
  <Characters>5498</Characters>
  <Application>Microsoft Office Word</Application>
  <DocSecurity>0</DocSecurity>
  <Lines>45</Lines>
  <Paragraphs>12</Paragraphs>
  <ScaleCrop>false</ScaleCrop>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5</cp:revision>
  <dcterms:created xsi:type="dcterms:W3CDTF">2025-05-24T04:27:00Z</dcterms:created>
  <dcterms:modified xsi:type="dcterms:W3CDTF">2025-05-26T13:09:00Z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eyJoZGlkIjoiOWFjZjIyZWYxZDMyNjM0NjhmMjEwMGU4YzUzODRkZTkiLCJ1c2VySWQiOiI3MTY2MjMxNjMifQ==</vt:lpwstr>
  </property>
  <property fmtid="{D5CDD505-2E9C-101B-9397-08002B2CF9AE}" pid="3" name="KSOProductBuildVer">
    <vt:lpwstr>2052-12.1.0.21171</vt:lpwstr>
  </property>
  <property fmtid="{D5CDD505-2E9C-101B-9397-08002B2CF9AE}" pid="4" name="ICV">
    <vt:lpwstr>D03EC39A3B344253A4B1AD43BB75F4DF_12</vt:lpwstr>
  </property>
</Properties>
</file>