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95476E" w:rsidRPr="0045222D" w:rsidTr="00DA0A8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95476E" w:rsidRPr="0045222D" w:rsidTr="00DA0A83">
        <w:trPr>
          <w:trHeight w:val="290"/>
        </w:trPr>
        <w:tc>
          <w:tcPr>
            <w:tcW w:w="1234" w:type="pct"/>
          </w:tcPr>
          <w:p w:rsidR="0095476E" w:rsidRPr="0045222D" w:rsidRDefault="0095476E" w:rsidP="00DA0A8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76E" w:rsidRPr="0045222D" w:rsidRDefault="004F4E93" w:rsidP="00DA0A83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6" w:history="1">
              <w:r w:rsidR="00B42ACC" w:rsidRPr="0045222D">
                <w:rPr>
                  <w:rStyle w:val="Hyperlink"/>
                  <w:rFonts w:ascii="Arial" w:eastAsia="MS Mincho" w:hAnsi="Arial" w:cs="Arial"/>
                  <w:sz w:val="20"/>
                  <w:szCs w:val="20"/>
                </w:rPr>
                <w:t xml:space="preserve">Journal of Scientific Research and Reports </w:t>
              </w:r>
            </w:hyperlink>
          </w:p>
        </w:tc>
      </w:tr>
      <w:tr w:rsidR="0095476E" w:rsidRPr="0045222D" w:rsidTr="00DA0A83">
        <w:trPr>
          <w:trHeight w:val="290"/>
        </w:trPr>
        <w:tc>
          <w:tcPr>
            <w:tcW w:w="1234" w:type="pct"/>
          </w:tcPr>
          <w:p w:rsidR="0095476E" w:rsidRPr="0045222D" w:rsidRDefault="0095476E" w:rsidP="00DA0A8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76E" w:rsidRPr="0045222D" w:rsidRDefault="0095476E" w:rsidP="00DA0A8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AA1BDF"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JSRR</w:t>
            </w: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_139381</w:t>
            </w:r>
          </w:p>
        </w:tc>
      </w:tr>
      <w:tr w:rsidR="0095476E" w:rsidRPr="0045222D" w:rsidTr="00DA0A83">
        <w:trPr>
          <w:trHeight w:val="650"/>
        </w:trPr>
        <w:tc>
          <w:tcPr>
            <w:tcW w:w="1234" w:type="pct"/>
          </w:tcPr>
          <w:p w:rsidR="0095476E" w:rsidRPr="0045222D" w:rsidRDefault="0095476E" w:rsidP="00DA0A8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76E" w:rsidRPr="0045222D" w:rsidRDefault="0095476E" w:rsidP="00DA0A8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>Barriers Perceived by the Farmers in Adoption of Organic Farming</w:t>
            </w:r>
          </w:p>
        </w:tc>
      </w:tr>
      <w:tr w:rsidR="0095476E" w:rsidRPr="0045222D" w:rsidTr="00DA0A83">
        <w:trPr>
          <w:trHeight w:val="332"/>
        </w:trPr>
        <w:tc>
          <w:tcPr>
            <w:tcW w:w="1234" w:type="pct"/>
          </w:tcPr>
          <w:p w:rsidR="0095476E" w:rsidRPr="0045222D" w:rsidRDefault="0095476E" w:rsidP="00DA0A8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476E" w:rsidRPr="0045222D" w:rsidRDefault="0027491B" w:rsidP="00DA0A8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>Journal</w:t>
            </w:r>
          </w:p>
        </w:tc>
      </w:tr>
    </w:tbl>
    <w:p w:rsidR="0095476E" w:rsidRPr="0045222D" w:rsidRDefault="0095476E" w:rsidP="0095476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:rsidR="0095476E" w:rsidRPr="0045222D" w:rsidRDefault="0095476E" w:rsidP="0095476E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95476E" w:rsidRPr="0045222D" w:rsidTr="00DA0A8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5222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45222D">
              <w:rPr>
                <w:rFonts w:ascii="Arial" w:hAnsi="Arial" w:cs="Arial"/>
                <w:lang w:val="en-GB"/>
              </w:rPr>
              <w:t xml:space="preserve"> Comments</w:t>
            </w:r>
          </w:p>
          <w:p w:rsidR="0095476E" w:rsidRPr="0045222D" w:rsidRDefault="0095476E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5476E" w:rsidRPr="0045222D" w:rsidTr="00DA0A83">
        <w:tc>
          <w:tcPr>
            <w:tcW w:w="1265" w:type="pct"/>
            <w:noWrap/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45222D">
              <w:rPr>
                <w:rFonts w:ascii="Arial" w:hAnsi="Arial" w:cs="Arial"/>
                <w:lang w:val="en-GB"/>
              </w:rPr>
              <w:t>Reviewer’s comment</w:t>
            </w:r>
          </w:p>
          <w:p w:rsidR="0095476E" w:rsidRPr="0045222D" w:rsidRDefault="0095476E" w:rsidP="00DA0A8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95476E" w:rsidRPr="0045222D" w:rsidRDefault="0095476E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95476E" w:rsidRPr="0045222D" w:rsidRDefault="0095476E" w:rsidP="00DA0A83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45222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45222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5476E" w:rsidRPr="0045222D" w:rsidTr="00DA0A83">
        <w:trPr>
          <w:trHeight w:val="1264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95476E" w:rsidRPr="0045222D" w:rsidRDefault="0095476E" w:rsidP="00DA0A8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FE1BF5" w:rsidP="00DA0A8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 insight on the use of organic farming and the challenges associated with despite the advantages over inorganic manure on health issues and soil management.</w:t>
            </w:r>
          </w:p>
        </w:tc>
        <w:tc>
          <w:tcPr>
            <w:tcW w:w="1523" w:type="pct"/>
          </w:tcPr>
          <w:p w:rsidR="0095476E" w:rsidRPr="0045222D" w:rsidRDefault="00D55BAB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95476E" w:rsidRPr="0045222D" w:rsidTr="00DA0A83">
        <w:trPr>
          <w:trHeight w:val="1262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95476E" w:rsidRPr="0045222D" w:rsidRDefault="0095476E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FE1BF5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suitable</w:t>
            </w:r>
          </w:p>
        </w:tc>
        <w:tc>
          <w:tcPr>
            <w:tcW w:w="1523" w:type="pct"/>
          </w:tcPr>
          <w:p w:rsidR="0095476E" w:rsidRPr="0045222D" w:rsidRDefault="000C408B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95476E" w:rsidRPr="0045222D" w:rsidTr="00DA0A83">
        <w:trPr>
          <w:trHeight w:val="1262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45222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FE1BF5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too clumsy and worded without empirical data. No policy recommendation from the findings.</w:t>
            </w:r>
          </w:p>
        </w:tc>
        <w:tc>
          <w:tcPr>
            <w:tcW w:w="1523" w:type="pct"/>
          </w:tcPr>
          <w:p w:rsidR="0095476E" w:rsidRPr="0045222D" w:rsidRDefault="000D62EC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Revised</w:t>
            </w:r>
          </w:p>
        </w:tc>
      </w:tr>
      <w:tr w:rsidR="0095476E" w:rsidRPr="0045222D" w:rsidTr="00DA0A83">
        <w:trPr>
          <w:trHeight w:val="704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45222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95476E" w:rsidRPr="0045222D" w:rsidRDefault="00FE1BF5" w:rsidP="00DA0A8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</w:t>
            </w:r>
          </w:p>
        </w:tc>
        <w:tc>
          <w:tcPr>
            <w:tcW w:w="1523" w:type="pct"/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95476E" w:rsidRPr="0045222D" w:rsidTr="00DA0A83">
        <w:trPr>
          <w:trHeight w:val="703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95476E" w:rsidRPr="0045222D" w:rsidRDefault="00FE1BF5" w:rsidP="00DA0A8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Not enough, some are old. NOT consistent in the use of </w:t>
            </w:r>
            <w:proofErr w:type="gramStart"/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>“ and</w:t>
            </w:r>
            <w:proofErr w:type="gramEnd"/>
            <w:r w:rsidRPr="0045222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/ &amp;” both in the in-text and at the reference section. Should follow APA Style. </w:t>
            </w:r>
          </w:p>
        </w:tc>
        <w:tc>
          <w:tcPr>
            <w:tcW w:w="1523" w:type="pct"/>
          </w:tcPr>
          <w:p w:rsidR="0095476E" w:rsidRPr="0045222D" w:rsidRDefault="004F4E93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Corrected </w:t>
            </w:r>
            <w:bookmarkStart w:id="2" w:name="_GoBack"/>
            <w:bookmarkEnd w:id="2"/>
          </w:p>
        </w:tc>
      </w:tr>
      <w:tr w:rsidR="0095476E" w:rsidRPr="0045222D" w:rsidTr="00DA0A83">
        <w:trPr>
          <w:trHeight w:val="386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45222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95476E" w:rsidRPr="0045222D" w:rsidRDefault="0095476E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FE1BF5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sz w:val="20"/>
                <w:szCs w:val="20"/>
                <w:lang w:val="en-GB"/>
              </w:rPr>
              <w:t>Suitable</w:t>
            </w:r>
          </w:p>
        </w:tc>
        <w:tc>
          <w:tcPr>
            <w:tcW w:w="1523" w:type="pct"/>
          </w:tcPr>
          <w:p w:rsidR="0095476E" w:rsidRPr="0045222D" w:rsidRDefault="0095476E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95476E" w:rsidRPr="0045222D" w:rsidTr="0045222D">
        <w:trPr>
          <w:trHeight w:val="800"/>
        </w:trPr>
        <w:tc>
          <w:tcPr>
            <w:tcW w:w="1265" w:type="pct"/>
            <w:noWrap/>
          </w:tcPr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45222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45222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45222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95476E" w:rsidRPr="0045222D" w:rsidRDefault="0095476E" w:rsidP="00DA0A8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:rsidR="0095476E" w:rsidRPr="0045222D" w:rsidRDefault="00FE1BF5" w:rsidP="00DA0A8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Kindly go through the work. Expunge those in red highlight and retain those in blue highlight. </w:t>
            </w:r>
            <w:proofErr w:type="spellStart"/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>Acceptfor</w:t>
            </w:r>
            <w:proofErr w:type="spellEnd"/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publication after effecting all the </w:t>
            </w:r>
            <w:proofErr w:type="gramStart"/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>pointed out</w:t>
            </w:r>
            <w:proofErr w:type="gramEnd"/>
            <w:r w:rsidRPr="0045222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issues.</w:t>
            </w:r>
          </w:p>
        </w:tc>
        <w:tc>
          <w:tcPr>
            <w:tcW w:w="1523" w:type="pct"/>
          </w:tcPr>
          <w:p w:rsidR="0095476E" w:rsidRPr="0045222D" w:rsidRDefault="0095476E" w:rsidP="00DA0A8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FE2B0B" w:rsidRPr="0045222D" w:rsidRDefault="00FE2B0B" w:rsidP="002B5F95">
      <w:pPr>
        <w:spacing w:after="160" w:line="256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FE2B0B" w:rsidRPr="0045222D" w:rsidTr="00FE2B0B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45222D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45222D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E2B0B" w:rsidRPr="0045222D" w:rsidTr="00FE2B0B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2B0B" w:rsidRPr="0045222D" w:rsidRDefault="00FE2B0B" w:rsidP="00FE2B0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2B0B" w:rsidRPr="0045222D" w:rsidRDefault="00FE2B0B" w:rsidP="00FE2B0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5222D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5222D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5222D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E2B0B" w:rsidRPr="0045222D" w:rsidTr="00FE2B0B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5222D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522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522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5222D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FE2B0B" w:rsidRPr="0045222D" w:rsidRDefault="00FE2B0B" w:rsidP="00FE2B0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3"/>
      <w:bookmarkEnd w:id="4"/>
    </w:tbl>
    <w:p w:rsidR="0095476E" w:rsidRPr="0045222D" w:rsidRDefault="0095476E" w:rsidP="0095476E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95476E" w:rsidRPr="0045222D" w:rsidSect="00C03B98">
      <w:headerReference w:type="default" r:id="rId7"/>
      <w:footerReference w:type="default" r:id="rId8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D75" w:rsidRDefault="00E27D75">
      <w:r>
        <w:separator/>
      </w:r>
    </w:p>
  </w:endnote>
  <w:endnote w:type="continuationSeparator" w:id="0">
    <w:p w:rsidR="00E27D75" w:rsidRDefault="00E27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27491B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E30BE7">
      <w:rPr>
        <w:sz w:val="16"/>
      </w:rPr>
      <w:t>Version:</w:t>
    </w:r>
    <w:r>
      <w:rPr>
        <w:sz w:val="16"/>
      </w:rPr>
      <w:t xml:space="preserve"> 3</w:t>
    </w:r>
    <w:r w:rsidRPr="00E30BE7">
      <w:rPr>
        <w:sz w:val="16"/>
      </w:rPr>
      <w:t xml:space="preserve"> (0</w:t>
    </w:r>
    <w:r>
      <w:rPr>
        <w:sz w:val="16"/>
      </w:rPr>
      <w:t>7</w:t>
    </w:r>
    <w:r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D75" w:rsidRDefault="00E27D75">
      <w:r>
        <w:separator/>
      </w:r>
    </w:p>
  </w:footnote>
  <w:footnote w:type="continuationSeparator" w:id="0">
    <w:p w:rsidR="00E27D75" w:rsidRDefault="00E27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4F4E9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27491B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xMDaxNDM3MzQwNjBT0lEKTi0uzszPAykwrAUAkQWB5iwAAAA="/>
  </w:docVars>
  <w:rsids>
    <w:rsidRoot w:val="0095476E"/>
    <w:rsid w:val="000C408B"/>
    <w:rsid w:val="000D62EC"/>
    <w:rsid w:val="001F533E"/>
    <w:rsid w:val="0027491B"/>
    <w:rsid w:val="002B5F95"/>
    <w:rsid w:val="002C5063"/>
    <w:rsid w:val="0045222D"/>
    <w:rsid w:val="004669C7"/>
    <w:rsid w:val="004C506A"/>
    <w:rsid w:val="004F4E93"/>
    <w:rsid w:val="007D330C"/>
    <w:rsid w:val="00817CC1"/>
    <w:rsid w:val="0095476E"/>
    <w:rsid w:val="009C1512"/>
    <w:rsid w:val="00AA1BDF"/>
    <w:rsid w:val="00B42ACC"/>
    <w:rsid w:val="00CC68B3"/>
    <w:rsid w:val="00D3536C"/>
    <w:rsid w:val="00D55BAB"/>
    <w:rsid w:val="00E27D75"/>
    <w:rsid w:val="00FE1BF5"/>
    <w:rsid w:val="00FE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E5C9"/>
  <w15:docId w15:val="{19EA357F-17ED-4C8E-8CDE-5798DE42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4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5476E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5476E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95476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95476E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basedOn w:val="DefaultParagraphFont"/>
    <w:link w:val="BodyText"/>
    <w:rsid w:val="0095476E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9547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476E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95476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476E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C50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ciencedomain.org/journal/5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Father Eugen</dc:creator>
  <cp:lastModifiedBy>SDI PC New 16</cp:lastModifiedBy>
  <cp:revision>17</cp:revision>
  <dcterms:created xsi:type="dcterms:W3CDTF">2025-06-25T14:39:00Z</dcterms:created>
  <dcterms:modified xsi:type="dcterms:W3CDTF">2025-06-26T09:25:00Z</dcterms:modified>
</cp:coreProperties>
</file>