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09933" w14:textId="77777777" w:rsidR="008559A4" w:rsidRPr="00241439" w:rsidRDefault="008559A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8559A4" w:rsidRPr="00241439" w14:paraId="677D5511" w14:textId="77777777">
        <w:trPr>
          <w:trHeight w:val="287"/>
        </w:trPr>
        <w:tc>
          <w:tcPr>
            <w:tcW w:w="5166" w:type="dxa"/>
          </w:tcPr>
          <w:p w14:paraId="6022110B" w14:textId="77777777" w:rsidR="008559A4" w:rsidRPr="00241439" w:rsidRDefault="0080714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sz w:val="20"/>
                <w:szCs w:val="20"/>
              </w:rPr>
              <w:t>Journal</w:t>
            </w:r>
            <w:r w:rsidRPr="0024143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15F4B2D5" w14:textId="77777777" w:rsidR="008559A4" w:rsidRPr="00241439" w:rsidRDefault="00B760C1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07148" w:rsidRPr="002414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07148" w:rsidRPr="002414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07148" w:rsidRPr="002414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07148" w:rsidRPr="002414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07148" w:rsidRPr="0024143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07148" w:rsidRPr="0024143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8559A4" w:rsidRPr="00241439" w14:paraId="26A2D0EE" w14:textId="77777777">
        <w:trPr>
          <w:trHeight w:val="292"/>
        </w:trPr>
        <w:tc>
          <w:tcPr>
            <w:tcW w:w="5166" w:type="dxa"/>
          </w:tcPr>
          <w:p w14:paraId="4E355626" w14:textId="77777777" w:rsidR="008559A4" w:rsidRPr="00241439" w:rsidRDefault="00807148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sz w:val="20"/>
                <w:szCs w:val="20"/>
              </w:rPr>
              <w:t>Manuscript</w:t>
            </w:r>
            <w:r w:rsidRPr="0024143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6F36DC00" w14:textId="77777777" w:rsidR="008559A4" w:rsidRPr="00241439" w:rsidRDefault="00807148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Ms_JSRR_138180</w:t>
            </w:r>
          </w:p>
        </w:tc>
      </w:tr>
      <w:tr w:rsidR="008559A4" w:rsidRPr="00241439" w14:paraId="3C84D8B3" w14:textId="77777777">
        <w:trPr>
          <w:trHeight w:val="647"/>
        </w:trPr>
        <w:tc>
          <w:tcPr>
            <w:tcW w:w="5166" w:type="dxa"/>
          </w:tcPr>
          <w:p w14:paraId="4F3607B6" w14:textId="77777777" w:rsidR="008559A4" w:rsidRPr="00241439" w:rsidRDefault="0080714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sz w:val="20"/>
                <w:szCs w:val="20"/>
              </w:rPr>
              <w:t>Title</w:t>
            </w:r>
            <w:r w:rsidRPr="0024143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6D2B55F" w14:textId="77777777" w:rsidR="008559A4" w:rsidRPr="00241439" w:rsidRDefault="00807148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aqueous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241439">
              <w:rPr>
                <w:rFonts w:ascii="Arial" w:hAnsi="Arial" w:cs="Arial"/>
                <w:b/>
                <w:sz w:val="20"/>
                <w:szCs w:val="20"/>
              </w:rPr>
              <w:t>Chromolaena</w:t>
            </w:r>
            <w:proofErr w:type="spellEnd"/>
            <w:r w:rsidRPr="0024143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241439">
              <w:rPr>
                <w:rFonts w:ascii="Arial" w:hAnsi="Arial" w:cs="Arial"/>
                <w:b/>
                <w:sz w:val="20"/>
                <w:szCs w:val="20"/>
              </w:rPr>
              <w:t>odorata</w:t>
            </w:r>
            <w:proofErr w:type="spellEnd"/>
            <w:r w:rsidRPr="0024143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414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241439">
              <w:rPr>
                <w:rFonts w:ascii="Arial" w:hAnsi="Arial" w:cs="Arial"/>
                <w:b/>
                <w:sz w:val="20"/>
                <w:szCs w:val="20"/>
              </w:rPr>
              <w:t>haematological</w:t>
            </w:r>
            <w:proofErr w:type="spellEnd"/>
            <w:r w:rsidRPr="002414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indices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acetaminophen-induced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toxicity</w:t>
            </w:r>
            <w:r w:rsidRPr="0024143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414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>rats</w:t>
            </w:r>
          </w:p>
        </w:tc>
      </w:tr>
      <w:tr w:rsidR="008559A4" w:rsidRPr="00241439" w14:paraId="3F8F6402" w14:textId="77777777">
        <w:trPr>
          <w:trHeight w:val="335"/>
        </w:trPr>
        <w:tc>
          <w:tcPr>
            <w:tcW w:w="5166" w:type="dxa"/>
          </w:tcPr>
          <w:p w14:paraId="4F7A270A" w14:textId="77777777" w:rsidR="008559A4" w:rsidRPr="00241439" w:rsidRDefault="0080714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sz w:val="20"/>
                <w:szCs w:val="20"/>
              </w:rPr>
              <w:t>Type</w:t>
            </w:r>
            <w:r w:rsidRPr="002414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of the</w:t>
            </w:r>
            <w:r w:rsidRPr="002414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1C388693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FC79D0" w14:textId="77777777" w:rsidR="008559A4" w:rsidRPr="00241439" w:rsidRDefault="008559A4">
      <w:pPr>
        <w:pStyle w:val="BodyText"/>
        <w:rPr>
          <w:rFonts w:ascii="Arial" w:hAnsi="Arial" w:cs="Arial"/>
          <w:b w:val="0"/>
        </w:rPr>
      </w:pPr>
    </w:p>
    <w:p w14:paraId="42DA1FA4" w14:textId="77777777" w:rsidR="008559A4" w:rsidRPr="00241439" w:rsidRDefault="008559A4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8559A4" w:rsidRPr="00241439" w14:paraId="2D64C668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4FCB2D1" w14:textId="77777777" w:rsidR="008559A4" w:rsidRPr="00241439" w:rsidRDefault="0080714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41439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4143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559A4" w:rsidRPr="00241439" w14:paraId="06091783" w14:textId="77777777">
        <w:trPr>
          <w:trHeight w:val="969"/>
        </w:trPr>
        <w:tc>
          <w:tcPr>
            <w:tcW w:w="5353" w:type="dxa"/>
          </w:tcPr>
          <w:p w14:paraId="0E1C4C64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6EAB4C2D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414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C964EDD" w14:textId="77777777" w:rsidR="008559A4" w:rsidRPr="00241439" w:rsidRDefault="00807148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414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24143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4143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24143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4143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4143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24143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4143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4143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414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6D5C3924" w14:textId="77777777" w:rsidR="008559A4" w:rsidRPr="00241439" w:rsidRDefault="00807148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(It</w:t>
            </w:r>
            <w:r w:rsidRPr="002414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is</w:t>
            </w:r>
            <w:r w:rsidRPr="0024143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mandatory</w:t>
            </w:r>
            <w:r w:rsidRPr="0024143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that</w:t>
            </w:r>
            <w:r w:rsidRPr="002414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authors</w:t>
            </w:r>
            <w:r w:rsidRPr="0024143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should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write</w:t>
            </w:r>
            <w:r w:rsidRPr="002414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559A4" w:rsidRPr="00241439" w14:paraId="75AF3B3B" w14:textId="77777777">
        <w:trPr>
          <w:trHeight w:val="1262"/>
        </w:trPr>
        <w:tc>
          <w:tcPr>
            <w:tcW w:w="5353" w:type="dxa"/>
          </w:tcPr>
          <w:p w14:paraId="25D7B2C4" w14:textId="77777777" w:rsidR="008559A4" w:rsidRPr="00241439" w:rsidRDefault="0080714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414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5EF1C931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The article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understanding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 toxic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 xml:space="preserve">increased dosage of the tested drug. So careful dose </w:t>
            </w:r>
            <w:proofErr w:type="gramStart"/>
            <w:r w:rsidRPr="0024143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proofErr w:type="gramEnd"/>
            <w:r w:rsidRPr="00241439">
              <w:rPr>
                <w:rFonts w:ascii="Arial" w:hAnsi="Arial" w:cs="Arial"/>
                <w:b/>
                <w:sz w:val="20"/>
                <w:szCs w:val="20"/>
              </w:rPr>
              <w:t xml:space="preserve"> to be maintained.</w:t>
            </w:r>
          </w:p>
        </w:tc>
        <w:tc>
          <w:tcPr>
            <w:tcW w:w="6443" w:type="dxa"/>
          </w:tcPr>
          <w:p w14:paraId="7CC03B48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6C8A37DB" w14:textId="77777777">
        <w:trPr>
          <w:trHeight w:val="1262"/>
        </w:trPr>
        <w:tc>
          <w:tcPr>
            <w:tcW w:w="5353" w:type="dxa"/>
          </w:tcPr>
          <w:p w14:paraId="5E802CDC" w14:textId="77777777" w:rsidR="008559A4" w:rsidRPr="00241439" w:rsidRDefault="0080714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414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645D972" w14:textId="77777777" w:rsidR="008559A4" w:rsidRPr="00241439" w:rsidRDefault="0080714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414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70B3EF56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14:paraId="41F19913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6630CC5E" w14:textId="77777777">
        <w:trPr>
          <w:trHeight w:val="1261"/>
        </w:trPr>
        <w:tc>
          <w:tcPr>
            <w:tcW w:w="5353" w:type="dxa"/>
          </w:tcPr>
          <w:p w14:paraId="0D8DB11E" w14:textId="77777777" w:rsidR="008559A4" w:rsidRPr="00241439" w:rsidRDefault="0080714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414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0FD07663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structured.</w:t>
            </w:r>
          </w:p>
        </w:tc>
        <w:tc>
          <w:tcPr>
            <w:tcW w:w="6443" w:type="dxa"/>
          </w:tcPr>
          <w:p w14:paraId="4B5A6711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19D64609" w14:textId="77777777">
        <w:trPr>
          <w:trHeight w:val="705"/>
        </w:trPr>
        <w:tc>
          <w:tcPr>
            <w:tcW w:w="5353" w:type="dxa"/>
          </w:tcPr>
          <w:p w14:paraId="791D2024" w14:textId="77777777" w:rsidR="008559A4" w:rsidRPr="00241439" w:rsidRDefault="0080714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14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414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4143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6D66F7CA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</w:tcPr>
          <w:p w14:paraId="223D042F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72050ABF" w14:textId="77777777">
        <w:trPr>
          <w:trHeight w:val="700"/>
        </w:trPr>
        <w:tc>
          <w:tcPr>
            <w:tcW w:w="5353" w:type="dxa"/>
          </w:tcPr>
          <w:p w14:paraId="4C497B45" w14:textId="77777777" w:rsidR="008559A4" w:rsidRPr="00241439" w:rsidRDefault="00807148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414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414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414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3A0AE227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</w:tcPr>
          <w:p w14:paraId="4E92D513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2952BE52" w14:textId="77777777">
        <w:trPr>
          <w:trHeight w:val="691"/>
        </w:trPr>
        <w:tc>
          <w:tcPr>
            <w:tcW w:w="5353" w:type="dxa"/>
          </w:tcPr>
          <w:p w14:paraId="467A4137" w14:textId="77777777" w:rsidR="008559A4" w:rsidRPr="00241439" w:rsidRDefault="0080714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414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414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414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5B24B053" w14:textId="77777777" w:rsidR="008559A4" w:rsidRPr="00241439" w:rsidRDefault="008071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</w:tcPr>
          <w:p w14:paraId="298D35B9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9A4" w:rsidRPr="00241439" w14:paraId="1B190911" w14:textId="77777777" w:rsidTr="00241439">
        <w:trPr>
          <w:trHeight w:val="834"/>
        </w:trPr>
        <w:tc>
          <w:tcPr>
            <w:tcW w:w="5353" w:type="dxa"/>
          </w:tcPr>
          <w:p w14:paraId="665C0789" w14:textId="77777777" w:rsidR="008559A4" w:rsidRPr="00241439" w:rsidRDefault="0080714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4143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41439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24143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7399F200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E5E508" w14:textId="77777777" w:rsidR="008559A4" w:rsidRPr="00241439" w:rsidRDefault="008559A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</w:tcPr>
          <w:p w14:paraId="559047A3" w14:textId="77777777" w:rsidR="008559A4" w:rsidRPr="00241439" w:rsidRDefault="008559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89ED8A" w14:textId="77777777" w:rsidR="008559A4" w:rsidRPr="00241439" w:rsidRDefault="008559A4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22ED3" w:rsidRPr="00241439" w14:paraId="077FF8F4" w14:textId="77777777" w:rsidTr="00922ED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B9D9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4143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4143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689745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2ED3" w:rsidRPr="00241439" w14:paraId="4A453B9B" w14:textId="77777777" w:rsidTr="00922ED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55AC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87B2" w14:textId="77777777" w:rsidR="00922ED3" w:rsidRPr="00241439" w:rsidRDefault="00922ED3" w:rsidP="00922ED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14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73D4" w14:textId="77777777" w:rsidR="00922ED3" w:rsidRPr="00241439" w:rsidRDefault="00922ED3" w:rsidP="00922ED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14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14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B386BF" w14:textId="77777777" w:rsidR="00922ED3" w:rsidRPr="00241439" w:rsidRDefault="00922ED3" w:rsidP="00922ED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2ED3" w:rsidRPr="00241439" w14:paraId="087F88EA" w14:textId="77777777" w:rsidTr="00922ED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C8A90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414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2CADAC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86E2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14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14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14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4B67F6B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F441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A126EB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5F063F" w14:textId="77777777" w:rsidR="00922ED3" w:rsidRPr="00241439" w:rsidRDefault="00922ED3" w:rsidP="00922ED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D5C9C5C" w14:textId="77777777" w:rsidR="008559A4" w:rsidRPr="00241439" w:rsidRDefault="008559A4">
      <w:pPr>
        <w:pStyle w:val="BodyText"/>
        <w:rPr>
          <w:rFonts w:ascii="Arial" w:hAnsi="Arial" w:cs="Arial"/>
          <w:b w:val="0"/>
        </w:rPr>
      </w:pPr>
      <w:bookmarkStart w:id="2" w:name="_GoBack"/>
      <w:bookmarkEnd w:id="0"/>
      <w:bookmarkEnd w:id="1"/>
      <w:bookmarkEnd w:id="2"/>
    </w:p>
    <w:sectPr w:rsidR="008559A4" w:rsidRPr="00241439" w:rsidSect="00922ED3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B2BDA" w14:textId="77777777" w:rsidR="00B760C1" w:rsidRDefault="00B760C1">
      <w:r>
        <w:separator/>
      </w:r>
    </w:p>
  </w:endnote>
  <w:endnote w:type="continuationSeparator" w:id="0">
    <w:p w14:paraId="23E35597" w14:textId="77777777" w:rsidR="00B760C1" w:rsidRDefault="00B7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9070F" w14:textId="77777777" w:rsidR="00B760C1" w:rsidRDefault="00B760C1">
      <w:r>
        <w:separator/>
      </w:r>
    </w:p>
  </w:footnote>
  <w:footnote w:type="continuationSeparator" w:id="0">
    <w:p w14:paraId="570E074E" w14:textId="77777777" w:rsidR="00B760C1" w:rsidRDefault="00B76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59A4"/>
    <w:rsid w:val="0021416E"/>
    <w:rsid w:val="00241439"/>
    <w:rsid w:val="002D5F8F"/>
    <w:rsid w:val="004E5EA5"/>
    <w:rsid w:val="00807148"/>
    <w:rsid w:val="008559A4"/>
    <w:rsid w:val="008B669D"/>
    <w:rsid w:val="00922ED3"/>
    <w:rsid w:val="00A540ED"/>
    <w:rsid w:val="00B7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C4372"/>
  <w15:docId w15:val="{DDEA641F-2F11-4CDD-B826-EA897F7B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2025-06-13T03:33:00Z</dcterms:created>
  <dcterms:modified xsi:type="dcterms:W3CDTF">2025-06-13T08:15:00Z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2025-06-12T00:00:00Z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bcc6a720-aed5-45cc-b4a2-c12c07e4c630</vt:lpwstr>
  </property>
</Properties>
</file>