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DA0" w:rsidRPr="001A0FA7" w:rsidRDefault="00446D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46DA0" w:rsidRPr="001A0FA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446DA0" w:rsidRPr="001A0FA7" w:rsidRDefault="00446DA0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46DA0" w:rsidRPr="001A0FA7">
        <w:trPr>
          <w:trHeight w:val="290"/>
        </w:trPr>
        <w:tc>
          <w:tcPr>
            <w:tcW w:w="5167" w:type="dxa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D635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1A0FA7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Scientific Research and Reports</w:t>
              </w:r>
            </w:hyperlink>
            <w:r w:rsidRPr="001A0FA7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446DA0" w:rsidRPr="001A0FA7">
        <w:trPr>
          <w:trHeight w:val="290"/>
        </w:trPr>
        <w:tc>
          <w:tcPr>
            <w:tcW w:w="5167" w:type="dxa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Ms_JSRR_137539</w:t>
            </w:r>
          </w:p>
        </w:tc>
      </w:tr>
      <w:tr w:rsidR="00446DA0" w:rsidRPr="001A0FA7">
        <w:trPr>
          <w:trHeight w:val="650"/>
        </w:trPr>
        <w:tc>
          <w:tcPr>
            <w:tcW w:w="5167" w:type="dxa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Radiation Exposure from Historical Monuments: A Health Perspective</w:t>
            </w:r>
          </w:p>
        </w:tc>
      </w:tr>
      <w:tr w:rsidR="00446DA0" w:rsidRPr="001A0FA7">
        <w:trPr>
          <w:trHeight w:val="332"/>
        </w:trPr>
        <w:tc>
          <w:tcPr>
            <w:tcW w:w="5167" w:type="dxa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446DA0" w:rsidRPr="001A0FA7" w:rsidRDefault="00446D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46DA0" w:rsidRPr="001A0FA7" w:rsidRDefault="00446DA0">
      <w:pPr>
        <w:rPr>
          <w:rFonts w:ascii="Arial" w:hAnsi="Arial" w:cs="Arial"/>
          <w:sz w:val="20"/>
          <w:szCs w:val="20"/>
        </w:rPr>
      </w:pPr>
      <w:bookmarkStart w:id="0" w:name="_lpj4rvc8x0n2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446DA0" w:rsidRPr="001A0FA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446DA0" w:rsidRPr="001A0FA7" w:rsidRDefault="004D635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A0FA7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A0FA7">
              <w:rPr>
                <w:rFonts w:ascii="Arial" w:eastAsia="Times New Roman" w:hAnsi="Arial" w:cs="Arial"/>
              </w:rPr>
              <w:t xml:space="preserve"> Comments</w:t>
            </w:r>
          </w:p>
          <w:p w:rsidR="00446DA0" w:rsidRPr="001A0FA7" w:rsidRDefault="00446D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DA0" w:rsidRPr="001A0FA7">
        <w:tc>
          <w:tcPr>
            <w:tcW w:w="5351" w:type="dxa"/>
          </w:tcPr>
          <w:p w:rsidR="00446DA0" w:rsidRPr="001A0FA7" w:rsidRDefault="00446DA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446DA0" w:rsidRPr="001A0FA7" w:rsidRDefault="004D635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A0FA7">
              <w:rPr>
                <w:rFonts w:ascii="Arial" w:eastAsia="Times New Roman" w:hAnsi="Arial" w:cs="Arial"/>
              </w:rPr>
              <w:t>Reviewer’s comment</w:t>
            </w:r>
          </w:p>
          <w:p w:rsidR="00446DA0" w:rsidRPr="001A0FA7" w:rsidRDefault="004D6355">
            <w:p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446DA0" w:rsidRPr="001A0FA7" w:rsidRDefault="00446D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446DA0" w:rsidRPr="001A0FA7" w:rsidRDefault="004D6355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A0FA7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446DA0" w:rsidRPr="001A0FA7" w:rsidRDefault="00446DA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46DA0" w:rsidRPr="001A0FA7">
        <w:trPr>
          <w:trHeight w:val="1264"/>
        </w:trPr>
        <w:tc>
          <w:tcPr>
            <w:tcW w:w="5351" w:type="dxa"/>
          </w:tcPr>
          <w:p w:rsidR="00446DA0" w:rsidRPr="001A0FA7" w:rsidRDefault="004D63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446DA0" w:rsidRPr="001A0FA7" w:rsidRDefault="00446DA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46DA0" w:rsidRPr="001A0FA7" w:rsidRDefault="004D635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_wsc3b35g85fj" w:colFirst="0" w:colLast="0"/>
            <w:bookmarkEnd w:id="1"/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manuscript highlights the importance of radiation monitoring in non-industrial areas which could pose hidden health hazards.</w:t>
            </w:r>
          </w:p>
          <w:p w:rsidR="00446DA0" w:rsidRPr="001A0FA7" w:rsidRDefault="004D635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contributes to the national radiological safety efforts.</w:t>
            </w:r>
          </w:p>
          <w:p w:rsidR="00446DA0" w:rsidRPr="001A0FA7" w:rsidRDefault="004D635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supports the development of public health guides for safe access</w:t>
            </w: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and ancient building usage.</w:t>
            </w:r>
          </w:p>
          <w:p w:rsidR="00446DA0" w:rsidRPr="001A0FA7" w:rsidRDefault="004D635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It also provides crucial baseline data on ambient gamma radiation levels in historical monuments which overlooked in routine environmental assessments. </w:t>
            </w:r>
          </w:p>
        </w:tc>
        <w:tc>
          <w:tcPr>
            <w:tcW w:w="6442" w:type="dxa"/>
          </w:tcPr>
          <w:p w:rsidR="00446DA0" w:rsidRPr="001A0FA7" w:rsidRDefault="004D6355">
            <w:pPr>
              <w:rPr>
                <w:rFonts w:ascii="Arial" w:eastAsia="Roboto" w:hAnsi="Arial" w:cs="Arial"/>
                <w:color w:val="4FAE4E"/>
                <w:sz w:val="20"/>
                <w:szCs w:val="20"/>
              </w:rPr>
            </w:pPr>
            <w:r w:rsidRPr="001A0FA7">
              <w:rPr>
                <w:rFonts w:ascii="Arial" w:eastAsia="Roboto" w:hAnsi="Arial" w:cs="Arial"/>
                <w:color w:val="000000"/>
                <w:sz w:val="20"/>
                <w:szCs w:val="20"/>
              </w:rPr>
              <w:t xml:space="preserve">This topic is highly relevant in the present time because it is essential </w:t>
            </w:r>
            <w:r w:rsidRPr="001A0FA7">
              <w:rPr>
                <w:rFonts w:ascii="Arial" w:eastAsia="Roboto" w:hAnsi="Arial" w:cs="Arial"/>
                <w:color w:val="000000"/>
                <w:sz w:val="20"/>
                <w:szCs w:val="20"/>
              </w:rPr>
              <w:t xml:space="preserve">for the general public to first be aware of radiation, and subsequently understand its causes and adverse effects. </w:t>
            </w:r>
          </w:p>
          <w:p w:rsidR="00446DA0" w:rsidRPr="001A0FA7" w:rsidRDefault="00446DA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46DA0" w:rsidRPr="001A0FA7">
        <w:trPr>
          <w:trHeight w:val="1262"/>
        </w:trPr>
        <w:tc>
          <w:tcPr>
            <w:tcW w:w="5351" w:type="dxa"/>
          </w:tcPr>
          <w:p w:rsidR="00446DA0" w:rsidRPr="001A0FA7" w:rsidRDefault="004D63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446DA0" w:rsidRPr="001A0FA7" w:rsidRDefault="004D63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446DA0" w:rsidRPr="001A0FA7" w:rsidRDefault="00446DA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46DA0" w:rsidRPr="001A0FA7" w:rsidRDefault="004D63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The title would be better with the following;</w:t>
            </w:r>
          </w:p>
          <w:p w:rsidR="00446DA0" w:rsidRPr="001A0FA7" w:rsidRDefault="004D63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“Assessment of Gamma Radiation and Health Risk from Historical Monuments in Rewari District, Haryana, India</w:t>
            </w:r>
          </w:p>
        </w:tc>
        <w:tc>
          <w:tcPr>
            <w:tcW w:w="6442" w:type="dxa"/>
          </w:tcPr>
          <w:p w:rsidR="00446DA0" w:rsidRPr="001A0FA7" w:rsidRDefault="004D635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A0FA7">
              <w:rPr>
                <w:rFonts w:ascii="Arial" w:eastAsia="Times New Roman" w:hAnsi="Arial" w:cs="Arial"/>
                <w:b w:val="0"/>
              </w:rPr>
              <w:t xml:space="preserve">Yes, modified the title. </w:t>
            </w:r>
          </w:p>
        </w:tc>
      </w:tr>
      <w:tr w:rsidR="00446DA0" w:rsidRPr="001A0FA7">
        <w:trPr>
          <w:trHeight w:val="1262"/>
        </w:trPr>
        <w:tc>
          <w:tcPr>
            <w:tcW w:w="5351" w:type="dxa"/>
          </w:tcPr>
          <w:p w:rsidR="00446DA0" w:rsidRPr="001A0FA7" w:rsidRDefault="004D635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A0FA7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</w:t>
            </w:r>
            <w:r w:rsidRPr="001A0FA7">
              <w:rPr>
                <w:rFonts w:ascii="Arial" w:eastAsia="Times New Roman" w:hAnsi="Arial" w:cs="Arial"/>
              </w:rPr>
              <w:t>lease write your suggestions here.</w:t>
            </w:r>
          </w:p>
          <w:p w:rsidR="00446DA0" w:rsidRPr="001A0FA7" w:rsidRDefault="00446DA0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446DA0" w:rsidRPr="001A0FA7" w:rsidRDefault="004D635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The abstract has several issues relating to grammar, structure, lacking clarity, technical accuracy and formatting.</w:t>
            </w:r>
          </w:p>
          <w:p w:rsidR="00446DA0" w:rsidRPr="001A0FA7" w:rsidRDefault="004D635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0FA7">
              <w:rPr>
                <w:rFonts w:ascii="Arial" w:hAnsi="Arial" w:cs="Arial"/>
                <w:b/>
                <w:sz w:val="20"/>
                <w:szCs w:val="20"/>
              </w:rPr>
              <w:t>cpm</w:t>
            </w:r>
            <w:proofErr w:type="spellEnd"/>
            <w:r w:rsidRPr="001A0FA7">
              <w:rPr>
                <w:rFonts w:ascii="Arial" w:hAnsi="Arial" w:cs="Arial"/>
                <w:b/>
                <w:sz w:val="20"/>
                <w:szCs w:val="20"/>
              </w:rPr>
              <w:t xml:space="preserve"> (count per minute) is an output from a detector, not a direct measure of dose without calibration.</w:t>
            </w:r>
          </w:p>
          <w:p w:rsidR="00446DA0" w:rsidRPr="001A0FA7" w:rsidRDefault="004D635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1A0FA7">
              <w:rPr>
                <w:rFonts w:ascii="Arial" w:hAnsi="Arial" w:cs="Arial"/>
                <w:b/>
                <w:sz w:val="20"/>
                <w:szCs w:val="20"/>
              </w:rPr>
              <w:t>he number of monuments, distance and time of day should be clearly stated.</w:t>
            </w:r>
          </w:p>
          <w:p w:rsidR="00446DA0" w:rsidRPr="001A0FA7" w:rsidRDefault="004D635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 xml:space="preserve">ELCR should be fully written before abbreviation. </w:t>
            </w:r>
          </w:p>
          <w:p w:rsidR="00446DA0" w:rsidRPr="001A0FA7" w:rsidRDefault="004D635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1.000mSv/year should be written as 1.0 mSv/year. Please effect it even in the main manuscript.</w:t>
            </w:r>
          </w:p>
        </w:tc>
        <w:tc>
          <w:tcPr>
            <w:tcW w:w="6442" w:type="dxa"/>
          </w:tcPr>
          <w:p w:rsidR="00446DA0" w:rsidRPr="001A0FA7" w:rsidRDefault="004D635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A0FA7">
              <w:rPr>
                <w:rFonts w:ascii="Arial" w:eastAsia="Times New Roman" w:hAnsi="Arial" w:cs="Arial"/>
                <w:b w:val="0"/>
              </w:rPr>
              <w:t>Yes, done.</w:t>
            </w:r>
          </w:p>
          <w:p w:rsidR="00446DA0" w:rsidRPr="001A0FA7" w:rsidRDefault="00446D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6DA0" w:rsidRPr="001A0FA7">
        <w:trPr>
          <w:trHeight w:val="704"/>
        </w:trPr>
        <w:tc>
          <w:tcPr>
            <w:tcW w:w="5351" w:type="dxa"/>
          </w:tcPr>
          <w:p w:rsidR="00446DA0" w:rsidRPr="001A0FA7" w:rsidRDefault="004D635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A0FA7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446DA0" w:rsidRPr="001A0FA7" w:rsidRDefault="00446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446DA0" w:rsidRPr="001A0FA7" w:rsidRDefault="004D635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A0FA7">
              <w:rPr>
                <w:rFonts w:ascii="Arial" w:eastAsia="Times New Roman" w:hAnsi="Arial" w:cs="Arial"/>
                <w:b w:val="0"/>
              </w:rPr>
              <w:t xml:space="preserve">Yes. </w:t>
            </w:r>
          </w:p>
        </w:tc>
      </w:tr>
      <w:tr w:rsidR="00446DA0" w:rsidRPr="001A0FA7">
        <w:trPr>
          <w:trHeight w:val="703"/>
        </w:trPr>
        <w:tc>
          <w:tcPr>
            <w:tcW w:w="5351" w:type="dxa"/>
          </w:tcPr>
          <w:p w:rsidR="00446DA0" w:rsidRPr="001A0FA7" w:rsidRDefault="004D635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446DA0" w:rsidRPr="001A0FA7" w:rsidRDefault="004D63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color w:val="000000"/>
                <w:sz w:val="20"/>
                <w:szCs w:val="20"/>
              </w:rPr>
              <w:t>Okay</w:t>
            </w:r>
          </w:p>
        </w:tc>
        <w:tc>
          <w:tcPr>
            <w:tcW w:w="6442" w:type="dxa"/>
          </w:tcPr>
          <w:p w:rsidR="00446DA0" w:rsidRPr="001A0FA7" w:rsidRDefault="004D635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A0FA7">
              <w:rPr>
                <w:rFonts w:ascii="Arial" w:eastAsia="Times New Roman" w:hAnsi="Arial" w:cs="Arial"/>
                <w:b w:val="0"/>
              </w:rPr>
              <w:t xml:space="preserve">Yes. </w:t>
            </w:r>
          </w:p>
        </w:tc>
      </w:tr>
      <w:tr w:rsidR="00446DA0" w:rsidRPr="001A0FA7">
        <w:trPr>
          <w:trHeight w:val="386"/>
        </w:trPr>
        <w:tc>
          <w:tcPr>
            <w:tcW w:w="5351" w:type="dxa"/>
          </w:tcPr>
          <w:p w:rsidR="00446DA0" w:rsidRPr="001A0FA7" w:rsidRDefault="004D635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A0FA7">
              <w:rPr>
                <w:rFonts w:ascii="Arial" w:eastAsia="Times New Roman" w:hAnsi="Arial" w:cs="Arial"/>
              </w:rPr>
              <w:lastRenderedPageBreak/>
              <w:t>Is the language/English quality of the article suitable for scholarly communications?</w:t>
            </w:r>
          </w:p>
          <w:p w:rsidR="00446DA0" w:rsidRPr="001A0FA7" w:rsidRDefault="00446D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446DA0" w:rsidRPr="001A0FA7" w:rsidRDefault="004D6355">
            <w:p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sz w:val="20"/>
                <w:szCs w:val="20"/>
              </w:rPr>
              <w:t>As shown in the abstract, the manuscript should be checked to correct grammatical errors, structure, clarity, technical accuracy and formatting.</w:t>
            </w:r>
          </w:p>
          <w:p w:rsidR="00446DA0" w:rsidRPr="001A0FA7" w:rsidRDefault="00446D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446DA0" w:rsidRPr="001A0FA7" w:rsidRDefault="004D6355">
            <w:p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sz w:val="20"/>
                <w:szCs w:val="20"/>
              </w:rPr>
              <w:t xml:space="preserve">Done. </w:t>
            </w:r>
          </w:p>
        </w:tc>
      </w:tr>
      <w:tr w:rsidR="00446DA0" w:rsidRPr="001A0FA7">
        <w:trPr>
          <w:trHeight w:val="1178"/>
        </w:trPr>
        <w:tc>
          <w:tcPr>
            <w:tcW w:w="5351" w:type="dxa"/>
          </w:tcPr>
          <w:p w:rsidR="00446DA0" w:rsidRPr="001A0FA7" w:rsidRDefault="004D635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A0FA7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A0FA7">
              <w:rPr>
                <w:rFonts w:ascii="Arial" w:eastAsia="Times New Roman" w:hAnsi="Arial" w:cs="Arial"/>
              </w:rPr>
              <w:t xml:space="preserve"> </w:t>
            </w:r>
            <w:r w:rsidRPr="001A0FA7">
              <w:rPr>
                <w:rFonts w:ascii="Arial" w:eastAsia="Times New Roman" w:hAnsi="Arial" w:cs="Arial"/>
                <w:b w:val="0"/>
              </w:rPr>
              <w:t>comments</w:t>
            </w:r>
          </w:p>
          <w:p w:rsidR="00446DA0" w:rsidRPr="001A0FA7" w:rsidRDefault="00446DA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Many sentences are fragmented and confusing.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There is no transition in the presentation.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Some citations are dropped in mid-sentence with no proper integration.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Take note; UNSCEAR is not the origin of radiation, but a source of guidelines.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cpm</w:t>
            </w:r>
            <w:proofErr w:type="spellEnd"/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Dout</w:t>
            </w:r>
            <w:proofErr w:type="spellEnd"/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are not defined.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There is no consistency in citations. Sometimes APA-like, and sometimes ambiguous.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Headings like; Study area, Historical Background, and Methods ar</w:t>
            </w: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e all part of Materials and Methods. Therefore, they should be organized as subsections.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name of the instrument is not consistently presented.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equations are not numbered, the citations should be after the definition of terms below the equations.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R</w:t>
            </w: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emove CHART TITLE appearing on the figures. 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figure titles should be written under the figures.</w:t>
            </w:r>
          </w:p>
          <w:p w:rsidR="00446DA0" w:rsidRPr="001A0FA7" w:rsidRDefault="004D63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unit of </w:t>
            </w:r>
            <w:proofErr w:type="spellStart"/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>Dout</w:t>
            </w:r>
            <w:proofErr w:type="spellEnd"/>
            <w:r w:rsidRPr="001A0FA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and AED are missing in the tables.</w:t>
            </w:r>
          </w:p>
        </w:tc>
        <w:tc>
          <w:tcPr>
            <w:tcW w:w="6442" w:type="dxa"/>
          </w:tcPr>
          <w:p w:rsidR="00446DA0" w:rsidRPr="001A0FA7" w:rsidRDefault="004D6355">
            <w:pPr>
              <w:rPr>
                <w:rFonts w:ascii="Arial" w:hAnsi="Arial" w:cs="Arial"/>
                <w:sz w:val="20"/>
                <w:szCs w:val="20"/>
              </w:rPr>
            </w:pPr>
            <w:r w:rsidRPr="001A0FA7">
              <w:rPr>
                <w:rFonts w:ascii="Arial" w:hAnsi="Arial" w:cs="Arial"/>
                <w:sz w:val="20"/>
                <w:szCs w:val="20"/>
              </w:rPr>
              <w:t xml:space="preserve">Yes, all mentioned things are corrected. </w:t>
            </w:r>
          </w:p>
        </w:tc>
      </w:tr>
    </w:tbl>
    <w:p w:rsidR="00446DA0" w:rsidRPr="001A0FA7" w:rsidRDefault="00446D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p w:rsidR="00446DA0" w:rsidRPr="001A0FA7" w:rsidRDefault="00446D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k6c3b47w3lho" w:colFirst="0" w:colLast="0"/>
      <w:bookmarkEnd w:id="3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446DA0" w:rsidRPr="001A0FA7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D635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A0FA7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1A0FA7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446DA0" w:rsidRPr="001A0FA7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DA0" w:rsidRPr="001A0FA7" w:rsidRDefault="004D6355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DA0" w:rsidRPr="001A0FA7" w:rsidRDefault="004D6355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1A0FA7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446DA0" w:rsidRPr="001A0FA7" w:rsidRDefault="00446DA0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46DA0" w:rsidRPr="001A0FA7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D635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DA0" w:rsidRPr="001A0FA7" w:rsidRDefault="004D635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1A0FA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A0FA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1A0FA7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446DA0" w:rsidRPr="001A0FA7" w:rsidRDefault="004D635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A0FA7"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446DA0" w:rsidRPr="001A0FA7" w:rsidRDefault="00446DA0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46DA0" w:rsidRPr="001A0FA7" w:rsidRDefault="00446DA0">
      <w:pPr>
        <w:rPr>
          <w:rFonts w:ascii="Arial" w:hAnsi="Arial" w:cs="Arial"/>
          <w:sz w:val="20"/>
          <w:szCs w:val="20"/>
        </w:rPr>
      </w:pPr>
    </w:p>
    <w:p w:rsidR="00446DA0" w:rsidRPr="001A0FA7" w:rsidRDefault="00446DA0">
      <w:pPr>
        <w:rPr>
          <w:rFonts w:ascii="Arial" w:hAnsi="Arial" w:cs="Arial"/>
          <w:sz w:val="20"/>
          <w:szCs w:val="20"/>
        </w:rPr>
      </w:pPr>
    </w:p>
    <w:p w:rsidR="00446DA0" w:rsidRPr="001A0FA7" w:rsidRDefault="00446DA0">
      <w:pPr>
        <w:rPr>
          <w:rFonts w:ascii="Arial" w:hAnsi="Arial" w:cs="Arial"/>
          <w:sz w:val="20"/>
          <w:szCs w:val="20"/>
          <w:u w:val="single"/>
        </w:rPr>
      </w:pPr>
    </w:p>
    <w:p w:rsidR="00446DA0" w:rsidRPr="001A0FA7" w:rsidRDefault="00446DA0">
      <w:pPr>
        <w:rPr>
          <w:rFonts w:ascii="Arial" w:hAnsi="Arial" w:cs="Arial"/>
          <w:sz w:val="20"/>
          <w:szCs w:val="20"/>
        </w:rPr>
      </w:pPr>
    </w:p>
    <w:p w:rsidR="00446DA0" w:rsidRPr="001A0FA7" w:rsidRDefault="00446DA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446DA0" w:rsidRPr="001A0FA7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355" w:rsidRDefault="004D6355">
      <w:r>
        <w:separator/>
      </w:r>
    </w:p>
  </w:endnote>
  <w:endnote w:type="continuationSeparator" w:id="0">
    <w:p w:rsidR="004D6355" w:rsidRDefault="004D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DA0" w:rsidRDefault="004D635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355" w:rsidRDefault="004D6355">
      <w:r>
        <w:separator/>
      </w:r>
    </w:p>
  </w:footnote>
  <w:footnote w:type="continuationSeparator" w:id="0">
    <w:p w:rsidR="004D6355" w:rsidRDefault="004D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DA0" w:rsidRDefault="00446DA0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446DA0" w:rsidRDefault="004D635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F1372"/>
    <w:multiLevelType w:val="multilevel"/>
    <w:tmpl w:val="4BC06B0A"/>
    <w:lvl w:ilvl="0">
      <w:start w:val="1"/>
      <w:numFmt w:val="low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9735BA6"/>
    <w:multiLevelType w:val="multilevel"/>
    <w:tmpl w:val="6D76AC82"/>
    <w:lvl w:ilvl="0">
      <w:start w:val="1"/>
      <w:numFmt w:val="low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0B13C96"/>
    <w:multiLevelType w:val="multilevel"/>
    <w:tmpl w:val="06F2DF1E"/>
    <w:lvl w:ilvl="0">
      <w:start w:val="1"/>
      <w:numFmt w:val="low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DA0"/>
    <w:rsid w:val="001A0FA7"/>
    <w:rsid w:val="00446DA0"/>
    <w:rsid w:val="004D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D9C2F"/>
  <w15:docId w15:val="{6689EAC5-E5D4-4C3A-800B-43695A77D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srr.com/index.php/JS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2025-06-02T10:24:00Z</dcterms:created>
  <dcterms:modified xsi:type="dcterms:W3CDTF">2025-06-02T10:24:00Z</dcterms:modified>
</cp:coreProperties>
</file>