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716BF" w14:textId="77777777" w:rsidR="002805C5" w:rsidRPr="005D1462" w:rsidRDefault="002805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805C5" w:rsidRPr="005D1462" w14:paraId="22CBA1B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D006265" w14:textId="77777777" w:rsidR="002805C5" w:rsidRPr="005D1462" w:rsidRDefault="002805C5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805C5" w:rsidRPr="005D1462" w14:paraId="6F441A9E" w14:textId="77777777">
        <w:trPr>
          <w:trHeight w:val="290"/>
        </w:trPr>
        <w:tc>
          <w:tcPr>
            <w:tcW w:w="5167" w:type="dxa"/>
          </w:tcPr>
          <w:p w14:paraId="7906FDCE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3C75E" w14:textId="77777777" w:rsidR="002805C5" w:rsidRPr="005D1462" w:rsidRDefault="001575B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5D1462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Complementary and Alternative Medical Research</w:t>
              </w:r>
            </w:hyperlink>
          </w:p>
        </w:tc>
      </w:tr>
      <w:tr w:rsidR="002805C5" w:rsidRPr="005D1462" w14:paraId="3A5D72B0" w14:textId="77777777">
        <w:trPr>
          <w:trHeight w:val="290"/>
        </w:trPr>
        <w:tc>
          <w:tcPr>
            <w:tcW w:w="5167" w:type="dxa"/>
          </w:tcPr>
          <w:p w14:paraId="22BE0574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3F5E6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Ms_JOCAMR_137827</w:t>
            </w:r>
          </w:p>
        </w:tc>
      </w:tr>
      <w:tr w:rsidR="002805C5" w:rsidRPr="005D1462" w14:paraId="71A59ABE" w14:textId="77777777">
        <w:trPr>
          <w:trHeight w:val="650"/>
        </w:trPr>
        <w:tc>
          <w:tcPr>
            <w:tcW w:w="5167" w:type="dxa"/>
          </w:tcPr>
          <w:p w14:paraId="2E05A6C6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BD5CB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Analysis of the Phytochemical Composition and Antidiabetic potential of </w:t>
            </w:r>
            <w:proofErr w:type="spellStart"/>
            <w:r w:rsidRPr="005D146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Anthocleista</w:t>
            </w:r>
            <w:proofErr w:type="spellEnd"/>
            <w:r w:rsidRPr="005D146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grandiflora Ethanol Wood Bark extract in rats</w:t>
            </w:r>
          </w:p>
        </w:tc>
      </w:tr>
      <w:tr w:rsidR="002805C5" w:rsidRPr="005D1462" w14:paraId="45172C91" w14:textId="77777777">
        <w:trPr>
          <w:trHeight w:val="332"/>
        </w:trPr>
        <w:tc>
          <w:tcPr>
            <w:tcW w:w="5167" w:type="dxa"/>
          </w:tcPr>
          <w:p w14:paraId="792E6E98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5BBED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EE33F3B" w14:textId="7B87FBEF" w:rsidR="002805C5" w:rsidRPr="005D1462" w:rsidRDefault="002805C5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7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10885"/>
        <w:gridCol w:w="4770"/>
      </w:tblGrid>
      <w:tr w:rsidR="002805C5" w:rsidRPr="005D1462" w14:paraId="616A285A" w14:textId="77777777" w:rsidTr="005D1462">
        <w:tc>
          <w:tcPr>
            <w:tcW w:w="20790" w:type="dxa"/>
            <w:gridSpan w:val="3"/>
            <w:tcBorders>
              <w:top w:val="nil"/>
              <w:left w:val="nil"/>
              <w:right w:val="nil"/>
            </w:tcBorders>
          </w:tcPr>
          <w:p w14:paraId="7EFD87AE" w14:textId="77777777" w:rsidR="002805C5" w:rsidRPr="005D1462" w:rsidRDefault="001575B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D1462">
              <w:rPr>
                <w:rFonts w:ascii="Arial" w:eastAsia="Times New Roman" w:hAnsi="Arial" w:cs="Arial"/>
                <w:highlight w:val="yellow"/>
              </w:rPr>
              <w:t>PART  1:</w:t>
            </w:r>
            <w:r w:rsidRPr="005D1462">
              <w:rPr>
                <w:rFonts w:ascii="Arial" w:eastAsia="Times New Roman" w:hAnsi="Arial" w:cs="Arial"/>
              </w:rPr>
              <w:t xml:space="preserve"> Comments</w:t>
            </w:r>
          </w:p>
          <w:p w14:paraId="5F4B28D4" w14:textId="77777777" w:rsidR="002805C5" w:rsidRPr="005D1462" w:rsidRDefault="002805C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5C5" w:rsidRPr="005D1462" w14:paraId="775C74D4" w14:textId="77777777" w:rsidTr="005D1462">
        <w:tc>
          <w:tcPr>
            <w:tcW w:w="5135" w:type="dxa"/>
          </w:tcPr>
          <w:p w14:paraId="409AEEA5" w14:textId="77777777" w:rsidR="002805C5" w:rsidRPr="005D1462" w:rsidRDefault="002805C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10885" w:type="dxa"/>
          </w:tcPr>
          <w:p w14:paraId="12C203A4" w14:textId="77777777" w:rsidR="002805C5" w:rsidRPr="005D1462" w:rsidRDefault="001575B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D1462">
              <w:rPr>
                <w:rFonts w:ascii="Arial" w:eastAsia="Times New Roman" w:hAnsi="Arial" w:cs="Arial"/>
              </w:rPr>
              <w:t>Reviewer’s comment</w:t>
            </w:r>
          </w:p>
          <w:p w14:paraId="3310F7DF" w14:textId="2AD8F2FE" w:rsidR="002805C5" w:rsidRPr="005D1462" w:rsidRDefault="001575B8">
            <w:pP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770" w:type="dxa"/>
          </w:tcPr>
          <w:p w14:paraId="4028C6B9" w14:textId="5FEEB4CA" w:rsidR="002805C5" w:rsidRPr="005D1462" w:rsidRDefault="001575B8" w:rsidP="005D1462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D146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2805C5" w:rsidRPr="005D1462" w14:paraId="791BF390" w14:textId="77777777" w:rsidTr="005D1462">
        <w:trPr>
          <w:trHeight w:val="109"/>
        </w:trPr>
        <w:tc>
          <w:tcPr>
            <w:tcW w:w="5135" w:type="dxa"/>
          </w:tcPr>
          <w:p w14:paraId="25DA4F32" w14:textId="01277D23" w:rsidR="002805C5" w:rsidRPr="005D1462" w:rsidRDefault="001575B8" w:rsidP="005D146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10885" w:type="dxa"/>
          </w:tcPr>
          <w:p w14:paraId="431CEFA8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The research area is good but the approach and extended research work is warranted.</w:t>
            </w:r>
          </w:p>
        </w:tc>
        <w:tc>
          <w:tcPr>
            <w:tcW w:w="4770" w:type="dxa"/>
          </w:tcPr>
          <w:p w14:paraId="4822C63D" w14:textId="77777777" w:rsidR="002805C5" w:rsidRPr="005D1462" w:rsidRDefault="00047BA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D1462">
              <w:rPr>
                <w:rFonts w:ascii="Arial" w:eastAsia="Times New Roman" w:hAnsi="Arial" w:cs="Arial"/>
                <w:b w:val="0"/>
                <w:highlight w:val="yellow"/>
              </w:rPr>
              <w:t>Part of our recommendation in the conclusion section</w:t>
            </w:r>
          </w:p>
        </w:tc>
      </w:tr>
      <w:tr w:rsidR="002805C5" w:rsidRPr="005D1462" w14:paraId="611DBB37" w14:textId="77777777" w:rsidTr="005D1462">
        <w:trPr>
          <w:trHeight w:val="109"/>
        </w:trPr>
        <w:tc>
          <w:tcPr>
            <w:tcW w:w="5135" w:type="dxa"/>
          </w:tcPr>
          <w:p w14:paraId="405BE09C" w14:textId="77777777" w:rsidR="002805C5" w:rsidRPr="005D1462" w:rsidRDefault="001575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5375BF3" w14:textId="0B4B9396" w:rsidR="002805C5" w:rsidRPr="005D1462" w:rsidRDefault="001575B8" w:rsidP="005D146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10885" w:type="dxa"/>
          </w:tcPr>
          <w:p w14:paraId="47CF5CDB" w14:textId="77777777" w:rsidR="002805C5" w:rsidRPr="005D1462" w:rsidRDefault="001575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Good </w:t>
            </w:r>
          </w:p>
        </w:tc>
        <w:tc>
          <w:tcPr>
            <w:tcW w:w="4770" w:type="dxa"/>
          </w:tcPr>
          <w:p w14:paraId="792A26C1" w14:textId="77777777" w:rsidR="002805C5" w:rsidRPr="005D1462" w:rsidRDefault="002805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805C5" w:rsidRPr="005D1462" w14:paraId="3A2EE83D" w14:textId="77777777" w:rsidTr="005D1462">
        <w:trPr>
          <w:trHeight w:val="109"/>
        </w:trPr>
        <w:tc>
          <w:tcPr>
            <w:tcW w:w="5135" w:type="dxa"/>
          </w:tcPr>
          <w:p w14:paraId="4B787A08" w14:textId="40A5D6F9" w:rsidR="002805C5" w:rsidRPr="005D1462" w:rsidRDefault="001575B8" w:rsidP="005D146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D1462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0885" w:type="dxa"/>
          </w:tcPr>
          <w:p w14:paraId="67EE5381" w14:textId="77777777" w:rsidR="002805C5" w:rsidRPr="005D1462" w:rsidRDefault="001575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The abstract is well written comprising of background, method, result and conclusion.</w:t>
            </w:r>
          </w:p>
        </w:tc>
        <w:tc>
          <w:tcPr>
            <w:tcW w:w="4770" w:type="dxa"/>
          </w:tcPr>
          <w:p w14:paraId="3D066A75" w14:textId="77777777" w:rsidR="002805C5" w:rsidRPr="005D1462" w:rsidRDefault="002805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805C5" w:rsidRPr="005D1462" w14:paraId="4E27E1BB" w14:textId="77777777" w:rsidTr="005D1462">
        <w:trPr>
          <w:trHeight w:val="109"/>
        </w:trPr>
        <w:tc>
          <w:tcPr>
            <w:tcW w:w="5135" w:type="dxa"/>
          </w:tcPr>
          <w:p w14:paraId="34904EEB" w14:textId="77777777" w:rsidR="002805C5" w:rsidRPr="005D1462" w:rsidRDefault="001575B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D1462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10885" w:type="dxa"/>
          </w:tcPr>
          <w:p w14:paraId="1F305049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The sample number is not sufficient to prove the concept scientifically.</w:t>
            </w:r>
          </w:p>
        </w:tc>
        <w:tc>
          <w:tcPr>
            <w:tcW w:w="4770" w:type="dxa"/>
          </w:tcPr>
          <w:p w14:paraId="1B84BBDE" w14:textId="77777777" w:rsidR="002805C5" w:rsidRPr="005D1462" w:rsidRDefault="0057211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D1462">
              <w:rPr>
                <w:rFonts w:ascii="Arial" w:eastAsia="Times New Roman" w:hAnsi="Arial" w:cs="Arial"/>
                <w:b w:val="0"/>
              </w:rPr>
              <w:t xml:space="preserve">The sample size falls </w:t>
            </w:r>
            <w:r w:rsidR="00047BA7" w:rsidRPr="005D1462">
              <w:rPr>
                <w:rFonts w:ascii="Arial" w:eastAsia="Times New Roman" w:hAnsi="Arial" w:cs="Arial"/>
                <w:b w:val="0"/>
              </w:rPr>
              <w:t>Within the scope of our study</w:t>
            </w:r>
          </w:p>
        </w:tc>
      </w:tr>
      <w:tr w:rsidR="002805C5" w:rsidRPr="005D1462" w14:paraId="13AC2D21" w14:textId="77777777" w:rsidTr="005D1462">
        <w:trPr>
          <w:trHeight w:val="703"/>
        </w:trPr>
        <w:tc>
          <w:tcPr>
            <w:tcW w:w="5135" w:type="dxa"/>
          </w:tcPr>
          <w:p w14:paraId="6B0B919B" w14:textId="77777777" w:rsidR="002805C5" w:rsidRPr="005D1462" w:rsidRDefault="001575B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10885" w:type="dxa"/>
          </w:tcPr>
          <w:p w14:paraId="35DDDCDF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The used references are older. It is suggested to use recent articles as reference.</w:t>
            </w:r>
          </w:p>
        </w:tc>
        <w:tc>
          <w:tcPr>
            <w:tcW w:w="4770" w:type="dxa"/>
          </w:tcPr>
          <w:p w14:paraId="1B6F30B4" w14:textId="77777777" w:rsidR="002805C5" w:rsidRPr="005D1462" w:rsidRDefault="0057211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D1462">
              <w:rPr>
                <w:rFonts w:ascii="Arial" w:eastAsia="Times New Roman" w:hAnsi="Arial" w:cs="Arial"/>
                <w:b w:val="0"/>
              </w:rPr>
              <w:t>We searched as much as possible</w:t>
            </w:r>
          </w:p>
        </w:tc>
      </w:tr>
      <w:tr w:rsidR="002805C5" w:rsidRPr="005D1462" w14:paraId="54786D3A" w14:textId="77777777" w:rsidTr="005D1462">
        <w:trPr>
          <w:trHeight w:val="386"/>
        </w:trPr>
        <w:tc>
          <w:tcPr>
            <w:tcW w:w="5135" w:type="dxa"/>
          </w:tcPr>
          <w:p w14:paraId="3298DF74" w14:textId="2292D6F1" w:rsidR="002805C5" w:rsidRPr="005D1462" w:rsidRDefault="001575B8" w:rsidP="005D146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D1462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</w:tc>
        <w:tc>
          <w:tcPr>
            <w:tcW w:w="10885" w:type="dxa"/>
          </w:tcPr>
          <w:p w14:paraId="2DC137F0" w14:textId="77777777" w:rsidR="002805C5" w:rsidRPr="005D1462" w:rsidRDefault="001575B8">
            <w:pP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English and grammar used </w:t>
            </w:r>
            <w:proofErr w:type="spellStart"/>
            <w:r w:rsidRPr="005D1462">
              <w:rPr>
                <w:rFonts w:ascii="Arial" w:hAnsi="Arial" w:cs="Arial"/>
                <w:sz w:val="20"/>
                <w:szCs w:val="20"/>
              </w:rPr>
              <w:t>inthe</w:t>
            </w:r>
            <w:proofErr w:type="spellEnd"/>
            <w:r w:rsidRPr="005D1462">
              <w:rPr>
                <w:rFonts w:ascii="Arial" w:hAnsi="Arial" w:cs="Arial"/>
                <w:sz w:val="20"/>
                <w:szCs w:val="20"/>
              </w:rPr>
              <w:t xml:space="preserve"> article is not satisfactory. It needs a thorough revision and correction.</w:t>
            </w:r>
          </w:p>
        </w:tc>
        <w:tc>
          <w:tcPr>
            <w:tcW w:w="4770" w:type="dxa"/>
          </w:tcPr>
          <w:p w14:paraId="688BC103" w14:textId="77777777" w:rsidR="002805C5" w:rsidRPr="005D1462" w:rsidRDefault="00047BA7">
            <w:pP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This has been corrected</w:t>
            </w:r>
          </w:p>
        </w:tc>
      </w:tr>
      <w:tr w:rsidR="002805C5" w:rsidRPr="005D1462" w14:paraId="1CC6E2C1" w14:textId="77777777" w:rsidTr="005D1462">
        <w:trPr>
          <w:trHeight w:val="1178"/>
        </w:trPr>
        <w:tc>
          <w:tcPr>
            <w:tcW w:w="5135" w:type="dxa"/>
          </w:tcPr>
          <w:p w14:paraId="2B031B72" w14:textId="77777777" w:rsidR="002805C5" w:rsidRPr="005D1462" w:rsidRDefault="001575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D1462">
              <w:rPr>
                <w:rFonts w:ascii="Arial" w:eastAsia="Times New Roman" w:hAnsi="Arial" w:cs="Arial"/>
                <w:u w:val="single"/>
              </w:rPr>
              <w:t>Optional/</w:t>
            </w:r>
            <w:proofErr w:type="spellStart"/>
            <w:r w:rsidRPr="005D1462">
              <w:rPr>
                <w:rFonts w:ascii="Arial" w:eastAsia="Times New Roman" w:hAnsi="Arial" w:cs="Arial"/>
                <w:u w:val="single"/>
              </w:rPr>
              <w:t>General</w:t>
            </w:r>
            <w:r w:rsidRPr="005D1462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14:paraId="3140A1EE" w14:textId="77777777" w:rsidR="002805C5" w:rsidRPr="005D1462" w:rsidRDefault="002805C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10885" w:type="dxa"/>
          </w:tcPr>
          <w:p w14:paraId="1791062C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>Introduction section needs revision on the epidemiology section with updated reference.</w:t>
            </w:r>
          </w:p>
          <w:p w14:paraId="31A6903D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Need to include the information regarding animal ethical meeting and approval number in the methodology section. </w:t>
            </w:r>
          </w:p>
          <w:p w14:paraId="5DF84E39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Lack of relevant references in the methodology section. Please include suitable references. </w:t>
            </w:r>
          </w:p>
          <w:p w14:paraId="19DDC749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Correct the numbering of section and subsection in the manuscript. </w:t>
            </w:r>
            <w:proofErr w:type="spellStart"/>
            <w:r w:rsidRPr="005D1462">
              <w:rPr>
                <w:rFonts w:ascii="Arial" w:hAnsi="Arial" w:cs="Arial"/>
                <w:sz w:val="20"/>
                <w:szCs w:val="20"/>
              </w:rPr>
              <w:t>Eg.</w:t>
            </w:r>
            <w:proofErr w:type="spellEnd"/>
            <w:r w:rsidRPr="005D1462">
              <w:rPr>
                <w:rFonts w:ascii="Arial" w:hAnsi="Arial" w:cs="Arial"/>
                <w:sz w:val="20"/>
                <w:szCs w:val="20"/>
              </w:rPr>
              <w:t xml:space="preserve"> 3.2.1 </w:t>
            </w:r>
            <w:r w:rsidRPr="005D1462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Processing of plant </w:t>
            </w:r>
            <w:r w:rsidRPr="005D1462">
              <w:rPr>
                <w:rFonts w:ascii="Arial" w:eastAsia="Calibri" w:hAnsi="Arial" w:cs="Arial"/>
                <w:sz w:val="20"/>
                <w:szCs w:val="20"/>
              </w:rPr>
              <w:t>material.</w:t>
            </w:r>
          </w:p>
          <w:p w14:paraId="6C33088B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D1462">
              <w:rPr>
                <w:rFonts w:ascii="Arial" w:eastAsia="Calibri" w:hAnsi="Arial" w:cs="Arial"/>
                <w:sz w:val="20"/>
                <w:szCs w:val="20"/>
              </w:rPr>
              <w:t>Table 2 indicates significant values with different letters mentioned ‘</w:t>
            </w:r>
            <w:proofErr w:type="spellStart"/>
            <w:proofErr w:type="gramStart"/>
            <w:r w:rsidRPr="005D1462">
              <w:rPr>
                <w:rFonts w:ascii="Arial" w:eastAsia="Calibri" w:hAnsi="Arial" w:cs="Arial"/>
                <w:sz w:val="20"/>
                <w:szCs w:val="20"/>
              </w:rPr>
              <w:t>a,b</w:t>
            </w:r>
            <w:proofErr w:type="spellEnd"/>
            <w:proofErr w:type="gramEnd"/>
            <w:r w:rsidRPr="005D1462">
              <w:rPr>
                <w:rFonts w:ascii="Arial" w:eastAsia="Calibri" w:hAnsi="Arial" w:cs="Arial"/>
                <w:sz w:val="20"/>
                <w:szCs w:val="20"/>
              </w:rPr>
              <w:t xml:space="preserve">…’ </w:t>
            </w:r>
          </w:p>
          <w:p w14:paraId="7CDBB234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sz w:val="20"/>
                <w:szCs w:val="20"/>
              </w:rPr>
            </w:pPr>
            <w:r w:rsidRPr="005D1462">
              <w:rPr>
                <w:rFonts w:ascii="Arial" w:eastAsia="Calibri" w:hAnsi="Arial" w:cs="Arial"/>
                <w:sz w:val="20"/>
                <w:szCs w:val="20"/>
              </w:rPr>
              <w:t>Please explain the significance was measured in comparison with what parameters? Also provide the definition for all the letters (</w:t>
            </w:r>
            <w:proofErr w:type="spellStart"/>
            <w:proofErr w:type="gramStart"/>
            <w:r w:rsidRPr="005D1462">
              <w:rPr>
                <w:rFonts w:ascii="Arial" w:eastAsia="Calibri" w:hAnsi="Arial" w:cs="Arial"/>
                <w:sz w:val="20"/>
                <w:szCs w:val="20"/>
              </w:rPr>
              <w:t>a,b</w:t>
            </w:r>
            <w:proofErr w:type="spellEnd"/>
            <w:proofErr w:type="gramEnd"/>
            <w:r w:rsidRPr="005D1462">
              <w:rPr>
                <w:rFonts w:ascii="Arial" w:eastAsia="Calibri" w:hAnsi="Arial" w:cs="Arial"/>
                <w:sz w:val="20"/>
                <w:szCs w:val="20"/>
              </w:rPr>
              <w:t>…) used in the table.</w:t>
            </w:r>
          </w:p>
          <w:p w14:paraId="135082E2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sz w:val="20"/>
                <w:szCs w:val="20"/>
              </w:rPr>
            </w:pPr>
            <w:r w:rsidRPr="005D1462">
              <w:rPr>
                <w:rFonts w:ascii="Arial" w:eastAsia="Calibri" w:hAnsi="Arial" w:cs="Arial"/>
                <w:sz w:val="20"/>
                <w:szCs w:val="20"/>
              </w:rPr>
              <w:t xml:space="preserve">Use the name of plant uniformly throughout manuscript. </w:t>
            </w:r>
            <w:proofErr w:type="spellStart"/>
            <w:proofErr w:type="gramStart"/>
            <w:r w:rsidRPr="005D1462">
              <w:rPr>
                <w:rFonts w:ascii="Arial" w:eastAsia="Calibri" w:hAnsi="Arial" w:cs="Arial"/>
                <w:sz w:val="20"/>
                <w:szCs w:val="20"/>
              </w:rPr>
              <w:t>Eg.</w:t>
            </w:r>
            <w:r w:rsidRPr="005D1462">
              <w:rPr>
                <w:rFonts w:ascii="Arial" w:eastAsia="Calibri" w:hAnsi="Arial" w:cs="Arial"/>
                <w:i/>
                <w:sz w:val="20"/>
                <w:szCs w:val="20"/>
              </w:rPr>
              <w:t>Anthocleista</w:t>
            </w:r>
            <w:proofErr w:type="spellEnd"/>
            <w:proofErr w:type="gramEnd"/>
            <w:r w:rsidR="00366D6C" w:rsidRPr="005D1462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5D1462">
              <w:rPr>
                <w:rFonts w:ascii="Arial" w:eastAsia="Calibri" w:hAnsi="Arial" w:cs="Arial"/>
                <w:i/>
                <w:sz w:val="20"/>
                <w:szCs w:val="20"/>
              </w:rPr>
              <w:t>grandiflora</w:t>
            </w:r>
            <w:r w:rsidR="00366D6C" w:rsidRPr="005D1462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5D1462">
              <w:rPr>
                <w:rFonts w:ascii="Arial" w:eastAsia="Calibri" w:hAnsi="Arial" w:cs="Arial"/>
                <w:sz w:val="20"/>
                <w:szCs w:val="20"/>
              </w:rPr>
              <w:t>mentioned in result section.</w:t>
            </w:r>
          </w:p>
          <w:p w14:paraId="12B9D3AC" w14:textId="77777777" w:rsidR="002805C5" w:rsidRPr="005D1462" w:rsidRDefault="001575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sz w:val="20"/>
                <w:szCs w:val="20"/>
              </w:rPr>
            </w:pPr>
            <w:r w:rsidRPr="005D1462">
              <w:rPr>
                <w:rFonts w:ascii="Arial" w:eastAsia="Calibri" w:hAnsi="Arial" w:cs="Arial"/>
                <w:sz w:val="20"/>
                <w:szCs w:val="20"/>
              </w:rPr>
              <w:t xml:space="preserve">The comparison of significance is to be </w:t>
            </w:r>
            <w:proofErr w:type="gramStart"/>
            <w:r w:rsidRPr="005D1462">
              <w:rPr>
                <w:rFonts w:ascii="Arial" w:eastAsia="Calibri" w:hAnsi="Arial" w:cs="Arial"/>
                <w:sz w:val="20"/>
                <w:szCs w:val="20"/>
              </w:rPr>
              <w:t>done  with</w:t>
            </w:r>
            <w:proofErr w:type="gramEnd"/>
            <w:r w:rsidRPr="005D1462">
              <w:rPr>
                <w:rFonts w:ascii="Arial" w:eastAsia="Calibri" w:hAnsi="Arial" w:cs="Arial"/>
                <w:sz w:val="20"/>
                <w:szCs w:val="20"/>
              </w:rPr>
              <w:t xml:space="preserve"> respect to either disease group or normal control groups. Please correct.</w:t>
            </w:r>
          </w:p>
          <w:p w14:paraId="02225446" w14:textId="227E4974" w:rsidR="002805C5" w:rsidRPr="005D1462" w:rsidRDefault="001575B8" w:rsidP="005D146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sz w:val="20"/>
                <w:szCs w:val="20"/>
              </w:rPr>
            </w:pPr>
            <w:r w:rsidRPr="005D1462">
              <w:rPr>
                <w:rFonts w:ascii="Arial" w:eastAsia="Calibri" w:hAnsi="Arial" w:cs="Arial"/>
                <w:sz w:val="20"/>
                <w:szCs w:val="20"/>
              </w:rPr>
              <w:t xml:space="preserve">Article mentioned improvement in the insulin sensitivity however it lacks any of the method for measurement of insulin sensitivity. </w:t>
            </w:r>
          </w:p>
        </w:tc>
        <w:tc>
          <w:tcPr>
            <w:tcW w:w="4770" w:type="dxa"/>
          </w:tcPr>
          <w:p w14:paraId="7A07AB76" w14:textId="77777777" w:rsidR="002805C5" w:rsidRPr="005D1462" w:rsidRDefault="002805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49CA41" w14:textId="77777777" w:rsidR="0057211D" w:rsidRPr="005D1462" w:rsidRDefault="005721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E0D7E3" w14:textId="77777777" w:rsidR="0057211D" w:rsidRPr="005D1462" w:rsidRDefault="0057211D">
            <w:pPr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sz w:val="20"/>
                <w:szCs w:val="20"/>
              </w:rPr>
              <w:t xml:space="preserve">The corrections have been </w:t>
            </w:r>
            <w:proofErr w:type="gramStart"/>
            <w:r w:rsidRPr="005D1462">
              <w:rPr>
                <w:rFonts w:ascii="Arial" w:hAnsi="Arial" w:cs="Arial"/>
                <w:sz w:val="20"/>
                <w:szCs w:val="20"/>
              </w:rPr>
              <w:t>effected</w:t>
            </w:r>
            <w:proofErr w:type="gramEnd"/>
            <w:r w:rsidRPr="005D1462">
              <w:rPr>
                <w:rFonts w:ascii="Arial" w:hAnsi="Arial" w:cs="Arial"/>
                <w:sz w:val="20"/>
                <w:szCs w:val="20"/>
              </w:rPr>
              <w:t xml:space="preserve"> and marked </w:t>
            </w:r>
            <w:r w:rsidRPr="005D1462">
              <w:rPr>
                <w:rFonts w:ascii="Arial" w:hAnsi="Arial" w:cs="Arial"/>
                <w:sz w:val="20"/>
                <w:szCs w:val="20"/>
                <w:highlight w:val="yellow"/>
              </w:rPr>
              <w:t>yellow</w:t>
            </w:r>
          </w:p>
        </w:tc>
      </w:tr>
    </w:tbl>
    <w:p w14:paraId="32896903" w14:textId="77777777" w:rsidR="002805C5" w:rsidRPr="005D1462" w:rsidRDefault="002805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7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15"/>
        <w:gridCol w:w="8642"/>
        <w:gridCol w:w="5443"/>
      </w:tblGrid>
      <w:tr w:rsidR="002805C5" w:rsidRPr="005D1462" w14:paraId="21D5884B" w14:textId="77777777" w:rsidTr="005D1462">
        <w:trPr>
          <w:trHeight w:val="237"/>
        </w:trPr>
        <w:tc>
          <w:tcPr>
            <w:tcW w:w="2070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E5574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D146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</w:p>
          <w:p w14:paraId="5B713A46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2805C5" w:rsidRPr="005D1462" w14:paraId="10834927" w14:textId="77777777" w:rsidTr="005D1462">
        <w:trPr>
          <w:trHeight w:val="935"/>
        </w:trPr>
        <w:tc>
          <w:tcPr>
            <w:tcW w:w="6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A5833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663C9" w14:textId="77777777" w:rsidR="002805C5" w:rsidRPr="005D1462" w:rsidRDefault="001575B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D1462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443" w:type="dxa"/>
          </w:tcPr>
          <w:p w14:paraId="0EDEE5E5" w14:textId="77777777" w:rsidR="002805C5" w:rsidRPr="005D1462" w:rsidRDefault="001575B8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D1462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8264DCC" w14:textId="77777777" w:rsidR="002805C5" w:rsidRPr="005D1462" w:rsidRDefault="001575B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D1462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2805C5" w:rsidRPr="005D1462" w14:paraId="31385E3A" w14:textId="77777777" w:rsidTr="005D1462">
        <w:trPr>
          <w:trHeight w:val="697"/>
        </w:trPr>
        <w:tc>
          <w:tcPr>
            <w:tcW w:w="6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A1FEF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146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0EC7C13C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CD11F" w14:textId="77777777" w:rsidR="002805C5" w:rsidRPr="005D1462" w:rsidRDefault="00157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D146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D146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5D1462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3DFF6030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919E7AF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3" w:type="dxa"/>
            <w:vAlign w:val="center"/>
          </w:tcPr>
          <w:p w14:paraId="41D9DAAC" w14:textId="77777777" w:rsidR="002805C5" w:rsidRPr="005D1462" w:rsidRDefault="002805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6D7DE" w14:textId="77777777" w:rsidR="002805C5" w:rsidRPr="005D1462" w:rsidRDefault="002805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B44241" w14:textId="77777777" w:rsidR="002805C5" w:rsidRPr="005D1462" w:rsidRDefault="002805C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E92F3" w14:textId="77777777" w:rsidR="002805C5" w:rsidRPr="005D1462" w:rsidRDefault="00280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A83AAEA" w14:textId="77777777" w:rsidR="002805C5" w:rsidRPr="005D1462" w:rsidRDefault="002805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2805C5" w:rsidRPr="005D1462" w:rsidSect="00F31058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6A918" w14:textId="77777777" w:rsidR="00523EB1" w:rsidRDefault="00523EB1">
      <w:r>
        <w:separator/>
      </w:r>
    </w:p>
  </w:endnote>
  <w:endnote w:type="continuationSeparator" w:id="0">
    <w:p w14:paraId="76E90BD2" w14:textId="77777777" w:rsidR="00523EB1" w:rsidRDefault="0052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8FA5" w14:textId="77777777" w:rsidR="002805C5" w:rsidRDefault="001575B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69893" w14:textId="77777777" w:rsidR="00523EB1" w:rsidRDefault="00523EB1">
      <w:r>
        <w:separator/>
      </w:r>
    </w:p>
  </w:footnote>
  <w:footnote w:type="continuationSeparator" w:id="0">
    <w:p w14:paraId="24511EA2" w14:textId="77777777" w:rsidR="00523EB1" w:rsidRDefault="00523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034E9" w14:textId="77777777" w:rsidR="002805C5" w:rsidRDefault="002805C5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25AB6A4" w14:textId="77777777" w:rsidR="002805C5" w:rsidRDefault="001575B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5D768B"/>
    <w:multiLevelType w:val="multilevel"/>
    <w:tmpl w:val="1C9ABF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9105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5C5"/>
    <w:rsid w:val="00047BA7"/>
    <w:rsid w:val="001575B8"/>
    <w:rsid w:val="00264C2E"/>
    <w:rsid w:val="002805C5"/>
    <w:rsid w:val="00366D6C"/>
    <w:rsid w:val="00523EB1"/>
    <w:rsid w:val="0057211D"/>
    <w:rsid w:val="005D1462"/>
    <w:rsid w:val="008411AF"/>
    <w:rsid w:val="00856829"/>
    <w:rsid w:val="008E16B0"/>
    <w:rsid w:val="00B21D8B"/>
    <w:rsid w:val="00D1673D"/>
    <w:rsid w:val="00D922FB"/>
    <w:rsid w:val="00F3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07EB"/>
  <w15:docId w15:val="{3D7544E3-D87F-4BB8-837E-31A12659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058"/>
  </w:style>
  <w:style w:type="paragraph" w:styleId="Heading1">
    <w:name w:val="heading 1"/>
    <w:basedOn w:val="Normal"/>
    <w:next w:val="Normal"/>
    <w:uiPriority w:val="9"/>
    <w:qFormat/>
    <w:rsid w:val="00F3105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F31058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3105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31058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3105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F3105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3105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F3105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31058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F31058"/>
    <w:tblPr>
      <w:tblStyleRowBandSize w:val="1"/>
      <w:tblStyleColBandSize w:val="1"/>
    </w:tblPr>
  </w:style>
  <w:style w:type="table" w:customStyle="1" w:styleId="a1">
    <w:basedOn w:val="TableNormal"/>
    <w:rsid w:val="00F31058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F31058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F31058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F31058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rsid w:val="00F31058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5682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6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ocamr.com/index.php/JOCAM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1070</cp:lastModifiedBy>
  <cp:revision>6</cp:revision>
  <dcterms:created xsi:type="dcterms:W3CDTF">2025-06-04T06:46:00Z</dcterms:created>
  <dcterms:modified xsi:type="dcterms:W3CDTF">2025-06-09T08:33:00Z</dcterms:modified>
</cp:coreProperties>
</file>