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7A85" w:rsidRPr="003B0352" w:rsidRDefault="00407A85">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407A85" w:rsidRPr="003B0352">
        <w:trPr>
          <w:trHeight w:val="290"/>
        </w:trPr>
        <w:tc>
          <w:tcPr>
            <w:tcW w:w="20934" w:type="dxa"/>
            <w:gridSpan w:val="2"/>
            <w:tcBorders>
              <w:top w:val="nil"/>
              <w:left w:val="nil"/>
              <w:right w:val="nil"/>
            </w:tcBorders>
          </w:tcPr>
          <w:p w:rsidR="00407A85" w:rsidRPr="003B0352" w:rsidRDefault="00407A85">
            <w:pPr>
              <w:pStyle w:val="Heading2"/>
              <w:ind w:left="0" w:hanging="2"/>
              <w:jc w:val="left"/>
              <w:rPr>
                <w:rFonts w:ascii="Arial" w:eastAsia="Arial" w:hAnsi="Arial" w:cs="Arial"/>
                <w:b w:val="0"/>
              </w:rPr>
            </w:pPr>
          </w:p>
        </w:tc>
      </w:tr>
      <w:tr w:rsidR="00407A85" w:rsidRPr="003B0352">
        <w:trPr>
          <w:trHeight w:val="290"/>
        </w:trPr>
        <w:tc>
          <w:tcPr>
            <w:tcW w:w="5167" w:type="dxa"/>
          </w:tcPr>
          <w:p w:rsidR="00407A85" w:rsidRPr="003B0352" w:rsidRDefault="00326D40">
            <w:pPr>
              <w:pBdr>
                <w:top w:val="nil"/>
                <w:left w:val="nil"/>
                <w:bottom w:val="nil"/>
                <w:right w:val="nil"/>
                <w:between w:val="nil"/>
              </w:pBdr>
              <w:spacing w:line="240" w:lineRule="auto"/>
              <w:ind w:left="0" w:hanging="2"/>
              <w:rPr>
                <w:rFonts w:ascii="Arial" w:eastAsia="Arial" w:hAnsi="Arial" w:cs="Arial"/>
                <w:color w:val="000000"/>
                <w:sz w:val="20"/>
                <w:szCs w:val="20"/>
              </w:rPr>
            </w:pPr>
            <w:r w:rsidRPr="003B0352">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407A85" w:rsidRPr="003B0352" w:rsidRDefault="00326D40">
            <w:pPr>
              <w:ind w:left="0" w:hanging="2"/>
              <w:rPr>
                <w:rFonts w:ascii="Arial" w:eastAsia="Arial" w:hAnsi="Arial" w:cs="Arial"/>
                <w:color w:val="0000FF"/>
                <w:sz w:val="20"/>
                <w:szCs w:val="20"/>
              </w:rPr>
            </w:pPr>
            <w:hyperlink r:id="rId8">
              <w:r w:rsidRPr="003B0352">
                <w:rPr>
                  <w:rFonts w:ascii="Arial" w:eastAsia="Arial" w:hAnsi="Arial" w:cs="Arial"/>
                  <w:b/>
                  <w:color w:val="0000FF"/>
                  <w:sz w:val="20"/>
                  <w:szCs w:val="20"/>
                  <w:u w:val="single"/>
                </w:rPr>
                <w:t>Journal of Economics, Management and Trade</w:t>
              </w:r>
            </w:hyperlink>
            <w:r w:rsidRPr="003B0352">
              <w:rPr>
                <w:rFonts w:ascii="Arial" w:eastAsia="Arial" w:hAnsi="Arial" w:cs="Arial"/>
                <w:b/>
                <w:color w:val="0000FF"/>
                <w:sz w:val="20"/>
                <w:szCs w:val="20"/>
              </w:rPr>
              <w:t xml:space="preserve"> </w:t>
            </w:r>
          </w:p>
        </w:tc>
      </w:tr>
      <w:tr w:rsidR="00407A85" w:rsidRPr="003B0352">
        <w:trPr>
          <w:trHeight w:val="290"/>
        </w:trPr>
        <w:tc>
          <w:tcPr>
            <w:tcW w:w="5167" w:type="dxa"/>
          </w:tcPr>
          <w:p w:rsidR="00407A85" w:rsidRPr="003B0352" w:rsidRDefault="00326D40">
            <w:pPr>
              <w:pBdr>
                <w:top w:val="nil"/>
                <w:left w:val="nil"/>
                <w:bottom w:val="nil"/>
                <w:right w:val="nil"/>
                <w:between w:val="nil"/>
              </w:pBdr>
              <w:spacing w:line="240" w:lineRule="auto"/>
              <w:ind w:left="0" w:hanging="2"/>
              <w:rPr>
                <w:rFonts w:ascii="Arial" w:eastAsia="Arial" w:hAnsi="Arial" w:cs="Arial"/>
                <w:color w:val="000000"/>
                <w:sz w:val="20"/>
                <w:szCs w:val="20"/>
              </w:rPr>
            </w:pPr>
            <w:r w:rsidRPr="003B0352">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407A85" w:rsidRPr="003B0352" w:rsidRDefault="00326D40">
            <w:pPr>
              <w:pBdr>
                <w:top w:val="nil"/>
                <w:left w:val="nil"/>
                <w:bottom w:val="nil"/>
                <w:right w:val="nil"/>
                <w:between w:val="nil"/>
              </w:pBdr>
              <w:spacing w:line="240" w:lineRule="auto"/>
              <w:ind w:left="0" w:hanging="2"/>
              <w:rPr>
                <w:rFonts w:ascii="Arial" w:eastAsia="Arial" w:hAnsi="Arial" w:cs="Arial"/>
                <w:color w:val="000000"/>
                <w:sz w:val="20"/>
                <w:szCs w:val="20"/>
              </w:rPr>
            </w:pPr>
            <w:r w:rsidRPr="003B0352">
              <w:rPr>
                <w:rFonts w:ascii="Arial" w:eastAsia="Arial" w:hAnsi="Arial" w:cs="Arial"/>
                <w:b/>
                <w:color w:val="000000"/>
                <w:sz w:val="20"/>
                <w:szCs w:val="20"/>
              </w:rPr>
              <w:t>Ms_JEMT_138793</w:t>
            </w:r>
          </w:p>
        </w:tc>
      </w:tr>
      <w:tr w:rsidR="00407A85" w:rsidRPr="003B0352">
        <w:trPr>
          <w:trHeight w:val="650"/>
        </w:trPr>
        <w:tc>
          <w:tcPr>
            <w:tcW w:w="5167" w:type="dxa"/>
          </w:tcPr>
          <w:p w:rsidR="00407A85" w:rsidRPr="003B0352" w:rsidRDefault="00326D40">
            <w:pPr>
              <w:pBdr>
                <w:top w:val="nil"/>
                <w:left w:val="nil"/>
                <w:bottom w:val="nil"/>
                <w:right w:val="nil"/>
                <w:between w:val="nil"/>
              </w:pBdr>
              <w:spacing w:line="240" w:lineRule="auto"/>
              <w:ind w:left="0" w:hanging="2"/>
              <w:rPr>
                <w:rFonts w:ascii="Arial" w:eastAsia="Arial" w:hAnsi="Arial" w:cs="Arial"/>
                <w:color w:val="000000"/>
                <w:sz w:val="20"/>
                <w:szCs w:val="20"/>
              </w:rPr>
            </w:pPr>
            <w:r w:rsidRPr="003B0352">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407A85" w:rsidRPr="003B0352" w:rsidRDefault="00326D40">
            <w:pPr>
              <w:pBdr>
                <w:top w:val="nil"/>
                <w:left w:val="nil"/>
                <w:bottom w:val="nil"/>
                <w:right w:val="nil"/>
                <w:between w:val="nil"/>
              </w:pBdr>
              <w:spacing w:line="240" w:lineRule="auto"/>
              <w:ind w:left="0" w:hanging="2"/>
              <w:rPr>
                <w:rFonts w:ascii="Arial" w:eastAsia="Arial" w:hAnsi="Arial" w:cs="Arial"/>
                <w:color w:val="000000"/>
                <w:sz w:val="20"/>
                <w:szCs w:val="20"/>
              </w:rPr>
            </w:pPr>
            <w:r w:rsidRPr="003B0352">
              <w:rPr>
                <w:rFonts w:ascii="Arial" w:eastAsia="Arial" w:hAnsi="Arial" w:cs="Arial"/>
                <w:b/>
                <w:color w:val="000000"/>
                <w:sz w:val="20"/>
                <w:szCs w:val="20"/>
              </w:rPr>
              <w:t>Service Quality of All-Mile Delivery: A Comprehensive Literature Review</w:t>
            </w:r>
          </w:p>
        </w:tc>
      </w:tr>
      <w:tr w:rsidR="00407A85" w:rsidRPr="003B0352">
        <w:trPr>
          <w:trHeight w:val="332"/>
        </w:trPr>
        <w:tc>
          <w:tcPr>
            <w:tcW w:w="5167" w:type="dxa"/>
          </w:tcPr>
          <w:p w:rsidR="00407A85" w:rsidRPr="003B0352" w:rsidRDefault="00326D40">
            <w:pPr>
              <w:pBdr>
                <w:top w:val="nil"/>
                <w:left w:val="nil"/>
                <w:bottom w:val="nil"/>
                <w:right w:val="nil"/>
                <w:between w:val="nil"/>
              </w:pBdr>
              <w:spacing w:line="240" w:lineRule="auto"/>
              <w:ind w:left="0" w:hanging="2"/>
              <w:rPr>
                <w:rFonts w:ascii="Arial" w:eastAsia="Arial" w:hAnsi="Arial" w:cs="Arial"/>
                <w:color w:val="000000"/>
                <w:sz w:val="20"/>
                <w:szCs w:val="20"/>
              </w:rPr>
            </w:pPr>
            <w:r w:rsidRPr="003B0352">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407A85" w:rsidRPr="003B0352" w:rsidRDefault="00326D40">
            <w:pPr>
              <w:pBdr>
                <w:top w:val="nil"/>
                <w:left w:val="nil"/>
                <w:bottom w:val="nil"/>
                <w:right w:val="nil"/>
                <w:between w:val="nil"/>
              </w:pBdr>
              <w:spacing w:line="240" w:lineRule="auto"/>
              <w:ind w:left="0" w:hanging="2"/>
              <w:rPr>
                <w:rFonts w:ascii="Arial" w:eastAsia="Arial" w:hAnsi="Arial" w:cs="Arial"/>
                <w:color w:val="000000"/>
                <w:sz w:val="20"/>
                <w:szCs w:val="20"/>
              </w:rPr>
            </w:pPr>
            <w:r w:rsidRPr="003B0352">
              <w:rPr>
                <w:rFonts w:ascii="Arial" w:eastAsia="Arial" w:hAnsi="Arial" w:cs="Arial"/>
                <w:b/>
                <w:color w:val="000000"/>
                <w:sz w:val="20"/>
                <w:szCs w:val="20"/>
              </w:rPr>
              <w:t>Systematic Review</w:t>
            </w:r>
          </w:p>
        </w:tc>
      </w:tr>
    </w:tbl>
    <w:p w:rsidR="00407A85" w:rsidRPr="003B0352" w:rsidRDefault="00407A85">
      <w:pPr>
        <w:pBdr>
          <w:top w:val="nil"/>
          <w:left w:val="nil"/>
          <w:bottom w:val="nil"/>
          <w:right w:val="nil"/>
          <w:between w:val="nil"/>
        </w:pBdr>
        <w:spacing w:line="240" w:lineRule="auto"/>
        <w:ind w:left="0" w:hanging="2"/>
        <w:jc w:val="both"/>
        <w:rPr>
          <w:rFonts w:ascii="Arial" w:eastAsia="Arial" w:hAnsi="Arial" w:cs="Arial"/>
          <w:color w:val="000000"/>
          <w:sz w:val="20"/>
          <w:szCs w:val="20"/>
          <w:u w:val="single"/>
        </w:rPr>
      </w:pPr>
      <w:bookmarkStart w:id="0" w:name="_heading=h.3vcqbvlgmh31"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407A85" w:rsidRPr="003B0352">
        <w:tc>
          <w:tcPr>
            <w:tcW w:w="21150" w:type="dxa"/>
            <w:gridSpan w:val="3"/>
            <w:tcBorders>
              <w:top w:val="nil"/>
              <w:left w:val="nil"/>
              <w:right w:val="nil"/>
            </w:tcBorders>
          </w:tcPr>
          <w:p w:rsidR="00407A85" w:rsidRPr="003B0352" w:rsidRDefault="00326D40">
            <w:pPr>
              <w:pStyle w:val="Heading2"/>
              <w:ind w:left="0" w:hanging="2"/>
              <w:jc w:val="left"/>
              <w:rPr>
                <w:rFonts w:ascii="Arial" w:eastAsia="Times New Roman" w:hAnsi="Arial" w:cs="Arial"/>
              </w:rPr>
            </w:pPr>
            <w:r w:rsidRPr="003B0352">
              <w:rPr>
                <w:rFonts w:ascii="Arial" w:eastAsia="Times New Roman" w:hAnsi="Arial" w:cs="Arial"/>
                <w:highlight w:val="yellow"/>
              </w:rPr>
              <w:t>PART  1:</w:t>
            </w:r>
            <w:r w:rsidRPr="003B0352">
              <w:rPr>
                <w:rFonts w:ascii="Arial" w:eastAsia="Times New Roman" w:hAnsi="Arial" w:cs="Arial"/>
              </w:rPr>
              <w:t xml:space="preserve"> </w:t>
            </w:r>
            <w:proofErr w:type="spellStart"/>
            <w:r w:rsidRPr="003B0352">
              <w:rPr>
                <w:rFonts w:ascii="Arial" w:eastAsia="Times New Roman" w:hAnsi="Arial" w:cs="Arial"/>
              </w:rPr>
              <w:t>Comments</w:t>
            </w:r>
            <w:proofErr w:type="spellEnd"/>
          </w:p>
          <w:p w:rsidR="00407A85" w:rsidRPr="003B0352" w:rsidRDefault="00407A85">
            <w:pPr>
              <w:ind w:left="0" w:hanging="2"/>
              <w:rPr>
                <w:rFonts w:ascii="Arial" w:hAnsi="Arial" w:cs="Arial"/>
                <w:sz w:val="20"/>
                <w:szCs w:val="20"/>
              </w:rPr>
            </w:pPr>
          </w:p>
        </w:tc>
      </w:tr>
      <w:tr w:rsidR="00407A85" w:rsidRPr="003B0352">
        <w:tc>
          <w:tcPr>
            <w:tcW w:w="5351" w:type="dxa"/>
          </w:tcPr>
          <w:p w:rsidR="00407A85" w:rsidRPr="003B0352" w:rsidRDefault="00407A85">
            <w:pPr>
              <w:pStyle w:val="Heading2"/>
              <w:ind w:left="0" w:hanging="2"/>
              <w:jc w:val="left"/>
              <w:rPr>
                <w:rFonts w:ascii="Arial" w:eastAsia="Times New Roman" w:hAnsi="Arial" w:cs="Arial"/>
              </w:rPr>
            </w:pPr>
          </w:p>
        </w:tc>
        <w:tc>
          <w:tcPr>
            <w:tcW w:w="9357" w:type="dxa"/>
          </w:tcPr>
          <w:p w:rsidR="00407A85" w:rsidRPr="003B0352" w:rsidRDefault="00326D40">
            <w:pPr>
              <w:pStyle w:val="Heading2"/>
              <w:ind w:left="0" w:hanging="2"/>
              <w:jc w:val="left"/>
              <w:rPr>
                <w:rFonts w:ascii="Arial" w:eastAsia="Times New Roman" w:hAnsi="Arial" w:cs="Arial"/>
              </w:rPr>
            </w:pPr>
            <w:proofErr w:type="spellStart"/>
            <w:r w:rsidRPr="003B0352">
              <w:rPr>
                <w:rFonts w:ascii="Arial" w:eastAsia="Times New Roman" w:hAnsi="Arial" w:cs="Arial"/>
              </w:rPr>
              <w:t>Reviewer’s</w:t>
            </w:r>
            <w:proofErr w:type="spellEnd"/>
            <w:r w:rsidRPr="003B0352">
              <w:rPr>
                <w:rFonts w:ascii="Arial" w:eastAsia="Times New Roman" w:hAnsi="Arial" w:cs="Arial"/>
              </w:rPr>
              <w:t xml:space="preserve"> comment</w:t>
            </w:r>
          </w:p>
          <w:p w:rsidR="00407A85" w:rsidRPr="003B0352" w:rsidRDefault="00326D40">
            <w:pPr>
              <w:ind w:left="0" w:hanging="2"/>
              <w:rPr>
                <w:rFonts w:ascii="Arial" w:hAnsi="Arial" w:cs="Arial"/>
                <w:sz w:val="20"/>
                <w:szCs w:val="20"/>
              </w:rPr>
            </w:pPr>
            <w:r w:rsidRPr="003B0352">
              <w:rPr>
                <w:rFonts w:ascii="Arial" w:hAnsi="Arial" w:cs="Arial"/>
                <w:b/>
                <w:sz w:val="20"/>
                <w:szCs w:val="20"/>
                <w:highlight w:val="yellow"/>
              </w:rPr>
              <w:t>Artificial Intelligence (AI) generated or assisted review comments are strictly prohibited during peer review.</w:t>
            </w:r>
          </w:p>
          <w:p w:rsidR="00407A85" w:rsidRPr="003B0352" w:rsidRDefault="00407A85">
            <w:pPr>
              <w:ind w:left="0" w:hanging="2"/>
              <w:rPr>
                <w:rFonts w:ascii="Arial" w:hAnsi="Arial" w:cs="Arial"/>
                <w:sz w:val="20"/>
                <w:szCs w:val="20"/>
              </w:rPr>
            </w:pPr>
          </w:p>
        </w:tc>
        <w:tc>
          <w:tcPr>
            <w:tcW w:w="6442" w:type="dxa"/>
          </w:tcPr>
          <w:p w:rsidR="00407A85" w:rsidRPr="003B0352" w:rsidRDefault="00326D40">
            <w:pPr>
              <w:spacing w:after="160" w:line="256" w:lineRule="auto"/>
              <w:ind w:left="0" w:hanging="2"/>
              <w:rPr>
                <w:rFonts w:ascii="Arial" w:hAnsi="Arial" w:cs="Arial"/>
                <w:sz w:val="20"/>
                <w:szCs w:val="20"/>
              </w:rPr>
            </w:pPr>
            <w:r w:rsidRPr="003B0352">
              <w:rPr>
                <w:rFonts w:ascii="Arial" w:hAnsi="Arial" w:cs="Arial"/>
                <w:b/>
                <w:sz w:val="20"/>
                <w:szCs w:val="20"/>
              </w:rPr>
              <w:t>Author’s Feedback</w:t>
            </w:r>
            <w:r w:rsidRPr="003B0352">
              <w:rPr>
                <w:rFonts w:ascii="Arial" w:hAnsi="Arial" w:cs="Arial"/>
                <w:sz w:val="20"/>
                <w:szCs w:val="20"/>
              </w:rPr>
              <w:t xml:space="preserve"> (It is mandatory that authors should write his/her feedback here)</w:t>
            </w:r>
          </w:p>
          <w:p w:rsidR="00407A85" w:rsidRPr="003B0352" w:rsidRDefault="00407A85">
            <w:pPr>
              <w:pStyle w:val="Heading2"/>
              <w:ind w:left="0" w:hanging="2"/>
              <w:jc w:val="left"/>
              <w:rPr>
                <w:rFonts w:ascii="Arial" w:eastAsia="Times New Roman" w:hAnsi="Arial" w:cs="Arial"/>
                <w:b w:val="0"/>
              </w:rPr>
            </w:pPr>
          </w:p>
        </w:tc>
      </w:tr>
      <w:tr w:rsidR="00407A85" w:rsidRPr="003B0352">
        <w:trPr>
          <w:trHeight w:val="1264"/>
        </w:trPr>
        <w:tc>
          <w:tcPr>
            <w:tcW w:w="5351" w:type="dxa"/>
          </w:tcPr>
          <w:p w:rsidR="00407A85" w:rsidRPr="003B0352" w:rsidRDefault="00326D40">
            <w:pPr>
              <w:ind w:left="0" w:hanging="2"/>
              <w:rPr>
                <w:rFonts w:ascii="Arial" w:hAnsi="Arial" w:cs="Arial"/>
                <w:sz w:val="20"/>
                <w:szCs w:val="20"/>
              </w:rPr>
            </w:pPr>
            <w:r w:rsidRPr="003B0352">
              <w:rPr>
                <w:rFonts w:ascii="Arial" w:hAnsi="Arial" w:cs="Arial"/>
                <w:b/>
                <w:sz w:val="20"/>
                <w:szCs w:val="20"/>
              </w:rPr>
              <w:t>Please write a few sentences regarding the importance of this manuscript for the scientific community. A minimum of 3-4 sentences may be required for this part.</w:t>
            </w:r>
          </w:p>
          <w:p w:rsidR="00407A85" w:rsidRPr="003B0352" w:rsidRDefault="00407A85">
            <w:pPr>
              <w:ind w:left="0" w:hanging="2"/>
              <w:rPr>
                <w:rFonts w:ascii="Arial" w:hAnsi="Arial" w:cs="Arial"/>
                <w:sz w:val="20"/>
                <w:szCs w:val="20"/>
              </w:rPr>
            </w:pPr>
          </w:p>
        </w:tc>
        <w:tc>
          <w:tcPr>
            <w:tcW w:w="9357" w:type="dxa"/>
          </w:tcPr>
          <w:p w:rsidR="00407A85" w:rsidRPr="003B0352" w:rsidRDefault="00326D40">
            <w:pPr>
              <w:pBdr>
                <w:top w:val="nil"/>
                <w:left w:val="nil"/>
                <w:bottom w:val="nil"/>
                <w:right w:val="nil"/>
                <w:between w:val="nil"/>
              </w:pBdr>
              <w:spacing w:line="240" w:lineRule="auto"/>
              <w:ind w:left="0" w:hanging="2"/>
              <w:rPr>
                <w:rFonts w:ascii="Arial" w:hAnsi="Arial" w:cs="Arial"/>
                <w:color w:val="000000"/>
                <w:sz w:val="20"/>
                <w:szCs w:val="20"/>
              </w:rPr>
            </w:pPr>
            <w:r w:rsidRPr="003B0352">
              <w:rPr>
                <w:rFonts w:ascii="Arial" w:hAnsi="Arial" w:cs="Arial"/>
                <w:b/>
                <w:color w:val="000000"/>
                <w:sz w:val="20"/>
                <w:szCs w:val="20"/>
              </w:rPr>
              <w:t>This study fills a key hole in logistics books by bringing together, for the first time, a full look at all-mile delivery quality through the SERVQUAL lens. By moving beyond the usual last-mile spotlight, it helps scholars and practitioners see the whole d</w:t>
            </w:r>
            <w:r w:rsidRPr="003B0352">
              <w:rPr>
                <w:rFonts w:ascii="Arial" w:hAnsi="Arial" w:cs="Arial"/>
                <w:b/>
                <w:color w:val="000000"/>
                <w:sz w:val="20"/>
                <w:szCs w:val="20"/>
              </w:rPr>
              <w:t>elivery trip, from first pick-up to final drop-off. Findings about what customers expect and how new tools are changing service can steer coming research and shape smarter delivery rules.</w:t>
            </w:r>
          </w:p>
        </w:tc>
        <w:tc>
          <w:tcPr>
            <w:tcW w:w="6442" w:type="dxa"/>
          </w:tcPr>
          <w:p w:rsidR="00407A85" w:rsidRPr="003B0352" w:rsidRDefault="00326D40">
            <w:pPr>
              <w:pStyle w:val="Heading2"/>
              <w:ind w:left="0" w:hanging="2"/>
              <w:jc w:val="left"/>
              <w:rPr>
                <w:rFonts w:ascii="Arial" w:eastAsia="Times New Roman" w:hAnsi="Arial" w:cs="Arial"/>
                <w:b w:val="0"/>
              </w:rPr>
            </w:pPr>
            <w:r w:rsidRPr="003B0352">
              <w:rPr>
                <w:rFonts w:ascii="Arial" w:eastAsia="Times New Roman" w:hAnsi="Arial" w:cs="Arial"/>
                <w:b w:val="0"/>
              </w:rPr>
              <w:t xml:space="preserve">This </w:t>
            </w:r>
            <w:proofErr w:type="spellStart"/>
            <w:r w:rsidRPr="003B0352">
              <w:rPr>
                <w:rFonts w:ascii="Arial" w:eastAsia="Times New Roman" w:hAnsi="Arial" w:cs="Arial"/>
                <w:b w:val="0"/>
              </w:rPr>
              <w:t>manuscript</w:t>
            </w:r>
            <w:proofErr w:type="spellEnd"/>
            <w:r w:rsidRPr="003B0352">
              <w:rPr>
                <w:rFonts w:ascii="Arial" w:eastAsia="Times New Roman" w:hAnsi="Arial" w:cs="Arial"/>
                <w:b w:val="0"/>
              </w:rPr>
              <w:t xml:space="preserve"> </w:t>
            </w:r>
            <w:proofErr w:type="spellStart"/>
            <w:r w:rsidRPr="003B0352">
              <w:rPr>
                <w:rFonts w:ascii="Arial" w:eastAsia="Times New Roman" w:hAnsi="Arial" w:cs="Arial"/>
                <w:b w:val="0"/>
              </w:rPr>
              <w:t>is</w:t>
            </w:r>
            <w:proofErr w:type="spellEnd"/>
            <w:r w:rsidRPr="003B0352">
              <w:rPr>
                <w:rFonts w:ascii="Arial" w:eastAsia="Times New Roman" w:hAnsi="Arial" w:cs="Arial"/>
                <w:b w:val="0"/>
              </w:rPr>
              <w:t xml:space="preserve"> important in the </w:t>
            </w:r>
            <w:proofErr w:type="spellStart"/>
            <w:r w:rsidRPr="003B0352">
              <w:rPr>
                <w:rFonts w:ascii="Arial" w:eastAsia="Times New Roman" w:hAnsi="Arial" w:cs="Arial"/>
                <w:b w:val="0"/>
              </w:rPr>
              <w:t>evolving</w:t>
            </w:r>
            <w:proofErr w:type="spellEnd"/>
            <w:r w:rsidRPr="003B0352">
              <w:rPr>
                <w:rFonts w:ascii="Arial" w:eastAsia="Times New Roman" w:hAnsi="Arial" w:cs="Arial"/>
                <w:b w:val="0"/>
              </w:rPr>
              <w:t xml:space="preserve"> e-commerce concept. In </w:t>
            </w:r>
            <w:proofErr w:type="spellStart"/>
            <w:r w:rsidRPr="003B0352">
              <w:rPr>
                <w:rFonts w:ascii="Arial" w:eastAsia="Times New Roman" w:hAnsi="Arial" w:cs="Arial"/>
                <w:b w:val="0"/>
              </w:rPr>
              <w:t>utilizing</w:t>
            </w:r>
            <w:proofErr w:type="spellEnd"/>
            <w:r w:rsidRPr="003B0352">
              <w:rPr>
                <w:rFonts w:ascii="Arial" w:eastAsia="Times New Roman" w:hAnsi="Arial" w:cs="Arial"/>
                <w:b w:val="0"/>
              </w:rPr>
              <w:t xml:space="preserve"> all-mile </w:t>
            </w:r>
            <w:proofErr w:type="spellStart"/>
            <w:r w:rsidRPr="003B0352">
              <w:rPr>
                <w:rFonts w:ascii="Arial" w:eastAsia="Times New Roman" w:hAnsi="Arial" w:cs="Arial"/>
                <w:b w:val="0"/>
              </w:rPr>
              <w:t>delivery</w:t>
            </w:r>
            <w:proofErr w:type="spellEnd"/>
            <w:r w:rsidRPr="003B0352">
              <w:rPr>
                <w:rFonts w:ascii="Arial" w:eastAsia="Times New Roman" w:hAnsi="Arial" w:cs="Arial"/>
                <w:b w:val="0"/>
              </w:rPr>
              <w:t xml:space="preserve"> </w:t>
            </w:r>
            <w:proofErr w:type="spellStart"/>
            <w:r w:rsidRPr="003B0352">
              <w:rPr>
                <w:rFonts w:ascii="Arial" w:eastAsia="Times New Roman" w:hAnsi="Arial" w:cs="Arial"/>
                <w:b w:val="0"/>
              </w:rPr>
              <w:t>framework</w:t>
            </w:r>
            <w:proofErr w:type="spellEnd"/>
            <w:r w:rsidRPr="003B0352">
              <w:rPr>
                <w:rFonts w:ascii="Arial" w:eastAsia="Times New Roman" w:hAnsi="Arial" w:cs="Arial"/>
                <w:b w:val="0"/>
              </w:rPr>
              <w:t xml:space="preserve"> and </w:t>
            </w:r>
            <w:proofErr w:type="spellStart"/>
            <w:r w:rsidRPr="003B0352">
              <w:rPr>
                <w:rFonts w:ascii="Arial" w:eastAsia="Times New Roman" w:hAnsi="Arial" w:cs="Arial"/>
                <w:b w:val="0"/>
              </w:rPr>
              <w:t>servqual</w:t>
            </w:r>
            <w:proofErr w:type="spellEnd"/>
            <w:r w:rsidRPr="003B0352">
              <w:rPr>
                <w:rFonts w:ascii="Arial" w:eastAsia="Times New Roman" w:hAnsi="Arial" w:cs="Arial"/>
                <w:b w:val="0"/>
              </w:rPr>
              <w:t xml:space="preserve"> </w:t>
            </w:r>
            <w:proofErr w:type="spellStart"/>
            <w:r w:rsidRPr="003B0352">
              <w:rPr>
                <w:rFonts w:ascii="Arial" w:eastAsia="Times New Roman" w:hAnsi="Arial" w:cs="Arial"/>
                <w:b w:val="0"/>
              </w:rPr>
              <w:t>method</w:t>
            </w:r>
            <w:proofErr w:type="spellEnd"/>
            <w:r w:rsidRPr="003B0352">
              <w:rPr>
                <w:rFonts w:ascii="Arial" w:eastAsia="Times New Roman" w:hAnsi="Arial" w:cs="Arial"/>
                <w:b w:val="0"/>
              </w:rPr>
              <w:t xml:space="preserve">, </w:t>
            </w:r>
            <w:proofErr w:type="spellStart"/>
            <w:r w:rsidRPr="003B0352">
              <w:rPr>
                <w:rFonts w:ascii="Arial" w:eastAsia="Times New Roman" w:hAnsi="Arial" w:cs="Arial"/>
                <w:b w:val="0"/>
              </w:rPr>
              <w:t>it</w:t>
            </w:r>
            <w:proofErr w:type="spellEnd"/>
            <w:r w:rsidRPr="003B0352">
              <w:rPr>
                <w:rFonts w:ascii="Arial" w:eastAsia="Times New Roman" w:hAnsi="Arial" w:cs="Arial"/>
                <w:b w:val="0"/>
              </w:rPr>
              <w:t xml:space="preserve"> identifies the gap </w:t>
            </w:r>
            <w:proofErr w:type="spellStart"/>
            <w:r w:rsidRPr="003B0352">
              <w:rPr>
                <w:rFonts w:ascii="Arial" w:eastAsia="Times New Roman" w:hAnsi="Arial" w:cs="Arial"/>
                <w:b w:val="0"/>
              </w:rPr>
              <w:t>between</w:t>
            </w:r>
            <w:proofErr w:type="spellEnd"/>
            <w:r w:rsidRPr="003B0352">
              <w:rPr>
                <w:rFonts w:ascii="Arial" w:eastAsia="Times New Roman" w:hAnsi="Arial" w:cs="Arial"/>
                <w:b w:val="0"/>
              </w:rPr>
              <w:t xml:space="preserve"> </w:t>
            </w:r>
            <w:proofErr w:type="spellStart"/>
            <w:r w:rsidRPr="003B0352">
              <w:rPr>
                <w:rFonts w:ascii="Arial" w:eastAsia="Times New Roman" w:hAnsi="Arial" w:cs="Arial"/>
                <w:b w:val="0"/>
              </w:rPr>
              <w:t>first,middle</w:t>
            </w:r>
            <w:proofErr w:type="spellEnd"/>
            <w:r w:rsidRPr="003B0352">
              <w:rPr>
                <w:rFonts w:ascii="Arial" w:eastAsia="Times New Roman" w:hAnsi="Arial" w:cs="Arial"/>
                <w:b w:val="0"/>
              </w:rPr>
              <w:t xml:space="preserve"> and last-mile </w:t>
            </w:r>
            <w:proofErr w:type="spellStart"/>
            <w:r w:rsidRPr="003B0352">
              <w:rPr>
                <w:rFonts w:ascii="Arial" w:eastAsia="Times New Roman" w:hAnsi="Arial" w:cs="Arial"/>
                <w:b w:val="0"/>
              </w:rPr>
              <w:t>delivery</w:t>
            </w:r>
            <w:proofErr w:type="spellEnd"/>
            <w:r w:rsidRPr="003B0352">
              <w:rPr>
                <w:rFonts w:ascii="Arial" w:eastAsia="Times New Roman" w:hAnsi="Arial" w:cs="Arial"/>
                <w:b w:val="0"/>
              </w:rPr>
              <w:t xml:space="preserve">, </w:t>
            </w:r>
            <w:proofErr w:type="spellStart"/>
            <w:r w:rsidRPr="003B0352">
              <w:rPr>
                <w:rFonts w:ascii="Arial" w:eastAsia="Times New Roman" w:hAnsi="Arial" w:cs="Arial"/>
                <w:b w:val="0"/>
              </w:rPr>
              <w:t>wherein</w:t>
            </w:r>
            <w:proofErr w:type="spellEnd"/>
            <w:r w:rsidRPr="003B0352">
              <w:rPr>
                <w:rFonts w:ascii="Arial" w:eastAsia="Times New Roman" w:hAnsi="Arial" w:cs="Arial"/>
                <w:b w:val="0"/>
              </w:rPr>
              <w:t xml:space="preserve"> the </w:t>
            </w:r>
            <w:proofErr w:type="spellStart"/>
            <w:r w:rsidRPr="003B0352">
              <w:rPr>
                <w:rFonts w:ascii="Arial" w:eastAsia="Times New Roman" w:hAnsi="Arial" w:cs="Arial"/>
                <w:b w:val="0"/>
              </w:rPr>
              <w:t>studies</w:t>
            </w:r>
            <w:proofErr w:type="spellEnd"/>
            <w:r w:rsidRPr="003B0352">
              <w:rPr>
                <w:rFonts w:ascii="Arial" w:eastAsia="Times New Roman" w:hAnsi="Arial" w:cs="Arial"/>
                <w:b w:val="0"/>
              </w:rPr>
              <w:t xml:space="preserve"> are </w:t>
            </w:r>
            <w:proofErr w:type="spellStart"/>
            <w:r w:rsidRPr="003B0352">
              <w:rPr>
                <w:rFonts w:ascii="Arial" w:eastAsia="Times New Roman" w:hAnsi="Arial" w:cs="Arial"/>
                <w:b w:val="0"/>
              </w:rPr>
              <w:t>limited</w:t>
            </w:r>
            <w:proofErr w:type="spellEnd"/>
            <w:r w:rsidRPr="003B0352">
              <w:rPr>
                <w:rFonts w:ascii="Arial" w:eastAsia="Times New Roman" w:hAnsi="Arial" w:cs="Arial"/>
                <w:b w:val="0"/>
              </w:rPr>
              <w:t xml:space="preserve">. It </w:t>
            </w:r>
            <w:proofErr w:type="spellStart"/>
            <w:r w:rsidRPr="003B0352">
              <w:rPr>
                <w:rFonts w:ascii="Arial" w:eastAsia="Times New Roman" w:hAnsi="Arial" w:cs="Arial"/>
                <w:b w:val="0"/>
              </w:rPr>
              <w:t>will</w:t>
            </w:r>
            <w:proofErr w:type="spellEnd"/>
            <w:r w:rsidRPr="003B0352">
              <w:rPr>
                <w:rFonts w:ascii="Arial" w:eastAsia="Times New Roman" w:hAnsi="Arial" w:cs="Arial"/>
                <w:b w:val="0"/>
              </w:rPr>
              <w:t xml:space="preserve"> help the </w:t>
            </w:r>
            <w:proofErr w:type="spellStart"/>
            <w:r w:rsidRPr="003B0352">
              <w:rPr>
                <w:rFonts w:ascii="Arial" w:eastAsia="Times New Roman" w:hAnsi="Arial" w:cs="Arial"/>
                <w:b w:val="0"/>
              </w:rPr>
              <w:t>researchers</w:t>
            </w:r>
            <w:proofErr w:type="spellEnd"/>
            <w:r w:rsidRPr="003B0352">
              <w:rPr>
                <w:rFonts w:ascii="Arial" w:eastAsia="Times New Roman" w:hAnsi="Arial" w:cs="Arial"/>
                <w:b w:val="0"/>
              </w:rPr>
              <w:t xml:space="preserve"> and </w:t>
            </w:r>
            <w:proofErr w:type="spellStart"/>
            <w:r w:rsidRPr="003B0352">
              <w:rPr>
                <w:rFonts w:ascii="Arial" w:eastAsia="Times New Roman" w:hAnsi="Arial" w:cs="Arial"/>
                <w:b w:val="0"/>
              </w:rPr>
              <w:t>industry</w:t>
            </w:r>
            <w:proofErr w:type="spellEnd"/>
            <w:r w:rsidRPr="003B0352">
              <w:rPr>
                <w:rFonts w:ascii="Arial" w:eastAsia="Times New Roman" w:hAnsi="Arial" w:cs="Arial"/>
                <w:b w:val="0"/>
              </w:rPr>
              <w:t xml:space="preserve"> </w:t>
            </w:r>
            <w:proofErr w:type="spellStart"/>
            <w:r w:rsidRPr="003B0352">
              <w:rPr>
                <w:rFonts w:ascii="Arial" w:eastAsia="Times New Roman" w:hAnsi="Arial" w:cs="Arial"/>
                <w:b w:val="0"/>
              </w:rPr>
              <w:t>practitioners</w:t>
            </w:r>
            <w:proofErr w:type="spellEnd"/>
            <w:r w:rsidRPr="003B0352">
              <w:rPr>
                <w:rFonts w:ascii="Arial" w:eastAsia="Times New Roman" w:hAnsi="Arial" w:cs="Arial"/>
                <w:b w:val="0"/>
              </w:rPr>
              <w:t xml:space="preserve"> to </w:t>
            </w:r>
            <w:proofErr w:type="spellStart"/>
            <w:r w:rsidRPr="003B0352">
              <w:rPr>
                <w:rFonts w:ascii="Arial" w:eastAsia="Times New Roman" w:hAnsi="Arial" w:cs="Arial"/>
                <w:b w:val="0"/>
              </w:rPr>
              <w:t>better</w:t>
            </w:r>
            <w:proofErr w:type="spellEnd"/>
            <w:r w:rsidRPr="003B0352">
              <w:rPr>
                <w:rFonts w:ascii="Arial" w:eastAsia="Times New Roman" w:hAnsi="Arial" w:cs="Arial"/>
                <w:b w:val="0"/>
              </w:rPr>
              <w:t xml:space="preserve"> </w:t>
            </w:r>
            <w:proofErr w:type="spellStart"/>
            <w:r w:rsidRPr="003B0352">
              <w:rPr>
                <w:rFonts w:ascii="Arial" w:eastAsia="Times New Roman" w:hAnsi="Arial" w:cs="Arial"/>
                <w:b w:val="0"/>
              </w:rPr>
              <w:t>understand</w:t>
            </w:r>
            <w:proofErr w:type="spellEnd"/>
            <w:r w:rsidRPr="003B0352">
              <w:rPr>
                <w:rFonts w:ascii="Arial" w:eastAsia="Times New Roman" w:hAnsi="Arial" w:cs="Arial"/>
                <w:b w:val="0"/>
              </w:rPr>
              <w:t xml:space="preserve"> how service </w:t>
            </w:r>
            <w:proofErr w:type="spellStart"/>
            <w:r w:rsidRPr="003B0352">
              <w:rPr>
                <w:rFonts w:ascii="Arial" w:eastAsia="Times New Roman" w:hAnsi="Arial" w:cs="Arial"/>
                <w:b w:val="0"/>
              </w:rPr>
              <w:t>quality</w:t>
            </w:r>
            <w:proofErr w:type="spellEnd"/>
            <w:r w:rsidRPr="003B0352">
              <w:rPr>
                <w:rFonts w:ascii="Arial" w:eastAsia="Times New Roman" w:hAnsi="Arial" w:cs="Arial"/>
                <w:b w:val="0"/>
              </w:rPr>
              <w:t xml:space="preserve"> </w:t>
            </w:r>
            <w:r w:rsidRPr="003B0352">
              <w:rPr>
                <w:rFonts w:ascii="Arial" w:eastAsia="Times New Roman" w:hAnsi="Arial" w:cs="Arial"/>
                <w:b w:val="0"/>
              </w:rPr>
              <w:t xml:space="preserve">impact </w:t>
            </w:r>
            <w:proofErr w:type="spellStart"/>
            <w:r w:rsidRPr="003B0352">
              <w:rPr>
                <w:rFonts w:ascii="Arial" w:eastAsia="Times New Roman" w:hAnsi="Arial" w:cs="Arial"/>
                <w:b w:val="0"/>
              </w:rPr>
              <w:t>customer</w:t>
            </w:r>
            <w:proofErr w:type="spellEnd"/>
            <w:r w:rsidRPr="003B0352">
              <w:rPr>
                <w:rFonts w:ascii="Arial" w:eastAsia="Times New Roman" w:hAnsi="Arial" w:cs="Arial"/>
                <w:b w:val="0"/>
              </w:rPr>
              <w:t xml:space="preserve"> </w:t>
            </w:r>
            <w:proofErr w:type="spellStart"/>
            <w:r w:rsidRPr="003B0352">
              <w:rPr>
                <w:rFonts w:ascii="Arial" w:eastAsia="Times New Roman" w:hAnsi="Arial" w:cs="Arial"/>
                <w:b w:val="0"/>
              </w:rPr>
              <w:t>satisfactaction</w:t>
            </w:r>
            <w:proofErr w:type="spellEnd"/>
            <w:r w:rsidRPr="003B0352">
              <w:rPr>
                <w:rFonts w:ascii="Arial" w:eastAsia="Times New Roman" w:hAnsi="Arial" w:cs="Arial"/>
                <w:b w:val="0"/>
              </w:rPr>
              <w:t xml:space="preserve"> and </w:t>
            </w:r>
            <w:proofErr w:type="spellStart"/>
            <w:r w:rsidRPr="003B0352">
              <w:rPr>
                <w:rFonts w:ascii="Arial" w:eastAsia="Times New Roman" w:hAnsi="Arial" w:cs="Arial"/>
                <w:b w:val="0"/>
              </w:rPr>
              <w:t>perception,also</w:t>
            </w:r>
            <w:proofErr w:type="spellEnd"/>
            <w:r w:rsidRPr="003B0352">
              <w:rPr>
                <w:rFonts w:ascii="Arial" w:eastAsia="Times New Roman" w:hAnsi="Arial" w:cs="Arial"/>
                <w:b w:val="0"/>
              </w:rPr>
              <w:t xml:space="preserve"> the </w:t>
            </w:r>
            <w:proofErr w:type="spellStart"/>
            <w:r w:rsidRPr="003B0352">
              <w:rPr>
                <w:rFonts w:ascii="Arial" w:eastAsia="Times New Roman" w:hAnsi="Arial" w:cs="Arial"/>
                <w:b w:val="0"/>
              </w:rPr>
              <w:t>overall</w:t>
            </w:r>
            <w:proofErr w:type="spellEnd"/>
            <w:r w:rsidRPr="003B0352">
              <w:rPr>
                <w:rFonts w:ascii="Arial" w:eastAsia="Times New Roman" w:hAnsi="Arial" w:cs="Arial"/>
                <w:b w:val="0"/>
              </w:rPr>
              <w:t xml:space="preserve"> process flow.</w:t>
            </w:r>
          </w:p>
        </w:tc>
      </w:tr>
      <w:tr w:rsidR="00407A85" w:rsidRPr="003B0352">
        <w:trPr>
          <w:trHeight w:val="1262"/>
        </w:trPr>
        <w:tc>
          <w:tcPr>
            <w:tcW w:w="5351" w:type="dxa"/>
          </w:tcPr>
          <w:p w:rsidR="00407A85" w:rsidRPr="003B0352" w:rsidRDefault="00326D40">
            <w:pPr>
              <w:ind w:left="0" w:hanging="2"/>
              <w:rPr>
                <w:rFonts w:ascii="Arial" w:hAnsi="Arial" w:cs="Arial"/>
                <w:sz w:val="20"/>
                <w:szCs w:val="20"/>
              </w:rPr>
            </w:pPr>
            <w:r w:rsidRPr="003B0352">
              <w:rPr>
                <w:rFonts w:ascii="Arial" w:hAnsi="Arial" w:cs="Arial"/>
                <w:b/>
                <w:sz w:val="20"/>
                <w:szCs w:val="20"/>
              </w:rPr>
              <w:t>Is the title of the article suitable?</w:t>
            </w:r>
          </w:p>
          <w:p w:rsidR="00407A85" w:rsidRPr="003B0352" w:rsidRDefault="00326D40">
            <w:pPr>
              <w:ind w:left="0" w:hanging="2"/>
              <w:rPr>
                <w:rFonts w:ascii="Arial" w:hAnsi="Arial" w:cs="Arial"/>
                <w:sz w:val="20"/>
                <w:szCs w:val="20"/>
              </w:rPr>
            </w:pPr>
            <w:r w:rsidRPr="003B0352">
              <w:rPr>
                <w:rFonts w:ascii="Arial" w:hAnsi="Arial" w:cs="Arial"/>
                <w:b/>
                <w:sz w:val="20"/>
                <w:szCs w:val="20"/>
              </w:rPr>
              <w:t>(If not please suggest an alternative title)</w:t>
            </w:r>
          </w:p>
          <w:p w:rsidR="00407A85" w:rsidRPr="003B0352" w:rsidRDefault="00407A85">
            <w:pPr>
              <w:pStyle w:val="Heading2"/>
              <w:ind w:left="0" w:hanging="2"/>
              <w:jc w:val="left"/>
              <w:rPr>
                <w:rFonts w:ascii="Arial" w:eastAsia="Times New Roman" w:hAnsi="Arial" w:cs="Arial"/>
                <w:u w:val="single"/>
              </w:rPr>
            </w:pPr>
          </w:p>
        </w:tc>
        <w:tc>
          <w:tcPr>
            <w:tcW w:w="9357" w:type="dxa"/>
          </w:tcPr>
          <w:p w:rsidR="00407A85" w:rsidRPr="003B0352" w:rsidRDefault="00326D40">
            <w:pPr>
              <w:ind w:left="0" w:hanging="2"/>
              <w:rPr>
                <w:rFonts w:ascii="Arial" w:hAnsi="Arial" w:cs="Arial"/>
                <w:sz w:val="20"/>
                <w:szCs w:val="20"/>
              </w:rPr>
            </w:pPr>
            <w:r w:rsidRPr="003B0352">
              <w:rPr>
                <w:rFonts w:ascii="Arial" w:hAnsi="Arial" w:cs="Arial"/>
                <w:b/>
                <w:sz w:val="20"/>
                <w:szCs w:val="20"/>
              </w:rPr>
              <w:t>Absolutely, the title is nicely done-simple, precise, and spot-on for what the paper is about</w:t>
            </w:r>
            <w:r w:rsidRPr="003B0352">
              <w:rPr>
                <w:rFonts w:ascii="Arial" w:hAnsi="Arial" w:cs="Arial"/>
                <w:b/>
                <w:sz w:val="20"/>
                <w:szCs w:val="20"/>
              </w:rPr>
              <w:t>. It signals exactly what the review covers and who will find it useful, so any reader can tell at a glance whether the topic matters to them.</w:t>
            </w:r>
          </w:p>
        </w:tc>
        <w:tc>
          <w:tcPr>
            <w:tcW w:w="6442" w:type="dxa"/>
          </w:tcPr>
          <w:p w:rsidR="00407A85" w:rsidRPr="003B0352" w:rsidRDefault="00326D40">
            <w:pPr>
              <w:pStyle w:val="Heading2"/>
              <w:ind w:left="0" w:hanging="2"/>
              <w:jc w:val="left"/>
              <w:rPr>
                <w:rFonts w:ascii="Arial" w:eastAsia="Times New Roman" w:hAnsi="Arial" w:cs="Arial"/>
                <w:b w:val="0"/>
              </w:rPr>
            </w:pPr>
            <w:r w:rsidRPr="003B0352">
              <w:rPr>
                <w:rFonts w:ascii="Arial" w:eastAsia="Times New Roman" w:hAnsi="Arial" w:cs="Arial"/>
                <w:b w:val="0"/>
              </w:rPr>
              <w:t xml:space="preserve">Yes, informative </w:t>
            </w:r>
            <w:proofErr w:type="spellStart"/>
            <w:r w:rsidRPr="003B0352">
              <w:rPr>
                <w:rFonts w:ascii="Arial" w:eastAsia="Times New Roman" w:hAnsi="Arial" w:cs="Arial"/>
                <w:b w:val="0"/>
              </w:rPr>
              <w:t>title</w:t>
            </w:r>
            <w:proofErr w:type="spellEnd"/>
            <w:r w:rsidRPr="003B0352">
              <w:rPr>
                <w:rFonts w:ascii="Arial" w:eastAsia="Times New Roman" w:hAnsi="Arial" w:cs="Arial"/>
                <w:b w:val="0"/>
              </w:rPr>
              <w:t xml:space="preserve">. There are no </w:t>
            </w:r>
            <w:proofErr w:type="spellStart"/>
            <w:r w:rsidRPr="003B0352">
              <w:rPr>
                <w:rFonts w:ascii="Arial" w:eastAsia="Times New Roman" w:hAnsi="Arial" w:cs="Arial"/>
                <w:b w:val="0"/>
              </w:rPr>
              <w:t>similar</w:t>
            </w:r>
            <w:proofErr w:type="spellEnd"/>
            <w:r w:rsidRPr="003B0352">
              <w:rPr>
                <w:rFonts w:ascii="Arial" w:eastAsia="Times New Roman" w:hAnsi="Arial" w:cs="Arial"/>
                <w:b w:val="0"/>
              </w:rPr>
              <w:t xml:space="preserve"> </w:t>
            </w:r>
            <w:proofErr w:type="spellStart"/>
            <w:r w:rsidRPr="003B0352">
              <w:rPr>
                <w:rFonts w:ascii="Arial" w:eastAsia="Times New Roman" w:hAnsi="Arial" w:cs="Arial"/>
                <w:b w:val="0"/>
              </w:rPr>
              <w:t>studies</w:t>
            </w:r>
            <w:proofErr w:type="spellEnd"/>
            <w:r w:rsidRPr="003B0352">
              <w:rPr>
                <w:rFonts w:ascii="Arial" w:eastAsia="Times New Roman" w:hAnsi="Arial" w:cs="Arial"/>
                <w:b w:val="0"/>
              </w:rPr>
              <w:t xml:space="preserve">. As </w:t>
            </w:r>
            <w:proofErr w:type="spellStart"/>
            <w:r w:rsidRPr="003B0352">
              <w:rPr>
                <w:rFonts w:ascii="Arial" w:eastAsia="Times New Roman" w:hAnsi="Arial" w:cs="Arial"/>
                <w:b w:val="0"/>
              </w:rPr>
              <w:t>someone</w:t>
            </w:r>
            <w:proofErr w:type="spellEnd"/>
            <w:r w:rsidRPr="003B0352">
              <w:rPr>
                <w:rFonts w:ascii="Arial" w:eastAsia="Times New Roman" w:hAnsi="Arial" w:cs="Arial"/>
                <w:b w:val="0"/>
              </w:rPr>
              <w:t xml:space="preserve"> </w:t>
            </w:r>
            <w:proofErr w:type="spellStart"/>
            <w:r w:rsidRPr="003B0352">
              <w:rPr>
                <w:rFonts w:ascii="Arial" w:eastAsia="Times New Roman" w:hAnsi="Arial" w:cs="Arial"/>
                <w:b w:val="0"/>
              </w:rPr>
              <w:t>working</w:t>
            </w:r>
            <w:proofErr w:type="spellEnd"/>
            <w:r w:rsidRPr="003B0352">
              <w:rPr>
                <w:rFonts w:ascii="Arial" w:eastAsia="Times New Roman" w:hAnsi="Arial" w:cs="Arial"/>
                <w:b w:val="0"/>
              </w:rPr>
              <w:t xml:space="preserve"> in </w:t>
            </w:r>
            <w:proofErr w:type="spellStart"/>
            <w:r w:rsidRPr="003B0352">
              <w:rPr>
                <w:rFonts w:ascii="Arial" w:eastAsia="Times New Roman" w:hAnsi="Arial" w:cs="Arial"/>
                <w:b w:val="0"/>
              </w:rPr>
              <w:t>e-commerce,I</w:t>
            </w:r>
            <w:proofErr w:type="spellEnd"/>
            <w:r w:rsidRPr="003B0352">
              <w:rPr>
                <w:rFonts w:ascii="Arial" w:eastAsia="Times New Roman" w:hAnsi="Arial" w:cs="Arial"/>
                <w:b w:val="0"/>
              </w:rPr>
              <w:t xml:space="preserve"> can </w:t>
            </w:r>
            <w:proofErr w:type="spellStart"/>
            <w:r w:rsidRPr="003B0352">
              <w:rPr>
                <w:rFonts w:ascii="Arial" w:eastAsia="Times New Roman" w:hAnsi="Arial" w:cs="Arial"/>
                <w:b w:val="0"/>
              </w:rPr>
              <w:t>say</w:t>
            </w:r>
            <w:proofErr w:type="spellEnd"/>
            <w:r w:rsidRPr="003B0352">
              <w:rPr>
                <w:rFonts w:ascii="Arial" w:eastAsia="Times New Roman" w:hAnsi="Arial" w:cs="Arial"/>
                <w:b w:val="0"/>
              </w:rPr>
              <w:t xml:space="preserve"> </w:t>
            </w:r>
            <w:proofErr w:type="spellStart"/>
            <w:r w:rsidRPr="003B0352">
              <w:rPr>
                <w:rFonts w:ascii="Arial" w:eastAsia="Times New Roman" w:hAnsi="Arial" w:cs="Arial"/>
                <w:b w:val="0"/>
              </w:rPr>
              <w:t>this</w:t>
            </w:r>
            <w:proofErr w:type="spellEnd"/>
            <w:r w:rsidRPr="003B0352">
              <w:rPr>
                <w:rFonts w:ascii="Arial" w:eastAsia="Times New Roman" w:hAnsi="Arial" w:cs="Arial"/>
                <w:b w:val="0"/>
              </w:rPr>
              <w:t xml:space="preserve"> </w:t>
            </w:r>
            <w:proofErr w:type="spellStart"/>
            <w:r w:rsidRPr="003B0352">
              <w:rPr>
                <w:rFonts w:ascii="Arial" w:eastAsia="Times New Roman" w:hAnsi="Arial" w:cs="Arial"/>
                <w:b w:val="0"/>
              </w:rPr>
              <w:t>is</w:t>
            </w:r>
            <w:proofErr w:type="spellEnd"/>
            <w:r w:rsidRPr="003B0352">
              <w:rPr>
                <w:rFonts w:ascii="Arial" w:eastAsia="Times New Roman" w:hAnsi="Arial" w:cs="Arial"/>
                <w:b w:val="0"/>
              </w:rPr>
              <w:t xml:space="preserve"> </w:t>
            </w:r>
            <w:proofErr w:type="spellStart"/>
            <w:r w:rsidRPr="003B0352">
              <w:rPr>
                <w:rFonts w:ascii="Arial" w:eastAsia="Times New Roman" w:hAnsi="Arial" w:cs="Arial"/>
                <w:b w:val="0"/>
              </w:rPr>
              <w:t>commonly</w:t>
            </w:r>
            <w:proofErr w:type="spellEnd"/>
            <w:r w:rsidRPr="003B0352">
              <w:rPr>
                <w:rFonts w:ascii="Arial" w:eastAsia="Times New Roman" w:hAnsi="Arial" w:cs="Arial"/>
                <w:b w:val="0"/>
              </w:rPr>
              <w:t xml:space="preserve"> </w:t>
            </w:r>
            <w:proofErr w:type="spellStart"/>
            <w:r w:rsidRPr="003B0352">
              <w:rPr>
                <w:rFonts w:ascii="Arial" w:eastAsia="Times New Roman" w:hAnsi="Arial" w:cs="Arial"/>
                <w:b w:val="0"/>
              </w:rPr>
              <w:t>used</w:t>
            </w:r>
            <w:proofErr w:type="spellEnd"/>
            <w:r w:rsidRPr="003B0352">
              <w:rPr>
                <w:rFonts w:ascii="Arial" w:eastAsia="Times New Roman" w:hAnsi="Arial" w:cs="Arial"/>
                <w:b w:val="0"/>
              </w:rPr>
              <w:t xml:space="preserve">. The </w:t>
            </w:r>
            <w:proofErr w:type="spellStart"/>
            <w:r w:rsidRPr="003B0352">
              <w:rPr>
                <w:rFonts w:ascii="Arial" w:eastAsia="Times New Roman" w:hAnsi="Arial" w:cs="Arial"/>
                <w:b w:val="0"/>
              </w:rPr>
              <w:t>terms,first,middle</w:t>
            </w:r>
            <w:proofErr w:type="spellEnd"/>
            <w:r w:rsidRPr="003B0352">
              <w:rPr>
                <w:rFonts w:ascii="Arial" w:eastAsia="Times New Roman" w:hAnsi="Arial" w:cs="Arial"/>
                <w:b w:val="0"/>
              </w:rPr>
              <w:t xml:space="preserve"> and last-mile are </w:t>
            </w:r>
            <w:proofErr w:type="spellStart"/>
            <w:r w:rsidRPr="003B0352">
              <w:rPr>
                <w:rFonts w:ascii="Arial" w:eastAsia="Times New Roman" w:hAnsi="Arial" w:cs="Arial"/>
                <w:b w:val="0"/>
              </w:rPr>
              <w:t>referred</w:t>
            </w:r>
            <w:proofErr w:type="spellEnd"/>
            <w:r w:rsidRPr="003B0352">
              <w:rPr>
                <w:rFonts w:ascii="Arial" w:eastAsia="Times New Roman" w:hAnsi="Arial" w:cs="Arial"/>
                <w:b w:val="0"/>
              </w:rPr>
              <w:t xml:space="preserve"> to as all mile-not as jargon, but to </w:t>
            </w:r>
            <w:proofErr w:type="spellStart"/>
            <w:r w:rsidRPr="003B0352">
              <w:rPr>
                <w:rFonts w:ascii="Arial" w:eastAsia="Times New Roman" w:hAnsi="Arial" w:cs="Arial"/>
                <w:b w:val="0"/>
              </w:rPr>
              <w:t>give</w:t>
            </w:r>
            <w:proofErr w:type="spellEnd"/>
            <w:r w:rsidRPr="003B0352">
              <w:rPr>
                <w:rFonts w:ascii="Arial" w:eastAsia="Times New Roman" w:hAnsi="Arial" w:cs="Arial"/>
                <w:b w:val="0"/>
              </w:rPr>
              <w:t xml:space="preserve"> </w:t>
            </w:r>
            <w:proofErr w:type="spellStart"/>
            <w:r w:rsidRPr="003B0352">
              <w:rPr>
                <w:rFonts w:ascii="Arial" w:eastAsia="Times New Roman" w:hAnsi="Arial" w:cs="Arial"/>
                <w:b w:val="0"/>
              </w:rPr>
              <w:t>clearer</w:t>
            </w:r>
            <w:proofErr w:type="spellEnd"/>
            <w:r w:rsidRPr="003B0352">
              <w:rPr>
                <w:rFonts w:ascii="Arial" w:eastAsia="Times New Roman" w:hAnsi="Arial" w:cs="Arial"/>
                <w:b w:val="0"/>
              </w:rPr>
              <w:t xml:space="preserve"> </w:t>
            </w:r>
            <w:proofErr w:type="spellStart"/>
            <w:r w:rsidRPr="003B0352">
              <w:rPr>
                <w:rFonts w:ascii="Arial" w:eastAsia="Times New Roman" w:hAnsi="Arial" w:cs="Arial"/>
                <w:b w:val="0"/>
              </w:rPr>
              <w:t>definition</w:t>
            </w:r>
            <w:proofErr w:type="spellEnd"/>
            <w:r w:rsidRPr="003B0352">
              <w:rPr>
                <w:rFonts w:ascii="Arial" w:eastAsia="Times New Roman" w:hAnsi="Arial" w:cs="Arial"/>
                <w:b w:val="0"/>
              </w:rPr>
              <w:t xml:space="preserve"> </w:t>
            </w:r>
            <w:proofErr w:type="spellStart"/>
            <w:r w:rsidRPr="003B0352">
              <w:rPr>
                <w:rFonts w:ascii="Arial" w:eastAsia="Times New Roman" w:hAnsi="Arial" w:cs="Arial"/>
                <w:b w:val="0"/>
              </w:rPr>
              <w:t>within</w:t>
            </w:r>
            <w:proofErr w:type="spellEnd"/>
            <w:r w:rsidRPr="003B0352">
              <w:rPr>
                <w:rFonts w:ascii="Arial" w:eastAsia="Times New Roman" w:hAnsi="Arial" w:cs="Arial"/>
                <w:b w:val="0"/>
              </w:rPr>
              <w:t xml:space="preserve"> the </w:t>
            </w:r>
            <w:proofErr w:type="spellStart"/>
            <w:r w:rsidRPr="003B0352">
              <w:rPr>
                <w:rFonts w:ascii="Arial" w:eastAsia="Times New Roman" w:hAnsi="Arial" w:cs="Arial"/>
                <w:b w:val="0"/>
              </w:rPr>
              <w:t>logistics</w:t>
            </w:r>
            <w:proofErr w:type="spellEnd"/>
            <w:r w:rsidRPr="003B0352">
              <w:rPr>
                <w:rFonts w:ascii="Arial" w:eastAsia="Times New Roman" w:hAnsi="Arial" w:cs="Arial"/>
                <w:b w:val="0"/>
              </w:rPr>
              <w:t xml:space="preserve"> </w:t>
            </w:r>
            <w:proofErr w:type="spellStart"/>
            <w:r w:rsidRPr="003B0352">
              <w:rPr>
                <w:rFonts w:ascii="Arial" w:eastAsia="Times New Roman" w:hAnsi="Arial" w:cs="Arial"/>
                <w:b w:val="0"/>
              </w:rPr>
              <w:t>oper</w:t>
            </w:r>
            <w:r w:rsidRPr="003B0352">
              <w:rPr>
                <w:rFonts w:ascii="Arial" w:eastAsia="Times New Roman" w:hAnsi="Arial" w:cs="Arial"/>
                <w:b w:val="0"/>
              </w:rPr>
              <w:t>ations</w:t>
            </w:r>
            <w:proofErr w:type="spellEnd"/>
            <w:r w:rsidRPr="003B0352">
              <w:rPr>
                <w:rFonts w:ascii="Arial" w:eastAsia="Times New Roman" w:hAnsi="Arial" w:cs="Arial"/>
                <w:b w:val="0"/>
              </w:rPr>
              <w:t>.</w:t>
            </w:r>
          </w:p>
        </w:tc>
      </w:tr>
      <w:tr w:rsidR="00407A85" w:rsidRPr="003B0352">
        <w:trPr>
          <w:trHeight w:val="1262"/>
        </w:trPr>
        <w:tc>
          <w:tcPr>
            <w:tcW w:w="5351" w:type="dxa"/>
          </w:tcPr>
          <w:p w:rsidR="00407A85" w:rsidRPr="003B0352" w:rsidRDefault="00326D40">
            <w:pPr>
              <w:pStyle w:val="Heading2"/>
              <w:ind w:left="0" w:hanging="2"/>
              <w:jc w:val="left"/>
              <w:rPr>
                <w:rFonts w:ascii="Arial" w:eastAsia="Times New Roman" w:hAnsi="Arial" w:cs="Arial"/>
              </w:rPr>
            </w:pPr>
            <w:r w:rsidRPr="003B0352">
              <w:rPr>
                <w:rFonts w:ascii="Arial" w:eastAsia="Times New Roman" w:hAnsi="Arial" w:cs="Arial"/>
              </w:rPr>
              <w:t xml:space="preserve">Is the abstract of the article </w:t>
            </w:r>
            <w:proofErr w:type="spellStart"/>
            <w:r w:rsidRPr="003B0352">
              <w:rPr>
                <w:rFonts w:ascii="Arial" w:eastAsia="Times New Roman" w:hAnsi="Arial" w:cs="Arial"/>
              </w:rPr>
              <w:t>comprehensive</w:t>
            </w:r>
            <w:proofErr w:type="spellEnd"/>
            <w:r w:rsidRPr="003B0352">
              <w:rPr>
                <w:rFonts w:ascii="Arial" w:eastAsia="Times New Roman" w:hAnsi="Arial" w:cs="Arial"/>
              </w:rPr>
              <w:t xml:space="preserve">? Do </w:t>
            </w:r>
            <w:proofErr w:type="spellStart"/>
            <w:r w:rsidRPr="003B0352">
              <w:rPr>
                <w:rFonts w:ascii="Arial" w:eastAsia="Times New Roman" w:hAnsi="Arial" w:cs="Arial"/>
              </w:rPr>
              <w:t>you</w:t>
            </w:r>
            <w:proofErr w:type="spellEnd"/>
            <w:r w:rsidRPr="003B0352">
              <w:rPr>
                <w:rFonts w:ascii="Arial" w:eastAsia="Times New Roman" w:hAnsi="Arial" w:cs="Arial"/>
              </w:rPr>
              <w:t xml:space="preserve"> </w:t>
            </w:r>
            <w:proofErr w:type="spellStart"/>
            <w:r w:rsidRPr="003B0352">
              <w:rPr>
                <w:rFonts w:ascii="Arial" w:eastAsia="Times New Roman" w:hAnsi="Arial" w:cs="Arial"/>
              </w:rPr>
              <w:t>suggest</w:t>
            </w:r>
            <w:proofErr w:type="spellEnd"/>
            <w:r w:rsidRPr="003B0352">
              <w:rPr>
                <w:rFonts w:ascii="Arial" w:eastAsia="Times New Roman" w:hAnsi="Arial" w:cs="Arial"/>
              </w:rPr>
              <w:t xml:space="preserve"> the addition (or </w:t>
            </w:r>
            <w:proofErr w:type="spellStart"/>
            <w:r w:rsidRPr="003B0352">
              <w:rPr>
                <w:rFonts w:ascii="Arial" w:eastAsia="Times New Roman" w:hAnsi="Arial" w:cs="Arial"/>
              </w:rPr>
              <w:t>deletion</w:t>
            </w:r>
            <w:proofErr w:type="spellEnd"/>
            <w:r w:rsidRPr="003B0352">
              <w:rPr>
                <w:rFonts w:ascii="Arial" w:eastAsia="Times New Roman" w:hAnsi="Arial" w:cs="Arial"/>
              </w:rPr>
              <w:t xml:space="preserve">) of </w:t>
            </w:r>
            <w:proofErr w:type="spellStart"/>
            <w:r w:rsidRPr="003B0352">
              <w:rPr>
                <w:rFonts w:ascii="Arial" w:eastAsia="Times New Roman" w:hAnsi="Arial" w:cs="Arial"/>
              </w:rPr>
              <w:t>some</w:t>
            </w:r>
            <w:proofErr w:type="spellEnd"/>
            <w:r w:rsidRPr="003B0352">
              <w:rPr>
                <w:rFonts w:ascii="Arial" w:eastAsia="Times New Roman" w:hAnsi="Arial" w:cs="Arial"/>
              </w:rPr>
              <w:t xml:space="preserve"> points in </w:t>
            </w:r>
            <w:proofErr w:type="spellStart"/>
            <w:r w:rsidRPr="003B0352">
              <w:rPr>
                <w:rFonts w:ascii="Arial" w:eastAsia="Times New Roman" w:hAnsi="Arial" w:cs="Arial"/>
              </w:rPr>
              <w:t>this</w:t>
            </w:r>
            <w:proofErr w:type="spellEnd"/>
            <w:r w:rsidRPr="003B0352">
              <w:rPr>
                <w:rFonts w:ascii="Arial" w:eastAsia="Times New Roman" w:hAnsi="Arial" w:cs="Arial"/>
              </w:rPr>
              <w:t xml:space="preserve"> section? </w:t>
            </w:r>
            <w:proofErr w:type="spellStart"/>
            <w:r w:rsidRPr="003B0352">
              <w:rPr>
                <w:rFonts w:ascii="Arial" w:eastAsia="Times New Roman" w:hAnsi="Arial" w:cs="Arial"/>
              </w:rPr>
              <w:t>Please</w:t>
            </w:r>
            <w:proofErr w:type="spellEnd"/>
            <w:r w:rsidRPr="003B0352">
              <w:rPr>
                <w:rFonts w:ascii="Arial" w:eastAsia="Times New Roman" w:hAnsi="Arial" w:cs="Arial"/>
              </w:rPr>
              <w:t xml:space="preserve"> </w:t>
            </w:r>
            <w:proofErr w:type="spellStart"/>
            <w:r w:rsidRPr="003B0352">
              <w:rPr>
                <w:rFonts w:ascii="Arial" w:eastAsia="Times New Roman" w:hAnsi="Arial" w:cs="Arial"/>
              </w:rPr>
              <w:t>write</w:t>
            </w:r>
            <w:proofErr w:type="spellEnd"/>
            <w:r w:rsidRPr="003B0352">
              <w:rPr>
                <w:rFonts w:ascii="Arial" w:eastAsia="Times New Roman" w:hAnsi="Arial" w:cs="Arial"/>
              </w:rPr>
              <w:t xml:space="preserve"> </w:t>
            </w:r>
            <w:proofErr w:type="spellStart"/>
            <w:r w:rsidRPr="003B0352">
              <w:rPr>
                <w:rFonts w:ascii="Arial" w:eastAsia="Times New Roman" w:hAnsi="Arial" w:cs="Arial"/>
              </w:rPr>
              <w:t>your</w:t>
            </w:r>
            <w:proofErr w:type="spellEnd"/>
            <w:r w:rsidRPr="003B0352">
              <w:rPr>
                <w:rFonts w:ascii="Arial" w:eastAsia="Times New Roman" w:hAnsi="Arial" w:cs="Arial"/>
              </w:rPr>
              <w:t xml:space="preserve"> suggestions </w:t>
            </w:r>
            <w:proofErr w:type="spellStart"/>
            <w:r w:rsidRPr="003B0352">
              <w:rPr>
                <w:rFonts w:ascii="Arial" w:eastAsia="Times New Roman" w:hAnsi="Arial" w:cs="Arial"/>
              </w:rPr>
              <w:t>here</w:t>
            </w:r>
            <w:proofErr w:type="spellEnd"/>
            <w:r w:rsidRPr="003B0352">
              <w:rPr>
                <w:rFonts w:ascii="Arial" w:eastAsia="Times New Roman" w:hAnsi="Arial" w:cs="Arial"/>
              </w:rPr>
              <w:t>.</w:t>
            </w:r>
          </w:p>
          <w:p w:rsidR="00407A85" w:rsidRPr="003B0352" w:rsidRDefault="00407A85">
            <w:pPr>
              <w:pStyle w:val="Heading2"/>
              <w:ind w:left="0" w:hanging="2"/>
              <w:jc w:val="left"/>
              <w:rPr>
                <w:rFonts w:ascii="Arial" w:eastAsia="Times New Roman" w:hAnsi="Arial" w:cs="Arial"/>
                <w:u w:val="single"/>
              </w:rPr>
            </w:pPr>
          </w:p>
        </w:tc>
        <w:tc>
          <w:tcPr>
            <w:tcW w:w="9357" w:type="dxa"/>
          </w:tcPr>
          <w:p w:rsidR="00407A85" w:rsidRPr="003B0352" w:rsidRDefault="00326D40">
            <w:pPr>
              <w:ind w:left="0" w:hanging="2"/>
              <w:rPr>
                <w:rFonts w:ascii="Arial" w:hAnsi="Arial" w:cs="Arial"/>
                <w:sz w:val="20"/>
                <w:szCs w:val="20"/>
              </w:rPr>
            </w:pPr>
            <w:r w:rsidRPr="003B0352">
              <w:rPr>
                <w:rFonts w:ascii="Arial" w:hAnsi="Arial" w:cs="Arial"/>
                <w:b/>
                <w:sz w:val="20"/>
                <w:szCs w:val="20"/>
              </w:rPr>
              <w:t>The abstract already covers most of what readers need and gives a good snapshot of the pap</w:t>
            </w:r>
            <w:r w:rsidRPr="003B0352">
              <w:rPr>
                <w:rFonts w:ascii="Arial" w:hAnsi="Arial" w:cs="Arial"/>
                <w:b/>
                <w:sz w:val="20"/>
                <w:szCs w:val="20"/>
              </w:rPr>
              <w:t>er. Still, mentioning the SERVQUAL model by name and stating exactly which years the literature spans would sharpen its clarity and punch. Doing so lets the audience see the toolbox the authors used and know how recent the evidence is.</w:t>
            </w:r>
          </w:p>
        </w:tc>
        <w:tc>
          <w:tcPr>
            <w:tcW w:w="6442" w:type="dxa"/>
          </w:tcPr>
          <w:p w:rsidR="00407A85" w:rsidRPr="003B0352" w:rsidRDefault="00326D40">
            <w:pPr>
              <w:pStyle w:val="Heading2"/>
              <w:ind w:left="0" w:hanging="2"/>
              <w:jc w:val="left"/>
              <w:rPr>
                <w:rFonts w:ascii="Arial" w:eastAsia="Times New Roman" w:hAnsi="Arial" w:cs="Arial"/>
                <w:b w:val="0"/>
              </w:rPr>
            </w:pPr>
            <w:r w:rsidRPr="003B0352">
              <w:rPr>
                <w:rFonts w:ascii="Arial" w:eastAsia="Times New Roman" w:hAnsi="Arial" w:cs="Arial"/>
                <w:b w:val="0"/>
              </w:rPr>
              <w:t>In the abstract, the</w:t>
            </w:r>
            <w:r w:rsidRPr="003B0352">
              <w:rPr>
                <w:rFonts w:ascii="Arial" w:eastAsia="Times New Roman" w:hAnsi="Arial" w:cs="Arial"/>
                <w:b w:val="0"/>
              </w:rPr>
              <w:t xml:space="preserve"> </w:t>
            </w:r>
            <w:proofErr w:type="spellStart"/>
            <w:r w:rsidRPr="003B0352">
              <w:rPr>
                <w:rFonts w:ascii="Arial" w:eastAsia="Times New Roman" w:hAnsi="Arial" w:cs="Arial"/>
                <w:b w:val="0"/>
              </w:rPr>
              <w:t>Servqual</w:t>
            </w:r>
            <w:proofErr w:type="spellEnd"/>
            <w:r w:rsidRPr="003B0352">
              <w:rPr>
                <w:rFonts w:ascii="Arial" w:eastAsia="Times New Roman" w:hAnsi="Arial" w:cs="Arial"/>
                <w:b w:val="0"/>
              </w:rPr>
              <w:t xml:space="preserve"> model </w:t>
            </w:r>
            <w:proofErr w:type="spellStart"/>
            <w:r w:rsidRPr="003B0352">
              <w:rPr>
                <w:rFonts w:ascii="Arial" w:eastAsia="Times New Roman" w:hAnsi="Arial" w:cs="Arial"/>
                <w:b w:val="0"/>
              </w:rPr>
              <w:t>is</w:t>
            </w:r>
            <w:proofErr w:type="spellEnd"/>
            <w:r w:rsidRPr="003B0352">
              <w:rPr>
                <w:rFonts w:ascii="Arial" w:eastAsia="Times New Roman" w:hAnsi="Arial" w:cs="Arial"/>
                <w:b w:val="0"/>
              </w:rPr>
              <w:t xml:space="preserve"> not </w:t>
            </w:r>
            <w:proofErr w:type="spellStart"/>
            <w:r w:rsidRPr="003B0352">
              <w:rPr>
                <w:rFonts w:ascii="Arial" w:eastAsia="Times New Roman" w:hAnsi="Arial" w:cs="Arial"/>
                <w:b w:val="0"/>
              </w:rPr>
              <w:t>obsolete</w:t>
            </w:r>
            <w:proofErr w:type="spellEnd"/>
            <w:r w:rsidRPr="003B0352">
              <w:rPr>
                <w:rFonts w:ascii="Arial" w:eastAsia="Times New Roman" w:hAnsi="Arial" w:cs="Arial"/>
                <w:b w:val="0"/>
              </w:rPr>
              <w:t xml:space="preserve"> but relevance </w:t>
            </w:r>
            <w:proofErr w:type="spellStart"/>
            <w:r w:rsidRPr="003B0352">
              <w:rPr>
                <w:rFonts w:ascii="Arial" w:eastAsia="Times New Roman" w:hAnsi="Arial" w:cs="Arial"/>
                <w:b w:val="0"/>
              </w:rPr>
              <w:t>framework</w:t>
            </w:r>
            <w:proofErr w:type="spellEnd"/>
            <w:r w:rsidRPr="003B0352">
              <w:rPr>
                <w:rFonts w:ascii="Arial" w:eastAsia="Times New Roman" w:hAnsi="Arial" w:cs="Arial"/>
                <w:b w:val="0"/>
              </w:rPr>
              <w:t xml:space="preserve"> for </w:t>
            </w:r>
            <w:proofErr w:type="spellStart"/>
            <w:r w:rsidRPr="003B0352">
              <w:rPr>
                <w:rFonts w:ascii="Arial" w:eastAsia="Times New Roman" w:hAnsi="Arial" w:cs="Arial"/>
                <w:b w:val="0"/>
              </w:rPr>
              <w:t>assessing</w:t>
            </w:r>
            <w:proofErr w:type="spellEnd"/>
            <w:r w:rsidRPr="003B0352">
              <w:rPr>
                <w:rFonts w:ascii="Arial" w:eastAsia="Times New Roman" w:hAnsi="Arial" w:cs="Arial"/>
                <w:b w:val="0"/>
              </w:rPr>
              <w:t xml:space="preserve"> service </w:t>
            </w:r>
            <w:proofErr w:type="spellStart"/>
            <w:r w:rsidRPr="003B0352">
              <w:rPr>
                <w:rFonts w:ascii="Arial" w:eastAsia="Times New Roman" w:hAnsi="Arial" w:cs="Arial"/>
                <w:b w:val="0"/>
              </w:rPr>
              <w:t>quality</w:t>
            </w:r>
            <w:proofErr w:type="spellEnd"/>
            <w:r w:rsidRPr="003B0352">
              <w:rPr>
                <w:rFonts w:ascii="Arial" w:eastAsia="Times New Roman" w:hAnsi="Arial" w:cs="Arial"/>
                <w:b w:val="0"/>
              </w:rPr>
              <w:t xml:space="preserve">. </w:t>
            </w:r>
          </w:p>
        </w:tc>
      </w:tr>
      <w:tr w:rsidR="00407A85" w:rsidRPr="003B0352">
        <w:trPr>
          <w:trHeight w:val="704"/>
        </w:trPr>
        <w:tc>
          <w:tcPr>
            <w:tcW w:w="5351" w:type="dxa"/>
          </w:tcPr>
          <w:p w:rsidR="00407A85" w:rsidRPr="003B0352" w:rsidRDefault="00326D40">
            <w:pPr>
              <w:pStyle w:val="Heading2"/>
              <w:ind w:left="0" w:hanging="2"/>
              <w:jc w:val="left"/>
              <w:rPr>
                <w:rFonts w:ascii="Arial" w:hAnsi="Arial" w:cs="Arial"/>
                <w:b w:val="0"/>
                <w:u w:val="single"/>
              </w:rPr>
            </w:pPr>
            <w:r w:rsidRPr="003B0352">
              <w:rPr>
                <w:rFonts w:ascii="Arial" w:eastAsia="Times New Roman" w:hAnsi="Arial" w:cs="Arial"/>
              </w:rPr>
              <w:t xml:space="preserve">Is the </w:t>
            </w:r>
            <w:proofErr w:type="spellStart"/>
            <w:r w:rsidRPr="003B0352">
              <w:rPr>
                <w:rFonts w:ascii="Arial" w:eastAsia="Times New Roman" w:hAnsi="Arial" w:cs="Arial"/>
              </w:rPr>
              <w:t>manuscript</w:t>
            </w:r>
            <w:proofErr w:type="spellEnd"/>
            <w:r w:rsidRPr="003B0352">
              <w:rPr>
                <w:rFonts w:ascii="Arial" w:eastAsia="Times New Roman" w:hAnsi="Arial" w:cs="Arial"/>
              </w:rPr>
              <w:t xml:space="preserve"> </w:t>
            </w:r>
            <w:proofErr w:type="spellStart"/>
            <w:r w:rsidRPr="003B0352">
              <w:rPr>
                <w:rFonts w:ascii="Arial" w:eastAsia="Times New Roman" w:hAnsi="Arial" w:cs="Arial"/>
              </w:rPr>
              <w:t>scientifically</w:t>
            </w:r>
            <w:proofErr w:type="spellEnd"/>
            <w:r w:rsidRPr="003B0352">
              <w:rPr>
                <w:rFonts w:ascii="Arial" w:eastAsia="Times New Roman" w:hAnsi="Arial" w:cs="Arial"/>
              </w:rPr>
              <w:t xml:space="preserve">, correct? </w:t>
            </w:r>
            <w:proofErr w:type="spellStart"/>
            <w:r w:rsidRPr="003B0352">
              <w:rPr>
                <w:rFonts w:ascii="Arial" w:eastAsia="Times New Roman" w:hAnsi="Arial" w:cs="Arial"/>
              </w:rPr>
              <w:t>Please</w:t>
            </w:r>
            <w:proofErr w:type="spellEnd"/>
            <w:r w:rsidRPr="003B0352">
              <w:rPr>
                <w:rFonts w:ascii="Arial" w:eastAsia="Times New Roman" w:hAnsi="Arial" w:cs="Arial"/>
              </w:rPr>
              <w:t xml:space="preserve"> </w:t>
            </w:r>
            <w:proofErr w:type="spellStart"/>
            <w:r w:rsidRPr="003B0352">
              <w:rPr>
                <w:rFonts w:ascii="Arial" w:eastAsia="Times New Roman" w:hAnsi="Arial" w:cs="Arial"/>
              </w:rPr>
              <w:t>write</w:t>
            </w:r>
            <w:proofErr w:type="spellEnd"/>
            <w:r w:rsidRPr="003B0352">
              <w:rPr>
                <w:rFonts w:ascii="Arial" w:eastAsia="Times New Roman" w:hAnsi="Arial" w:cs="Arial"/>
              </w:rPr>
              <w:t xml:space="preserve"> </w:t>
            </w:r>
            <w:proofErr w:type="spellStart"/>
            <w:r w:rsidRPr="003B0352">
              <w:rPr>
                <w:rFonts w:ascii="Arial" w:eastAsia="Times New Roman" w:hAnsi="Arial" w:cs="Arial"/>
              </w:rPr>
              <w:t>here</w:t>
            </w:r>
            <w:proofErr w:type="spellEnd"/>
            <w:r w:rsidRPr="003B0352">
              <w:rPr>
                <w:rFonts w:ascii="Arial" w:eastAsia="Times New Roman" w:hAnsi="Arial" w:cs="Arial"/>
              </w:rPr>
              <w:t>.</w:t>
            </w:r>
          </w:p>
        </w:tc>
        <w:tc>
          <w:tcPr>
            <w:tcW w:w="9357" w:type="dxa"/>
          </w:tcPr>
          <w:p w:rsidR="00407A85" w:rsidRPr="003B0352" w:rsidRDefault="00326D40">
            <w:pPr>
              <w:ind w:left="0" w:hanging="2"/>
              <w:rPr>
                <w:rFonts w:ascii="Arial" w:hAnsi="Arial" w:cs="Arial"/>
                <w:sz w:val="20"/>
                <w:szCs w:val="20"/>
              </w:rPr>
            </w:pPr>
            <w:r w:rsidRPr="003B0352">
              <w:rPr>
                <w:rFonts w:ascii="Arial" w:hAnsi="Arial" w:cs="Arial"/>
                <w:b/>
                <w:sz w:val="20"/>
                <w:szCs w:val="20"/>
              </w:rPr>
              <w:t>Peer review proceeds in a routine way, with a clear step-by-step checklist that guides readers through th</w:t>
            </w:r>
            <w:r w:rsidRPr="003B0352">
              <w:rPr>
                <w:rFonts w:ascii="Arial" w:hAnsi="Arial" w:cs="Arial"/>
                <w:b/>
                <w:sz w:val="20"/>
                <w:szCs w:val="20"/>
              </w:rPr>
              <w:t>e process and offers a model other authors could easily copy.</w:t>
            </w:r>
          </w:p>
          <w:p w:rsidR="00407A85" w:rsidRPr="003B0352" w:rsidRDefault="00407A85">
            <w:pPr>
              <w:pBdr>
                <w:top w:val="nil"/>
                <w:left w:val="nil"/>
                <w:bottom w:val="nil"/>
                <w:right w:val="nil"/>
                <w:between w:val="nil"/>
              </w:pBdr>
              <w:spacing w:line="240" w:lineRule="auto"/>
              <w:ind w:left="0" w:hanging="2"/>
              <w:rPr>
                <w:rFonts w:ascii="Arial" w:hAnsi="Arial" w:cs="Arial"/>
                <w:color w:val="000000"/>
                <w:sz w:val="20"/>
                <w:szCs w:val="20"/>
              </w:rPr>
            </w:pPr>
          </w:p>
        </w:tc>
        <w:tc>
          <w:tcPr>
            <w:tcW w:w="6442" w:type="dxa"/>
          </w:tcPr>
          <w:p w:rsidR="00407A85" w:rsidRPr="003B0352" w:rsidRDefault="00326D40">
            <w:pPr>
              <w:pStyle w:val="Heading2"/>
              <w:ind w:left="0" w:hanging="2"/>
              <w:jc w:val="left"/>
              <w:rPr>
                <w:rFonts w:ascii="Arial" w:eastAsia="Times New Roman" w:hAnsi="Arial" w:cs="Arial"/>
                <w:b w:val="0"/>
              </w:rPr>
            </w:pPr>
            <w:r w:rsidRPr="003B0352">
              <w:rPr>
                <w:rFonts w:ascii="Arial" w:eastAsia="Times New Roman" w:hAnsi="Arial" w:cs="Arial"/>
                <w:b w:val="0"/>
              </w:rPr>
              <w:t xml:space="preserve">Yes, </w:t>
            </w:r>
            <w:proofErr w:type="spellStart"/>
            <w:r w:rsidRPr="003B0352">
              <w:rPr>
                <w:rFonts w:ascii="Arial" w:eastAsia="Times New Roman" w:hAnsi="Arial" w:cs="Arial"/>
                <w:b w:val="0"/>
              </w:rPr>
              <w:t>scientifically</w:t>
            </w:r>
            <w:proofErr w:type="spellEnd"/>
            <w:r w:rsidRPr="003B0352">
              <w:rPr>
                <w:rFonts w:ascii="Arial" w:eastAsia="Times New Roman" w:hAnsi="Arial" w:cs="Arial"/>
                <w:b w:val="0"/>
              </w:rPr>
              <w:t xml:space="preserve"> correct.</w:t>
            </w:r>
          </w:p>
        </w:tc>
      </w:tr>
      <w:tr w:rsidR="00407A85" w:rsidRPr="003B0352">
        <w:trPr>
          <w:trHeight w:val="703"/>
        </w:trPr>
        <w:tc>
          <w:tcPr>
            <w:tcW w:w="5351" w:type="dxa"/>
          </w:tcPr>
          <w:p w:rsidR="00407A85" w:rsidRPr="003B0352" w:rsidRDefault="00326D40">
            <w:pPr>
              <w:ind w:left="0" w:hanging="2"/>
              <w:rPr>
                <w:rFonts w:ascii="Arial" w:hAnsi="Arial" w:cs="Arial"/>
                <w:sz w:val="20"/>
                <w:szCs w:val="20"/>
              </w:rPr>
            </w:pPr>
            <w:r w:rsidRPr="003B0352">
              <w:rPr>
                <w:rFonts w:ascii="Arial" w:hAnsi="Arial" w:cs="Arial"/>
                <w:b/>
                <w:sz w:val="20"/>
                <w:szCs w:val="20"/>
              </w:rPr>
              <w:t>Are the references sufficient and recent? If you have suggestions of additional references, please mention them in the review form.</w:t>
            </w:r>
          </w:p>
        </w:tc>
        <w:tc>
          <w:tcPr>
            <w:tcW w:w="9357" w:type="dxa"/>
          </w:tcPr>
          <w:p w:rsidR="00407A85" w:rsidRPr="003B0352" w:rsidRDefault="00326D40">
            <w:pPr>
              <w:pBdr>
                <w:top w:val="nil"/>
                <w:left w:val="nil"/>
                <w:bottom w:val="nil"/>
                <w:right w:val="nil"/>
                <w:between w:val="nil"/>
              </w:pBdr>
              <w:spacing w:line="240" w:lineRule="auto"/>
              <w:ind w:left="0" w:hanging="2"/>
              <w:rPr>
                <w:rFonts w:ascii="Arial" w:hAnsi="Arial" w:cs="Arial"/>
                <w:color w:val="000000"/>
                <w:sz w:val="20"/>
                <w:szCs w:val="20"/>
              </w:rPr>
            </w:pPr>
            <w:r w:rsidRPr="003B0352">
              <w:rPr>
                <w:rFonts w:ascii="Arial" w:hAnsi="Arial" w:cs="Arial"/>
                <w:b/>
                <w:color w:val="000000"/>
                <w:sz w:val="20"/>
                <w:szCs w:val="20"/>
              </w:rPr>
              <w:t>The paper leans on fresh, discipline-specific sources that fit snugly inside the projects scope, backing each claim and tuning in to what todays researchers are already discussing.</w:t>
            </w:r>
          </w:p>
        </w:tc>
        <w:tc>
          <w:tcPr>
            <w:tcW w:w="6442" w:type="dxa"/>
          </w:tcPr>
          <w:p w:rsidR="00407A85" w:rsidRPr="003B0352" w:rsidRDefault="00326D40">
            <w:pPr>
              <w:pStyle w:val="Heading2"/>
              <w:ind w:left="0" w:hanging="2"/>
              <w:jc w:val="left"/>
              <w:rPr>
                <w:rFonts w:ascii="Arial" w:eastAsia="Times New Roman" w:hAnsi="Arial" w:cs="Arial"/>
                <w:b w:val="0"/>
              </w:rPr>
            </w:pPr>
            <w:r w:rsidRPr="003B0352">
              <w:rPr>
                <w:rFonts w:ascii="Arial" w:eastAsia="Times New Roman" w:hAnsi="Arial" w:cs="Arial"/>
                <w:b w:val="0"/>
              </w:rPr>
              <w:t xml:space="preserve">Yes , the </w:t>
            </w:r>
            <w:proofErr w:type="spellStart"/>
            <w:r w:rsidRPr="003B0352">
              <w:rPr>
                <w:rFonts w:ascii="Arial" w:eastAsia="Times New Roman" w:hAnsi="Arial" w:cs="Arial"/>
                <w:b w:val="0"/>
              </w:rPr>
              <w:t>references</w:t>
            </w:r>
            <w:proofErr w:type="spellEnd"/>
            <w:r w:rsidRPr="003B0352">
              <w:rPr>
                <w:rFonts w:ascii="Arial" w:eastAsia="Times New Roman" w:hAnsi="Arial" w:cs="Arial"/>
                <w:b w:val="0"/>
              </w:rPr>
              <w:t xml:space="preserve"> </w:t>
            </w:r>
            <w:proofErr w:type="spellStart"/>
            <w:r w:rsidRPr="003B0352">
              <w:rPr>
                <w:rFonts w:ascii="Arial" w:eastAsia="Times New Roman" w:hAnsi="Arial" w:cs="Arial"/>
                <w:b w:val="0"/>
              </w:rPr>
              <w:t>sufficient</w:t>
            </w:r>
            <w:proofErr w:type="spellEnd"/>
            <w:r w:rsidRPr="003B0352">
              <w:rPr>
                <w:rFonts w:ascii="Arial" w:eastAsia="Times New Roman" w:hAnsi="Arial" w:cs="Arial"/>
                <w:b w:val="0"/>
              </w:rPr>
              <w:t xml:space="preserve"> and </w:t>
            </w:r>
            <w:proofErr w:type="spellStart"/>
            <w:r w:rsidRPr="003B0352">
              <w:rPr>
                <w:rFonts w:ascii="Arial" w:eastAsia="Times New Roman" w:hAnsi="Arial" w:cs="Arial"/>
                <w:b w:val="0"/>
              </w:rPr>
              <w:t>recent</w:t>
            </w:r>
            <w:proofErr w:type="spellEnd"/>
            <w:r w:rsidRPr="003B0352">
              <w:rPr>
                <w:rFonts w:ascii="Arial" w:eastAsia="Times New Roman" w:hAnsi="Arial" w:cs="Arial"/>
                <w:b w:val="0"/>
              </w:rPr>
              <w:t xml:space="preserve">. </w:t>
            </w:r>
          </w:p>
        </w:tc>
      </w:tr>
      <w:tr w:rsidR="00407A85" w:rsidRPr="003B0352">
        <w:trPr>
          <w:trHeight w:val="386"/>
        </w:trPr>
        <w:tc>
          <w:tcPr>
            <w:tcW w:w="5351" w:type="dxa"/>
          </w:tcPr>
          <w:p w:rsidR="00407A85" w:rsidRPr="003B0352" w:rsidRDefault="00326D40">
            <w:pPr>
              <w:pStyle w:val="Heading2"/>
              <w:ind w:left="0" w:hanging="2"/>
              <w:jc w:val="left"/>
              <w:rPr>
                <w:rFonts w:ascii="Arial" w:eastAsia="Times New Roman" w:hAnsi="Arial" w:cs="Arial"/>
              </w:rPr>
            </w:pPr>
            <w:r w:rsidRPr="003B0352">
              <w:rPr>
                <w:rFonts w:ascii="Arial" w:eastAsia="Times New Roman" w:hAnsi="Arial" w:cs="Arial"/>
              </w:rPr>
              <w:lastRenderedPageBreak/>
              <w:t xml:space="preserve">Is the </w:t>
            </w:r>
            <w:proofErr w:type="spellStart"/>
            <w:r w:rsidRPr="003B0352">
              <w:rPr>
                <w:rFonts w:ascii="Arial" w:eastAsia="Times New Roman" w:hAnsi="Arial" w:cs="Arial"/>
              </w:rPr>
              <w:t>language</w:t>
            </w:r>
            <w:proofErr w:type="spellEnd"/>
            <w:r w:rsidRPr="003B0352">
              <w:rPr>
                <w:rFonts w:ascii="Arial" w:eastAsia="Times New Roman" w:hAnsi="Arial" w:cs="Arial"/>
              </w:rPr>
              <w:t xml:space="preserve">/English </w:t>
            </w:r>
            <w:proofErr w:type="spellStart"/>
            <w:r w:rsidRPr="003B0352">
              <w:rPr>
                <w:rFonts w:ascii="Arial" w:eastAsia="Times New Roman" w:hAnsi="Arial" w:cs="Arial"/>
              </w:rPr>
              <w:t>quality</w:t>
            </w:r>
            <w:proofErr w:type="spellEnd"/>
            <w:r w:rsidRPr="003B0352">
              <w:rPr>
                <w:rFonts w:ascii="Arial" w:eastAsia="Times New Roman" w:hAnsi="Arial" w:cs="Arial"/>
              </w:rPr>
              <w:t xml:space="preserve"> of the article </w:t>
            </w:r>
            <w:proofErr w:type="spellStart"/>
            <w:r w:rsidRPr="003B0352">
              <w:rPr>
                <w:rFonts w:ascii="Arial" w:eastAsia="Times New Roman" w:hAnsi="Arial" w:cs="Arial"/>
              </w:rPr>
              <w:t>suitable</w:t>
            </w:r>
            <w:proofErr w:type="spellEnd"/>
            <w:r w:rsidRPr="003B0352">
              <w:rPr>
                <w:rFonts w:ascii="Arial" w:eastAsia="Times New Roman" w:hAnsi="Arial" w:cs="Arial"/>
              </w:rPr>
              <w:t xml:space="preserve"> for </w:t>
            </w:r>
            <w:proofErr w:type="spellStart"/>
            <w:r w:rsidRPr="003B0352">
              <w:rPr>
                <w:rFonts w:ascii="Arial" w:eastAsia="Times New Roman" w:hAnsi="Arial" w:cs="Arial"/>
              </w:rPr>
              <w:t>scholarly</w:t>
            </w:r>
            <w:proofErr w:type="spellEnd"/>
            <w:r w:rsidRPr="003B0352">
              <w:rPr>
                <w:rFonts w:ascii="Arial" w:eastAsia="Times New Roman" w:hAnsi="Arial" w:cs="Arial"/>
              </w:rPr>
              <w:t xml:space="preserve"> communications?</w:t>
            </w:r>
          </w:p>
          <w:p w:rsidR="00407A85" w:rsidRPr="003B0352" w:rsidRDefault="00407A85">
            <w:pPr>
              <w:ind w:left="0" w:hanging="2"/>
              <w:rPr>
                <w:rFonts w:ascii="Arial" w:hAnsi="Arial" w:cs="Arial"/>
                <w:sz w:val="20"/>
                <w:szCs w:val="20"/>
              </w:rPr>
            </w:pPr>
          </w:p>
        </w:tc>
        <w:tc>
          <w:tcPr>
            <w:tcW w:w="9357" w:type="dxa"/>
          </w:tcPr>
          <w:p w:rsidR="00407A85" w:rsidRPr="003B0352" w:rsidRDefault="00326D40">
            <w:pPr>
              <w:ind w:left="0" w:hanging="2"/>
              <w:rPr>
                <w:rFonts w:ascii="Arial" w:hAnsi="Arial" w:cs="Arial"/>
                <w:sz w:val="20"/>
                <w:szCs w:val="20"/>
              </w:rPr>
            </w:pPr>
            <w:r w:rsidRPr="003B0352">
              <w:rPr>
                <w:rFonts w:ascii="Arial" w:hAnsi="Arial" w:cs="Arial"/>
                <w:b/>
                <w:sz w:val="20"/>
                <w:szCs w:val="20"/>
              </w:rPr>
              <w:t xml:space="preserve">Language throughout is sharp, professional, and free of jargon dump, hitting the sweet spot between academic seriousness and readability for non-specialists who pick up </w:t>
            </w:r>
            <w:r w:rsidRPr="003B0352">
              <w:rPr>
                <w:rFonts w:ascii="Arial" w:hAnsi="Arial" w:cs="Arial"/>
                <w:b/>
                <w:sz w:val="20"/>
                <w:szCs w:val="20"/>
              </w:rPr>
              <w:t>the journal.</w:t>
            </w:r>
          </w:p>
        </w:tc>
        <w:tc>
          <w:tcPr>
            <w:tcW w:w="6442" w:type="dxa"/>
          </w:tcPr>
          <w:p w:rsidR="00407A85" w:rsidRPr="003B0352" w:rsidRDefault="00326D40">
            <w:pPr>
              <w:ind w:left="0" w:hanging="2"/>
              <w:rPr>
                <w:rFonts w:ascii="Arial" w:hAnsi="Arial" w:cs="Arial"/>
                <w:sz w:val="20"/>
                <w:szCs w:val="20"/>
              </w:rPr>
            </w:pPr>
            <w:proofErr w:type="spellStart"/>
            <w:r w:rsidRPr="003B0352">
              <w:rPr>
                <w:rFonts w:ascii="Arial" w:hAnsi="Arial" w:cs="Arial"/>
                <w:sz w:val="20"/>
                <w:szCs w:val="20"/>
              </w:rPr>
              <w:t>Yes,the</w:t>
            </w:r>
            <w:proofErr w:type="spellEnd"/>
            <w:r w:rsidRPr="003B0352">
              <w:rPr>
                <w:rFonts w:ascii="Arial" w:hAnsi="Arial" w:cs="Arial"/>
                <w:sz w:val="20"/>
                <w:szCs w:val="20"/>
              </w:rPr>
              <w:t xml:space="preserve"> language used throughout the paper is clearly </w:t>
            </w:r>
            <w:proofErr w:type="spellStart"/>
            <w:r w:rsidRPr="003B0352">
              <w:rPr>
                <w:rFonts w:ascii="Arial" w:hAnsi="Arial" w:cs="Arial"/>
                <w:sz w:val="20"/>
                <w:szCs w:val="20"/>
              </w:rPr>
              <w:t>structured,uses</w:t>
            </w:r>
            <w:proofErr w:type="spellEnd"/>
            <w:r w:rsidRPr="003B0352">
              <w:rPr>
                <w:rFonts w:ascii="Arial" w:hAnsi="Arial" w:cs="Arial"/>
                <w:sz w:val="20"/>
                <w:szCs w:val="20"/>
              </w:rPr>
              <w:t xml:space="preserve"> discipline-appropriate terminology, avoids unnecessary abbreviations, and communication ideas in a direct and concise manner.  </w:t>
            </w:r>
          </w:p>
        </w:tc>
      </w:tr>
      <w:tr w:rsidR="00407A85" w:rsidRPr="003B0352">
        <w:trPr>
          <w:trHeight w:val="1178"/>
        </w:trPr>
        <w:tc>
          <w:tcPr>
            <w:tcW w:w="5351" w:type="dxa"/>
          </w:tcPr>
          <w:p w:rsidR="00407A85" w:rsidRPr="003B0352" w:rsidRDefault="00326D40">
            <w:pPr>
              <w:pStyle w:val="Heading2"/>
              <w:ind w:left="0" w:hanging="2"/>
              <w:jc w:val="left"/>
              <w:rPr>
                <w:rFonts w:ascii="Arial" w:eastAsia="Times New Roman" w:hAnsi="Arial" w:cs="Arial"/>
                <w:b w:val="0"/>
              </w:rPr>
            </w:pPr>
            <w:proofErr w:type="spellStart"/>
            <w:r w:rsidRPr="003B0352">
              <w:rPr>
                <w:rFonts w:ascii="Arial" w:eastAsia="Times New Roman" w:hAnsi="Arial" w:cs="Arial"/>
                <w:u w:val="single"/>
              </w:rPr>
              <w:t>Optional</w:t>
            </w:r>
            <w:proofErr w:type="spellEnd"/>
            <w:r w:rsidRPr="003B0352">
              <w:rPr>
                <w:rFonts w:ascii="Arial" w:eastAsia="Times New Roman" w:hAnsi="Arial" w:cs="Arial"/>
                <w:u w:val="single"/>
              </w:rPr>
              <w:t>/General</w:t>
            </w:r>
            <w:r w:rsidRPr="003B0352">
              <w:rPr>
                <w:rFonts w:ascii="Arial" w:eastAsia="Times New Roman" w:hAnsi="Arial" w:cs="Arial"/>
              </w:rPr>
              <w:t xml:space="preserve"> </w:t>
            </w:r>
            <w:proofErr w:type="spellStart"/>
            <w:r w:rsidRPr="003B0352">
              <w:rPr>
                <w:rFonts w:ascii="Arial" w:eastAsia="Times New Roman" w:hAnsi="Arial" w:cs="Arial"/>
                <w:b w:val="0"/>
              </w:rPr>
              <w:t>comments</w:t>
            </w:r>
            <w:proofErr w:type="spellEnd"/>
          </w:p>
          <w:p w:rsidR="00407A85" w:rsidRPr="003B0352" w:rsidRDefault="00407A85">
            <w:pPr>
              <w:pStyle w:val="Heading2"/>
              <w:ind w:left="0" w:hanging="2"/>
              <w:jc w:val="left"/>
              <w:rPr>
                <w:rFonts w:ascii="Arial" w:eastAsia="Times New Roman" w:hAnsi="Arial" w:cs="Arial"/>
                <w:b w:val="0"/>
              </w:rPr>
            </w:pPr>
          </w:p>
        </w:tc>
        <w:tc>
          <w:tcPr>
            <w:tcW w:w="9357" w:type="dxa"/>
          </w:tcPr>
          <w:p w:rsidR="00407A85" w:rsidRPr="003B0352" w:rsidRDefault="00326D40">
            <w:pPr>
              <w:numPr>
                <w:ilvl w:val="0"/>
                <w:numId w:val="1"/>
              </w:numPr>
              <w:pBdr>
                <w:top w:val="nil"/>
                <w:left w:val="nil"/>
                <w:bottom w:val="nil"/>
                <w:right w:val="nil"/>
                <w:between w:val="nil"/>
              </w:pBdr>
              <w:spacing w:line="240" w:lineRule="auto"/>
              <w:ind w:left="0" w:hanging="2"/>
              <w:rPr>
                <w:rFonts w:ascii="Arial" w:hAnsi="Arial" w:cs="Arial"/>
                <w:color w:val="000000"/>
                <w:sz w:val="20"/>
                <w:szCs w:val="20"/>
              </w:rPr>
            </w:pPr>
            <w:r w:rsidRPr="003B0352">
              <w:rPr>
                <w:rFonts w:ascii="Arial" w:hAnsi="Arial" w:cs="Arial"/>
                <w:b/>
                <w:color w:val="000000"/>
                <w:sz w:val="20"/>
                <w:szCs w:val="20"/>
              </w:rPr>
              <w:t>One or two simple tables or brief graphs that line up the main SERVQUAL findings at each delivery stage would let busy readers see the story in a single glance.</w:t>
            </w:r>
          </w:p>
          <w:p w:rsidR="00407A85" w:rsidRPr="003B0352" w:rsidRDefault="00326D40">
            <w:pPr>
              <w:numPr>
                <w:ilvl w:val="0"/>
                <w:numId w:val="1"/>
              </w:numPr>
              <w:ind w:left="0" w:hanging="2"/>
              <w:rPr>
                <w:rFonts w:ascii="Arial" w:hAnsi="Arial" w:cs="Arial"/>
                <w:sz w:val="20"/>
                <w:szCs w:val="20"/>
              </w:rPr>
            </w:pPr>
            <w:r w:rsidRPr="003B0352">
              <w:rPr>
                <w:rFonts w:ascii="Arial" w:hAnsi="Arial" w:cs="Arial"/>
                <w:b/>
                <w:sz w:val="20"/>
                <w:szCs w:val="20"/>
              </w:rPr>
              <w:t>A short note about study limits added to the end would tidy up the argument, avoiding bravado a</w:t>
            </w:r>
            <w:r w:rsidRPr="003B0352">
              <w:rPr>
                <w:rFonts w:ascii="Arial" w:hAnsi="Arial" w:cs="Arial"/>
                <w:b/>
                <w:sz w:val="20"/>
                <w:szCs w:val="20"/>
              </w:rPr>
              <w:t>nd giving the paper a little extra scholarly clout.</w:t>
            </w:r>
          </w:p>
        </w:tc>
        <w:tc>
          <w:tcPr>
            <w:tcW w:w="6442" w:type="dxa"/>
          </w:tcPr>
          <w:p w:rsidR="00407A85" w:rsidRPr="003B0352" w:rsidRDefault="00326D40">
            <w:pPr>
              <w:spacing w:before="240" w:after="240"/>
              <w:ind w:left="0" w:hanging="2"/>
              <w:rPr>
                <w:rFonts w:ascii="Arial" w:hAnsi="Arial" w:cs="Arial"/>
                <w:sz w:val="20"/>
                <w:szCs w:val="20"/>
              </w:rPr>
            </w:pPr>
            <w:r w:rsidRPr="003B0352">
              <w:rPr>
                <w:rFonts w:ascii="Arial" w:hAnsi="Arial" w:cs="Arial"/>
                <w:sz w:val="20"/>
                <w:szCs w:val="20"/>
              </w:rPr>
              <w:t>Thank you again for your incredibly helpful and precise feedback. I truly appreciate your suggestions for strengthening the paper.</w:t>
            </w:r>
          </w:p>
          <w:p w:rsidR="00407A85" w:rsidRPr="003B0352" w:rsidRDefault="00326D40">
            <w:pPr>
              <w:spacing w:before="240" w:after="240"/>
              <w:ind w:left="0" w:hanging="2"/>
              <w:rPr>
                <w:rFonts w:ascii="Arial" w:hAnsi="Arial" w:cs="Arial"/>
                <w:sz w:val="20"/>
                <w:szCs w:val="20"/>
              </w:rPr>
            </w:pPr>
            <w:r w:rsidRPr="003B0352">
              <w:rPr>
                <w:rFonts w:ascii="Arial" w:hAnsi="Arial" w:cs="Arial"/>
                <w:sz w:val="20"/>
                <w:szCs w:val="20"/>
              </w:rPr>
              <w:t xml:space="preserve">I've already implemented your recommendation to include </w:t>
            </w:r>
            <w:r w:rsidRPr="003B0352">
              <w:rPr>
                <w:rFonts w:ascii="Arial" w:hAnsi="Arial" w:cs="Arial"/>
                <w:b/>
                <w:sz w:val="20"/>
                <w:szCs w:val="20"/>
              </w:rPr>
              <w:t>simple tables</w:t>
            </w:r>
            <w:r w:rsidRPr="003B0352">
              <w:rPr>
                <w:rFonts w:ascii="Arial" w:hAnsi="Arial" w:cs="Arial"/>
                <w:sz w:val="20"/>
                <w:szCs w:val="20"/>
              </w:rPr>
              <w:t xml:space="preserve"> tha</w:t>
            </w:r>
            <w:r w:rsidRPr="003B0352">
              <w:rPr>
                <w:rFonts w:ascii="Arial" w:hAnsi="Arial" w:cs="Arial"/>
                <w:sz w:val="20"/>
                <w:szCs w:val="20"/>
              </w:rPr>
              <w:t xml:space="preserve">t line up the main </w:t>
            </w:r>
            <w:r w:rsidRPr="003B0352">
              <w:rPr>
                <w:rFonts w:ascii="Arial" w:hAnsi="Arial" w:cs="Arial"/>
                <w:b/>
                <w:sz w:val="20"/>
                <w:szCs w:val="20"/>
              </w:rPr>
              <w:t>SERVQUAL findings</w:t>
            </w:r>
            <w:r w:rsidRPr="003B0352">
              <w:rPr>
                <w:rFonts w:ascii="Arial" w:hAnsi="Arial" w:cs="Arial"/>
                <w:sz w:val="20"/>
                <w:szCs w:val="20"/>
              </w:rPr>
              <w:t xml:space="preserve"> at each delivery stage. This immediately makes the information more accessible for busy readers, allowing them to grasp the key insights at a glance, just as you suggested.</w:t>
            </w:r>
          </w:p>
          <w:p w:rsidR="00407A85" w:rsidRPr="003B0352" w:rsidRDefault="00326D40">
            <w:pPr>
              <w:spacing w:before="240" w:after="240"/>
              <w:ind w:left="0" w:hanging="2"/>
              <w:rPr>
                <w:rFonts w:ascii="Arial" w:hAnsi="Arial" w:cs="Arial"/>
                <w:sz w:val="20"/>
                <w:szCs w:val="20"/>
              </w:rPr>
            </w:pPr>
            <w:r w:rsidRPr="003B0352">
              <w:rPr>
                <w:rFonts w:ascii="Arial" w:hAnsi="Arial" w:cs="Arial"/>
                <w:sz w:val="20"/>
                <w:szCs w:val="20"/>
              </w:rPr>
              <w:t>I also wholly agree with the importance of add</w:t>
            </w:r>
            <w:r w:rsidRPr="003B0352">
              <w:rPr>
                <w:rFonts w:ascii="Arial" w:hAnsi="Arial" w:cs="Arial"/>
                <w:sz w:val="20"/>
                <w:szCs w:val="20"/>
              </w:rPr>
              <w:t xml:space="preserve">ing a </w:t>
            </w:r>
            <w:r w:rsidRPr="003B0352">
              <w:rPr>
                <w:rFonts w:ascii="Arial" w:hAnsi="Arial" w:cs="Arial"/>
                <w:b/>
                <w:sz w:val="20"/>
                <w:szCs w:val="20"/>
              </w:rPr>
              <w:t>short note about study limitations</w:t>
            </w:r>
            <w:r w:rsidRPr="003B0352">
              <w:rPr>
                <w:rFonts w:ascii="Arial" w:hAnsi="Arial" w:cs="Arial"/>
                <w:sz w:val="20"/>
                <w:szCs w:val="20"/>
              </w:rPr>
              <w:t>. I'll be sure to include this at the end to "tidy up the argument," as you put it, giving the paper that extra scholarly clout and avoiding any hint of bravado. Your insights are making a significant difference in r</w:t>
            </w:r>
            <w:r w:rsidRPr="003B0352">
              <w:rPr>
                <w:rFonts w:ascii="Arial" w:hAnsi="Arial" w:cs="Arial"/>
                <w:sz w:val="20"/>
                <w:szCs w:val="20"/>
              </w:rPr>
              <w:t xml:space="preserve">efining this review. </w:t>
            </w:r>
          </w:p>
        </w:tc>
      </w:tr>
    </w:tbl>
    <w:p w:rsidR="00407A85" w:rsidRPr="003B0352" w:rsidRDefault="00407A85">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407A85" w:rsidRPr="003B0352" w:rsidRDefault="00407A85">
      <w:pPr>
        <w:ind w:left="0" w:hanging="2"/>
        <w:rPr>
          <w:rFonts w:ascii="Arial" w:hAnsi="Arial" w:cs="Arial"/>
          <w:sz w:val="20"/>
          <w:szCs w:val="20"/>
        </w:rPr>
      </w:pPr>
      <w:bookmarkStart w:id="1" w:name="_heading=h.q2p4po1jc119" w:colFirst="0" w:colLast="0"/>
      <w:bookmarkEnd w:id="1"/>
    </w:p>
    <w:tbl>
      <w:tblPr>
        <w:tblStyle w:val="a2"/>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407A85" w:rsidRPr="003B0352">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407A85" w:rsidRPr="003B0352" w:rsidRDefault="00326D40">
            <w:pPr>
              <w:spacing w:line="276" w:lineRule="auto"/>
              <w:ind w:left="0" w:hanging="2"/>
              <w:rPr>
                <w:rFonts w:ascii="Arial" w:eastAsia="Arial" w:hAnsi="Arial" w:cs="Arial"/>
                <w:sz w:val="20"/>
                <w:szCs w:val="20"/>
                <w:u w:val="single"/>
              </w:rPr>
            </w:pPr>
            <w:r w:rsidRPr="003B0352">
              <w:rPr>
                <w:rFonts w:ascii="Arial" w:eastAsia="Arial" w:hAnsi="Arial" w:cs="Arial"/>
                <w:b/>
                <w:sz w:val="20"/>
                <w:szCs w:val="20"/>
                <w:highlight w:val="yellow"/>
                <w:u w:val="single"/>
              </w:rPr>
              <w:t>PART  2:</w:t>
            </w:r>
            <w:r w:rsidRPr="003B0352">
              <w:rPr>
                <w:rFonts w:ascii="Arial" w:eastAsia="Arial" w:hAnsi="Arial" w:cs="Arial"/>
                <w:b/>
                <w:sz w:val="20"/>
                <w:szCs w:val="20"/>
                <w:u w:val="single"/>
              </w:rPr>
              <w:t xml:space="preserve"> </w:t>
            </w:r>
          </w:p>
          <w:p w:rsidR="00407A85" w:rsidRPr="003B0352" w:rsidRDefault="00407A85">
            <w:pPr>
              <w:spacing w:line="276" w:lineRule="auto"/>
              <w:ind w:left="0" w:hanging="2"/>
              <w:rPr>
                <w:rFonts w:ascii="Arial" w:eastAsia="Arial" w:hAnsi="Arial" w:cs="Arial"/>
                <w:sz w:val="20"/>
                <w:szCs w:val="20"/>
                <w:u w:val="single"/>
              </w:rPr>
            </w:pPr>
          </w:p>
        </w:tc>
      </w:tr>
      <w:tr w:rsidR="00407A85" w:rsidRPr="003B0352">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07A85" w:rsidRPr="003B0352" w:rsidRDefault="00407A85">
            <w:pPr>
              <w:spacing w:line="276" w:lineRule="auto"/>
              <w:ind w:left="0" w:hanging="2"/>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07A85" w:rsidRPr="003B0352" w:rsidRDefault="00326D40">
            <w:pPr>
              <w:keepNext/>
              <w:spacing w:line="276" w:lineRule="auto"/>
              <w:ind w:left="0" w:hanging="2"/>
              <w:rPr>
                <w:rFonts w:ascii="Arial" w:eastAsia="Arial" w:hAnsi="Arial" w:cs="Arial"/>
                <w:sz w:val="20"/>
                <w:szCs w:val="20"/>
              </w:rPr>
            </w:pPr>
            <w:r w:rsidRPr="003B0352">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407A85" w:rsidRPr="003B0352" w:rsidRDefault="00326D40">
            <w:pPr>
              <w:spacing w:after="160" w:line="252" w:lineRule="auto"/>
              <w:ind w:left="0" w:hanging="2"/>
              <w:rPr>
                <w:rFonts w:ascii="Arial" w:eastAsia="Arial" w:hAnsi="Arial" w:cs="Arial"/>
                <w:sz w:val="20"/>
                <w:szCs w:val="20"/>
              </w:rPr>
            </w:pPr>
            <w:r w:rsidRPr="003B0352">
              <w:rPr>
                <w:rFonts w:ascii="Arial" w:eastAsia="Arial" w:hAnsi="Arial" w:cs="Arial"/>
                <w:b/>
                <w:sz w:val="20"/>
                <w:szCs w:val="20"/>
              </w:rPr>
              <w:t>Author’s Feedback</w:t>
            </w:r>
            <w:r w:rsidRPr="003B0352">
              <w:rPr>
                <w:rFonts w:ascii="Arial" w:eastAsia="Arial" w:hAnsi="Arial" w:cs="Arial"/>
                <w:sz w:val="20"/>
                <w:szCs w:val="20"/>
              </w:rPr>
              <w:t xml:space="preserve"> (It is mandatory that authors should write his/her feedback here)</w:t>
            </w:r>
          </w:p>
          <w:p w:rsidR="00407A85" w:rsidRPr="003B0352" w:rsidRDefault="00407A85">
            <w:pPr>
              <w:keepNext/>
              <w:spacing w:line="276" w:lineRule="auto"/>
              <w:ind w:left="0" w:hanging="2"/>
              <w:rPr>
                <w:rFonts w:ascii="Arial" w:eastAsia="Arial" w:hAnsi="Arial" w:cs="Arial"/>
                <w:sz w:val="20"/>
                <w:szCs w:val="20"/>
              </w:rPr>
            </w:pPr>
          </w:p>
        </w:tc>
      </w:tr>
      <w:tr w:rsidR="00407A85" w:rsidRPr="003B0352">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07A85" w:rsidRPr="003B0352" w:rsidRDefault="00326D40">
            <w:pPr>
              <w:spacing w:line="276" w:lineRule="auto"/>
              <w:ind w:left="0" w:hanging="2"/>
              <w:rPr>
                <w:rFonts w:ascii="Arial" w:eastAsia="Arial" w:hAnsi="Arial" w:cs="Arial"/>
                <w:sz w:val="20"/>
                <w:szCs w:val="20"/>
              </w:rPr>
            </w:pPr>
            <w:r w:rsidRPr="003B0352">
              <w:rPr>
                <w:rFonts w:ascii="Arial" w:eastAsia="Arial" w:hAnsi="Arial" w:cs="Arial"/>
                <w:b/>
                <w:sz w:val="20"/>
                <w:szCs w:val="20"/>
              </w:rPr>
              <w:t xml:space="preserve">Are there ethical issues in this manuscript? </w:t>
            </w:r>
          </w:p>
          <w:p w:rsidR="00407A85" w:rsidRPr="003B0352" w:rsidRDefault="00407A85">
            <w:pPr>
              <w:spacing w:line="276" w:lineRule="auto"/>
              <w:ind w:left="0" w:hanging="2"/>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07A85" w:rsidRPr="003B0352" w:rsidRDefault="00326D40">
            <w:pPr>
              <w:spacing w:line="276" w:lineRule="auto"/>
              <w:ind w:left="0" w:hanging="2"/>
              <w:rPr>
                <w:rFonts w:ascii="Arial" w:eastAsia="Arial" w:hAnsi="Arial" w:cs="Arial"/>
                <w:sz w:val="20"/>
                <w:szCs w:val="20"/>
                <w:u w:val="single"/>
              </w:rPr>
            </w:pPr>
            <w:r w:rsidRPr="003B0352">
              <w:rPr>
                <w:rFonts w:ascii="Arial" w:eastAsia="Arial" w:hAnsi="Arial" w:cs="Arial"/>
                <w:i/>
                <w:sz w:val="20"/>
                <w:szCs w:val="20"/>
                <w:u w:val="single"/>
              </w:rPr>
              <w:t>(If yes, Kindly please write down the ethical issues here in details)</w:t>
            </w:r>
          </w:p>
          <w:p w:rsidR="00407A85" w:rsidRPr="003B0352" w:rsidRDefault="00407A85">
            <w:pPr>
              <w:spacing w:line="276" w:lineRule="auto"/>
              <w:ind w:left="0" w:hanging="2"/>
              <w:rPr>
                <w:rFonts w:ascii="Arial" w:eastAsia="Arial" w:hAnsi="Arial" w:cs="Arial"/>
                <w:sz w:val="20"/>
                <w:szCs w:val="20"/>
              </w:rPr>
            </w:pPr>
          </w:p>
          <w:p w:rsidR="00407A85" w:rsidRPr="003B0352" w:rsidRDefault="00407A85">
            <w:pPr>
              <w:spacing w:line="276" w:lineRule="auto"/>
              <w:ind w:left="0" w:hanging="2"/>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rsidR="00407A85" w:rsidRPr="003B0352" w:rsidRDefault="00326D40">
            <w:pPr>
              <w:spacing w:line="276" w:lineRule="auto"/>
              <w:ind w:left="0" w:hanging="2"/>
              <w:rPr>
                <w:rFonts w:ascii="Arial" w:eastAsia="Arial" w:hAnsi="Arial" w:cs="Arial"/>
                <w:sz w:val="20"/>
                <w:szCs w:val="20"/>
              </w:rPr>
            </w:pPr>
            <w:r w:rsidRPr="003B0352">
              <w:rPr>
                <w:rFonts w:ascii="Arial" w:eastAsia="Arial" w:hAnsi="Arial" w:cs="Arial"/>
                <w:sz w:val="20"/>
                <w:szCs w:val="20"/>
              </w:rPr>
              <w:t xml:space="preserve">There are no ethical issues in this manuscript. </w:t>
            </w:r>
          </w:p>
          <w:p w:rsidR="00407A85" w:rsidRPr="003B0352" w:rsidRDefault="00407A85">
            <w:pPr>
              <w:spacing w:line="276" w:lineRule="auto"/>
              <w:ind w:left="0" w:hanging="2"/>
              <w:rPr>
                <w:rFonts w:ascii="Arial" w:eastAsia="Arial" w:hAnsi="Arial" w:cs="Arial"/>
                <w:sz w:val="20"/>
                <w:szCs w:val="20"/>
              </w:rPr>
            </w:pPr>
          </w:p>
          <w:p w:rsidR="00407A85" w:rsidRPr="003B0352" w:rsidRDefault="00407A85">
            <w:pPr>
              <w:spacing w:line="276" w:lineRule="auto"/>
              <w:ind w:left="0" w:hanging="2"/>
              <w:rPr>
                <w:rFonts w:ascii="Arial" w:eastAsia="Arial" w:hAnsi="Arial" w:cs="Arial"/>
                <w:sz w:val="20"/>
                <w:szCs w:val="20"/>
              </w:rPr>
            </w:pPr>
          </w:p>
        </w:tc>
      </w:tr>
    </w:tbl>
    <w:p w:rsidR="00407A85" w:rsidRPr="003B0352" w:rsidRDefault="00407A85">
      <w:pPr>
        <w:ind w:left="0" w:hanging="2"/>
        <w:rPr>
          <w:rFonts w:ascii="Arial" w:hAnsi="Arial" w:cs="Arial"/>
          <w:sz w:val="20"/>
          <w:szCs w:val="20"/>
        </w:rPr>
      </w:pPr>
    </w:p>
    <w:p w:rsidR="00407A85" w:rsidRPr="003B0352" w:rsidRDefault="00407A85">
      <w:pPr>
        <w:ind w:left="0" w:hanging="2"/>
        <w:rPr>
          <w:rFonts w:ascii="Arial" w:hAnsi="Arial" w:cs="Arial"/>
          <w:sz w:val="20"/>
          <w:szCs w:val="20"/>
        </w:rPr>
      </w:pPr>
    </w:p>
    <w:p w:rsidR="00407A85" w:rsidRPr="003B0352" w:rsidRDefault="00407A85">
      <w:pPr>
        <w:ind w:left="0" w:hanging="2"/>
        <w:rPr>
          <w:rFonts w:ascii="Arial" w:hAnsi="Arial" w:cs="Arial"/>
          <w:sz w:val="20"/>
          <w:szCs w:val="20"/>
          <w:u w:val="single"/>
        </w:rPr>
      </w:pPr>
    </w:p>
    <w:p w:rsidR="00407A85" w:rsidRPr="003B0352" w:rsidRDefault="00407A85">
      <w:pPr>
        <w:ind w:left="0" w:hanging="2"/>
        <w:rPr>
          <w:rFonts w:ascii="Arial" w:hAnsi="Arial" w:cs="Arial"/>
          <w:sz w:val="20"/>
          <w:szCs w:val="20"/>
        </w:rPr>
      </w:pPr>
    </w:p>
    <w:p w:rsidR="00407A85" w:rsidRPr="003B0352" w:rsidRDefault="00407A85">
      <w:pPr>
        <w:ind w:left="0" w:hanging="2"/>
        <w:rPr>
          <w:rFonts w:ascii="Arial" w:eastAsia="Arial" w:hAnsi="Arial" w:cs="Arial"/>
          <w:sz w:val="20"/>
          <w:szCs w:val="20"/>
        </w:rPr>
      </w:pPr>
      <w:bookmarkStart w:id="2" w:name="_GoBack"/>
      <w:bookmarkEnd w:id="2"/>
    </w:p>
    <w:sectPr w:rsidR="00407A85" w:rsidRPr="003B0352">
      <w:headerReference w:type="default" r:id="rId9"/>
      <w:footerReference w:type="default" r:id="rId10"/>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6D40" w:rsidRDefault="00326D40">
      <w:pPr>
        <w:spacing w:line="240" w:lineRule="auto"/>
        <w:ind w:left="0" w:hanging="2"/>
      </w:pPr>
      <w:r>
        <w:separator/>
      </w:r>
    </w:p>
  </w:endnote>
  <w:endnote w:type="continuationSeparator" w:id="0">
    <w:p w:rsidR="00326D40" w:rsidRDefault="00326D4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7A85" w:rsidRDefault="00326D40">
    <w:pPr>
      <w:pBdr>
        <w:top w:val="nil"/>
        <w:left w:val="nil"/>
        <w:bottom w:val="nil"/>
        <w:right w:val="nil"/>
        <w:between w:val="nil"/>
      </w:pBdr>
      <w:spacing w:line="240" w:lineRule="auto"/>
      <w:ind w:left="0" w:hanging="2"/>
      <w:rPr>
        <w:color w:val="000000"/>
        <w:sz w:val="16"/>
        <w:szCs w:val="16"/>
      </w:rPr>
    </w:pPr>
    <w:r>
      <w:rPr>
        <w:color w:val="000000"/>
        <w:sz w:val="16"/>
        <w:szCs w:val="16"/>
      </w:rPr>
      <w:t>Created by: DR</w:t>
    </w:r>
    <w:r>
      <w:rPr>
        <w:color w:val="000000"/>
        <w:sz w:val="16"/>
        <w:szCs w:val="16"/>
      </w:rPr>
      <w:tab/>
    </w:r>
    <w:r>
      <w:rPr>
        <w:color w:val="000000"/>
        <w:sz w:val="16"/>
        <w:szCs w:val="16"/>
      </w:rPr>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6D40" w:rsidRDefault="00326D40">
      <w:pPr>
        <w:spacing w:line="240" w:lineRule="auto"/>
        <w:ind w:left="0" w:hanging="2"/>
      </w:pPr>
      <w:r>
        <w:separator/>
      </w:r>
    </w:p>
  </w:footnote>
  <w:footnote w:type="continuationSeparator" w:id="0">
    <w:p w:rsidR="00326D40" w:rsidRDefault="00326D40">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7A85" w:rsidRDefault="00407A85">
    <w:pPr>
      <w:spacing w:after="280"/>
      <w:ind w:left="0" w:hanging="2"/>
      <w:jc w:val="center"/>
      <w:rPr>
        <w:rFonts w:ascii="Arial" w:eastAsia="Arial" w:hAnsi="Arial" w:cs="Arial"/>
        <w:color w:val="003399"/>
        <w:u w:val="single"/>
      </w:rPr>
    </w:pPr>
  </w:p>
  <w:p w:rsidR="00407A85" w:rsidRDefault="00326D40">
    <w:pPr>
      <w:spacing w:before="280"/>
      <w:ind w:left="0" w:hanging="2"/>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E70118"/>
    <w:multiLevelType w:val="multilevel"/>
    <w:tmpl w:val="571E899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A85"/>
    <w:rsid w:val="00326D40"/>
    <w:rsid w:val="003B0352"/>
    <w:rsid w:val="00407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27511A-E3FD-4EB4-8CCE-AE469F957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val="en-US"/>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unhideWhenUsed/>
    <w:qFormat/>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uiPriority w:val="9"/>
    <w:semiHidden/>
    <w:unhideWhenUsed/>
    <w:qFormat/>
    <w:pPr>
      <w:spacing w:before="100" w:beforeAutospacing="1" w:after="100" w:afterAutospacing="1"/>
      <w:outlineLvl w:val="3"/>
    </w:pPr>
    <w:rPr>
      <w:rFonts w:ascii="Arial Unicode MS" w:eastAsia="Arial Unicode MS" w:hAnsi="Arial Unicode MS" w:cs="Arial Unicode MS"/>
      <w:b/>
      <w:bCs/>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pPr>
      <w:jc w:val="both"/>
    </w:pPr>
    <w:rPr>
      <w:rFonts w:ascii="Helvetica" w:eastAsia="MS Mincho" w:hAnsi="Helvetica" w:cs="Helvetica"/>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ind w:left="720"/>
      <w:contextualSpacing/>
    </w:p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ournaljemt.com/index.php/JEM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XUHomQOs3w173ELU0zq9nP+5+Q==">CgMxLjAyDmguM3ZjcWJ2bGdtaDMxMg5oLjYycjBxMHJxeDVwZTIOaC5xMnA0cG8xamMxMTk4AHIhMWdzRlZvVVVlWi1rZlVMOFpzM3F3UzBEbVZQMHhsRjFz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772</Words>
  <Characters>4403</Characters>
  <Application>Microsoft Office Word</Application>
  <DocSecurity>0</DocSecurity>
  <Lines>36</Lines>
  <Paragraphs>10</Paragraphs>
  <ScaleCrop>false</ScaleCrop>
  <Company/>
  <LinksUpToDate>false</LinksUpToDate>
  <CharactersWithSpaces>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2</cp:revision>
  <dcterms:created xsi:type="dcterms:W3CDTF">2025-06-17T10:39:00Z</dcterms:created>
  <dcterms:modified xsi:type="dcterms:W3CDTF">2025-06-21T11:20:00Z</dcterms:modified>
</cp:coreProperties>
</file>