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B6297B" w14:textId="77777777" w:rsidR="005E15E3" w:rsidRPr="00EA609E" w:rsidRDefault="005E15E3">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5E15E3" w:rsidRPr="00EA609E" w14:paraId="6A54BA95" w14:textId="77777777">
        <w:trPr>
          <w:trHeight w:val="290"/>
        </w:trPr>
        <w:tc>
          <w:tcPr>
            <w:tcW w:w="20934" w:type="dxa"/>
            <w:gridSpan w:val="2"/>
            <w:tcBorders>
              <w:top w:val="nil"/>
              <w:left w:val="nil"/>
              <w:right w:val="nil"/>
            </w:tcBorders>
          </w:tcPr>
          <w:p w14:paraId="36620B35" w14:textId="77777777" w:rsidR="005E15E3" w:rsidRPr="00EA609E" w:rsidRDefault="005E15E3">
            <w:pPr>
              <w:pStyle w:val="Heading2"/>
              <w:jc w:val="left"/>
              <w:rPr>
                <w:rFonts w:ascii="Arial" w:eastAsia="Arial" w:hAnsi="Arial" w:cs="Arial"/>
                <w:b w:val="0"/>
              </w:rPr>
            </w:pPr>
          </w:p>
        </w:tc>
      </w:tr>
      <w:tr w:rsidR="005E15E3" w:rsidRPr="00EA609E" w14:paraId="2ECB1419" w14:textId="77777777">
        <w:trPr>
          <w:trHeight w:val="290"/>
        </w:trPr>
        <w:tc>
          <w:tcPr>
            <w:tcW w:w="5167" w:type="dxa"/>
          </w:tcPr>
          <w:p w14:paraId="4F86C729" w14:textId="77777777" w:rsidR="005E15E3" w:rsidRPr="00EA609E" w:rsidRDefault="00000000">
            <w:pPr>
              <w:pBdr>
                <w:top w:val="nil"/>
                <w:left w:val="nil"/>
                <w:bottom w:val="nil"/>
                <w:right w:val="nil"/>
                <w:between w:val="nil"/>
              </w:pBdr>
              <w:ind w:left="90"/>
              <w:rPr>
                <w:rFonts w:ascii="Arial" w:eastAsia="Arial" w:hAnsi="Arial" w:cs="Arial"/>
                <w:color w:val="000000"/>
                <w:sz w:val="20"/>
                <w:szCs w:val="20"/>
              </w:rPr>
            </w:pPr>
            <w:r w:rsidRPr="00EA609E">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0093525B" w14:textId="77777777" w:rsidR="005E15E3" w:rsidRPr="00EA609E" w:rsidRDefault="00000000">
            <w:pPr>
              <w:rPr>
                <w:rFonts w:ascii="Arial" w:eastAsia="Arial" w:hAnsi="Arial" w:cs="Arial"/>
                <w:color w:val="0000FF"/>
                <w:sz w:val="20"/>
                <w:szCs w:val="20"/>
              </w:rPr>
            </w:pPr>
            <w:hyperlink r:id="rId6">
              <w:r w:rsidRPr="00EA609E">
                <w:rPr>
                  <w:rFonts w:ascii="Arial" w:eastAsia="Arial" w:hAnsi="Arial" w:cs="Arial"/>
                  <w:b/>
                  <w:color w:val="0000FF"/>
                  <w:sz w:val="20"/>
                  <w:szCs w:val="20"/>
                  <w:u w:val="single"/>
                </w:rPr>
                <w:t>Asian Journal of Research in Surgery</w:t>
              </w:r>
            </w:hyperlink>
            <w:r w:rsidRPr="00EA609E">
              <w:rPr>
                <w:rFonts w:ascii="Arial" w:eastAsia="Arial" w:hAnsi="Arial" w:cs="Arial"/>
                <w:b/>
                <w:color w:val="0000FF"/>
                <w:sz w:val="20"/>
                <w:szCs w:val="20"/>
              </w:rPr>
              <w:t xml:space="preserve"> </w:t>
            </w:r>
          </w:p>
        </w:tc>
      </w:tr>
      <w:tr w:rsidR="005E15E3" w:rsidRPr="00EA609E" w14:paraId="0CB820CE" w14:textId="77777777">
        <w:trPr>
          <w:trHeight w:val="290"/>
        </w:trPr>
        <w:tc>
          <w:tcPr>
            <w:tcW w:w="5167" w:type="dxa"/>
          </w:tcPr>
          <w:p w14:paraId="3FCECEE9" w14:textId="77777777" w:rsidR="005E15E3" w:rsidRPr="00EA609E" w:rsidRDefault="00000000">
            <w:pPr>
              <w:pBdr>
                <w:top w:val="nil"/>
                <w:left w:val="nil"/>
                <w:bottom w:val="nil"/>
                <w:right w:val="nil"/>
                <w:between w:val="nil"/>
              </w:pBdr>
              <w:ind w:left="90"/>
              <w:rPr>
                <w:rFonts w:ascii="Arial" w:eastAsia="Arial" w:hAnsi="Arial" w:cs="Arial"/>
                <w:color w:val="000000"/>
                <w:sz w:val="20"/>
                <w:szCs w:val="20"/>
              </w:rPr>
            </w:pPr>
            <w:r w:rsidRPr="00EA609E">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7BE49F17" w14:textId="77777777" w:rsidR="005E15E3" w:rsidRPr="00EA609E" w:rsidRDefault="00000000">
            <w:pPr>
              <w:pBdr>
                <w:top w:val="nil"/>
                <w:left w:val="nil"/>
                <w:bottom w:val="nil"/>
                <w:right w:val="nil"/>
                <w:between w:val="nil"/>
              </w:pBdr>
              <w:rPr>
                <w:rFonts w:ascii="Arial" w:eastAsia="Arial" w:hAnsi="Arial" w:cs="Arial"/>
                <w:color w:val="000000"/>
                <w:sz w:val="20"/>
                <w:szCs w:val="20"/>
              </w:rPr>
            </w:pPr>
            <w:r w:rsidRPr="00EA609E">
              <w:rPr>
                <w:rFonts w:ascii="Arial" w:eastAsia="Arial" w:hAnsi="Arial" w:cs="Arial"/>
                <w:b/>
                <w:color w:val="000000"/>
                <w:sz w:val="20"/>
                <w:szCs w:val="20"/>
              </w:rPr>
              <w:t>Ms_AJRS_138695</w:t>
            </w:r>
          </w:p>
        </w:tc>
      </w:tr>
      <w:tr w:rsidR="005E15E3" w:rsidRPr="00EA609E" w14:paraId="23750B03" w14:textId="77777777">
        <w:trPr>
          <w:trHeight w:val="650"/>
        </w:trPr>
        <w:tc>
          <w:tcPr>
            <w:tcW w:w="5167" w:type="dxa"/>
          </w:tcPr>
          <w:p w14:paraId="0ECF4499" w14:textId="77777777" w:rsidR="005E15E3" w:rsidRPr="00EA609E" w:rsidRDefault="00000000">
            <w:pPr>
              <w:pBdr>
                <w:top w:val="nil"/>
                <w:left w:val="nil"/>
                <w:bottom w:val="nil"/>
                <w:right w:val="nil"/>
                <w:between w:val="nil"/>
              </w:pBdr>
              <w:ind w:left="90"/>
              <w:rPr>
                <w:rFonts w:ascii="Arial" w:eastAsia="Arial" w:hAnsi="Arial" w:cs="Arial"/>
                <w:color w:val="000000"/>
                <w:sz w:val="20"/>
                <w:szCs w:val="20"/>
              </w:rPr>
            </w:pPr>
            <w:r w:rsidRPr="00EA609E">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4087592E" w14:textId="77777777" w:rsidR="005E15E3" w:rsidRPr="00EA609E" w:rsidRDefault="00000000">
            <w:pPr>
              <w:pBdr>
                <w:top w:val="nil"/>
                <w:left w:val="nil"/>
                <w:bottom w:val="nil"/>
                <w:right w:val="nil"/>
                <w:between w:val="nil"/>
              </w:pBdr>
              <w:rPr>
                <w:rFonts w:ascii="Arial" w:eastAsia="Arial" w:hAnsi="Arial" w:cs="Arial"/>
                <w:color w:val="000000"/>
                <w:sz w:val="20"/>
                <w:szCs w:val="20"/>
              </w:rPr>
            </w:pPr>
            <w:r w:rsidRPr="00EA609E">
              <w:rPr>
                <w:rFonts w:ascii="Arial" w:eastAsia="Arial" w:hAnsi="Arial" w:cs="Arial"/>
                <w:b/>
                <w:color w:val="000000"/>
                <w:sz w:val="20"/>
                <w:szCs w:val="20"/>
              </w:rPr>
              <w:t>Small Bowel Obstruction Secondary to Chronic Pelvic Fistula: A Case Report</w:t>
            </w:r>
          </w:p>
        </w:tc>
      </w:tr>
      <w:tr w:rsidR="005E15E3" w:rsidRPr="00EA609E" w14:paraId="3FF80E3D" w14:textId="77777777">
        <w:trPr>
          <w:trHeight w:val="332"/>
        </w:trPr>
        <w:tc>
          <w:tcPr>
            <w:tcW w:w="5167" w:type="dxa"/>
          </w:tcPr>
          <w:p w14:paraId="5C3428A3" w14:textId="77777777" w:rsidR="005E15E3" w:rsidRPr="00EA609E" w:rsidRDefault="00000000">
            <w:pPr>
              <w:pBdr>
                <w:top w:val="nil"/>
                <w:left w:val="nil"/>
                <w:bottom w:val="nil"/>
                <w:right w:val="nil"/>
                <w:between w:val="nil"/>
              </w:pBdr>
              <w:ind w:left="90"/>
              <w:rPr>
                <w:rFonts w:ascii="Arial" w:eastAsia="Arial" w:hAnsi="Arial" w:cs="Arial"/>
                <w:color w:val="000000"/>
                <w:sz w:val="20"/>
                <w:szCs w:val="20"/>
              </w:rPr>
            </w:pPr>
            <w:r w:rsidRPr="00EA609E">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5807D80B" w14:textId="77777777" w:rsidR="005E15E3" w:rsidRPr="00EA609E" w:rsidRDefault="00000000">
            <w:pPr>
              <w:pBdr>
                <w:top w:val="nil"/>
                <w:left w:val="nil"/>
                <w:bottom w:val="nil"/>
                <w:right w:val="nil"/>
                <w:between w:val="nil"/>
              </w:pBdr>
              <w:rPr>
                <w:rFonts w:ascii="Arial" w:eastAsia="Arial" w:hAnsi="Arial" w:cs="Arial"/>
                <w:color w:val="000000"/>
                <w:sz w:val="20"/>
                <w:szCs w:val="20"/>
              </w:rPr>
            </w:pPr>
            <w:r w:rsidRPr="00EA609E">
              <w:rPr>
                <w:rFonts w:ascii="Arial" w:eastAsia="Arial" w:hAnsi="Arial" w:cs="Arial"/>
                <w:b/>
                <w:color w:val="000000"/>
                <w:sz w:val="20"/>
                <w:szCs w:val="20"/>
              </w:rPr>
              <w:t>Case report</w:t>
            </w:r>
          </w:p>
        </w:tc>
      </w:tr>
    </w:tbl>
    <w:p w14:paraId="2A4717BF" w14:textId="77777777" w:rsidR="005E15E3" w:rsidRPr="00EA609E" w:rsidRDefault="005E15E3">
      <w:pPr>
        <w:pBdr>
          <w:top w:val="nil"/>
          <w:left w:val="nil"/>
          <w:bottom w:val="nil"/>
          <w:right w:val="nil"/>
          <w:between w:val="nil"/>
        </w:pBdr>
        <w:jc w:val="both"/>
        <w:rPr>
          <w:rFonts w:ascii="Arial" w:eastAsia="Arial" w:hAnsi="Arial" w:cs="Arial"/>
          <w:color w:val="000000"/>
          <w:sz w:val="20"/>
          <w:szCs w:val="20"/>
          <w:u w:val="single"/>
        </w:rPr>
      </w:pPr>
      <w:bookmarkStart w:id="0" w:name="_dcr3fez83zn2" w:colFirst="0" w:colLast="0"/>
      <w:bookmarkEnd w:id="0"/>
    </w:p>
    <w:p w14:paraId="0466CF36" w14:textId="77777777" w:rsidR="005E15E3" w:rsidRPr="00EA609E" w:rsidRDefault="005E15E3">
      <w:pPr>
        <w:rPr>
          <w:rFonts w:ascii="Arial" w:hAnsi="Arial" w:cs="Arial"/>
          <w:sz w:val="20"/>
          <w:szCs w:val="20"/>
        </w:rPr>
      </w:pPr>
    </w:p>
    <w:tbl>
      <w:tblPr>
        <w:tblStyle w:val="a0"/>
        <w:tblW w:w="20952" w:type="dxa"/>
        <w:tblInd w:w="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53"/>
        <w:gridCol w:w="9357"/>
        <w:gridCol w:w="6442"/>
      </w:tblGrid>
      <w:tr w:rsidR="005E15E3" w:rsidRPr="00EA609E" w14:paraId="08D1B34D" w14:textId="77777777" w:rsidTr="008F3245">
        <w:tc>
          <w:tcPr>
            <w:tcW w:w="20952" w:type="dxa"/>
            <w:gridSpan w:val="3"/>
            <w:tcBorders>
              <w:top w:val="nil"/>
              <w:left w:val="nil"/>
              <w:right w:val="nil"/>
            </w:tcBorders>
          </w:tcPr>
          <w:p w14:paraId="7727EF67" w14:textId="77777777" w:rsidR="005E15E3" w:rsidRPr="00EA609E" w:rsidRDefault="00000000">
            <w:pPr>
              <w:pStyle w:val="Heading2"/>
              <w:jc w:val="left"/>
              <w:rPr>
                <w:rFonts w:ascii="Arial" w:eastAsia="Times New Roman" w:hAnsi="Arial" w:cs="Arial"/>
              </w:rPr>
            </w:pPr>
            <w:r w:rsidRPr="00EA609E">
              <w:rPr>
                <w:rFonts w:ascii="Arial" w:eastAsia="Times New Roman" w:hAnsi="Arial" w:cs="Arial"/>
                <w:highlight w:val="yellow"/>
              </w:rPr>
              <w:t>PART  1:</w:t>
            </w:r>
            <w:r w:rsidRPr="00EA609E">
              <w:rPr>
                <w:rFonts w:ascii="Arial" w:eastAsia="Times New Roman" w:hAnsi="Arial" w:cs="Arial"/>
              </w:rPr>
              <w:t xml:space="preserve"> Comments</w:t>
            </w:r>
          </w:p>
          <w:p w14:paraId="521849BD" w14:textId="77777777" w:rsidR="005E15E3" w:rsidRPr="00EA609E" w:rsidRDefault="005E15E3">
            <w:pPr>
              <w:rPr>
                <w:rFonts w:ascii="Arial" w:hAnsi="Arial" w:cs="Arial"/>
                <w:sz w:val="20"/>
                <w:szCs w:val="20"/>
              </w:rPr>
            </w:pPr>
          </w:p>
        </w:tc>
      </w:tr>
      <w:tr w:rsidR="005E15E3" w:rsidRPr="00EA609E" w14:paraId="19034A6F" w14:textId="77777777" w:rsidTr="008F3245">
        <w:tc>
          <w:tcPr>
            <w:tcW w:w="5153" w:type="dxa"/>
          </w:tcPr>
          <w:p w14:paraId="6FD84A11" w14:textId="77777777" w:rsidR="005E15E3" w:rsidRPr="00EA609E" w:rsidRDefault="005E15E3">
            <w:pPr>
              <w:pStyle w:val="Heading2"/>
              <w:jc w:val="left"/>
              <w:rPr>
                <w:rFonts w:ascii="Arial" w:eastAsia="Times New Roman" w:hAnsi="Arial" w:cs="Arial"/>
              </w:rPr>
            </w:pPr>
          </w:p>
        </w:tc>
        <w:tc>
          <w:tcPr>
            <w:tcW w:w="9357" w:type="dxa"/>
          </w:tcPr>
          <w:p w14:paraId="579E57C0" w14:textId="77777777" w:rsidR="005E15E3" w:rsidRPr="00EA609E" w:rsidRDefault="00000000">
            <w:pPr>
              <w:pStyle w:val="Heading2"/>
              <w:jc w:val="left"/>
              <w:rPr>
                <w:rFonts w:ascii="Arial" w:eastAsia="Times New Roman" w:hAnsi="Arial" w:cs="Arial"/>
              </w:rPr>
            </w:pPr>
            <w:r w:rsidRPr="00EA609E">
              <w:rPr>
                <w:rFonts w:ascii="Arial" w:eastAsia="Times New Roman" w:hAnsi="Arial" w:cs="Arial"/>
              </w:rPr>
              <w:t>Reviewer’s comment</w:t>
            </w:r>
          </w:p>
          <w:p w14:paraId="7099380A" w14:textId="77777777" w:rsidR="005E15E3" w:rsidRPr="00EA609E" w:rsidRDefault="00000000">
            <w:pPr>
              <w:rPr>
                <w:rFonts w:ascii="Arial" w:hAnsi="Arial" w:cs="Arial"/>
                <w:sz w:val="20"/>
                <w:szCs w:val="20"/>
              </w:rPr>
            </w:pPr>
            <w:r w:rsidRPr="00EA609E">
              <w:rPr>
                <w:rFonts w:ascii="Arial" w:hAnsi="Arial" w:cs="Arial"/>
                <w:b/>
                <w:sz w:val="20"/>
                <w:szCs w:val="20"/>
                <w:highlight w:val="yellow"/>
              </w:rPr>
              <w:t>Artificial Intelligence (AI) generated or assisted review comments are strictly prohibited during peer review.</w:t>
            </w:r>
          </w:p>
          <w:p w14:paraId="4107C8ED" w14:textId="77777777" w:rsidR="005E15E3" w:rsidRPr="00EA609E" w:rsidRDefault="005E15E3">
            <w:pPr>
              <w:rPr>
                <w:rFonts w:ascii="Arial" w:hAnsi="Arial" w:cs="Arial"/>
                <w:sz w:val="20"/>
                <w:szCs w:val="20"/>
              </w:rPr>
            </w:pPr>
          </w:p>
        </w:tc>
        <w:tc>
          <w:tcPr>
            <w:tcW w:w="6442" w:type="dxa"/>
          </w:tcPr>
          <w:p w14:paraId="62B3F826" w14:textId="77777777" w:rsidR="005E15E3" w:rsidRPr="00EA609E" w:rsidRDefault="00000000">
            <w:pPr>
              <w:spacing w:after="160" w:line="254" w:lineRule="auto"/>
              <w:rPr>
                <w:rFonts w:ascii="Arial" w:hAnsi="Arial" w:cs="Arial"/>
                <w:sz w:val="20"/>
                <w:szCs w:val="20"/>
              </w:rPr>
            </w:pPr>
            <w:r w:rsidRPr="00EA609E">
              <w:rPr>
                <w:rFonts w:ascii="Arial" w:hAnsi="Arial" w:cs="Arial"/>
                <w:b/>
                <w:sz w:val="20"/>
                <w:szCs w:val="20"/>
              </w:rPr>
              <w:t>Author’s Feedback</w:t>
            </w:r>
            <w:r w:rsidRPr="00EA609E">
              <w:rPr>
                <w:rFonts w:ascii="Arial" w:hAnsi="Arial" w:cs="Arial"/>
                <w:sz w:val="20"/>
                <w:szCs w:val="20"/>
              </w:rPr>
              <w:t xml:space="preserve"> (It is mandatory that authors should write his/her feedback here)</w:t>
            </w:r>
          </w:p>
          <w:p w14:paraId="2D43B1A8" w14:textId="77777777" w:rsidR="005E15E3" w:rsidRPr="00EA609E" w:rsidRDefault="005E15E3">
            <w:pPr>
              <w:pStyle w:val="Heading2"/>
              <w:jc w:val="left"/>
              <w:rPr>
                <w:rFonts w:ascii="Arial" w:eastAsia="Times New Roman" w:hAnsi="Arial" w:cs="Arial"/>
                <w:b w:val="0"/>
              </w:rPr>
            </w:pPr>
          </w:p>
        </w:tc>
      </w:tr>
      <w:tr w:rsidR="005E15E3" w:rsidRPr="00EA609E" w14:paraId="7545703D" w14:textId="77777777" w:rsidTr="008F3245">
        <w:trPr>
          <w:trHeight w:val="1264"/>
        </w:trPr>
        <w:tc>
          <w:tcPr>
            <w:tcW w:w="5153" w:type="dxa"/>
          </w:tcPr>
          <w:p w14:paraId="2E4B33FB" w14:textId="77777777" w:rsidR="005E15E3" w:rsidRPr="00EA609E" w:rsidRDefault="00000000">
            <w:pPr>
              <w:ind w:left="360"/>
              <w:rPr>
                <w:rFonts w:ascii="Arial" w:hAnsi="Arial" w:cs="Arial"/>
                <w:sz w:val="20"/>
                <w:szCs w:val="20"/>
              </w:rPr>
            </w:pPr>
            <w:r w:rsidRPr="00EA609E">
              <w:rPr>
                <w:rFonts w:ascii="Arial" w:hAnsi="Arial" w:cs="Arial"/>
                <w:b/>
                <w:sz w:val="20"/>
                <w:szCs w:val="20"/>
              </w:rPr>
              <w:t>Please write a few sentences regarding the importance of this manuscript for the scientific community. A minimum of 3-4 sentences may be required for this part.</w:t>
            </w:r>
          </w:p>
          <w:p w14:paraId="1615EBBE" w14:textId="77777777" w:rsidR="005E15E3" w:rsidRPr="00EA609E" w:rsidRDefault="005E15E3">
            <w:pPr>
              <w:ind w:left="360"/>
              <w:rPr>
                <w:rFonts w:ascii="Arial" w:hAnsi="Arial" w:cs="Arial"/>
                <w:sz w:val="20"/>
                <w:szCs w:val="20"/>
              </w:rPr>
            </w:pPr>
          </w:p>
        </w:tc>
        <w:tc>
          <w:tcPr>
            <w:tcW w:w="9357" w:type="dxa"/>
          </w:tcPr>
          <w:p w14:paraId="62019D68" w14:textId="77777777" w:rsidR="005E15E3" w:rsidRPr="00EA609E" w:rsidRDefault="00000000">
            <w:pPr>
              <w:pBdr>
                <w:top w:val="nil"/>
                <w:left w:val="nil"/>
                <w:bottom w:val="nil"/>
                <w:right w:val="nil"/>
                <w:between w:val="nil"/>
              </w:pBdr>
              <w:rPr>
                <w:rFonts w:ascii="Arial" w:hAnsi="Arial" w:cs="Arial"/>
                <w:color w:val="000000"/>
                <w:sz w:val="20"/>
                <w:szCs w:val="20"/>
              </w:rPr>
            </w:pPr>
            <w:r w:rsidRPr="00EA609E">
              <w:rPr>
                <w:rFonts w:ascii="Arial" w:hAnsi="Arial" w:cs="Arial"/>
                <w:b/>
                <w:color w:val="000000"/>
                <w:sz w:val="20"/>
                <w:szCs w:val="20"/>
              </w:rPr>
              <w:t>The case report emphasises the importance of local perianal infections or fistula as a cause of pelvic adhesions. The cause for the adhesion and the further colonoscopy or pathology reports are not available. That would have given more value to the case report.</w:t>
            </w:r>
          </w:p>
        </w:tc>
        <w:tc>
          <w:tcPr>
            <w:tcW w:w="6442" w:type="dxa"/>
          </w:tcPr>
          <w:p w14:paraId="73008043" w14:textId="77777777" w:rsidR="005E15E3" w:rsidRPr="00EA609E" w:rsidRDefault="00000000">
            <w:pPr>
              <w:pStyle w:val="Heading2"/>
              <w:jc w:val="left"/>
              <w:rPr>
                <w:rFonts w:ascii="Arial" w:eastAsia="Times New Roman" w:hAnsi="Arial" w:cs="Arial"/>
                <w:b w:val="0"/>
              </w:rPr>
            </w:pPr>
            <w:r w:rsidRPr="00EA609E">
              <w:rPr>
                <w:rFonts w:ascii="Arial" w:eastAsia="Times New Roman" w:hAnsi="Arial" w:cs="Arial"/>
                <w:b w:val="0"/>
              </w:rPr>
              <w:t>We thank the reviewer for highlighting the clinical value of this report. This case draws attention to a rare but important mechanism of small bowel obstruction (SBO) caused by chronic perianal infections and inflammatory pelvic adhesions, in a patient without prior abdominal surgery. By reporting this association, we aim to encourage clinicians to consider pelvic sepsis as a possible cause of non-postoperative adhesive SBO, particularly when fistulas or collections are involved. This adds value to the diagnostic approach and supports early surgical intervention when warranted.</w:t>
            </w:r>
          </w:p>
        </w:tc>
      </w:tr>
      <w:tr w:rsidR="005E15E3" w:rsidRPr="00EA609E" w14:paraId="2392E0FA" w14:textId="77777777" w:rsidTr="008F3245">
        <w:trPr>
          <w:trHeight w:val="1262"/>
        </w:trPr>
        <w:tc>
          <w:tcPr>
            <w:tcW w:w="5153" w:type="dxa"/>
          </w:tcPr>
          <w:p w14:paraId="03EFD591" w14:textId="77777777" w:rsidR="005E15E3" w:rsidRPr="00EA609E" w:rsidRDefault="00000000">
            <w:pPr>
              <w:ind w:left="360"/>
              <w:rPr>
                <w:rFonts w:ascii="Arial" w:hAnsi="Arial" w:cs="Arial"/>
                <w:sz w:val="20"/>
                <w:szCs w:val="20"/>
              </w:rPr>
            </w:pPr>
            <w:r w:rsidRPr="00EA609E">
              <w:rPr>
                <w:rFonts w:ascii="Arial" w:hAnsi="Arial" w:cs="Arial"/>
                <w:b/>
                <w:sz w:val="20"/>
                <w:szCs w:val="20"/>
              </w:rPr>
              <w:t>Is the title of the article suitable?</w:t>
            </w:r>
          </w:p>
          <w:p w14:paraId="22E0C377" w14:textId="77777777" w:rsidR="005E15E3" w:rsidRPr="00EA609E" w:rsidRDefault="00000000">
            <w:pPr>
              <w:ind w:left="360"/>
              <w:rPr>
                <w:rFonts w:ascii="Arial" w:hAnsi="Arial" w:cs="Arial"/>
                <w:sz w:val="20"/>
                <w:szCs w:val="20"/>
              </w:rPr>
            </w:pPr>
            <w:r w:rsidRPr="00EA609E">
              <w:rPr>
                <w:rFonts w:ascii="Arial" w:hAnsi="Arial" w:cs="Arial"/>
                <w:b/>
                <w:sz w:val="20"/>
                <w:szCs w:val="20"/>
              </w:rPr>
              <w:t>(If not please suggest an alternative title)</w:t>
            </w:r>
          </w:p>
          <w:p w14:paraId="23B77104" w14:textId="77777777" w:rsidR="005E15E3" w:rsidRPr="00EA609E" w:rsidRDefault="005E15E3">
            <w:pPr>
              <w:pStyle w:val="Heading2"/>
              <w:jc w:val="left"/>
              <w:rPr>
                <w:rFonts w:ascii="Arial" w:eastAsia="Times New Roman" w:hAnsi="Arial" w:cs="Arial"/>
                <w:u w:val="single"/>
              </w:rPr>
            </w:pPr>
          </w:p>
        </w:tc>
        <w:tc>
          <w:tcPr>
            <w:tcW w:w="9357" w:type="dxa"/>
          </w:tcPr>
          <w:p w14:paraId="4F77768D" w14:textId="77777777" w:rsidR="005E15E3" w:rsidRPr="00EA609E" w:rsidRDefault="00000000">
            <w:pPr>
              <w:rPr>
                <w:rFonts w:ascii="Arial" w:hAnsi="Arial" w:cs="Arial"/>
                <w:sz w:val="20"/>
                <w:szCs w:val="20"/>
              </w:rPr>
            </w:pPr>
            <w:r w:rsidRPr="00EA609E">
              <w:rPr>
                <w:rFonts w:ascii="Arial" w:hAnsi="Arial" w:cs="Arial"/>
                <w:b/>
                <w:sz w:val="20"/>
                <w:szCs w:val="20"/>
              </w:rPr>
              <w:t xml:space="preserve">Yes </w:t>
            </w:r>
          </w:p>
        </w:tc>
        <w:tc>
          <w:tcPr>
            <w:tcW w:w="6442" w:type="dxa"/>
          </w:tcPr>
          <w:p w14:paraId="350BDFBB" w14:textId="77777777" w:rsidR="005E15E3" w:rsidRPr="00EA609E" w:rsidRDefault="00000000">
            <w:pPr>
              <w:pStyle w:val="Heading2"/>
              <w:jc w:val="left"/>
              <w:rPr>
                <w:rFonts w:ascii="Arial" w:eastAsia="Times New Roman" w:hAnsi="Arial" w:cs="Arial"/>
                <w:b w:val="0"/>
              </w:rPr>
            </w:pPr>
            <w:r w:rsidRPr="00EA609E">
              <w:rPr>
                <w:rFonts w:ascii="Arial" w:eastAsia="Times New Roman" w:hAnsi="Arial" w:cs="Arial"/>
                <w:b w:val="0"/>
              </w:rPr>
              <w:t>We agree that the title is appropriate and requires no modification.</w:t>
            </w:r>
          </w:p>
        </w:tc>
      </w:tr>
      <w:tr w:rsidR="005E15E3" w:rsidRPr="00EA609E" w14:paraId="49DF088E" w14:textId="77777777" w:rsidTr="008F3245">
        <w:trPr>
          <w:trHeight w:val="1262"/>
        </w:trPr>
        <w:tc>
          <w:tcPr>
            <w:tcW w:w="5153" w:type="dxa"/>
          </w:tcPr>
          <w:p w14:paraId="54CD9AB4" w14:textId="77777777" w:rsidR="005E15E3" w:rsidRPr="00EA609E" w:rsidRDefault="00000000">
            <w:pPr>
              <w:pStyle w:val="Heading2"/>
              <w:ind w:left="360"/>
              <w:jc w:val="left"/>
              <w:rPr>
                <w:rFonts w:ascii="Arial" w:eastAsia="Times New Roman" w:hAnsi="Arial" w:cs="Arial"/>
              </w:rPr>
            </w:pPr>
            <w:r w:rsidRPr="00EA609E">
              <w:rPr>
                <w:rFonts w:ascii="Arial" w:eastAsia="Times New Roman" w:hAnsi="Arial" w:cs="Arial"/>
              </w:rPr>
              <w:t>Is the abstract of the article comprehensive? Do you suggest the addition (or deletion) of some points in this section? Please write your suggestions here.</w:t>
            </w:r>
          </w:p>
          <w:p w14:paraId="6EB4DAF5" w14:textId="77777777" w:rsidR="005E15E3" w:rsidRPr="00EA609E" w:rsidRDefault="005E15E3">
            <w:pPr>
              <w:pStyle w:val="Heading2"/>
              <w:jc w:val="left"/>
              <w:rPr>
                <w:rFonts w:ascii="Arial" w:eastAsia="Times New Roman" w:hAnsi="Arial" w:cs="Arial"/>
                <w:u w:val="single"/>
              </w:rPr>
            </w:pPr>
          </w:p>
        </w:tc>
        <w:tc>
          <w:tcPr>
            <w:tcW w:w="9357" w:type="dxa"/>
          </w:tcPr>
          <w:p w14:paraId="2B40D49A" w14:textId="77777777" w:rsidR="005E15E3" w:rsidRPr="00EA609E" w:rsidRDefault="00000000">
            <w:pPr>
              <w:rPr>
                <w:rFonts w:ascii="Arial" w:hAnsi="Arial" w:cs="Arial"/>
                <w:sz w:val="20"/>
                <w:szCs w:val="20"/>
              </w:rPr>
            </w:pPr>
            <w:r w:rsidRPr="00EA609E">
              <w:rPr>
                <w:rFonts w:ascii="Arial" w:hAnsi="Arial" w:cs="Arial"/>
                <w:b/>
                <w:sz w:val="20"/>
                <w:szCs w:val="20"/>
              </w:rPr>
              <w:t xml:space="preserve">Yes  </w:t>
            </w:r>
          </w:p>
        </w:tc>
        <w:tc>
          <w:tcPr>
            <w:tcW w:w="6442" w:type="dxa"/>
          </w:tcPr>
          <w:p w14:paraId="7128EB7D" w14:textId="77777777" w:rsidR="005E15E3" w:rsidRPr="00EA609E" w:rsidRDefault="00000000">
            <w:pPr>
              <w:pStyle w:val="Heading2"/>
              <w:jc w:val="left"/>
              <w:rPr>
                <w:rFonts w:ascii="Arial" w:eastAsia="Times New Roman" w:hAnsi="Arial" w:cs="Arial"/>
                <w:b w:val="0"/>
              </w:rPr>
            </w:pPr>
            <w:r w:rsidRPr="00EA609E">
              <w:rPr>
                <w:rFonts w:ascii="Arial" w:eastAsia="Times New Roman" w:hAnsi="Arial" w:cs="Arial"/>
                <w:b w:val="0"/>
              </w:rPr>
              <w:t>We have retained the structure of the abstract but improved its clarity by explicitly noting the absence of surgical history and the prior management of the pelvic abscess. These details help underline the unusual context of the case.</w:t>
            </w:r>
          </w:p>
        </w:tc>
      </w:tr>
      <w:tr w:rsidR="005E15E3" w:rsidRPr="00EA609E" w14:paraId="712596A3" w14:textId="77777777" w:rsidTr="008F3245">
        <w:trPr>
          <w:trHeight w:val="704"/>
        </w:trPr>
        <w:tc>
          <w:tcPr>
            <w:tcW w:w="5153" w:type="dxa"/>
          </w:tcPr>
          <w:p w14:paraId="0C580A07" w14:textId="77777777" w:rsidR="005E15E3" w:rsidRPr="00EA609E" w:rsidRDefault="00000000">
            <w:pPr>
              <w:pStyle w:val="Heading2"/>
              <w:ind w:left="360"/>
              <w:jc w:val="left"/>
              <w:rPr>
                <w:rFonts w:ascii="Arial" w:hAnsi="Arial" w:cs="Arial"/>
                <w:b w:val="0"/>
                <w:u w:val="single"/>
              </w:rPr>
            </w:pPr>
            <w:r w:rsidRPr="00EA609E">
              <w:rPr>
                <w:rFonts w:ascii="Arial" w:eastAsia="Times New Roman" w:hAnsi="Arial" w:cs="Arial"/>
              </w:rPr>
              <w:t>Is the manuscript scientifically, correct? Please write here.</w:t>
            </w:r>
          </w:p>
        </w:tc>
        <w:tc>
          <w:tcPr>
            <w:tcW w:w="9357" w:type="dxa"/>
          </w:tcPr>
          <w:p w14:paraId="28856B3D" w14:textId="77777777" w:rsidR="005E15E3" w:rsidRPr="00EA609E" w:rsidRDefault="00000000">
            <w:pPr>
              <w:pBdr>
                <w:top w:val="nil"/>
                <w:left w:val="nil"/>
                <w:bottom w:val="nil"/>
                <w:right w:val="nil"/>
                <w:between w:val="nil"/>
              </w:pBdr>
              <w:rPr>
                <w:rFonts w:ascii="Arial" w:hAnsi="Arial" w:cs="Arial"/>
                <w:color w:val="000000"/>
                <w:sz w:val="20"/>
                <w:szCs w:val="20"/>
              </w:rPr>
            </w:pPr>
            <w:r w:rsidRPr="00EA609E">
              <w:rPr>
                <w:rFonts w:ascii="Arial" w:hAnsi="Arial" w:cs="Arial"/>
                <w:color w:val="000000"/>
                <w:sz w:val="20"/>
                <w:szCs w:val="20"/>
              </w:rPr>
              <w:t>Yes</w:t>
            </w:r>
          </w:p>
        </w:tc>
        <w:tc>
          <w:tcPr>
            <w:tcW w:w="6442" w:type="dxa"/>
          </w:tcPr>
          <w:p w14:paraId="216FBB95" w14:textId="77777777" w:rsidR="005E15E3" w:rsidRPr="00EA609E" w:rsidRDefault="00000000">
            <w:pPr>
              <w:pStyle w:val="Heading2"/>
              <w:spacing w:before="240" w:after="240"/>
              <w:jc w:val="left"/>
              <w:rPr>
                <w:rFonts w:ascii="Arial" w:eastAsia="Times New Roman" w:hAnsi="Arial" w:cs="Arial"/>
                <w:b w:val="0"/>
              </w:rPr>
            </w:pPr>
            <w:bookmarkStart w:id="1" w:name="_b5jyh8cczhhe" w:colFirst="0" w:colLast="0"/>
            <w:bookmarkEnd w:id="1"/>
            <w:r w:rsidRPr="00EA609E">
              <w:rPr>
                <w:rFonts w:ascii="Arial" w:eastAsia="Times New Roman" w:hAnsi="Arial" w:cs="Arial"/>
                <w:b w:val="0"/>
              </w:rPr>
              <w:t xml:space="preserve">The scientific content has been preserved and further enriched. We expanded the discussion on the physiopathology of inflammatory adhesions and provided additional details on the initial treatment of the </w:t>
            </w:r>
            <w:proofErr w:type="spellStart"/>
            <w:r w:rsidRPr="00EA609E">
              <w:rPr>
                <w:rFonts w:ascii="Arial" w:eastAsia="Times New Roman" w:hAnsi="Arial" w:cs="Arial"/>
                <w:b w:val="0"/>
              </w:rPr>
              <w:t>intervesico</w:t>
            </w:r>
            <w:proofErr w:type="spellEnd"/>
            <w:r w:rsidRPr="00EA609E">
              <w:rPr>
                <w:rFonts w:ascii="Arial" w:eastAsia="Times New Roman" w:hAnsi="Arial" w:cs="Arial"/>
                <w:b w:val="0"/>
              </w:rPr>
              <w:t>-rectal collection (i.e., antibiotics and drainage).</w:t>
            </w:r>
          </w:p>
          <w:p w14:paraId="567C145A" w14:textId="77777777" w:rsidR="005E15E3" w:rsidRPr="00EA609E" w:rsidRDefault="005E15E3">
            <w:pPr>
              <w:pStyle w:val="Heading2"/>
              <w:jc w:val="left"/>
              <w:rPr>
                <w:rFonts w:ascii="Arial" w:eastAsia="Times New Roman" w:hAnsi="Arial" w:cs="Arial"/>
                <w:b w:val="0"/>
              </w:rPr>
            </w:pPr>
          </w:p>
        </w:tc>
      </w:tr>
      <w:tr w:rsidR="005E15E3" w:rsidRPr="00EA609E" w14:paraId="12B5AC25" w14:textId="77777777" w:rsidTr="008F3245">
        <w:trPr>
          <w:trHeight w:val="703"/>
        </w:trPr>
        <w:tc>
          <w:tcPr>
            <w:tcW w:w="5153" w:type="dxa"/>
          </w:tcPr>
          <w:p w14:paraId="4A10D22B" w14:textId="77777777" w:rsidR="005E15E3" w:rsidRPr="00EA609E" w:rsidRDefault="00000000">
            <w:pPr>
              <w:ind w:left="360"/>
              <w:rPr>
                <w:rFonts w:ascii="Arial" w:hAnsi="Arial" w:cs="Arial"/>
                <w:sz w:val="20"/>
                <w:szCs w:val="20"/>
              </w:rPr>
            </w:pPr>
            <w:r w:rsidRPr="00EA609E">
              <w:rPr>
                <w:rFonts w:ascii="Arial" w:hAnsi="Arial" w:cs="Arial"/>
                <w:b/>
                <w:sz w:val="20"/>
                <w:szCs w:val="20"/>
              </w:rPr>
              <w:t>Are the references sufficient and recent? If you have suggestions of additional references, please mention them in the review form.</w:t>
            </w:r>
          </w:p>
        </w:tc>
        <w:tc>
          <w:tcPr>
            <w:tcW w:w="9357" w:type="dxa"/>
          </w:tcPr>
          <w:p w14:paraId="025B8548" w14:textId="77777777" w:rsidR="005E15E3" w:rsidRPr="00EA609E" w:rsidRDefault="00000000">
            <w:pPr>
              <w:pBdr>
                <w:top w:val="nil"/>
                <w:left w:val="nil"/>
                <w:bottom w:val="nil"/>
                <w:right w:val="nil"/>
                <w:between w:val="nil"/>
              </w:pBdr>
              <w:rPr>
                <w:rFonts w:ascii="Arial" w:hAnsi="Arial" w:cs="Arial"/>
                <w:color w:val="000000"/>
                <w:sz w:val="20"/>
                <w:szCs w:val="20"/>
              </w:rPr>
            </w:pPr>
            <w:r w:rsidRPr="00EA609E">
              <w:rPr>
                <w:rFonts w:ascii="Arial" w:hAnsi="Arial" w:cs="Arial"/>
                <w:color w:val="000000"/>
                <w:sz w:val="20"/>
                <w:szCs w:val="20"/>
              </w:rPr>
              <w:t>Yes</w:t>
            </w:r>
          </w:p>
        </w:tc>
        <w:tc>
          <w:tcPr>
            <w:tcW w:w="6442" w:type="dxa"/>
          </w:tcPr>
          <w:p w14:paraId="0C14BD7A" w14:textId="77777777" w:rsidR="005E15E3" w:rsidRPr="00EA609E" w:rsidRDefault="00000000">
            <w:pPr>
              <w:pStyle w:val="Heading2"/>
              <w:jc w:val="left"/>
              <w:rPr>
                <w:rFonts w:ascii="Arial" w:eastAsia="Times New Roman" w:hAnsi="Arial" w:cs="Arial"/>
                <w:b w:val="0"/>
              </w:rPr>
            </w:pPr>
            <w:r w:rsidRPr="00EA609E">
              <w:rPr>
                <w:rFonts w:ascii="Arial" w:eastAsia="Times New Roman" w:hAnsi="Arial" w:cs="Arial"/>
                <w:b w:val="0"/>
              </w:rPr>
              <w:t>We have reviewed and confirmed that the references are appropriate. Most are foundational or clinically relevant, and we retained a balance between historical context and up-to-date guidance (e.g., ASCRS Textbook, 2016).</w:t>
            </w:r>
          </w:p>
        </w:tc>
      </w:tr>
      <w:tr w:rsidR="005E15E3" w:rsidRPr="00EA609E" w14:paraId="2D76061D" w14:textId="77777777" w:rsidTr="008F3245">
        <w:trPr>
          <w:trHeight w:val="386"/>
        </w:trPr>
        <w:tc>
          <w:tcPr>
            <w:tcW w:w="5153" w:type="dxa"/>
          </w:tcPr>
          <w:p w14:paraId="5E99C219" w14:textId="77777777" w:rsidR="005E15E3" w:rsidRPr="00EA609E" w:rsidRDefault="00000000">
            <w:pPr>
              <w:pStyle w:val="Heading2"/>
              <w:ind w:left="360"/>
              <w:jc w:val="left"/>
              <w:rPr>
                <w:rFonts w:ascii="Arial" w:eastAsia="Times New Roman" w:hAnsi="Arial" w:cs="Arial"/>
              </w:rPr>
            </w:pPr>
            <w:r w:rsidRPr="00EA609E">
              <w:rPr>
                <w:rFonts w:ascii="Arial" w:eastAsia="Times New Roman" w:hAnsi="Arial" w:cs="Arial"/>
              </w:rPr>
              <w:t>Is the language/English quality of the article suitable for scholarly communications?</w:t>
            </w:r>
          </w:p>
          <w:p w14:paraId="4BB832A7" w14:textId="77777777" w:rsidR="005E15E3" w:rsidRPr="00EA609E" w:rsidRDefault="005E15E3">
            <w:pPr>
              <w:rPr>
                <w:rFonts w:ascii="Arial" w:hAnsi="Arial" w:cs="Arial"/>
                <w:sz w:val="20"/>
                <w:szCs w:val="20"/>
              </w:rPr>
            </w:pPr>
          </w:p>
        </w:tc>
        <w:tc>
          <w:tcPr>
            <w:tcW w:w="9357" w:type="dxa"/>
          </w:tcPr>
          <w:p w14:paraId="747C12AC" w14:textId="77777777" w:rsidR="005E15E3" w:rsidRPr="00EA609E" w:rsidRDefault="00000000">
            <w:pPr>
              <w:rPr>
                <w:rFonts w:ascii="Arial" w:hAnsi="Arial" w:cs="Arial"/>
                <w:sz w:val="20"/>
                <w:szCs w:val="20"/>
              </w:rPr>
            </w:pPr>
            <w:r w:rsidRPr="00EA609E">
              <w:rPr>
                <w:rFonts w:ascii="Arial" w:hAnsi="Arial" w:cs="Arial"/>
                <w:sz w:val="20"/>
                <w:szCs w:val="20"/>
              </w:rPr>
              <w:t>Yes</w:t>
            </w:r>
          </w:p>
        </w:tc>
        <w:tc>
          <w:tcPr>
            <w:tcW w:w="6442" w:type="dxa"/>
          </w:tcPr>
          <w:p w14:paraId="56E540CD" w14:textId="77777777" w:rsidR="005E15E3" w:rsidRPr="00EA609E" w:rsidRDefault="00000000">
            <w:pPr>
              <w:spacing w:before="240" w:after="240"/>
              <w:rPr>
                <w:rFonts w:ascii="Arial" w:hAnsi="Arial" w:cs="Arial"/>
                <w:sz w:val="20"/>
                <w:szCs w:val="20"/>
              </w:rPr>
            </w:pPr>
            <w:r w:rsidRPr="00EA609E">
              <w:rPr>
                <w:rFonts w:ascii="Arial" w:hAnsi="Arial" w:cs="Arial"/>
                <w:sz w:val="20"/>
                <w:szCs w:val="20"/>
              </w:rPr>
              <w:t>Minor corrections were made for clarity and grammatical precision. The revised version is now more fluent and suitable for publication.</w:t>
            </w:r>
          </w:p>
          <w:p w14:paraId="33F3DD1A" w14:textId="77777777" w:rsidR="005E15E3" w:rsidRPr="00EA609E" w:rsidRDefault="005E15E3">
            <w:pPr>
              <w:rPr>
                <w:rFonts w:ascii="Arial" w:hAnsi="Arial" w:cs="Arial"/>
                <w:sz w:val="20"/>
                <w:szCs w:val="20"/>
              </w:rPr>
            </w:pPr>
          </w:p>
        </w:tc>
      </w:tr>
      <w:tr w:rsidR="005E15E3" w:rsidRPr="00EA609E" w14:paraId="18BFA84D" w14:textId="77777777" w:rsidTr="008F3245">
        <w:trPr>
          <w:trHeight w:val="1178"/>
        </w:trPr>
        <w:tc>
          <w:tcPr>
            <w:tcW w:w="5153" w:type="dxa"/>
          </w:tcPr>
          <w:p w14:paraId="23D54DF2" w14:textId="77777777" w:rsidR="005E15E3" w:rsidRPr="00EA609E" w:rsidRDefault="00000000">
            <w:pPr>
              <w:pStyle w:val="Heading2"/>
              <w:jc w:val="left"/>
              <w:rPr>
                <w:rFonts w:ascii="Arial" w:eastAsia="Times New Roman" w:hAnsi="Arial" w:cs="Arial"/>
                <w:b w:val="0"/>
              </w:rPr>
            </w:pPr>
            <w:r w:rsidRPr="00EA609E">
              <w:rPr>
                <w:rFonts w:ascii="Arial" w:eastAsia="Times New Roman" w:hAnsi="Arial" w:cs="Arial"/>
                <w:u w:val="single"/>
              </w:rPr>
              <w:t>Optional/General</w:t>
            </w:r>
            <w:r w:rsidRPr="00EA609E">
              <w:rPr>
                <w:rFonts w:ascii="Arial" w:eastAsia="Times New Roman" w:hAnsi="Arial" w:cs="Arial"/>
              </w:rPr>
              <w:t xml:space="preserve"> </w:t>
            </w:r>
            <w:r w:rsidRPr="00EA609E">
              <w:rPr>
                <w:rFonts w:ascii="Arial" w:eastAsia="Times New Roman" w:hAnsi="Arial" w:cs="Arial"/>
                <w:b w:val="0"/>
              </w:rPr>
              <w:t>comments</w:t>
            </w:r>
          </w:p>
          <w:p w14:paraId="491BF45C" w14:textId="77777777" w:rsidR="005E15E3" w:rsidRPr="00EA609E" w:rsidRDefault="005E15E3">
            <w:pPr>
              <w:pStyle w:val="Heading2"/>
              <w:jc w:val="left"/>
              <w:rPr>
                <w:rFonts w:ascii="Arial" w:eastAsia="Times New Roman" w:hAnsi="Arial" w:cs="Arial"/>
                <w:b w:val="0"/>
              </w:rPr>
            </w:pPr>
          </w:p>
        </w:tc>
        <w:tc>
          <w:tcPr>
            <w:tcW w:w="9357" w:type="dxa"/>
          </w:tcPr>
          <w:p w14:paraId="507A5725" w14:textId="77777777" w:rsidR="005E15E3" w:rsidRPr="00EA609E" w:rsidRDefault="005E15E3">
            <w:pPr>
              <w:pBdr>
                <w:top w:val="nil"/>
                <w:left w:val="nil"/>
                <w:bottom w:val="nil"/>
                <w:right w:val="nil"/>
                <w:between w:val="nil"/>
              </w:pBdr>
              <w:rPr>
                <w:rFonts w:ascii="Arial" w:hAnsi="Arial" w:cs="Arial"/>
                <w:color w:val="000000"/>
                <w:sz w:val="20"/>
                <w:szCs w:val="20"/>
              </w:rPr>
            </w:pPr>
          </w:p>
        </w:tc>
        <w:tc>
          <w:tcPr>
            <w:tcW w:w="6442" w:type="dxa"/>
          </w:tcPr>
          <w:p w14:paraId="006E0B99" w14:textId="77777777" w:rsidR="005E15E3" w:rsidRPr="00EA609E" w:rsidRDefault="00000000">
            <w:pPr>
              <w:rPr>
                <w:rFonts w:ascii="Arial" w:hAnsi="Arial" w:cs="Arial"/>
                <w:sz w:val="20"/>
                <w:szCs w:val="20"/>
              </w:rPr>
            </w:pPr>
            <w:r w:rsidRPr="00EA609E">
              <w:rPr>
                <w:rFonts w:ascii="Arial" w:hAnsi="Arial" w:cs="Arial"/>
                <w:sz w:val="20"/>
                <w:szCs w:val="20"/>
              </w:rPr>
              <w:t>We appreciate the reviewer’s input. While colonoscopy and histopathology were not performed during the acute phase, we have referred the patient for gastroenterological evaluation of the chronic fistula. The case was managed according to emergency priorities, and further etiological workup is planned in follow-up.</w:t>
            </w:r>
          </w:p>
        </w:tc>
      </w:tr>
    </w:tbl>
    <w:p w14:paraId="0BA862E6" w14:textId="77777777" w:rsidR="005E15E3" w:rsidRPr="00EA609E" w:rsidRDefault="005E15E3">
      <w:pPr>
        <w:pBdr>
          <w:top w:val="nil"/>
          <w:left w:val="nil"/>
          <w:bottom w:val="nil"/>
          <w:right w:val="nil"/>
          <w:between w:val="nil"/>
        </w:pBdr>
        <w:jc w:val="both"/>
        <w:rPr>
          <w:rFonts w:ascii="Arial" w:hAnsi="Arial" w:cs="Arial"/>
          <w:color w:val="000000"/>
          <w:sz w:val="20"/>
          <w:szCs w:val="20"/>
          <w:u w:val="single"/>
        </w:rPr>
      </w:pPr>
      <w:bookmarkStart w:id="2" w:name="_lty7emkz2iti" w:colFirst="0" w:colLast="0"/>
      <w:bookmarkEnd w:id="2"/>
    </w:p>
    <w:p w14:paraId="73E8888C" w14:textId="77777777" w:rsidR="008F3245" w:rsidRPr="00EA609E" w:rsidRDefault="008F3245">
      <w:pPr>
        <w:pBdr>
          <w:top w:val="nil"/>
          <w:left w:val="nil"/>
          <w:bottom w:val="nil"/>
          <w:right w:val="nil"/>
          <w:between w:val="nil"/>
        </w:pBdr>
        <w:jc w:val="both"/>
        <w:rPr>
          <w:rFonts w:ascii="Arial" w:hAnsi="Arial" w:cs="Arial"/>
          <w:color w:val="000000"/>
          <w:sz w:val="20"/>
          <w:szCs w:val="20"/>
          <w:u w:val="single"/>
        </w:rPr>
      </w:pPr>
    </w:p>
    <w:p w14:paraId="23D5BA54" w14:textId="77777777" w:rsidR="008F3245" w:rsidRPr="00EA609E" w:rsidRDefault="008F3245">
      <w:pPr>
        <w:pBdr>
          <w:top w:val="nil"/>
          <w:left w:val="nil"/>
          <w:bottom w:val="nil"/>
          <w:right w:val="nil"/>
          <w:between w:val="nil"/>
        </w:pBdr>
        <w:jc w:val="both"/>
        <w:rPr>
          <w:rFonts w:ascii="Arial" w:hAnsi="Arial" w:cs="Arial"/>
          <w:color w:val="000000"/>
          <w:sz w:val="20"/>
          <w:szCs w:val="20"/>
          <w:u w:val="single"/>
        </w:rPr>
      </w:pPr>
    </w:p>
    <w:tbl>
      <w:tblPr>
        <w:tblStyle w:val="a1"/>
        <w:tblW w:w="20952" w:type="dxa"/>
        <w:tblInd w:w="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633"/>
        <w:gridCol w:w="7166"/>
        <w:gridCol w:w="7153"/>
      </w:tblGrid>
      <w:tr w:rsidR="005E15E3" w:rsidRPr="00EA609E" w14:paraId="57E10CB6" w14:textId="77777777" w:rsidTr="00EA609E">
        <w:tc>
          <w:tcPr>
            <w:tcW w:w="20952" w:type="dxa"/>
            <w:gridSpan w:val="3"/>
            <w:tcBorders>
              <w:top w:val="nil"/>
              <w:left w:val="nil"/>
              <w:right w:val="nil"/>
            </w:tcBorders>
            <w:tcMar>
              <w:top w:w="0" w:type="dxa"/>
              <w:left w:w="108" w:type="dxa"/>
              <w:bottom w:w="0" w:type="dxa"/>
              <w:right w:w="108" w:type="dxa"/>
            </w:tcMar>
            <w:vAlign w:val="center"/>
          </w:tcPr>
          <w:p w14:paraId="55E6D720" w14:textId="77777777" w:rsidR="005E15E3" w:rsidRPr="00EA609E" w:rsidRDefault="00000000">
            <w:pPr>
              <w:rPr>
                <w:rFonts w:ascii="Arial" w:eastAsia="Arial" w:hAnsi="Arial" w:cs="Arial"/>
                <w:sz w:val="20"/>
                <w:szCs w:val="20"/>
                <w:u w:val="single"/>
              </w:rPr>
            </w:pPr>
            <w:r w:rsidRPr="00EA609E">
              <w:rPr>
                <w:rFonts w:ascii="Arial" w:eastAsia="Arial" w:hAnsi="Arial" w:cs="Arial"/>
                <w:b/>
                <w:sz w:val="20"/>
                <w:szCs w:val="20"/>
                <w:highlight w:val="yellow"/>
                <w:u w:val="single"/>
              </w:rPr>
              <w:t>PART  2:</w:t>
            </w:r>
            <w:r w:rsidRPr="00EA609E">
              <w:rPr>
                <w:rFonts w:ascii="Arial" w:eastAsia="Arial" w:hAnsi="Arial" w:cs="Arial"/>
                <w:b/>
                <w:sz w:val="20"/>
                <w:szCs w:val="20"/>
                <w:u w:val="single"/>
              </w:rPr>
              <w:t xml:space="preserve"> </w:t>
            </w:r>
          </w:p>
          <w:p w14:paraId="13D7C659" w14:textId="77777777" w:rsidR="005E15E3" w:rsidRPr="00EA609E" w:rsidRDefault="005E15E3">
            <w:pPr>
              <w:rPr>
                <w:rFonts w:ascii="Arial" w:eastAsia="Arial" w:hAnsi="Arial" w:cs="Arial"/>
                <w:sz w:val="20"/>
                <w:szCs w:val="20"/>
                <w:u w:val="single"/>
              </w:rPr>
            </w:pPr>
          </w:p>
        </w:tc>
      </w:tr>
      <w:tr w:rsidR="005E15E3" w:rsidRPr="00EA609E" w14:paraId="53C24E8A" w14:textId="77777777" w:rsidTr="00EA609E">
        <w:tc>
          <w:tcPr>
            <w:tcW w:w="6633" w:type="dxa"/>
            <w:tcMar>
              <w:top w:w="0" w:type="dxa"/>
              <w:left w:w="108" w:type="dxa"/>
              <w:bottom w:w="0" w:type="dxa"/>
              <w:right w:w="108" w:type="dxa"/>
            </w:tcMar>
            <w:vAlign w:val="center"/>
          </w:tcPr>
          <w:p w14:paraId="6FB18DC9" w14:textId="77777777" w:rsidR="005E15E3" w:rsidRPr="00EA609E" w:rsidRDefault="005E15E3">
            <w:pPr>
              <w:rPr>
                <w:rFonts w:ascii="Arial" w:eastAsia="Arial" w:hAnsi="Arial" w:cs="Arial"/>
                <w:sz w:val="20"/>
                <w:szCs w:val="20"/>
              </w:rPr>
            </w:pPr>
          </w:p>
        </w:tc>
        <w:tc>
          <w:tcPr>
            <w:tcW w:w="7166" w:type="dxa"/>
            <w:tcMar>
              <w:top w:w="0" w:type="dxa"/>
              <w:left w:w="108" w:type="dxa"/>
              <w:bottom w:w="0" w:type="dxa"/>
              <w:right w:w="108" w:type="dxa"/>
            </w:tcMar>
          </w:tcPr>
          <w:p w14:paraId="099958E6" w14:textId="77777777" w:rsidR="005E15E3" w:rsidRPr="00EA609E" w:rsidRDefault="00000000">
            <w:pPr>
              <w:keepNext/>
              <w:rPr>
                <w:rFonts w:ascii="Arial" w:eastAsia="Arial" w:hAnsi="Arial" w:cs="Arial"/>
                <w:sz w:val="20"/>
                <w:szCs w:val="20"/>
              </w:rPr>
            </w:pPr>
            <w:r w:rsidRPr="00EA609E">
              <w:rPr>
                <w:rFonts w:ascii="Arial" w:eastAsia="Arial" w:hAnsi="Arial" w:cs="Arial"/>
                <w:b/>
                <w:sz w:val="20"/>
                <w:szCs w:val="20"/>
              </w:rPr>
              <w:t>Reviewer’s comment</w:t>
            </w:r>
          </w:p>
        </w:tc>
        <w:tc>
          <w:tcPr>
            <w:tcW w:w="7153" w:type="dxa"/>
          </w:tcPr>
          <w:p w14:paraId="5AF43337" w14:textId="77777777" w:rsidR="005E15E3" w:rsidRPr="00EA609E" w:rsidRDefault="00000000">
            <w:pPr>
              <w:spacing w:after="160" w:line="252" w:lineRule="auto"/>
              <w:rPr>
                <w:rFonts w:ascii="Arial" w:eastAsia="Arial" w:hAnsi="Arial" w:cs="Arial"/>
                <w:sz w:val="20"/>
                <w:szCs w:val="20"/>
              </w:rPr>
            </w:pPr>
            <w:r w:rsidRPr="00EA609E">
              <w:rPr>
                <w:rFonts w:ascii="Arial" w:eastAsia="Arial" w:hAnsi="Arial" w:cs="Arial"/>
                <w:b/>
                <w:sz w:val="20"/>
                <w:szCs w:val="20"/>
              </w:rPr>
              <w:t>Author’s Feedback</w:t>
            </w:r>
            <w:r w:rsidRPr="00EA609E">
              <w:rPr>
                <w:rFonts w:ascii="Arial" w:eastAsia="Arial" w:hAnsi="Arial" w:cs="Arial"/>
                <w:sz w:val="20"/>
                <w:szCs w:val="20"/>
              </w:rPr>
              <w:t xml:space="preserve"> (It is mandatory that authors should write his/her feedback here)</w:t>
            </w:r>
          </w:p>
          <w:p w14:paraId="655D9FA4" w14:textId="77777777" w:rsidR="005E15E3" w:rsidRPr="00EA609E" w:rsidRDefault="005E15E3">
            <w:pPr>
              <w:keepNext/>
              <w:rPr>
                <w:rFonts w:ascii="Arial" w:eastAsia="Arial" w:hAnsi="Arial" w:cs="Arial"/>
                <w:sz w:val="20"/>
                <w:szCs w:val="20"/>
              </w:rPr>
            </w:pPr>
          </w:p>
        </w:tc>
      </w:tr>
      <w:tr w:rsidR="005E15E3" w:rsidRPr="00EA609E" w14:paraId="00195A73" w14:textId="77777777" w:rsidTr="00EA609E">
        <w:trPr>
          <w:trHeight w:val="890"/>
        </w:trPr>
        <w:tc>
          <w:tcPr>
            <w:tcW w:w="6633" w:type="dxa"/>
            <w:tcMar>
              <w:top w:w="0" w:type="dxa"/>
              <w:left w:w="108" w:type="dxa"/>
              <w:bottom w:w="0" w:type="dxa"/>
              <w:right w:w="108" w:type="dxa"/>
            </w:tcMar>
            <w:vAlign w:val="center"/>
          </w:tcPr>
          <w:p w14:paraId="604BD68D" w14:textId="77777777" w:rsidR="005E15E3" w:rsidRPr="00EA609E" w:rsidRDefault="00000000">
            <w:pPr>
              <w:rPr>
                <w:rFonts w:ascii="Arial" w:eastAsia="Arial" w:hAnsi="Arial" w:cs="Arial"/>
                <w:sz w:val="20"/>
                <w:szCs w:val="20"/>
              </w:rPr>
            </w:pPr>
            <w:r w:rsidRPr="00EA609E">
              <w:rPr>
                <w:rFonts w:ascii="Arial" w:eastAsia="Arial" w:hAnsi="Arial" w:cs="Arial"/>
                <w:b/>
                <w:sz w:val="20"/>
                <w:szCs w:val="20"/>
              </w:rPr>
              <w:t xml:space="preserve">Are there ethical issues in this manuscript? </w:t>
            </w:r>
          </w:p>
          <w:p w14:paraId="5872D7EE" w14:textId="77777777" w:rsidR="005E15E3" w:rsidRPr="00EA609E" w:rsidRDefault="005E15E3">
            <w:pPr>
              <w:rPr>
                <w:rFonts w:ascii="Arial" w:eastAsia="Arial" w:hAnsi="Arial" w:cs="Arial"/>
                <w:sz w:val="20"/>
                <w:szCs w:val="20"/>
              </w:rPr>
            </w:pPr>
          </w:p>
        </w:tc>
        <w:tc>
          <w:tcPr>
            <w:tcW w:w="7166" w:type="dxa"/>
            <w:tcMar>
              <w:top w:w="0" w:type="dxa"/>
              <w:left w:w="108" w:type="dxa"/>
              <w:bottom w:w="0" w:type="dxa"/>
              <w:right w:w="108" w:type="dxa"/>
            </w:tcMar>
            <w:vAlign w:val="center"/>
          </w:tcPr>
          <w:p w14:paraId="48D2B734" w14:textId="77777777" w:rsidR="005E15E3" w:rsidRPr="00EA609E" w:rsidRDefault="00000000">
            <w:pPr>
              <w:rPr>
                <w:rFonts w:ascii="Arial" w:eastAsia="Arial" w:hAnsi="Arial" w:cs="Arial"/>
                <w:sz w:val="20"/>
                <w:szCs w:val="20"/>
                <w:u w:val="single"/>
              </w:rPr>
            </w:pPr>
            <w:r w:rsidRPr="00EA609E">
              <w:rPr>
                <w:rFonts w:ascii="Arial" w:eastAsia="Arial" w:hAnsi="Arial" w:cs="Arial"/>
                <w:i/>
                <w:sz w:val="20"/>
                <w:szCs w:val="20"/>
                <w:u w:val="single"/>
              </w:rPr>
              <w:t xml:space="preserve">(If yes, </w:t>
            </w:r>
            <w:proofErr w:type="gramStart"/>
            <w:r w:rsidRPr="00EA609E">
              <w:rPr>
                <w:rFonts w:ascii="Arial" w:eastAsia="Arial" w:hAnsi="Arial" w:cs="Arial"/>
                <w:i/>
                <w:sz w:val="20"/>
                <w:szCs w:val="20"/>
                <w:u w:val="single"/>
              </w:rPr>
              <w:t>Kindly</w:t>
            </w:r>
            <w:proofErr w:type="gramEnd"/>
            <w:r w:rsidRPr="00EA609E">
              <w:rPr>
                <w:rFonts w:ascii="Arial" w:eastAsia="Arial" w:hAnsi="Arial" w:cs="Arial"/>
                <w:i/>
                <w:sz w:val="20"/>
                <w:szCs w:val="20"/>
                <w:u w:val="single"/>
              </w:rPr>
              <w:t xml:space="preserve"> please write down the ethical issues here in details)</w:t>
            </w:r>
          </w:p>
          <w:p w14:paraId="56CB1563" w14:textId="77777777" w:rsidR="005E15E3" w:rsidRPr="00EA609E" w:rsidRDefault="005E15E3">
            <w:pPr>
              <w:rPr>
                <w:rFonts w:ascii="Arial" w:eastAsia="Arial" w:hAnsi="Arial" w:cs="Arial"/>
                <w:sz w:val="20"/>
                <w:szCs w:val="20"/>
              </w:rPr>
            </w:pPr>
          </w:p>
        </w:tc>
        <w:tc>
          <w:tcPr>
            <w:tcW w:w="7153" w:type="dxa"/>
            <w:vAlign w:val="center"/>
          </w:tcPr>
          <w:p w14:paraId="48006C74" w14:textId="77777777" w:rsidR="005E15E3" w:rsidRPr="00EA609E" w:rsidRDefault="005E15E3">
            <w:pPr>
              <w:rPr>
                <w:rFonts w:ascii="Arial" w:eastAsia="Arial" w:hAnsi="Arial" w:cs="Arial"/>
                <w:sz w:val="20"/>
                <w:szCs w:val="20"/>
              </w:rPr>
            </w:pPr>
          </w:p>
          <w:p w14:paraId="534D70C9" w14:textId="77777777" w:rsidR="005E15E3" w:rsidRPr="00EA609E" w:rsidRDefault="005E15E3">
            <w:pPr>
              <w:rPr>
                <w:rFonts w:ascii="Arial" w:eastAsia="Arial" w:hAnsi="Arial" w:cs="Arial"/>
                <w:sz w:val="20"/>
                <w:szCs w:val="20"/>
              </w:rPr>
            </w:pPr>
          </w:p>
          <w:p w14:paraId="5CECB645" w14:textId="77777777" w:rsidR="005E15E3" w:rsidRPr="00EA609E" w:rsidRDefault="005E15E3">
            <w:pPr>
              <w:rPr>
                <w:rFonts w:ascii="Arial" w:eastAsia="Arial" w:hAnsi="Arial" w:cs="Arial"/>
                <w:sz w:val="20"/>
                <w:szCs w:val="20"/>
              </w:rPr>
            </w:pPr>
          </w:p>
        </w:tc>
      </w:tr>
    </w:tbl>
    <w:p w14:paraId="67AF9809" w14:textId="77777777" w:rsidR="005E15E3" w:rsidRPr="00EA609E" w:rsidRDefault="005E15E3">
      <w:pPr>
        <w:rPr>
          <w:rFonts w:ascii="Arial" w:hAnsi="Arial" w:cs="Arial"/>
          <w:sz w:val="20"/>
          <w:szCs w:val="20"/>
        </w:rPr>
      </w:pPr>
    </w:p>
    <w:p w14:paraId="56687C31" w14:textId="77777777" w:rsidR="005E15E3" w:rsidRPr="00EA609E" w:rsidRDefault="005E15E3">
      <w:pPr>
        <w:rPr>
          <w:rFonts w:ascii="Arial" w:hAnsi="Arial" w:cs="Arial"/>
          <w:sz w:val="20"/>
          <w:szCs w:val="20"/>
        </w:rPr>
      </w:pPr>
    </w:p>
    <w:p w14:paraId="01715300" w14:textId="77777777" w:rsidR="005E15E3" w:rsidRPr="00EA609E" w:rsidRDefault="005E15E3">
      <w:pPr>
        <w:rPr>
          <w:rFonts w:ascii="Arial" w:hAnsi="Arial" w:cs="Arial"/>
          <w:sz w:val="20"/>
          <w:szCs w:val="20"/>
          <w:u w:val="single"/>
        </w:rPr>
      </w:pPr>
    </w:p>
    <w:p w14:paraId="7389C964" w14:textId="77777777" w:rsidR="005E15E3" w:rsidRPr="00EA609E" w:rsidRDefault="005E15E3">
      <w:pPr>
        <w:rPr>
          <w:rFonts w:ascii="Arial" w:hAnsi="Arial" w:cs="Arial"/>
          <w:sz w:val="20"/>
          <w:szCs w:val="20"/>
        </w:rPr>
      </w:pPr>
    </w:p>
    <w:p w14:paraId="07FFE97C" w14:textId="77777777" w:rsidR="005E15E3" w:rsidRPr="00EA609E" w:rsidRDefault="005E15E3">
      <w:pPr>
        <w:pBdr>
          <w:top w:val="nil"/>
          <w:left w:val="nil"/>
          <w:bottom w:val="nil"/>
          <w:right w:val="nil"/>
          <w:between w:val="nil"/>
        </w:pBdr>
        <w:jc w:val="both"/>
        <w:rPr>
          <w:rFonts w:ascii="Arial" w:hAnsi="Arial" w:cs="Arial"/>
          <w:color w:val="000000"/>
          <w:sz w:val="20"/>
          <w:szCs w:val="20"/>
          <w:u w:val="single"/>
        </w:rPr>
      </w:pPr>
    </w:p>
    <w:sectPr w:rsidR="005E15E3" w:rsidRPr="00EA609E">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CB04B0" w14:textId="77777777" w:rsidR="008F76C5" w:rsidRDefault="008F76C5">
      <w:r>
        <w:separator/>
      </w:r>
    </w:p>
  </w:endnote>
  <w:endnote w:type="continuationSeparator" w:id="0">
    <w:p w14:paraId="1C605DD1" w14:textId="77777777" w:rsidR="008F76C5" w:rsidRDefault="008F76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altName w:val="Arial"/>
    <w:charset w:val="00"/>
    <w:family w:val="auto"/>
    <w:pitch w:val="default"/>
    <w:embedRegular r:id="rId1" w:fontKey="{0136E4C4-EA50-48C5-A2F6-4637E1CDF671}"/>
    <w:embedBold r:id="rId2" w:fontKey="{D789E03C-E125-4037-86F7-4F805F6EB409}"/>
  </w:font>
  <w:font w:name="Arimo">
    <w:charset w:val="00"/>
    <w:family w:val="auto"/>
    <w:pitch w:val="default"/>
    <w:embedRegular r:id="rId3" w:fontKey="{C5706BEB-5C53-40D3-A6A1-7A03025A9641}"/>
    <w:embedBold r:id="rId4" w:fontKey="{B06443D0-1243-4AEE-B0B4-9128EDF52236}"/>
  </w:font>
  <w:font w:name="Georgia">
    <w:panose1 w:val="02040502050405020303"/>
    <w:charset w:val="00"/>
    <w:family w:val="roman"/>
    <w:pitch w:val="variable"/>
    <w:sig w:usb0="00000287" w:usb1="00000000" w:usb2="00000000" w:usb3="00000000" w:csb0="0000009F" w:csb1="00000000"/>
    <w:embedRegular r:id="rId5" w:fontKey="{CDE698D3-77E6-4221-BA22-4724F2DEB55A}"/>
    <w:embedItalic r:id="rId6" w:fontKey="{9F3CE0F0-1F95-4082-A16A-1F1DE9B6136D}"/>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7" w:fontKey="{F0AB7FED-2E8B-4488-9BAE-3B95A0B49475}"/>
  </w:font>
  <w:font w:name="Cambria">
    <w:panose1 w:val="02040503050406030204"/>
    <w:charset w:val="00"/>
    <w:family w:val="roman"/>
    <w:pitch w:val="variable"/>
    <w:sig w:usb0="E00006FF" w:usb1="420024FF" w:usb2="02000000" w:usb3="00000000" w:csb0="0000019F" w:csb1="00000000"/>
    <w:embedRegular r:id="rId8" w:fontKey="{19C9E78A-9891-4BB8-BCCF-0CBC0303E59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F26707" w14:textId="77777777" w:rsidR="005E15E3"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DAD510" w14:textId="77777777" w:rsidR="008F76C5" w:rsidRDefault="008F76C5">
      <w:r>
        <w:separator/>
      </w:r>
    </w:p>
  </w:footnote>
  <w:footnote w:type="continuationSeparator" w:id="0">
    <w:p w14:paraId="1892AC97" w14:textId="77777777" w:rsidR="008F76C5" w:rsidRDefault="008F76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CDC3B5" w14:textId="77777777" w:rsidR="005E15E3" w:rsidRDefault="005E15E3">
    <w:pPr>
      <w:spacing w:after="280"/>
      <w:jc w:val="center"/>
      <w:rPr>
        <w:rFonts w:ascii="Arial" w:eastAsia="Arial" w:hAnsi="Arial" w:cs="Arial"/>
        <w:color w:val="003399"/>
        <w:u w:val="single"/>
      </w:rPr>
    </w:pPr>
  </w:p>
  <w:p w14:paraId="3BD9C3B5" w14:textId="77777777" w:rsidR="005E15E3"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15E3"/>
    <w:rsid w:val="005E15E3"/>
    <w:rsid w:val="008F3245"/>
    <w:rsid w:val="008F76C5"/>
    <w:rsid w:val="00EA609E"/>
    <w:rsid w:val="00FA5C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9AE386"/>
  <w15:docId w15:val="{5E6FC16D-8D38-450A-8807-CA63C68850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top w:w="0" w:type="dxa"/>
        <w:left w:w="0" w:type="dxa"/>
        <w:bottom w:w="0" w:type="dxa"/>
        <w:right w:w="0" w:type="dxa"/>
      </w:tblCellMar>
    </w:tblPr>
  </w:style>
  <w:style w:type="table" w:customStyle="1" w:styleId="a0">
    <w:basedOn w:val="TableNormal0"/>
    <w:tblPr>
      <w:tblStyleRowBandSize w:val="1"/>
      <w:tblStyleColBandSize w:val="1"/>
      <w:tblCellMar>
        <w:top w:w="0" w:type="dxa"/>
        <w:left w:w="108" w:type="dxa"/>
        <w:bottom w:w="0" w:type="dxa"/>
        <w:right w:w="108" w:type="dxa"/>
      </w:tblCellMar>
    </w:tblPr>
  </w:style>
  <w:style w:type="table" w:customStyle="1" w:styleId="a1">
    <w:basedOn w:val="TableNormal0"/>
    <w:tblPr>
      <w:tblStyleRowBandSize w:val="1"/>
      <w:tblStyleColBandSize w:val="1"/>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journalajrs.com/index.php/AJRS"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538</Words>
  <Characters>3069</Characters>
  <Application>Microsoft Office Word</Application>
  <DocSecurity>0</DocSecurity>
  <Lines>25</Lines>
  <Paragraphs>7</Paragraphs>
  <ScaleCrop>false</ScaleCrop>
  <Company/>
  <LinksUpToDate>false</LinksUpToDate>
  <CharactersWithSpaces>3600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SDI CPU 1070</cp:lastModifiedBy>
  <cp:revision>3</cp:revision>
  <dcterms:created xsi:type="dcterms:W3CDTF">2025-06-19T06:50:00Z</dcterms:created>
  <dcterms:modified xsi:type="dcterms:W3CDTF">2025-06-19T06:51:00Z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8a51582e-f6a0-4ddd-8c89-de3b94b57c8f</vt:lpwstr>
  </property>
</Properties>
</file>