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452E58" w14:textId="77777777" w:rsidR="00323BB7" w:rsidRPr="00D62442" w:rsidRDefault="00323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23BB7" w:rsidRPr="00D62442" w14:paraId="61FA168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00F9CAB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323BB7" w:rsidRPr="00D62442" w14:paraId="58119FA2" w14:textId="77777777">
        <w:trPr>
          <w:trHeight w:val="290"/>
        </w:trPr>
        <w:tc>
          <w:tcPr>
            <w:tcW w:w="5167" w:type="dxa"/>
          </w:tcPr>
          <w:p w14:paraId="523EFAAE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23C38B" w14:textId="77777777" w:rsidR="00323BB7" w:rsidRPr="00D62442" w:rsidRDefault="00734F97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D62442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Fisheries and Aquatic Research</w:t>
              </w:r>
            </w:hyperlink>
          </w:p>
        </w:tc>
      </w:tr>
      <w:tr w:rsidR="00323BB7" w:rsidRPr="00D62442" w14:paraId="3233FD74" w14:textId="77777777">
        <w:trPr>
          <w:trHeight w:val="290"/>
        </w:trPr>
        <w:tc>
          <w:tcPr>
            <w:tcW w:w="5167" w:type="dxa"/>
          </w:tcPr>
          <w:p w14:paraId="3725F886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BEB05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Ms_AJFAR_138826</w:t>
            </w:r>
          </w:p>
        </w:tc>
      </w:tr>
      <w:tr w:rsidR="00323BB7" w:rsidRPr="00D62442" w14:paraId="110063DD" w14:textId="77777777">
        <w:trPr>
          <w:trHeight w:val="650"/>
        </w:trPr>
        <w:tc>
          <w:tcPr>
            <w:tcW w:w="5167" w:type="dxa"/>
          </w:tcPr>
          <w:p w14:paraId="0F8F0E6E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2949C7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SOCIAL MAPPING OF MINI PURSE SEINE FISHERMEN AT NUSANTARA FISHING </w:t>
            </w:r>
            <w:r w:rsidRPr="00D6244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PORT PEKALONGAN</w:t>
            </w:r>
          </w:p>
        </w:tc>
      </w:tr>
      <w:tr w:rsidR="00323BB7" w:rsidRPr="00D62442" w14:paraId="2166DA8A" w14:textId="77777777">
        <w:trPr>
          <w:trHeight w:val="332"/>
        </w:trPr>
        <w:tc>
          <w:tcPr>
            <w:tcW w:w="5167" w:type="dxa"/>
          </w:tcPr>
          <w:p w14:paraId="5703BF78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D5428C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01DAA645" w14:textId="77777777" w:rsidR="00323BB7" w:rsidRPr="00D62442" w:rsidRDefault="00323B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32a1meqxnt6b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23BB7" w:rsidRPr="00D62442" w14:paraId="6C8E883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C295924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highlight w:val="yellow"/>
              </w:rPr>
            </w:pPr>
          </w:p>
          <w:p w14:paraId="194D9D23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D62442">
              <w:rPr>
                <w:rFonts w:ascii="Arial" w:eastAsia="Times New Roman" w:hAnsi="Arial" w:cs="Arial"/>
                <w:highlight w:val="yellow"/>
              </w:rPr>
              <w:t>PART  1:</w:t>
            </w:r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51921723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23BB7" w:rsidRPr="00D62442" w14:paraId="39FB6EA5" w14:textId="77777777">
        <w:tc>
          <w:tcPr>
            <w:tcW w:w="5351" w:type="dxa"/>
          </w:tcPr>
          <w:p w14:paraId="330D3C91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1DD94757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D62442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comment</w:t>
            </w:r>
          </w:p>
          <w:p w14:paraId="3392A514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BD3CD41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775FA0D" w14:textId="77777777" w:rsidR="00323BB7" w:rsidRPr="00D62442" w:rsidRDefault="00734F97">
            <w:pPr>
              <w:spacing w:after="160" w:line="25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D6244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4068A7A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23BB7" w:rsidRPr="00D62442" w14:paraId="1232DD70" w14:textId="77777777">
        <w:trPr>
          <w:trHeight w:val="1264"/>
        </w:trPr>
        <w:tc>
          <w:tcPr>
            <w:tcW w:w="5351" w:type="dxa"/>
          </w:tcPr>
          <w:p w14:paraId="7DD08163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3009DD0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9B30F4E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introduction provides</w:t>
            </w:r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a strong background on mini purse seine fishing in Indonesia, emphasizing its socio-economic importance and why </w:t>
            </w:r>
            <w:proofErr w:type="spellStart"/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>Pekalongan</w:t>
            </w:r>
            <w:proofErr w:type="spellEnd"/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was chosen. Literature </w:t>
            </w:r>
            <w:proofErr w:type="gramStart"/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>review  strengthens</w:t>
            </w:r>
            <w:proofErr w:type="gramEnd"/>
            <w:r w:rsidRPr="00D6244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to position the study within existing research. IT is good.</w:t>
            </w:r>
          </w:p>
        </w:tc>
        <w:tc>
          <w:tcPr>
            <w:tcW w:w="6442" w:type="dxa"/>
          </w:tcPr>
          <w:p w14:paraId="355ED58A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23BB7" w:rsidRPr="00D62442" w14:paraId="3AF780C7" w14:textId="77777777">
        <w:trPr>
          <w:trHeight w:val="1262"/>
        </w:trPr>
        <w:tc>
          <w:tcPr>
            <w:tcW w:w="5351" w:type="dxa"/>
          </w:tcPr>
          <w:p w14:paraId="4465BE0C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Is the title of the article</w:t>
            </w:r>
            <w:r w:rsidRPr="00D62442">
              <w:rPr>
                <w:rFonts w:ascii="Arial" w:hAnsi="Arial" w:cs="Arial"/>
                <w:b/>
                <w:sz w:val="20"/>
                <w:szCs w:val="20"/>
              </w:rPr>
              <w:t xml:space="preserve"> suitable?</w:t>
            </w:r>
          </w:p>
          <w:p w14:paraId="0E389A38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2C81113D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E7F2228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Yes .seems ok</w:t>
            </w:r>
          </w:p>
        </w:tc>
        <w:tc>
          <w:tcPr>
            <w:tcW w:w="6442" w:type="dxa"/>
          </w:tcPr>
          <w:p w14:paraId="1E4E3FEF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23BB7" w:rsidRPr="00D62442" w14:paraId="0F69FF7C" w14:textId="77777777">
        <w:trPr>
          <w:trHeight w:val="1262"/>
        </w:trPr>
        <w:tc>
          <w:tcPr>
            <w:tcW w:w="5351" w:type="dxa"/>
          </w:tcPr>
          <w:p w14:paraId="44141AAC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D62442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D62442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D62442">
              <w:rPr>
                <w:rFonts w:ascii="Arial" w:eastAsia="Times New Roman" w:hAnsi="Arial" w:cs="Arial"/>
              </w:rPr>
              <w:t>you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suggest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D62442">
              <w:rPr>
                <w:rFonts w:ascii="Arial" w:eastAsia="Times New Roman" w:hAnsi="Arial" w:cs="Arial"/>
              </w:rPr>
              <w:t>deletion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D62442">
              <w:rPr>
                <w:rFonts w:ascii="Arial" w:eastAsia="Times New Roman" w:hAnsi="Arial" w:cs="Arial"/>
              </w:rPr>
              <w:t>some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D62442">
              <w:rPr>
                <w:rFonts w:ascii="Arial" w:eastAsia="Times New Roman" w:hAnsi="Arial" w:cs="Arial"/>
              </w:rPr>
              <w:t>this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D62442">
              <w:rPr>
                <w:rFonts w:ascii="Arial" w:eastAsia="Times New Roman" w:hAnsi="Arial" w:cs="Arial"/>
              </w:rPr>
              <w:t>Please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write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your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D62442">
              <w:rPr>
                <w:rFonts w:ascii="Arial" w:eastAsia="Times New Roman" w:hAnsi="Arial" w:cs="Arial"/>
              </w:rPr>
              <w:t>here</w:t>
            </w:r>
            <w:proofErr w:type="spellEnd"/>
            <w:r w:rsidRPr="00D62442">
              <w:rPr>
                <w:rFonts w:ascii="Arial" w:eastAsia="Times New Roman" w:hAnsi="Arial" w:cs="Arial"/>
              </w:rPr>
              <w:t>.</w:t>
            </w:r>
          </w:p>
          <w:p w14:paraId="52502428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787ED0B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Good</w:t>
            </w:r>
          </w:p>
        </w:tc>
        <w:tc>
          <w:tcPr>
            <w:tcW w:w="6442" w:type="dxa"/>
          </w:tcPr>
          <w:p w14:paraId="649DA905" w14:textId="3350AA95" w:rsidR="00323BB7" w:rsidRPr="00D62442" w:rsidRDefault="001D6CC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>thanks</w:t>
            </w:r>
            <w:bookmarkStart w:id="1" w:name="_GoBack"/>
            <w:bookmarkEnd w:id="1"/>
          </w:p>
        </w:tc>
      </w:tr>
      <w:tr w:rsidR="00323BB7" w:rsidRPr="00D62442" w14:paraId="0D3C0EEB" w14:textId="77777777">
        <w:trPr>
          <w:trHeight w:val="704"/>
        </w:trPr>
        <w:tc>
          <w:tcPr>
            <w:tcW w:w="5351" w:type="dxa"/>
          </w:tcPr>
          <w:p w14:paraId="707AE347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D62442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D62442">
              <w:rPr>
                <w:rFonts w:ascii="Arial" w:eastAsia="Times New Roman" w:hAnsi="Arial" w:cs="Arial"/>
              </w:rPr>
              <w:t>manuscript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D62442">
              <w:rPr>
                <w:rFonts w:ascii="Arial" w:eastAsia="Times New Roman" w:hAnsi="Arial" w:cs="Arial"/>
              </w:rPr>
              <w:t>Please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write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</w:rPr>
              <w:t>here</w:t>
            </w:r>
            <w:proofErr w:type="spellEnd"/>
            <w:r w:rsidRPr="00D62442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356E1394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AF1E71C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23BB7" w:rsidRPr="00D62442" w14:paraId="7AF78BDA" w14:textId="77777777">
        <w:trPr>
          <w:trHeight w:val="703"/>
        </w:trPr>
        <w:tc>
          <w:tcPr>
            <w:tcW w:w="5351" w:type="dxa"/>
          </w:tcPr>
          <w:p w14:paraId="5414F681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341A85A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62442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8E45757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23BB7" w:rsidRPr="00D62442" w14:paraId="7BA0D512" w14:textId="77777777">
        <w:trPr>
          <w:trHeight w:val="386"/>
        </w:trPr>
        <w:tc>
          <w:tcPr>
            <w:tcW w:w="5351" w:type="dxa"/>
          </w:tcPr>
          <w:p w14:paraId="05BD35F1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D62442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D62442">
              <w:rPr>
                <w:rFonts w:ascii="Arial" w:eastAsia="Times New Roman" w:hAnsi="Arial" w:cs="Arial"/>
              </w:rPr>
              <w:t>language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D62442">
              <w:rPr>
                <w:rFonts w:ascii="Arial" w:eastAsia="Times New Roman" w:hAnsi="Arial" w:cs="Arial"/>
              </w:rPr>
              <w:t>quality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D62442">
              <w:rPr>
                <w:rFonts w:ascii="Arial" w:eastAsia="Times New Roman" w:hAnsi="Arial" w:cs="Arial"/>
              </w:rPr>
              <w:t>suitable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D62442">
              <w:rPr>
                <w:rFonts w:ascii="Arial" w:eastAsia="Times New Roman" w:hAnsi="Arial" w:cs="Arial"/>
              </w:rPr>
              <w:t>scholarly</w:t>
            </w:r>
            <w:proofErr w:type="spellEnd"/>
            <w:r w:rsidRPr="00D62442">
              <w:rPr>
                <w:rFonts w:ascii="Arial" w:eastAsia="Times New Roman" w:hAnsi="Arial" w:cs="Arial"/>
              </w:rPr>
              <w:t xml:space="preserve"> communications?</w:t>
            </w:r>
          </w:p>
          <w:p w14:paraId="46CB08E3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620B7FD" w14:textId="77777777" w:rsidR="00323BB7" w:rsidRPr="00D62442" w:rsidRDefault="00734F9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62442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03F68B5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23BB7" w:rsidRPr="00D62442" w14:paraId="1B25228C" w14:textId="77777777">
        <w:trPr>
          <w:trHeight w:val="1178"/>
        </w:trPr>
        <w:tc>
          <w:tcPr>
            <w:tcW w:w="5351" w:type="dxa"/>
          </w:tcPr>
          <w:p w14:paraId="641B1444" w14:textId="77777777" w:rsidR="00323BB7" w:rsidRPr="00D62442" w:rsidRDefault="00734F9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D62442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D62442">
              <w:rPr>
                <w:rFonts w:ascii="Arial" w:eastAsia="Times New Roman" w:hAnsi="Arial" w:cs="Arial"/>
                <w:u w:val="single"/>
              </w:rPr>
              <w:t>/General</w:t>
            </w:r>
            <w:r w:rsidRPr="00D62442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D62442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7DE550F0" w14:textId="77777777" w:rsidR="00323BB7" w:rsidRPr="00D62442" w:rsidRDefault="00323BB7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615EF807" w14:textId="77777777" w:rsidR="00323BB7" w:rsidRPr="00D62442" w:rsidRDefault="00734F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D62442">
              <w:rPr>
                <w:rFonts w:ascii="Arial" w:eastAsia="Arimo" w:hAnsi="Arial" w:cs="Arial"/>
                <w:color w:val="000000"/>
                <w:sz w:val="20"/>
                <w:szCs w:val="20"/>
              </w:rPr>
              <w:t>Ok ..</w:t>
            </w:r>
            <w:proofErr w:type="gramEnd"/>
            <w:r w:rsidRPr="00D62442">
              <w:rPr>
                <w:rFonts w:ascii="Arial" w:eastAsia="Arimo" w:hAnsi="Arial" w:cs="Arial"/>
                <w:color w:val="000000"/>
                <w:sz w:val="20"/>
                <w:szCs w:val="20"/>
              </w:rPr>
              <w:t>good</w:t>
            </w:r>
          </w:p>
        </w:tc>
        <w:tc>
          <w:tcPr>
            <w:tcW w:w="6442" w:type="dxa"/>
          </w:tcPr>
          <w:p w14:paraId="135E13AA" w14:textId="77777777" w:rsidR="00323BB7" w:rsidRPr="00D62442" w:rsidRDefault="00323BB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AAB1AC4" w14:textId="77777777" w:rsidR="00323BB7" w:rsidRPr="00D62442" w:rsidRDefault="00323B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12EBD1A" w14:textId="77777777" w:rsidR="00323BB7" w:rsidRDefault="00323B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ujmtfgkyub2a" w:colFirst="0" w:colLast="0"/>
      <w:bookmarkEnd w:id="2"/>
    </w:p>
    <w:p w14:paraId="4EBB17EE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A023534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AB77EC7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22F9FA9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72ED418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007ACB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365F45C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E166CD9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7EC8A28" w14:textId="77777777" w:rsid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D8CA0F6" w14:textId="77777777" w:rsidR="00D62442" w:rsidRPr="00D62442" w:rsidRDefault="00D624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323BB7" w:rsidRPr="00D62442" w14:paraId="3A9FABA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195780" w14:textId="77777777" w:rsidR="00323BB7" w:rsidRPr="00D62442" w:rsidRDefault="00734F97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D62442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</w:p>
          <w:p w14:paraId="6C3EA728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323BB7" w:rsidRPr="00D62442" w14:paraId="5E9DCAFD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8A1FAF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E3E83" w14:textId="77777777" w:rsidR="00323BB7" w:rsidRPr="00D62442" w:rsidRDefault="00734F97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31E0FB70" w14:textId="77777777" w:rsidR="00323BB7" w:rsidRPr="00D62442" w:rsidRDefault="00734F97">
            <w:pPr>
              <w:spacing w:after="160" w:line="252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D62442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F1AB4FB" w14:textId="77777777" w:rsidR="00323BB7" w:rsidRPr="00D62442" w:rsidRDefault="00323BB7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23BB7" w:rsidRPr="00D62442" w14:paraId="18252F27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12286" w14:textId="77777777" w:rsidR="00323BB7" w:rsidRPr="00D62442" w:rsidRDefault="00734F9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62442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3166DFD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862754" w14:textId="77777777" w:rsidR="00323BB7" w:rsidRPr="00D62442" w:rsidRDefault="00734F97">
            <w:pPr>
              <w:spacing w:before="240" w:after="240"/>
              <w:ind w:left="0" w:hanging="2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D62442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There </w:t>
            </w:r>
            <w:r w:rsidRPr="00D62442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are No. ethical issues in this manuscript. All participants gave informed consent before participation.</w:t>
            </w:r>
          </w:p>
          <w:p w14:paraId="4B9F7FA2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</w:p>
          <w:p w14:paraId="40F04A96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5D6A2313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D06DC9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1610A8B7" w14:textId="77777777" w:rsidR="00323BB7" w:rsidRPr="00D62442" w:rsidRDefault="00323BB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58EA742" w14:textId="77777777" w:rsidR="00323BB7" w:rsidRPr="00D62442" w:rsidRDefault="00323BB7">
      <w:pPr>
        <w:ind w:left="0" w:hanging="2"/>
        <w:rPr>
          <w:rFonts w:ascii="Arial" w:hAnsi="Arial" w:cs="Arial"/>
          <w:sz w:val="20"/>
          <w:szCs w:val="20"/>
        </w:rPr>
      </w:pPr>
    </w:p>
    <w:p w14:paraId="2CB382BE" w14:textId="77777777" w:rsidR="00323BB7" w:rsidRPr="00D62442" w:rsidRDefault="00323BB7">
      <w:pPr>
        <w:ind w:left="0" w:hanging="2"/>
        <w:rPr>
          <w:rFonts w:ascii="Arial" w:hAnsi="Arial" w:cs="Arial"/>
          <w:sz w:val="20"/>
          <w:szCs w:val="20"/>
        </w:rPr>
      </w:pPr>
    </w:p>
    <w:p w14:paraId="7DAB7ED9" w14:textId="77777777" w:rsidR="00323BB7" w:rsidRPr="00D62442" w:rsidRDefault="00323BB7">
      <w:pPr>
        <w:ind w:left="0" w:hanging="2"/>
        <w:rPr>
          <w:rFonts w:ascii="Arial" w:hAnsi="Arial" w:cs="Arial"/>
          <w:sz w:val="20"/>
          <w:szCs w:val="20"/>
          <w:u w:val="single"/>
        </w:rPr>
      </w:pPr>
    </w:p>
    <w:p w14:paraId="372E4424" w14:textId="77777777" w:rsidR="00323BB7" w:rsidRPr="00D62442" w:rsidRDefault="00323BB7">
      <w:pPr>
        <w:ind w:left="0" w:hanging="2"/>
        <w:rPr>
          <w:rFonts w:ascii="Arial" w:hAnsi="Arial" w:cs="Arial"/>
          <w:sz w:val="20"/>
          <w:szCs w:val="20"/>
        </w:rPr>
      </w:pPr>
    </w:p>
    <w:p w14:paraId="04F8F5EB" w14:textId="77777777" w:rsidR="00323BB7" w:rsidRPr="00D62442" w:rsidRDefault="00323B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323BB7" w:rsidRPr="00D62442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0D07F2" w14:textId="77777777" w:rsidR="00734F97" w:rsidRDefault="00734F97">
      <w:pPr>
        <w:spacing w:line="240" w:lineRule="auto"/>
        <w:ind w:left="0" w:hanging="2"/>
      </w:pPr>
      <w:r>
        <w:separator/>
      </w:r>
    </w:p>
  </w:endnote>
  <w:endnote w:type="continuationSeparator" w:id="0">
    <w:p w14:paraId="50F3D76E" w14:textId="77777777" w:rsidR="00734F97" w:rsidRDefault="00734F9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BA61A4D-E576-4DBF-960F-D06E21635562}"/>
    <w:embedBold r:id="rId2" w:fontKey="{E5F94DC5-2F23-4689-92BD-E9C953D1D0D7}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0243755-0852-42FB-8A2D-64034B516D6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DB8EB23-B5B9-412D-AD77-D4CB5267B4CA}"/>
    <w:embedItalic r:id="rId5" w:fontKey="{BE3B48EF-73EF-4963-A4E4-B56F17D218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mo">
    <w:charset w:val="00"/>
    <w:family w:val="auto"/>
    <w:pitch w:val="default"/>
    <w:embedRegular r:id="rId6" w:fontKey="{53CA686E-A371-4833-97AF-4E1D74D932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7CE74AD-9CA5-438B-B845-C28FDB3CE5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94ABA0" w14:textId="77777777" w:rsidR="00323BB7" w:rsidRDefault="00734F97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4B4F00" w14:textId="77777777" w:rsidR="00734F97" w:rsidRDefault="00734F97">
      <w:pPr>
        <w:spacing w:line="240" w:lineRule="auto"/>
        <w:ind w:left="0" w:hanging="2"/>
      </w:pPr>
      <w:r>
        <w:separator/>
      </w:r>
    </w:p>
  </w:footnote>
  <w:footnote w:type="continuationSeparator" w:id="0">
    <w:p w14:paraId="036BC05E" w14:textId="77777777" w:rsidR="00734F97" w:rsidRDefault="00734F9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E1E679" w14:textId="77777777" w:rsidR="00323BB7" w:rsidRDefault="00323BB7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2E536515" w14:textId="77777777" w:rsidR="00323BB7" w:rsidRDefault="00734F97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embedTrueTypeFonts/>
  <w:activeWritingStyle w:appName="MSWord" w:lang="fr-FR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BB7"/>
    <w:rsid w:val="001D6CC9"/>
    <w:rsid w:val="00323BB7"/>
    <w:rsid w:val="00356089"/>
    <w:rsid w:val="00524195"/>
    <w:rsid w:val="00734F97"/>
    <w:rsid w:val="00D62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35717C"/>
  <w15:docId w15:val="{0D43A6FD-3CEF-4C93-95FC-A7B7F9F40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far.com/index.php/AJFA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BSJlOwFplWHPGGKKQCpuvAbmOA==">CgMxLjAyDmguMzJhMW1lcXhudDZiMg5oLnVqbXRmZ2t5dWIyYTgAciExd2VsOGlVbFhUWDNfRnlfYWdlX1lBU0Q0QVhuVGk0TVA=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280</Words>
  <Characters>1599</Characters>
  <Application>Microsoft Office Word</Application>
  <DocSecurity>0</DocSecurity>
  <Lines>13</Lines>
  <Paragraphs>3</Paragraphs>
  <ScaleCrop>false</ScaleCrop>
  <Company/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CPU SDI 1080</cp:lastModifiedBy>
  <cp:revision>3</cp:revision>
  <dcterms:created xsi:type="dcterms:W3CDTF">2011-08-01T09:21:00Z</dcterms:created>
  <dcterms:modified xsi:type="dcterms:W3CDTF">2025-06-24T12:17:00Z</dcterms:modified>
</cp:coreProperties>
</file>