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B9066" w14:textId="77777777" w:rsidR="008F23FE" w:rsidRPr="008E2E53" w:rsidRDefault="008F23FE">
      <w:pPr>
        <w:pStyle w:val="BodyText"/>
        <w:rPr>
          <w:rFonts w:ascii="Arial" w:hAnsi="Arial" w:cs="Arial"/>
          <w:b w:val="0"/>
        </w:rPr>
      </w:pPr>
    </w:p>
    <w:p w14:paraId="46FF506D" w14:textId="77777777" w:rsidR="008F23FE" w:rsidRPr="008E2E53" w:rsidRDefault="008F23FE">
      <w:pPr>
        <w:pStyle w:val="BodyText"/>
        <w:spacing w:before="30" w:after="1"/>
        <w:rPr>
          <w:rFonts w:ascii="Arial" w:hAnsi="Arial" w:cs="Arial"/>
          <w:b w:val="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57"/>
      </w:tblGrid>
      <w:tr w:rsidR="008F23FE" w:rsidRPr="008E2E53" w14:paraId="4C8C44CD" w14:textId="77777777">
        <w:trPr>
          <w:trHeight w:val="373"/>
        </w:trPr>
        <w:tc>
          <w:tcPr>
            <w:tcW w:w="5164" w:type="dxa"/>
          </w:tcPr>
          <w:p w14:paraId="4BBD485A" w14:textId="77777777" w:rsidR="008F23FE" w:rsidRPr="008E2E53" w:rsidRDefault="00740466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8E2E53">
              <w:rPr>
                <w:rFonts w:ascii="Arial" w:hAnsi="Arial" w:cs="Arial"/>
                <w:sz w:val="20"/>
                <w:szCs w:val="20"/>
              </w:rPr>
              <w:t>Journal</w:t>
            </w:r>
            <w:r w:rsidRPr="008E2E53">
              <w:rPr>
                <w:rFonts w:ascii="Arial" w:hAnsi="Arial" w:cs="Arial"/>
                <w:spacing w:val="-2"/>
                <w:sz w:val="20"/>
                <w:szCs w:val="20"/>
              </w:rPr>
              <w:t xml:space="preserve"> Name:</w:t>
            </w:r>
          </w:p>
        </w:tc>
        <w:bookmarkStart w:id="0" w:name="_Hlk200555944"/>
        <w:tc>
          <w:tcPr>
            <w:tcW w:w="15757" w:type="dxa"/>
          </w:tcPr>
          <w:p w14:paraId="378D8DF8" w14:textId="5DB62F24" w:rsidR="008F23FE" w:rsidRPr="008E2E53" w:rsidRDefault="0079072E">
            <w:pPr>
              <w:pStyle w:val="TableParagraph"/>
              <w:spacing w:before="63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8E2E53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E2E53">
              <w:rPr>
                <w:rFonts w:ascii="Arial" w:hAnsi="Arial" w:cs="Arial"/>
                <w:sz w:val="20"/>
                <w:szCs w:val="20"/>
              </w:rPr>
              <w:instrText xml:space="preserve"> HYPERLINK "https://journalacri.com/" </w:instrText>
            </w:r>
            <w:r w:rsidRPr="008E2E53">
              <w:rPr>
                <w:rFonts w:ascii="Arial" w:hAnsi="Arial" w:cs="Arial"/>
                <w:sz w:val="20"/>
                <w:szCs w:val="20"/>
              </w:rPr>
            </w:r>
            <w:r w:rsidRPr="008E2E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2E53">
              <w:rPr>
                <w:rFonts w:ascii="Arial" w:eastAsiaTheme="minorEastAsia" w:hAnsi="Arial" w:cs="Arial"/>
                <w:color w:val="0F4C82"/>
                <w:sz w:val="20"/>
                <w:szCs w:val="20"/>
                <w:u w:val="single"/>
              </w:rPr>
              <w:t>Archives of Current Research International</w:t>
            </w:r>
            <w:r w:rsidRPr="008E2E53">
              <w:rPr>
                <w:rFonts w:ascii="Arial" w:eastAsiaTheme="minorEastAsia" w:hAnsi="Arial" w:cs="Arial"/>
                <w:color w:val="0F4C82"/>
                <w:sz w:val="20"/>
                <w:szCs w:val="20"/>
                <w:u w:val="single"/>
              </w:rPr>
              <w:fldChar w:fldCharType="end"/>
            </w:r>
            <w:bookmarkEnd w:id="0"/>
          </w:p>
        </w:tc>
      </w:tr>
      <w:tr w:rsidR="008F23FE" w:rsidRPr="008E2E53" w14:paraId="2BCF098F" w14:textId="77777777">
        <w:trPr>
          <w:trHeight w:val="373"/>
        </w:trPr>
        <w:tc>
          <w:tcPr>
            <w:tcW w:w="5164" w:type="dxa"/>
          </w:tcPr>
          <w:p w14:paraId="3C3840EB" w14:textId="77777777" w:rsidR="008F23FE" w:rsidRPr="008E2E53" w:rsidRDefault="00740466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8E2E53">
              <w:rPr>
                <w:rFonts w:ascii="Arial" w:hAnsi="Arial" w:cs="Arial"/>
                <w:sz w:val="20"/>
                <w:szCs w:val="20"/>
              </w:rPr>
              <w:t>Manuscript</w:t>
            </w:r>
            <w:r w:rsidRPr="008E2E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57" w:type="dxa"/>
          </w:tcPr>
          <w:p w14:paraId="551F460B" w14:textId="76D2C3F4" w:rsidR="008F23FE" w:rsidRPr="008E2E53" w:rsidRDefault="00740466">
            <w:pPr>
              <w:pStyle w:val="TableParagraph"/>
              <w:spacing w:before="63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spacing w:val="-2"/>
                <w:sz w:val="20"/>
                <w:szCs w:val="20"/>
              </w:rPr>
              <w:t>Ms_</w:t>
            </w:r>
            <w:r w:rsidR="0079072E" w:rsidRPr="008E2E53">
              <w:rPr>
                <w:rFonts w:ascii="Arial" w:hAnsi="Arial" w:cs="Arial"/>
                <w:b/>
                <w:bCs/>
                <w:sz w:val="20"/>
                <w:szCs w:val="20"/>
              </w:rPr>
              <w:t>ACRI</w:t>
            </w:r>
            <w:r w:rsidRPr="008E2E53">
              <w:rPr>
                <w:rFonts w:ascii="Arial" w:hAnsi="Arial" w:cs="Arial"/>
                <w:b/>
                <w:spacing w:val="-2"/>
                <w:sz w:val="20"/>
                <w:szCs w:val="20"/>
              </w:rPr>
              <w:t>_138331</w:t>
            </w:r>
          </w:p>
        </w:tc>
      </w:tr>
      <w:tr w:rsidR="008F23FE" w:rsidRPr="008E2E53" w14:paraId="2EB4FBCE" w14:textId="77777777">
        <w:trPr>
          <w:trHeight w:val="640"/>
        </w:trPr>
        <w:tc>
          <w:tcPr>
            <w:tcW w:w="5164" w:type="dxa"/>
          </w:tcPr>
          <w:p w14:paraId="40AE8C90" w14:textId="77777777" w:rsidR="008F23FE" w:rsidRPr="008E2E53" w:rsidRDefault="00740466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8E2E53">
              <w:rPr>
                <w:rFonts w:ascii="Arial" w:hAnsi="Arial" w:cs="Arial"/>
                <w:sz w:val="20"/>
                <w:szCs w:val="20"/>
              </w:rPr>
              <w:t>Title</w:t>
            </w:r>
            <w:r w:rsidRPr="008E2E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of</w:t>
            </w:r>
            <w:r w:rsidRPr="008E2E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the</w:t>
            </w:r>
            <w:r w:rsidRPr="008E2E53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57" w:type="dxa"/>
          </w:tcPr>
          <w:p w14:paraId="03535372" w14:textId="77777777" w:rsidR="008F23FE" w:rsidRPr="008E2E53" w:rsidRDefault="00740466">
            <w:pPr>
              <w:pStyle w:val="TableParagraph"/>
              <w:spacing w:before="203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2E5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EXPORT</w:t>
            </w:r>
            <w:r w:rsidRPr="008E2E5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TRENDS</w:t>
            </w:r>
            <w:r w:rsidRPr="008E2E5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E2E5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MARKET</w:t>
            </w:r>
            <w:r w:rsidRPr="008E2E5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POTENTIAL</w:t>
            </w:r>
            <w:r w:rsidRPr="008E2E5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E2E5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GUJARAT'S</w:t>
            </w:r>
            <w:r w:rsidRPr="008E2E5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DAIRY</w:t>
            </w:r>
            <w:r w:rsidRPr="008E2E5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pacing w:val="-2"/>
                <w:sz w:val="20"/>
                <w:szCs w:val="20"/>
              </w:rPr>
              <w:t>INDUSTRY</w:t>
            </w:r>
          </w:p>
        </w:tc>
      </w:tr>
      <w:tr w:rsidR="008F23FE" w:rsidRPr="008E2E53" w14:paraId="13E453AB" w14:textId="77777777">
        <w:trPr>
          <w:trHeight w:val="373"/>
        </w:trPr>
        <w:tc>
          <w:tcPr>
            <w:tcW w:w="5164" w:type="dxa"/>
          </w:tcPr>
          <w:p w14:paraId="702CDAF0" w14:textId="77777777" w:rsidR="008F23FE" w:rsidRPr="008E2E53" w:rsidRDefault="00740466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8E2E53">
              <w:rPr>
                <w:rFonts w:ascii="Arial" w:hAnsi="Arial" w:cs="Arial"/>
                <w:sz w:val="20"/>
                <w:szCs w:val="20"/>
              </w:rPr>
              <w:t>Type</w:t>
            </w:r>
            <w:r w:rsidRPr="008E2E5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of</w:t>
            </w:r>
            <w:r w:rsidRPr="008E2E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the</w:t>
            </w:r>
            <w:r w:rsidRPr="008E2E53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57" w:type="dxa"/>
          </w:tcPr>
          <w:p w14:paraId="03D81683" w14:textId="310536C6" w:rsidR="008F23FE" w:rsidRPr="008E2E53" w:rsidRDefault="003D2BF4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>RESEARCH ARTICLE</w:t>
            </w:r>
          </w:p>
        </w:tc>
      </w:tr>
    </w:tbl>
    <w:p w14:paraId="396A83D0" w14:textId="77777777" w:rsidR="008F23FE" w:rsidRPr="008E2E53" w:rsidRDefault="008F23FE">
      <w:pPr>
        <w:pStyle w:val="BodyText"/>
        <w:rPr>
          <w:rFonts w:ascii="Arial" w:hAnsi="Arial" w:cs="Arial"/>
          <w:b w:val="0"/>
        </w:rPr>
      </w:pPr>
    </w:p>
    <w:p w14:paraId="452E7214" w14:textId="77777777" w:rsidR="008F23FE" w:rsidRPr="008E2E53" w:rsidRDefault="008F23FE">
      <w:pPr>
        <w:spacing w:line="230" w:lineRule="auto"/>
        <w:rPr>
          <w:rFonts w:ascii="Arial" w:hAnsi="Arial" w:cs="Arial"/>
          <w:sz w:val="20"/>
          <w:szCs w:val="20"/>
        </w:rPr>
        <w:sectPr w:rsidR="008F23FE" w:rsidRPr="008E2E53">
          <w:headerReference w:type="default" r:id="rId7"/>
          <w:footerReference w:type="default" r:id="rId8"/>
          <w:type w:val="continuous"/>
          <w:pgSz w:w="23820" w:h="16840" w:orient="landscape"/>
          <w:pgMar w:top="1440" w:right="1417" w:bottom="880" w:left="1417" w:header="1104" w:footer="697" w:gutter="0"/>
          <w:pgNumType w:start="1"/>
          <w:cols w:space="720"/>
        </w:sectPr>
      </w:pPr>
    </w:p>
    <w:p w14:paraId="21DB408F" w14:textId="77777777" w:rsidR="008F23FE" w:rsidRPr="008E2E53" w:rsidRDefault="00740466">
      <w:pPr>
        <w:pStyle w:val="BodyText"/>
        <w:spacing w:before="81"/>
        <w:ind w:left="123"/>
        <w:rPr>
          <w:rFonts w:ascii="Arial" w:hAnsi="Arial" w:cs="Arial"/>
        </w:rPr>
      </w:pPr>
      <w:r w:rsidRPr="008E2E53">
        <w:rPr>
          <w:rFonts w:ascii="Arial" w:hAnsi="Arial" w:cs="Arial"/>
          <w:color w:val="000000"/>
          <w:highlight w:val="yellow"/>
        </w:rPr>
        <w:lastRenderedPageBreak/>
        <w:t>PART</w:t>
      </w:r>
      <w:r w:rsidRPr="008E2E53">
        <w:rPr>
          <w:rFonts w:ascii="Arial" w:hAnsi="Arial" w:cs="Arial"/>
          <w:color w:val="000000"/>
          <w:spacing w:val="30"/>
          <w:highlight w:val="yellow"/>
        </w:rPr>
        <w:t xml:space="preserve"> </w:t>
      </w:r>
      <w:r w:rsidRPr="008E2E53">
        <w:rPr>
          <w:rFonts w:ascii="Arial" w:hAnsi="Arial" w:cs="Arial"/>
          <w:color w:val="000000"/>
          <w:highlight w:val="yellow"/>
        </w:rPr>
        <w:t>1:</w:t>
      </w:r>
      <w:r w:rsidRPr="008E2E53">
        <w:rPr>
          <w:rFonts w:ascii="Arial" w:hAnsi="Arial" w:cs="Arial"/>
          <w:color w:val="000000"/>
          <w:spacing w:val="-7"/>
        </w:rPr>
        <w:t xml:space="preserve"> </w:t>
      </w:r>
      <w:r w:rsidRPr="008E2E53">
        <w:rPr>
          <w:rFonts w:ascii="Arial" w:hAnsi="Arial" w:cs="Arial"/>
          <w:color w:val="000000"/>
          <w:spacing w:val="-2"/>
        </w:rPr>
        <w:t>Comments</w:t>
      </w:r>
    </w:p>
    <w:p w14:paraId="734878E0" w14:textId="77777777" w:rsidR="008F23FE" w:rsidRPr="008E2E53" w:rsidRDefault="008F23FE">
      <w:pPr>
        <w:pStyle w:val="BodyText"/>
        <w:spacing w:before="70"/>
        <w:rPr>
          <w:rFonts w:ascii="Arial" w:hAnsi="Arial" w:cs="Arial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3"/>
        <w:gridCol w:w="9255"/>
        <w:gridCol w:w="6372"/>
      </w:tblGrid>
      <w:tr w:rsidR="008F23FE" w:rsidRPr="008E2E53" w14:paraId="163AB764" w14:textId="77777777">
        <w:trPr>
          <w:trHeight w:val="1409"/>
        </w:trPr>
        <w:tc>
          <w:tcPr>
            <w:tcW w:w="5293" w:type="dxa"/>
          </w:tcPr>
          <w:p w14:paraId="3E521BCA" w14:textId="77777777" w:rsidR="008F23FE" w:rsidRPr="008E2E53" w:rsidRDefault="008F23F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5" w:type="dxa"/>
          </w:tcPr>
          <w:p w14:paraId="6F00FC4E" w14:textId="77777777" w:rsidR="008F23FE" w:rsidRPr="008E2E53" w:rsidRDefault="00740466">
            <w:pPr>
              <w:pStyle w:val="TableParagraph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E2E5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3DC3A12" w14:textId="77777777" w:rsidR="008F23FE" w:rsidRPr="008E2E53" w:rsidRDefault="008F23FE">
            <w:pPr>
              <w:pStyle w:val="TableParagraph"/>
              <w:spacing w:before="68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AC703A" w14:textId="77777777" w:rsidR="008F23FE" w:rsidRPr="008E2E53" w:rsidRDefault="00740466">
            <w:pPr>
              <w:pStyle w:val="TableParagraph"/>
              <w:spacing w:before="0" w:line="230" w:lineRule="auto"/>
              <w:ind w:left="84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E2E5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E2E5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E2E5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E2E5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E2E5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E2E5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E2E5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E2E5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E2E53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8E2E5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E2E5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E2E5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E2E5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E2E5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E2E5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E2E5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8E2E5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E2E5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8E2E5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E2E5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E2E5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E2E5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E2E5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8E2E5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E2E53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8E2E53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</w:t>
            </w:r>
            <w:proofErr w:type="gramEnd"/>
            <w:r w:rsidRPr="008E2E5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.</w:t>
            </w:r>
          </w:p>
        </w:tc>
        <w:tc>
          <w:tcPr>
            <w:tcW w:w="6372" w:type="dxa"/>
          </w:tcPr>
          <w:p w14:paraId="2D1C5A2E" w14:textId="77777777" w:rsidR="008F23FE" w:rsidRPr="008E2E53" w:rsidRDefault="00740466">
            <w:pPr>
              <w:pStyle w:val="TableParagraph"/>
              <w:spacing w:before="69" w:line="230" w:lineRule="auto"/>
              <w:ind w:right="628"/>
              <w:rPr>
                <w:rFonts w:ascii="Arial" w:hAnsi="Arial" w:cs="Arial"/>
                <w:i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E2E5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E2E5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i/>
                <w:sz w:val="20"/>
                <w:szCs w:val="20"/>
              </w:rPr>
              <w:t>(It</w:t>
            </w:r>
            <w:r w:rsidRPr="008E2E5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8E2E5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8E2E5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8E2E5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8E2E5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8E2E5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8E2E5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i/>
                <w:sz w:val="20"/>
                <w:szCs w:val="20"/>
              </w:rPr>
              <w:t>his/her feedback here)</w:t>
            </w:r>
          </w:p>
          <w:p w14:paraId="2C5A1094" w14:textId="0185DA71" w:rsidR="004D421A" w:rsidRPr="008E2E53" w:rsidRDefault="004D421A">
            <w:pPr>
              <w:pStyle w:val="TableParagraph"/>
              <w:spacing w:before="69" w:line="230" w:lineRule="auto"/>
              <w:ind w:right="628"/>
              <w:rPr>
                <w:rFonts w:ascii="Arial" w:hAnsi="Arial" w:cs="Arial"/>
                <w:i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color w:val="EE0000"/>
                <w:sz w:val="20"/>
                <w:szCs w:val="20"/>
              </w:rPr>
              <w:t>We authors assure you that we haven’t used any of the AI tool for writing this paper</w:t>
            </w:r>
          </w:p>
        </w:tc>
      </w:tr>
      <w:tr w:rsidR="008F23FE" w:rsidRPr="008E2E53" w14:paraId="65A34803" w14:textId="77777777">
        <w:trPr>
          <w:trHeight w:val="2351"/>
        </w:trPr>
        <w:tc>
          <w:tcPr>
            <w:tcW w:w="5293" w:type="dxa"/>
          </w:tcPr>
          <w:p w14:paraId="659A3597" w14:textId="77777777" w:rsidR="008F23FE" w:rsidRPr="008E2E53" w:rsidRDefault="00740466">
            <w:pPr>
              <w:pStyle w:val="TableParagraph"/>
              <w:spacing w:before="69" w:line="230" w:lineRule="auto"/>
              <w:ind w:left="445"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E2E5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E2E5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E2E5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E2E5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E2E5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E2E5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2E5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E2E5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55" w:type="dxa"/>
          </w:tcPr>
          <w:p w14:paraId="6806DFE2" w14:textId="77777777" w:rsidR="008F23FE" w:rsidRPr="008E2E53" w:rsidRDefault="00740466">
            <w:pPr>
              <w:pStyle w:val="TableParagraph"/>
              <w:spacing w:before="69" w:line="230" w:lineRule="auto"/>
              <w:ind w:left="84" w:right="793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200735435"/>
            <w:r w:rsidRPr="008E2E5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2E5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8E2E5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E2E5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based</w:t>
            </w:r>
            <w:r w:rsidRPr="008E2E5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E2E5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dairy</w:t>
            </w:r>
            <w:r w:rsidRPr="008E2E5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industry</w:t>
            </w:r>
            <w:r w:rsidRPr="008E2E5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E2E5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8E2E5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export</w:t>
            </w:r>
            <w:r w:rsidRPr="008E2E5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potential</w:t>
            </w:r>
            <w:r w:rsidRPr="008E2E5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8E2E5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Gujarat</w:t>
            </w:r>
            <w:r w:rsidRPr="008E2E5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E2E5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8E2E5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regions This is based on secondary data for Past 20 years from 2005-2025</w:t>
            </w:r>
          </w:p>
          <w:p w14:paraId="6AC7CEDF" w14:textId="77777777" w:rsidR="008F23FE" w:rsidRPr="008E2E53" w:rsidRDefault="00740466">
            <w:pPr>
              <w:pStyle w:val="TableParagraph"/>
              <w:spacing w:before="0" w:line="230" w:lineRule="auto"/>
              <w:ind w:left="84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sz w:val="20"/>
                <w:szCs w:val="20"/>
              </w:rPr>
              <w:t>Forecasting</w:t>
            </w:r>
            <w:r w:rsidRPr="008E2E5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E2E5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done</w:t>
            </w:r>
            <w:r w:rsidRPr="008E2E5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E2E5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three</w:t>
            </w:r>
            <w:r w:rsidRPr="008E2E5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Years</w:t>
            </w:r>
            <w:r w:rsidRPr="008E2E5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based</w:t>
            </w:r>
            <w:r w:rsidRPr="008E2E5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E2E5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statistical</w:t>
            </w:r>
            <w:r w:rsidRPr="008E2E5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analysis.</w:t>
            </w:r>
            <w:r w:rsidRPr="008E2E53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8E2E5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help</w:t>
            </w:r>
            <w:r w:rsidRPr="008E2E5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Amul</w:t>
            </w:r>
            <w:r w:rsidRPr="008E2E5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Industry</w:t>
            </w:r>
            <w:r w:rsidRPr="008E2E5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E2E5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 xml:space="preserve">future </w:t>
            </w:r>
            <w:r w:rsidRPr="008E2E53">
              <w:rPr>
                <w:rFonts w:ascii="Arial" w:hAnsi="Arial" w:cs="Arial"/>
                <w:b/>
                <w:spacing w:val="-2"/>
                <w:sz w:val="20"/>
                <w:szCs w:val="20"/>
              </w:rPr>
              <w:t>policies</w:t>
            </w:r>
            <w:bookmarkEnd w:id="1"/>
          </w:p>
        </w:tc>
        <w:tc>
          <w:tcPr>
            <w:tcW w:w="6372" w:type="dxa"/>
          </w:tcPr>
          <w:p w14:paraId="0E581ED3" w14:textId="4EFEABD7" w:rsidR="008F23FE" w:rsidRPr="008E2E53" w:rsidRDefault="004D421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 xml:space="preserve">As mentioned, the importance of the study has been incorporated in introduction part </w:t>
            </w:r>
          </w:p>
        </w:tc>
      </w:tr>
      <w:tr w:rsidR="008F23FE" w:rsidRPr="008E2E53" w14:paraId="4ECC8FB8" w14:textId="77777777">
        <w:trPr>
          <w:trHeight w:val="1252"/>
        </w:trPr>
        <w:tc>
          <w:tcPr>
            <w:tcW w:w="5293" w:type="dxa"/>
          </w:tcPr>
          <w:p w14:paraId="440E803E" w14:textId="77777777" w:rsidR="008F23FE" w:rsidRPr="008E2E53" w:rsidRDefault="00740466">
            <w:pPr>
              <w:pStyle w:val="TableParagraph"/>
              <w:spacing w:line="225" w:lineRule="exact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E2E5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the title of</w:t>
            </w:r>
            <w:r w:rsidRPr="008E2E5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 xml:space="preserve">the article </w:t>
            </w:r>
            <w:r w:rsidRPr="008E2E5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B5AAC9A" w14:textId="77777777" w:rsidR="008F23FE" w:rsidRPr="008E2E53" w:rsidRDefault="00740466">
            <w:pPr>
              <w:pStyle w:val="TableParagraph"/>
              <w:spacing w:before="0" w:line="225" w:lineRule="exact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E2E5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not please</w:t>
            </w:r>
            <w:r w:rsidRPr="008E2E5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suggest an</w:t>
            </w:r>
            <w:r w:rsidRPr="008E2E5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 xml:space="preserve">alternative </w:t>
            </w:r>
            <w:r w:rsidRPr="008E2E53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55" w:type="dxa"/>
          </w:tcPr>
          <w:p w14:paraId="609C873B" w14:textId="77777777" w:rsidR="008F23FE" w:rsidRPr="008E2E53" w:rsidRDefault="00740466">
            <w:pPr>
              <w:pStyle w:val="TableParagraph"/>
              <w:ind w:left="444"/>
              <w:rPr>
                <w:rFonts w:ascii="Arial" w:hAnsi="Arial" w:cs="Arial"/>
                <w:b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E2E5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E2E5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2E5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topic</w:t>
            </w:r>
            <w:r w:rsidRPr="008E2E5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E2E5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372" w:type="dxa"/>
          </w:tcPr>
          <w:p w14:paraId="6FFCC2DD" w14:textId="01430C81" w:rsidR="008F23FE" w:rsidRPr="008E2E53" w:rsidRDefault="0001057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2E5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F23FE" w:rsidRPr="008E2E53" w14:paraId="4BED49FB" w14:textId="77777777">
        <w:trPr>
          <w:trHeight w:val="1252"/>
        </w:trPr>
        <w:tc>
          <w:tcPr>
            <w:tcW w:w="5293" w:type="dxa"/>
          </w:tcPr>
          <w:p w14:paraId="18B2745E" w14:textId="77777777" w:rsidR="008F23FE" w:rsidRPr="008E2E53" w:rsidRDefault="00740466">
            <w:pPr>
              <w:pStyle w:val="TableParagraph"/>
              <w:spacing w:before="69" w:line="230" w:lineRule="auto"/>
              <w:ind w:left="445"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E2E5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2E5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E2E5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E2E5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E2E5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E2E5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E2E5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E2E5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E2E5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55" w:type="dxa"/>
          </w:tcPr>
          <w:p w14:paraId="1126EA8E" w14:textId="77777777" w:rsidR="008F23FE" w:rsidRPr="008E2E53" w:rsidRDefault="00740466">
            <w:pPr>
              <w:pStyle w:val="TableParagraph"/>
              <w:ind w:left="444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8E2E53">
              <w:rPr>
                <w:rFonts w:ascii="Arial" w:hAnsi="Arial" w:cs="Arial"/>
                <w:b/>
                <w:sz w:val="20"/>
                <w:szCs w:val="20"/>
              </w:rPr>
              <w:t>Yes</w:t>
            </w:r>
            <w:proofErr w:type="gramEnd"/>
            <w:r w:rsidRPr="008E2E5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2E5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8E2E5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E2E5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8E2E53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compresensive</w:t>
            </w:r>
            <w:proofErr w:type="spellEnd"/>
          </w:p>
        </w:tc>
        <w:tc>
          <w:tcPr>
            <w:tcW w:w="6372" w:type="dxa"/>
          </w:tcPr>
          <w:p w14:paraId="1D010A1A" w14:textId="044357E8" w:rsidR="008F23FE" w:rsidRPr="008E2E53" w:rsidRDefault="0001057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2E5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F23FE" w:rsidRPr="008E2E53" w14:paraId="2FF359AF" w14:textId="77777777">
        <w:trPr>
          <w:trHeight w:val="1031"/>
        </w:trPr>
        <w:tc>
          <w:tcPr>
            <w:tcW w:w="5293" w:type="dxa"/>
          </w:tcPr>
          <w:p w14:paraId="693C0769" w14:textId="77777777" w:rsidR="008F23FE" w:rsidRPr="008E2E53" w:rsidRDefault="00740466">
            <w:pPr>
              <w:pStyle w:val="TableParagraph"/>
              <w:spacing w:before="69" w:line="230" w:lineRule="auto"/>
              <w:ind w:left="445"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E2E5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2E5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E2E5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E2E5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E2E5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E2E5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E2E5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55" w:type="dxa"/>
          </w:tcPr>
          <w:p w14:paraId="3EF53032" w14:textId="77777777" w:rsidR="008F23FE" w:rsidRPr="008E2E53" w:rsidRDefault="00740466">
            <w:pPr>
              <w:pStyle w:val="TableParagraph"/>
              <w:spacing w:before="69" w:line="230" w:lineRule="auto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8E2E53">
              <w:rPr>
                <w:rFonts w:ascii="Arial" w:hAnsi="Arial" w:cs="Arial"/>
                <w:sz w:val="20"/>
                <w:szCs w:val="20"/>
              </w:rPr>
              <w:t>The</w:t>
            </w:r>
            <w:r w:rsidRPr="008E2E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manuscript</w:t>
            </w:r>
            <w:r w:rsidRPr="008E2E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is</w:t>
            </w:r>
            <w:r w:rsidRPr="008E2E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good.</w:t>
            </w:r>
            <w:r w:rsidRPr="008E2E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But</w:t>
            </w:r>
            <w:r w:rsidRPr="008E2E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in</w:t>
            </w:r>
            <w:r w:rsidRPr="008E2E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table</w:t>
            </w:r>
            <w:r w:rsidRPr="008E2E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No-1,</w:t>
            </w:r>
            <w:r w:rsidRPr="008E2E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different</w:t>
            </w:r>
            <w:r w:rsidRPr="008E2E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variables</w:t>
            </w:r>
            <w:r w:rsidRPr="008E2E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are</w:t>
            </w:r>
            <w:r w:rsidRPr="008E2E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tested</w:t>
            </w:r>
            <w:r w:rsidRPr="008E2E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at</w:t>
            </w:r>
            <w:r w:rsidRPr="008E2E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significance</w:t>
            </w:r>
            <w:r w:rsidRPr="008E2E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level</w:t>
            </w:r>
            <w:r w:rsidRPr="008E2E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1,</w:t>
            </w:r>
            <w:r w:rsidRPr="008E2E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5</w:t>
            </w:r>
            <w:r w:rsidRPr="008E2E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and</w:t>
            </w:r>
            <w:r w:rsidRPr="008E2E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10</w:t>
            </w:r>
            <w:r w:rsidRPr="008E2E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percent probability level</w:t>
            </w:r>
          </w:p>
          <w:p w14:paraId="5F46BAF7" w14:textId="77777777" w:rsidR="008F23FE" w:rsidRPr="008E2E53" w:rsidRDefault="00740466">
            <w:pPr>
              <w:pStyle w:val="TableParagraph"/>
              <w:spacing w:before="0" w:line="221" w:lineRule="exact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8E2E53">
              <w:rPr>
                <w:rFonts w:ascii="Arial" w:hAnsi="Arial" w:cs="Arial"/>
                <w:sz w:val="20"/>
                <w:szCs w:val="20"/>
              </w:rPr>
              <w:t xml:space="preserve">It should be on uniformly at any signal significance </w:t>
            </w:r>
            <w:r w:rsidRPr="008E2E53">
              <w:rPr>
                <w:rFonts w:ascii="Arial" w:hAnsi="Arial" w:cs="Arial"/>
                <w:spacing w:val="-2"/>
                <w:sz w:val="20"/>
                <w:szCs w:val="20"/>
              </w:rPr>
              <w:t>level</w:t>
            </w:r>
          </w:p>
        </w:tc>
        <w:tc>
          <w:tcPr>
            <w:tcW w:w="6372" w:type="dxa"/>
          </w:tcPr>
          <w:p w14:paraId="377F768A" w14:textId="68EF09DD" w:rsidR="008F23FE" w:rsidRPr="008E2E53" w:rsidRDefault="00010576" w:rsidP="00511C95">
            <w:pPr>
              <w:pStyle w:val="TableParagraph"/>
              <w:spacing w:before="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 xml:space="preserve">Usually, the CAGR, when calculated using Regression method, </w:t>
            </w:r>
            <w:r w:rsidR="00511C95" w:rsidRPr="008E2E53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 xml:space="preserve">we tell the significance based on </w:t>
            </w:r>
            <w:proofErr w:type="spellStart"/>
            <w:r w:rsidR="00511C95" w:rsidRPr="008E2E53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>th</w:t>
            </w:r>
            <w:proofErr w:type="spellEnd"/>
            <w:r w:rsidR="00511C95" w:rsidRPr="008E2E53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 xml:space="preserve"> Probability value (i.e., P value). So, the significance can be concluded based on the regression table results. Most of the papers especially under social science domain follow this</w:t>
            </w:r>
            <w:r w:rsidR="00F95D48" w:rsidRPr="008E2E53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 xml:space="preserve"> as we can go </w:t>
            </w:r>
            <w:proofErr w:type="spellStart"/>
            <w:r w:rsidR="00F95D48" w:rsidRPr="008E2E53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>upto</w:t>
            </w:r>
            <w:proofErr w:type="spellEnd"/>
            <w:r w:rsidR="00F95D48" w:rsidRPr="008E2E53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 xml:space="preserve"> 10% of significance level. </w:t>
            </w:r>
            <w:r w:rsidR="00511C95" w:rsidRPr="008E2E53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 xml:space="preserve"> </w:t>
            </w:r>
          </w:p>
        </w:tc>
      </w:tr>
      <w:tr w:rsidR="008F23FE" w:rsidRPr="008E2E53" w14:paraId="08A7C579" w14:textId="77777777">
        <w:trPr>
          <w:trHeight w:val="811"/>
        </w:trPr>
        <w:tc>
          <w:tcPr>
            <w:tcW w:w="5293" w:type="dxa"/>
          </w:tcPr>
          <w:p w14:paraId="25C46857" w14:textId="77777777" w:rsidR="008F23FE" w:rsidRPr="008E2E53" w:rsidRDefault="00740466">
            <w:pPr>
              <w:pStyle w:val="TableParagraph"/>
              <w:spacing w:before="69" w:line="230" w:lineRule="auto"/>
              <w:ind w:left="445"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E2E5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2E5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E2E5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E2E5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E2E5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E2E5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E2E5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E2E5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55" w:type="dxa"/>
          </w:tcPr>
          <w:p w14:paraId="7AE39C4E" w14:textId="77777777" w:rsidR="008F23FE" w:rsidRPr="008E2E53" w:rsidRDefault="00740466">
            <w:pPr>
              <w:pStyle w:val="TableParagraph"/>
              <w:ind w:left="84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E2E53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8E2E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references</w:t>
            </w:r>
            <w:r w:rsidRPr="008E2E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are</w:t>
            </w:r>
            <w:r w:rsidRPr="008E2E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sufficient</w:t>
            </w:r>
            <w:r w:rsidRPr="008E2E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and</w:t>
            </w:r>
            <w:r w:rsidRPr="008E2E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pacing w:val="-2"/>
                <w:sz w:val="20"/>
                <w:szCs w:val="20"/>
              </w:rPr>
              <w:t>recent</w:t>
            </w:r>
          </w:p>
        </w:tc>
        <w:tc>
          <w:tcPr>
            <w:tcW w:w="6372" w:type="dxa"/>
          </w:tcPr>
          <w:p w14:paraId="08F06037" w14:textId="35D90BE3" w:rsidR="008F23FE" w:rsidRPr="008E2E53" w:rsidRDefault="00511C9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2E5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F23FE" w:rsidRPr="008E2E53" w14:paraId="7335C72D" w14:textId="77777777">
        <w:trPr>
          <w:trHeight w:val="811"/>
        </w:trPr>
        <w:tc>
          <w:tcPr>
            <w:tcW w:w="5293" w:type="dxa"/>
          </w:tcPr>
          <w:p w14:paraId="274F5BDF" w14:textId="77777777" w:rsidR="008F23FE" w:rsidRPr="008E2E53" w:rsidRDefault="00740466">
            <w:pPr>
              <w:pStyle w:val="TableParagraph"/>
              <w:spacing w:before="69" w:line="230" w:lineRule="auto"/>
              <w:ind w:left="445"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E2E5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2E5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E2E5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E2E5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E2E5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2E5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E2E5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55" w:type="dxa"/>
          </w:tcPr>
          <w:p w14:paraId="2A84343C" w14:textId="77777777" w:rsidR="008F23FE" w:rsidRPr="008E2E53" w:rsidRDefault="00740466">
            <w:pPr>
              <w:pStyle w:val="TableParagraph"/>
              <w:ind w:left="84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E2E53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8E2E53">
              <w:rPr>
                <w:rFonts w:ascii="Arial" w:hAnsi="Arial" w:cs="Arial"/>
                <w:sz w:val="20"/>
                <w:szCs w:val="20"/>
              </w:rPr>
              <w:t xml:space="preserve"> language is good and </w:t>
            </w:r>
            <w:r w:rsidRPr="008E2E53">
              <w:rPr>
                <w:rFonts w:ascii="Arial" w:hAnsi="Arial" w:cs="Arial"/>
                <w:spacing w:val="-2"/>
                <w:sz w:val="20"/>
                <w:szCs w:val="20"/>
              </w:rPr>
              <w:t>acceptable</w:t>
            </w:r>
          </w:p>
        </w:tc>
        <w:tc>
          <w:tcPr>
            <w:tcW w:w="6372" w:type="dxa"/>
          </w:tcPr>
          <w:p w14:paraId="2CD49A72" w14:textId="62A9C660" w:rsidR="008F23FE" w:rsidRPr="008E2E53" w:rsidRDefault="00511C9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2E5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F23FE" w:rsidRPr="008E2E53" w14:paraId="177D4B15" w14:textId="77777777">
        <w:trPr>
          <w:trHeight w:val="1167"/>
        </w:trPr>
        <w:tc>
          <w:tcPr>
            <w:tcW w:w="5293" w:type="dxa"/>
          </w:tcPr>
          <w:p w14:paraId="7126F94A" w14:textId="77777777" w:rsidR="008F23FE" w:rsidRPr="008E2E53" w:rsidRDefault="0074046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8E2E5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55" w:type="dxa"/>
          </w:tcPr>
          <w:p w14:paraId="7F36741B" w14:textId="77777777" w:rsidR="008F23FE" w:rsidRPr="008E2E53" w:rsidRDefault="00740466">
            <w:pPr>
              <w:pStyle w:val="TableParagraph"/>
              <w:spacing w:before="69" w:line="230" w:lineRule="auto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2E5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first</w:t>
            </w:r>
            <w:r w:rsidRPr="008E2E5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table</w:t>
            </w:r>
            <w:r w:rsidRPr="008E2E5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r w:rsidRPr="008E2E5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E2E5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8E2E5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revised.</w:t>
            </w:r>
            <w:r w:rsidRPr="008E2E5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Calculation</w:t>
            </w:r>
            <w:r w:rsidRPr="008E2E5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8E2E5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8E2E5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E2E5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single</w:t>
            </w:r>
            <w:r w:rsidRPr="008E2E5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significance</w:t>
            </w:r>
            <w:r w:rsidRPr="008E2E5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r w:rsidRPr="008E2E5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either</w:t>
            </w:r>
            <w:r w:rsidRPr="008E2E5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8E2E5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percent</w:t>
            </w:r>
            <w:r w:rsidRPr="008E2E5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8E2E5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five percent probability</w:t>
            </w:r>
          </w:p>
        </w:tc>
        <w:tc>
          <w:tcPr>
            <w:tcW w:w="6372" w:type="dxa"/>
          </w:tcPr>
          <w:p w14:paraId="7D46CD08" w14:textId="77777777" w:rsidR="008F23FE" w:rsidRPr="008E2E53" w:rsidRDefault="00511C95" w:rsidP="00511C95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 xml:space="preserve">I hereby attach the papers following the same pattern of table presentation for your reference. </w:t>
            </w:r>
          </w:p>
          <w:p w14:paraId="1E726075" w14:textId="77777777" w:rsidR="007767C0" w:rsidRPr="008E2E53" w:rsidRDefault="007767C0" w:rsidP="00511C95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bCs/>
                <w:sz w:val="20"/>
                <w:szCs w:val="20"/>
              </w:rPr>
              <w:t>Roy, B. (2019). Growth and instability of agricultural exports of India: an empirical analysis. </w:t>
            </w:r>
            <w:proofErr w:type="spellStart"/>
            <w:r w:rsidRPr="008E2E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AgricINTERNATIONAL</w:t>
            </w:r>
            <w:proofErr w:type="spellEnd"/>
            <w:r w:rsidRPr="008E2E53">
              <w:rPr>
                <w:rFonts w:ascii="Arial" w:hAnsi="Arial" w:cs="Arial"/>
                <w:b/>
                <w:bCs/>
                <w:sz w:val="20"/>
                <w:szCs w:val="20"/>
              </w:rPr>
              <w:t>, </w:t>
            </w:r>
            <w:r w:rsidRPr="008E2E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6</w:t>
            </w:r>
            <w:r w:rsidRPr="008E2E53">
              <w:rPr>
                <w:rFonts w:ascii="Arial" w:hAnsi="Arial" w:cs="Arial"/>
                <w:b/>
                <w:bCs/>
                <w:sz w:val="20"/>
                <w:szCs w:val="20"/>
              </w:rPr>
              <w:t>(1), 71-81.</w:t>
            </w:r>
          </w:p>
          <w:p w14:paraId="70F5C129" w14:textId="77777777" w:rsidR="007767C0" w:rsidRPr="008E2E53" w:rsidRDefault="00766A27" w:rsidP="00511C95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E2E53">
              <w:rPr>
                <w:rFonts w:ascii="Arial" w:hAnsi="Arial" w:cs="Arial"/>
                <w:b/>
                <w:bCs/>
                <w:sz w:val="20"/>
                <w:szCs w:val="20"/>
              </w:rPr>
              <w:t>Kumareswaran</w:t>
            </w:r>
            <w:proofErr w:type="spellEnd"/>
            <w:r w:rsidRPr="008E2E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T., Singh, H. P., </w:t>
            </w:r>
            <w:proofErr w:type="spellStart"/>
            <w:r w:rsidRPr="008E2E53">
              <w:rPr>
                <w:rFonts w:ascii="Arial" w:hAnsi="Arial" w:cs="Arial"/>
                <w:b/>
                <w:bCs/>
                <w:sz w:val="20"/>
                <w:szCs w:val="20"/>
              </w:rPr>
              <w:t>Kamalvanshi</w:t>
            </w:r>
            <w:proofErr w:type="spellEnd"/>
            <w:r w:rsidRPr="008E2E53">
              <w:rPr>
                <w:rFonts w:ascii="Arial" w:hAnsi="Arial" w:cs="Arial"/>
                <w:b/>
                <w:bCs/>
                <w:sz w:val="20"/>
                <w:szCs w:val="20"/>
              </w:rPr>
              <w:t>, V., Sharma, A., &amp; Kumar, D. (2019). Production and export performance of coffee in India. </w:t>
            </w:r>
            <w:r w:rsidRPr="008E2E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Journal of Pharmacognosy and Phytochemistry</w:t>
            </w:r>
            <w:r w:rsidRPr="008E2E53">
              <w:rPr>
                <w:rFonts w:ascii="Arial" w:hAnsi="Arial" w:cs="Arial"/>
                <w:b/>
                <w:bCs/>
                <w:sz w:val="20"/>
                <w:szCs w:val="20"/>
              </w:rPr>
              <w:t>, </w:t>
            </w:r>
            <w:r w:rsidRPr="008E2E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8</w:t>
            </w:r>
            <w:r w:rsidRPr="008E2E53">
              <w:rPr>
                <w:rFonts w:ascii="Arial" w:hAnsi="Arial" w:cs="Arial"/>
                <w:b/>
                <w:bCs/>
                <w:sz w:val="20"/>
                <w:szCs w:val="20"/>
              </w:rPr>
              <w:t>(2), 1619-1623.</w:t>
            </w:r>
          </w:p>
          <w:p w14:paraId="6711231F" w14:textId="647C4A7A" w:rsidR="00DE0061" w:rsidRPr="008E2E53" w:rsidRDefault="00DE0061" w:rsidP="00511C95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bCs/>
                <w:sz w:val="20"/>
                <w:szCs w:val="20"/>
              </w:rPr>
              <w:t>Bhutia, D., Mula, G., &amp; Sarkar, A. (2022). Trends in production and export potential of ginger in India. </w:t>
            </w:r>
            <w:r w:rsidRPr="008E2E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Economic Affairs</w:t>
            </w:r>
            <w:r w:rsidRPr="008E2E53">
              <w:rPr>
                <w:rFonts w:ascii="Arial" w:hAnsi="Arial" w:cs="Arial"/>
                <w:b/>
                <w:bCs/>
                <w:sz w:val="20"/>
                <w:szCs w:val="20"/>
              </w:rPr>
              <w:t>, </w:t>
            </w:r>
            <w:r w:rsidRPr="008E2E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67</w:t>
            </w:r>
            <w:r w:rsidRPr="008E2E53">
              <w:rPr>
                <w:rFonts w:ascii="Arial" w:hAnsi="Arial" w:cs="Arial"/>
                <w:b/>
                <w:bCs/>
                <w:sz w:val="20"/>
                <w:szCs w:val="20"/>
              </w:rPr>
              <w:t>(4), 497-504.</w:t>
            </w:r>
          </w:p>
        </w:tc>
      </w:tr>
    </w:tbl>
    <w:p w14:paraId="3CB630E8" w14:textId="77777777" w:rsidR="008F23FE" w:rsidRPr="008E2E53" w:rsidRDefault="008F23FE">
      <w:pPr>
        <w:pStyle w:val="TableParagraph"/>
        <w:rPr>
          <w:rFonts w:ascii="Arial" w:hAnsi="Arial" w:cs="Arial"/>
          <w:sz w:val="20"/>
          <w:szCs w:val="20"/>
        </w:rPr>
        <w:sectPr w:rsidR="008F23FE" w:rsidRPr="008E2E53">
          <w:pgSz w:w="23820" w:h="16840" w:orient="landscape"/>
          <w:pgMar w:top="1440" w:right="1417" w:bottom="880" w:left="1417" w:header="1104" w:footer="697" w:gutter="0"/>
          <w:cols w:space="720"/>
        </w:sectPr>
      </w:pPr>
    </w:p>
    <w:p w14:paraId="347F0AAD" w14:textId="77777777" w:rsidR="008F23FE" w:rsidRPr="008E2E53" w:rsidRDefault="00740466">
      <w:pPr>
        <w:pStyle w:val="BodyText"/>
        <w:spacing w:before="81"/>
        <w:ind w:left="123"/>
        <w:rPr>
          <w:rFonts w:ascii="Arial" w:hAnsi="Arial" w:cs="Arial"/>
        </w:rPr>
      </w:pPr>
      <w:r w:rsidRPr="008E2E53">
        <w:rPr>
          <w:rFonts w:ascii="Arial" w:hAnsi="Arial" w:cs="Arial"/>
          <w:color w:val="000000"/>
          <w:highlight w:val="yellow"/>
          <w:u w:val="single"/>
        </w:rPr>
        <w:lastRenderedPageBreak/>
        <w:t>PART</w:t>
      </w:r>
      <w:r w:rsidRPr="008E2E53">
        <w:rPr>
          <w:rFonts w:ascii="Arial" w:hAnsi="Arial" w:cs="Arial"/>
          <w:color w:val="000000"/>
          <w:spacing w:val="23"/>
          <w:highlight w:val="yellow"/>
          <w:u w:val="single"/>
        </w:rPr>
        <w:t xml:space="preserve"> </w:t>
      </w:r>
      <w:r w:rsidRPr="008E2E53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08C952E3" w14:textId="77777777" w:rsidR="008F23FE" w:rsidRPr="008E2E53" w:rsidRDefault="008F23FE">
      <w:pPr>
        <w:pStyle w:val="BodyText"/>
        <w:spacing w:before="70"/>
        <w:rPr>
          <w:rFonts w:ascii="Arial" w:hAnsi="Arial" w:cs="Arial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7"/>
        <w:gridCol w:w="8548"/>
        <w:gridCol w:w="5615"/>
      </w:tblGrid>
      <w:tr w:rsidR="008F23FE" w:rsidRPr="008E2E53" w14:paraId="3B0CC602" w14:textId="77777777">
        <w:trPr>
          <w:trHeight w:val="1004"/>
        </w:trPr>
        <w:tc>
          <w:tcPr>
            <w:tcW w:w="6757" w:type="dxa"/>
          </w:tcPr>
          <w:p w14:paraId="2E7D7F3F" w14:textId="77777777" w:rsidR="008F23FE" w:rsidRPr="008E2E53" w:rsidRDefault="008F23F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8" w:type="dxa"/>
          </w:tcPr>
          <w:p w14:paraId="1F8750E1" w14:textId="77777777" w:rsidR="008F23FE" w:rsidRPr="008E2E53" w:rsidRDefault="00740466">
            <w:pPr>
              <w:pStyle w:val="TableParagraph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E2E5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15" w:type="dxa"/>
          </w:tcPr>
          <w:p w14:paraId="25369C09" w14:textId="77777777" w:rsidR="008F23FE" w:rsidRPr="008E2E53" w:rsidRDefault="00740466">
            <w:pPr>
              <w:pStyle w:val="TableParagraph"/>
              <w:spacing w:line="247" w:lineRule="auto"/>
              <w:ind w:left="84" w:right="183"/>
              <w:rPr>
                <w:rFonts w:ascii="Arial" w:hAnsi="Arial" w:cs="Arial"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E2E5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E2E5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(It</w:t>
            </w:r>
            <w:r w:rsidRPr="008E2E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is</w:t>
            </w:r>
            <w:r w:rsidRPr="008E2E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mandatory</w:t>
            </w:r>
            <w:r w:rsidRPr="008E2E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that</w:t>
            </w:r>
            <w:r w:rsidRPr="008E2E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authors</w:t>
            </w:r>
            <w:r w:rsidRPr="008E2E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should</w:t>
            </w:r>
            <w:r w:rsidRPr="008E2E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write</w:t>
            </w:r>
            <w:r w:rsidRPr="008E2E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sz w:val="20"/>
                <w:szCs w:val="20"/>
              </w:rPr>
              <w:t>his/ her feedback here)</w:t>
            </w:r>
          </w:p>
        </w:tc>
      </w:tr>
      <w:tr w:rsidR="008F23FE" w:rsidRPr="008E2E53" w14:paraId="155E7E63" w14:textId="77777777">
        <w:trPr>
          <w:trHeight w:val="1031"/>
        </w:trPr>
        <w:tc>
          <w:tcPr>
            <w:tcW w:w="6757" w:type="dxa"/>
          </w:tcPr>
          <w:p w14:paraId="7415122A" w14:textId="77777777" w:rsidR="008F23FE" w:rsidRPr="008E2E53" w:rsidRDefault="008F23FE">
            <w:pPr>
              <w:pStyle w:val="TableParagraph"/>
              <w:spacing w:before="5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66D47C" w14:textId="77777777" w:rsidR="008F23FE" w:rsidRPr="008E2E53" w:rsidRDefault="00740466">
            <w:pPr>
              <w:pStyle w:val="TableParagraph"/>
              <w:spacing w:before="0"/>
              <w:rPr>
                <w:rFonts w:ascii="Arial" w:hAnsi="Arial" w:cs="Arial"/>
                <w:b/>
                <w:sz w:val="20"/>
                <w:szCs w:val="20"/>
              </w:rPr>
            </w:pPr>
            <w:r w:rsidRPr="008E2E5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E2E5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8E2E5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8E2E5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8E2E5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E2E5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E2E5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E2E53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548" w:type="dxa"/>
          </w:tcPr>
          <w:p w14:paraId="6EF2835E" w14:textId="77777777" w:rsidR="008F23FE" w:rsidRPr="008E2E53" w:rsidRDefault="00740466">
            <w:pPr>
              <w:pStyle w:val="TableParagraph"/>
              <w:spacing w:before="181"/>
              <w:ind w:left="84"/>
              <w:rPr>
                <w:rFonts w:ascii="Arial" w:hAnsi="Arial" w:cs="Arial"/>
                <w:i/>
                <w:sz w:val="20"/>
                <w:szCs w:val="20"/>
              </w:rPr>
            </w:pPr>
            <w:r w:rsidRPr="008E2E53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8E2E53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8E2E53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8E2E53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proofErr w:type="gramStart"/>
            <w:r w:rsidRPr="008E2E53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8E2E53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8E2E53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8E2E53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8E2E53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8E2E53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8E2E53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8E2E53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8E2E53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8E2E53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8E2E53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8E2E53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8E2E53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8E2E53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8E2E53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8E2E53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8E2E53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in </w:t>
            </w:r>
            <w:r w:rsidRPr="008E2E53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68A6A3AF" w14:textId="2009E927" w:rsidR="008F23FE" w:rsidRPr="008E2E53" w:rsidRDefault="008F23FE">
            <w:pPr>
              <w:pStyle w:val="TableParagraph"/>
              <w:spacing w:before="210"/>
              <w:ind w:left="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</w:tcPr>
          <w:p w14:paraId="5BE25833" w14:textId="0FAA8E6B" w:rsidR="008F23FE" w:rsidRPr="008E2E53" w:rsidRDefault="00511C9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8E2E53">
              <w:rPr>
                <w:rFonts w:ascii="Arial" w:hAnsi="Arial" w:cs="Arial"/>
                <w:sz w:val="20"/>
                <w:szCs w:val="20"/>
              </w:rPr>
              <w:t xml:space="preserve">I assure you that there </w:t>
            </w:r>
            <w:proofErr w:type="gramStart"/>
            <w:r w:rsidRPr="008E2E53">
              <w:rPr>
                <w:rFonts w:ascii="Arial" w:hAnsi="Arial" w:cs="Arial"/>
                <w:sz w:val="20"/>
                <w:szCs w:val="20"/>
              </w:rPr>
              <w:t>is</w:t>
            </w:r>
            <w:proofErr w:type="gramEnd"/>
            <w:r w:rsidRPr="008E2E53">
              <w:rPr>
                <w:rFonts w:ascii="Arial" w:hAnsi="Arial" w:cs="Arial"/>
                <w:sz w:val="20"/>
                <w:szCs w:val="20"/>
              </w:rPr>
              <w:t xml:space="preserve"> no any such ethical issues. </w:t>
            </w:r>
          </w:p>
        </w:tc>
      </w:tr>
    </w:tbl>
    <w:p w14:paraId="1CC139B4" w14:textId="77777777" w:rsidR="00740466" w:rsidRPr="008E2E53" w:rsidRDefault="00740466">
      <w:pPr>
        <w:rPr>
          <w:rFonts w:ascii="Arial" w:hAnsi="Arial" w:cs="Arial"/>
          <w:sz w:val="20"/>
          <w:szCs w:val="20"/>
        </w:rPr>
      </w:pPr>
    </w:p>
    <w:sectPr w:rsidR="00740466" w:rsidRPr="008E2E53">
      <w:pgSz w:w="23820" w:h="16840" w:orient="landscape"/>
      <w:pgMar w:top="1440" w:right="1417" w:bottom="880" w:left="1417" w:header="110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BB29F" w14:textId="77777777" w:rsidR="00232934" w:rsidRDefault="00232934">
      <w:r>
        <w:separator/>
      </w:r>
    </w:p>
  </w:endnote>
  <w:endnote w:type="continuationSeparator" w:id="0">
    <w:p w14:paraId="16E77B79" w14:textId="77777777" w:rsidR="00232934" w:rsidRDefault="0023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8279" w14:textId="77777777" w:rsidR="008F23FE" w:rsidRDefault="0074046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6F9F3D9E" wp14:editId="4B0BC5D1">
              <wp:simplePos x="0" y="0"/>
              <wp:positionH relativeFrom="page">
                <wp:posOffset>901700</wp:posOffset>
              </wp:positionH>
              <wp:positionV relativeFrom="page">
                <wp:posOffset>10110985</wp:posOffset>
              </wp:positionV>
              <wp:extent cx="66357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E6FC8A" w14:textId="77777777" w:rsidR="008F23FE" w:rsidRDefault="0074046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Created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9F3D9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5pt;height:10.9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" filled="f" stroked="f">
              <v:textbox inset="0,0,0,0">
                <w:txbxContent>
                  <w:p w14:paraId="0FE6FC8A" w14:textId="77777777" w:rsidR="008F23FE" w:rsidRDefault="0074046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Created 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DB0C0AA" wp14:editId="20DBF627">
              <wp:simplePos x="0" y="0"/>
              <wp:positionH relativeFrom="page">
                <wp:posOffset>2642853</wp:posOffset>
              </wp:positionH>
              <wp:positionV relativeFrom="page">
                <wp:posOffset>10110985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579F42" w14:textId="77777777" w:rsidR="008F23FE" w:rsidRDefault="0074046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Checked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B0C0AA" id="Textbox 3" o:spid="_x0000_s1028" type="#_x0000_t202" style="position:absolute;margin-left:208.1pt;margin-top:796.15pt;width:55.8pt;height:10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" filled="f" stroked="f">
              <v:textbox inset="0,0,0,0">
                <w:txbxContent>
                  <w:p w14:paraId="71579F42" w14:textId="77777777" w:rsidR="008F23FE" w:rsidRDefault="0074046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Checked by: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317EF915" wp14:editId="6F2655F8">
              <wp:simplePos x="0" y="0"/>
              <wp:positionH relativeFrom="page">
                <wp:posOffset>4412439</wp:posOffset>
              </wp:positionH>
              <wp:positionV relativeFrom="page">
                <wp:posOffset>10110985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B9807F" w14:textId="77777777" w:rsidR="008F23FE" w:rsidRDefault="0074046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Approved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7EF915" id="Textbox 4" o:spid="_x0000_s1029" type="#_x0000_t202" style="position:absolute;margin-left:347.45pt;margin-top:796.15pt;width:67.8pt;height:10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" filled="f" stroked="f">
              <v:textbox inset="0,0,0,0">
                <w:txbxContent>
                  <w:p w14:paraId="24B9807F" w14:textId="77777777" w:rsidR="008F23FE" w:rsidRDefault="0074046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Approved by: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2CBD05E7" wp14:editId="6A983DAA">
              <wp:simplePos x="0" y="0"/>
              <wp:positionH relativeFrom="page">
                <wp:posOffset>6845510</wp:posOffset>
              </wp:positionH>
              <wp:positionV relativeFrom="page">
                <wp:posOffset>10110985</wp:posOffset>
              </wp:positionV>
              <wp:extent cx="10077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77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0AA8B9" w14:textId="77777777" w:rsidR="008F23FE" w:rsidRDefault="0074046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BD05E7" id="Textbox 5" o:spid="_x0000_s1030" type="#_x0000_t202" style="position:absolute;margin-left:539pt;margin-top:796.15pt;width:79.35pt;height:10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" filled="f" stroked="f">
              <v:textbox inset="0,0,0,0">
                <w:txbxContent>
                  <w:p w14:paraId="7A0AA8B9" w14:textId="77777777" w:rsidR="008F23FE" w:rsidRDefault="0074046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D39A2" w14:textId="77777777" w:rsidR="00232934" w:rsidRDefault="00232934">
      <w:r>
        <w:separator/>
      </w:r>
    </w:p>
  </w:footnote>
  <w:footnote w:type="continuationSeparator" w:id="0">
    <w:p w14:paraId="44C2CFE7" w14:textId="77777777" w:rsidR="00232934" w:rsidRDefault="00232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CD9A2" w14:textId="77777777" w:rsidR="008F23FE" w:rsidRDefault="0074046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1072" behindDoc="1" locked="0" layoutInCell="1" allowOverlap="1" wp14:anchorId="654E7D68" wp14:editId="0F2DEB0E">
              <wp:simplePos x="0" y="0"/>
              <wp:positionH relativeFrom="page">
                <wp:posOffset>901700</wp:posOffset>
              </wp:positionH>
              <wp:positionV relativeFrom="page">
                <wp:posOffset>688355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342057" w14:textId="77777777" w:rsidR="008F23FE" w:rsidRDefault="0074046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4E7D6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54.2pt;width:86.75pt;height:15.4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" filled="f" stroked="f">
              <v:textbox inset="0,0,0,0">
                <w:txbxContent>
                  <w:p w14:paraId="40342057" w14:textId="77777777" w:rsidR="008F23FE" w:rsidRDefault="0074046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A21EA"/>
    <w:multiLevelType w:val="hybridMultilevel"/>
    <w:tmpl w:val="78F6E4BC"/>
    <w:lvl w:ilvl="0" w:tplc="BC9C66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9655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F23FE"/>
    <w:rsid w:val="00010576"/>
    <w:rsid w:val="000C6E00"/>
    <w:rsid w:val="00232934"/>
    <w:rsid w:val="00271991"/>
    <w:rsid w:val="0039316A"/>
    <w:rsid w:val="003D2BF4"/>
    <w:rsid w:val="004B1E73"/>
    <w:rsid w:val="004D421A"/>
    <w:rsid w:val="00511C95"/>
    <w:rsid w:val="005C36D4"/>
    <w:rsid w:val="00737ABA"/>
    <w:rsid w:val="00740466"/>
    <w:rsid w:val="00754639"/>
    <w:rsid w:val="00766A27"/>
    <w:rsid w:val="007767C0"/>
    <w:rsid w:val="0079072E"/>
    <w:rsid w:val="008E2E53"/>
    <w:rsid w:val="008F23FE"/>
    <w:rsid w:val="00973B30"/>
    <w:rsid w:val="00A303E2"/>
    <w:rsid w:val="00DA297B"/>
    <w:rsid w:val="00DB0B82"/>
    <w:rsid w:val="00DE0061"/>
    <w:rsid w:val="00E346E9"/>
    <w:rsid w:val="00F9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0B1D5F"/>
  <w15:docId w15:val="{B6ED1C0B-48A6-4F0E-AFBA-2C654FC55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  <w:ind w:left="85"/>
    </w:pPr>
  </w:style>
  <w:style w:type="character" w:styleId="Hyperlink">
    <w:name w:val="Hyperlink"/>
    <w:basedOn w:val="DefaultParagraphFont"/>
    <w:uiPriority w:val="99"/>
    <w:unhideWhenUsed/>
    <w:rsid w:val="00973B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Review Report Rev_ACRI_138331 (1)</vt:lpstr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 Report Rev_ACRI_138331 (1)</dc:title>
  <cp:lastModifiedBy>Editor-90</cp:lastModifiedBy>
  <cp:revision>17</cp:revision>
  <dcterms:created xsi:type="dcterms:W3CDTF">2025-06-13T07:13:00Z</dcterms:created>
  <dcterms:modified xsi:type="dcterms:W3CDTF">2025-06-14T05:44:00Z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Creator">
    <vt:lpwstr>Pages</vt:lpwstr>
  </property>
  <property fmtid="{D5CDD505-2E9C-101B-9397-08002B2CF9AE}" pid="4" name="LastSaved">
    <vt:filetime>2025-06-13T00:00:00Z</vt:filetime>
  </property>
  <property fmtid="{D5CDD505-2E9C-101B-9397-08002B2CF9AE}" pid="5" name="Producer">
    <vt:lpwstr>macOS Version 10.15.6 (Build 19G73) Quartz PDFContext</vt:lpwstr>
  </property>
  <property fmtid="{D5CDD505-2E9C-101B-9397-08002B2CF9AE}" pid="6" name="GrammarlyDocumentId">
    <vt:lpwstr>4ff92637-49f5-4c22-b4d5-4835e2df9231</vt:lpwstr>
  </property>
</Properties>
</file>