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361770" w14:textId="77777777" w:rsidR="00594749" w:rsidRPr="00AA64F1" w:rsidRDefault="0059474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2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594749" w:rsidRPr="00AA64F1" w14:paraId="7173031B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6E2DE339" w14:textId="77777777" w:rsidR="00594749" w:rsidRPr="00AA64F1" w:rsidRDefault="00594749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594749" w:rsidRPr="00AA64F1" w14:paraId="09039A29" w14:textId="77777777">
        <w:trPr>
          <w:trHeight w:val="290"/>
        </w:trPr>
        <w:tc>
          <w:tcPr>
            <w:tcW w:w="5167" w:type="dxa"/>
          </w:tcPr>
          <w:p w14:paraId="644B1752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bookmarkStart w:id="0" w:name="_heading=h.o1ltms60uo5e" w:colFirst="0" w:colLast="0"/>
        <w:bookmarkEnd w:id="0"/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CA9003" w14:textId="77777777" w:rsidR="00594749" w:rsidRPr="00AA64F1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AA64F1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AA64F1">
              <w:rPr>
                <w:rFonts w:ascii="Arial" w:hAnsi="Arial" w:cs="Arial"/>
                <w:sz w:val="20"/>
                <w:szCs w:val="20"/>
              </w:rPr>
              <w:instrText>HYPERLINK "https://journalacri.com/index.php/ACRI" \h</w:instrText>
            </w:r>
            <w:r w:rsidRPr="00AA64F1">
              <w:rPr>
                <w:rFonts w:ascii="Arial" w:hAnsi="Arial" w:cs="Arial"/>
                <w:sz w:val="20"/>
                <w:szCs w:val="20"/>
              </w:rPr>
            </w:r>
            <w:r w:rsidRPr="00AA64F1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AA64F1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>Archives of Current Research International</w:t>
            </w:r>
            <w:r w:rsidRPr="00AA64F1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AA64F1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594749" w:rsidRPr="00AA64F1" w14:paraId="5BFBA4BF" w14:textId="77777777">
        <w:trPr>
          <w:trHeight w:val="290"/>
        </w:trPr>
        <w:tc>
          <w:tcPr>
            <w:tcW w:w="5167" w:type="dxa"/>
          </w:tcPr>
          <w:p w14:paraId="6A3DCCEA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EB2BC9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Ms_ACRI_134845</w:t>
            </w:r>
          </w:p>
        </w:tc>
      </w:tr>
      <w:tr w:rsidR="00594749" w:rsidRPr="00AA64F1" w14:paraId="6254F5C5" w14:textId="77777777">
        <w:trPr>
          <w:trHeight w:val="650"/>
        </w:trPr>
        <w:tc>
          <w:tcPr>
            <w:tcW w:w="5167" w:type="dxa"/>
          </w:tcPr>
          <w:p w14:paraId="5FEC0E59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EF59CC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Housing Affordability among the Low Income Residents in Ibadan North Local Government Area, Oyo State Nigeria</w:t>
            </w:r>
          </w:p>
        </w:tc>
      </w:tr>
      <w:tr w:rsidR="00594749" w:rsidRPr="00AA64F1" w14:paraId="7A04B771" w14:textId="77777777">
        <w:trPr>
          <w:trHeight w:val="332"/>
        </w:trPr>
        <w:tc>
          <w:tcPr>
            <w:tcW w:w="5167" w:type="dxa"/>
          </w:tcPr>
          <w:p w14:paraId="706580C6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0A0F97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sz w:val="20"/>
                <w:szCs w:val="20"/>
              </w:rPr>
              <w:t>Original Research Article</w:t>
            </w:r>
          </w:p>
        </w:tc>
      </w:tr>
    </w:tbl>
    <w:p w14:paraId="21FE74F9" w14:textId="77777777" w:rsidR="00594749" w:rsidRPr="00AA64F1" w:rsidRDefault="0059474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39DA2A55" w14:textId="77777777" w:rsidR="00594749" w:rsidRPr="00AA64F1" w:rsidRDefault="0059474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1" w:name="_heading=h.5z4zg3pa8wpb" w:colFirst="0" w:colLast="0"/>
      <w:bookmarkEnd w:id="1"/>
    </w:p>
    <w:p w14:paraId="0196C95D" w14:textId="77777777" w:rsidR="00594749" w:rsidRPr="00AA64F1" w:rsidRDefault="00594749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3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594749" w:rsidRPr="00AA64F1" w14:paraId="52FB0921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10B79708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AA64F1">
              <w:rPr>
                <w:rFonts w:ascii="Arial" w:eastAsia="Times New Roman" w:hAnsi="Arial" w:cs="Arial"/>
                <w:highlight w:val="yellow"/>
              </w:rPr>
              <w:t>PART  1:</w:t>
            </w:r>
            <w:r w:rsidRPr="00AA64F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6E29C1C1" w14:textId="77777777" w:rsidR="00594749" w:rsidRPr="00AA64F1" w:rsidRDefault="00594749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94749" w:rsidRPr="00AA64F1" w14:paraId="7EE2BFD7" w14:textId="77777777">
        <w:tc>
          <w:tcPr>
            <w:tcW w:w="5351" w:type="dxa"/>
          </w:tcPr>
          <w:p w14:paraId="039A0A8A" w14:textId="77777777" w:rsidR="00594749" w:rsidRPr="00AA64F1" w:rsidRDefault="00594749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4792F18D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AA64F1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comment</w:t>
            </w:r>
          </w:p>
          <w:p w14:paraId="6B498882" w14:textId="77777777" w:rsidR="00594749" w:rsidRPr="00AA64F1" w:rsidRDefault="00594749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F06DEB4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459AACC8" w14:textId="77777777" w:rsidR="00594749" w:rsidRPr="00AA64F1" w:rsidRDefault="00594749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59E34534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AA64F1">
              <w:rPr>
                <w:rFonts w:ascii="Arial" w:eastAsia="Times New Roman" w:hAnsi="Arial" w:cs="Arial"/>
              </w:rPr>
              <w:t>Author’s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Feedback</w:t>
            </w:r>
            <w:r w:rsidRPr="00AA64F1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AA64F1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594749" w:rsidRPr="00AA64F1" w14:paraId="04071FB4" w14:textId="77777777">
        <w:trPr>
          <w:trHeight w:val="1264"/>
        </w:trPr>
        <w:tc>
          <w:tcPr>
            <w:tcW w:w="5351" w:type="dxa"/>
          </w:tcPr>
          <w:p w14:paraId="5BE6A725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3AA72303" w14:textId="77777777" w:rsidR="00594749" w:rsidRPr="00AA64F1" w:rsidRDefault="00594749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38F70B7F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The paper manuscript is timely and much needed intervention as by 2030, UN-Habitat estimates that 3 billion people, about 40 per cent of the world’s population, will need access to adequate housing. Furthermore, Sustainable Development Goal 11.1 talks about Safe and Affordable Housing, the multi-layered issue which has been addressed by the author/s. The author/s have based on sound empirical work demonstrated how it is difficult to afford a safe and inclusive housing facility. It is pertinent to note that the author/s have argued for immediate and inclusive support by the state institutional mechanisms so that those who belong to the low-income bracket should also </w:t>
            </w:r>
            <w:proofErr w:type="spellStart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realise</w:t>
            </w:r>
            <w:proofErr w:type="spellEnd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 their dream and need of housing facility.   </w:t>
            </w:r>
          </w:p>
        </w:tc>
        <w:tc>
          <w:tcPr>
            <w:tcW w:w="6442" w:type="dxa"/>
          </w:tcPr>
          <w:p w14:paraId="7880E611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Okay</w:t>
            </w:r>
            <w:proofErr w:type="spellEnd"/>
          </w:p>
        </w:tc>
      </w:tr>
      <w:tr w:rsidR="00594749" w:rsidRPr="00AA64F1" w14:paraId="09E63C80" w14:textId="77777777" w:rsidTr="00AA64F1">
        <w:trPr>
          <w:trHeight w:val="161"/>
        </w:trPr>
        <w:tc>
          <w:tcPr>
            <w:tcW w:w="5351" w:type="dxa"/>
          </w:tcPr>
          <w:p w14:paraId="2057E3E1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6CDFE03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079699AD" w14:textId="77777777" w:rsidR="00594749" w:rsidRPr="00AA64F1" w:rsidRDefault="00594749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7923A7F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7FDAD9E6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Okay</w:t>
            </w:r>
            <w:proofErr w:type="spellEnd"/>
          </w:p>
        </w:tc>
      </w:tr>
      <w:tr w:rsidR="00594749" w:rsidRPr="00AA64F1" w14:paraId="04672331" w14:textId="77777777">
        <w:trPr>
          <w:trHeight w:val="1262"/>
        </w:trPr>
        <w:tc>
          <w:tcPr>
            <w:tcW w:w="5351" w:type="dxa"/>
          </w:tcPr>
          <w:p w14:paraId="60ABBC5C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AA64F1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AA64F1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AA64F1">
              <w:rPr>
                <w:rFonts w:ascii="Arial" w:eastAsia="Times New Roman" w:hAnsi="Arial" w:cs="Arial"/>
              </w:rPr>
              <w:t>you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</w:rPr>
              <w:t>suggest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AA64F1">
              <w:rPr>
                <w:rFonts w:ascii="Arial" w:eastAsia="Times New Roman" w:hAnsi="Arial" w:cs="Arial"/>
              </w:rPr>
              <w:t>deletion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AA64F1">
              <w:rPr>
                <w:rFonts w:ascii="Arial" w:eastAsia="Times New Roman" w:hAnsi="Arial" w:cs="Arial"/>
              </w:rPr>
              <w:t>some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AA64F1">
              <w:rPr>
                <w:rFonts w:ascii="Arial" w:eastAsia="Times New Roman" w:hAnsi="Arial" w:cs="Arial"/>
              </w:rPr>
              <w:t>this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AA64F1">
              <w:rPr>
                <w:rFonts w:ascii="Arial" w:eastAsia="Times New Roman" w:hAnsi="Arial" w:cs="Arial"/>
              </w:rPr>
              <w:t>Please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</w:rPr>
              <w:t>write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</w:rPr>
              <w:t>your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AA64F1">
              <w:rPr>
                <w:rFonts w:ascii="Arial" w:eastAsia="Times New Roman" w:hAnsi="Arial" w:cs="Arial"/>
              </w:rPr>
              <w:t>here</w:t>
            </w:r>
            <w:proofErr w:type="spellEnd"/>
            <w:r w:rsidRPr="00AA64F1">
              <w:rPr>
                <w:rFonts w:ascii="Arial" w:eastAsia="Times New Roman" w:hAnsi="Arial" w:cs="Arial"/>
              </w:rPr>
              <w:t>.</w:t>
            </w:r>
          </w:p>
          <w:p w14:paraId="376608AA" w14:textId="77777777" w:rsidR="00594749" w:rsidRPr="00AA64F1" w:rsidRDefault="00594749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6067232B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b/>
                <w:sz w:val="20"/>
                <w:szCs w:val="20"/>
              </w:rPr>
              <w:t xml:space="preserve">Minor suggestion in the Abstract: </w:t>
            </w:r>
          </w:p>
          <w:p w14:paraId="6FBD1869" w14:textId="77777777" w:rsidR="00594749" w:rsidRPr="00AA64F1" w:rsidRDefault="00594749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445E74A6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Both quantitative and qualitative analysis were used to </w:t>
            </w:r>
            <w:proofErr w:type="spellStart"/>
            <w:r w:rsidRPr="00AA64F1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analyse</w:t>
            </w:r>
            <w:proofErr w:type="spellEnd"/>
            <w:r w:rsidRPr="00AA64F1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the data p &lt; 0.05. Field observation was utilized in carrying out this research.</w:t>
            </w:r>
          </w:p>
        </w:tc>
        <w:tc>
          <w:tcPr>
            <w:tcW w:w="6442" w:type="dxa"/>
          </w:tcPr>
          <w:p w14:paraId="76ADCB8F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Suggested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taken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</w:rPr>
              <w:t xml:space="preserve"> and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effected</w:t>
            </w:r>
            <w:proofErr w:type="spellEnd"/>
          </w:p>
        </w:tc>
      </w:tr>
      <w:tr w:rsidR="00594749" w:rsidRPr="00AA64F1" w14:paraId="312398DE" w14:textId="77777777">
        <w:trPr>
          <w:trHeight w:val="704"/>
        </w:trPr>
        <w:tc>
          <w:tcPr>
            <w:tcW w:w="5351" w:type="dxa"/>
          </w:tcPr>
          <w:p w14:paraId="03BDB432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AA64F1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AA64F1">
              <w:rPr>
                <w:rFonts w:ascii="Arial" w:eastAsia="Times New Roman" w:hAnsi="Arial" w:cs="Arial"/>
              </w:rPr>
              <w:t>manuscript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AA64F1">
              <w:rPr>
                <w:rFonts w:ascii="Arial" w:eastAsia="Times New Roman" w:hAnsi="Arial" w:cs="Arial"/>
              </w:rPr>
              <w:t>Please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</w:rPr>
              <w:t>write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</w:rPr>
              <w:t>here</w:t>
            </w:r>
            <w:proofErr w:type="spellEnd"/>
            <w:r w:rsidRPr="00AA64F1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1FB687C8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3883BE2D" w14:textId="77777777" w:rsidR="00594749" w:rsidRPr="00AA64F1" w:rsidRDefault="00594749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594749" w:rsidRPr="00AA64F1" w14:paraId="17001938" w14:textId="77777777">
        <w:trPr>
          <w:trHeight w:val="703"/>
        </w:trPr>
        <w:tc>
          <w:tcPr>
            <w:tcW w:w="5351" w:type="dxa"/>
          </w:tcPr>
          <w:p w14:paraId="3DAC524B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16DDD254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Some of the References are incomplete in terms of details related to name and place of the publisher / publication house; webpage / URL details (date of access); among other things. </w:t>
            </w:r>
          </w:p>
          <w:p w14:paraId="56DA9424" w14:textId="77777777" w:rsidR="00594749" w:rsidRPr="00AA64F1" w:rsidRDefault="005947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A7208B0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The author/s must look into these and provide complete details of the same. </w:t>
            </w:r>
          </w:p>
          <w:p w14:paraId="23C41916" w14:textId="77777777" w:rsidR="00594749" w:rsidRPr="00AA64F1" w:rsidRDefault="005947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5032FF8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Since, the paper manuscript focusses on housing and housing facilities, it must refer to Reports brought out by UN-Habitat, or the United Nations Human Settlements </w:t>
            </w:r>
            <w:proofErr w:type="spellStart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Programme</w:t>
            </w:r>
            <w:proofErr w:type="spellEnd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  <w:p w14:paraId="565401CD" w14:textId="77777777" w:rsidR="00594749" w:rsidRPr="00AA64F1" w:rsidRDefault="005947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FD604F7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Also see:</w:t>
            </w:r>
          </w:p>
          <w:p w14:paraId="00895C5D" w14:textId="77777777" w:rsidR="00594749" w:rsidRPr="00AA64F1" w:rsidRDefault="005947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0A90D2A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Ogundipe KE, Owolabi JD, </w:t>
            </w:r>
            <w:proofErr w:type="spellStart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Ogunbayo</w:t>
            </w:r>
            <w:proofErr w:type="spellEnd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 BF and </w:t>
            </w:r>
            <w:proofErr w:type="spellStart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Aigbavboa</w:t>
            </w:r>
            <w:proofErr w:type="spellEnd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 xml:space="preserve"> CO (2024), Exploring inhibiting factors to affordable housing provision in Lagos metropolitan city, Nigeria. Front. Built Environ. 10:1408776. </w:t>
            </w:r>
            <w:proofErr w:type="spellStart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doi</w:t>
            </w:r>
            <w:proofErr w:type="spellEnd"/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: 10.3389/fbuil.2024.1408776</w:t>
            </w:r>
          </w:p>
          <w:p w14:paraId="606AD2A2" w14:textId="77777777" w:rsidR="00594749" w:rsidRPr="00AA64F1" w:rsidRDefault="005947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D1F760A" w14:textId="77777777" w:rsidR="00594749" w:rsidRPr="00AA64F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64F1">
              <w:rPr>
                <w:rFonts w:ascii="Arial" w:hAnsi="Arial" w:cs="Arial"/>
                <w:color w:val="000000"/>
                <w:sz w:val="20"/>
                <w:szCs w:val="20"/>
              </w:rPr>
              <w:t>George Galster &amp; Kwan Ok Lee (2021) Housing affordability: a framing, synthesis of research and policy, and future directions, International Journal of Urban Sciences, 25:sup1, 7-58, DOI: 10.1080/12265934.2020.1713864</w:t>
            </w:r>
          </w:p>
        </w:tc>
        <w:tc>
          <w:tcPr>
            <w:tcW w:w="6442" w:type="dxa"/>
          </w:tcPr>
          <w:p w14:paraId="3B00566B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References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updated</w:t>
            </w:r>
            <w:proofErr w:type="spellEnd"/>
            <w:r w:rsidRPr="00AA64F1">
              <w:rPr>
                <w:rFonts w:ascii="Arial" w:eastAsia="Times New Roman" w:hAnsi="Arial" w:cs="Arial"/>
                <w:b w:val="0"/>
              </w:rPr>
              <w:t xml:space="preserve"> and suggestions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noted</w:t>
            </w:r>
            <w:proofErr w:type="spellEnd"/>
          </w:p>
        </w:tc>
      </w:tr>
      <w:tr w:rsidR="00594749" w:rsidRPr="00AA64F1" w14:paraId="58882CBE" w14:textId="77777777">
        <w:trPr>
          <w:trHeight w:val="386"/>
        </w:trPr>
        <w:tc>
          <w:tcPr>
            <w:tcW w:w="5351" w:type="dxa"/>
          </w:tcPr>
          <w:p w14:paraId="79D444B8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AA64F1">
              <w:rPr>
                <w:rFonts w:ascii="Arial" w:eastAsia="Times New Roman" w:hAnsi="Arial" w:cs="Arial"/>
              </w:rPr>
              <w:lastRenderedPageBreak/>
              <w:t xml:space="preserve">Is the </w:t>
            </w:r>
            <w:proofErr w:type="spellStart"/>
            <w:r w:rsidRPr="00AA64F1">
              <w:rPr>
                <w:rFonts w:ascii="Arial" w:eastAsia="Times New Roman" w:hAnsi="Arial" w:cs="Arial"/>
              </w:rPr>
              <w:t>language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AA64F1">
              <w:rPr>
                <w:rFonts w:ascii="Arial" w:eastAsia="Times New Roman" w:hAnsi="Arial" w:cs="Arial"/>
              </w:rPr>
              <w:t>quality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AA64F1">
              <w:rPr>
                <w:rFonts w:ascii="Arial" w:eastAsia="Times New Roman" w:hAnsi="Arial" w:cs="Arial"/>
              </w:rPr>
              <w:t>suitable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AA64F1">
              <w:rPr>
                <w:rFonts w:ascii="Arial" w:eastAsia="Times New Roman" w:hAnsi="Arial" w:cs="Arial"/>
              </w:rPr>
              <w:t>scholarly</w:t>
            </w:r>
            <w:proofErr w:type="spellEnd"/>
            <w:r w:rsidRPr="00AA64F1">
              <w:rPr>
                <w:rFonts w:ascii="Arial" w:eastAsia="Times New Roman" w:hAnsi="Arial" w:cs="Arial"/>
              </w:rPr>
              <w:t xml:space="preserve"> communications?</w:t>
            </w:r>
          </w:p>
          <w:p w14:paraId="5F5D3CB4" w14:textId="77777777" w:rsidR="00594749" w:rsidRPr="00AA64F1" w:rsidRDefault="00594749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16EEBAF5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5F86FC41" w14:textId="77777777" w:rsidR="00594749" w:rsidRPr="00AA64F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AA64F1">
              <w:rPr>
                <w:rFonts w:ascii="Arial" w:hAnsi="Arial" w:cs="Arial"/>
                <w:sz w:val="20"/>
                <w:szCs w:val="20"/>
              </w:rPr>
              <w:t>Okay</w:t>
            </w:r>
          </w:p>
        </w:tc>
      </w:tr>
      <w:tr w:rsidR="00594749" w:rsidRPr="00AA64F1" w14:paraId="5A17A98E" w14:textId="77777777">
        <w:trPr>
          <w:trHeight w:val="1178"/>
        </w:trPr>
        <w:tc>
          <w:tcPr>
            <w:tcW w:w="5351" w:type="dxa"/>
          </w:tcPr>
          <w:p w14:paraId="7B295AC6" w14:textId="77777777" w:rsidR="00594749" w:rsidRPr="00AA64F1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AA64F1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AA64F1">
              <w:rPr>
                <w:rFonts w:ascii="Arial" w:eastAsia="Times New Roman" w:hAnsi="Arial" w:cs="Arial"/>
                <w:u w:val="single"/>
              </w:rPr>
              <w:t>/General</w:t>
            </w:r>
            <w:r w:rsidRPr="00AA64F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AA64F1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7C8C5164" w14:textId="77777777" w:rsidR="00594749" w:rsidRPr="00AA64F1" w:rsidRDefault="00594749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2E1B6616" w14:textId="77777777" w:rsidR="00594749" w:rsidRPr="00AA64F1" w:rsidRDefault="005947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6C281E1A" w14:textId="77777777" w:rsidR="00594749" w:rsidRPr="00AA64F1" w:rsidRDefault="00594749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8D08BD2" w14:textId="77777777" w:rsidR="00594749" w:rsidRPr="00AA64F1" w:rsidRDefault="0059474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2" w:name="_heading=h.gpgknxq1274u" w:colFirst="0" w:colLast="0"/>
      <w:bookmarkEnd w:id="2"/>
    </w:p>
    <w:tbl>
      <w:tblPr>
        <w:tblStyle w:val="a4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594749" w:rsidRPr="00AA64F1" w14:paraId="50929254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90CBF5" w14:textId="77777777" w:rsidR="00594749" w:rsidRPr="00AA64F1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AA64F1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AA64F1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74ED5995" w14:textId="77777777" w:rsidR="00594749" w:rsidRPr="00AA64F1" w:rsidRDefault="00594749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594749" w:rsidRPr="00AA64F1" w14:paraId="446F79D0" w14:textId="77777777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047B42" w14:textId="77777777" w:rsidR="00594749" w:rsidRPr="00AA64F1" w:rsidRDefault="00594749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F9452E" w14:textId="77777777" w:rsidR="00594749" w:rsidRPr="00AA64F1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14:paraId="15DFC404" w14:textId="77777777" w:rsidR="00594749" w:rsidRPr="00AA64F1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AA64F1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AA64F1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594749" w:rsidRPr="00AA64F1" w14:paraId="3946B7B9" w14:textId="77777777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A0E86C" w14:textId="77777777" w:rsidR="00594749" w:rsidRPr="00AA64F1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4F013221" w14:textId="77777777" w:rsidR="00594749" w:rsidRPr="00AA64F1" w:rsidRDefault="00594749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ECECFC" w14:textId="77777777" w:rsidR="00594749" w:rsidRPr="00AA64F1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AA64F1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4B4C66F3" w14:textId="77777777" w:rsidR="00594749" w:rsidRPr="00AA64F1" w:rsidRDefault="00594749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4D16453A" w14:textId="77777777" w:rsidR="00594749" w:rsidRPr="00AA64F1" w:rsidRDefault="00594749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14:paraId="6A6AB0D0" w14:textId="77777777" w:rsidR="00594749" w:rsidRPr="00AA64F1" w:rsidRDefault="00594749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1A0E073D" w14:textId="77777777" w:rsidR="00594749" w:rsidRPr="00AA64F1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AA64F1">
              <w:rPr>
                <w:rFonts w:ascii="Arial" w:eastAsia="Arial" w:hAnsi="Arial" w:cs="Arial"/>
                <w:sz w:val="20"/>
                <w:szCs w:val="20"/>
              </w:rPr>
              <w:t>No</w:t>
            </w:r>
          </w:p>
          <w:p w14:paraId="27386350" w14:textId="77777777" w:rsidR="00594749" w:rsidRPr="00AA64F1" w:rsidRDefault="00594749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69030EDE" w14:textId="77777777" w:rsidR="00594749" w:rsidRPr="00AA64F1" w:rsidRDefault="00594749">
      <w:pPr>
        <w:ind w:left="0" w:hanging="2"/>
        <w:rPr>
          <w:rFonts w:ascii="Arial" w:hAnsi="Arial" w:cs="Arial"/>
          <w:sz w:val="20"/>
          <w:szCs w:val="20"/>
        </w:rPr>
      </w:pPr>
    </w:p>
    <w:p w14:paraId="355E529C" w14:textId="77777777" w:rsidR="00594749" w:rsidRPr="00AA64F1" w:rsidRDefault="00594749">
      <w:pPr>
        <w:ind w:left="0" w:hanging="2"/>
        <w:rPr>
          <w:rFonts w:ascii="Arial" w:hAnsi="Arial" w:cs="Arial"/>
          <w:sz w:val="20"/>
          <w:szCs w:val="20"/>
        </w:rPr>
      </w:pPr>
    </w:p>
    <w:p w14:paraId="7E93FD17" w14:textId="77777777" w:rsidR="00594749" w:rsidRPr="00AA64F1" w:rsidRDefault="00594749">
      <w:pPr>
        <w:ind w:left="0" w:hanging="2"/>
        <w:rPr>
          <w:rFonts w:ascii="Arial" w:hAnsi="Arial" w:cs="Arial"/>
          <w:sz w:val="20"/>
          <w:szCs w:val="20"/>
          <w:u w:val="single"/>
        </w:rPr>
      </w:pPr>
    </w:p>
    <w:p w14:paraId="0E615411" w14:textId="77777777" w:rsidR="00594749" w:rsidRPr="00AA64F1" w:rsidRDefault="00594749">
      <w:pPr>
        <w:ind w:left="0" w:hanging="2"/>
        <w:rPr>
          <w:rFonts w:ascii="Arial" w:hAnsi="Arial" w:cs="Arial"/>
          <w:sz w:val="20"/>
          <w:szCs w:val="20"/>
        </w:rPr>
      </w:pPr>
    </w:p>
    <w:p w14:paraId="46E2DBA1" w14:textId="77777777" w:rsidR="00594749" w:rsidRPr="00AA64F1" w:rsidRDefault="0059474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594749" w:rsidRPr="00AA64F1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4B08AA" w14:textId="77777777" w:rsidR="00A513CB" w:rsidRDefault="00A513CB">
      <w:pPr>
        <w:spacing w:line="240" w:lineRule="auto"/>
        <w:ind w:left="0" w:hanging="2"/>
      </w:pPr>
      <w:r>
        <w:separator/>
      </w:r>
    </w:p>
  </w:endnote>
  <w:endnote w:type="continuationSeparator" w:id="0">
    <w:p w14:paraId="2277A89F" w14:textId="77777777" w:rsidR="00A513CB" w:rsidRDefault="00A513CB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80D1A9F6-EB68-48CC-8AF8-48692613BE92}"/>
    <w:embedBold r:id="rId2" w:fontKey="{58E50567-F822-4ABD-8E16-1DF68B683A97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28A933FB-7229-45AF-9D98-30F940AB7F7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0D35762-9745-42F0-9C54-37F22F5F7D58}"/>
    <w:embedItalic r:id="rId5" w:fontKey="{BE697316-3FE0-4CD7-92B9-54731C41223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3B9F05DB-A77F-4393-BF19-E43B26D89B7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BCF499" w14:textId="77777777" w:rsidR="00594749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F8B3E1" w14:textId="77777777" w:rsidR="00A513CB" w:rsidRDefault="00A513CB">
      <w:pPr>
        <w:spacing w:line="240" w:lineRule="auto"/>
        <w:ind w:left="0" w:hanging="2"/>
      </w:pPr>
      <w:r>
        <w:separator/>
      </w:r>
    </w:p>
  </w:footnote>
  <w:footnote w:type="continuationSeparator" w:id="0">
    <w:p w14:paraId="6DE93D88" w14:textId="77777777" w:rsidR="00A513CB" w:rsidRDefault="00A513CB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F60009" w14:textId="77777777" w:rsidR="00594749" w:rsidRDefault="00594749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206C3AD4" w14:textId="77777777" w:rsidR="00594749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4749"/>
    <w:rsid w:val="00594749"/>
    <w:rsid w:val="00A513CB"/>
    <w:rsid w:val="00A8091B"/>
    <w:rsid w:val="00AA64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D015E4"/>
  <w15:docId w15:val="{7C9F641B-086B-4115-B014-E9E3E5059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v97/3N8N6U0IZYJs5x4ZUdxesQ==">CgMxLjAyDmgubzFsdG1zNjB1bzVlMg5oLjV6NHpnM3BhOHdwYjIOaC5ncGdrbnhxMTI3NHU4AHIhMV9jWU9rZ3hTTk0weVFfczAwQ2dDY1BEZXZ5NGZkMHpH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538</Words>
  <Characters>3073</Characters>
  <Application>Microsoft Office Word</Application>
  <DocSecurity>0</DocSecurity>
  <Lines>25</Lines>
  <Paragraphs>7</Paragraphs>
  <ScaleCrop>false</ScaleCrop>
  <Company/>
  <LinksUpToDate>false</LinksUpToDate>
  <CharactersWithSpaces>3604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2011-08-01T09:21:00Z</dcterms:created>
  <dcterms:modified xsi:type="dcterms:W3CDTF">2025-04-29T07:28:00Z</dcterms:modified>
</cp:coreProperties>
</file>