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003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3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03CE" w:rsidRDefault="00AA4C11" w:rsidP="009344FF">
      <w:pPr>
        <w:rPr>
          <w:rFonts w:ascii="Arial" w:hAnsi="Arial" w:cs="Arial"/>
          <w:sz w:val="20"/>
          <w:szCs w:val="20"/>
        </w:rPr>
      </w:pPr>
      <w:r w:rsidRPr="007003C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003CE" w:rsidRPr="007003C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opinion is to accept.</w:t>
      </w:r>
    </w:p>
    <w:p w:rsidR="00404B83" w:rsidRPr="007003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3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03CE" w:rsidRPr="007003CE" w:rsidRDefault="007003CE" w:rsidP="009344FF">
      <w:pPr>
        <w:rPr>
          <w:rFonts w:ascii="Arial" w:hAnsi="Arial" w:cs="Arial"/>
          <w:bCs/>
          <w:sz w:val="20"/>
          <w:szCs w:val="20"/>
        </w:rPr>
      </w:pPr>
      <w:bookmarkStart w:id="0" w:name="_Hlk200356859"/>
      <w:r w:rsidRPr="007003CE">
        <w:rPr>
          <w:rFonts w:ascii="Arial" w:hAnsi="Arial" w:cs="Arial"/>
          <w:bCs/>
          <w:sz w:val="20"/>
          <w:szCs w:val="20"/>
        </w:rPr>
        <w:t>Prof. Hasan AYDOGAN</w:t>
      </w:r>
      <w:r w:rsidRPr="007003CE">
        <w:rPr>
          <w:rFonts w:ascii="Arial" w:hAnsi="Arial" w:cs="Arial"/>
          <w:bCs/>
          <w:sz w:val="20"/>
          <w:szCs w:val="20"/>
        </w:rPr>
        <w:t xml:space="preserve">, </w:t>
      </w:r>
      <w:r w:rsidRPr="007003CE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7003CE" w:rsidRPr="00700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003CE"/>
    <w:rsid w:val="00747758"/>
    <w:rsid w:val="009344FF"/>
    <w:rsid w:val="009F328F"/>
    <w:rsid w:val="009F51BD"/>
    <w:rsid w:val="00A72896"/>
    <w:rsid w:val="00AA4C11"/>
    <w:rsid w:val="00AA7BBE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325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2025-06-09T04:50:00Z</dcterms:modified>
</cp:coreProperties>
</file>