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310EE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310EE" w:rsidRPr="002310EE" w:rsidRDefault="002310EE" w:rsidP="002310EE">
      <w:bookmarkStart w:id="0" w:name="_Hlk201839568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2310EE" w:rsidRPr="009344FF" w:rsidRDefault="002310EE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310E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10E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A284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2025-06-26T08:42:00Z</dcterms:modified>
</cp:coreProperties>
</file>