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38360C" w:rsidRDefault="009344FF" w:rsidP="009344FF">
      <w:pPr>
        <w:rPr>
          <w:rFonts w:ascii="Arial" w:hAnsi="Arial" w:cs="Arial"/>
          <w:b/>
          <w:sz w:val="20"/>
          <w:szCs w:val="20"/>
          <w:u w:val="single"/>
        </w:rPr>
      </w:pPr>
      <w:bookmarkStart w:id="0" w:name="_GoBack"/>
      <w:bookmarkEnd w:id="0"/>
      <w:r w:rsidRPr="0038360C">
        <w:rPr>
          <w:rFonts w:ascii="Arial" w:hAnsi="Arial" w:cs="Arial"/>
          <w:b/>
          <w:sz w:val="20"/>
          <w:szCs w:val="20"/>
          <w:u w:val="single"/>
        </w:rPr>
        <w:t>Editor’s Comment:</w:t>
      </w:r>
    </w:p>
    <w:p w:rsidR="0038360C" w:rsidRPr="0038360C" w:rsidRDefault="0038360C" w:rsidP="0038360C">
      <w:pPr>
        <w:rPr>
          <w:rFonts w:ascii="Arial" w:hAnsi="Arial" w:cs="Arial"/>
          <w:sz w:val="20"/>
          <w:szCs w:val="20"/>
        </w:rPr>
      </w:pPr>
      <w:r w:rsidRPr="0038360C">
        <w:rPr>
          <w:rFonts w:ascii="Arial" w:hAnsi="Arial" w:cs="Arial"/>
          <w:sz w:val="20"/>
          <w:szCs w:val="20"/>
        </w:rPr>
        <w:t>1. The bibliographic references should be updated.</w:t>
      </w:r>
    </w:p>
    <w:p w:rsidR="0038360C" w:rsidRPr="0038360C" w:rsidRDefault="0038360C" w:rsidP="0038360C">
      <w:pPr>
        <w:rPr>
          <w:rFonts w:ascii="Arial" w:hAnsi="Arial" w:cs="Arial"/>
          <w:sz w:val="20"/>
          <w:szCs w:val="20"/>
        </w:rPr>
      </w:pPr>
      <w:proofErr w:type="gramStart"/>
      <w:r w:rsidRPr="0038360C">
        <w:rPr>
          <w:rFonts w:ascii="Arial" w:hAnsi="Arial" w:cs="Arial"/>
          <w:sz w:val="20"/>
          <w:szCs w:val="20"/>
        </w:rPr>
        <w:t>2.The</w:t>
      </w:r>
      <w:proofErr w:type="gramEnd"/>
      <w:r w:rsidRPr="0038360C">
        <w:rPr>
          <w:rFonts w:ascii="Arial" w:hAnsi="Arial" w:cs="Arial"/>
          <w:sz w:val="20"/>
          <w:szCs w:val="20"/>
        </w:rPr>
        <w:t xml:space="preserve"> inclusion criteria are not relevant. There is no declaration of conflict of interest. How many women were included in the </w:t>
      </w:r>
      <w:proofErr w:type="gramStart"/>
      <w:r w:rsidRPr="0038360C">
        <w:rPr>
          <w:rFonts w:ascii="Arial" w:hAnsi="Arial" w:cs="Arial"/>
          <w:sz w:val="20"/>
          <w:szCs w:val="20"/>
        </w:rPr>
        <w:t>study ?</w:t>
      </w:r>
      <w:proofErr w:type="gramEnd"/>
      <w:r w:rsidRPr="0038360C">
        <w:rPr>
          <w:rFonts w:ascii="Arial" w:hAnsi="Arial" w:cs="Arial"/>
          <w:sz w:val="20"/>
          <w:szCs w:val="20"/>
        </w:rPr>
        <w:t xml:space="preserve"> </w:t>
      </w:r>
      <w:proofErr w:type="gramStart"/>
      <w:r w:rsidRPr="0038360C">
        <w:rPr>
          <w:rFonts w:ascii="Arial" w:hAnsi="Arial" w:cs="Arial"/>
          <w:sz w:val="20"/>
          <w:szCs w:val="20"/>
        </w:rPr>
        <w:t>what</w:t>
      </w:r>
      <w:proofErr w:type="gramEnd"/>
      <w:r w:rsidRPr="0038360C">
        <w:rPr>
          <w:rFonts w:ascii="Arial" w:hAnsi="Arial" w:cs="Arial"/>
          <w:sz w:val="20"/>
          <w:szCs w:val="20"/>
        </w:rPr>
        <w:t xml:space="preserve"> was their social status ? The discussion should also address how the findings align with or diverge from the psychological distress (e.g., hopelessness, suicidal ideation) mentioned in the abstract, as this is not adequately explored.</w:t>
      </w:r>
    </w:p>
    <w:p w:rsidR="0038360C" w:rsidRPr="0038360C" w:rsidRDefault="0038360C" w:rsidP="0038360C">
      <w:pPr>
        <w:rPr>
          <w:rFonts w:ascii="Arial" w:hAnsi="Arial" w:cs="Arial"/>
          <w:sz w:val="20"/>
          <w:szCs w:val="20"/>
        </w:rPr>
      </w:pPr>
      <w:r w:rsidRPr="0038360C">
        <w:rPr>
          <w:rFonts w:ascii="Arial" w:hAnsi="Arial" w:cs="Arial"/>
          <w:sz w:val="20"/>
          <w:szCs w:val="20"/>
        </w:rPr>
        <w:t>3.The study could better address cultural factors contributing to barriers, such as stigma around cervical cancer in the Tamale Metropolis, which may be linked to misconceptions about its causes (e.g., associating it with witchcraft, as mentioned in the conclusion).</w:t>
      </w:r>
    </w:p>
    <w:p w:rsidR="0038360C" w:rsidRPr="0038360C" w:rsidRDefault="0038360C" w:rsidP="0038360C">
      <w:pPr>
        <w:rPr>
          <w:rFonts w:ascii="Arial" w:hAnsi="Arial" w:cs="Arial"/>
          <w:sz w:val="20"/>
          <w:szCs w:val="20"/>
        </w:rPr>
      </w:pPr>
      <w:r w:rsidRPr="0038360C">
        <w:rPr>
          <w:rFonts w:ascii="Arial" w:hAnsi="Arial" w:cs="Arial"/>
          <w:sz w:val="20"/>
          <w:szCs w:val="20"/>
        </w:rPr>
        <w:t xml:space="preserve">4. The rules for bibliographic references are not respected. </w:t>
      </w:r>
      <w:proofErr w:type="spellStart"/>
      <w:r w:rsidRPr="0038360C">
        <w:rPr>
          <w:rFonts w:ascii="Arial" w:hAnsi="Arial" w:cs="Arial"/>
          <w:sz w:val="20"/>
          <w:szCs w:val="20"/>
        </w:rPr>
        <w:t>Exp</w:t>
      </w:r>
      <w:proofErr w:type="spellEnd"/>
      <w:r w:rsidRPr="0038360C">
        <w:rPr>
          <w:rFonts w:ascii="Arial" w:hAnsi="Arial" w:cs="Arial"/>
          <w:sz w:val="20"/>
          <w:szCs w:val="20"/>
        </w:rPr>
        <w:t xml:space="preserve"> ref 1 and 2. Title? Pagination? Date of consultation?</w:t>
      </w:r>
    </w:p>
    <w:p w:rsidR="009344FF" w:rsidRPr="0038360C" w:rsidRDefault="0038360C" w:rsidP="0038360C">
      <w:pPr>
        <w:rPr>
          <w:rFonts w:ascii="Arial" w:hAnsi="Arial" w:cs="Arial"/>
          <w:sz w:val="20"/>
          <w:szCs w:val="20"/>
        </w:rPr>
      </w:pPr>
      <w:r w:rsidRPr="0038360C">
        <w:rPr>
          <w:rFonts w:ascii="Arial" w:hAnsi="Arial" w:cs="Arial"/>
          <w:sz w:val="20"/>
          <w:szCs w:val="20"/>
        </w:rPr>
        <w:t xml:space="preserve">5. </w:t>
      </w:r>
      <w:proofErr w:type="gramStart"/>
      <w:r w:rsidRPr="0038360C">
        <w:rPr>
          <w:rFonts w:ascii="Arial" w:hAnsi="Arial" w:cs="Arial"/>
          <w:sz w:val="20"/>
          <w:szCs w:val="20"/>
        </w:rPr>
        <w:t>the</w:t>
      </w:r>
      <w:proofErr w:type="gramEnd"/>
      <w:r w:rsidRPr="0038360C">
        <w:rPr>
          <w:rFonts w:ascii="Arial" w:hAnsi="Arial" w:cs="Arial"/>
          <w:sz w:val="20"/>
          <w:szCs w:val="20"/>
        </w:rPr>
        <w:t xml:space="preserve"> manuscript requires significant revisions in spelling, grammar and style</w:t>
      </w:r>
    </w:p>
    <w:p w:rsidR="000F2F46" w:rsidRPr="0038360C" w:rsidRDefault="009344FF" w:rsidP="009344FF">
      <w:pPr>
        <w:rPr>
          <w:rFonts w:ascii="Arial" w:hAnsi="Arial" w:cs="Arial"/>
          <w:b/>
          <w:sz w:val="20"/>
          <w:szCs w:val="20"/>
          <w:u w:val="single"/>
        </w:rPr>
      </w:pPr>
      <w:r w:rsidRPr="0038360C">
        <w:rPr>
          <w:rFonts w:ascii="Arial" w:hAnsi="Arial" w:cs="Arial"/>
          <w:b/>
          <w:sz w:val="20"/>
          <w:szCs w:val="20"/>
          <w:u w:val="single"/>
        </w:rPr>
        <w:t>Editor’s Details:</w:t>
      </w:r>
    </w:p>
    <w:p w:rsidR="0038360C" w:rsidRPr="0038360C" w:rsidRDefault="008C2470" w:rsidP="008C2470">
      <w:pPr>
        <w:rPr>
          <w:rFonts w:ascii="Arial" w:hAnsi="Arial" w:cs="Arial"/>
          <w:sz w:val="20"/>
          <w:szCs w:val="20"/>
        </w:rPr>
      </w:pPr>
      <w:proofErr w:type="spellStart"/>
      <w:r w:rsidRPr="008C2470">
        <w:rPr>
          <w:rFonts w:ascii="Arial" w:hAnsi="Arial" w:cs="Arial"/>
          <w:sz w:val="20"/>
          <w:szCs w:val="20"/>
        </w:rPr>
        <w:t>Prof.</w:t>
      </w:r>
      <w:proofErr w:type="spellEnd"/>
      <w:r w:rsidRPr="008C2470">
        <w:rPr>
          <w:rFonts w:ascii="Arial" w:hAnsi="Arial" w:cs="Arial"/>
          <w:sz w:val="20"/>
          <w:szCs w:val="20"/>
        </w:rPr>
        <w:t xml:space="preserve">  YAO </w:t>
      </w:r>
      <w:proofErr w:type="spellStart"/>
      <w:r w:rsidRPr="008C2470">
        <w:rPr>
          <w:rFonts w:ascii="Arial" w:hAnsi="Arial" w:cs="Arial"/>
          <w:sz w:val="20"/>
          <w:szCs w:val="20"/>
        </w:rPr>
        <w:t>Atteby</w:t>
      </w:r>
      <w:proofErr w:type="spellEnd"/>
      <w:r w:rsidRPr="008C2470">
        <w:rPr>
          <w:rFonts w:ascii="Arial" w:hAnsi="Arial" w:cs="Arial"/>
          <w:sz w:val="20"/>
          <w:szCs w:val="20"/>
        </w:rPr>
        <w:t xml:space="preserve"> Jean-Jacques</w:t>
      </w:r>
      <w:r>
        <w:rPr>
          <w:rFonts w:ascii="Arial" w:hAnsi="Arial" w:cs="Arial"/>
          <w:sz w:val="20"/>
          <w:szCs w:val="20"/>
        </w:rPr>
        <w:t>,</w:t>
      </w:r>
      <w:r w:rsidRPr="008C2470">
        <w:t xml:space="preserve"> </w:t>
      </w:r>
      <w:r w:rsidRPr="008C2470">
        <w:rPr>
          <w:rFonts w:ascii="Arial" w:hAnsi="Arial" w:cs="Arial"/>
          <w:sz w:val="20"/>
          <w:szCs w:val="20"/>
        </w:rPr>
        <w:t>Fel</w:t>
      </w:r>
      <w:r>
        <w:rPr>
          <w:rFonts w:ascii="Arial" w:hAnsi="Arial" w:cs="Arial"/>
          <w:sz w:val="20"/>
          <w:szCs w:val="20"/>
        </w:rPr>
        <w:t xml:space="preserve">ix </w:t>
      </w:r>
      <w:proofErr w:type="spellStart"/>
      <w:r>
        <w:rPr>
          <w:rFonts w:ascii="Arial" w:hAnsi="Arial" w:cs="Arial"/>
          <w:sz w:val="20"/>
          <w:szCs w:val="20"/>
        </w:rPr>
        <w:t>Houphouët</w:t>
      </w:r>
      <w:proofErr w:type="spellEnd"/>
      <w:r>
        <w:rPr>
          <w:rFonts w:ascii="Arial" w:hAnsi="Arial" w:cs="Arial"/>
          <w:sz w:val="20"/>
          <w:szCs w:val="20"/>
        </w:rPr>
        <w:t xml:space="preserve"> </w:t>
      </w:r>
      <w:proofErr w:type="spellStart"/>
      <w:r>
        <w:rPr>
          <w:rFonts w:ascii="Arial" w:hAnsi="Arial" w:cs="Arial"/>
          <w:sz w:val="20"/>
          <w:szCs w:val="20"/>
        </w:rPr>
        <w:t>Boigny</w:t>
      </w:r>
      <w:proofErr w:type="spellEnd"/>
      <w:r>
        <w:rPr>
          <w:rFonts w:ascii="Arial" w:hAnsi="Arial" w:cs="Arial"/>
          <w:sz w:val="20"/>
          <w:szCs w:val="20"/>
        </w:rPr>
        <w:t xml:space="preserve"> </w:t>
      </w:r>
      <w:proofErr w:type="spellStart"/>
      <w:r>
        <w:rPr>
          <w:rFonts w:ascii="Arial" w:hAnsi="Arial" w:cs="Arial"/>
          <w:sz w:val="20"/>
          <w:szCs w:val="20"/>
        </w:rPr>
        <w:t>University</w:t>
      </w:r>
      <w:proofErr w:type="gramStart"/>
      <w:r>
        <w:rPr>
          <w:rFonts w:ascii="Arial" w:hAnsi="Arial" w:cs="Arial"/>
          <w:sz w:val="20"/>
          <w:szCs w:val="20"/>
        </w:rPr>
        <w:t>,</w:t>
      </w:r>
      <w:r w:rsidRPr="008C2470">
        <w:rPr>
          <w:rFonts w:ascii="Arial" w:hAnsi="Arial" w:cs="Arial"/>
          <w:sz w:val="20"/>
          <w:szCs w:val="20"/>
        </w:rPr>
        <w:t>Ivory</w:t>
      </w:r>
      <w:proofErr w:type="spellEnd"/>
      <w:proofErr w:type="gramEnd"/>
      <w:r w:rsidRPr="008C2470">
        <w:rPr>
          <w:rFonts w:ascii="Arial" w:hAnsi="Arial" w:cs="Arial"/>
          <w:sz w:val="20"/>
          <w:szCs w:val="20"/>
        </w:rPr>
        <w:t xml:space="preserve"> Coast</w:t>
      </w:r>
    </w:p>
    <w:sectPr w:rsidR="0038360C" w:rsidRPr="00383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CyNDQyMze2sLSwMDRR0lEKTi0uzszPAykwrAUAA/H/1SwAAAA="/>
  </w:docVars>
  <w:rsids>
    <w:rsidRoot w:val="00A72896"/>
    <w:rsid w:val="002C0B2C"/>
    <w:rsid w:val="0038360C"/>
    <w:rsid w:val="00512316"/>
    <w:rsid w:val="008C2470"/>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9C43D-2007-4313-8CCA-73D5BFC3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5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CPU SDI 1080</cp:lastModifiedBy>
  <cp:revision>5</cp:revision>
  <dcterms:created xsi:type="dcterms:W3CDTF">2025-02-19T08:37:00Z</dcterms:created>
  <dcterms:modified xsi:type="dcterms:W3CDTF">2025-04-28T05:21:00Z</dcterms:modified>
</cp:coreProperties>
</file>