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4F3E91" w:rsidRDefault="009344FF" w:rsidP="009344FF">
      <w:pPr>
        <w:rPr>
          <w:rFonts w:ascii="Arial" w:hAnsi="Arial" w:cs="Arial"/>
          <w:b/>
          <w:sz w:val="20"/>
          <w:szCs w:val="20"/>
          <w:u w:val="single"/>
        </w:rPr>
      </w:pPr>
      <w:r w:rsidRPr="004F3E91">
        <w:rPr>
          <w:rFonts w:ascii="Arial" w:hAnsi="Arial" w:cs="Arial"/>
          <w:b/>
          <w:sz w:val="20"/>
          <w:szCs w:val="20"/>
          <w:u w:val="single"/>
        </w:rPr>
        <w:t>Editor’s Comment:</w:t>
      </w:r>
    </w:p>
    <w:p w:rsidR="004F3E91" w:rsidRPr="004F3E91" w:rsidRDefault="004F3E91" w:rsidP="004F3E91">
      <w:pPr>
        <w:shd w:val="clear" w:color="auto" w:fill="FFFFFF"/>
        <w:spacing w:after="0" w:line="240" w:lineRule="auto"/>
        <w:rPr>
          <w:rFonts w:ascii="Arial" w:eastAsia="Times New Roman" w:hAnsi="Arial" w:cs="Arial"/>
          <w:color w:val="222222"/>
          <w:sz w:val="20"/>
          <w:szCs w:val="20"/>
          <w:lang w:val="en-US"/>
        </w:rPr>
      </w:pPr>
      <w:r w:rsidRPr="004F3E91">
        <w:rPr>
          <w:rFonts w:ascii="Arial" w:eastAsia="Times New Roman" w:hAnsi="Arial" w:cs="Arial"/>
          <w:color w:val="222222"/>
          <w:sz w:val="20"/>
          <w:szCs w:val="20"/>
          <w:lang w:val="en-US"/>
        </w:rPr>
        <w:t>This case report reports on the possible serious side effects associated with ARBs and thiazide diuretics combination products, which will help prescribers to discuss potential adverse effects of this combination product with patients and helps to decide alternate therapy for treatment. This case report will help researchers to discover alternative medications for the treatment of hypertension, specifically patients with sodium level imbalance who require specific monitoring during treatment. Additionally, this case report is also useful in collecting post-approval safety information of the drugs.</w:t>
      </w:r>
    </w:p>
    <w:p w:rsidR="004F3E91" w:rsidRPr="004F3E91" w:rsidRDefault="004F3E91" w:rsidP="004F3E91">
      <w:pPr>
        <w:shd w:val="clear" w:color="auto" w:fill="FFFFFF"/>
        <w:spacing w:after="0" w:line="240" w:lineRule="auto"/>
        <w:rPr>
          <w:rFonts w:ascii="Arial" w:eastAsia="Times New Roman" w:hAnsi="Arial" w:cs="Arial"/>
          <w:color w:val="222222"/>
          <w:sz w:val="20"/>
          <w:szCs w:val="20"/>
          <w:lang w:val="en-US"/>
        </w:rPr>
      </w:pPr>
    </w:p>
    <w:p w:rsidR="004F3E91" w:rsidRPr="004F3E91" w:rsidRDefault="004F3E91" w:rsidP="004F3E91">
      <w:pPr>
        <w:shd w:val="clear" w:color="auto" w:fill="FFFFFF"/>
        <w:spacing w:before="100" w:beforeAutospacing="1" w:after="0" w:line="240" w:lineRule="auto"/>
        <w:rPr>
          <w:rFonts w:ascii="Arial" w:eastAsia="Times New Roman" w:hAnsi="Arial" w:cs="Arial"/>
          <w:color w:val="222222"/>
          <w:sz w:val="20"/>
          <w:szCs w:val="20"/>
          <w:lang w:val="en-US"/>
        </w:rPr>
      </w:pPr>
      <w:r w:rsidRPr="004F3E91">
        <w:rPr>
          <w:rFonts w:ascii="Arial" w:eastAsia="Times New Roman" w:hAnsi="Arial" w:cs="Arial"/>
          <w:color w:val="222222"/>
          <w:sz w:val="20"/>
          <w:szCs w:val="20"/>
          <w:lang w:val="en-GB"/>
        </w:rPr>
        <w:t xml:space="preserve">With due consideration to the reviewer's comments and the revision done, the decision on the manuscript for the Asian Journal of Cardiology </w:t>
      </w:r>
      <w:proofErr w:type="gramStart"/>
      <w:r w:rsidRPr="004F3E91">
        <w:rPr>
          <w:rFonts w:ascii="Arial" w:eastAsia="Times New Roman" w:hAnsi="Arial" w:cs="Arial"/>
          <w:color w:val="222222"/>
          <w:sz w:val="20"/>
          <w:szCs w:val="20"/>
          <w:lang w:val="en-GB"/>
        </w:rPr>
        <w:t>Research</w:t>
      </w:r>
      <w:r w:rsidRPr="004F3E91">
        <w:rPr>
          <w:rFonts w:ascii="Arial" w:eastAsia="Times New Roman" w:hAnsi="Arial" w:cs="Arial"/>
          <w:color w:val="222222"/>
          <w:sz w:val="20"/>
          <w:szCs w:val="20"/>
          <w:lang w:val="en-US"/>
        </w:rPr>
        <w:t>  is</w:t>
      </w:r>
      <w:proofErr w:type="gramEnd"/>
      <w:r w:rsidRPr="004F3E91">
        <w:rPr>
          <w:rFonts w:ascii="Arial" w:eastAsia="Times New Roman" w:hAnsi="Arial" w:cs="Arial"/>
          <w:color w:val="222222"/>
          <w:sz w:val="20"/>
          <w:szCs w:val="20"/>
          <w:lang w:val="en-US"/>
        </w:rPr>
        <w:t>  Accepted.</w:t>
      </w:r>
    </w:p>
    <w:p w:rsidR="009344FF" w:rsidRPr="004F3E91" w:rsidRDefault="009344FF" w:rsidP="009344FF">
      <w:pPr>
        <w:rPr>
          <w:rFonts w:ascii="Arial" w:hAnsi="Arial" w:cs="Arial"/>
          <w:sz w:val="20"/>
          <w:szCs w:val="20"/>
        </w:rPr>
      </w:pPr>
    </w:p>
    <w:p w:rsidR="00000000" w:rsidRPr="004F3E91" w:rsidRDefault="009344FF" w:rsidP="009344FF">
      <w:pPr>
        <w:rPr>
          <w:rFonts w:ascii="Arial" w:hAnsi="Arial" w:cs="Arial"/>
          <w:b/>
          <w:sz w:val="20"/>
          <w:szCs w:val="20"/>
          <w:u w:val="single"/>
        </w:rPr>
      </w:pPr>
      <w:r w:rsidRPr="004F3E91">
        <w:rPr>
          <w:rFonts w:ascii="Arial" w:hAnsi="Arial" w:cs="Arial"/>
          <w:b/>
          <w:sz w:val="20"/>
          <w:szCs w:val="20"/>
          <w:u w:val="single"/>
        </w:rPr>
        <w:t>Editor’s Details:</w:t>
      </w:r>
    </w:p>
    <w:p w:rsidR="004F3E91" w:rsidRPr="004F3E91" w:rsidRDefault="004F3E91" w:rsidP="009344FF">
      <w:pPr>
        <w:rPr>
          <w:rFonts w:ascii="Arial" w:hAnsi="Arial" w:cs="Arial"/>
          <w:bCs/>
          <w:sz w:val="20"/>
          <w:szCs w:val="20"/>
        </w:rPr>
      </w:pPr>
      <w:bookmarkStart w:id="0" w:name="_Hlk201221202"/>
      <w:r w:rsidRPr="004F3E91">
        <w:rPr>
          <w:rFonts w:ascii="Arial" w:hAnsi="Arial" w:cs="Arial"/>
          <w:bCs/>
          <w:sz w:val="20"/>
          <w:szCs w:val="20"/>
        </w:rPr>
        <w:t>Prof. Abha Chandra</w:t>
      </w:r>
      <w:r w:rsidRPr="004F3E91">
        <w:rPr>
          <w:rFonts w:ascii="Arial" w:hAnsi="Arial" w:cs="Arial"/>
          <w:bCs/>
          <w:sz w:val="20"/>
          <w:szCs w:val="20"/>
        </w:rPr>
        <w:t xml:space="preserve">, </w:t>
      </w:r>
      <w:r w:rsidRPr="004F3E91">
        <w:rPr>
          <w:rFonts w:ascii="Arial" w:hAnsi="Arial" w:cs="Arial"/>
          <w:bCs/>
          <w:sz w:val="20"/>
          <w:szCs w:val="20"/>
        </w:rPr>
        <w:t>Integral University, India</w:t>
      </w:r>
      <w:bookmarkEnd w:id="0"/>
    </w:p>
    <w:sectPr w:rsidR="004F3E91" w:rsidRPr="004F3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A2FDD"/>
    <w:rsid w:val="004F3E91"/>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A078"/>
  <w15:docId w15:val="{7773CE11-60A9-4F27-AC7E-2C67FD60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18620">
      <w:bodyDiv w:val="1"/>
      <w:marLeft w:val="0"/>
      <w:marRight w:val="0"/>
      <w:marTop w:val="0"/>
      <w:marBottom w:val="0"/>
      <w:divBdr>
        <w:top w:val="none" w:sz="0" w:space="0" w:color="auto"/>
        <w:left w:val="none" w:sz="0" w:space="0" w:color="auto"/>
        <w:bottom w:val="none" w:sz="0" w:space="0" w:color="auto"/>
        <w:right w:val="none" w:sz="0" w:space="0" w:color="auto"/>
      </w:divBdr>
    </w:div>
    <w:div w:id="93259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2025-06-19T04:56:00Z</dcterms:modified>
</cp:coreProperties>
</file>