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670CC" w14:textId="5808476D" w:rsidR="00EE4741" w:rsidRDefault="00EE4741" w:rsidP="00EE4741">
      <w:pPr>
        <w:rPr>
          <w:b/>
          <w:bCs/>
        </w:rPr>
      </w:pPr>
      <w:bookmarkStart w:id="0" w:name="_GoBack"/>
      <w:bookmarkEnd w:id="0"/>
    </w:p>
    <w:p w14:paraId="66D22E9A" w14:textId="77777777" w:rsidR="00EE4741" w:rsidRDefault="00EE4741" w:rsidP="00EE4741">
      <w:pPr>
        <w:rPr>
          <w:b/>
          <w:bCs/>
        </w:rPr>
      </w:pPr>
    </w:p>
    <w:p w14:paraId="2852CAC0" w14:textId="77777777" w:rsidR="00EE4741" w:rsidRDefault="00EE4741" w:rsidP="00EE4741">
      <w:pPr>
        <w:rPr>
          <w:b/>
          <w:bCs/>
        </w:rPr>
      </w:pPr>
    </w:p>
    <w:p w14:paraId="0B38E472" w14:textId="4209D819" w:rsidR="00EE4741" w:rsidRPr="001D771E" w:rsidRDefault="00FE2F57" w:rsidP="00EE4741">
      <w:pPr>
        <w:jc w:val="center"/>
        <w:rPr>
          <w:sz w:val="28"/>
          <w:szCs w:val="28"/>
        </w:rPr>
      </w:pPr>
      <w:r w:rsidRPr="00FE2F57">
        <w:rPr>
          <w:b/>
          <w:bCs/>
          <w:sz w:val="28"/>
          <w:szCs w:val="28"/>
        </w:rPr>
        <w:t xml:space="preserve">A rare case of </w:t>
      </w:r>
      <w:r w:rsidR="00EE4741">
        <w:rPr>
          <w:b/>
          <w:bCs/>
          <w:color w:val="000000"/>
          <w:sz w:val="28"/>
          <w:szCs w:val="28"/>
        </w:rPr>
        <w:t>Psoriasis vulgaris with Kaposi varicelliform eruptions secondary to second-degree syphilis</w:t>
      </w:r>
    </w:p>
    <w:p w14:paraId="20A0A1D6" w14:textId="77777777" w:rsidR="00EE4741" w:rsidRDefault="00EE4741" w:rsidP="00EE4741">
      <w:pPr>
        <w:rPr>
          <w:b/>
          <w:bCs/>
        </w:rPr>
      </w:pPr>
    </w:p>
    <w:p w14:paraId="4D6D5FF7" w14:textId="77777777" w:rsidR="00EE4741" w:rsidRDefault="00EE4741" w:rsidP="00EE4741">
      <w:pPr>
        <w:rPr>
          <w:b/>
          <w:bCs/>
        </w:rPr>
      </w:pPr>
    </w:p>
    <w:p w14:paraId="78075CAC" w14:textId="77777777" w:rsidR="00EE4741" w:rsidRDefault="00EE4741" w:rsidP="00EE4741">
      <w:pPr>
        <w:rPr>
          <w:b/>
          <w:bCs/>
        </w:rPr>
      </w:pPr>
    </w:p>
    <w:p w14:paraId="4D7B196F" w14:textId="77777777" w:rsidR="00EE4741" w:rsidRDefault="00EE4741" w:rsidP="00EE4741">
      <w:pPr>
        <w:spacing w:line="360" w:lineRule="auto"/>
        <w:jc w:val="center"/>
        <w:rPr>
          <w:b/>
          <w:bCs/>
          <w:color w:val="000000" w:themeColor="text1"/>
        </w:rPr>
      </w:pPr>
    </w:p>
    <w:p w14:paraId="12B731F6" w14:textId="77777777" w:rsidR="00EE4741" w:rsidRPr="008C2BED" w:rsidRDefault="00EE4741" w:rsidP="00EE4741">
      <w:pPr>
        <w:jc w:val="both"/>
        <w:rPr>
          <w:b/>
        </w:rPr>
      </w:pPr>
    </w:p>
    <w:p w14:paraId="1904761F" w14:textId="77777777" w:rsidR="00EE4741" w:rsidRPr="0029027B" w:rsidRDefault="00EE4741" w:rsidP="00EE4741">
      <w:pPr>
        <w:rPr>
          <w:b/>
          <w:bCs/>
        </w:rPr>
      </w:pPr>
    </w:p>
    <w:p w14:paraId="5B344F3D" w14:textId="77777777" w:rsidR="00EE4741" w:rsidRPr="00EF35C8" w:rsidRDefault="00EE4741" w:rsidP="00EE4741">
      <w:pPr>
        <w:spacing w:line="360" w:lineRule="auto"/>
        <w:rPr>
          <w:color w:val="000000" w:themeColor="text1"/>
        </w:rPr>
      </w:pPr>
    </w:p>
    <w:p w14:paraId="4D127435" w14:textId="44C8A3F0" w:rsidR="00EE4741" w:rsidRPr="00032824" w:rsidRDefault="004F7EEE" w:rsidP="004508F8">
      <w:pPr>
        <w:spacing w:line="360" w:lineRule="auto"/>
        <w:jc w:val="both"/>
        <w:rPr>
          <w:b/>
          <w:color w:val="000000"/>
        </w:rPr>
      </w:pPr>
      <w:r w:rsidRPr="00032824">
        <w:rPr>
          <w:b/>
          <w:color w:val="000000"/>
        </w:rPr>
        <w:t xml:space="preserve">Abstract: </w:t>
      </w:r>
    </w:p>
    <w:p w14:paraId="3A50D5D1" w14:textId="0EB40A1B" w:rsidR="00EE4741" w:rsidRDefault="00EE4741" w:rsidP="004508F8">
      <w:pPr>
        <w:spacing w:line="360" w:lineRule="auto"/>
        <w:jc w:val="both"/>
        <w:rPr>
          <w:color w:val="000000"/>
        </w:rPr>
      </w:pPr>
    </w:p>
    <w:p w14:paraId="2BF46B2D" w14:textId="77777777" w:rsidR="00FE2F57" w:rsidRDefault="00FE2F57" w:rsidP="004508F8">
      <w:pPr>
        <w:spacing w:line="360" w:lineRule="auto"/>
        <w:jc w:val="both"/>
        <w:rPr>
          <w:color w:val="000000"/>
        </w:rPr>
      </w:pPr>
    </w:p>
    <w:p w14:paraId="65F51516" w14:textId="789D38DE" w:rsidR="00794C36" w:rsidRPr="004508F8" w:rsidRDefault="001D21EA" w:rsidP="004508F8">
      <w:pPr>
        <w:spacing w:line="360" w:lineRule="auto"/>
        <w:jc w:val="both"/>
      </w:pPr>
      <w:r w:rsidRPr="001D21EA">
        <w:rPr>
          <w:color w:val="000000"/>
        </w:rPr>
        <w:t>Psoriasis is an immune-mediated inflammatory skin disease that can cause sharply demarcated, erythematous, and scaly skin lesions often found on the surface of the skin.</w:t>
      </w:r>
      <w:r w:rsidRPr="001D21EA">
        <w:rPr>
          <w:color w:val="000000"/>
          <w:vertAlign w:val="superscript"/>
        </w:rPr>
        <w:t>1</w:t>
      </w:r>
      <w:r w:rsidRPr="001D21EA">
        <w:rPr>
          <w:color w:val="000000"/>
        </w:rPr>
        <w:t xml:space="preserve"> </w:t>
      </w:r>
      <w:proofErr w:type="gramStart"/>
      <w:r w:rsidRPr="001D21EA">
        <w:rPr>
          <w:color w:val="000000"/>
        </w:rPr>
        <w:t>Although</w:t>
      </w:r>
      <w:proofErr w:type="gramEnd"/>
      <w:r w:rsidRPr="001D21EA">
        <w:rPr>
          <w:color w:val="000000"/>
        </w:rPr>
        <w:t xml:space="preserve"> the exact origins of the condition are unknown, environmental and genetic factors may play a role. Numerous genes, including human leukocyte antigen (HLA)-Cw6, loci for the T-helper type 2 and T-helper type 17 pathways, innate immune signaling pathways, and adaptive immune pathways involving CD8 T cells, have recently been identified as potentially linked to psoriasis.</w:t>
      </w:r>
      <w:r w:rsidRPr="001D21EA">
        <w:rPr>
          <w:color w:val="000000"/>
          <w:vertAlign w:val="superscript"/>
        </w:rPr>
        <w:t>2,3</w:t>
      </w:r>
      <w:r w:rsidRPr="001D21EA">
        <w:rPr>
          <w:color w:val="000000"/>
        </w:rPr>
        <w:t xml:space="preserve"> The incidence rate varies depending on the country-to-country basis, but it generally falls between 2% and 3%.</w:t>
      </w:r>
      <w:r w:rsidRPr="001D21EA">
        <w:rPr>
          <w:color w:val="000000"/>
          <w:vertAlign w:val="superscript"/>
        </w:rPr>
        <w:t>4</w:t>
      </w:r>
      <w:r w:rsidRPr="001D21EA">
        <w:rPr>
          <w:color w:val="000000"/>
        </w:rPr>
        <w:t xml:space="preserve"> Kaposi varicelliform eruptions (KVE) is a cutaneous infection that is generally caused by a variety of viruses such as herpes simplex virus types 1 and 2 and coxsackievirus A16 in patients with underlying dermatosis. Although the exact pathology of KVE is unclear, the breakdown of the body's defense mechanisms and altered skin barriers could be a potential factor.</w:t>
      </w:r>
      <w:r w:rsidRPr="001D21EA">
        <w:rPr>
          <w:color w:val="000000"/>
          <w:vertAlign w:val="superscript"/>
        </w:rPr>
        <w:t>5</w:t>
      </w:r>
      <w:r w:rsidRPr="001D21EA">
        <w:rPr>
          <w:color w:val="000000"/>
        </w:rPr>
        <w:t xml:space="preserve"> Antiviral medication with acyclovir is a treatment of choice that is generally combined with antibiotics. However, in some rare cases, mortality can also be reported in the case of systemic viremia.</w:t>
      </w:r>
      <w:r w:rsidRPr="001D21EA">
        <w:rPr>
          <w:color w:val="000000"/>
          <w:vertAlign w:val="superscript"/>
        </w:rPr>
        <w:t>6</w:t>
      </w:r>
      <w:r w:rsidRPr="001D21EA">
        <w:rPr>
          <w:color w:val="000000"/>
        </w:rPr>
        <w:t xml:space="preserve"> On the other hand, severe psoriasis can be life-threatening if an early diagnosis is not made and if associated with various other health issues. Since psoriasis cannot be cured, avoiding triggers, such as changing one's lifestyle and using moisturizers to prevent dry skin, is crucial. However, some of the treatment options available for psoriasis are phototherapy or systemic treatment, topical therapy, corticosteroid treatment, immunotherapy, and methotrexate.</w:t>
      </w:r>
      <w:r w:rsidRPr="001D21EA">
        <w:rPr>
          <w:color w:val="000000"/>
          <w:vertAlign w:val="superscript"/>
        </w:rPr>
        <w:t>7</w:t>
      </w:r>
      <w:proofErr w:type="gramStart"/>
      <w:r w:rsidRPr="001D21EA">
        <w:rPr>
          <w:color w:val="000000"/>
          <w:vertAlign w:val="superscript"/>
        </w:rPr>
        <w:t>,8</w:t>
      </w:r>
      <w:proofErr w:type="gramEnd"/>
      <w:r w:rsidRPr="001D21EA">
        <w:rPr>
          <w:color w:val="000000"/>
        </w:rPr>
        <w:t xml:space="preserve"> A 28-year-old male person was brought to the hospital with itchy skin and lesions all over the body. He was normal four months ago </w:t>
      </w:r>
      <w:r w:rsidRPr="001D21EA">
        <w:rPr>
          <w:color w:val="000000"/>
        </w:rPr>
        <w:lastRenderedPageBreak/>
        <w:t>until he got several hyperpigmented papules on his left hand. These papules quickly spread to other parts of his body within four months, and he also experienced intermittent fever, gradual weight loss, and decreased hearing starting at three to four weeks. After the investigation, it was found that he was suffering from psoriasis vulgaris with Kaposi varicelliform eruptions secondary to second-degree syphilis.</w:t>
      </w:r>
    </w:p>
    <w:p w14:paraId="15BB428A" w14:textId="77777777" w:rsidR="00A0053B" w:rsidRDefault="00A0053B" w:rsidP="00AC415E">
      <w:pPr>
        <w:pStyle w:val="NormalWeb"/>
        <w:shd w:val="clear" w:color="auto" w:fill="FFFFFF"/>
        <w:spacing w:line="360" w:lineRule="auto"/>
        <w:jc w:val="both"/>
        <w:rPr>
          <w:b/>
          <w:bCs/>
          <w:color w:val="000000" w:themeColor="text1"/>
        </w:rPr>
      </w:pPr>
    </w:p>
    <w:p w14:paraId="1DA76D29" w14:textId="60C236C0" w:rsidR="00B422CA" w:rsidRPr="002F044B" w:rsidRDefault="00604830" w:rsidP="00AC415E">
      <w:pPr>
        <w:pStyle w:val="NormalWeb"/>
        <w:shd w:val="clear" w:color="auto" w:fill="FFFFFF"/>
        <w:spacing w:line="360" w:lineRule="auto"/>
        <w:jc w:val="both"/>
        <w:rPr>
          <w:color w:val="000000" w:themeColor="text1"/>
        </w:rPr>
      </w:pPr>
      <w:r w:rsidRPr="00604830">
        <w:rPr>
          <w:b/>
          <w:bCs/>
          <w:color w:val="000000" w:themeColor="text1"/>
        </w:rPr>
        <w:t>Differential diagnosis:</w:t>
      </w:r>
      <w:r w:rsidR="00911D4E">
        <w:rPr>
          <w:b/>
          <w:bCs/>
          <w:color w:val="000000" w:themeColor="text1"/>
        </w:rPr>
        <w:t xml:space="preserve"> </w:t>
      </w:r>
      <w:r w:rsidR="00916E33" w:rsidRPr="00916E33">
        <w:rPr>
          <w:color w:val="000000" w:themeColor="text1"/>
        </w:rPr>
        <w:t>Pityriasis rosea, seborrheic dermatitis, eczema,</w:t>
      </w:r>
      <w:r w:rsidR="00916E33">
        <w:rPr>
          <w:b/>
          <w:bCs/>
          <w:color w:val="000000" w:themeColor="text1"/>
        </w:rPr>
        <w:t xml:space="preserve"> </w:t>
      </w:r>
      <w:proofErr w:type="spellStart"/>
      <w:r w:rsidR="002F044B" w:rsidRPr="002F044B">
        <w:rPr>
          <w:color w:val="000000" w:themeColor="text1"/>
        </w:rPr>
        <w:t>rickettial</w:t>
      </w:r>
      <w:proofErr w:type="spellEnd"/>
      <w:r w:rsidR="002F044B" w:rsidRPr="002F044B">
        <w:rPr>
          <w:color w:val="000000" w:themeColor="text1"/>
        </w:rPr>
        <w:t xml:space="preserve"> infection, chickenpox</w:t>
      </w:r>
    </w:p>
    <w:p w14:paraId="054E1EC2" w14:textId="77777777" w:rsidR="00D97ABE" w:rsidRDefault="00D97ABE" w:rsidP="00AC415E">
      <w:pPr>
        <w:pStyle w:val="NormalWeb"/>
        <w:shd w:val="clear" w:color="auto" w:fill="FFFFFF"/>
        <w:spacing w:line="360" w:lineRule="auto"/>
        <w:jc w:val="both"/>
        <w:rPr>
          <w:b/>
          <w:bCs/>
          <w:color w:val="000000" w:themeColor="text1"/>
        </w:rPr>
      </w:pPr>
    </w:p>
    <w:p w14:paraId="77CDEEB1" w14:textId="605B0847" w:rsidR="00B422CA" w:rsidRPr="00B422CA" w:rsidRDefault="00B422CA" w:rsidP="00AC415E">
      <w:pPr>
        <w:pStyle w:val="NormalWeb"/>
        <w:shd w:val="clear" w:color="auto" w:fill="FFFFFF"/>
        <w:spacing w:line="360" w:lineRule="auto"/>
        <w:jc w:val="both"/>
        <w:rPr>
          <w:b/>
          <w:bCs/>
          <w:color w:val="000000" w:themeColor="text1"/>
        </w:rPr>
      </w:pPr>
      <w:r w:rsidRPr="00B422CA">
        <w:rPr>
          <w:b/>
          <w:bCs/>
          <w:color w:val="000000" w:themeColor="text1"/>
        </w:rPr>
        <w:t xml:space="preserve">Key words: </w:t>
      </w:r>
      <w:r w:rsidR="002F044B" w:rsidRPr="002F044B">
        <w:rPr>
          <w:color w:val="000000" w:themeColor="text1"/>
        </w:rPr>
        <w:t xml:space="preserve">Psoriasis vulgaris, </w:t>
      </w:r>
      <w:r w:rsidR="002F044B" w:rsidRPr="002F044B">
        <w:rPr>
          <w:color w:val="000000"/>
        </w:rPr>
        <w:t>Kaposi varicelliform eruptions, syphilis, autoimmune disorder, dermatitis</w:t>
      </w:r>
    </w:p>
    <w:p w14:paraId="1799AB87" w14:textId="1FCAE342" w:rsidR="004507BB" w:rsidRDefault="004507BB" w:rsidP="0004079D">
      <w:pPr>
        <w:spacing w:line="276" w:lineRule="auto"/>
        <w:rPr>
          <w:color w:val="000000" w:themeColor="text1"/>
        </w:rPr>
      </w:pPr>
    </w:p>
    <w:p w14:paraId="457D1F76" w14:textId="1DA347C2" w:rsidR="004C6334" w:rsidRDefault="00AE6475" w:rsidP="0004079D">
      <w:pPr>
        <w:spacing w:line="276" w:lineRule="auto"/>
        <w:rPr>
          <w:color w:val="000000" w:themeColor="text1"/>
        </w:rPr>
      </w:pPr>
      <w:r>
        <w:rPr>
          <w:color w:val="000000" w:themeColor="text1"/>
        </w:rPr>
        <w:t xml:space="preserve"> </w:t>
      </w:r>
      <w:r w:rsidR="002F044B">
        <w:rPr>
          <w:noProof/>
          <w:color w:val="000000" w:themeColor="text1"/>
        </w:rPr>
        <w:drawing>
          <wp:inline distT="0" distB="0" distL="0" distR="0" wp14:anchorId="526FFDB0" wp14:editId="079FD7A1">
            <wp:extent cx="2617470" cy="214195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0732" cy="2160987"/>
                    </a:xfrm>
                    <a:prstGeom prst="rect">
                      <a:avLst/>
                    </a:prstGeom>
                  </pic:spPr>
                </pic:pic>
              </a:graphicData>
            </a:graphic>
          </wp:inline>
        </w:drawing>
      </w:r>
      <w:r w:rsidR="002F044B">
        <w:rPr>
          <w:color w:val="000000" w:themeColor="text1"/>
        </w:rPr>
        <w:t xml:space="preserve">  </w:t>
      </w:r>
      <w:r w:rsidR="00C332AB">
        <w:rPr>
          <w:noProof/>
          <w:color w:val="000000" w:themeColor="text1"/>
        </w:rPr>
        <w:drawing>
          <wp:inline distT="0" distB="0" distL="0" distR="0" wp14:anchorId="1C049EBE" wp14:editId="6D86D9F8">
            <wp:extent cx="2517732" cy="21539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9629" cy="2189763"/>
                    </a:xfrm>
                    <a:prstGeom prst="rect">
                      <a:avLst/>
                    </a:prstGeom>
                  </pic:spPr>
                </pic:pic>
              </a:graphicData>
            </a:graphic>
          </wp:inline>
        </w:drawing>
      </w:r>
    </w:p>
    <w:p w14:paraId="4A54C96C" w14:textId="6965000B" w:rsidR="002F044B" w:rsidRDefault="002F044B" w:rsidP="0004079D">
      <w:pPr>
        <w:spacing w:line="276" w:lineRule="auto"/>
        <w:rPr>
          <w:color w:val="000000" w:themeColor="text1"/>
        </w:rPr>
      </w:pPr>
    </w:p>
    <w:p w14:paraId="7F19444D" w14:textId="4257C01E" w:rsidR="002F044B" w:rsidRDefault="00C332AB" w:rsidP="0004079D">
      <w:pPr>
        <w:spacing w:line="276" w:lineRule="auto"/>
        <w:rPr>
          <w:color w:val="000000" w:themeColor="text1"/>
        </w:rPr>
      </w:pPr>
      <w:r>
        <w:rPr>
          <w:noProof/>
          <w:color w:val="000000" w:themeColor="text1"/>
        </w:rPr>
        <w:drawing>
          <wp:inline distT="0" distB="0" distL="0" distR="0" wp14:anchorId="439509B6" wp14:editId="04ADD7DA">
            <wp:extent cx="5085568" cy="294286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28420" cy="2967664"/>
                    </a:xfrm>
                    <a:prstGeom prst="rect">
                      <a:avLst/>
                    </a:prstGeom>
                  </pic:spPr>
                </pic:pic>
              </a:graphicData>
            </a:graphic>
          </wp:inline>
        </w:drawing>
      </w:r>
    </w:p>
    <w:p w14:paraId="2251662A" w14:textId="77777777" w:rsidR="00443548" w:rsidRDefault="00443548" w:rsidP="00443548">
      <w:pPr>
        <w:spacing w:line="276" w:lineRule="auto"/>
        <w:rPr>
          <w:color w:val="000000" w:themeColor="text1"/>
        </w:rPr>
      </w:pPr>
    </w:p>
    <w:p w14:paraId="755CC029" w14:textId="23AA291D" w:rsidR="004C6334" w:rsidRDefault="003C2B5E" w:rsidP="00443548">
      <w:pPr>
        <w:spacing w:line="276" w:lineRule="auto"/>
        <w:rPr>
          <w:color w:val="000000" w:themeColor="text1"/>
        </w:rPr>
      </w:pPr>
      <w:r w:rsidRPr="000A1589">
        <w:rPr>
          <w:b/>
          <w:bCs/>
          <w:color w:val="000000" w:themeColor="text1"/>
        </w:rPr>
        <w:t>Figure 1</w:t>
      </w:r>
      <w:r w:rsidR="000A1589" w:rsidRPr="000A1589">
        <w:rPr>
          <w:b/>
          <w:bCs/>
          <w:color w:val="000000" w:themeColor="text1"/>
        </w:rPr>
        <w:t>:</w:t>
      </w:r>
      <w:r w:rsidR="000A1589">
        <w:rPr>
          <w:color w:val="000000" w:themeColor="text1"/>
        </w:rPr>
        <w:t xml:space="preserve"> </w:t>
      </w:r>
      <w:r w:rsidR="00C332AB">
        <w:rPr>
          <w:color w:val="000000" w:themeColor="text1"/>
        </w:rPr>
        <w:t xml:space="preserve">Multiple hyperpigmented erythematous papules and </w:t>
      </w:r>
      <w:r w:rsidR="00890FD4">
        <w:rPr>
          <w:color w:val="000000" w:themeColor="text1"/>
        </w:rPr>
        <w:t>plaques in both hand</w:t>
      </w:r>
      <w:r w:rsidR="00D52C69">
        <w:rPr>
          <w:color w:val="000000" w:themeColor="text1"/>
        </w:rPr>
        <w:t>s</w:t>
      </w:r>
    </w:p>
    <w:p w14:paraId="267214B6" w14:textId="01915E58" w:rsidR="004C6334" w:rsidRDefault="004C6334" w:rsidP="0004079D">
      <w:pPr>
        <w:spacing w:line="276" w:lineRule="auto"/>
        <w:rPr>
          <w:color w:val="000000" w:themeColor="text1"/>
        </w:rPr>
      </w:pPr>
    </w:p>
    <w:p w14:paraId="3FFF06E9" w14:textId="35B8F9FA" w:rsidR="00B06729" w:rsidRDefault="00B06729" w:rsidP="00441E62">
      <w:pPr>
        <w:spacing w:line="276" w:lineRule="auto"/>
        <w:jc w:val="both"/>
        <w:rPr>
          <w:color w:val="000000" w:themeColor="text1"/>
        </w:rPr>
      </w:pPr>
    </w:p>
    <w:p w14:paraId="145AC3CA" w14:textId="01D9FA21" w:rsidR="00B06729" w:rsidRDefault="00B06729" w:rsidP="00441E62">
      <w:pPr>
        <w:spacing w:line="276" w:lineRule="auto"/>
        <w:jc w:val="both"/>
        <w:rPr>
          <w:b/>
          <w:bCs/>
          <w:color w:val="000000" w:themeColor="text1"/>
        </w:rPr>
      </w:pPr>
      <w:r w:rsidRPr="00974B48">
        <w:rPr>
          <w:b/>
          <w:bCs/>
          <w:color w:val="000000" w:themeColor="text1"/>
        </w:rPr>
        <w:t>Conclusion:</w:t>
      </w:r>
    </w:p>
    <w:p w14:paraId="225D71C6" w14:textId="77777777" w:rsidR="001B0A1B" w:rsidRDefault="001B0A1B" w:rsidP="00441E62">
      <w:pPr>
        <w:spacing w:line="276" w:lineRule="auto"/>
        <w:jc w:val="both"/>
        <w:rPr>
          <w:b/>
          <w:bCs/>
          <w:color w:val="000000" w:themeColor="text1"/>
        </w:rPr>
      </w:pPr>
    </w:p>
    <w:p w14:paraId="48495A6D" w14:textId="0ABFF9AC" w:rsidR="00B06729" w:rsidRDefault="001B0A1B" w:rsidP="00441E62">
      <w:pPr>
        <w:spacing w:line="276" w:lineRule="auto"/>
        <w:jc w:val="both"/>
        <w:rPr>
          <w:color w:val="000000" w:themeColor="text1"/>
        </w:rPr>
      </w:pPr>
      <w:r w:rsidRPr="001B0A1B">
        <w:rPr>
          <w:color w:val="000000"/>
        </w:rPr>
        <w:t>Kaposi varicelliform eruptions are generally caused by a variety of viruses, but most often by herpes simplex in a patient with pre-existing dermatosis, and are mainly seen in adult’ patients. The transmission mainly occurs through contact with an infected person or primary or recurrent herpes. Generally, Kaposi varicelliform eruptions are triggered by total serum immunoglobulin E. Therefore. It is important to diagnose the case early with appropriate lab tests, which will help in timely intervention and cure.</w:t>
      </w:r>
    </w:p>
    <w:p w14:paraId="5B19DC12" w14:textId="0A1C84BF" w:rsidR="00B06729" w:rsidRDefault="00B06729" w:rsidP="00441E62">
      <w:pPr>
        <w:spacing w:line="276" w:lineRule="auto"/>
        <w:jc w:val="both"/>
        <w:rPr>
          <w:color w:val="000000" w:themeColor="text1"/>
        </w:rPr>
      </w:pPr>
    </w:p>
    <w:p w14:paraId="0A4BDBA0" w14:textId="77777777" w:rsidR="001B0A1B" w:rsidRDefault="001B0A1B" w:rsidP="00441E62">
      <w:pPr>
        <w:spacing w:line="276" w:lineRule="auto"/>
        <w:jc w:val="both"/>
        <w:rPr>
          <w:b/>
          <w:bCs/>
          <w:color w:val="000000" w:themeColor="text1"/>
        </w:rPr>
      </w:pPr>
    </w:p>
    <w:p w14:paraId="62C4C43D" w14:textId="77777777" w:rsidR="001B0A1B" w:rsidRDefault="001B0A1B" w:rsidP="00441E62">
      <w:pPr>
        <w:spacing w:line="276" w:lineRule="auto"/>
        <w:jc w:val="both"/>
        <w:rPr>
          <w:b/>
          <w:bCs/>
          <w:color w:val="000000" w:themeColor="text1"/>
        </w:rPr>
      </w:pPr>
    </w:p>
    <w:p w14:paraId="10CA71D7" w14:textId="77777777" w:rsidR="0024701E" w:rsidRPr="0024701E" w:rsidRDefault="0024701E" w:rsidP="0024701E">
      <w:pPr>
        <w:rPr>
          <w:highlight w:val="yellow"/>
        </w:rPr>
      </w:pPr>
      <w:r w:rsidRPr="0024701E">
        <w:rPr>
          <w:highlight w:val="yellow"/>
        </w:rPr>
        <w:t>Disclaimer (Artificial intelligence)</w:t>
      </w:r>
    </w:p>
    <w:p w14:paraId="417DF1C3" w14:textId="77777777" w:rsidR="0024701E" w:rsidRPr="0024701E" w:rsidRDefault="0024701E" w:rsidP="0024701E">
      <w:pPr>
        <w:rPr>
          <w:highlight w:val="yellow"/>
        </w:rPr>
      </w:pPr>
      <w:r w:rsidRPr="0024701E">
        <w:rPr>
          <w:highlight w:val="yellow"/>
        </w:rPr>
        <w:t xml:space="preserve">Option 1: </w:t>
      </w:r>
    </w:p>
    <w:p w14:paraId="17B0A992" w14:textId="77777777" w:rsidR="0024701E" w:rsidRPr="0024701E" w:rsidRDefault="0024701E" w:rsidP="0024701E">
      <w:pPr>
        <w:rPr>
          <w:highlight w:val="yellow"/>
        </w:rPr>
      </w:pPr>
      <w:r w:rsidRPr="0024701E">
        <w:rPr>
          <w:highlight w:val="yellow"/>
        </w:rPr>
        <w:t xml:space="preserve">Author(s) hereby declare that NO generative AI technologies such as Large Language Models (ChatGPT, COPILOT, etc.) and text-to-image generators have been used during the writing or editing of this manuscript. </w:t>
      </w:r>
    </w:p>
    <w:p w14:paraId="6F6616CF" w14:textId="77777777" w:rsidR="0024701E" w:rsidRPr="0024701E" w:rsidRDefault="0024701E" w:rsidP="0024701E">
      <w:pPr>
        <w:rPr>
          <w:highlight w:val="yellow"/>
        </w:rPr>
      </w:pPr>
      <w:r w:rsidRPr="0024701E">
        <w:rPr>
          <w:highlight w:val="yellow"/>
        </w:rPr>
        <w:t xml:space="preserve">Option 2: </w:t>
      </w:r>
    </w:p>
    <w:p w14:paraId="3A85FC0F" w14:textId="77777777" w:rsidR="0024701E" w:rsidRPr="0024701E" w:rsidRDefault="0024701E" w:rsidP="0024701E">
      <w:pPr>
        <w:rPr>
          <w:highlight w:val="yellow"/>
        </w:rPr>
      </w:pPr>
      <w:r w:rsidRPr="0024701E">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23A4D7" w14:textId="77777777" w:rsidR="0024701E" w:rsidRPr="0024701E" w:rsidRDefault="0024701E" w:rsidP="0024701E">
      <w:pPr>
        <w:rPr>
          <w:highlight w:val="yellow"/>
        </w:rPr>
      </w:pPr>
      <w:r w:rsidRPr="0024701E">
        <w:rPr>
          <w:highlight w:val="yellow"/>
        </w:rPr>
        <w:t>Details of the AI usage are given below:</w:t>
      </w:r>
    </w:p>
    <w:p w14:paraId="0F779A55" w14:textId="77777777" w:rsidR="0024701E" w:rsidRPr="0024701E" w:rsidRDefault="0024701E" w:rsidP="0024701E">
      <w:pPr>
        <w:rPr>
          <w:highlight w:val="yellow"/>
        </w:rPr>
      </w:pPr>
      <w:r w:rsidRPr="0024701E">
        <w:rPr>
          <w:highlight w:val="yellow"/>
        </w:rPr>
        <w:t>1.</w:t>
      </w:r>
    </w:p>
    <w:p w14:paraId="7A687AA1" w14:textId="77777777" w:rsidR="0024701E" w:rsidRPr="0024701E" w:rsidRDefault="0024701E" w:rsidP="0024701E">
      <w:pPr>
        <w:rPr>
          <w:highlight w:val="yellow"/>
        </w:rPr>
      </w:pPr>
      <w:r w:rsidRPr="0024701E">
        <w:rPr>
          <w:highlight w:val="yellow"/>
        </w:rPr>
        <w:t>2.</w:t>
      </w:r>
    </w:p>
    <w:p w14:paraId="153564D5" w14:textId="77777777" w:rsidR="0024701E" w:rsidRPr="0053103C" w:rsidRDefault="0024701E" w:rsidP="0024701E">
      <w:r w:rsidRPr="0024701E">
        <w:rPr>
          <w:highlight w:val="yellow"/>
        </w:rPr>
        <w:t>3.</w:t>
      </w:r>
    </w:p>
    <w:p w14:paraId="45909D69" w14:textId="77777777" w:rsidR="001B0A1B" w:rsidRDefault="001B0A1B" w:rsidP="00441E62">
      <w:pPr>
        <w:spacing w:line="276" w:lineRule="auto"/>
        <w:jc w:val="both"/>
        <w:rPr>
          <w:b/>
          <w:bCs/>
          <w:color w:val="000000" w:themeColor="text1"/>
        </w:rPr>
      </w:pPr>
    </w:p>
    <w:p w14:paraId="752F545A" w14:textId="77777777" w:rsidR="001B0A1B" w:rsidRDefault="001B0A1B" w:rsidP="00441E62">
      <w:pPr>
        <w:spacing w:line="276" w:lineRule="auto"/>
        <w:jc w:val="both"/>
        <w:rPr>
          <w:b/>
          <w:bCs/>
          <w:color w:val="000000" w:themeColor="text1"/>
        </w:rPr>
      </w:pPr>
    </w:p>
    <w:p w14:paraId="031D3D93" w14:textId="7C877F66" w:rsidR="00B06729" w:rsidRPr="00974B48" w:rsidRDefault="00B06729" w:rsidP="00441E62">
      <w:pPr>
        <w:spacing w:line="276" w:lineRule="auto"/>
        <w:jc w:val="both"/>
        <w:rPr>
          <w:b/>
          <w:bCs/>
          <w:color w:val="000000" w:themeColor="text1"/>
        </w:rPr>
      </w:pPr>
      <w:r w:rsidRPr="00974B48">
        <w:rPr>
          <w:b/>
          <w:bCs/>
          <w:color w:val="000000" w:themeColor="text1"/>
        </w:rPr>
        <w:t xml:space="preserve">Reference: </w:t>
      </w:r>
    </w:p>
    <w:p w14:paraId="2D8DD627" w14:textId="355D691D" w:rsidR="00B06729" w:rsidRPr="001B0A1B" w:rsidRDefault="00B06729" w:rsidP="00441E62">
      <w:pPr>
        <w:spacing w:line="276" w:lineRule="auto"/>
        <w:jc w:val="both"/>
        <w:rPr>
          <w:color w:val="000000" w:themeColor="text1"/>
        </w:rPr>
      </w:pPr>
    </w:p>
    <w:p w14:paraId="5B965A4C" w14:textId="61F91353" w:rsidR="00B06729" w:rsidRPr="001B0A1B" w:rsidRDefault="00B06729" w:rsidP="00B06729">
      <w:pPr>
        <w:pStyle w:val="ListParagraph"/>
        <w:numPr>
          <w:ilvl w:val="0"/>
          <w:numId w:val="3"/>
        </w:numPr>
        <w:spacing w:line="276" w:lineRule="auto"/>
        <w:jc w:val="both"/>
        <w:rPr>
          <w:color w:val="000000" w:themeColor="text1"/>
        </w:rPr>
      </w:pPr>
      <w:r w:rsidRPr="001B0A1B">
        <w:rPr>
          <w:color w:val="000000" w:themeColor="text1"/>
        </w:rPr>
        <w:t xml:space="preserve">Nair PA, Badri T. Psoriasis. In: </w:t>
      </w:r>
      <w:proofErr w:type="spellStart"/>
      <w:r w:rsidRPr="001B0A1B">
        <w:rPr>
          <w:color w:val="000000" w:themeColor="text1"/>
        </w:rPr>
        <w:t>StatPearls</w:t>
      </w:r>
      <w:proofErr w:type="spellEnd"/>
      <w:r w:rsidRPr="001B0A1B">
        <w:rPr>
          <w:color w:val="000000" w:themeColor="text1"/>
        </w:rPr>
        <w:t xml:space="preserve">. Treasure Island (FL): </w:t>
      </w:r>
      <w:proofErr w:type="spellStart"/>
      <w:r w:rsidRPr="001B0A1B">
        <w:rPr>
          <w:color w:val="000000" w:themeColor="text1"/>
        </w:rPr>
        <w:t>StatPearls</w:t>
      </w:r>
      <w:proofErr w:type="spellEnd"/>
      <w:r w:rsidRPr="001B0A1B">
        <w:rPr>
          <w:color w:val="000000" w:themeColor="text1"/>
        </w:rPr>
        <w:t xml:space="preserve"> Publishing; 2025 Jan-. Available from: </w:t>
      </w:r>
      <w:hyperlink r:id="rId9" w:history="1">
        <w:r w:rsidRPr="001B0A1B">
          <w:rPr>
            <w:rStyle w:val="Hyperlink"/>
            <w:color w:val="000000" w:themeColor="text1"/>
            <w:u w:val="none"/>
          </w:rPr>
          <w:t>https://www.ncbi.nlm.nih.gov/books/NBK448194/</w:t>
        </w:r>
      </w:hyperlink>
    </w:p>
    <w:p w14:paraId="0206DC1E" w14:textId="77777777" w:rsidR="00974B48" w:rsidRPr="001B0A1B" w:rsidRDefault="00974B48" w:rsidP="00974B48">
      <w:pPr>
        <w:pStyle w:val="ListParagraph"/>
        <w:spacing w:line="276" w:lineRule="auto"/>
        <w:ind w:left="360"/>
        <w:jc w:val="both"/>
        <w:rPr>
          <w:color w:val="000000" w:themeColor="text1"/>
        </w:rPr>
      </w:pPr>
    </w:p>
    <w:p w14:paraId="4BEAFFA6" w14:textId="1A281775" w:rsidR="00974B48" w:rsidRPr="00A0053B" w:rsidRDefault="00B06729" w:rsidP="002956E0">
      <w:pPr>
        <w:pStyle w:val="ListParagraph"/>
        <w:numPr>
          <w:ilvl w:val="0"/>
          <w:numId w:val="3"/>
        </w:numPr>
        <w:rPr>
          <w:color w:val="000000" w:themeColor="text1"/>
        </w:rPr>
      </w:pPr>
      <w:r w:rsidRPr="00A0053B">
        <w:rPr>
          <w:color w:val="000000" w:themeColor="text1"/>
          <w:shd w:val="clear" w:color="auto" w:fill="FFFFFF"/>
        </w:rPr>
        <w:t>Chhabra S, Dogra S, Sharma K, Raychaudhuri SK, Raychaudhuri SP. Recent update on immunopathogenesis of psoriasis. Indian Journal of Dermatology. 2022</w:t>
      </w:r>
      <w:proofErr w:type="gramStart"/>
      <w:r w:rsidRPr="00A0053B">
        <w:rPr>
          <w:color w:val="000000" w:themeColor="text1"/>
          <w:shd w:val="clear" w:color="auto" w:fill="FFFFFF"/>
        </w:rPr>
        <w:t>;67</w:t>
      </w:r>
      <w:proofErr w:type="gramEnd"/>
      <w:r w:rsidRPr="00A0053B">
        <w:rPr>
          <w:color w:val="000000" w:themeColor="text1"/>
          <w:shd w:val="clear" w:color="auto" w:fill="FFFFFF"/>
        </w:rPr>
        <w:t xml:space="preserve">(4):360–73. </w:t>
      </w:r>
    </w:p>
    <w:p w14:paraId="41FC97F6" w14:textId="77777777" w:rsidR="00A0053B" w:rsidRPr="00A0053B" w:rsidRDefault="00A0053B" w:rsidP="00A0053B">
      <w:pPr>
        <w:pStyle w:val="ListParagraph"/>
        <w:rPr>
          <w:color w:val="000000" w:themeColor="text1"/>
        </w:rPr>
      </w:pPr>
    </w:p>
    <w:p w14:paraId="0F18B5A1" w14:textId="77777777" w:rsidR="00A0053B" w:rsidRPr="001B0A1B" w:rsidRDefault="00A0053B" w:rsidP="00A0053B">
      <w:pPr>
        <w:pStyle w:val="ListParagraph"/>
        <w:ind w:left="360"/>
        <w:rPr>
          <w:color w:val="000000" w:themeColor="text1"/>
        </w:rPr>
      </w:pPr>
    </w:p>
    <w:p w14:paraId="6F65A87F" w14:textId="3138AE11" w:rsidR="00974B48" w:rsidRDefault="00B06729" w:rsidP="00134BDB">
      <w:pPr>
        <w:pStyle w:val="ListParagraph"/>
        <w:numPr>
          <w:ilvl w:val="0"/>
          <w:numId w:val="3"/>
        </w:numPr>
        <w:spacing w:line="240" w:lineRule="atLeast"/>
        <w:rPr>
          <w:color w:val="000000" w:themeColor="text1"/>
        </w:rPr>
      </w:pPr>
      <w:r w:rsidRPr="00A0053B">
        <w:rPr>
          <w:color w:val="000000" w:themeColor="text1"/>
        </w:rPr>
        <w:t xml:space="preserve">Li K, Huang CC, Randazzo B, Li S, </w:t>
      </w:r>
      <w:proofErr w:type="spellStart"/>
      <w:r w:rsidRPr="00A0053B">
        <w:rPr>
          <w:color w:val="000000" w:themeColor="text1"/>
        </w:rPr>
        <w:t>Szapary</w:t>
      </w:r>
      <w:proofErr w:type="spellEnd"/>
      <w:r w:rsidRPr="00A0053B">
        <w:rPr>
          <w:color w:val="000000" w:themeColor="text1"/>
        </w:rPr>
        <w:t xml:space="preserve"> P, Curran M, et al. HLA-C*06:02 Allele and Response to IL-12/23 Inhibition: Results from the Ustekinumab Phase 3 Psoriasis Program. Journal of Investigative Dermatology. 2016</w:t>
      </w:r>
      <w:proofErr w:type="gramStart"/>
      <w:r w:rsidRPr="00A0053B">
        <w:rPr>
          <w:color w:val="000000" w:themeColor="text1"/>
        </w:rPr>
        <w:t>;136</w:t>
      </w:r>
      <w:proofErr w:type="gramEnd"/>
      <w:r w:rsidRPr="00A0053B">
        <w:rPr>
          <w:color w:val="000000" w:themeColor="text1"/>
        </w:rPr>
        <w:t xml:space="preserve">(12):2364–71. </w:t>
      </w:r>
    </w:p>
    <w:p w14:paraId="667A8B87" w14:textId="77777777" w:rsidR="00A0053B" w:rsidRPr="00A0053B" w:rsidRDefault="00A0053B" w:rsidP="00A0053B">
      <w:pPr>
        <w:pStyle w:val="ListParagraph"/>
        <w:spacing w:line="240" w:lineRule="atLeast"/>
        <w:ind w:left="360"/>
        <w:rPr>
          <w:color w:val="000000" w:themeColor="text1"/>
        </w:rPr>
      </w:pPr>
    </w:p>
    <w:p w14:paraId="4B3BD7B5" w14:textId="77777777" w:rsidR="00A0053B" w:rsidRDefault="00974B48" w:rsidP="00A0053B">
      <w:pPr>
        <w:pStyle w:val="ListParagraph"/>
        <w:numPr>
          <w:ilvl w:val="0"/>
          <w:numId w:val="3"/>
        </w:numPr>
        <w:spacing w:line="240" w:lineRule="atLeast"/>
        <w:rPr>
          <w:color w:val="000000" w:themeColor="text1"/>
        </w:rPr>
      </w:pPr>
      <w:proofErr w:type="spellStart"/>
      <w:r w:rsidRPr="001B0A1B">
        <w:rPr>
          <w:color w:val="000000" w:themeColor="text1"/>
        </w:rPr>
        <w:lastRenderedPageBreak/>
        <w:t>Damiani</w:t>
      </w:r>
      <w:proofErr w:type="spellEnd"/>
      <w:r w:rsidRPr="001B0A1B">
        <w:rPr>
          <w:color w:val="000000" w:themeColor="text1"/>
        </w:rPr>
        <w:t xml:space="preserve"> G, </w:t>
      </w:r>
      <w:proofErr w:type="spellStart"/>
      <w:r w:rsidRPr="001B0A1B">
        <w:rPr>
          <w:color w:val="000000" w:themeColor="text1"/>
        </w:rPr>
        <w:t>Bragazzi</w:t>
      </w:r>
      <w:proofErr w:type="spellEnd"/>
      <w:r w:rsidRPr="001B0A1B">
        <w:rPr>
          <w:color w:val="000000" w:themeColor="text1"/>
        </w:rPr>
        <w:t xml:space="preserve"> NL, </w:t>
      </w:r>
      <w:proofErr w:type="spellStart"/>
      <w:r w:rsidRPr="001B0A1B">
        <w:rPr>
          <w:color w:val="000000" w:themeColor="text1"/>
        </w:rPr>
        <w:t>Aksut</w:t>
      </w:r>
      <w:proofErr w:type="spellEnd"/>
      <w:r w:rsidRPr="001B0A1B">
        <w:rPr>
          <w:color w:val="000000" w:themeColor="text1"/>
        </w:rPr>
        <w:t xml:space="preserve"> CK, Wu D, Alicandro G, McGonagle D, et al. The Global, regional, and National Burden of Psoriasis: Results and Insights from the Global Burden of Disease 2019 Study. Frontiers in Medicine. 2021</w:t>
      </w:r>
      <w:proofErr w:type="gramStart"/>
      <w:r w:rsidRPr="001B0A1B">
        <w:rPr>
          <w:color w:val="000000" w:themeColor="text1"/>
        </w:rPr>
        <w:t>;8</w:t>
      </w:r>
      <w:proofErr w:type="gramEnd"/>
      <w:r w:rsidRPr="001B0A1B">
        <w:rPr>
          <w:color w:val="000000" w:themeColor="text1"/>
        </w:rPr>
        <w:t xml:space="preserve">. </w:t>
      </w:r>
    </w:p>
    <w:p w14:paraId="51CF083B" w14:textId="77777777" w:rsidR="00A0053B" w:rsidRPr="00A0053B" w:rsidRDefault="00A0053B" w:rsidP="00A0053B">
      <w:pPr>
        <w:pStyle w:val="ListParagraph"/>
        <w:rPr>
          <w:color w:val="000000"/>
        </w:rPr>
      </w:pPr>
    </w:p>
    <w:p w14:paraId="18605994" w14:textId="05C72294" w:rsidR="00702341" w:rsidRPr="00A0053B" w:rsidRDefault="00A0053B" w:rsidP="00D7757A">
      <w:pPr>
        <w:pStyle w:val="ListParagraph"/>
        <w:numPr>
          <w:ilvl w:val="0"/>
          <w:numId w:val="3"/>
        </w:numPr>
        <w:spacing w:line="240" w:lineRule="atLeast"/>
        <w:rPr>
          <w:color w:val="000000" w:themeColor="text1"/>
        </w:rPr>
      </w:pPr>
      <w:r w:rsidRPr="00A0053B">
        <w:rPr>
          <w:color w:val="000000"/>
        </w:rPr>
        <w:t xml:space="preserve">Çakmak SK, Alli N, Yilmaz E, </w:t>
      </w:r>
      <w:proofErr w:type="spellStart"/>
      <w:r w:rsidRPr="00A0053B">
        <w:rPr>
          <w:color w:val="000000"/>
        </w:rPr>
        <w:t>Artüz</w:t>
      </w:r>
      <w:proofErr w:type="spellEnd"/>
      <w:r w:rsidRPr="00A0053B">
        <w:rPr>
          <w:color w:val="000000"/>
        </w:rPr>
        <w:t xml:space="preserve"> F. A Case of Kaposi’s Varicelliform Eruption in a Patient with Psoriasis Receiving Cyclosporine Therapy. Annals of Dermatology. 2015</w:t>
      </w:r>
      <w:proofErr w:type="gramStart"/>
      <w:r w:rsidRPr="00A0053B">
        <w:rPr>
          <w:color w:val="000000"/>
        </w:rPr>
        <w:t>;27</w:t>
      </w:r>
      <w:proofErr w:type="gramEnd"/>
      <w:r w:rsidRPr="00A0053B">
        <w:rPr>
          <w:color w:val="000000"/>
        </w:rPr>
        <w:t xml:space="preserve">(3):345. </w:t>
      </w:r>
    </w:p>
    <w:p w14:paraId="126D0ABD" w14:textId="77777777" w:rsidR="00A0053B" w:rsidRPr="00A0053B" w:rsidRDefault="00A0053B" w:rsidP="00A0053B">
      <w:pPr>
        <w:pStyle w:val="ListParagraph"/>
        <w:rPr>
          <w:color w:val="000000" w:themeColor="text1"/>
        </w:rPr>
      </w:pPr>
    </w:p>
    <w:p w14:paraId="43864E0C" w14:textId="77777777" w:rsidR="00A0053B" w:rsidRDefault="00A0053B" w:rsidP="00A0053B">
      <w:pPr>
        <w:pStyle w:val="ListParagraph"/>
        <w:spacing w:line="240" w:lineRule="atLeast"/>
        <w:ind w:left="360"/>
        <w:rPr>
          <w:color w:val="000000" w:themeColor="text1"/>
        </w:rPr>
      </w:pPr>
    </w:p>
    <w:p w14:paraId="6ACC6399" w14:textId="0CF574E2" w:rsidR="00A0053B" w:rsidRDefault="00A0053B" w:rsidP="00A0053B">
      <w:pPr>
        <w:pStyle w:val="ListParagraph"/>
        <w:numPr>
          <w:ilvl w:val="0"/>
          <w:numId w:val="3"/>
        </w:numPr>
        <w:spacing w:line="240" w:lineRule="atLeast"/>
        <w:rPr>
          <w:color w:val="000000"/>
        </w:rPr>
      </w:pPr>
      <w:proofErr w:type="spellStart"/>
      <w:r w:rsidRPr="00A0053B">
        <w:rPr>
          <w:color w:val="000000"/>
        </w:rPr>
        <w:t>Thappa</w:t>
      </w:r>
      <w:proofErr w:type="spellEnd"/>
      <w:r w:rsidRPr="00A0053B">
        <w:rPr>
          <w:color w:val="000000"/>
        </w:rPr>
        <w:t xml:space="preserve"> D, </w:t>
      </w:r>
      <w:proofErr w:type="spellStart"/>
      <w:r w:rsidRPr="00A0053B">
        <w:rPr>
          <w:color w:val="000000"/>
        </w:rPr>
        <w:t>Nath</w:t>
      </w:r>
      <w:proofErr w:type="spellEnd"/>
      <w:r w:rsidRPr="00A0053B">
        <w:rPr>
          <w:color w:val="000000"/>
        </w:rPr>
        <w:t xml:space="preserve"> A, Sori T. A case series of Kaposi′s varicelliform eruption in dermatology in-patients in a tertiary care centre. Indian Journal of Dermatology. 2011</w:t>
      </w:r>
      <w:proofErr w:type="gramStart"/>
      <w:r w:rsidRPr="00A0053B">
        <w:rPr>
          <w:color w:val="000000"/>
        </w:rPr>
        <w:t>;56</w:t>
      </w:r>
      <w:proofErr w:type="gramEnd"/>
      <w:r w:rsidRPr="00A0053B">
        <w:rPr>
          <w:color w:val="000000"/>
        </w:rPr>
        <w:t>(1):110.</w:t>
      </w:r>
    </w:p>
    <w:p w14:paraId="2F088CFC" w14:textId="77777777" w:rsidR="00A0053B" w:rsidRPr="00A0053B" w:rsidRDefault="00A0053B" w:rsidP="00A0053B">
      <w:pPr>
        <w:pStyle w:val="ListParagraph"/>
        <w:spacing w:line="240" w:lineRule="atLeast"/>
        <w:ind w:left="360"/>
        <w:rPr>
          <w:color w:val="000000"/>
        </w:rPr>
      </w:pPr>
    </w:p>
    <w:p w14:paraId="54C756BD" w14:textId="5B9225EA" w:rsidR="00A0053B" w:rsidRDefault="0033282F" w:rsidP="002D2A38">
      <w:pPr>
        <w:pStyle w:val="ListParagraph"/>
        <w:numPr>
          <w:ilvl w:val="0"/>
          <w:numId w:val="3"/>
        </w:numPr>
        <w:spacing w:line="240" w:lineRule="atLeast"/>
        <w:rPr>
          <w:color w:val="000000"/>
        </w:rPr>
      </w:pPr>
      <w:proofErr w:type="spellStart"/>
      <w:r w:rsidRPr="00A0053B">
        <w:rPr>
          <w:color w:val="000000"/>
        </w:rPr>
        <w:t>Raharja</w:t>
      </w:r>
      <w:proofErr w:type="spellEnd"/>
      <w:r w:rsidRPr="00A0053B">
        <w:rPr>
          <w:color w:val="000000"/>
        </w:rPr>
        <w:t xml:space="preserve"> A, </w:t>
      </w:r>
      <w:proofErr w:type="spellStart"/>
      <w:r w:rsidRPr="00A0053B">
        <w:rPr>
          <w:color w:val="000000"/>
        </w:rPr>
        <w:t>Mahil</w:t>
      </w:r>
      <w:proofErr w:type="spellEnd"/>
      <w:r w:rsidRPr="00A0053B">
        <w:rPr>
          <w:color w:val="000000"/>
        </w:rPr>
        <w:t xml:space="preserve"> SK, Barker JN. Psoriasis: a brief overview. Clinical Medicine. 202</w:t>
      </w:r>
      <w:proofErr w:type="gramStart"/>
      <w:r w:rsidRPr="00A0053B">
        <w:rPr>
          <w:color w:val="000000"/>
        </w:rPr>
        <w:t>;21</w:t>
      </w:r>
      <w:proofErr w:type="gramEnd"/>
      <w:r w:rsidRPr="00A0053B">
        <w:rPr>
          <w:color w:val="000000"/>
        </w:rPr>
        <w:t xml:space="preserve">(3):170–3. </w:t>
      </w:r>
    </w:p>
    <w:p w14:paraId="00A8EB41" w14:textId="77777777" w:rsidR="00A0053B" w:rsidRPr="00A0053B" w:rsidRDefault="00A0053B" w:rsidP="00A0053B">
      <w:pPr>
        <w:pStyle w:val="ListParagraph"/>
        <w:rPr>
          <w:color w:val="000000"/>
        </w:rPr>
      </w:pPr>
    </w:p>
    <w:p w14:paraId="10C56B0F" w14:textId="77777777" w:rsidR="00A0053B" w:rsidRPr="0033282F" w:rsidRDefault="00A0053B" w:rsidP="00A0053B">
      <w:pPr>
        <w:pStyle w:val="ListParagraph"/>
        <w:spacing w:line="240" w:lineRule="atLeast"/>
        <w:ind w:left="360"/>
        <w:rPr>
          <w:color w:val="000000"/>
        </w:rPr>
      </w:pPr>
    </w:p>
    <w:p w14:paraId="265B7223" w14:textId="61056C06" w:rsidR="008D7480" w:rsidRPr="008D7480" w:rsidRDefault="008D7480" w:rsidP="008D7480">
      <w:pPr>
        <w:pStyle w:val="ListParagraph"/>
        <w:numPr>
          <w:ilvl w:val="0"/>
          <w:numId w:val="3"/>
        </w:numPr>
        <w:spacing w:line="240" w:lineRule="atLeast"/>
        <w:rPr>
          <w:color w:val="000000"/>
        </w:rPr>
      </w:pPr>
      <w:r w:rsidRPr="008D7480">
        <w:rPr>
          <w:color w:val="000000"/>
        </w:rPr>
        <w:t>Psoriasis. Cleveland Clinic. 2025. Available from: https://my.clevelandclinic.org/health/diseases/6866-psoriasis</w:t>
      </w:r>
    </w:p>
    <w:p w14:paraId="20C90D61" w14:textId="2E939205" w:rsidR="00702341" w:rsidRPr="00702341" w:rsidRDefault="00702341" w:rsidP="008D7480">
      <w:pPr>
        <w:pStyle w:val="ListParagraph"/>
        <w:spacing w:line="240" w:lineRule="atLeast"/>
        <w:ind w:left="360"/>
        <w:rPr>
          <w:color w:val="000000" w:themeColor="text1"/>
        </w:rPr>
      </w:pPr>
    </w:p>
    <w:p w14:paraId="4E9C33FE" w14:textId="77777777" w:rsidR="00B06729" w:rsidRPr="001B0A1B" w:rsidRDefault="00B06729" w:rsidP="00974B48">
      <w:pPr>
        <w:pStyle w:val="ListParagraph"/>
        <w:spacing w:line="276" w:lineRule="auto"/>
        <w:ind w:left="360"/>
        <w:jc w:val="both"/>
        <w:rPr>
          <w:color w:val="000000" w:themeColor="text1"/>
        </w:rPr>
      </w:pPr>
    </w:p>
    <w:sectPr w:rsidR="00B06729" w:rsidRPr="001B0A1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F2376"/>
    <w:multiLevelType w:val="multilevel"/>
    <w:tmpl w:val="60F87B6A"/>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FECD8"/>
    <w:multiLevelType w:val="singleLevel"/>
    <w:tmpl w:val="355FECD8"/>
    <w:lvl w:ilvl="0">
      <w:start w:val="1"/>
      <w:numFmt w:val="decimal"/>
      <w:suff w:val="space"/>
      <w:lvlText w:val="%1."/>
      <w:lvlJc w:val="left"/>
    </w:lvl>
  </w:abstractNum>
  <w:abstractNum w:abstractNumId="2" w15:restartNumberingAfterBreak="0">
    <w:nsid w:val="5A886988"/>
    <w:multiLevelType w:val="hybridMultilevel"/>
    <w:tmpl w:val="10EA2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LA0MDYxMTeyAGJTUyUdpeDU4uLM/DyQAuNaAEP2gSwsAAAA"/>
  </w:docVars>
  <w:rsids>
    <w:rsidRoot w:val="57AFE86D"/>
    <w:rsid w:val="009B4E36"/>
    <w:rsid w:val="57AFE86D"/>
    <w:rsid w:val="77E86704"/>
    <w:rsid w:val="A7D73A5C"/>
    <w:rsid w:val="BB7B4080"/>
    <w:rsid w:val="EDFF25A9"/>
    <w:rsid w:val="F1833B0F"/>
    <w:rsid w:val="F5FF4B5D"/>
    <w:rsid w:val="FA3F7D3E"/>
    <w:rsid w:val="FBEFCBA4"/>
    <w:rsid w:val="FDDCF42A"/>
    <w:rsid w:val="00006D7D"/>
    <w:rsid w:val="00012911"/>
    <w:rsid w:val="00032824"/>
    <w:rsid w:val="0004079D"/>
    <w:rsid w:val="00042ABD"/>
    <w:rsid w:val="000466D9"/>
    <w:rsid w:val="00055708"/>
    <w:rsid w:val="000733E2"/>
    <w:rsid w:val="00075AF4"/>
    <w:rsid w:val="00080670"/>
    <w:rsid w:val="00087C44"/>
    <w:rsid w:val="00090A63"/>
    <w:rsid w:val="000A1589"/>
    <w:rsid w:val="000B070B"/>
    <w:rsid w:val="000C0D54"/>
    <w:rsid w:val="000D67CE"/>
    <w:rsid w:val="000D7F67"/>
    <w:rsid w:val="000E40F3"/>
    <w:rsid w:val="000E41AC"/>
    <w:rsid w:val="000F5CD6"/>
    <w:rsid w:val="001035EC"/>
    <w:rsid w:val="001254C9"/>
    <w:rsid w:val="00131F39"/>
    <w:rsid w:val="0014740D"/>
    <w:rsid w:val="00161C31"/>
    <w:rsid w:val="001623BF"/>
    <w:rsid w:val="001703B0"/>
    <w:rsid w:val="00171409"/>
    <w:rsid w:val="0017153A"/>
    <w:rsid w:val="0019370C"/>
    <w:rsid w:val="00194B72"/>
    <w:rsid w:val="0019753E"/>
    <w:rsid w:val="001A18DA"/>
    <w:rsid w:val="001A61B4"/>
    <w:rsid w:val="001B0A1B"/>
    <w:rsid w:val="001B1D76"/>
    <w:rsid w:val="001B3E3F"/>
    <w:rsid w:val="001B46BF"/>
    <w:rsid w:val="001D21EA"/>
    <w:rsid w:val="001D3777"/>
    <w:rsid w:val="00211F23"/>
    <w:rsid w:val="00217FFD"/>
    <w:rsid w:val="002207DC"/>
    <w:rsid w:val="00232123"/>
    <w:rsid w:val="002364A4"/>
    <w:rsid w:val="00237E39"/>
    <w:rsid w:val="0024701E"/>
    <w:rsid w:val="0025115B"/>
    <w:rsid w:val="00255100"/>
    <w:rsid w:val="00257B82"/>
    <w:rsid w:val="00262757"/>
    <w:rsid w:val="002726F4"/>
    <w:rsid w:val="00275C32"/>
    <w:rsid w:val="002760AD"/>
    <w:rsid w:val="00277BDC"/>
    <w:rsid w:val="0028782D"/>
    <w:rsid w:val="0029027B"/>
    <w:rsid w:val="002A1AB9"/>
    <w:rsid w:val="002A37DE"/>
    <w:rsid w:val="002B46E4"/>
    <w:rsid w:val="002C024F"/>
    <w:rsid w:val="002C6ED0"/>
    <w:rsid w:val="002D3379"/>
    <w:rsid w:val="002E4EAB"/>
    <w:rsid w:val="002F044B"/>
    <w:rsid w:val="002F4CCC"/>
    <w:rsid w:val="003145D8"/>
    <w:rsid w:val="00321B17"/>
    <w:rsid w:val="00321FBF"/>
    <w:rsid w:val="00322B81"/>
    <w:rsid w:val="003303BC"/>
    <w:rsid w:val="0033282F"/>
    <w:rsid w:val="00346F0A"/>
    <w:rsid w:val="00350D86"/>
    <w:rsid w:val="0035102C"/>
    <w:rsid w:val="00374BB6"/>
    <w:rsid w:val="003943C7"/>
    <w:rsid w:val="00394F9B"/>
    <w:rsid w:val="0039759D"/>
    <w:rsid w:val="003B1570"/>
    <w:rsid w:val="003B1C04"/>
    <w:rsid w:val="003B322E"/>
    <w:rsid w:val="003C2B5E"/>
    <w:rsid w:val="003D1F98"/>
    <w:rsid w:val="003F0EEB"/>
    <w:rsid w:val="003F430B"/>
    <w:rsid w:val="003F4A26"/>
    <w:rsid w:val="004015F3"/>
    <w:rsid w:val="0040664F"/>
    <w:rsid w:val="00413DE5"/>
    <w:rsid w:val="004150A0"/>
    <w:rsid w:val="0041776A"/>
    <w:rsid w:val="00417946"/>
    <w:rsid w:val="0042156D"/>
    <w:rsid w:val="0042394D"/>
    <w:rsid w:val="004249A5"/>
    <w:rsid w:val="004304EC"/>
    <w:rsid w:val="00436682"/>
    <w:rsid w:val="00441E62"/>
    <w:rsid w:val="00442344"/>
    <w:rsid w:val="00443548"/>
    <w:rsid w:val="004507BB"/>
    <w:rsid w:val="004508F8"/>
    <w:rsid w:val="004527A6"/>
    <w:rsid w:val="004748FA"/>
    <w:rsid w:val="00475A41"/>
    <w:rsid w:val="00482796"/>
    <w:rsid w:val="00485A9A"/>
    <w:rsid w:val="004A4B34"/>
    <w:rsid w:val="004A6EF1"/>
    <w:rsid w:val="004B24CC"/>
    <w:rsid w:val="004C29B3"/>
    <w:rsid w:val="004C40DA"/>
    <w:rsid w:val="004C6334"/>
    <w:rsid w:val="004D14D1"/>
    <w:rsid w:val="004E17BD"/>
    <w:rsid w:val="004F33D5"/>
    <w:rsid w:val="004F7EEE"/>
    <w:rsid w:val="0052168A"/>
    <w:rsid w:val="00530C9D"/>
    <w:rsid w:val="00554CDD"/>
    <w:rsid w:val="0056165D"/>
    <w:rsid w:val="005829D8"/>
    <w:rsid w:val="005A3C03"/>
    <w:rsid w:val="005A445D"/>
    <w:rsid w:val="005A44C4"/>
    <w:rsid w:val="005B17E1"/>
    <w:rsid w:val="005D06C0"/>
    <w:rsid w:val="005E5E97"/>
    <w:rsid w:val="00604830"/>
    <w:rsid w:val="00605466"/>
    <w:rsid w:val="006147AB"/>
    <w:rsid w:val="0062401C"/>
    <w:rsid w:val="00635809"/>
    <w:rsid w:val="00636A30"/>
    <w:rsid w:val="0064357A"/>
    <w:rsid w:val="00644D39"/>
    <w:rsid w:val="006679BC"/>
    <w:rsid w:val="00676B2C"/>
    <w:rsid w:val="0069069E"/>
    <w:rsid w:val="006A1554"/>
    <w:rsid w:val="006B2257"/>
    <w:rsid w:val="006B55E6"/>
    <w:rsid w:val="006C213E"/>
    <w:rsid w:val="00702341"/>
    <w:rsid w:val="00713AFD"/>
    <w:rsid w:val="0072036F"/>
    <w:rsid w:val="007216C4"/>
    <w:rsid w:val="00727D6A"/>
    <w:rsid w:val="00745C0A"/>
    <w:rsid w:val="00756CAA"/>
    <w:rsid w:val="00763502"/>
    <w:rsid w:val="00767E5C"/>
    <w:rsid w:val="0078046E"/>
    <w:rsid w:val="00794C36"/>
    <w:rsid w:val="00797A67"/>
    <w:rsid w:val="00797DC8"/>
    <w:rsid w:val="007A61B0"/>
    <w:rsid w:val="007A6F90"/>
    <w:rsid w:val="007B4FC6"/>
    <w:rsid w:val="007B7F2B"/>
    <w:rsid w:val="007C46DC"/>
    <w:rsid w:val="007D42FC"/>
    <w:rsid w:val="007E0B4B"/>
    <w:rsid w:val="007E37EF"/>
    <w:rsid w:val="007F0D53"/>
    <w:rsid w:val="0080034E"/>
    <w:rsid w:val="00800B89"/>
    <w:rsid w:val="00804B13"/>
    <w:rsid w:val="00811AA8"/>
    <w:rsid w:val="008414A7"/>
    <w:rsid w:val="00843A20"/>
    <w:rsid w:val="00872129"/>
    <w:rsid w:val="00886879"/>
    <w:rsid w:val="00890FD4"/>
    <w:rsid w:val="00894CB3"/>
    <w:rsid w:val="008A1E82"/>
    <w:rsid w:val="008B7932"/>
    <w:rsid w:val="008D1AD2"/>
    <w:rsid w:val="008D4080"/>
    <w:rsid w:val="008D7480"/>
    <w:rsid w:val="00911D4E"/>
    <w:rsid w:val="00912D8C"/>
    <w:rsid w:val="00914F5D"/>
    <w:rsid w:val="00916E33"/>
    <w:rsid w:val="009216C1"/>
    <w:rsid w:val="009234A6"/>
    <w:rsid w:val="00927382"/>
    <w:rsid w:val="00947164"/>
    <w:rsid w:val="00950AE7"/>
    <w:rsid w:val="00973AF3"/>
    <w:rsid w:val="00974B48"/>
    <w:rsid w:val="0098277E"/>
    <w:rsid w:val="00983262"/>
    <w:rsid w:val="009909AE"/>
    <w:rsid w:val="00995725"/>
    <w:rsid w:val="009B2DE1"/>
    <w:rsid w:val="009C1A36"/>
    <w:rsid w:val="009C5C9C"/>
    <w:rsid w:val="009D1F5F"/>
    <w:rsid w:val="009D5B1A"/>
    <w:rsid w:val="009E39BF"/>
    <w:rsid w:val="009E70B0"/>
    <w:rsid w:val="009F7E44"/>
    <w:rsid w:val="00A0053B"/>
    <w:rsid w:val="00A02AE7"/>
    <w:rsid w:val="00A11A55"/>
    <w:rsid w:val="00A144F4"/>
    <w:rsid w:val="00A14CAC"/>
    <w:rsid w:val="00A229F1"/>
    <w:rsid w:val="00A2784C"/>
    <w:rsid w:val="00A33FD5"/>
    <w:rsid w:val="00A35322"/>
    <w:rsid w:val="00A55DB4"/>
    <w:rsid w:val="00A60C2C"/>
    <w:rsid w:val="00A66096"/>
    <w:rsid w:val="00A669D1"/>
    <w:rsid w:val="00A71D32"/>
    <w:rsid w:val="00A937E5"/>
    <w:rsid w:val="00AA1738"/>
    <w:rsid w:val="00AA4896"/>
    <w:rsid w:val="00AA4E50"/>
    <w:rsid w:val="00AC415E"/>
    <w:rsid w:val="00AD1513"/>
    <w:rsid w:val="00AE1E40"/>
    <w:rsid w:val="00AE6475"/>
    <w:rsid w:val="00B00955"/>
    <w:rsid w:val="00B01EB8"/>
    <w:rsid w:val="00B06729"/>
    <w:rsid w:val="00B31B5A"/>
    <w:rsid w:val="00B3376C"/>
    <w:rsid w:val="00B422CA"/>
    <w:rsid w:val="00B50A5B"/>
    <w:rsid w:val="00B6341A"/>
    <w:rsid w:val="00B74294"/>
    <w:rsid w:val="00BA351B"/>
    <w:rsid w:val="00BA49D7"/>
    <w:rsid w:val="00BA616C"/>
    <w:rsid w:val="00BB2974"/>
    <w:rsid w:val="00BD7B3A"/>
    <w:rsid w:val="00BF642F"/>
    <w:rsid w:val="00C25E26"/>
    <w:rsid w:val="00C332AB"/>
    <w:rsid w:val="00C377F8"/>
    <w:rsid w:val="00C415CA"/>
    <w:rsid w:val="00C46DE4"/>
    <w:rsid w:val="00C555F0"/>
    <w:rsid w:val="00C60309"/>
    <w:rsid w:val="00C6428E"/>
    <w:rsid w:val="00C77E27"/>
    <w:rsid w:val="00C80D8E"/>
    <w:rsid w:val="00C81D56"/>
    <w:rsid w:val="00C84C45"/>
    <w:rsid w:val="00C94868"/>
    <w:rsid w:val="00C95AB2"/>
    <w:rsid w:val="00C96765"/>
    <w:rsid w:val="00CA43E3"/>
    <w:rsid w:val="00CA5016"/>
    <w:rsid w:val="00CB505C"/>
    <w:rsid w:val="00CC5659"/>
    <w:rsid w:val="00CD2994"/>
    <w:rsid w:val="00CD79D1"/>
    <w:rsid w:val="00CD7DD1"/>
    <w:rsid w:val="00CE0CE8"/>
    <w:rsid w:val="00CE311C"/>
    <w:rsid w:val="00D10E34"/>
    <w:rsid w:val="00D43B1B"/>
    <w:rsid w:val="00D43BA7"/>
    <w:rsid w:val="00D44954"/>
    <w:rsid w:val="00D51DB7"/>
    <w:rsid w:val="00D52C69"/>
    <w:rsid w:val="00D9130C"/>
    <w:rsid w:val="00D937BD"/>
    <w:rsid w:val="00D97ABE"/>
    <w:rsid w:val="00DA4C65"/>
    <w:rsid w:val="00DB6BC7"/>
    <w:rsid w:val="00DE4641"/>
    <w:rsid w:val="00DF066B"/>
    <w:rsid w:val="00DF2986"/>
    <w:rsid w:val="00DF4B11"/>
    <w:rsid w:val="00E21E52"/>
    <w:rsid w:val="00E549CA"/>
    <w:rsid w:val="00E72C1C"/>
    <w:rsid w:val="00E73FB4"/>
    <w:rsid w:val="00E7459F"/>
    <w:rsid w:val="00E87D34"/>
    <w:rsid w:val="00EA5DC9"/>
    <w:rsid w:val="00EA7274"/>
    <w:rsid w:val="00EC7AE4"/>
    <w:rsid w:val="00ED1636"/>
    <w:rsid w:val="00ED4564"/>
    <w:rsid w:val="00ED48C9"/>
    <w:rsid w:val="00EE4741"/>
    <w:rsid w:val="00EE5DEC"/>
    <w:rsid w:val="00EE6309"/>
    <w:rsid w:val="00EF4C38"/>
    <w:rsid w:val="00F038AB"/>
    <w:rsid w:val="00F104CD"/>
    <w:rsid w:val="00F14BC9"/>
    <w:rsid w:val="00F2505B"/>
    <w:rsid w:val="00F251B3"/>
    <w:rsid w:val="00F648D6"/>
    <w:rsid w:val="00F6620C"/>
    <w:rsid w:val="00F81A35"/>
    <w:rsid w:val="00F84D5A"/>
    <w:rsid w:val="00FB0B0D"/>
    <w:rsid w:val="00FC0EBD"/>
    <w:rsid w:val="00FC27B0"/>
    <w:rsid w:val="00FC3D0E"/>
    <w:rsid w:val="00FC5D53"/>
    <w:rsid w:val="00FE2F57"/>
    <w:rsid w:val="00FE5141"/>
    <w:rsid w:val="00FE6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5D551"/>
  <w15:docId w15:val="{08AAABD2-6546-D244-A854-F5FA033F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729"/>
    <w:rPr>
      <w:rFonts w:eastAsia="Times New Roman"/>
      <w:sz w:val="24"/>
      <w:szCs w:val="24"/>
      <w:lang w:val="en-US" w:eastAsia="en-US"/>
    </w:rPr>
  </w:style>
  <w:style w:type="paragraph" w:styleId="Heading3">
    <w:name w:val="heading 3"/>
    <w:basedOn w:val="Normal"/>
    <w:next w:val="Normal"/>
    <w:uiPriority w:val="9"/>
    <w:qFormat/>
    <w:pPr>
      <w:spacing w:before="100" w:beforeAutospacing="1" w:after="100" w:afterAutospacing="1"/>
      <w:outlineLvl w:val="2"/>
    </w:pPr>
    <w:rPr>
      <w:b/>
      <w:bCs/>
      <w:sz w:val="27"/>
      <w:szCs w:val="27"/>
      <w:lang w:val="en-IN" w:eastAsia="en-GB"/>
    </w:rPr>
  </w:style>
  <w:style w:type="paragraph" w:styleId="Heading4">
    <w:name w:val="heading 4"/>
    <w:basedOn w:val="Normal"/>
    <w:next w:val="Normal"/>
    <w:link w:val="Heading4Char"/>
    <w:unhideWhenUsed/>
    <w:qFormat/>
    <w:rsid w:val="006B55E6"/>
    <w:pPr>
      <w:keepNext/>
      <w:keepLines/>
      <w:spacing w:before="40"/>
      <w:outlineLvl w:val="3"/>
    </w:pPr>
    <w:rPr>
      <w:rFonts w:asciiTheme="majorHAnsi" w:eastAsiaTheme="majorEastAsia" w:hAnsiTheme="majorHAnsi" w:cstheme="majorBidi"/>
      <w:i/>
      <w:iCs/>
      <w:color w:val="2E74B5" w:themeColor="accent1" w:themeShade="BF"/>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rPr>
      <w:lang w:val="en-IN" w:eastAsia="en-GB"/>
    </w:rPr>
  </w:style>
  <w:style w:type="paragraph" w:customStyle="1" w:styleId="p1">
    <w:name w:val="p1"/>
    <w:rPr>
      <w:rFonts w:ascii="Helvetica" w:eastAsia="Helvetica" w:hAnsi="Helvetica"/>
      <w:sz w:val="24"/>
      <w:szCs w:val="24"/>
      <w:lang w:val="en-US" w:eastAsia="zh-CN"/>
    </w:rPr>
  </w:style>
  <w:style w:type="character" w:customStyle="1" w:styleId="apple-converted-space">
    <w:name w:val="apple-converted-space"/>
    <w:basedOn w:val="DefaultParagraphFont"/>
    <w:rsid w:val="00BA49D7"/>
  </w:style>
  <w:style w:type="character" w:customStyle="1" w:styleId="url">
    <w:name w:val="url"/>
    <w:basedOn w:val="DefaultParagraphFont"/>
    <w:rsid w:val="00BA49D7"/>
  </w:style>
  <w:style w:type="paragraph" w:styleId="ListParagraph">
    <w:name w:val="List Paragraph"/>
    <w:basedOn w:val="Normal"/>
    <w:uiPriority w:val="99"/>
    <w:rsid w:val="00BA49D7"/>
    <w:pPr>
      <w:ind w:left="720"/>
      <w:contextualSpacing/>
    </w:pPr>
    <w:rPr>
      <w:lang w:val="en-IN" w:eastAsia="en-GB"/>
    </w:rPr>
  </w:style>
  <w:style w:type="character" w:customStyle="1" w:styleId="UnresolvedMention">
    <w:name w:val="Unresolved Mention"/>
    <w:basedOn w:val="DefaultParagraphFont"/>
    <w:uiPriority w:val="99"/>
    <w:semiHidden/>
    <w:unhideWhenUsed/>
    <w:rsid w:val="00BA49D7"/>
    <w:rPr>
      <w:color w:val="605E5C"/>
      <w:shd w:val="clear" w:color="auto" w:fill="E1DFDD"/>
    </w:rPr>
  </w:style>
  <w:style w:type="character" w:styleId="FollowedHyperlink">
    <w:name w:val="FollowedHyperlink"/>
    <w:basedOn w:val="DefaultParagraphFont"/>
    <w:rsid w:val="00BA49D7"/>
    <w:rPr>
      <w:color w:val="954F72" w:themeColor="followedHyperlink"/>
      <w:u w:val="single"/>
    </w:rPr>
  </w:style>
  <w:style w:type="character" w:styleId="Emphasis">
    <w:name w:val="Emphasis"/>
    <w:basedOn w:val="DefaultParagraphFont"/>
    <w:uiPriority w:val="20"/>
    <w:qFormat/>
    <w:rsid w:val="00087C44"/>
    <w:rPr>
      <w:i/>
      <w:iCs/>
    </w:rPr>
  </w:style>
  <w:style w:type="paragraph" w:styleId="Caption">
    <w:name w:val="caption"/>
    <w:basedOn w:val="Normal"/>
    <w:next w:val="Normal"/>
    <w:unhideWhenUsed/>
    <w:qFormat/>
    <w:rsid w:val="009C1A36"/>
    <w:pPr>
      <w:spacing w:after="200"/>
    </w:pPr>
    <w:rPr>
      <w:i/>
      <w:iCs/>
      <w:color w:val="44546A" w:themeColor="text2"/>
      <w:sz w:val="18"/>
      <w:szCs w:val="18"/>
      <w:lang w:val="en-IN" w:eastAsia="en-GB"/>
    </w:rPr>
  </w:style>
  <w:style w:type="character" w:customStyle="1" w:styleId="Heading4Char">
    <w:name w:val="Heading 4 Char"/>
    <w:basedOn w:val="DefaultParagraphFont"/>
    <w:link w:val="Heading4"/>
    <w:rsid w:val="006B55E6"/>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234">
      <w:bodyDiv w:val="1"/>
      <w:marLeft w:val="0"/>
      <w:marRight w:val="0"/>
      <w:marTop w:val="0"/>
      <w:marBottom w:val="0"/>
      <w:divBdr>
        <w:top w:val="none" w:sz="0" w:space="0" w:color="auto"/>
        <w:left w:val="none" w:sz="0" w:space="0" w:color="auto"/>
        <w:bottom w:val="none" w:sz="0" w:space="0" w:color="auto"/>
        <w:right w:val="none" w:sz="0" w:space="0" w:color="auto"/>
      </w:divBdr>
    </w:div>
    <w:div w:id="56101029">
      <w:bodyDiv w:val="1"/>
      <w:marLeft w:val="0"/>
      <w:marRight w:val="0"/>
      <w:marTop w:val="0"/>
      <w:marBottom w:val="0"/>
      <w:divBdr>
        <w:top w:val="none" w:sz="0" w:space="0" w:color="auto"/>
        <w:left w:val="none" w:sz="0" w:space="0" w:color="auto"/>
        <w:bottom w:val="none" w:sz="0" w:space="0" w:color="auto"/>
        <w:right w:val="none" w:sz="0" w:space="0" w:color="auto"/>
      </w:divBdr>
    </w:div>
    <w:div w:id="81534496">
      <w:bodyDiv w:val="1"/>
      <w:marLeft w:val="0"/>
      <w:marRight w:val="0"/>
      <w:marTop w:val="0"/>
      <w:marBottom w:val="0"/>
      <w:divBdr>
        <w:top w:val="none" w:sz="0" w:space="0" w:color="auto"/>
        <w:left w:val="none" w:sz="0" w:space="0" w:color="auto"/>
        <w:bottom w:val="none" w:sz="0" w:space="0" w:color="auto"/>
        <w:right w:val="none" w:sz="0" w:space="0" w:color="auto"/>
      </w:divBdr>
    </w:div>
    <w:div w:id="98726172">
      <w:bodyDiv w:val="1"/>
      <w:marLeft w:val="0"/>
      <w:marRight w:val="0"/>
      <w:marTop w:val="0"/>
      <w:marBottom w:val="0"/>
      <w:divBdr>
        <w:top w:val="none" w:sz="0" w:space="0" w:color="auto"/>
        <w:left w:val="none" w:sz="0" w:space="0" w:color="auto"/>
        <w:bottom w:val="none" w:sz="0" w:space="0" w:color="auto"/>
        <w:right w:val="none" w:sz="0" w:space="0" w:color="auto"/>
      </w:divBdr>
    </w:div>
    <w:div w:id="109015150">
      <w:bodyDiv w:val="1"/>
      <w:marLeft w:val="0"/>
      <w:marRight w:val="0"/>
      <w:marTop w:val="0"/>
      <w:marBottom w:val="0"/>
      <w:divBdr>
        <w:top w:val="none" w:sz="0" w:space="0" w:color="auto"/>
        <w:left w:val="none" w:sz="0" w:space="0" w:color="auto"/>
        <w:bottom w:val="none" w:sz="0" w:space="0" w:color="auto"/>
        <w:right w:val="none" w:sz="0" w:space="0" w:color="auto"/>
      </w:divBdr>
      <w:divsChild>
        <w:div w:id="1600916811">
          <w:marLeft w:val="-720"/>
          <w:marRight w:val="0"/>
          <w:marTop w:val="0"/>
          <w:marBottom w:val="0"/>
          <w:divBdr>
            <w:top w:val="none" w:sz="0" w:space="0" w:color="auto"/>
            <w:left w:val="none" w:sz="0" w:space="0" w:color="auto"/>
            <w:bottom w:val="none" w:sz="0" w:space="0" w:color="auto"/>
            <w:right w:val="none" w:sz="0" w:space="0" w:color="auto"/>
          </w:divBdr>
        </w:div>
      </w:divsChild>
    </w:div>
    <w:div w:id="109983876">
      <w:bodyDiv w:val="1"/>
      <w:marLeft w:val="0"/>
      <w:marRight w:val="0"/>
      <w:marTop w:val="0"/>
      <w:marBottom w:val="0"/>
      <w:divBdr>
        <w:top w:val="none" w:sz="0" w:space="0" w:color="auto"/>
        <w:left w:val="none" w:sz="0" w:space="0" w:color="auto"/>
        <w:bottom w:val="none" w:sz="0" w:space="0" w:color="auto"/>
        <w:right w:val="none" w:sz="0" w:space="0" w:color="auto"/>
      </w:divBdr>
    </w:div>
    <w:div w:id="140730310">
      <w:bodyDiv w:val="1"/>
      <w:marLeft w:val="0"/>
      <w:marRight w:val="0"/>
      <w:marTop w:val="0"/>
      <w:marBottom w:val="0"/>
      <w:divBdr>
        <w:top w:val="none" w:sz="0" w:space="0" w:color="auto"/>
        <w:left w:val="none" w:sz="0" w:space="0" w:color="auto"/>
        <w:bottom w:val="none" w:sz="0" w:space="0" w:color="auto"/>
        <w:right w:val="none" w:sz="0" w:space="0" w:color="auto"/>
      </w:divBdr>
    </w:div>
    <w:div w:id="181746529">
      <w:bodyDiv w:val="1"/>
      <w:marLeft w:val="0"/>
      <w:marRight w:val="0"/>
      <w:marTop w:val="0"/>
      <w:marBottom w:val="0"/>
      <w:divBdr>
        <w:top w:val="none" w:sz="0" w:space="0" w:color="auto"/>
        <w:left w:val="none" w:sz="0" w:space="0" w:color="auto"/>
        <w:bottom w:val="none" w:sz="0" w:space="0" w:color="auto"/>
        <w:right w:val="none" w:sz="0" w:space="0" w:color="auto"/>
      </w:divBdr>
    </w:div>
    <w:div w:id="209654774">
      <w:bodyDiv w:val="1"/>
      <w:marLeft w:val="0"/>
      <w:marRight w:val="0"/>
      <w:marTop w:val="0"/>
      <w:marBottom w:val="0"/>
      <w:divBdr>
        <w:top w:val="none" w:sz="0" w:space="0" w:color="auto"/>
        <w:left w:val="none" w:sz="0" w:space="0" w:color="auto"/>
        <w:bottom w:val="none" w:sz="0" w:space="0" w:color="auto"/>
        <w:right w:val="none" w:sz="0" w:space="0" w:color="auto"/>
      </w:divBdr>
    </w:div>
    <w:div w:id="217517938">
      <w:bodyDiv w:val="1"/>
      <w:marLeft w:val="0"/>
      <w:marRight w:val="0"/>
      <w:marTop w:val="0"/>
      <w:marBottom w:val="0"/>
      <w:divBdr>
        <w:top w:val="none" w:sz="0" w:space="0" w:color="auto"/>
        <w:left w:val="none" w:sz="0" w:space="0" w:color="auto"/>
        <w:bottom w:val="none" w:sz="0" w:space="0" w:color="auto"/>
        <w:right w:val="none" w:sz="0" w:space="0" w:color="auto"/>
      </w:divBdr>
    </w:div>
    <w:div w:id="225385487">
      <w:bodyDiv w:val="1"/>
      <w:marLeft w:val="0"/>
      <w:marRight w:val="0"/>
      <w:marTop w:val="0"/>
      <w:marBottom w:val="0"/>
      <w:divBdr>
        <w:top w:val="none" w:sz="0" w:space="0" w:color="auto"/>
        <w:left w:val="none" w:sz="0" w:space="0" w:color="auto"/>
        <w:bottom w:val="none" w:sz="0" w:space="0" w:color="auto"/>
        <w:right w:val="none" w:sz="0" w:space="0" w:color="auto"/>
      </w:divBdr>
      <w:divsChild>
        <w:div w:id="1877427919">
          <w:marLeft w:val="-720"/>
          <w:marRight w:val="0"/>
          <w:marTop w:val="0"/>
          <w:marBottom w:val="0"/>
          <w:divBdr>
            <w:top w:val="none" w:sz="0" w:space="0" w:color="auto"/>
            <w:left w:val="none" w:sz="0" w:space="0" w:color="auto"/>
            <w:bottom w:val="none" w:sz="0" w:space="0" w:color="auto"/>
            <w:right w:val="none" w:sz="0" w:space="0" w:color="auto"/>
          </w:divBdr>
        </w:div>
      </w:divsChild>
    </w:div>
    <w:div w:id="231086529">
      <w:bodyDiv w:val="1"/>
      <w:marLeft w:val="0"/>
      <w:marRight w:val="0"/>
      <w:marTop w:val="0"/>
      <w:marBottom w:val="0"/>
      <w:divBdr>
        <w:top w:val="none" w:sz="0" w:space="0" w:color="auto"/>
        <w:left w:val="none" w:sz="0" w:space="0" w:color="auto"/>
        <w:bottom w:val="none" w:sz="0" w:space="0" w:color="auto"/>
        <w:right w:val="none" w:sz="0" w:space="0" w:color="auto"/>
      </w:divBdr>
    </w:div>
    <w:div w:id="232551911">
      <w:bodyDiv w:val="1"/>
      <w:marLeft w:val="0"/>
      <w:marRight w:val="0"/>
      <w:marTop w:val="0"/>
      <w:marBottom w:val="0"/>
      <w:divBdr>
        <w:top w:val="none" w:sz="0" w:space="0" w:color="auto"/>
        <w:left w:val="none" w:sz="0" w:space="0" w:color="auto"/>
        <w:bottom w:val="none" w:sz="0" w:space="0" w:color="auto"/>
        <w:right w:val="none" w:sz="0" w:space="0" w:color="auto"/>
      </w:divBdr>
    </w:div>
    <w:div w:id="242833748">
      <w:bodyDiv w:val="1"/>
      <w:marLeft w:val="0"/>
      <w:marRight w:val="0"/>
      <w:marTop w:val="0"/>
      <w:marBottom w:val="0"/>
      <w:divBdr>
        <w:top w:val="none" w:sz="0" w:space="0" w:color="auto"/>
        <w:left w:val="none" w:sz="0" w:space="0" w:color="auto"/>
        <w:bottom w:val="none" w:sz="0" w:space="0" w:color="auto"/>
        <w:right w:val="none" w:sz="0" w:space="0" w:color="auto"/>
      </w:divBdr>
      <w:divsChild>
        <w:div w:id="2081361451">
          <w:marLeft w:val="0"/>
          <w:marRight w:val="0"/>
          <w:marTop w:val="0"/>
          <w:marBottom w:val="0"/>
          <w:divBdr>
            <w:top w:val="none" w:sz="0" w:space="0" w:color="auto"/>
            <w:left w:val="none" w:sz="0" w:space="0" w:color="auto"/>
            <w:bottom w:val="none" w:sz="0" w:space="0" w:color="auto"/>
            <w:right w:val="none" w:sz="0" w:space="0" w:color="auto"/>
          </w:divBdr>
        </w:div>
      </w:divsChild>
    </w:div>
    <w:div w:id="247154117">
      <w:bodyDiv w:val="1"/>
      <w:marLeft w:val="0"/>
      <w:marRight w:val="0"/>
      <w:marTop w:val="0"/>
      <w:marBottom w:val="0"/>
      <w:divBdr>
        <w:top w:val="none" w:sz="0" w:space="0" w:color="auto"/>
        <w:left w:val="none" w:sz="0" w:space="0" w:color="auto"/>
        <w:bottom w:val="none" w:sz="0" w:space="0" w:color="auto"/>
        <w:right w:val="none" w:sz="0" w:space="0" w:color="auto"/>
      </w:divBdr>
    </w:div>
    <w:div w:id="248348648">
      <w:bodyDiv w:val="1"/>
      <w:marLeft w:val="0"/>
      <w:marRight w:val="0"/>
      <w:marTop w:val="0"/>
      <w:marBottom w:val="0"/>
      <w:divBdr>
        <w:top w:val="none" w:sz="0" w:space="0" w:color="auto"/>
        <w:left w:val="none" w:sz="0" w:space="0" w:color="auto"/>
        <w:bottom w:val="none" w:sz="0" w:space="0" w:color="auto"/>
        <w:right w:val="none" w:sz="0" w:space="0" w:color="auto"/>
      </w:divBdr>
      <w:divsChild>
        <w:div w:id="1783722419">
          <w:marLeft w:val="-720"/>
          <w:marRight w:val="0"/>
          <w:marTop w:val="0"/>
          <w:marBottom w:val="0"/>
          <w:divBdr>
            <w:top w:val="none" w:sz="0" w:space="0" w:color="auto"/>
            <w:left w:val="none" w:sz="0" w:space="0" w:color="auto"/>
            <w:bottom w:val="none" w:sz="0" w:space="0" w:color="auto"/>
            <w:right w:val="none" w:sz="0" w:space="0" w:color="auto"/>
          </w:divBdr>
        </w:div>
      </w:divsChild>
    </w:div>
    <w:div w:id="304819289">
      <w:bodyDiv w:val="1"/>
      <w:marLeft w:val="0"/>
      <w:marRight w:val="0"/>
      <w:marTop w:val="0"/>
      <w:marBottom w:val="0"/>
      <w:divBdr>
        <w:top w:val="none" w:sz="0" w:space="0" w:color="auto"/>
        <w:left w:val="none" w:sz="0" w:space="0" w:color="auto"/>
        <w:bottom w:val="none" w:sz="0" w:space="0" w:color="auto"/>
        <w:right w:val="none" w:sz="0" w:space="0" w:color="auto"/>
      </w:divBdr>
    </w:div>
    <w:div w:id="315230379">
      <w:bodyDiv w:val="1"/>
      <w:marLeft w:val="0"/>
      <w:marRight w:val="0"/>
      <w:marTop w:val="0"/>
      <w:marBottom w:val="0"/>
      <w:divBdr>
        <w:top w:val="none" w:sz="0" w:space="0" w:color="auto"/>
        <w:left w:val="none" w:sz="0" w:space="0" w:color="auto"/>
        <w:bottom w:val="none" w:sz="0" w:space="0" w:color="auto"/>
        <w:right w:val="none" w:sz="0" w:space="0" w:color="auto"/>
      </w:divBdr>
      <w:divsChild>
        <w:div w:id="2013069683">
          <w:marLeft w:val="0"/>
          <w:marRight w:val="0"/>
          <w:marTop w:val="0"/>
          <w:marBottom w:val="0"/>
          <w:divBdr>
            <w:top w:val="none" w:sz="0" w:space="0" w:color="auto"/>
            <w:left w:val="none" w:sz="0" w:space="0" w:color="auto"/>
            <w:bottom w:val="none" w:sz="0" w:space="0" w:color="auto"/>
            <w:right w:val="none" w:sz="0" w:space="0" w:color="auto"/>
          </w:divBdr>
        </w:div>
      </w:divsChild>
    </w:div>
    <w:div w:id="347214991">
      <w:bodyDiv w:val="1"/>
      <w:marLeft w:val="0"/>
      <w:marRight w:val="0"/>
      <w:marTop w:val="0"/>
      <w:marBottom w:val="0"/>
      <w:divBdr>
        <w:top w:val="none" w:sz="0" w:space="0" w:color="auto"/>
        <w:left w:val="none" w:sz="0" w:space="0" w:color="auto"/>
        <w:bottom w:val="none" w:sz="0" w:space="0" w:color="auto"/>
        <w:right w:val="none" w:sz="0" w:space="0" w:color="auto"/>
      </w:divBdr>
      <w:divsChild>
        <w:div w:id="1722316442">
          <w:marLeft w:val="-720"/>
          <w:marRight w:val="0"/>
          <w:marTop w:val="0"/>
          <w:marBottom w:val="0"/>
          <w:divBdr>
            <w:top w:val="none" w:sz="0" w:space="0" w:color="auto"/>
            <w:left w:val="none" w:sz="0" w:space="0" w:color="auto"/>
            <w:bottom w:val="none" w:sz="0" w:space="0" w:color="auto"/>
            <w:right w:val="none" w:sz="0" w:space="0" w:color="auto"/>
          </w:divBdr>
        </w:div>
      </w:divsChild>
    </w:div>
    <w:div w:id="359012654">
      <w:bodyDiv w:val="1"/>
      <w:marLeft w:val="0"/>
      <w:marRight w:val="0"/>
      <w:marTop w:val="0"/>
      <w:marBottom w:val="0"/>
      <w:divBdr>
        <w:top w:val="none" w:sz="0" w:space="0" w:color="auto"/>
        <w:left w:val="none" w:sz="0" w:space="0" w:color="auto"/>
        <w:bottom w:val="none" w:sz="0" w:space="0" w:color="auto"/>
        <w:right w:val="none" w:sz="0" w:space="0" w:color="auto"/>
      </w:divBdr>
      <w:divsChild>
        <w:div w:id="1247495824">
          <w:marLeft w:val="-720"/>
          <w:marRight w:val="0"/>
          <w:marTop w:val="0"/>
          <w:marBottom w:val="0"/>
          <w:divBdr>
            <w:top w:val="none" w:sz="0" w:space="0" w:color="auto"/>
            <w:left w:val="none" w:sz="0" w:space="0" w:color="auto"/>
            <w:bottom w:val="none" w:sz="0" w:space="0" w:color="auto"/>
            <w:right w:val="none" w:sz="0" w:space="0" w:color="auto"/>
          </w:divBdr>
        </w:div>
      </w:divsChild>
    </w:div>
    <w:div w:id="406345878">
      <w:bodyDiv w:val="1"/>
      <w:marLeft w:val="0"/>
      <w:marRight w:val="0"/>
      <w:marTop w:val="0"/>
      <w:marBottom w:val="0"/>
      <w:divBdr>
        <w:top w:val="none" w:sz="0" w:space="0" w:color="auto"/>
        <w:left w:val="none" w:sz="0" w:space="0" w:color="auto"/>
        <w:bottom w:val="none" w:sz="0" w:space="0" w:color="auto"/>
        <w:right w:val="none" w:sz="0" w:space="0" w:color="auto"/>
      </w:divBdr>
      <w:divsChild>
        <w:div w:id="1717393945">
          <w:marLeft w:val="-720"/>
          <w:marRight w:val="0"/>
          <w:marTop w:val="0"/>
          <w:marBottom w:val="0"/>
          <w:divBdr>
            <w:top w:val="none" w:sz="0" w:space="0" w:color="auto"/>
            <w:left w:val="none" w:sz="0" w:space="0" w:color="auto"/>
            <w:bottom w:val="none" w:sz="0" w:space="0" w:color="auto"/>
            <w:right w:val="none" w:sz="0" w:space="0" w:color="auto"/>
          </w:divBdr>
        </w:div>
      </w:divsChild>
    </w:div>
    <w:div w:id="426997570">
      <w:bodyDiv w:val="1"/>
      <w:marLeft w:val="0"/>
      <w:marRight w:val="0"/>
      <w:marTop w:val="0"/>
      <w:marBottom w:val="0"/>
      <w:divBdr>
        <w:top w:val="none" w:sz="0" w:space="0" w:color="auto"/>
        <w:left w:val="none" w:sz="0" w:space="0" w:color="auto"/>
        <w:bottom w:val="none" w:sz="0" w:space="0" w:color="auto"/>
        <w:right w:val="none" w:sz="0" w:space="0" w:color="auto"/>
      </w:divBdr>
    </w:div>
    <w:div w:id="465779401">
      <w:bodyDiv w:val="1"/>
      <w:marLeft w:val="0"/>
      <w:marRight w:val="0"/>
      <w:marTop w:val="0"/>
      <w:marBottom w:val="0"/>
      <w:divBdr>
        <w:top w:val="none" w:sz="0" w:space="0" w:color="auto"/>
        <w:left w:val="none" w:sz="0" w:space="0" w:color="auto"/>
        <w:bottom w:val="none" w:sz="0" w:space="0" w:color="auto"/>
        <w:right w:val="none" w:sz="0" w:space="0" w:color="auto"/>
      </w:divBdr>
    </w:div>
    <w:div w:id="474178678">
      <w:bodyDiv w:val="1"/>
      <w:marLeft w:val="0"/>
      <w:marRight w:val="0"/>
      <w:marTop w:val="0"/>
      <w:marBottom w:val="0"/>
      <w:divBdr>
        <w:top w:val="none" w:sz="0" w:space="0" w:color="auto"/>
        <w:left w:val="none" w:sz="0" w:space="0" w:color="auto"/>
        <w:bottom w:val="none" w:sz="0" w:space="0" w:color="auto"/>
        <w:right w:val="none" w:sz="0" w:space="0" w:color="auto"/>
      </w:divBdr>
      <w:divsChild>
        <w:div w:id="657806933">
          <w:marLeft w:val="0"/>
          <w:marRight w:val="0"/>
          <w:marTop w:val="0"/>
          <w:marBottom w:val="0"/>
          <w:divBdr>
            <w:top w:val="none" w:sz="0" w:space="0" w:color="auto"/>
            <w:left w:val="none" w:sz="0" w:space="0" w:color="auto"/>
            <w:bottom w:val="none" w:sz="0" w:space="0" w:color="auto"/>
            <w:right w:val="none" w:sz="0" w:space="0" w:color="auto"/>
          </w:divBdr>
        </w:div>
      </w:divsChild>
    </w:div>
    <w:div w:id="479657997">
      <w:bodyDiv w:val="1"/>
      <w:marLeft w:val="0"/>
      <w:marRight w:val="0"/>
      <w:marTop w:val="0"/>
      <w:marBottom w:val="0"/>
      <w:divBdr>
        <w:top w:val="none" w:sz="0" w:space="0" w:color="auto"/>
        <w:left w:val="none" w:sz="0" w:space="0" w:color="auto"/>
        <w:bottom w:val="none" w:sz="0" w:space="0" w:color="auto"/>
        <w:right w:val="none" w:sz="0" w:space="0" w:color="auto"/>
      </w:divBdr>
    </w:div>
    <w:div w:id="481628672">
      <w:bodyDiv w:val="1"/>
      <w:marLeft w:val="0"/>
      <w:marRight w:val="0"/>
      <w:marTop w:val="0"/>
      <w:marBottom w:val="0"/>
      <w:divBdr>
        <w:top w:val="none" w:sz="0" w:space="0" w:color="auto"/>
        <w:left w:val="none" w:sz="0" w:space="0" w:color="auto"/>
        <w:bottom w:val="none" w:sz="0" w:space="0" w:color="auto"/>
        <w:right w:val="none" w:sz="0" w:space="0" w:color="auto"/>
      </w:divBdr>
    </w:div>
    <w:div w:id="535964870">
      <w:bodyDiv w:val="1"/>
      <w:marLeft w:val="0"/>
      <w:marRight w:val="0"/>
      <w:marTop w:val="0"/>
      <w:marBottom w:val="0"/>
      <w:divBdr>
        <w:top w:val="none" w:sz="0" w:space="0" w:color="auto"/>
        <w:left w:val="none" w:sz="0" w:space="0" w:color="auto"/>
        <w:bottom w:val="none" w:sz="0" w:space="0" w:color="auto"/>
        <w:right w:val="none" w:sz="0" w:space="0" w:color="auto"/>
      </w:divBdr>
      <w:divsChild>
        <w:div w:id="323052327">
          <w:marLeft w:val="0"/>
          <w:marRight w:val="0"/>
          <w:marTop w:val="0"/>
          <w:marBottom w:val="0"/>
          <w:divBdr>
            <w:top w:val="none" w:sz="0" w:space="0" w:color="auto"/>
            <w:left w:val="none" w:sz="0" w:space="0" w:color="auto"/>
            <w:bottom w:val="none" w:sz="0" w:space="0" w:color="auto"/>
            <w:right w:val="none" w:sz="0" w:space="0" w:color="auto"/>
          </w:divBdr>
        </w:div>
        <w:div w:id="2068188325">
          <w:marLeft w:val="0"/>
          <w:marRight w:val="0"/>
          <w:marTop w:val="0"/>
          <w:marBottom w:val="0"/>
          <w:divBdr>
            <w:top w:val="none" w:sz="0" w:space="0" w:color="auto"/>
            <w:left w:val="none" w:sz="0" w:space="0" w:color="auto"/>
            <w:bottom w:val="none" w:sz="0" w:space="0" w:color="auto"/>
            <w:right w:val="none" w:sz="0" w:space="0" w:color="auto"/>
          </w:divBdr>
        </w:div>
      </w:divsChild>
    </w:div>
    <w:div w:id="562178531">
      <w:bodyDiv w:val="1"/>
      <w:marLeft w:val="0"/>
      <w:marRight w:val="0"/>
      <w:marTop w:val="0"/>
      <w:marBottom w:val="0"/>
      <w:divBdr>
        <w:top w:val="none" w:sz="0" w:space="0" w:color="auto"/>
        <w:left w:val="none" w:sz="0" w:space="0" w:color="auto"/>
        <w:bottom w:val="none" w:sz="0" w:space="0" w:color="auto"/>
        <w:right w:val="none" w:sz="0" w:space="0" w:color="auto"/>
      </w:divBdr>
      <w:divsChild>
        <w:div w:id="1530295542">
          <w:marLeft w:val="-720"/>
          <w:marRight w:val="0"/>
          <w:marTop w:val="0"/>
          <w:marBottom w:val="0"/>
          <w:divBdr>
            <w:top w:val="none" w:sz="0" w:space="0" w:color="auto"/>
            <w:left w:val="none" w:sz="0" w:space="0" w:color="auto"/>
            <w:bottom w:val="none" w:sz="0" w:space="0" w:color="auto"/>
            <w:right w:val="none" w:sz="0" w:space="0" w:color="auto"/>
          </w:divBdr>
        </w:div>
      </w:divsChild>
    </w:div>
    <w:div w:id="588542622">
      <w:bodyDiv w:val="1"/>
      <w:marLeft w:val="0"/>
      <w:marRight w:val="0"/>
      <w:marTop w:val="0"/>
      <w:marBottom w:val="0"/>
      <w:divBdr>
        <w:top w:val="none" w:sz="0" w:space="0" w:color="auto"/>
        <w:left w:val="none" w:sz="0" w:space="0" w:color="auto"/>
        <w:bottom w:val="none" w:sz="0" w:space="0" w:color="auto"/>
        <w:right w:val="none" w:sz="0" w:space="0" w:color="auto"/>
      </w:divBdr>
      <w:divsChild>
        <w:div w:id="1676105832">
          <w:marLeft w:val="0"/>
          <w:marRight w:val="0"/>
          <w:marTop w:val="200"/>
          <w:marBottom w:val="200"/>
          <w:divBdr>
            <w:top w:val="none" w:sz="0" w:space="0" w:color="auto"/>
            <w:left w:val="none" w:sz="0" w:space="0" w:color="auto"/>
            <w:bottom w:val="none" w:sz="0" w:space="0" w:color="auto"/>
            <w:right w:val="none" w:sz="0" w:space="0" w:color="auto"/>
          </w:divBdr>
          <w:divsChild>
            <w:div w:id="18980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2446">
      <w:bodyDiv w:val="1"/>
      <w:marLeft w:val="0"/>
      <w:marRight w:val="0"/>
      <w:marTop w:val="0"/>
      <w:marBottom w:val="0"/>
      <w:divBdr>
        <w:top w:val="none" w:sz="0" w:space="0" w:color="auto"/>
        <w:left w:val="none" w:sz="0" w:space="0" w:color="auto"/>
        <w:bottom w:val="none" w:sz="0" w:space="0" w:color="auto"/>
        <w:right w:val="none" w:sz="0" w:space="0" w:color="auto"/>
      </w:divBdr>
    </w:div>
    <w:div w:id="687685372">
      <w:bodyDiv w:val="1"/>
      <w:marLeft w:val="0"/>
      <w:marRight w:val="0"/>
      <w:marTop w:val="0"/>
      <w:marBottom w:val="0"/>
      <w:divBdr>
        <w:top w:val="none" w:sz="0" w:space="0" w:color="auto"/>
        <w:left w:val="none" w:sz="0" w:space="0" w:color="auto"/>
        <w:bottom w:val="none" w:sz="0" w:space="0" w:color="auto"/>
        <w:right w:val="none" w:sz="0" w:space="0" w:color="auto"/>
      </w:divBdr>
    </w:div>
    <w:div w:id="708994761">
      <w:bodyDiv w:val="1"/>
      <w:marLeft w:val="0"/>
      <w:marRight w:val="0"/>
      <w:marTop w:val="0"/>
      <w:marBottom w:val="0"/>
      <w:divBdr>
        <w:top w:val="none" w:sz="0" w:space="0" w:color="auto"/>
        <w:left w:val="none" w:sz="0" w:space="0" w:color="auto"/>
        <w:bottom w:val="none" w:sz="0" w:space="0" w:color="auto"/>
        <w:right w:val="none" w:sz="0" w:space="0" w:color="auto"/>
      </w:divBdr>
    </w:div>
    <w:div w:id="709843513">
      <w:bodyDiv w:val="1"/>
      <w:marLeft w:val="0"/>
      <w:marRight w:val="0"/>
      <w:marTop w:val="0"/>
      <w:marBottom w:val="0"/>
      <w:divBdr>
        <w:top w:val="none" w:sz="0" w:space="0" w:color="auto"/>
        <w:left w:val="none" w:sz="0" w:space="0" w:color="auto"/>
        <w:bottom w:val="none" w:sz="0" w:space="0" w:color="auto"/>
        <w:right w:val="none" w:sz="0" w:space="0" w:color="auto"/>
      </w:divBdr>
    </w:div>
    <w:div w:id="746459584">
      <w:bodyDiv w:val="1"/>
      <w:marLeft w:val="0"/>
      <w:marRight w:val="0"/>
      <w:marTop w:val="0"/>
      <w:marBottom w:val="0"/>
      <w:divBdr>
        <w:top w:val="none" w:sz="0" w:space="0" w:color="auto"/>
        <w:left w:val="none" w:sz="0" w:space="0" w:color="auto"/>
        <w:bottom w:val="none" w:sz="0" w:space="0" w:color="auto"/>
        <w:right w:val="none" w:sz="0" w:space="0" w:color="auto"/>
      </w:divBdr>
    </w:div>
    <w:div w:id="760683721">
      <w:bodyDiv w:val="1"/>
      <w:marLeft w:val="0"/>
      <w:marRight w:val="0"/>
      <w:marTop w:val="0"/>
      <w:marBottom w:val="0"/>
      <w:divBdr>
        <w:top w:val="none" w:sz="0" w:space="0" w:color="auto"/>
        <w:left w:val="none" w:sz="0" w:space="0" w:color="auto"/>
        <w:bottom w:val="none" w:sz="0" w:space="0" w:color="auto"/>
        <w:right w:val="none" w:sz="0" w:space="0" w:color="auto"/>
      </w:divBdr>
    </w:div>
    <w:div w:id="826634019">
      <w:bodyDiv w:val="1"/>
      <w:marLeft w:val="0"/>
      <w:marRight w:val="0"/>
      <w:marTop w:val="0"/>
      <w:marBottom w:val="0"/>
      <w:divBdr>
        <w:top w:val="none" w:sz="0" w:space="0" w:color="auto"/>
        <w:left w:val="none" w:sz="0" w:space="0" w:color="auto"/>
        <w:bottom w:val="none" w:sz="0" w:space="0" w:color="auto"/>
        <w:right w:val="none" w:sz="0" w:space="0" w:color="auto"/>
      </w:divBdr>
    </w:div>
    <w:div w:id="828328837">
      <w:bodyDiv w:val="1"/>
      <w:marLeft w:val="0"/>
      <w:marRight w:val="0"/>
      <w:marTop w:val="0"/>
      <w:marBottom w:val="0"/>
      <w:divBdr>
        <w:top w:val="none" w:sz="0" w:space="0" w:color="auto"/>
        <w:left w:val="none" w:sz="0" w:space="0" w:color="auto"/>
        <w:bottom w:val="none" w:sz="0" w:space="0" w:color="auto"/>
        <w:right w:val="none" w:sz="0" w:space="0" w:color="auto"/>
      </w:divBdr>
    </w:div>
    <w:div w:id="838228839">
      <w:bodyDiv w:val="1"/>
      <w:marLeft w:val="0"/>
      <w:marRight w:val="0"/>
      <w:marTop w:val="0"/>
      <w:marBottom w:val="0"/>
      <w:divBdr>
        <w:top w:val="none" w:sz="0" w:space="0" w:color="auto"/>
        <w:left w:val="none" w:sz="0" w:space="0" w:color="auto"/>
        <w:bottom w:val="none" w:sz="0" w:space="0" w:color="auto"/>
        <w:right w:val="none" w:sz="0" w:space="0" w:color="auto"/>
      </w:divBdr>
    </w:div>
    <w:div w:id="864366343">
      <w:bodyDiv w:val="1"/>
      <w:marLeft w:val="0"/>
      <w:marRight w:val="0"/>
      <w:marTop w:val="0"/>
      <w:marBottom w:val="0"/>
      <w:divBdr>
        <w:top w:val="none" w:sz="0" w:space="0" w:color="auto"/>
        <w:left w:val="none" w:sz="0" w:space="0" w:color="auto"/>
        <w:bottom w:val="none" w:sz="0" w:space="0" w:color="auto"/>
        <w:right w:val="none" w:sz="0" w:space="0" w:color="auto"/>
      </w:divBdr>
      <w:divsChild>
        <w:div w:id="2083865956">
          <w:marLeft w:val="0"/>
          <w:marRight w:val="0"/>
          <w:marTop w:val="0"/>
          <w:marBottom w:val="0"/>
          <w:divBdr>
            <w:top w:val="none" w:sz="0" w:space="0" w:color="auto"/>
            <w:left w:val="none" w:sz="0" w:space="0" w:color="auto"/>
            <w:bottom w:val="none" w:sz="0" w:space="0" w:color="auto"/>
            <w:right w:val="none" w:sz="0" w:space="0" w:color="auto"/>
          </w:divBdr>
          <w:divsChild>
            <w:div w:id="2050106861">
              <w:marLeft w:val="0"/>
              <w:marRight w:val="0"/>
              <w:marTop w:val="0"/>
              <w:marBottom w:val="0"/>
              <w:divBdr>
                <w:top w:val="none" w:sz="0" w:space="0" w:color="auto"/>
                <w:left w:val="none" w:sz="0" w:space="0" w:color="auto"/>
                <w:bottom w:val="none" w:sz="0" w:space="0" w:color="auto"/>
                <w:right w:val="none" w:sz="0" w:space="0" w:color="auto"/>
              </w:divBdr>
              <w:divsChild>
                <w:div w:id="1836994665">
                  <w:marLeft w:val="0"/>
                  <w:marRight w:val="0"/>
                  <w:marTop w:val="0"/>
                  <w:marBottom w:val="0"/>
                  <w:divBdr>
                    <w:top w:val="none" w:sz="0" w:space="0" w:color="auto"/>
                    <w:left w:val="none" w:sz="0" w:space="0" w:color="auto"/>
                    <w:bottom w:val="none" w:sz="0" w:space="0" w:color="auto"/>
                    <w:right w:val="none" w:sz="0" w:space="0" w:color="auto"/>
                  </w:divBdr>
                  <w:divsChild>
                    <w:div w:id="6687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0794">
      <w:bodyDiv w:val="1"/>
      <w:marLeft w:val="0"/>
      <w:marRight w:val="0"/>
      <w:marTop w:val="0"/>
      <w:marBottom w:val="0"/>
      <w:divBdr>
        <w:top w:val="none" w:sz="0" w:space="0" w:color="auto"/>
        <w:left w:val="none" w:sz="0" w:space="0" w:color="auto"/>
        <w:bottom w:val="none" w:sz="0" w:space="0" w:color="auto"/>
        <w:right w:val="none" w:sz="0" w:space="0" w:color="auto"/>
      </w:divBdr>
    </w:div>
    <w:div w:id="937907123">
      <w:bodyDiv w:val="1"/>
      <w:marLeft w:val="0"/>
      <w:marRight w:val="0"/>
      <w:marTop w:val="0"/>
      <w:marBottom w:val="0"/>
      <w:divBdr>
        <w:top w:val="none" w:sz="0" w:space="0" w:color="auto"/>
        <w:left w:val="none" w:sz="0" w:space="0" w:color="auto"/>
        <w:bottom w:val="none" w:sz="0" w:space="0" w:color="auto"/>
        <w:right w:val="none" w:sz="0" w:space="0" w:color="auto"/>
      </w:divBdr>
      <w:divsChild>
        <w:div w:id="1865360758">
          <w:marLeft w:val="-720"/>
          <w:marRight w:val="0"/>
          <w:marTop w:val="0"/>
          <w:marBottom w:val="0"/>
          <w:divBdr>
            <w:top w:val="none" w:sz="0" w:space="0" w:color="auto"/>
            <w:left w:val="none" w:sz="0" w:space="0" w:color="auto"/>
            <w:bottom w:val="none" w:sz="0" w:space="0" w:color="auto"/>
            <w:right w:val="none" w:sz="0" w:space="0" w:color="auto"/>
          </w:divBdr>
        </w:div>
      </w:divsChild>
    </w:div>
    <w:div w:id="943807792">
      <w:bodyDiv w:val="1"/>
      <w:marLeft w:val="0"/>
      <w:marRight w:val="0"/>
      <w:marTop w:val="0"/>
      <w:marBottom w:val="0"/>
      <w:divBdr>
        <w:top w:val="none" w:sz="0" w:space="0" w:color="auto"/>
        <w:left w:val="none" w:sz="0" w:space="0" w:color="auto"/>
        <w:bottom w:val="none" w:sz="0" w:space="0" w:color="auto"/>
        <w:right w:val="none" w:sz="0" w:space="0" w:color="auto"/>
      </w:divBdr>
    </w:div>
    <w:div w:id="994459011">
      <w:bodyDiv w:val="1"/>
      <w:marLeft w:val="0"/>
      <w:marRight w:val="0"/>
      <w:marTop w:val="0"/>
      <w:marBottom w:val="0"/>
      <w:divBdr>
        <w:top w:val="none" w:sz="0" w:space="0" w:color="auto"/>
        <w:left w:val="none" w:sz="0" w:space="0" w:color="auto"/>
        <w:bottom w:val="none" w:sz="0" w:space="0" w:color="auto"/>
        <w:right w:val="none" w:sz="0" w:space="0" w:color="auto"/>
      </w:divBdr>
      <w:divsChild>
        <w:div w:id="2132358870">
          <w:marLeft w:val="-720"/>
          <w:marRight w:val="0"/>
          <w:marTop w:val="0"/>
          <w:marBottom w:val="0"/>
          <w:divBdr>
            <w:top w:val="none" w:sz="0" w:space="0" w:color="auto"/>
            <w:left w:val="none" w:sz="0" w:space="0" w:color="auto"/>
            <w:bottom w:val="none" w:sz="0" w:space="0" w:color="auto"/>
            <w:right w:val="none" w:sz="0" w:space="0" w:color="auto"/>
          </w:divBdr>
        </w:div>
      </w:divsChild>
    </w:div>
    <w:div w:id="1014185405">
      <w:bodyDiv w:val="1"/>
      <w:marLeft w:val="0"/>
      <w:marRight w:val="0"/>
      <w:marTop w:val="0"/>
      <w:marBottom w:val="0"/>
      <w:divBdr>
        <w:top w:val="none" w:sz="0" w:space="0" w:color="auto"/>
        <w:left w:val="none" w:sz="0" w:space="0" w:color="auto"/>
        <w:bottom w:val="none" w:sz="0" w:space="0" w:color="auto"/>
        <w:right w:val="none" w:sz="0" w:space="0" w:color="auto"/>
      </w:divBdr>
    </w:div>
    <w:div w:id="1018695317">
      <w:bodyDiv w:val="1"/>
      <w:marLeft w:val="0"/>
      <w:marRight w:val="0"/>
      <w:marTop w:val="0"/>
      <w:marBottom w:val="0"/>
      <w:divBdr>
        <w:top w:val="none" w:sz="0" w:space="0" w:color="auto"/>
        <w:left w:val="none" w:sz="0" w:space="0" w:color="auto"/>
        <w:bottom w:val="none" w:sz="0" w:space="0" w:color="auto"/>
        <w:right w:val="none" w:sz="0" w:space="0" w:color="auto"/>
      </w:divBdr>
      <w:divsChild>
        <w:div w:id="745686309">
          <w:marLeft w:val="-720"/>
          <w:marRight w:val="0"/>
          <w:marTop w:val="0"/>
          <w:marBottom w:val="0"/>
          <w:divBdr>
            <w:top w:val="none" w:sz="0" w:space="0" w:color="auto"/>
            <w:left w:val="none" w:sz="0" w:space="0" w:color="auto"/>
            <w:bottom w:val="none" w:sz="0" w:space="0" w:color="auto"/>
            <w:right w:val="none" w:sz="0" w:space="0" w:color="auto"/>
          </w:divBdr>
        </w:div>
      </w:divsChild>
    </w:div>
    <w:div w:id="1024936457">
      <w:bodyDiv w:val="1"/>
      <w:marLeft w:val="0"/>
      <w:marRight w:val="0"/>
      <w:marTop w:val="0"/>
      <w:marBottom w:val="0"/>
      <w:divBdr>
        <w:top w:val="none" w:sz="0" w:space="0" w:color="auto"/>
        <w:left w:val="none" w:sz="0" w:space="0" w:color="auto"/>
        <w:bottom w:val="none" w:sz="0" w:space="0" w:color="auto"/>
        <w:right w:val="none" w:sz="0" w:space="0" w:color="auto"/>
      </w:divBdr>
    </w:div>
    <w:div w:id="1026254279">
      <w:bodyDiv w:val="1"/>
      <w:marLeft w:val="0"/>
      <w:marRight w:val="0"/>
      <w:marTop w:val="0"/>
      <w:marBottom w:val="0"/>
      <w:divBdr>
        <w:top w:val="none" w:sz="0" w:space="0" w:color="auto"/>
        <w:left w:val="none" w:sz="0" w:space="0" w:color="auto"/>
        <w:bottom w:val="none" w:sz="0" w:space="0" w:color="auto"/>
        <w:right w:val="none" w:sz="0" w:space="0" w:color="auto"/>
      </w:divBdr>
    </w:div>
    <w:div w:id="1030763878">
      <w:bodyDiv w:val="1"/>
      <w:marLeft w:val="0"/>
      <w:marRight w:val="0"/>
      <w:marTop w:val="0"/>
      <w:marBottom w:val="0"/>
      <w:divBdr>
        <w:top w:val="none" w:sz="0" w:space="0" w:color="auto"/>
        <w:left w:val="none" w:sz="0" w:space="0" w:color="auto"/>
        <w:bottom w:val="none" w:sz="0" w:space="0" w:color="auto"/>
        <w:right w:val="none" w:sz="0" w:space="0" w:color="auto"/>
      </w:divBdr>
      <w:divsChild>
        <w:div w:id="1070081635">
          <w:marLeft w:val="-720"/>
          <w:marRight w:val="0"/>
          <w:marTop w:val="0"/>
          <w:marBottom w:val="0"/>
          <w:divBdr>
            <w:top w:val="none" w:sz="0" w:space="0" w:color="auto"/>
            <w:left w:val="none" w:sz="0" w:space="0" w:color="auto"/>
            <w:bottom w:val="none" w:sz="0" w:space="0" w:color="auto"/>
            <w:right w:val="none" w:sz="0" w:space="0" w:color="auto"/>
          </w:divBdr>
        </w:div>
      </w:divsChild>
    </w:div>
    <w:div w:id="1042511897">
      <w:bodyDiv w:val="1"/>
      <w:marLeft w:val="0"/>
      <w:marRight w:val="0"/>
      <w:marTop w:val="0"/>
      <w:marBottom w:val="0"/>
      <w:divBdr>
        <w:top w:val="none" w:sz="0" w:space="0" w:color="auto"/>
        <w:left w:val="none" w:sz="0" w:space="0" w:color="auto"/>
        <w:bottom w:val="none" w:sz="0" w:space="0" w:color="auto"/>
        <w:right w:val="none" w:sz="0" w:space="0" w:color="auto"/>
      </w:divBdr>
      <w:divsChild>
        <w:div w:id="848257212">
          <w:marLeft w:val="-720"/>
          <w:marRight w:val="0"/>
          <w:marTop w:val="0"/>
          <w:marBottom w:val="0"/>
          <w:divBdr>
            <w:top w:val="none" w:sz="0" w:space="0" w:color="auto"/>
            <w:left w:val="none" w:sz="0" w:space="0" w:color="auto"/>
            <w:bottom w:val="none" w:sz="0" w:space="0" w:color="auto"/>
            <w:right w:val="none" w:sz="0" w:space="0" w:color="auto"/>
          </w:divBdr>
        </w:div>
      </w:divsChild>
    </w:div>
    <w:div w:id="1057044625">
      <w:bodyDiv w:val="1"/>
      <w:marLeft w:val="0"/>
      <w:marRight w:val="0"/>
      <w:marTop w:val="0"/>
      <w:marBottom w:val="0"/>
      <w:divBdr>
        <w:top w:val="none" w:sz="0" w:space="0" w:color="auto"/>
        <w:left w:val="none" w:sz="0" w:space="0" w:color="auto"/>
        <w:bottom w:val="none" w:sz="0" w:space="0" w:color="auto"/>
        <w:right w:val="none" w:sz="0" w:space="0" w:color="auto"/>
      </w:divBdr>
    </w:div>
    <w:div w:id="1069351261">
      <w:bodyDiv w:val="1"/>
      <w:marLeft w:val="0"/>
      <w:marRight w:val="0"/>
      <w:marTop w:val="0"/>
      <w:marBottom w:val="0"/>
      <w:divBdr>
        <w:top w:val="none" w:sz="0" w:space="0" w:color="auto"/>
        <w:left w:val="none" w:sz="0" w:space="0" w:color="auto"/>
        <w:bottom w:val="none" w:sz="0" w:space="0" w:color="auto"/>
        <w:right w:val="none" w:sz="0" w:space="0" w:color="auto"/>
      </w:divBdr>
    </w:div>
    <w:div w:id="1071193774">
      <w:bodyDiv w:val="1"/>
      <w:marLeft w:val="0"/>
      <w:marRight w:val="0"/>
      <w:marTop w:val="0"/>
      <w:marBottom w:val="0"/>
      <w:divBdr>
        <w:top w:val="none" w:sz="0" w:space="0" w:color="auto"/>
        <w:left w:val="none" w:sz="0" w:space="0" w:color="auto"/>
        <w:bottom w:val="none" w:sz="0" w:space="0" w:color="auto"/>
        <w:right w:val="none" w:sz="0" w:space="0" w:color="auto"/>
      </w:divBdr>
      <w:divsChild>
        <w:div w:id="2088262107">
          <w:marLeft w:val="-720"/>
          <w:marRight w:val="0"/>
          <w:marTop w:val="0"/>
          <w:marBottom w:val="0"/>
          <w:divBdr>
            <w:top w:val="none" w:sz="0" w:space="0" w:color="auto"/>
            <w:left w:val="none" w:sz="0" w:space="0" w:color="auto"/>
            <w:bottom w:val="none" w:sz="0" w:space="0" w:color="auto"/>
            <w:right w:val="none" w:sz="0" w:space="0" w:color="auto"/>
          </w:divBdr>
        </w:div>
      </w:divsChild>
    </w:div>
    <w:div w:id="1121874408">
      <w:bodyDiv w:val="1"/>
      <w:marLeft w:val="0"/>
      <w:marRight w:val="0"/>
      <w:marTop w:val="0"/>
      <w:marBottom w:val="0"/>
      <w:divBdr>
        <w:top w:val="none" w:sz="0" w:space="0" w:color="auto"/>
        <w:left w:val="none" w:sz="0" w:space="0" w:color="auto"/>
        <w:bottom w:val="none" w:sz="0" w:space="0" w:color="auto"/>
        <w:right w:val="none" w:sz="0" w:space="0" w:color="auto"/>
      </w:divBdr>
      <w:divsChild>
        <w:div w:id="1536426506">
          <w:marLeft w:val="0"/>
          <w:marRight w:val="0"/>
          <w:marTop w:val="0"/>
          <w:marBottom w:val="0"/>
          <w:divBdr>
            <w:top w:val="none" w:sz="0" w:space="0" w:color="auto"/>
            <w:left w:val="none" w:sz="0" w:space="0" w:color="auto"/>
            <w:bottom w:val="none" w:sz="0" w:space="0" w:color="auto"/>
            <w:right w:val="none" w:sz="0" w:space="0" w:color="auto"/>
          </w:divBdr>
          <w:divsChild>
            <w:div w:id="727344688">
              <w:marLeft w:val="0"/>
              <w:marRight w:val="0"/>
              <w:marTop w:val="0"/>
              <w:marBottom w:val="0"/>
              <w:divBdr>
                <w:top w:val="none" w:sz="0" w:space="0" w:color="auto"/>
                <w:left w:val="none" w:sz="0" w:space="0" w:color="auto"/>
                <w:bottom w:val="none" w:sz="0" w:space="0" w:color="auto"/>
                <w:right w:val="none" w:sz="0" w:space="0" w:color="auto"/>
              </w:divBdr>
              <w:divsChild>
                <w:div w:id="562448634">
                  <w:marLeft w:val="0"/>
                  <w:marRight w:val="0"/>
                  <w:marTop w:val="0"/>
                  <w:marBottom w:val="0"/>
                  <w:divBdr>
                    <w:top w:val="none" w:sz="0" w:space="0" w:color="auto"/>
                    <w:left w:val="none" w:sz="0" w:space="0" w:color="auto"/>
                    <w:bottom w:val="none" w:sz="0" w:space="0" w:color="auto"/>
                    <w:right w:val="none" w:sz="0" w:space="0" w:color="auto"/>
                  </w:divBdr>
                  <w:divsChild>
                    <w:div w:id="1651590123">
                      <w:marLeft w:val="0"/>
                      <w:marRight w:val="0"/>
                      <w:marTop w:val="0"/>
                      <w:marBottom w:val="0"/>
                      <w:divBdr>
                        <w:top w:val="none" w:sz="0" w:space="0" w:color="auto"/>
                        <w:left w:val="none" w:sz="0" w:space="0" w:color="auto"/>
                        <w:bottom w:val="none" w:sz="0" w:space="0" w:color="auto"/>
                        <w:right w:val="none" w:sz="0" w:space="0" w:color="auto"/>
                      </w:divBdr>
                      <w:divsChild>
                        <w:div w:id="1372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854">
                  <w:marLeft w:val="0"/>
                  <w:marRight w:val="0"/>
                  <w:marTop w:val="0"/>
                  <w:marBottom w:val="0"/>
                  <w:divBdr>
                    <w:top w:val="none" w:sz="0" w:space="0" w:color="auto"/>
                    <w:left w:val="none" w:sz="0" w:space="0" w:color="auto"/>
                    <w:bottom w:val="none" w:sz="0" w:space="0" w:color="auto"/>
                    <w:right w:val="none" w:sz="0" w:space="0" w:color="auto"/>
                  </w:divBdr>
                  <w:divsChild>
                    <w:div w:id="1400204485">
                      <w:marLeft w:val="0"/>
                      <w:marRight w:val="0"/>
                      <w:marTop w:val="0"/>
                      <w:marBottom w:val="0"/>
                      <w:divBdr>
                        <w:top w:val="none" w:sz="0" w:space="0" w:color="auto"/>
                        <w:left w:val="none" w:sz="0" w:space="0" w:color="auto"/>
                        <w:bottom w:val="none" w:sz="0" w:space="0" w:color="auto"/>
                        <w:right w:val="none" w:sz="0" w:space="0" w:color="auto"/>
                      </w:divBdr>
                      <w:divsChild>
                        <w:div w:id="9255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78736">
      <w:bodyDiv w:val="1"/>
      <w:marLeft w:val="0"/>
      <w:marRight w:val="0"/>
      <w:marTop w:val="0"/>
      <w:marBottom w:val="0"/>
      <w:divBdr>
        <w:top w:val="none" w:sz="0" w:space="0" w:color="auto"/>
        <w:left w:val="none" w:sz="0" w:space="0" w:color="auto"/>
        <w:bottom w:val="none" w:sz="0" w:space="0" w:color="auto"/>
        <w:right w:val="none" w:sz="0" w:space="0" w:color="auto"/>
      </w:divBdr>
    </w:div>
    <w:div w:id="1166439010">
      <w:bodyDiv w:val="1"/>
      <w:marLeft w:val="0"/>
      <w:marRight w:val="0"/>
      <w:marTop w:val="0"/>
      <w:marBottom w:val="0"/>
      <w:divBdr>
        <w:top w:val="none" w:sz="0" w:space="0" w:color="auto"/>
        <w:left w:val="none" w:sz="0" w:space="0" w:color="auto"/>
        <w:bottom w:val="none" w:sz="0" w:space="0" w:color="auto"/>
        <w:right w:val="none" w:sz="0" w:space="0" w:color="auto"/>
      </w:divBdr>
      <w:divsChild>
        <w:div w:id="570233599">
          <w:marLeft w:val="-720"/>
          <w:marRight w:val="0"/>
          <w:marTop w:val="0"/>
          <w:marBottom w:val="0"/>
          <w:divBdr>
            <w:top w:val="none" w:sz="0" w:space="0" w:color="auto"/>
            <w:left w:val="none" w:sz="0" w:space="0" w:color="auto"/>
            <w:bottom w:val="none" w:sz="0" w:space="0" w:color="auto"/>
            <w:right w:val="none" w:sz="0" w:space="0" w:color="auto"/>
          </w:divBdr>
        </w:div>
      </w:divsChild>
    </w:div>
    <w:div w:id="1190146658">
      <w:bodyDiv w:val="1"/>
      <w:marLeft w:val="0"/>
      <w:marRight w:val="0"/>
      <w:marTop w:val="0"/>
      <w:marBottom w:val="0"/>
      <w:divBdr>
        <w:top w:val="none" w:sz="0" w:space="0" w:color="auto"/>
        <w:left w:val="none" w:sz="0" w:space="0" w:color="auto"/>
        <w:bottom w:val="none" w:sz="0" w:space="0" w:color="auto"/>
        <w:right w:val="none" w:sz="0" w:space="0" w:color="auto"/>
      </w:divBdr>
    </w:div>
    <w:div w:id="1200512051">
      <w:bodyDiv w:val="1"/>
      <w:marLeft w:val="0"/>
      <w:marRight w:val="0"/>
      <w:marTop w:val="0"/>
      <w:marBottom w:val="0"/>
      <w:divBdr>
        <w:top w:val="none" w:sz="0" w:space="0" w:color="auto"/>
        <w:left w:val="none" w:sz="0" w:space="0" w:color="auto"/>
        <w:bottom w:val="none" w:sz="0" w:space="0" w:color="auto"/>
        <w:right w:val="none" w:sz="0" w:space="0" w:color="auto"/>
      </w:divBdr>
    </w:div>
    <w:div w:id="1266886659">
      <w:bodyDiv w:val="1"/>
      <w:marLeft w:val="0"/>
      <w:marRight w:val="0"/>
      <w:marTop w:val="0"/>
      <w:marBottom w:val="0"/>
      <w:divBdr>
        <w:top w:val="none" w:sz="0" w:space="0" w:color="auto"/>
        <w:left w:val="none" w:sz="0" w:space="0" w:color="auto"/>
        <w:bottom w:val="none" w:sz="0" w:space="0" w:color="auto"/>
        <w:right w:val="none" w:sz="0" w:space="0" w:color="auto"/>
      </w:divBdr>
      <w:divsChild>
        <w:div w:id="502278829">
          <w:marLeft w:val="-720"/>
          <w:marRight w:val="0"/>
          <w:marTop w:val="0"/>
          <w:marBottom w:val="0"/>
          <w:divBdr>
            <w:top w:val="none" w:sz="0" w:space="0" w:color="auto"/>
            <w:left w:val="none" w:sz="0" w:space="0" w:color="auto"/>
            <w:bottom w:val="none" w:sz="0" w:space="0" w:color="auto"/>
            <w:right w:val="none" w:sz="0" w:space="0" w:color="auto"/>
          </w:divBdr>
        </w:div>
      </w:divsChild>
    </w:div>
    <w:div w:id="1301423615">
      <w:bodyDiv w:val="1"/>
      <w:marLeft w:val="0"/>
      <w:marRight w:val="0"/>
      <w:marTop w:val="0"/>
      <w:marBottom w:val="0"/>
      <w:divBdr>
        <w:top w:val="none" w:sz="0" w:space="0" w:color="auto"/>
        <w:left w:val="none" w:sz="0" w:space="0" w:color="auto"/>
        <w:bottom w:val="none" w:sz="0" w:space="0" w:color="auto"/>
        <w:right w:val="none" w:sz="0" w:space="0" w:color="auto"/>
      </w:divBdr>
    </w:div>
    <w:div w:id="1319766665">
      <w:bodyDiv w:val="1"/>
      <w:marLeft w:val="0"/>
      <w:marRight w:val="0"/>
      <w:marTop w:val="0"/>
      <w:marBottom w:val="0"/>
      <w:divBdr>
        <w:top w:val="none" w:sz="0" w:space="0" w:color="auto"/>
        <w:left w:val="none" w:sz="0" w:space="0" w:color="auto"/>
        <w:bottom w:val="none" w:sz="0" w:space="0" w:color="auto"/>
        <w:right w:val="none" w:sz="0" w:space="0" w:color="auto"/>
      </w:divBdr>
    </w:div>
    <w:div w:id="1326738049">
      <w:bodyDiv w:val="1"/>
      <w:marLeft w:val="0"/>
      <w:marRight w:val="0"/>
      <w:marTop w:val="0"/>
      <w:marBottom w:val="0"/>
      <w:divBdr>
        <w:top w:val="none" w:sz="0" w:space="0" w:color="auto"/>
        <w:left w:val="none" w:sz="0" w:space="0" w:color="auto"/>
        <w:bottom w:val="none" w:sz="0" w:space="0" w:color="auto"/>
        <w:right w:val="none" w:sz="0" w:space="0" w:color="auto"/>
      </w:divBdr>
    </w:div>
    <w:div w:id="1340623918">
      <w:bodyDiv w:val="1"/>
      <w:marLeft w:val="0"/>
      <w:marRight w:val="0"/>
      <w:marTop w:val="0"/>
      <w:marBottom w:val="0"/>
      <w:divBdr>
        <w:top w:val="none" w:sz="0" w:space="0" w:color="auto"/>
        <w:left w:val="none" w:sz="0" w:space="0" w:color="auto"/>
        <w:bottom w:val="none" w:sz="0" w:space="0" w:color="auto"/>
        <w:right w:val="none" w:sz="0" w:space="0" w:color="auto"/>
      </w:divBdr>
    </w:div>
    <w:div w:id="1457484280">
      <w:bodyDiv w:val="1"/>
      <w:marLeft w:val="0"/>
      <w:marRight w:val="0"/>
      <w:marTop w:val="0"/>
      <w:marBottom w:val="0"/>
      <w:divBdr>
        <w:top w:val="none" w:sz="0" w:space="0" w:color="auto"/>
        <w:left w:val="none" w:sz="0" w:space="0" w:color="auto"/>
        <w:bottom w:val="none" w:sz="0" w:space="0" w:color="auto"/>
        <w:right w:val="none" w:sz="0" w:space="0" w:color="auto"/>
      </w:divBdr>
      <w:divsChild>
        <w:div w:id="2074739347">
          <w:marLeft w:val="-720"/>
          <w:marRight w:val="0"/>
          <w:marTop w:val="0"/>
          <w:marBottom w:val="0"/>
          <w:divBdr>
            <w:top w:val="none" w:sz="0" w:space="0" w:color="auto"/>
            <w:left w:val="none" w:sz="0" w:space="0" w:color="auto"/>
            <w:bottom w:val="none" w:sz="0" w:space="0" w:color="auto"/>
            <w:right w:val="none" w:sz="0" w:space="0" w:color="auto"/>
          </w:divBdr>
        </w:div>
      </w:divsChild>
    </w:div>
    <w:div w:id="1510095406">
      <w:bodyDiv w:val="1"/>
      <w:marLeft w:val="0"/>
      <w:marRight w:val="0"/>
      <w:marTop w:val="0"/>
      <w:marBottom w:val="0"/>
      <w:divBdr>
        <w:top w:val="none" w:sz="0" w:space="0" w:color="auto"/>
        <w:left w:val="none" w:sz="0" w:space="0" w:color="auto"/>
        <w:bottom w:val="none" w:sz="0" w:space="0" w:color="auto"/>
        <w:right w:val="none" w:sz="0" w:space="0" w:color="auto"/>
      </w:divBdr>
      <w:divsChild>
        <w:div w:id="503712638">
          <w:marLeft w:val="0"/>
          <w:marRight w:val="0"/>
          <w:marTop w:val="0"/>
          <w:marBottom w:val="0"/>
          <w:divBdr>
            <w:top w:val="none" w:sz="0" w:space="0" w:color="auto"/>
            <w:left w:val="none" w:sz="0" w:space="0" w:color="auto"/>
            <w:bottom w:val="none" w:sz="0" w:space="0" w:color="auto"/>
            <w:right w:val="none" w:sz="0" w:space="0" w:color="auto"/>
          </w:divBdr>
        </w:div>
      </w:divsChild>
    </w:div>
    <w:div w:id="1517033609">
      <w:bodyDiv w:val="1"/>
      <w:marLeft w:val="0"/>
      <w:marRight w:val="0"/>
      <w:marTop w:val="0"/>
      <w:marBottom w:val="0"/>
      <w:divBdr>
        <w:top w:val="none" w:sz="0" w:space="0" w:color="auto"/>
        <w:left w:val="none" w:sz="0" w:space="0" w:color="auto"/>
        <w:bottom w:val="none" w:sz="0" w:space="0" w:color="auto"/>
        <w:right w:val="none" w:sz="0" w:space="0" w:color="auto"/>
      </w:divBdr>
    </w:div>
    <w:div w:id="1524585387">
      <w:bodyDiv w:val="1"/>
      <w:marLeft w:val="0"/>
      <w:marRight w:val="0"/>
      <w:marTop w:val="0"/>
      <w:marBottom w:val="0"/>
      <w:divBdr>
        <w:top w:val="none" w:sz="0" w:space="0" w:color="auto"/>
        <w:left w:val="none" w:sz="0" w:space="0" w:color="auto"/>
        <w:bottom w:val="none" w:sz="0" w:space="0" w:color="auto"/>
        <w:right w:val="none" w:sz="0" w:space="0" w:color="auto"/>
      </w:divBdr>
      <w:divsChild>
        <w:div w:id="805315899">
          <w:marLeft w:val="-720"/>
          <w:marRight w:val="0"/>
          <w:marTop w:val="0"/>
          <w:marBottom w:val="0"/>
          <w:divBdr>
            <w:top w:val="none" w:sz="0" w:space="0" w:color="auto"/>
            <w:left w:val="none" w:sz="0" w:space="0" w:color="auto"/>
            <w:bottom w:val="none" w:sz="0" w:space="0" w:color="auto"/>
            <w:right w:val="none" w:sz="0" w:space="0" w:color="auto"/>
          </w:divBdr>
        </w:div>
      </w:divsChild>
    </w:div>
    <w:div w:id="1529954006">
      <w:bodyDiv w:val="1"/>
      <w:marLeft w:val="0"/>
      <w:marRight w:val="0"/>
      <w:marTop w:val="0"/>
      <w:marBottom w:val="0"/>
      <w:divBdr>
        <w:top w:val="none" w:sz="0" w:space="0" w:color="auto"/>
        <w:left w:val="none" w:sz="0" w:space="0" w:color="auto"/>
        <w:bottom w:val="none" w:sz="0" w:space="0" w:color="auto"/>
        <w:right w:val="none" w:sz="0" w:space="0" w:color="auto"/>
      </w:divBdr>
      <w:divsChild>
        <w:div w:id="773289528">
          <w:marLeft w:val="-720"/>
          <w:marRight w:val="0"/>
          <w:marTop w:val="0"/>
          <w:marBottom w:val="0"/>
          <w:divBdr>
            <w:top w:val="none" w:sz="0" w:space="0" w:color="auto"/>
            <w:left w:val="none" w:sz="0" w:space="0" w:color="auto"/>
            <w:bottom w:val="none" w:sz="0" w:space="0" w:color="auto"/>
            <w:right w:val="none" w:sz="0" w:space="0" w:color="auto"/>
          </w:divBdr>
        </w:div>
      </w:divsChild>
    </w:div>
    <w:div w:id="1580673670">
      <w:bodyDiv w:val="1"/>
      <w:marLeft w:val="0"/>
      <w:marRight w:val="0"/>
      <w:marTop w:val="0"/>
      <w:marBottom w:val="0"/>
      <w:divBdr>
        <w:top w:val="none" w:sz="0" w:space="0" w:color="auto"/>
        <w:left w:val="none" w:sz="0" w:space="0" w:color="auto"/>
        <w:bottom w:val="none" w:sz="0" w:space="0" w:color="auto"/>
        <w:right w:val="none" w:sz="0" w:space="0" w:color="auto"/>
      </w:divBdr>
    </w:div>
    <w:div w:id="1591503871">
      <w:bodyDiv w:val="1"/>
      <w:marLeft w:val="0"/>
      <w:marRight w:val="0"/>
      <w:marTop w:val="0"/>
      <w:marBottom w:val="0"/>
      <w:divBdr>
        <w:top w:val="none" w:sz="0" w:space="0" w:color="auto"/>
        <w:left w:val="none" w:sz="0" w:space="0" w:color="auto"/>
        <w:bottom w:val="none" w:sz="0" w:space="0" w:color="auto"/>
        <w:right w:val="none" w:sz="0" w:space="0" w:color="auto"/>
      </w:divBdr>
    </w:div>
    <w:div w:id="1606886945">
      <w:bodyDiv w:val="1"/>
      <w:marLeft w:val="0"/>
      <w:marRight w:val="0"/>
      <w:marTop w:val="0"/>
      <w:marBottom w:val="0"/>
      <w:divBdr>
        <w:top w:val="none" w:sz="0" w:space="0" w:color="auto"/>
        <w:left w:val="none" w:sz="0" w:space="0" w:color="auto"/>
        <w:bottom w:val="none" w:sz="0" w:space="0" w:color="auto"/>
        <w:right w:val="none" w:sz="0" w:space="0" w:color="auto"/>
      </w:divBdr>
    </w:div>
    <w:div w:id="1648970939">
      <w:bodyDiv w:val="1"/>
      <w:marLeft w:val="0"/>
      <w:marRight w:val="0"/>
      <w:marTop w:val="0"/>
      <w:marBottom w:val="0"/>
      <w:divBdr>
        <w:top w:val="none" w:sz="0" w:space="0" w:color="auto"/>
        <w:left w:val="none" w:sz="0" w:space="0" w:color="auto"/>
        <w:bottom w:val="none" w:sz="0" w:space="0" w:color="auto"/>
        <w:right w:val="none" w:sz="0" w:space="0" w:color="auto"/>
      </w:divBdr>
      <w:divsChild>
        <w:div w:id="442965327">
          <w:marLeft w:val="0"/>
          <w:marRight w:val="0"/>
          <w:marTop w:val="0"/>
          <w:marBottom w:val="0"/>
          <w:divBdr>
            <w:top w:val="none" w:sz="0" w:space="0" w:color="auto"/>
            <w:left w:val="none" w:sz="0" w:space="0" w:color="auto"/>
            <w:bottom w:val="none" w:sz="0" w:space="0" w:color="auto"/>
            <w:right w:val="none" w:sz="0" w:space="0" w:color="auto"/>
          </w:divBdr>
          <w:divsChild>
            <w:div w:id="1432123955">
              <w:marLeft w:val="0"/>
              <w:marRight w:val="0"/>
              <w:marTop w:val="0"/>
              <w:marBottom w:val="0"/>
              <w:divBdr>
                <w:top w:val="none" w:sz="0" w:space="0" w:color="auto"/>
                <w:left w:val="none" w:sz="0" w:space="0" w:color="auto"/>
                <w:bottom w:val="none" w:sz="0" w:space="0" w:color="auto"/>
                <w:right w:val="none" w:sz="0" w:space="0" w:color="auto"/>
              </w:divBdr>
              <w:divsChild>
                <w:div w:id="568349053">
                  <w:marLeft w:val="0"/>
                  <w:marRight w:val="0"/>
                  <w:marTop w:val="0"/>
                  <w:marBottom w:val="0"/>
                  <w:divBdr>
                    <w:top w:val="none" w:sz="0" w:space="0" w:color="auto"/>
                    <w:left w:val="none" w:sz="0" w:space="0" w:color="auto"/>
                    <w:bottom w:val="none" w:sz="0" w:space="0" w:color="auto"/>
                    <w:right w:val="none" w:sz="0" w:space="0" w:color="auto"/>
                  </w:divBdr>
                  <w:divsChild>
                    <w:div w:id="2907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1359">
      <w:bodyDiv w:val="1"/>
      <w:marLeft w:val="0"/>
      <w:marRight w:val="0"/>
      <w:marTop w:val="0"/>
      <w:marBottom w:val="0"/>
      <w:divBdr>
        <w:top w:val="none" w:sz="0" w:space="0" w:color="auto"/>
        <w:left w:val="none" w:sz="0" w:space="0" w:color="auto"/>
        <w:bottom w:val="none" w:sz="0" w:space="0" w:color="auto"/>
        <w:right w:val="none" w:sz="0" w:space="0" w:color="auto"/>
      </w:divBdr>
    </w:div>
    <w:div w:id="1682270788">
      <w:bodyDiv w:val="1"/>
      <w:marLeft w:val="0"/>
      <w:marRight w:val="0"/>
      <w:marTop w:val="0"/>
      <w:marBottom w:val="0"/>
      <w:divBdr>
        <w:top w:val="none" w:sz="0" w:space="0" w:color="auto"/>
        <w:left w:val="none" w:sz="0" w:space="0" w:color="auto"/>
        <w:bottom w:val="none" w:sz="0" w:space="0" w:color="auto"/>
        <w:right w:val="none" w:sz="0" w:space="0" w:color="auto"/>
      </w:divBdr>
    </w:div>
    <w:div w:id="1723942546">
      <w:bodyDiv w:val="1"/>
      <w:marLeft w:val="0"/>
      <w:marRight w:val="0"/>
      <w:marTop w:val="0"/>
      <w:marBottom w:val="0"/>
      <w:divBdr>
        <w:top w:val="none" w:sz="0" w:space="0" w:color="auto"/>
        <w:left w:val="none" w:sz="0" w:space="0" w:color="auto"/>
        <w:bottom w:val="none" w:sz="0" w:space="0" w:color="auto"/>
        <w:right w:val="none" w:sz="0" w:space="0" w:color="auto"/>
      </w:divBdr>
      <w:divsChild>
        <w:div w:id="481313619">
          <w:marLeft w:val="0"/>
          <w:marRight w:val="0"/>
          <w:marTop w:val="0"/>
          <w:marBottom w:val="0"/>
          <w:divBdr>
            <w:top w:val="none" w:sz="0" w:space="0" w:color="auto"/>
            <w:left w:val="none" w:sz="0" w:space="0" w:color="auto"/>
            <w:bottom w:val="none" w:sz="0" w:space="0" w:color="auto"/>
            <w:right w:val="none" w:sz="0" w:space="0" w:color="auto"/>
          </w:divBdr>
        </w:div>
      </w:divsChild>
    </w:div>
    <w:div w:id="1742679090">
      <w:bodyDiv w:val="1"/>
      <w:marLeft w:val="0"/>
      <w:marRight w:val="0"/>
      <w:marTop w:val="0"/>
      <w:marBottom w:val="0"/>
      <w:divBdr>
        <w:top w:val="none" w:sz="0" w:space="0" w:color="auto"/>
        <w:left w:val="none" w:sz="0" w:space="0" w:color="auto"/>
        <w:bottom w:val="none" w:sz="0" w:space="0" w:color="auto"/>
        <w:right w:val="none" w:sz="0" w:space="0" w:color="auto"/>
      </w:divBdr>
      <w:divsChild>
        <w:div w:id="2028671927">
          <w:marLeft w:val="-720"/>
          <w:marRight w:val="0"/>
          <w:marTop w:val="0"/>
          <w:marBottom w:val="0"/>
          <w:divBdr>
            <w:top w:val="none" w:sz="0" w:space="0" w:color="auto"/>
            <w:left w:val="none" w:sz="0" w:space="0" w:color="auto"/>
            <w:bottom w:val="none" w:sz="0" w:space="0" w:color="auto"/>
            <w:right w:val="none" w:sz="0" w:space="0" w:color="auto"/>
          </w:divBdr>
        </w:div>
      </w:divsChild>
    </w:div>
    <w:div w:id="1790661449">
      <w:bodyDiv w:val="1"/>
      <w:marLeft w:val="0"/>
      <w:marRight w:val="0"/>
      <w:marTop w:val="0"/>
      <w:marBottom w:val="0"/>
      <w:divBdr>
        <w:top w:val="none" w:sz="0" w:space="0" w:color="auto"/>
        <w:left w:val="none" w:sz="0" w:space="0" w:color="auto"/>
        <w:bottom w:val="none" w:sz="0" w:space="0" w:color="auto"/>
        <w:right w:val="none" w:sz="0" w:space="0" w:color="auto"/>
      </w:divBdr>
      <w:divsChild>
        <w:div w:id="1334337495">
          <w:marLeft w:val="-720"/>
          <w:marRight w:val="0"/>
          <w:marTop w:val="0"/>
          <w:marBottom w:val="0"/>
          <w:divBdr>
            <w:top w:val="none" w:sz="0" w:space="0" w:color="auto"/>
            <w:left w:val="none" w:sz="0" w:space="0" w:color="auto"/>
            <w:bottom w:val="none" w:sz="0" w:space="0" w:color="auto"/>
            <w:right w:val="none" w:sz="0" w:space="0" w:color="auto"/>
          </w:divBdr>
        </w:div>
      </w:divsChild>
    </w:div>
    <w:div w:id="1806853557">
      <w:bodyDiv w:val="1"/>
      <w:marLeft w:val="0"/>
      <w:marRight w:val="0"/>
      <w:marTop w:val="0"/>
      <w:marBottom w:val="0"/>
      <w:divBdr>
        <w:top w:val="none" w:sz="0" w:space="0" w:color="auto"/>
        <w:left w:val="none" w:sz="0" w:space="0" w:color="auto"/>
        <w:bottom w:val="none" w:sz="0" w:space="0" w:color="auto"/>
        <w:right w:val="none" w:sz="0" w:space="0" w:color="auto"/>
      </w:divBdr>
    </w:div>
    <w:div w:id="1816753674">
      <w:bodyDiv w:val="1"/>
      <w:marLeft w:val="0"/>
      <w:marRight w:val="0"/>
      <w:marTop w:val="0"/>
      <w:marBottom w:val="0"/>
      <w:divBdr>
        <w:top w:val="none" w:sz="0" w:space="0" w:color="auto"/>
        <w:left w:val="none" w:sz="0" w:space="0" w:color="auto"/>
        <w:bottom w:val="none" w:sz="0" w:space="0" w:color="auto"/>
        <w:right w:val="none" w:sz="0" w:space="0" w:color="auto"/>
      </w:divBdr>
    </w:div>
    <w:div w:id="1817188096">
      <w:bodyDiv w:val="1"/>
      <w:marLeft w:val="0"/>
      <w:marRight w:val="0"/>
      <w:marTop w:val="0"/>
      <w:marBottom w:val="0"/>
      <w:divBdr>
        <w:top w:val="none" w:sz="0" w:space="0" w:color="auto"/>
        <w:left w:val="none" w:sz="0" w:space="0" w:color="auto"/>
        <w:bottom w:val="none" w:sz="0" w:space="0" w:color="auto"/>
        <w:right w:val="none" w:sz="0" w:space="0" w:color="auto"/>
      </w:divBdr>
      <w:divsChild>
        <w:div w:id="1836456384">
          <w:marLeft w:val="-720"/>
          <w:marRight w:val="0"/>
          <w:marTop w:val="0"/>
          <w:marBottom w:val="0"/>
          <w:divBdr>
            <w:top w:val="none" w:sz="0" w:space="0" w:color="auto"/>
            <w:left w:val="none" w:sz="0" w:space="0" w:color="auto"/>
            <w:bottom w:val="none" w:sz="0" w:space="0" w:color="auto"/>
            <w:right w:val="none" w:sz="0" w:space="0" w:color="auto"/>
          </w:divBdr>
        </w:div>
      </w:divsChild>
    </w:div>
    <w:div w:id="1851138284">
      <w:bodyDiv w:val="1"/>
      <w:marLeft w:val="0"/>
      <w:marRight w:val="0"/>
      <w:marTop w:val="0"/>
      <w:marBottom w:val="0"/>
      <w:divBdr>
        <w:top w:val="none" w:sz="0" w:space="0" w:color="auto"/>
        <w:left w:val="none" w:sz="0" w:space="0" w:color="auto"/>
        <w:bottom w:val="none" w:sz="0" w:space="0" w:color="auto"/>
        <w:right w:val="none" w:sz="0" w:space="0" w:color="auto"/>
      </w:divBdr>
      <w:divsChild>
        <w:div w:id="1721780242">
          <w:marLeft w:val="-720"/>
          <w:marRight w:val="0"/>
          <w:marTop w:val="0"/>
          <w:marBottom w:val="0"/>
          <w:divBdr>
            <w:top w:val="none" w:sz="0" w:space="0" w:color="auto"/>
            <w:left w:val="none" w:sz="0" w:space="0" w:color="auto"/>
            <w:bottom w:val="none" w:sz="0" w:space="0" w:color="auto"/>
            <w:right w:val="none" w:sz="0" w:space="0" w:color="auto"/>
          </w:divBdr>
        </w:div>
      </w:divsChild>
    </w:div>
    <w:div w:id="1885825140">
      <w:bodyDiv w:val="1"/>
      <w:marLeft w:val="0"/>
      <w:marRight w:val="0"/>
      <w:marTop w:val="0"/>
      <w:marBottom w:val="0"/>
      <w:divBdr>
        <w:top w:val="none" w:sz="0" w:space="0" w:color="auto"/>
        <w:left w:val="none" w:sz="0" w:space="0" w:color="auto"/>
        <w:bottom w:val="none" w:sz="0" w:space="0" w:color="auto"/>
        <w:right w:val="none" w:sz="0" w:space="0" w:color="auto"/>
      </w:divBdr>
      <w:divsChild>
        <w:div w:id="1428430469">
          <w:marLeft w:val="0"/>
          <w:marRight w:val="0"/>
          <w:marTop w:val="0"/>
          <w:marBottom w:val="0"/>
          <w:divBdr>
            <w:top w:val="none" w:sz="0" w:space="0" w:color="auto"/>
            <w:left w:val="none" w:sz="0" w:space="0" w:color="auto"/>
            <w:bottom w:val="none" w:sz="0" w:space="0" w:color="auto"/>
            <w:right w:val="none" w:sz="0" w:space="0" w:color="auto"/>
          </w:divBdr>
          <w:divsChild>
            <w:div w:id="291640050">
              <w:marLeft w:val="0"/>
              <w:marRight w:val="0"/>
              <w:marTop w:val="0"/>
              <w:marBottom w:val="0"/>
              <w:divBdr>
                <w:top w:val="none" w:sz="0" w:space="0" w:color="auto"/>
                <w:left w:val="none" w:sz="0" w:space="0" w:color="auto"/>
                <w:bottom w:val="none" w:sz="0" w:space="0" w:color="auto"/>
                <w:right w:val="none" w:sz="0" w:space="0" w:color="auto"/>
              </w:divBdr>
              <w:divsChild>
                <w:div w:id="1020668818">
                  <w:marLeft w:val="0"/>
                  <w:marRight w:val="0"/>
                  <w:marTop w:val="0"/>
                  <w:marBottom w:val="0"/>
                  <w:divBdr>
                    <w:top w:val="none" w:sz="0" w:space="0" w:color="auto"/>
                    <w:left w:val="none" w:sz="0" w:space="0" w:color="auto"/>
                    <w:bottom w:val="none" w:sz="0" w:space="0" w:color="auto"/>
                    <w:right w:val="none" w:sz="0" w:space="0" w:color="auto"/>
                  </w:divBdr>
                  <w:divsChild>
                    <w:div w:id="21317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78948">
      <w:bodyDiv w:val="1"/>
      <w:marLeft w:val="0"/>
      <w:marRight w:val="0"/>
      <w:marTop w:val="0"/>
      <w:marBottom w:val="0"/>
      <w:divBdr>
        <w:top w:val="none" w:sz="0" w:space="0" w:color="auto"/>
        <w:left w:val="none" w:sz="0" w:space="0" w:color="auto"/>
        <w:bottom w:val="none" w:sz="0" w:space="0" w:color="auto"/>
        <w:right w:val="none" w:sz="0" w:space="0" w:color="auto"/>
      </w:divBdr>
    </w:div>
    <w:div w:id="1891257760">
      <w:bodyDiv w:val="1"/>
      <w:marLeft w:val="0"/>
      <w:marRight w:val="0"/>
      <w:marTop w:val="0"/>
      <w:marBottom w:val="0"/>
      <w:divBdr>
        <w:top w:val="none" w:sz="0" w:space="0" w:color="auto"/>
        <w:left w:val="none" w:sz="0" w:space="0" w:color="auto"/>
        <w:bottom w:val="none" w:sz="0" w:space="0" w:color="auto"/>
        <w:right w:val="none" w:sz="0" w:space="0" w:color="auto"/>
      </w:divBdr>
      <w:divsChild>
        <w:div w:id="963775031">
          <w:marLeft w:val="-720"/>
          <w:marRight w:val="0"/>
          <w:marTop w:val="0"/>
          <w:marBottom w:val="0"/>
          <w:divBdr>
            <w:top w:val="none" w:sz="0" w:space="0" w:color="auto"/>
            <w:left w:val="none" w:sz="0" w:space="0" w:color="auto"/>
            <w:bottom w:val="none" w:sz="0" w:space="0" w:color="auto"/>
            <w:right w:val="none" w:sz="0" w:space="0" w:color="auto"/>
          </w:divBdr>
        </w:div>
      </w:divsChild>
    </w:div>
    <w:div w:id="1909224118">
      <w:bodyDiv w:val="1"/>
      <w:marLeft w:val="0"/>
      <w:marRight w:val="0"/>
      <w:marTop w:val="0"/>
      <w:marBottom w:val="0"/>
      <w:divBdr>
        <w:top w:val="none" w:sz="0" w:space="0" w:color="auto"/>
        <w:left w:val="none" w:sz="0" w:space="0" w:color="auto"/>
        <w:bottom w:val="none" w:sz="0" w:space="0" w:color="auto"/>
        <w:right w:val="none" w:sz="0" w:space="0" w:color="auto"/>
      </w:divBdr>
      <w:divsChild>
        <w:div w:id="1346639960">
          <w:marLeft w:val="-720"/>
          <w:marRight w:val="0"/>
          <w:marTop w:val="0"/>
          <w:marBottom w:val="0"/>
          <w:divBdr>
            <w:top w:val="none" w:sz="0" w:space="0" w:color="auto"/>
            <w:left w:val="none" w:sz="0" w:space="0" w:color="auto"/>
            <w:bottom w:val="none" w:sz="0" w:space="0" w:color="auto"/>
            <w:right w:val="none" w:sz="0" w:space="0" w:color="auto"/>
          </w:divBdr>
        </w:div>
      </w:divsChild>
    </w:div>
    <w:div w:id="1925455164">
      <w:bodyDiv w:val="1"/>
      <w:marLeft w:val="0"/>
      <w:marRight w:val="0"/>
      <w:marTop w:val="0"/>
      <w:marBottom w:val="0"/>
      <w:divBdr>
        <w:top w:val="none" w:sz="0" w:space="0" w:color="auto"/>
        <w:left w:val="none" w:sz="0" w:space="0" w:color="auto"/>
        <w:bottom w:val="none" w:sz="0" w:space="0" w:color="auto"/>
        <w:right w:val="none" w:sz="0" w:space="0" w:color="auto"/>
      </w:divBdr>
      <w:divsChild>
        <w:div w:id="214976600">
          <w:marLeft w:val="-720"/>
          <w:marRight w:val="0"/>
          <w:marTop w:val="0"/>
          <w:marBottom w:val="0"/>
          <w:divBdr>
            <w:top w:val="none" w:sz="0" w:space="0" w:color="auto"/>
            <w:left w:val="none" w:sz="0" w:space="0" w:color="auto"/>
            <w:bottom w:val="none" w:sz="0" w:space="0" w:color="auto"/>
            <w:right w:val="none" w:sz="0" w:space="0" w:color="auto"/>
          </w:divBdr>
        </w:div>
      </w:divsChild>
    </w:div>
    <w:div w:id="1940065527">
      <w:bodyDiv w:val="1"/>
      <w:marLeft w:val="0"/>
      <w:marRight w:val="0"/>
      <w:marTop w:val="0"/>
      <w:marBottom w:val="0"/>
      <w:divBdr>
        <w:top w:val="none" w:sz="0" w:space="0" w:color="auto"/>
        <w:left w:val="none" w:sz="0" w:space="0" w:color="auto"/>
        <w:bottom w:val="none" w:sz="0" w:space="0" w:color="auto"/>
        <w:right w:val="none" w:sz="0" w:space="0" w:color="auto"/>
      </w:divBdr>
    </w:div>
    <w:div w:id="1964578781">
      <w:bodyDiv w:val="1"/>
      <w:marLeft w:val="0"/>
      <w:marRight w:val="0"/>
      <w:marTop w:val="0"/>
      <w:marBottom w:val="0"/>
      <w:divBdr>
        <w:top w:val="none" w:sz="0" w:space="0" w:color="auto"/>
        <w:left w:val="none" w:sz="0" w:space="0" w:color="auto"/>
        <w:bottom w:val="none" w:sz="0" w:space="0" w:color="auto"/>
        <w:right w:val="none" w:sz="0" w:space="0" w:color="auto"/>
      </w:divBdr>
    </w:div>
    <w:div w:id="2001276934">
      <w:bodyDiv w:val="1"/>
      <w:marLeft w:val="0"/>
      <w:marRight w:val="0"/>
      <w:marTop w:val="0"/>
      <w:marBottom w:val="0"/>
      <w:divBdr>
        <w:top w:val="none" w:sz="0" w:space="0" w:color="auto"/>
        <w:left w:val="none" w:sz="0" w:space="0" w:color="auto"/>
        <w:bottom w:val="none" w:sz="0" w:space="0" w:color="auto"/>
        <w:right w:val="none" w:sz="0" w:space="0" w:color="auto"/>
      </w:divBdr>
    </w:div>
    <w:div w:id="2002348028">
      <w:bodyDiv w:val="1"/>
      <w:marLeft w:val="0"/>
      <w:marRight w:val="0"/>
      <w:marTop w:val="0"/>
      <w:marBottom w:val="0"/>
      <w:divBdr>
        <w:top w:val="none" w:sz="0" w:space="0" w:color="auto"/>
        <w:left w:val="none" w:sz="0" w:space="0" w:color="auto"/>
        <w:bottom w:val="none" w:sz="0" w:space="0" w:color="auto"/>
        <w:right w:val="none" w:sz="0" w:space="0" w:color="auto"/>
      </w:divBdr>
      <w:divsChild>
        <w:div w:id="1847790242">
          <w:marLeft w:val="-720"/>
          <w:marRight w:val="0"/>
          <w:marTop w:val="0"/>
          <w:marBottom w:val="0"/>
          <w:divBdr>
            <w:top w:val="none" w:sz="0" w:space="0" w:color="auto"/>
            <w:left w:val="none" w:sz="0" w:space="0" w:color="auto"/>
            <w:bottom w:val="none" w:sz="0" w:space="0" w:color="auto"/>
            <w:right w:val="none" w:sz="0" w:space="0" w:color="auto"/>
          </w:divBdr>
        </w:div>
      </w:divsChild>
    </w:div>
    <w:div w:id="2019457115">
      <w:bodyDiv w:val="1"/>
      <w:marLeft w:val="0"/>
      <w:marRight w:val="0"/>
      <w:marTop w:val="0"/>
      <w:marBottom w:val="0"/>
      <w:divBdr>
        <w:top w:val="none" w:sz="0" w:space="0" w:color="auto"/>
        <w:left w:val="none" w:sz="0" w:space="0" w:color="auto"/>
        <w:bottom w:val="none" w:sz="0" w:space="0" w:color="auto"/>
        <w:right w:val="none" w:sz="0" w:space="0" w:color="auto"/>
      </w:divBdr>
      <w:divsChild>
        <w:div w:id="1099255053">
          <w:marLeft w:val="-720"/>
          <w:marRight w:val="0"/>
          <w:marTop w:val="0"/>
          <w:marBottom w:val="0"/>
          <w:divBdr>
            <w:top w:val="none" w:sz="0" w:space="0" w:color="auto"/>
            <w:left w:val="none" w:sz="0" w:space="0" w:color="auto"/>
            <w:bottom w:val="none" w:sz="0" w:space="0" w:color="auto"/>
            <w:right w:val="none" w:sz="0" w:space="0" w:color="auto"/>
          </w:divBdr>
        </w:div>
      </w:divsChild>
    </w:div>
    <w:div w:id="2084259389">
      <w:bodyDiv w:val="1"/>
      <w:marLeft w:val="0"/>
      <w:marRight w:val="0"/>
      <w:marTop w:val="0"/>
      <w:marBottom w:val="0"/>
      <w:divBdr>
        <w:top w:val="none" w:sz="0" w:space="0" w:color="auto"/>
        <w:left w:val="none" w:sz="0" w:space="0" w:color="auto"/>
        <w:bottom w:val="none" w:sz="0" w:space="0" w:color="auto"/>
        <w:right w:val="none" w:sz="0" w:space="0" w:color="auto"/>
      </w:divBdr>
      <w:divsChild>
        <w:div w:id="165556594">
          <w:marLeft w:val="0"/>
          <w:marRight w:val="0"/>
          <w:marTop w:val="0"/>
          <w:marBottom w:val="0"/>
          <w:divBdr>
            <w:top w:val="none" w:sz="0" w:space="0" w:color="auto"/>
            <w:left w:val="none" w:sz="0" w:space="0" w:color="auto"/>
            <w:bottom w:val="none" w:sz="0" w:space="0" w:color="auto"/>
            <w:right w:val="none" w:sz="0" w:space="0" w:color="auto"/>
          </w:divBdr>
        </w:div>
      </w:divsChild>
    </w:div>
    <w:div w:id="2093620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books/NBK44819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BBF1A-549C-4E25-91E1-43433B5E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shreyasee das</dc:creator>
  <cp:lastModifiedBy>CPU SDI 1080</cp:lastModifiedBy>
  <cp:revision>134</cp:revision>
  <dcterms:created xsi:type="dcterms:W3CDTF">2024-07-21T20:07:00Z</dcterms:created>
  <dcterms:modified xsi:type="dcterms:W3CDTF">2025-05-05T07:31:00Z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ies>
</file>