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159" w:rsidRDefault="00000000">
      <w:pPr>
        <w:pStyle w:val="BodyText"/>
        <w:ind w:left="85"/>
        <w:rPr>
          <w:rFonts w:ascii="Times New Roman"/>
          <w:sz w:val="20"/>
        </w:rPr>
      </w:pPr>
      <w:r>
        <w:rPr>
          <w:rFonts w:ascii="Times New Roman"/>
          <w:noProof/>
          <w:sz w:val="20"/>
        </w:rPr>
        <w:drawing>
          <wp:inline distT="0" distB="0" distL="0" distR="0">
            <wp:extent cx="1035629" cy="19002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35629" cy="190023"/>
                    </a:xfrm>
                    <a:prstGeom prst="rect">
                      <a:avLst/>
                    </a:prstGeom>
                  </pic:spPr>
                </pic:pic>
              </a:graphicData>
            </a:graphic>
          </wp:inline>
        </w:drawing>
      </w:r>
    </w:p>
    <w:p w:rsidR="00986159" w:rsidRDefault="00986159">
      <w:pPr>
        <w:pStyle w:val="BodyText"/>
        <w:rPr>
          <w:rFonts w:ascii="Times New Roman"/>
          <w:sz w:val="24"/>
        </w:rPr>
      </w:pPr>
    </w:p>
    <w:p w:rsidR="00986159" w:rsidRDefault="00986159">
      <w:pPr>
        <w:pStyle w:val="BodyText"/>
        <w:rPr>
          <w:rFonts w:ascii="Times New Roman"/>
          <w:sz w:val="24"/>
        </w:rPr>
      </w:pPr>
    </w:p>
    <w:p w:rsidR="00986159" w:rsidRDefault="00986159">
      <w:pPr>
        <w:pStyle w:val="BodyText"/>
        <w:rPr>
          <w:rFonts w:ascii="Times New Roman"/>
          <w:sz w:val="24"/>
        </w:rPr>
      </w:pPr>
    </w:p>
    <w:p w:rsidR="00986159" w:rsidRDefault="00986159">
      <w:pPr>
        <w:pStyle w:val="BodyText"/>
        <w:spacing w:before="74"/>
        <w:rPr>
          <w:rFonts w:ascii="Times New Roman"/>
          <w:sz w:val="24"/>
        </w:rPr>
      </w:pPr>
    </w:p>
    <w:p w:rsidR="00986159" w:rsidRDefault="00000000">
      <w:pPr>
        <w:pStyle w:val="Title"/>
        <w:spacing w:line="259" w:lineRule="auto"/>
      </w:pPr>
      <w:bookmarkStart w:id="0" w:name="INTERNATIONALIZATION_STRATEGIES_IN_THE_E"/>
      <w:bookmarkEnd w:id="0"/>
      <w:r>
        <w:t>INTERNATIONALIZATION</w:t>
      </w:r>
      <w:r>
        <w:rPr>
          <w:spacing w:val="-14"/>
        </w:rPr>
        <w:t xml:space="preserve"> </w:t>
      </w:r>
      <w:r>
        <w:t>STRATEGIES</w:t>
      </w:r>
      <w:r>
        <w:rPr>
          <w:spacing w:val="-14"/>
        </w:rPr>
        <w:t xml:space="preserve"> </w:t>
      </w:r>
      <w:r>
        <w:t>IN</w:t>
      </w:r>
      <w:r>
        <w:rPr>
          <w:spacing w:val="-13"/>
        </w:rPr>
        <w:t xml:space="preserve"> </w:t>
      </w:r>
      <w:r>
        <w:t>THE</w:t>
      </w:r>
      <w:r>
        <w:rPr>
          <w:spacing w:val="-14"/>
        </w:rPr>
        <w:t xml:space="preserve"> </w:t>
      </w:r>
      <w:r>
        <w:t>ENERGY</w:t>
      </w:r>
      <w:r>
        <w:rPr>
          <w:spacing w:val="-13"/>
        </w:rPr>
        <w:t xml:space="preserve"> </w:t>
      </w:r>
      <w:r>
        <w:t>SECTOR</w:t>
      </w:r>
      <w:r>
        <w:rPr>
          <w:spacing w:val="-14"/>
        </w:rPr>
        <w:t xml:space="preserve"> </w:t>
      </w:r>
      <w:r>
        <w:t>FROM</w:t>
      </w:r>
      <w:r>
        <w:rPr>
          <w:spacing w:val="-13"/>
        </w:rPr>
        <w:t xml:space="preserve"> </w:t>
      </w:r>
      <w:r>
        <w:t>LOCAL</w:t>
      </w:r>
      <w:r>
        <w:rPr>
          <w:spacing w:val="-14"/>
        </w:rPr>
        <w:t xml:space="preserve"> </w:t>
      </w:r>
      <w:r>
        <w:t>PLAYERS</w:t>
      </w:r>
      <w:r>
        <w:rPr>
          <w:spacing w:val="-14"/>
        </w:rPr>
        <w:t xml:space="preserve"> </w:t>
      </w:r>
      <w:r>
        <w:t>TO GLOBAL GIANTS: A CASE BASED STUDY</w:t>
      </w:r>
    </w:p>
    <w:p w:rsidR="00986159" w:rsidRDefault="00986159">
      <w:pPr>
        <w:pStyle w:val="BodyText"/>
        <w:rPr>
          <w:b/>
          <w:sz w:val="24"/>
        </w:rPr>
      </w:pPr>
    </w:p>
    <w:p w:rsidR="00986159" w:rsidRDefault="00986159">
      <w:pPr>
        <w:pStyle w:val="BodyText"/>
        <w:rPr>
          <w:b/>
          <w:sz w:val="24"/>
        </w:rPr>
      </w:pPr>
    </w:p>
    <w:p w:rsidR="00986159" w:rsidRDefault="00986159">
      <w:pPr>
        <w:pStyle w:val="BodyText"/>
        <w:rPr>
          <w:b/>
          <w:sz w:val="24"/>
        </w:rPr>
      </w:pPr>
    </w:p>
    <w:p w:rsidR="00986159" w:rsidRDefault="00986159">
      <w:pPr>
        <w:pStyle w:val="BodyText"/>
        <w:rPr>
          <w:b/>
          <w:sz w:val="24"/>
        </w:rPr>
      </w:pPr>
    </w:p>
    <w:p w:rsidR="00986159" w:rsidRDefault="00986159">
      <w:pPr>
        <w:pStyle w:val="BodyText"/>
        <w:spacing w:before="19"/>
        <w:rPr>
          <w:b/>
          <w:sz w:val="24"/>
        </w:rPr>
      </w:pPr>
    </w:p>
    <w:p w:rsidR="00986159" w:rsidRDefault="00000000">
      <w:pPr>
        <w:pStyle w:val="Heading1"/>
        <w:spacing w:before="0"/>
      </w:pPr>
      <w:bookmarkStart w:id="1" w:name="Abstract_"/>
      <w:bookmarkEnd w:id="1"/>
      <w:r>
        <w:rPr>
          <w:spacing w:val="-2"/>
        </w:rPr>
        <w:t>Abstract</w:t>
      </w:r>
    </w:p>
    <w:p w:rsidR="00986159" w:rsidRDefault="00000000">
      <w:pPr>
        <w:pStyle w:val="BodyText"/>
        <w:spacing w:before="268" w:line="259" w:lineRule="auto"/>
        <w:ind w:left="991" w:right="29"/>
      </w:pPr>
      <w:r>
        <w:t>This paper examines the internationalization strategies of the large energy corporations based on a comparative case study approach. Its purpose is to uncover strategic directions and ascertain how the companies</w:t>
      </w:r>
      <w:r>
        <w:rPr>
          <w:spacing w:val="-8"/>
        </w:rPr>
        <w:t xml:space="preserve"> </w:t>
      </w:r>
      <w:r>
        <w:t>respond</w:t>
      </w:r>
      <w:r>
        <w:rPr>
          <w:spacing w:val="-8"/>
        </w:rPr>
        <w:t xml:space="preserve"> </w:t>
      </w:r>
      <w:r>
        <w:t>to</w:t>
      </w:r>
      <w:r>
        <w:rPr>
          <w:spacing w:val="-8"/>
        </w:rPr>
        <w:t xml:space="preserve"> </w:t>
      </w:r>
      <w:r>
        <w:t>different</w:t>
      </w:r>
      <w:r>
        <w:rPr>
          <w:spacing w:val="-8"/>
        </w:rPr>
        <w:t xml:space="preserve"> </w:t>
      </w:r>
      <w:r>
        <w:t>geopolitical</w:t>
      </w:r>
      <w:r>
        <w:rPr>
          <w:spacing w:val="-8"/>
        </w:rPr>
        <w:t xml:space="preserve"> </w:t>
      </w:r>
      <w:r>
        <w:t>and</w:t>
      </w:r>
      <w:r>
        <w:rPr>
          <w:spacing w:val="-8"/>
        </w:rPr>
        <w:t xml:space="preserve"> </w:t>
      </w:r>
      <w:r>
        <w:t>regulative</w:t>
      </w:r>
      <w:r>
        <w:rPr>
          <w:spacing w:val="-8"/>
        </w:rPr>
        <w:t xml:space="preserve"> </w:t>
      </w:r>
      <w:r>
        <w:t>environments.</w:t>
      </w:r>
      <w:r>
        <w:rPr>
          <w:spacing w:val="-8"/>
        </w:rPr>
        <w:t xml:space="preserve"> </w:t>
      </w:r>
      <w:r>
        <w:t>Framed</w:t>
      </w:r>
      <w:r>
        <w:rPr>
          <w:spacing w:val="-8"/>
        </w:rPr>
        <w:t xml:space="preserve"> </w:t>
      </w:r>
      <w:r>
        <w:t>by</w:t>
      </w:r>
      <w:r>
        <w:rPr>
          <w:spacing w:val="-8"/>
        </w:rPr>
        <w:t xml:space="preserve"> </w:t>
      </w:r>
      <w:r>
        <w:t>the</w:t>
      </w:r>
      <w:r>
        <w:rPr>
          <w:spacing w:val="-8"/>
        </w:rPr>
        <w:t xml:space="preserve"> </w:t>
      </w:r>
      <w:r>
        <w:t>Uppsala</w:t>
      </w:r>
      <w:r>
        <w:rPr>
          <w:spacing w:val="-8"/>
        </w:rPr>
        <w:t xml:space="preserve"> </w:t>
      </w:r>
      <w:r>
        <w:t>Model, Eclectic Paradigm, and Internalization Theory, the research highlights the same practices including mergers and acquisitions, joint ventures, and the focus on renewable sources. Findings report varying orientations—some firms prioritize market-led growth, whereas others emphasize sustainability. The Sub-Saharan Africa, Southeast Asia, and Latin America case studies illustrate how firms respond to local bottlenecks</w:t>
      </w:r>
      <w:r>
        <w:rPr>
          <w:spacing w:val="-2"/>
        </w:rPr>
        <w:t xml:space="preserve"> </w:t>
      </w:r>
      <w:r>
        <w:t>and</w:t>
      </w:r>
      <w:r>
        <w:rPr>
          <w:spacing w:val="-2"/>
        </w:rPr>
        <w:t xml:space="preserve"> </w:t>
      </w:r>
      <w:r>
        <w:t>opportunities.</w:t>
      </w:r>
      <w:r>
        <w:rPr>
          <w:spacing w:val="-2"/>
        </w:rPr>
        <w:t xml:space="preserve"> </w:t>
      </w:r>
      <w:r>
        <w:t>Theory-based,</w:t>
      </w:r>
      <w:r>
        <w:rPr>
          <w:spacing w:val="-2"/>
        </w:rPr>
        <w:t xml:space="preserve"> </w:t>
      </w:r>
      <w:r>
        <w:t>adaptive,</w:t>
      </w:r>
      <w:r>
        <w:rPr>
          <w:spacing w:val="-2"/>
        </w:rPr>
        <w:t xml:space="preserve"> </w:t>
      </w:r>
      <w:r>
        <w:t>and</w:t>
      </w:r>
      <w:r>
        <w:rPr>
          <w:spacing w:val="-2"/>
        </w:rPr>
        <w:t xml:space="preserve"> </w:t>
      </w:r>
      <w:r>
        <w:t>context-specific</w:t>
      </w:r>
      <w:r>
        <w:rPr>
          <w:spacing w:val="-2"/>
        </w:rPr>
        <w:t xml:space="preserve"> </w:t>
      </w:r>
      <w:r>
        <w:t>approaches</w:t>
      </w:r>
      <w:r>
        <w:rPr>
          <w:spacing w:val="-2"/>
        </w:rPr>
        <w:t xml:space="preserve"> </w:t>
      </w:r>
      <w:r>
        <w:t>are</w:t>
      </w:r>
      <w:r>
        <w:rPr>
          <w:spacing w:val="-2"/>
        </w:rPr>
        <w:t xml:space="preserve"> </w:t>
      </w:r>
      <w:r>
        <w:t>reported</w:t>
      </w:r>
      <w:r>
        <w:rPr>
          <w:spacing w:val="-2"/>
        </w:rPr>
        <w:t xml:space="preserve"> </w:t>
      </w:r>
      <w:r>
        <w:t>to enhance resilience and competitiveness on a global scale.</w:t>
      </w:r>
    </w:p>
    <w:p w:rsidR="00986159" w:rsidRDefault="00000000">
      <w:pPr>
        <w:pStyle w:val="BodyText"/>
        <w:spacing w:before="158" w:line="259" w:lineRule="auto"/>
        <w:ind w:left="1021" w:right="508"/>
      </w:pPr>
      <w:r>
        <w:rPr>
          <w:i/>
        </w:rPr>
        <w:t>Keywords</w:t>
      </w:r>
      <w:r>
        <w:t>:</w:t>
      </w:r>
      <w:r>
        <w:rPr>
          <w:spacing w:val="-12"/>
        </w:rPr>
        <w:t xml:space="preserve"> </w:t>
      </w:r>
      <w:r>
        <w:t>Internationalization</w:t>
      </w:r>
      <w:r>
        <w:rPr>
          <w:spacing w:val="-12"/>
        </w:rPr>
        <w:t xml:space="preserve"> </w:t>
      </w:r>
      <w:r>
        <w:t>strategies,</w:t>
      </w:r>
      <w:r>
        <w:rPr>
          <w:spacing w:val="-12"/>
        </w:rPr>
        <w:t xml:space="preserve"> </w:t>
      </w:r>
      <w:r>
        <w:t>energy</w:t>
      </w:r>
      <w:r>
        <w:rPr>
          <w:spacing w:val="-12"/>
        </w:rPr>
        <w:t xml:space="preserve"> </w:t>
      </w:r>
      <w:r>
        <w:t>sector,</w:t>
      </w:r>
      <w:r>
        <w:rPr>
          <w:spacing w:val="-12"/>
        </w:rPr>
        <w:t xml:space="preserve"> </w:t>
      </w:r>
      <w:r>
        <w:t>case</w:t>
      </w:r>
      <w:r>
        <w:rPr>
          <w:spacing w:val="-12"/>
        </w:rPr>
        <w:t xml:space="preserve"> </w:t>
      </w:r>
      <w:r>
        <w:t>studies,</w:t>
      </w:r>
      <w:r>
        <w:rPr>
          <w:spacing w:val="-12"/>
        </w:rPr>
        <w:t xml:space="preserve"> </w:t>
      </w:r>
      <w:r>
        <w:t>Upsala</w:t>
      </w:r>
      <w:r>
        <w:rPr>
          <w:spacing w:val="-12"/>
        </w:rPr>
        <w:t xml:space="preserve"> </w:t>
      </w:r>
      <w:r>
        <w:t>model,</w:t>
      </w:r>
      <w:r>
        <w:rPr>
          <w:spacing w:val="-12"/>
        </w:rPr>
        <w:t xml:space="preserve"> </w:t>
      </w:r>
      <w:r>
        <w:t>Eclectic paradigm, OLI, Internalization theory.</w:t>
      </w:r>
    </w:p>
    <w:p w:rsidR="00986159" w:rsidRDefault="00000000">
      <w:pPr>
        <w:pStyle w:val="Heading1"/>
        <w:numPr>
          <w:ilvl w:val="0"/>
          <w:numId w:val="2"/>
        </w:numPr>
        <w:tabs>
          <w:tab w:val="left" w:pos="1230"/>
        </w:tabs>
        <w:spacing w:before="159"/>
        <w:ind w:left="1230" w:hanging="209"/>
      </w:pPr>
      <w:bookmarkStart w:id="2" w:name="1.​Introduction_"/>
      <w:bookmarkEnd w:id="2"/>
      <w:r>
        <w:rPr>
          <w:spacing w:val="-2"/>
        </w:rPr>
        <w:t>Introduction</w:t>
      </w:r>
    </w:p>
    <w:p w:rsidR="00986159" w:rsidRDefault="00000000">
      <w:pPr>
        <w:pStyle w:val="BodyText"/>
        <w:spacing w:before="181" w:line="259" w:lineRule="auto"/>
        <w:ind w:left="1021" w:right="508"/>
      </w:pPr>
      <w:r>
        <w:t>The energy sector is a critical driver of global economic progress and sustainability, and presents distinct challenges and possibilities for companies embarking on the quest for international expansion. Internationalization, or the process of expanding operations geographically across countries,</w:t>
      </w:r>
      <w:r>
        <w:rPr>
          <w:spacing w:val="-7"/>
        </w:rPr>
        <w:t xml:space="preserve"> </w:t>
      </w:r>
      <w:r>
        <w:t>has</w:t>
      </w:r>
      <w:r>
        <w:rPr>
          <w:spacing w:val="-7"/>
        </w:rPr>
        <w:t xml:space="preserve"> </w:t>
      </w:r>
      <w:r>
        <w:t>been</w:t>
      </w:r>
      <w:r>
        <w:rPr>
          <w:spacing w:val="-7"/>
        </w:rPr>
        <w:t xml:space="preserve"> </w:t>
      </w:r>
      <w:r>
        <w:t>an</w:t>
      </w:r>
      <w:r>
        <w:rPr>
          <w:spacing w:val="-7"/>
        </w:rPr>
        <w:t xml:space="preserve"> </w:t>
      </w:r>
      <w:r>
        <w:t>increasing</w:t>
      </w:r>
      <w:r>
        <w:rPr>
          <w:spacing w:val="-7"/>
        </w:rPr>
        <w:t xml:space="preserve"> </w:t>
      </w:r>
      <w:r>
        <w:t>priority</w:t>
      </w:r>
      <w:r>
        <w:rPr>
          <w:spacing w:val="-7"/>
        </w:rPr>
        <w:t xml:space="preserve"> </w:t>
      </w:r>
      <w:r>
        <w:t>among</w:t>
      </w:r>
      <w:r>
        <w:rPr>
          <w:spacing w:val="-7"/>
        </w:rPr>
        <w:t xml:space="preserve"> </w:t>
      </w:r>
      <w:r>
        <w:t>energy</w:t>
      </w:r>
      <w:r>
        <w:rPr>
          <w:spacing w:val="-7"/>
        </w:rPr>
        <w:t xml:space="preserve"> </w:t>
      </w:r>
      <w:r>
        <w:t>corporations</w:t>
      </w:r>
      <w:r>
        <w:rPr>
          <w:spacing w:val="-7"/>
        </w:rPr>
        <w:t xml:space="preserve"> </w:t>
      </w:r>
      <w:r>
        <w:t>with</w:t>
      </w:r>
      <w:r>
        <w:rPr>
          <w:spacing w:val="-7"/>
        </w:rPr>
        <w:t xml:space="preserve"> </w:t>
      </w:r>
      <w:r>
        <w:t>an</w:t>
      </w:r>
      <w:r>
        <w:rPr>
          <w:spacing w:val="-7"/>
        </w:rPr>
        <w:t xml:space="preserve"> </w:t>
      </w:r>
      <w:r>
        <w:t>interest</w:t>
      </w:r>
      <w:r>
        <w:rPr>
          <w:spacing w:val="-7"/>
        </w:rPr>
        <w:t xml:space="preserve"> </w:t>
      </w:r>
      <w:r>
        <w:t>in</w:t>
      </w:r>
      <w:r>
        <w:rPr>
          <w:spacing w:val="-7"/>
        </w:rPr>
        <w:t xml:space="preserve"> </w:t>
      </w:r>
      <w:r>
        <w:t xml:space="preserve">leveraging opportunities in international markets, resources, and technological innovations (Koch &amp; </w:t>
      </w:r>
      <w:proofErr w:type="spellStart"/>
      <w:r>
        <w:t>Meckl</w:t>
      </w:r>
      <w:proofErr w:type="spellEnd"/>
      <w:r>
        <w:t>, 2014). The aim here is to make the importance of internationalization in the energy industry clear and to outline the objectives and the structure of this paper.</w:t>
      </w:r>
    </w:p>
    <w:p w:rsidR="00986159" w:rsidRDefault="00000000">
      <w:pPr>
        <w:pStyle w:val="BodyText"/>
        <w:spacing w:before="157" w:line="259" w:lineRule="auto"/>
        <w:ind w:left="1021" w:right="800"/>
      </w:pPr>
      <w:r>
        <w:t>The energy sector involves a broad spectrum of industries, including oil and gas, clean energy resources,</w:t>
      </w:r>
      <w:r>
        <w:rPr>
          <w:spacing w:val="-7"/>
        </w:rPr>
        <w:t xml:space="preserve"> </w:t>
      </w:r>
      <w:r>
        <w:t>electricity</w:t>
      </w:r>
      <w:r>
        <w:rPr>
          <w:spacing w:val="-7"/>
        </w:rPr>
        <w:t xml:space="preserve"> </w:t>
      </w:r>
      <w:r>
        <w:t>generation,</w:t>
      </w:r>
      <w:r>
        <w:rPr>
          <w:spacing w:val="-7"/>
        </w:rPr>
        <w:t xml:space="preserve"> </w:t>
      </w:r>
      <w:r>
        <w:t>and</w:t>
      </w:r>
      <w:r>
        <w:rPr>
          <w:spacing w:val="-7"/>
        </w:rPr>
        <w:t xml:space="preserve"> </w:t>
      </w:r>
      <w:r>
        <w:t>its</w:t>
      </w:r>
      <w:r>
        <w:rPr>
          <w:spacing w:val="-7"/>
        </w:rPr>
        <w:t xml:space="preserve"> </w:t>
      </w:r>
      <w:r>
        <w:t>distribution.</w:t>
      </w:r>
      <w:r>
        <w:rPr>
          <w:spacing w:val="-7"/>
        </w:rPr>
        <w:t xml:space="preserve"> </w:t>
      </w:r>
      <w:r>
        <w:t>Due</w:t>
      </w:r>
      <w:r>
        <w:rPr>
          <w:spacing w:val="-7"/>
        </w:rPr>
        <w:t xml:space="preserve"> </w:t>
      </w:r>
      <w:r>
        <w:t>to</w:t>
      </w:r>
      <w:r>
        <w:rPr>
          <w:spacing w:val="-7"/>
        </w:rPr>
        <w:t xml:space="preserve"> </w:t>
      </w:r>
      <w:r>
        <w:t>the</w:t>
      </w:r>
      <w:r>
        <w:rPr>
          <w:spacing w:val="-7"/>
        </w:rPr>
        <w:t xml:space="preserve"> </w:t>
      </w:r>
      <w:r>
        <w:t>ever-rising</w:t>
      </w:r>
      <w:r>
        <w:rPr>
          <w:spacing w:val="-7"/>
        </w:rPr>
        <w:t xml:space="preserve"> </w:t>
      </w:r>
      <w:r>
        <w:t>demand</w:t>
      </w:r>
      <w:r>
        <w:rPr>
          <w:spacing w:val="-7"/>
        </w:rPr>
        <w:t xml:space="preserve"> </w:t>
      </w:r>
      <w:r>
        <w:t>for</w:t>
      </w:r>
      <w:r>
        <w:rPr>
          <w:spacing w:val="-7"/>
        </w:rPr>
        <w:t xml:space="preserve"> </w:t>
      </w:r>
      <w:r>
        <w:t>energy across</w:t>
      </w:r>
      <w:r>
        <w:rPr>
          <w:spacing w:val="-5"/>
        </w:rPr>
        <w:t xml:space="preserve"> </w:t>
      </w:r>
      <w:r>
        <w:t>the</w:t>
      </w:r>
      <w:r>
        <w:rPr>
          <w:spacing w:val="-5"/>
        </w:rPr>
        <w:t xml:space="preserve"> </w:t>
      </w:r>
      <w:r>
        <w:t>globe,</w:t>
      </w:r>
      <w:r>
        <w:rPr>
          <w:spacing w:val="-5"/>
        </w:rPr>
        <w:t xml:space="preserve"> </w:t>
      </w:r>
      <w:r>
        <w:t>fueled</w:t>
      </w:r>
      <w:r>
        <w:rPr>
          <w:spacing w:val="-5"/>
        </w:rPr>
        <w:t xml:space="preserve"> </w:t>
      </w:r>
      <w:r>
        <w:t>by</w:t>
      </w:r>
      <w:r>
        <w:rPr>
          <w:spacing w:val="-5"/>
        </w:rPr>
        <w:t xml:space="preserve"> </w:t>
      </w:r>
      <w:r>
        <w:t>demographic</w:t>
      </w:r>
      <w:r>
        <w:rPr>
          <w:spacing w:val="-5"/>
        </w:rPr>
        <w:t xml:space="preserve"> </w:t>
      </w:r>
      <w:r>
        <w:t>expansion,</w:t>
      </w:r>
      <w:r>
        <w:rPr>
          <w:spacing w:val="-5"/>
        </w:rPr>
        <w:t xml:space="preserve"> </w:t>
      </w:r>
      <w:r>
        <w:t>urbanization,</w:t>
      </w:r>
      <w:r>
        <w:rPr>
          <w:spacing w:val="-5"/>
        </w:rPr>
        <w:t xml:space="preserve"> </w:t>
      </w:r>
      <w:r>
        <w:t>and</w:t>
      </w:r>
      <w:r>
        <w:rPr>
          <w:spacing w:val="-5"/>
        </w:rPr>
        <w:t xml:space="preserve"> </w:t>
      </w:r>
      <w:r>
        <w:t>industry</w:t>
      </w:r>
      <w:r>
        <w:rPr>
          <w:spacing w:val="-5"/>
        </w:rPr>
        <w:t xml:space="preserve"> </w:t>
      </w:r>
      <w:r>
        <w:t>growth,</w:t>
      </w:r>
      <w:r>
        <w:rPr>
          <w:spacing w:val="-5"/>
        </w:rPr>
        <w:t xml:space="preserve"> </w:t>
      </w:r>
      <w:r>
        <w:t>energy companies are forced to explore new markets and possibilities beyond their native territories. Internationalization provides such firms with an opportunity to tap into new sources of revenue, reduce exposure to risks of changes in local demand and supply, and take advantage of their know-how and competencies globally (Luo &amp; Tung, 2007).</w:t>
      </w:r>
    </w:p>
    <w:p w:rsidR="00986159" w:rsidRDefault="00000000">
      <w:pPr>
        <w:pStyle w:val="BodyText"/>
        <w:spacing w:before="157" w:line="259" w:lineRule="auto"/>
        <w:ind w:left="1021" w:right="332"/>
      </w:pPr>
      <w:r>
        <w:t>Global expansion is essential for energy companies to remain competitive and resilient in an increasingly</w:t>
      </w:r>
      <w:r>
        <w:rPr>
          <w:spacing w:val="-5"/>
        </w:rPr>
        <w:t xml:space="preserve"> </w:t>
      </w:r>
      <w:r>
        <w:t>interconnected</w:t>
      </w:r>
      <w:r>
        <w:rPr>
          <w:spacing w:val="-5"/>
        </w:rPr>
        <w:t xml:space="preserve"> </w:t>
      </w:r>
      <w:r>
        <w:t>world.</w:t>
      </w:r>
      <w:r>
        <w:rPr>
          <w:spacing w:val="-5"/>
        </w:rPr>
        <w:t xml:space="preserve"> </w:t>
      </w:r>
      <w:r>
        <w:t>By</w:t>
      </w:r>
      <w:r>
        <w:rPr>
          <w:spacing w:val="-5"/>
        </w:rPr>
        <w:t xml:space="preserve"> </w:t>
      </w:r>
      <w:r>
        <w:t>diversifying</w:t>
      </w:r>
      <w:r>
        <w:rPr>
          <w:spacing w:val="-5"/>
        </w:rPr>
        <w:t xml:space="preserve"> </w:t>
      </w:r>
      <w:r>
        <w:t>their</w:t>
      </w:r>
      <w:r>
        <w:rPr>
          <w:spacing w:val="-5"/>
        </w:rPr>
        <w:t xml:space="preserve"> </w:t>
      </w:r>
      <w:r>
        <w:t>geographic</w:t>
      </w:r>
      <w:r>
        <w:rPr>
          <w:spacing w:val="-5"/>
        </w:rPr>
        <w:t xml:space="preserve"> </w:t>
      </w:r>
      <w:r>
        <w:t>footprint,</w:t>
      </w:r>
      <w:r>
        <w:rPr>
          <w:spacing w:val="-5"/>
        </w:rPr>
        <w:t xml:space="preserve"> </w:t>
      </w:r>
      <w:r>
        <w:t>energy</w:t>
      </w:r>
      <w:r>
        <w:rPr>
          <w:spacing w:val="-5"/>
        </w:rPr>
        <w:t xml:space="preserve"> </w:t>
      </w:r>
      <w:r>
        <w:t>companies</w:t>
      </w:r>
      <w:r>
        <w:rPr>
          <w:spacing w:val="-5"/>
        </w:rPr>
        <w:t xml:space="preserve"> </w:t>
      </w:r>
      <w:r>
        <w:t>can reduce dependence on a single market or region, thus spreading risk and enhancing long-term sustainability.</w:t>
      </w:r>
      <w:r>
        <w:rPr>
          <w:spacing w:val="-1"/>
        </w:rPr>
        <w:t xml:space="preserve"> </w:t>
      </w:r>
      <w:r>
        <w:t>Moreover,</w:t>
      </w:r>
      <w:r>
        <w:rPr>
          <w:spacing w:val="-1"/>
        </w:rPr>
        <w:t xml:space="preserve"> </w:t>
      </w:r>
      <w:r>
        <w:t>internationalization</w:t>
      </w:r>
      <w:r>
        <w:rPr>
          <w:spacing w:val="-1"/>
        </w:rPr>
        <w:t xml:space="preserve"> </w:t>
      </w:r>
      <w:r>
        <w:t>allows</w:t>
      </w:r>
      <w:r>
        <w:rPr>
          <w:spacing w:val="-1"/>
        </w:rPr>
        <w:t xml:space="preserve"> </w:t>
      </w:r>
      <w:r>
        <w:t>companies</w:t>
      </w:r>
      <w:r>
        <w:rPr>
          <w:spacing w:val="-1"/>
        </w:rPr>
        <w:t xml:space="preserve"> </w:t>
      </w:r>
      <w:r>
        <w:t>to</w:t>
      </w:r>
      <w:r>
        <w:rPr>
          <w:spacing w:val="-1"/>
        </w:rPr>
        <w:t xml:space="preserve"> </w:t>
      </w:r>
      <w:r>
        <w:t>tap</w:t>
      </w:r>
      <w:r>
        <w:rPr>
          <w:spacing w:val="-1"/>
        </w:rPr>
        <w:t xml:space="preserve"> </w:t>
      </w:r>
      <w:r>
        <w:t>into</w:t>
      </w:r>
      <w:r>
        <w:rPr>
          <w:spacing w:val="-1"/>
        </w:rPr>
        <w:t xml:space="preserve"> </w:t>
      </w:r>
      <w:r>
        <w:t>emerging</w:t>
      </w:r>
      <w:r>
        <w:rPr>
          <w:spacing w:val="-1"/>
        </w:rPr>
        <w:t xml:space="preserve"> </w:t>
      </w:r>
      <w:r>
        <w:t>markets</w:t>
      </w:r>
      <w:r>
        <w:rPr>
          <w:spacing w:val="-1"/>
        </w:rPr>
        <w:t xml:space="preserve"> </w:t>
      </w:r>
      <w:r>
        <w:t>with high</w:t>
      </w:r>
      <w:r>
        <w:rPr>
          <w:spacing w:val="-8"/>
        </w:rPr>
        <w:t xml:space="preserve"> </w:t>
      </w:r>
      <w:r>
        <w:t>growth</w:t>
      </w:r>
      <w:r>
        <w:rPr>
          <w:spacing w:val="-8"/>
        </w:rPr>
        <w:t xml:space="preserve"> </w:t>
      </w:r>
      <w:r>
        <w:t>potential,</w:t>
      </w:r>
      <w:r>
        <w:rPr>
          <w:spacing w:val="-8"/>
        </w:rPr>
        <w:t xml:space="preserve"> </w:t>
      </w:r>
      <w:r>
        <w:t>capitalize</w:t>
      </w:r>
      <w:r>
        <w:rPr>
          <w:spacing w:val="-8"/>
        </w:rPr>
        <w:t xml:space="preserve"> </w:t>
      </w:r>
      <w:r>
        <w:t>on</w:t>
      </w:r>
      <w:r>
        <w:rPr>
          <w:spacing w:val="-8"/>
        </w:rPr>
        <w:t xml:space="preserve"> </w:t>
      </w:r>
      <w:r>
        <w:t>advancements</w:t>
      </w:r>
      <w:r>
        <w:rPr>
          <w:spacing w:val="-8"/>
        </w:rPr>
        <w:t xml:space="preserve"> </w:t>
      </w:r>
      <w:r>
        <w:t>in</w:t>
      </w:r>
      <w:r>
        <w:rPr>
          <w:spacing w:val="-8"/>
        </w:rPr>
        <w:t xml:space="preserve"> </w:t>
      </w:r>
      <w:r>
        <w:t>technology</w:t>
      </w:r>
      <w:r>
        <w:rPr>
          <w:spacing w:val="-8"/>
        </w:rPr>
        <w:t xml:space="preserve"> </w:t>
      </w:r>
      <w:r>
        <w:t>and</w:t>
      </w:r>
      <w:r>
        <w:rPr>
          <w:spacing w:val="-8"/>
        </w:rPr>
        <w:t xml:space="preserve"> </w:t>
      </w:r>
      <w:r>
        <w:t>innovation,</w:t>
      </w:r>
      <w:r>
        <w:rPr>
          <w:spacing w:val="-8"/>
        </w:rPr>
        <w:t xml:space="preserve"> </w:t>
      </w:r>
      <w:r>
        <w:t>and</w:t>
      </w:r>
      <w:r>
        <w:rPr>
          <w:spacing w:val="-8"/>
        </w:rPr>
        <w:t xml:space="preserve"> </w:t>
      </w:r>
      <w:r>
        <w:t>forge</w:t>
      </w:r>
      <w:r>
        <w:rPr>
          <w:spacing w:val="-8"/>
        </w:rPr>
        <w:t xml:space="preserve"> </w:t>
      </w:r>
      <w:r>
        <w:t>strategic partnerships with local stakeholders to drive mutual growth and development (Dominguez, 2018).</w:t>
      </w:r>
    </w:p>
    <w:p w:rsidR="00986159" w:rsidRDefault="00986159">
      <w:pPr>
        <w:pStyle w:val="BodyText"/>
        <w:spacing w:line="259" w:lineRule="auto"/>
        <w:sectPr w:rsidR="00986159">
          <w:headerReference w:type="default" r:id="rId8"/>
          <w:type w:val="continuous"/>
          <w:pgSz w:w="11920" w:h="16840"/>
          <w:pgMar w:top="680" w:right="1133" w:bottom="280" w:left="425" w:header="16" w:footer="0" w:gutter="0"/>
          <w:pgNumType w:start="1"/>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135"/>
      </w:pPr>
    </w:p>
    <w:p w:rsidR="00986159" w:rsidRDefault="00000000">
      <w:pPr>
        <w:pStyle w:val="BodyText"/>
        <w:spacing w:line="259" w:lineRule="auto"/>
        <w:ind w:left="1021" w:right="508"/>
      </w:pPr>
      <w:r>
        <w:t>The</w:t>
      </w:r>
      <w:r>
        <w:rPr>
          <w:spacing w:val="-9"/>
        </w:rPr>
        <w:t xml:space="preserve"> </w:t>
      </w:r>
      <w:r>
        <w:rPr>
          <w:b/>
        </w:rPr>
        <w:t>main</w:t>
      </w:r>
      <w:r>
        <w:rPr>
          <w:b/>
          <w:spacing w:val="-9"/>
        </w:rPr>
        <w:t xml:space="preserve"> </w:t>
      </w:r>
      <w:r>
        <w:rPr>
          <w:b/>
        </w:rPr>
        <w:t>objective</w:t>
      </w:r>
      <w:r>
        <w:rPr>
          <w:b/>
          <w:spacing w:val="-9"/>
        </w:rPr>
        <w:t xml:space="preserve"> </w:t>
      </w:r>
      <w:r>
        <w:t>of</w:t>
      </w:r>
      <w:r>
        <w:rPr>
          <w:spacing w:val="-9"/>
        </w:rPr>
        <w:t xml:space="preserve"> </w:t>
      </w:r>
      <w:r>
        <w:t>this</w:t>
      </w:r>
      <w:r>
        <w:rPr>
          <w:spacing w:val="-9"/>
        </w:rPr>
        <w:t xml:space="preserve"> </w:t>
      </w:r>
      <w:r>
        <w:t>study</w:t>
      </w:r>
      <w:r>
        <w:rPr>
          <w:spacing w:val="-9"/>
        </w:rPr>
        <w:t xml:space="preserve"> </w:t>
      </w:r>
      <w:r>
        <w:t>is</w:t>
      </w:r>
      <w:r>
        <w:rPr>
          <w:spacing w:val="-9"/>
        </w:rPr>
        <w:t xml:space="preserve"> </w:t>
      </w:r>
      <w:r>
        <w:t>to</w:t>
      </w:r>
      <w:r>
        <w:rPr>
          <w:spacing w:val="-9"/>
        </w:rPr>
        <w:t xml:space="preserve"> </w:t>
      </w:r>
      <w:r>
        <w:t>investigate</w:t>
      </w:r>
      <w:r>
        <w:rPr>
          <w:spacing w:val="-9"/>
        </w:rPr>
        <w:t xml:space="preserve"> </w:t>
      </w:r>
      <w:r>
        <w:t>the</w:t>
      </w:r>
      <w:r>
        <w:rPr>
          <w:spacing w:val="-9"/>
        </w:rPr>
        <w:t xml:space="preserve"> </w:t>
      </w:r>
      <w:r>
        <w:t>different</w:t>
      </w:r>
      <w:r>
        <w:rPr>
          <w:spacing w:val="-9"/>
        </w:rPr>
        <w:t xml:space="preserve"> </w:t>
      </w:r>
      <w:r>
        <w:t>internationalization</w:t>
      </w:r>
      <w:r>
        <w:rPr>
          <w:spacing w:val="-9"/>
        </w:rPr>
        <w:t xml:space="preserve"> </w:t>
      </w:r>
      <w:r>
        <w:t xml:space="preserve">strategies undertaken by energy firms and the ensuing effects on their global competitiveness and </w:t>
      </w:r>
      <w:r>
        <w:rPr>
          <w:spacing w:val="-2"/>
        </w:rPr>
        <w:t>sustainability.</w:t>
      </w:r>
    </w:p>
    <w:p w:rsidR="00986159" w:rsidRDefault="00000000">
      <w:pPr>
        <w:pStyle w:val="BodyText"/>
        <w:spacing w:before="159" w:line="259" w:lineRule="auto"/>
        <w:ind w:left="1021" w:right="508"/>
      </w:pPr>
      <w:r>
        <w:t>By</w:t>
      </w:r>
      <w:r>
        <w:rPr>
          <w:spacing w:val="-8"/>
        </w:rPr>
        <w:t xml:space="preserve"> </w:t>
      </w:r>
      <w:r>
        <w:t>conducting</w:t>
      </w:r>
      <w:r>
        <w:rPr>
          <w:spacing w:val="-8"/>
        </w:rPr>
        <w:t xml:space="preserve"> </w:t>
      </w:r>
      <w:r>
        <w:t>a</w:t>
      </w:r>
      <w:r>
        <w:rPr>
          <w:spacing w:val="-8"/>
        </w:rPr>
        <w:t xml:space="preserve"> </w:t>
      </w:r>
      <w:r>
        <w:t>thorough</w:t>
      </w:r>
      <w:r>
        <w:rPr>
          <w:spacing w:val="-8"/>
        </w:rPr>
        <w:t xml:space="preserve"> </w:t>
      </w:r>
      <w:r>
        <w:t>examination</w:t>
      </w:r>
      <w:r>
        <w:rPr>
          <w:spacing w:val="-8"/>
        </w:rPr>
        <w:t xml:space="preserve"> </w:t>
      </w:r>
      <w:r>
        <w:t>of</w:t>
      </w:r>
      <w:r>
        <w:rPr>
          <w:spacing w:val="-8"/>
        </w:rPr>
        <w:t xml:space="preserve"> </w:t>
      </w:r>
      <w:r>
        <w:t>case</w:t>
      </w:r>
      <w:r>
        <w:rPr>
          <w:spacing w:val="-8"/>
        </w:rPr>
        <w:t xml:space="preserve"> </w:t>
      </w:r>
      <w:r>
        <w:t>studies</w:t>
      </w:r>
      <w:r>
        <w:rPr>
          <w:spacing w:val="-8"/>
        </w:rPr>
        <w:t xml:space="preserve"> </w:t>
      </w:r>
      <w:r>
        <w:t>alongside</w:t>
      </w:r>
      <w:r>
        <w:rPr>
          <w:spacing w:val="-8"/>
        </w:rPr>
        <w:t xml:space="preserve"> </w:t>
      </w:r>
      <w:r>
        <w:t>comparative</w:t>
      </w:r>
      <w:r>
        <w:rPr>
          <w:spacing w:val="-8"/>
        </w:rPr>
        <w:t xml:space="preserve"> </w:t>
      </w:r>
      <w:r>
        <w:t>evaluations,</w:t>
      </w:r>
      <w:r>
        <w:rPr>
          <w:spacing w:val="-8"/>
        </w:rPr>
        <w:t xml:space="preserve"> </w:t>
      </w:r>
      <w:r>
        <w:t>this research seeks to:</w:t>
      </w:r>
    </w:p>
    <w:p w:rsidR="00986159" w:rsidRDefault="00000000">
      <w:pPr>
        <w:pStyle w:val="ListParagraph"/>
        <w:numPr>
          <w:ilvl w:val="0"/>
          <w:numId w:val="1"/>
        </w:numPr>
        <w:tabs>
          <w:tab w:val="left" w:pos="1125"/>
        </w:tabs>
        <w:spacing w:before="159"/>
        <w:ind w:left="1125" w:hanging="104"/>
      </w:pPr>
      <w:r>
        <w:t>Identify</w:t>
      </w:r>
      <w:r>
        <w:rPr>
          <w:spacing w:val="-12"/>
        </w:rPr>
        <w:t xml:space="preserve"> </w:t>
      </w:r>
      <w:r>
        <w:t>the</w:t>
      </w:r>
      <w:r>
        <w:rPr>
          <w:spacing w:val="-10"/>
        </w:rPr>
        <w:t xml:space="preserve"> </w:t>
      </w:r>
      <w:r>
        <w:t>most</w:t>
      </w:r>
      <w:r>
        <w:rPr>
          <w:spacing w:val="-10"/>
        </w:rPr>
        <w:t xml:space="preserve"> </w:t>
      </w:r>
      <w:r>
        <w:t>important</w:t>
      </w:r>
      <w:r>
        <w:rPr>
          <w:spacing w:val="-10"/>
        </w:rPr>
        <w:t xml:space="preserve"> </w:t>
      </w:r>
      <w:r>
        <w:t>internationalization</w:t>
      </w:r>
      <w:r>
        <w:rPr>
          <w:spacing w:val="-10"/>
        </w:rPr>
        <w:t xml:space="preserve"> </w:t>
      </w:r>
      <w:r>
        <w:t>strategies</w:t>
      </w:r>
      <w:r>
        <w:rPr>
          <w:spacing w:val="-10"/>
        </w:rPr>
        <w:t xml:space="preserve"> </w:t>
      </w:r>
      <w:r>
        <w:t>used</w:t>
      </w:r>
      <w:r>
        <w:rPr>
          <w:spacing w:val="-10"/>
        </w:rPr>
        <w:t xml:space="preserve"> </w:t>
      </w:r>
      <w:r>
        <w:t>in</w:t>
      </w:r>
      <w:r>
        <w:rPr>
          <w:spacing w:val="-10"/>
        </w:rPr>
        <w:t xml:space="preserve"> </w:t>
      </w:r>
      <w:r>
        <w:t>the</w:t>
      </w:r>
      <w:r>
        <w:rPr>
          <w:spacing w:val="-10"/>
        </w:rPr>
        <w:t xml:space="preserve"> </w:t>
      </w:r>
      <w:r>
        <w:t>energy</w:t>
      </w:r>
      <w:r>
        <w:rPr>
          <w:spacing w:val="-9"/>
        </w:rPr>
        <w:t xml:space="preserve"> </w:t>
      </w:r>
      <w:r>
        <w:rPr>
          <w:spacing w:val="-2"/>
        </w:rPr>
        <w:t>industry.</w:t>
      </w:r>
    </w:p>
    <w:p w:rsidR="00986159" w:rsidRDefault="00000000">
      <w:pPr>
        <w:pStyle w:val="ListParagraph"/>
        <w:numPr>
          <w:ilvl w:val="0"/>
          <w:numId w:val="1"/>
        </w:numPr>
        <w:tabs>
          <w:tab w:val="left" w:pos="1125"/>
        </w:tabs>
        <w:spacing w:before="181"/>
        <w:ind w:left="1125" w:hanging="104"/>
      </w:pPr>
      <w:r>
        <w:t>Discuss</w:t>
      </w:r>
      <w:r>
        <w:rPr>
          <w:spacing w:val="-10"/>
        </w:rPr>
        <w:t xml:space="preserve"> </w:t>
      </w:r>
      <w:r>
        <w:t>the</w:t>
      </w:r>
      <w:r>
        <w:rPr>
          <w:spacing w:val="-7"/>
        </w:rPr>
        <w:t xml:space="preserve"> </w:t>
      </w:r>
      <w:r>
        <w:t>driving</w:t>
      </w:r>
      <w:r>
        <w:rPr>
          <w:spacing w:val="-7"/>
        </w:rPr>
        <w:t xml:space="preserve"> </w:t>
      </w:r>
      <w:r>
        <w:t>forces,</w:t>
      </w:r>
      <w:r>
        <w:rPr>
          <w:spacing w:val="-7"/>
        </w:rPr>
        <w:t xml:space="preserve"> </w:t>
      </w:r>
      <w:r>
        <w:t>issues,</w:t>
      </w:r>
      <w:r>
        <w:rPr>
          <w:spacing w:val="-7"/>
        </w:rPr>
        <w:t xml:space="preserve"> </w:t>
      </w:r>
      <w:r>
        <w:t>and</w:t>
      </w:r>
      <w:r>
        <w:rPr>
          <w:spacing w:val="-7"/>
        </w:rPr>
        <w:t xml:space="preserve"> </w:t>
      </w:r>
      <w:r>
        <w:t>results</w:t>
      </w:r>
      <w:r>
        <w:rPr>
          <w:spacing w:val="-7"/>
        </w:rPr>
        <w:t xml:space="preserve"> </w:t>
      </w:r>
      <w:r>
        <w:t>related</w:t>
      </w:r>
      <w:r>
        <w:rPr>
          <w:spacing w:val="-7"/>
        </w:rPr>
        <w:t xml:space="preserve"> </w:t>
      </w:r>
      <w:r>
        <w:t>to</w:t>
      </w:r>
      <w:r>
        <w:rPr>
          <w:spacing w:val="-7"/>
        </w:rPr>
        <w:t xml:space="preserve"> </w:t>
      </w:r>
      <w:r>
        <w:t>each</w:t>
      </w:r>
      <w:r>
        <w:rPr>
          <w:spacing w:val="-7"/>
        </w:rPr>
        <w:t xml:space="preserve"> </w:t>
      </w:r>
      <w:r>
        <w:rPr>
          <w:spacing w:val="-2"/>
        </w:rPr>
        <w:t>strategy.</w:t>
      </w:r>
    </w:p>
    <w:p w:rsidR="00986159" w:rsidRDefault="00000000">
      <w:pPr>
        <w:pStyle w:val="ListParagraph"/>
        <w:numPr>
          <w:ilvl w:val="0"/>
          <w:numId w:val="1"/>
        </w:numPr>
        <w:tabs>
          <w:tab w:val="left" w:pos="1137"/>
        </w:tabs>
        <w:spacing w:before="181" w:line="259" w:lineRule="auto"/>
        <w:ind w:left="1021" w:right="1668" w:firstLine="0"/>
      </w:pPr>
      <w:r>
        <w:t>Compare</w:t>
      </w:r>
      <w:r>
        <w:rPr>
          <w:spacing w:val="-9"/>
        </w:rPr>
        <w:t xml:space="preserve"> </w:t>
      </w:r>
      <w:r>
        <w:t>the</w:t>
      </w:r>
      <w:r>
        <w:rPr>
          <w:spacing w:val="-9"/>
        </w:rPr>
        <w:t xml:space="preserve"> </w:t>
      </w:r>
      <w:r>
        <w:t>performance</w:t>
      </w:r>
      <w:r>
        <w:rPr>
          <w:spacing w:val="-9"/>
        </w:rPr>
        <w:t xml:space="preserve"> </w:t>
      </w:r>
      <w:r>
        <w:t>of</w:t>
      </w:r>
      <w:r>
        <w:rPr>
          <w:spacing w:val="-9"/>
        </w:rPr>
        <w:t xml:space="preserve"> </w:t>
      </w:r>
      <w:r>
        <w:t>various</w:t>
      </w:r>
      <w:r>
        <w:rPr>
          <w:spacing w:val="-9"/>
        </w:rPr>
        <w:t xml:space="preserve"> </w:t>
      </w:r>
      <w:r>
        <w:t>internationalization</w:t>
      </w:r>
      <w:r>
        <w:rPr>
          <w:spacing w:val="-9"/>
        </w:rPr>
        <w:t xml:space="preserve"> </w:t>
      </w:r>
      <w:r>
        <w:t>strategies</w:t>
      </w:r>
      <w:r>
        <w:rPr>
          <w:spacing w:val="-9"/>
        </w:rPr>
        <w:t xml:space="preserve"> </w:t>
      </w:r>
      <w:r>
        <w:t>in</w:t>
      </w:r>
      <w:r>
        <w:rPr>
          <w:spacing w:val="-9"/>
        </w:rPr>
        <w:t xml:space="preserve"> </w:t>
      </w:r>
      <w:r>
        <w:t>promoting</w:t>
      </w:r>
      <w:r>
        <w:rPr>
          <w:spacing w:val="-9"/>
        </w:rPr>
        <w:t xml:space="preserve"> </w:t>
      </w:r>
      <w:r>
        <w:t>the competitive standing of energy firms.</w:t>
      </w:r>
    </w:p>
    <w:p w:rsidR="00986159" w:rsidRDefault="00000000">
      <w:pPr>
        <w:pStyle w:val="BodyText"/>
        <w:spacing w:before="160" w:line="259" w:lineRule="auto"/>
        <w:ind w:left="1021" w:right="508"/>
      </w:pPr>
      <w:r>
        <w:t>The organization of the paper is as follows: following this Introduction, Chapter 2 provides a literature</w:t>
      </w:r>
      <w:r>
        <w:rPr>
          <w:spacing w:val="-10"/>
        </w:rPr>
        <w:t xml:space="preserve"> </w:t>
      </w:r>
      <w:r>
        <w:t>review</w:t>
      </w:r>
      <w:r>
        <w:rPr>
          <w:spacing w:val="-10"/>
        </w:rPr>
        <w:t xml:space="preserve"> </w:t>
      </w:r>
      <w:r>
        <w:t>on</w:t>
      </w:r>
      <w:r>
        <w:rPr>
          <w:spacing w:val="-10"/>
        </w:rPr>
        <w:t xml:space="preserve"> </w:t>
      </w:r>
      <w:r>
        <w:t>internationalization</w:t>
      </w:r>
      <w:r>
        <w:rPr>
          <w:spacing w:val="-10"/>
        </w:rPr>
        <w:t xml:space="preserve"> </w:t>
      </w:r>
      <w:r>
        <w:t>in</w:t>
      </w:r>
      <w:r>
        <w:rPr>
          <w:spacing w:val="-10"/>
        </w:rPr>
        <w:t xml:space="preserve"> </w:t>
      </w:r>
      <w:r>
        <w:t>the</w:t>
      </w:r>
      <w:r>
        <w:rPr>
          <w:spacing w:val="-10"/>
        </w:rPr>
        <w:t xml:space="preserve"> </w:t>
      </w:r>
      <w:r>
        <w:t>energy</w:t>
      </w:r>
      <w:r>
        <w:rPr>
          <w:spacing w:val="-10"/>
        </w:rPr>
        <w:t xml:space="preserve"> </w:t>
      </w:r>
      <w:r>
        <w:t>sector,</w:t>
      </w:r>
      <w:r>
        <w:rPr>
          <w:spacing w:val="-10"/>
        </w:rPr>
        <w:t xml:space="preserve"> </w:t>
      </w:r>
      <w:r>
        <w:t>focusing</w:t>
      </w:r>
      <w:r>
        <w:rPr>
          <w:spacing w:val="-10"/>
        </w:rPr>
        <w:t xml:space="preserve"> </w:t>
      </w:r>
      <w:r>
        <w:t>on</w:t>
      </w:r>
      <w:r>
        <w:rPr>
          <w:spacing w:val="-10"/>
        </w:rPr>
        <w:t xml:space="preserve"> </w:t>
      </w:r>
      <w:r>
        <w:t>theoretical</w:t>
      </w:r>
      <w:r>
        <w:rPr>
          <w:spacing w:val="-10"/>
        </w:rPr>
        <w:t xml:space="preserve"> </w:t>
      </w:r>
      <w:r>
        <w:t>approaches. Chapter</w:t>
      </w:r>
      <w:r>
        <w:rPr>
          <w:spacing w:val="-2"/>
        </w:rPr>
        <w:t xml:space="preserve"> </w:t>
      </w:r>
      <w:r>
        <w:t>3</w:t>
      </w:r>
      <w:r>
        <w:rPr>
          <w:spacing w:val="-2"/>
        </w:rPr>
        <w:t xml:space="preserve"> </w:t>
      </w:r>
      <w:r>
        <w:t>provides</w:t>
      </w:r>
      <w:r>
        <w:rPr>
          <w:spacing w:val="-2"/>
        </w:rPr>
        <w:t xml:space="preserve"> </w:t>
      </w:r>
      <w:r>
        <w:t>various</w:t>
      </w:r>
      <w:r>
        <w:rPr>
          <w:spacing w:val="-2"/>
        </w:rPr>
        <w:t xml:space="preserve"> </w:t>
      </w:r>
      <w:r>
        <w:t>internationalization</w:t>
      </w:r>
      <w:r>
        <w:rPr>
          <w:spacing w:val="-2"/>
        </w:rPr>
        <w:t xml:space="preserve"> </w:t>
      </w:r>
      <w:r>
        <w:t>approaches</w:t>
      </w:r>
      <w:r>
        <w:rPr>
          <w:spacing w:val="-2"/>
        </w:rPr>
        <w:t xml:space="preserve"> </w:t>
      </w:r>
      <w:r>
        <w:t>practiced</w:t>
      </w:r>
      <w:r>
        <w:rPr>
          <w:spacing w:val="-2"/>
        </w:rPr>
        <w:t xml:space="preserve"> </w:t>
      </w:r>
      <w:r>
        <w:t>by</w:t>
      </w:r>
      <w:r>
        <w:rPr>
          <w:spacing w:val="-2"/>
        </w:rPr>
        <w:t xml:space="preserve"> </w:t>
      </w:r>
      <w:r>
        <w:t>energy</w:t>
      </w:r>
      <w:r>
        <w:rPr>
          <w:spacing w:val="-2"/>
        </w:rPr>
        <w:t xml:space="preserve"> </w:t>
      </w:r>
      <w:r>
        <w:t>companies,</w:t>
      </w:r>
      <w:r>
        <w:rPr>
          <w:spacing w:val="-2"/>
        </w:rPr>
        <w:t xml:space="preserve"> </w:t>
      </w:r>
      <w:r>
        <w:t>with case</w:t>
      </w:r>
      <w:r>
        <w:rPr>
          <w:spacing w:val="-5"/>
        </w:rPr>
        <w:t xml:space="preserve"> </w:t>
      </w:r>
      <w:r>
        <w:t>studies.</w:t>
      </w:r>
      <w:r>
        <w:rPr>
          <w:spacing w:val="-5"/>
        </w:rPr>
        <w:t xml:space="preserve"> </w:t>
      </w:r>
      <w:r>
        <w:t>Chapter</w:t>
      </w:r>
      <w:r>
        <w:rPr>
          <w:spacing w:val="-5"/>
        </w:rPr>
        <w:t xml:space="preserve"> </w:t>
      </w:r>
      <w:r>
        <w:t>4</w:t>
      </w:r>
      <w:r>
        <w:rPr>
          <w:spacing w:val="-5"/>
        </w:rPr>
        <w:t xml:space="preserve"> </w:t>
      </w:r>
      <w:r>
        <w:t>provides</w:t>
      </w:r>
      <w:r>
        <w:rPr>
          <w:spacing w:val="-5"/>
        </w:rPr>
        <w:t xml:space="preserve"> </w:t>
      </w:r>
      <w:r>
        <w:t>conclusions</w:t>
      </w:r>
      <w:r>
        <w:rPr>
          <w:spacing w:val="-5"/>
        </w:rPr>
        <w:t xml:space="preserve"> </w:t>
      </w:r>
      <w:r>
        <w:t>and</w:t>
      </w:r>
      <w:r>
        <w:rPr>
          <w:spacing w:val="-5"/>
        </w:rPr>
        <w:t xml:space="preserve"> </w:t>
      </w:r>
      <w:r>
        <w:t>recommendations</w:t>
      </w:r>
      <w:r>
        <w:rPr>
          <w:spacing w:val="-5"/>
        </w:rPr>
        <w:t xml:space="preserve"> </w:t>
      </w:r>
      <w:r>
        <w:t>for</w:t>
      </w:r>
      <w:r>
        <w:rPr>
          <w:spacing w:val="-5"/>
        </w:rPr>
        <w:t xml:space="preserve"> </w:t>
      </w:r>
      <w:r>
        <w:t>further</w:t>
      </w:r>
      <w:r>
        <w:rPr>
          <w:spacing w:val="-5"/>
        </w:rPr>
        <w:t xml:space="preserve"> </w:t>
      </w:r>
      <w:r>
        <w:t>study</w:t>
      </w:r>
      <w:r>
        <w:rPr>
          <w:spacing w:val="-5"/>
        </w:rPr>
        <w:t xml:space="preserve"> </w:t>
      </w:r>
      <w:r>
        <w:t>in</w:t>
      </w:r>
      <w:r>
        <w:rPr>
          <w:spacing w:val="-5"/>
        </w:rPr>
        <w:t xml:space="preserve"> </w:t>
      </w:r>
      <w:r>
        <w:t>this</w:t>
      </w:r>
      <w:r>
        <w:rPr>
          <w:spacing w:val="-5"/>
        </w:rPr>
        <w:t xml:space="preserve"> </w:t>
      </w:r>
      <w:r>
        <w:t>area.</w:t>
      </w:r>
    </w:p>
    <w:p w:rsidR="00986159" w:rsidRDefault="00000000">
      <w:pPr>
        <w:pStyle w:val="Heading1"/>
        <w:numPr>
          <w:ilvl w:val="0"/>
          <w:numId w:val="2"/>
        </w:numPr>
        <w:tabs>
          <w:tab w:val="left" w:pos="1230"/>
        </w:tabs>
        <w:ind w:left="1230" w:hanging="209"/>
      </w:pPr>
      <w:bookmarkStart w:id="3" w:name="2.​Literature_Review_"/>
      <w:bookmarkEnd w:id="3"/>
      <w:r>
        <w:rPr>
          <w:spacing w:val="-2"/>
        </w:rPr>
        <w:t>Literature</w:t>
      </w:r>
      <w:r>
        <w:t xml:space="preserve"> </w:t>
      </w:r>
      <w:r>
        <w:rPr>
          <w:spacing w:val="-2"/>
        </w:rPr>
        <w:t>Review</w:t>
      </w:r>
    </w:p>
    <w:p w:rsidR="00986159" w:rsidRDefault="00000000">
      <w:pPr>
        <w:pStyle w:val="BodyText"/>
        <w:spacing w:before="181" w:line="259" w:lineRule="auto"/>
        <w:ind w:left="1021" w:right="508"/>
      </w:pPr>
      <w:r>
        <w:t>Internationalization in the energy sector has been the subject of broad-based research, drawing upon</w:t>
      </w:r>
      <w:r>
        <w:rPr>
          <w:spacing w:val="-6"/>
        </w:rPr>
        <w:t xml:space="preserve"> </w:t>
      </w:r>
      <w:r>
        <w:t>various</w:t>
      </w:r>
      <w:r>
        <w:rPr>
          <w:spacing w:val="-6"/>
        </w:rPr>
        <w:t xml:space="preserve"> </w:t>
      </w:r>
      <w:r>
        <w:t>theoretical</w:t>
      </w:r>
      <w:r>
        <w:rPr>
          <w:spacing w:val="-6"/>
        </w:rPr>
        <w:t xml:space="preserve"> </w:t>
      </w:r>
      <w:r>
        <w:t>concepts</w:t>
      </w:r>
      <w:r>
        <w:rPr>
          <w:spacing w:val="-6"/>
        </w:rPr>
        <w:t xml:space="preserve"> </w:t>
      </w:r>
      <w:r>
        <w:t>and</w:t>
      </w:r>
      <w:r>
        <w:rPr>
          <w:spacing w:val="-6"/>
        </w:rPr>
        <w:t xml:space="preserve"> </w:t>
      </w:r>
      <w:r>
        <w:t>empirical</w:t>
      </w:r>
      <w:r>
        <w:rPr>
          <w:spacing w:val="-6"/>
        </w:rPr>
        <w:t xml:space="preserve"> </w:t>
      </w:r>
      <w:r>
        <w:t>findings</w:t>
      </w:r>
      <w:r>
        <w:rPr>
          <w:spacing w:val="-6"/>
        </w:rPr>
        <w:t xml:space="preserve"> </w:t>
      </w:r>
      <w:r>
        <w:t>to</w:t>
      </w:r>
      <w:r>
        <w:rPr>
          <w:spacing w:val="-6"/>
        </w:rPr>
        <w:t xml:space="preserve"> </w:t>
      </w:r>
      <w:r>
        <w:t>describe</w:t>
      </w:r>
      <w:r>
        <w:rPr>
          <w:spacing w:val="-6"/>
        </w:rPr>
        <w:t xml:space="preserve"> </w:t>
      </w:r>
      <w:r>
        <w:t>the</w:t>
      </w:r>
      <w:r>
        <w:rPr>
          <w:spacing w:val="-6"/>
        </w:rPr>
        <w:t xml:space="preserve"> </w:t>
      </w:r>
      <w:r>
        <w:t>processes</w:t>
      </w:r>
      <w:r>
        <w:rPr>
          <w:spacing w:val="-6"/>
        </w:rPr>
        <w:t xml:space="preserve"> </w:t>
      </w:r>
      <w:r>
        <w:t>of</w:t>
      </w:r>
      <w:r>
        <w:rPr>
          <w:spacing w:val="-6"/>
        </w:rPr>
        <w:t xml:space="preserve"> </w:t>
      </w:r>
      <w:r>
        <w:t xml:space="preserve">international expansion strategies followed by energy companies (Gómez-Bolaños et al., 2020, </w:t>
      </w:r>
      <w:proofErr w:type="spellStart"/>
      <w:r>
        <w:t>Yusta</w:t>
      </w:r>
      <w:proofErr w:type="spellEnd"/>
      <w:r>
        <w:t xml:space="preserve"> &amp;</w:t>
      </w:r>
    </w:p>
    <w:p w:rsidR="00986159" w:rsidRDefault="00000000">
      <w:pPr>
        <w:pStyle w:val="BodyText"/>
        <w:spacing w:line="259" w:lineRule="auto"/>
        <w:ind w:left="1021" w:right="508"/>
      </w:pPr>
      <w:r>
        <w:t>Lacal-Arántegui,</w:t>
      </w:r>
      <w:r>
        <w:rPr>
          <w:spacing w:val="-6"/>
        </w:rPr>
        <w:t xml:space="preserve"> </w:t>
      </w:r>
      <w:r>
        <w:t>2020,</w:t>
      </w:r>
      <w:r>
        <w:rPr>
          <w:spacing w:val="-6"/>
        </w:rPr>
        <w:t xml:space="preserve"> </w:t>
      </w:r>
      <w:proofErr w:type="spellStart"/>
      <w:r>
        <w:t>Asemokha</w:t>
      </w:r>
      <w:proofErr w:type="spellEnd"/>
      <w:r>
        <w:rPr>
          <w:spacing w:val="-6"/>
        </w:rPr>
        <w:t xml:space="preserve"> </w:t>
      </w:r>
      <w:r>
        <w:t>et</w:t>
      </w:r>
      <w:r>
        <w:rPr>
          <w:spacing w:val="-6"/>
        </w:rPr>
        <w:t xml:space="preserve"> </w:t>
      </w:r>
      <w:r>
        <w:t>al.,</w:t>
      </w:r>
      <w:r>
        <w:rPr>
          <w:spacing w:val="-6"/>
        </w:rPr>
        <w:t xml:space="preserve"> </w:t>
      </w:r>
      <w:r>
        <w:t>2019,</w:t>
      </w:r>
      <w:r>
        <w:rPr>
          <w:spacing w:val="-6"/>
        </w:rPr>
        <w:t xml:space="preserve"> </w:t>
      </w:r>
      <w:r>
        <w:t>etc.).</w:t>
      </w:r>
      <w:r>
        <w:rPr>
          <w:spacing w:val="-6"/>
        </w:rPr>
        <w:t xml:space="preserve"> </w:t>
      </w:r>
      <w:r>
        <w:t>This</w:t>
      </w:r>
      <w:r>
        <w:rPr>
          <w:spacing w:val="-6"/>
        </w:rPr>
        <w:t xml:space="preserve"> </w:t>
      </w:r>
      <w:r>
        <w:t>section</w:t>
      </w:r>
      <w:r>
        <w:rPr>
          <w:spacing w:val="-6"/>
        </w:rPr>
        <w:t xml:space="preserve"> </w:t>
      </w:r>
      <w:r>
        <w:t>provides</w:t>
      </w:r>
      <w:r>
        <w:rPr>
          <w:spacing w:val="-6"/>
        </w:rPr>
        <w:t xml:space="preserve"> </w:t>
      </w:r>
      <w:r>
        <w:t>a</w:t>
      </w:r>
      <w:r>
        <w:rPr>
          <w:spacing w:val="-6"/>
        </w:rPr>
        <w:t xml:space="preserve"> </w:t>
      </w:r>
      <w:r>
        <w:t>review</w:t>
      </w:r>
      <w:r>
        <w:rPr>
          <w:spacing w:val="-6"/>
        </w:rPr>
        <w:t xml:space="preserve"> </w:t>
      </w:r>
      <w:r>
        <w:t>of</w:t>
      </w:r>
      <w:r>
        <w:rPr>
          <w:spacing w:val="-6"/>
        </w:rPr>
        <w:t xml:space="preserve"> </w:t>
      </w:r>
      <w:r>
        <w:t>relevant theories and frameworks.</w:t>
      </w:r>
    </w:p>
    <w:p w:rsidR="00986159" w:rsidRDefault="00000000">
      <w:pPr>
        <w:pStyle w:val="Heading1"/>
      </w:pPr>
      <w:bookmarkStart w:id="4" w:name="Theoretical_approaches_to_examining_the_"/>
      <w:bookmarkEnd w:id="4"/>
      <w:r>
        <w:rPr>
          <w:spacing w:val="-2"/>
        </w:rPr>
        <w:t>Theoretical</w:t>
      </w:r>
      <w:r>
        <w:rPr>
          <w:spacing w:val="3"/>
        </w:rPr>
        <w:t xml:space="preserve"> </w:t>
      </w:r>
      <w:r>
        <w:rPr>
          <w:spacing w:val="-2"/>
        </w:rPr>
        <w:t>approaches</w:t>
      </w:r>
      <w:r>
        <w:rPr>
          <w:spacing w:val="5"/>
        </w:rPr>
        <w:t xml:space="preserve"> </w:t>
      </w:r>
      <w:r>
        <w:rPr>
          <w:spacing w:val="-2"/>
        </w:rPr>
        <w:t>to</w:t>
      </w:r>
      <w:r>
        <w:rPr>
          <w:spacing w:val="5"/>
        </w:rPr>
        <w:t xml:space="preserve"> </w:t>
      </w:r>
      <w:r>
        <w:rPr>
          <w:spacing w:val="-2"/>
        </w:rPr>
        <w:t>examining</w:t>
      </w:r>
      <w:r>
        <w:rPr>
          <w:spacing w:val="5"/>
        </w:rPr>
        <w:t xml:space="preserve"> </w:t>
      </w:r>
      <w:r>
        <w:rPr>
          <w:spacing w:val="-2"/>
        </w:rPr>
        <w:t>the</w:t>
      </w:r>
      <w:r>
        <w:rPr>
          <w:spacing w:val="5"/>
        </w:rPr>
        <w:t xml:space="preserve"> </w:t>
      </w:r>
      <w:r>
        <w:rPr>
          <w:spacing w:val="-2"/>
        </w:rPr>
        <w:t>internationalization</w:t>
      </w:r>
      <w:r>
        <w:rPr>
          <w:spacing w:val="6"/>
        </w:rPr>
        <w:t xml:space="preserve"> </w:t>
      </w:r>
      <w:r>
        <w:rPr>
          <w:spacing w:val="-2"/>
        </w:rPr>
        <w:t>process.</w:t>
      </w:r>
    </w:p>
    <w:p w:rsidR="00986159" w:rsidRDefault="00000000">
      <w:pPr>
        <w:spacing w:before="181" w:line="259" w:lineRule="auto"/>
        <w:ind w:left="1021" w:right="332"/>
        <w:rPr>
          <w:i/>
        </w:rPr>
      </w:pPr>
      <w:r>
        <w:t xml:space="preserve">To begin, </w:t>
      </w:r>
      <w:r>
        <w:rPr>
          <w:b/>
        </w:rPr>
        <w:t xml:space="preserve">the Uppsala Model </w:t>
      </w:r>
      <w:r>
        <w:t>(Johanson &amp; Vahlne, 2009) is a key theoretical framework to the explanation of the process of internationalization with its focus on the incremental and experiential character of international growth. Theoretical foundations underlying the Uppsala Model are relevant</w:t>
      </w:r>
      <w:r>
        <w:rPr>
          <w:spacing w:val="-1"/>
        </w:rPr>
        <w:t xml:space="preserve"> </w:t>
      </w:r>
      <w:r>
        <w:t>to</w:t>
      </w:r>
      <w:r>
        <w:rPr>
          <w:spacing w:val="-1"/>
        </w:rPr>
        <w:t xml:space="preserve"> </w:t>
      </w:r>
      <w:r>
        <w:t>investigation</w:t>
      </w:r>
      <w:r>
        <w:rPr>
          <w:spacing w:val="-1"/>
        </w:rPr>
        <w:t xml:space="preserve"> </w:t>
      </w:r>
      <w:r>
        <w:t>of</w:t>
      </w:r>
      <w:r>
        <w:rPr>
          <w:spacing w:val="-1"/>
        </w:rPr>
        <w:t xml:space="preserve"> </w:t>
      </w:r>
      <w:r>
        <w:t>the</w:t>
      </w:r>
      <w:r>
        <w:rPr>
          <w:spacing w:val="-1"/>
        </w:rPr>
        <w:t xml:space="preserve"> </w:t>
      </w:r>
      <w:r>
        <w:t>internationalization</w:t>
      </w:r>
      <w:r>
        <w:rPr>
          <w:spacing w:val="-1"/>
        </w:rPr>
        <w:t xml:space="preserve"> </w:t>
      </w:r>
      <w:r>
        <w:t>process</w:t>
      </w:r>
      <w:r>
        <w:rPr>
          <w:spacing w:val="-1"/>
        </w:rPr>
        <w:t xml:space="preserve"> </w:t>
      </w:r>
      <w:r>
        <w:t>within</w:t>
      </w:r>
      <w:r>
        <w:rPr>
          <w:spacing w:val="-1"/>
        </w:rPr>
        <w:t xml:space="preserve"> </w:t>
      </w:r>
      <w:r>
        <w:t>the</w:t>
      </w:r>
      <w:r>
        <w:rPr>
          <w:spacing w:val="-1"/>
        </w:rPr>
        <w:t xml:space="preserve"> </w:t>
      </w:r>
      <w:r>
        <w:t>energy</w:t>
      </w:r>
      <w:r>
        <w:rPr>
          <w:spacing w:val="-1"/>
        </w:rPr>
        <w:t xml:space="preserve"> </w:t>
      </w:r>
      <w:r>
        <w:t>sector</w:t>
      </w:r>
      <w:r>
        <w:rPr>
          <w:spacing w:val="-1"/>
        </w:rPr>
        <w:t xml:space="preserve"> </w:t>
      </w:r>
      <w:r>
        <w:t>founded</w:t>
      </w:r>
      <w:r>
        <w:rPr>
          <w:spacing w:val="-1"/>
        </w:rPr>
        <w:t xml:space="preserve"> </w:t>
      </w:r>
      <w:r>
        <w:t>on</w:t>
      </w:r>
      <w:r>
        <w:rPr>
          <w:spacing w:val="-1"/>
        </w:rPr>
        <w:t xml:space="preserve"> </w:t>
      </w:r>
      <w:r>
        <w:t>the following</w:t>
      </w:r>
      <w:r>
        <w:rPr>
          <w:spacing w:val="-10"/>
        </w:rPr>
        <w:t xml:space="preserve"> </w:t>
      </w:r>
      <w:r>
        <w:t>principles:</w:t>
      </w:r>
      <w:r>
        <w:rPr>
          <w:spacing w:val="-10"/>
        </w:rPr>
        <w:t xml:space="preserve"> </w:t>
      </w:r>
      <w:r>
        <w:rPr>
          <w:i/>
        </w:rPr>
        <w:t>incremental</w:t>
      </w:r>
      <w:r>
        <w:rPr>
          <w:i/>
          <w:spacing w:val="-10"/>
        </w:rPr>
        <w:t xml:space="preserve"> </w:t>
      </w:r>
      <w:r>
        <w:rPr>
          <w:i/>
        </w:rPr>
        <w:t>market</w:t>
      </w:r>
      <w:r>
        <w:rPr>
          <w:i/>
          <w:spacing w:val="-10"/>
        </w:rPr>
        <w:t xml:space="preserve"> </w:t>
      </w:r>
      <w:r>
        <w:rPr>
          <w:i/>
        </w:rPr>
        <w:t>entry,</w:t>
      </w:r>
      <w:r>
        <w:rPr>
          <w:i/>
          <w:spacing w:val="-10"/>
        </w:rPr>
        <w:t xml:space="preserve"> </w:t>
      </w:r>
      <w:r>
        <w:rPr>
          <w:i/>
        </w:rPr>
        <w:t>experiential</w:t>
      </w:r>
      <w:r>
        <w:rPr>
          <w:i/>
          <w:spacing w:val="-10"/>
        </w:rPr>
        <w:t xml:space="preserve"> </w:t>
      </w:r>
      <w:r>
        <w:rPr>
          <w:i/>
        </w:rPr>
        <w:t>learning</w:t>
      </w:r>
      <w:r>
        <w:rPr>
          <w:i/>
          <w:spacing w:val="-10"/>
        </w:rPr>
        <w:t xml:space="preserve"> </w:t>
      </w:r>
      <w:r>
        <w:rPr>
          <w:i/>
        </w:rPr>
        <w:t>in</w:t>
      </w:r>
      <w:r>
        <w:rPr>
          <w:i/>
          <w:spacing w:val="-10"/>
        </w:rPr>
        <w:t xml:space="preserve"> </w:t>
      </w:r>
      <w:r>
        <w:rPr>
          <w:i/>
        </w:rPr>
        <w:t>international</w:t>
      </w:r>
      <w:r>
        <w:rPr>
          <w:i/>
          <w:spacing w:val="-10"/>
        </w:rPr>
        <w:t xml:space="preserve"> </w:t>
      </w:r>
      <w:r>
        <w:rPr>
          <w:i/>
        </w:rPr>
        <w:t>markets,</w:t>
      </w:r>
      <w:r>
        <w:rPr>
          <w:i/>
          <w:spacing w:val="-10"/>
        </w:rPr>
        <w:t xml:space="preserve"> </w:t>
      </w:r>
      <w:r>
        <w:rPr>
          <w:i/>
        </w:rPr>
        <w:t>gradual market penetration, and adaptation to the local context.</w:t>
      </w:r>
    </w:p>
    <w:p w:rsidR="00986159" w:rsidRDefault="00000000">
      <w:pPr>
        <w:pStyle w:val="BodyText"/>
        <w:spacing w:before="157" w:line="259" w:lineRule="auto"/>
        <w:ind w:left="1021" w:right="508"/>
      </w:pPr>
      <w:r>
        <w:rPr>
          <w:i/>
        </w:rPr>
        <w:t xml:space="preserve">Incremental market entry. </w:t>
      </w:r>
      <w:r>
        <w:t>In the energy industry, companies often follow a gradual approach to international</w:t>
      </w:r>
      <w:r>
        <w:rPr>
          <w:spacing w:val="-5"/>
        </w:rPr>
        <w:t xml:space="preserve"> </w:t>
      </w:r>
      <w:r>
        <w:t>growth,</w:t>
      </w:r>
      <w:r>
        <w:rPr>
          <w:spacing w:val="-5"/>
        </w:rPr>
        <w:t xml:space="preserve"> </w:t>
      </w:r>
      <w:r>
        <w:t>starting</w:t>
      </w:r>
      <w:r>
        <w:rPr>
          <w:spacing w:val="-5"/>
        </w:rPr>
        <w:t xml:space="preserve"> </w:t>
      </w:r>
      <w:r>
        <w:t>with</w:t>
      </w:r>
      <w:r>
        <w:rPr>
          <w:spacing w:val="-5"/>
        </w:rPr>
        <w:t xml:space="preserve"> </w:t>
      </w:r>
      <w:r>
        <w:t>geographically</w:t>
      </w:r>
      <w:r>
        <w:rPr>
          <w:spacing w:val="-5"/>
        </w:rPr>
        <w:t xml:space="preserve"> </w:t>
      </w:r>
      <w:r>
        <w:t>and</w:t>
      </w:r>
      <w:r>
        <w:rPr>
          <w:spacing w:val="-5"/>
        </w:rPr>
        <w:t xml:space="preserve"> </w:t>
      </w:r>
      <w:r>
        <w:t>culturally</w:t>
      </w:r>
      <w:r>
        <w:rPr>
          <w:spacing w:val="-5"/>
        </w:rPr>
        <w:t xml:space="preserve"> </w:t>
      </w:r>
      <w:r>
        <w:t>proximate</w:t>
      </w:r>
      <w:r>
        <w:rPr>
          <w:spacing w:val="-5"/>
        </w:rPr>
        <w:t xml:space="preserve"> </w:t>
      </w:r>
      <w:r>
        <w:t>markets</w:t>
      </w:r>
      <w:r>
        <w:rPr>
          <w:spacing w:val="-5"/>
        </w:rPr>
        <w:t xml:space="preserve"> </w:t>
      </w:r>
      <w:r>
        <w:t>to</w:t>
      </w:r>
      <w:r>
        <w:rPr>
          <w:spacing w:val="-5"/>
        </w:rPr>
        <w:t xml:space="preserve"> </w:t>
      </w:r>
      <w:r>
        <w:t>their</w:t>
      </w:r>
      <w:r>
        <w:rPr>
          <w:spacing w:val="-5"/>
        </w:rPr>
        <w:t xml:space="preserve"> </w:t>
      </w:r>
      <w:r>
        <w:t>home country. For example, an oil and gas company may start its operations by selling its products to neighboring countries or by forming strategic partnerships with local distributors. Similarly, a renewable energy company could begin by entering markets that have favorable regulatory environments</w:t>
      </w:r>
      <w:r>
        <w:rPr>
          <w:spacing w:val="-9"/>
        </w:rPr>
        <w:t xml:space="preserve"> </w:t>
      </w:r>
      <w:r>
        <w:t>and</w:t>
      </w:r>
      <w:r>
        <w:rPr>
          <w:spacing w:val="-9"/>
        </w:rPr>
        <w:t xml:space="preserve"> </w:t>
      </w:r>
      <w:r>
        <w:t>infrastructure</w:t>
      </w:r>
      <w:r>
        <w:rPr>
          <w:spacing w:val="-9"/>
        </w:rPr>
        <w:t xml:space="preserve"> </w:t>
      </w:r>
      <w:r>
        <w:t>in</w:t>
      </w:r>
      <w:r>
        <w:rPr>
          <w:spacing w:val="-9"/>
        </w:rPr>
        <w:t xml:space="preserve"> </w:t>
      </w:r>
      <w:r>
        <w:t>place</w:t>
      </w:r>
      <w:r>
        <w:rPr>
          <w:spacing w:val="-9"/>
        </w:rPr>
        <w:t xml:space="preserve"> </w:t>
      </w:r>
      <w:r>
        <w:t>for</w:t>
      </w:r>
      <w:r>
        <w:rPr>
          <w:spacing w:val="-9"/>
        </w:rPr>
        <w:t xml:space="preserve"> </w:t>
      </w:r>
      <w:r>
        <w:t>implementing</w:t>
      </w:r>
      <w:r>
        <w:rPr>
          <w:spacing w:val="-9"/>
        </w:rPr>
        <w:t xml:space="preserve"> </w:t>
      </w:r>
      <w:r>
        <w:t>renewable</w:t>
      </w:r>
      <w:r>
        <w:rPr>
          <w:spacing w:val="-9"/>
        </w:rPr>
        <w:t xml:space="preserve"> </w:t>
      </w:r>
      <w:r>
        <w:t>energy,</w:t>
      </w:r>
      <w:r>
        <w:rPr>
          <w:spacing w:val="-9"/>
        </w:rPr>
        <w:t xml:space="preserve"> </w:t>
      </w:r>
      <w:r>
        <w:t>and</w:t>
      </w:r>
      <w:r>
        <w:rPr>
          <w:spacing w:val="-9"/>
        </w:rPr>
        <w:t xml:space="preserve"> </w:t>
      </w:r>
      <w:r>
        <w:t>then</w:t>
      </w:r>
      <w:r>
        <w:rPr>
          <w:spacing w:val="-9"/>
        </w:rPr>
        <w:t xml:space="preserve"> </w:t>
      </w:r>
      <w:r>
        <w:t>move</w:t>
      </w:r>
      <w:r>
        <w:rPr>
          <w:spacing w:val="-9"/>
        </w:rPr>
        <w:t xml:space="preserve"> </w:t>
      </w:r>
      <w:r>
        <w:t>into more challenging markets.</w:t>
      </w:r>
    </w:p>
    <w:p w:rsidR="00986159" w:rsidRDefault="00000000">
      <w:pPr>
        <w:pStyle w:val="BodyText"/>
        <w:spacing w:before="158" w:line="259" w:lineRule="auto"/>
        <w:ind w:left="1021" w:right="575"/>
      </w:pPr>
      <w:r>
        <w:t>ExxonMobil</w:t>
      </w:r>
      <w:r>
        <w:rPr>
          <w:spacing w:val="-7"/>
        </w:rPr>
        <w:t xml:space="preserve"> </w:t>
      </w:r>
      <w:r>
        <w:t>began</w:t>
      </w:r>
      <w:r>
        <w:rPr>
          <w:spacing w:val="-7"/>
        </w:rPr>
        <w:t xml:space="preserve"> </w:t>
      </w:r>
      <w:r>
        <w:t>its</w:t>
      </w:r>
      <w:r>
        <w:rPr>
          <w:spacing w:val="-7"/>
        </w:rPr>
        <w:t xml:space="preserve"> </w:t>
      </w:r>
      <w:r>
        <w:t>international</w:t>
      </w:r>
      <w:r>
        <w:rPr>
          <w:spacing w:val="-7"/>
        </w:rPr>
        <w:t xml:space="preserve"> </w:t>
      </w:r>
      <w:r>
        <w:t>expansion</w:t>
      </w:r>
      <w:r>
        <w:rPr>
          <w:spacing w:val="-7"/>
        </w:rPr>
        <w:t xml:space="preserve"> </w:t>
      </w:r>
      <w:r>
        <w:t>by</w:t>
      </w:r>
      <w:r>
        <w:rPr>
          <w:spacing w:val="-7"/>
        </w:rPr>
        <w:t xml:space="preserve"> </w:t>
      </w:r>
      <w:r>
        <w:t>entering</w:t>
      </w:r>
      <w:r>
        <w:rPr>
          <w:spacing w:val="-7"/>
        </w:rPr>
        <w:t xml:space="preserve"> </w:t>
      </w:r>
      <w:r>
        <w:t>regions</w:t>
      </w:r>
      <w:r>
        <w:rPr>
          <w:spacing w:val="-7"/>
        </w:rPr>
        <w:t xml:space="preserve"> </w:t>
      </w:r>
      <w:r>
        <w:t>with</w:t>
      </w:r>
      <w:r>
        <w:rPr>
          <w:spacing w:val="-7"/>
        </w:rPr>
        <w:t xml:space="preserve"> </w:t>
      </w:r>
      <w:r>
        <w:t>mature</w:t>
      </w:r>
      <w:r>
        <w:rPr>
          <w:spacing w:val="-7"/>
        </w:rPr>
        <w:t xml:space="preserve"> </w:t>
      </w:r>
      <w:r>
        <w:t>oil</w:t>
      </w:r>
      <w:r>
        <w:rPr>
          <w:spacing w:val="-7"/>
        </w:rPr>
        <w:t xml:space="preserve"> </w:t>
      </w:r>
      <w:r>
        <w:t>and</w:t>
      </w:r>
      <w:r>
        <w:rPr>
          <w:spacing w:val="-7"/>
        </w:rPr>
        <w:t xml:space="preserve"> </w:t>
      </w:r>
      <w:r>
        <w:t>gas</w:t>
      </w:r>
      <w:r>
        <w:rPr>
          <w:spacing w:val="-7"/>
        </w:rPr>
        <w:t xml:space="preserve"> </w:t>
      </w:r>
      <w:r>
        <w:t>reserves and favorable investment climates, such as the Middle East and Southeast Asia (Global Operations, n.d.</w:t>
      </w:r>
      <w:proofErr w:type="gramStart"/>
      <w:r>
        <w:t>).ExxonMobil</w:t>
      </w:r>
      <w:proofErr w:type="gramEnd"/>
      <w:r>
        <w:t xml:space="preserve"> is in partnership with Qatar Petroleum in the development of the world's largest non-associated natural gas field, North Field, and has participated in various LNG projects and infrastructure projects worldwide. ExxonMobil is also part of local gas projects in Qatar</w:t>
      </w:r>
      <w:r>
        <w:rPr>
          <w:spacing w:val="-5"/>
        </w:rPr>
        <w:t xml:space="preserve"> </w:t>
      </w:r>
      <w:r>
        <w:t>(as</w:t>
      </w:r>
      <w:r>
        <w:rPr>
          <w:spacing w:val="-5"/>
        </w:rPr>
        <w:t xml:space="preserve"> </w:t>
      </w:r>
      <w:r>
        <w:t>the</w:t>
      </w:r>
      <w:r>
        <w:rPr>
          <w:spacing w:val="-5"/>
        </w:rPr>
        <w:t xml:space="preserve"> </w:t>
      </w:r>
      <w:r>
        <w:t>sole</w:t>
      </w:r>
      <w:r>
        <w:rPr>
          <w:spacing w:val="-5"/>
        </w:rPr>
        <w:t xml:space="preserve"> </w:t>
      </w:r>
      <w:r>
        <w:t>foreign</w:t>
      </w:r>
      <w:r>
        <w:rPr>
          <w:spacing w:val="-5"/>
        </w:rPr>
        <w:t xml:space="preserve"> </w:t>
      </w:r>
      <w:r>
        <w:t>player),</w:t>
      </w:r>
      <w:r>
        <w:rPr>
          <w:spacing w:val="-5"/>
        </w:rPr>
        <w:t xml:space="preserve"> </w:t>
      </w:r>
      <w:r>
        <w:t>including</w:t>
      </w:r>
      <w:r>
        <w:rPr>
          <w:spacing w:val="-5"/>
        </w:rPr>
        <w:t xml:space="preserve"> </w:t>
      </w:r>
      <w:r>
        <w:t>Al</w:t>
      </w:r>
      <w:r>
        <w:rPr>
          <w:spacing w:val="-5"/>
        </w:rPr>
        <w:t xml:space="preserve"> </w:t>
      </w:r>
      <w:r>
        <w:t>Khaleej</w:t>
      </w:r>
      <w:r>
        <w:rPr>
          <w:spacing w:val="-5"/>
        </w:rPr>
        <w:t xml:space="preserve"> </w:t>
      </w:r>
      <w:r>
        <w:t>Gas</w:t>
      </w:r>
      <w:r>
        <w:rPr>
          <w:spacing w:val="-5"/>
        </w:rPr>
        <w:t xml:space="preserve"> </w:t>
      </w:r>
      <w:r>
        <w:t>and</w:t>
      </w:r>
      <w:r>
        <w:rPr>
          <w:spacing w:val="-5"/>
        </w:rPr>
        <w:t xml:space="preserve"> </w:t>
      </w:r>
      <w:r>
        <w:t>Barzan</w:t>
      </w:r>
      <w:r>
        <w:rPr>
          <w:spacing w:val="-5"/>
        </w:rPr>
        <w:t xml:space="preserve"> </w:t>
      </w:r>
      <w:r>
        <w:t>Gas,</w:t>
      </w:r>
      <w:r>
        <w:rPr>
          <w:spacing w:val="-5"/>
        </w:rPr>
        <w:t xml:space="preserve"> </w:t>
      </w:r>
      <w:r>
        <w:t>providing</w:t>
      </w:r>
      <w:r>
        <w:rPr>
          <w:spacing w:val="-5"/>
        </w:rPr>
        <w:t xml:space="preserve"> </w:t>
      </w:r>
      <w:r>
        <w:t>technical</w:t>
      </w:r>
      <w:r>
        <w:rPr>
          <w:spacing w:val="-5"/>
        </w:rPr>
        <w:t xml:space="preserve"> </w:t>
      </w:r>
      <w:r>
        <w:t xml:space="preserve">and </w:t>
      </w:r>
      <w:r>
        <w:rPr>
          <w:spacing w:val="-2"/>
        </w:rPr>
        <w:t>management</w:t>
      </w:r>
    </w:p>
    <w:p w:rsidR="00986159" w:rsidRDefault="00986159">
      <w:pPr>
        <w:pStyle w:val="BodyText"/>
        <w:spacing w:line="259" w:lineRule="auto"/>
        <w:sectPr w:rsidR="00986159">
          <w:pgSz w:w="11920" w:h="16840"/>
          <w:pgMar w:top="680" w:right="1133" w:bottom="28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135"/>
      </w:pPr>
    </w:p>
    <w:p w:rsidR="00986159" w:rsidRDefault="00000000">
      <w:pPr>
        <w:pStyle w:val="BodyText"/>
        <w:spacing w:line="259" w:lineRule="auto"/>
        <w:ind w:left="1021"/>
      </w:pPr>
      <w:r>
        <w:t xml:space="preserve">expertise to Qatar Petroleum and </w:t>
      </w:r>
      <w:proofErr w:type="spellStart"/>
      <w:r>
        <w:t>Nakilat</w:t>
      </w:r>
      <w:proofErr w:type="spellEnd"/>
      <w:r>
        <w:t xml:space="preserve"> through employee secondment. Over time, the company diversified</w:t>
      </w:r>
      <w:r>
        <w:rPr>
          <w:spacing w:val="-8"/>
        </w:rPr>
        <w:t xml:space="preserve"> </w:t>
      </w:r>
      <w:r>
        <w:t>its</w:t>
      </w:r>
      <w:r>
        <w:rPr>
          <w:spacing w:val="-8"/>
        </w:rPr>
        <w:t xml:space="preserve"> </w:t>
      </w:r>
      <w:r>
        <w:t>operations</w:t>
      </w:r>
      <w:r>
        <w:rPr>
          <w:spacing w:val="-8"/>
        </w:rPr>
        <w:t xml:space="preserve"> </w:t>
      </w:r>
      <w:r>
        <w:t>into</w:t>
      </w:r>
      <w:r>
        <w:rPr>
          <w:spacing w:val="-8"/>
        </w:rPr>
        <w:t xml:space="preserve"> </w:t>
      </w:r>
      <w:r>
        <w:t>exploration,</w:t>
      </w:r>
      <w:r>
        <w:rPr>
          <w:spacing w:val="-8"/>
        </w:rPr>
        <w:t xml:space="preserve"> </w:t>
      </w:r>
      <w:r>
        <w:t>production,</w:t>
      </w:r>
      <w:r>
        <w:rPr>
          <w:spacing w:val="-8"/>
        </w:rPr>
        <w:t xml:space="preserve"> </w:t>
      </w:r>
      <w:r>
        <w:t>refining,</w:t>
      </w:r>
      <w:r>
        <w:rPr>
          <w:spacing w:val="-8"/>
        </w:rPr>
        <w:t xml:space="preserve"> </w:t>
      </w:r>
      <w:r>
        <w:t>and</w:t>
      </w:r>
      <w:r>
        <w:rPr>
          <w:spacing w:val="-8"/>
        </w:rPr>
        <w:t xml:space="preserve"> </w:t>
      </w:r>
      <w:r>
        <w:t>distribution</w:t>
      </w:r>
      <w:r>
        <w:rPr>
          <w:spacing w:val="-8"/>
        </w:rPr>
        <w:t xml:space="preserve"> </w:t>
      </w:r>
      <w:r>
        <w:t>operations</w:t>
      </w:r>
      <w:r>
        <w:rPr>
          <w:spacing w:val="-8"/>
        </w:rPr>
        <w:t xml:space="preserve"> </w:t>
      </w:r>
      <w:r>
        <w:t>in</w:t>
      </w:r>
      <w:r>
        <w:rPr>
          <w:spacing w:val="-8"/>
        </w:rPr>
        <w:t xml:space="preserve"> </w:t>
      </w:r>
      <w:r>
        <w:t>various markets across the globe.</w:t>
      </w:r>
    </w:p>
    <w:p w:rsidR="00986159" w:rsidRDefault="00000000">
      <w:pPr>
        <w:pStyle w:val="BodyText"/>
        <w:spacing w:before="159" w:line="259" w:lineRule="auto"/>
        <w:ind w:left="1021" w:right="426"/>
      </w:pPr>
      <w:r>
        <w:rPr>
          <w:i/>
        </w:rPr>
        <w:t xml:space="preserve">Experiential learning in foreign markets. </w:t>
      </w:r>
      <w:r>
        <w:t>As energy companies carry out international operations, they</w:t>
      </w:r>
      <w:r>
        <w:rPr>
          <w:spacing w:val="-8"/>
        </w:rPr>
        <w:t xml:space="preserve"> </w:t>
      </w:r>
      <w:r>
        <w:t>acquire</w:t>
      </w:r>
      <w:r>
        <w:rPr>
          <w:spacing w:val="-8"/>
        </w:rPr>
        <w:t xml:space="preserve"> </w:t>
      </w:r>
      <w:r>
        <w:t>phenomenal</w:t>
      </w:r>
      <w:r>
        <w:rPr>
          <w:spacing w:val="-8"/>
        </w:rPr>
        <w:t xml:space="preserve"> </w:t>
      </w:r>
      <w:r>
        <w:t>knowledge</w:t>
      </w:r>
      <w:r>
        <w:rPr>
          <w:spacing w:val="-8"/>
        </w:rPr>
        <w:t xml:space="preserve"> </w:t>
      </w:r>
      <w:r>
        <w:t>and</w:t>
      </w:r>
      <w:r>
        <w:rPr>
          <w:spacing w:val="-8"/>
        </w:rPr>
        <w:t xml:space="preserve"> </w:t>
      </w:r>
      <w:r>
        <w:t>experience</w:t>
      </w:r>
      <w:r>
        <w:rPr>
          <w:spacing w:val="-8"/>
        </w:rPr>
        <w:t xml:space="preserve"> </w:t>
      </w:r>
      <w:r>
        <w:t>regarding</w:t>
      </w:r>
      <w:r>
        <w:rPr>
          <w:spacing w:val="-8"/>
        </w:rPr>
        <w:t xml:space="preserve"> </w:t>
      </w:r>
      <w:r>
        <w:t>worldwide</w:t>
      </w:r>
      <w:r>
        <w:rPr>
          <w:spacing w:val="-8"/>
        </w:rPr>
        <w:t xml:space="preserve"> </w:t>
      </w:r>
      <w:r>
        <w:t>markets.</w:t>
      </w:r>
      <w:r>
        <w:rPr>
          <w:spacing w:val="-8"/>
        </w:rPr>
        <w:t xml:space="preserve"> </w:t>
      </w:r>
      <w:r>
        <w:t>For</w:t>
      </w:r>
      <w:r>
        <w:rPr>
          <w:spacing w:val="-8"/>
        </w:rPr>
        <w:t xml:space="preserve"> </w:t>
      </w:r>
      <w:r>
        <w:t>example,</w:t>
      </w:r>
      <w:r>
        <w:rPr>
          <w:spacing w:val="-8"/>
        </w:rPr>
        <w:t xml:space="preserve"> </w:t>
      </w:r>
      <w:r>
        <w:t xml:space="preserve">an oil and gas company </w:t>
      </w:r>
      <w:proofErr w:type="gramStart"/>
      <w:r>
        <w:t>learns</w:t>
      </w:r>
      <w:proofErr w:type="gramEnd"/>
      <w:r>
        <w:t xml:space="preserve"> about the geological conditions and regulatory environments of various oil-producing countries through its exploration and production activities. In the same way, a renewable energy company can learn about project execution, financial structuring, and stakeholder collaboration by involving itself in renewable energy projects in various markets. This type of experiential learning enables energy firms to adapt their strategies, mitigate risks, and capture opportunities in the course of their international growth.</w:t>
      </w:r>
    </w:p>
    <w:p w:rsidR="00986159" w:rsidRDefault="00000000">
      <w:pPr>
        <w:pStyle w:val="BodyText"/>
        <w:spacing w:before="157" w:line="259" w:lineRule="auto"/>
        <w:ind w:left="1021" w:right="377"/>
      </w:pPr>
      <w:r>
        <w:t xml:space="preserve">Enel, originally "Ente Nazionale per </w:t>
      </w:r>
      <w:proofErr w:type="spellStart"/>
      <w:r>
        <w:t>l'Energia</w:t>
      </w:r>
      <w:proofErr w:type="spellEnd"/>
      <w:r>
        <w:t xml:space="preserve"> </w:t>
      </w:r>
      <w:proofErr w:type="spellStart"/>
      <w:r>
        <w:t>Elettrica</w:t>
      </w:r>
      <w:proofErr w:type="spellEnd"/>
      <w:r>
        <w:t>," is a multinational Italian energy company that has put the idea of experiential learning into action in its expansion of renewable energy projects</w:t>
      </w:r>
      <w:r>
        <w:rPr>
          <w:spacing w:val="-7"/>
        </w:rPr>
        <w:t xml:space="preserve"> </w:t>
      </w:r>
      <w:r>
        <w:t>in</w:t>
      </w:r>
      <w:r>
        <w:rPr>
          <w:spacing w:val="-7"/>
        </w:rPr>
        <w:t xml:space="preserve"> </w:t>
      </w:r>
      <w:r>
        <w:t>foreign</w:t>
      </w:r>
      <w:r>
        <w:rPr>
          <w:spacing w:val="-7"/>
        </w:rPr>
        <w:t xml:space="preserve"> </w:t>
      </w:r>
      <w:r>
        <w:t>markets</w:t>
      </w:r>
      <w:r>
        <w:rPr>
          <w:spacing w:val="-7"/>
        </w:rPr>
        <w:t xml:space="preserve"> </w:t>
      </w:r>
      <w:r>
        <w:t>(Our</w:t>
      </w:r>
      <w:r>
        <w:rPr>
          <w:spacing w:val="-7"/>
        </w:rPr>
        <w:t xml:space="preserve"> </w:t>
      </w:r>
      <w:r>
        <w:t>Story,</w:t>
      </w:r>
      <w:r>
        <w:rPr>
          <w:spacing w:val="-7"/>
        </w:rPr>
        <w:t xml:space="preserve"> </w:t>
      </w:r>
      <w:r>
        <w:t>n.d.).</w:t>
      </w:r>
      <w:r>
        <w:rPr>
          <w:spacing w:val="-7"/>
        </w:rPr>
        <w:t xml:space="preserve"> </w:t>
      </w:r>
      <w:r>
        <w:t>For</w:t>
      </w:r>
      <w:r>
        <w:rPr>
          <w:spacing w:val="-7"/>
        </w:rPr>
        <w:t xml:space="preserve"> </w:t>
      </w:r>
      <w:r>
        <w:t>instance,</w:t>
      </w:r>
      <w:r>
        <w:rPr>
          <w:spacing w:val="-7"/>
        </w:rPr>
        <w:t xml:space="preserve"> </w:t>
      </w:r>
      <w:r>
        <w:t>in</w:t>
      </w:r>
      <w:r>
        <w:rPr>
          <w:spacing w:val="-7"/>
        </w:rPr>
        <w:t xml:space="preserve"> </w:t>
      </w:r>
      <w:r>
        <w:t>the</w:t>
      </w:r>
      <w:r>
        <w:rPr>
          <w:spacing w:val="-7"/>
        </w:rPr>
        <w:t xml:space="preserve"> </w:t>
      </w:r>
      <w:r>
        <w:t>early</w:t>
      </w:r>
      <w:r>
        <w:rPr>
          <w:spacing w:val="-7"/>
        </w:rPr>
        <w:t xml:space="preserve"> </w:t>
      </w:r>
      <w:r>
        <w:t>2000s,</w:t>
      </w:r>
      <w:r>
        <w:rPr>
          <w:spacing w:val="-7"/>
        </w:rPr>
        <w:t xml:space="preserve"> </w:t>
      </w:r>
      <w:r>
        <w:t>Enel</w:t>
      </w:r>
      <w:r>
        <w:rPr>
          <w:spacing w:val="-7"/>
        </w:rPr>
        <w:t xml:space="preserve"> </w:t>
      </w:r>
      <w:r>
        <w:t>started</w:t>
      </w:r>
      <w:r>
        <w:rPr>
          <w:spacing w:val="-7"/>
        </w:rPr>
        <w:t xml:space="preserve"> </w:t>
      </w:r>
      <w:r>
        <w:t>investing</w:t>
      </w:r>
      <w:r>
        <w:rPr>
          <w:spacing w:val="-7"/>
        </w:rPr>
        <w:t xml:space="preserve"> </w:t>
      </w:r>
      <w:r>
        <w:t xml:space="preserve">in wind energy projects in Spain through the takeover of </w:t>
      </w:r>
      <w:proofErr w:type="spellStart"/>
      <w:r>
        <w:t>Endesa</w:t>
      </w:r>
      <w:proofErr w:type="spellEnd"/>
      <w:r>
        <w:t>, while leveraging its expertise in project development and renewable energy technologies.</w:t>
      </w:r>
    </w:p>
    <w:p w:rsidR="00986159" w:rsidRDefault="00000000">
      <w:pPr>
        <w:pStyle w:val="BodyText"/>
        <w:spacing w:before="157" w:line="259" w:lineRule="auto"/>
        <w:ind w:left="1021" w:right="332"/>
      </w:pPr>
      <w:r>
        <w:t>From</w:t>
      </w:r>
      <w:r>
        <w:rPr>
          <w:spacing w:val="-5"/>
        </w:rPr>
        <w:t xml:space="preserve"> </w:t>
      </w:r>
      <w:r>
        <w:t>its</w:t>
      </w:r>
      <w:r>
        <w:rPr>
          <w:spacing w:val="-5"/>
        </w:rPr>
        <w:t xml:space="preserve"> </w:t>
      </w:r>
      <w:r>
        <w:t>experience</w:t>
      </w:r>
      <w:r>
        <w:rPr>
          <w:spacing w:val="-5"/>
        </w:rPr>
        <w:t xml:space="preserve"> </w:t>
      </w:r>
      <w:r>
        <w:t>in</w:t>
      </w:r>
      <w:r>
        <w:rPr>
          <w:spacing w:val="-5"/>
        </w:rPr>
        <w:t xml:space="preserve"> </w:t>
      </w:r>
      <w:r>
        <w:t>developing,</w:t>
      </w:r>
      <w:r>
        <w:rPr>
          <w:spacing w:val="-5"/>
        </w:rPr>
        <w:t xml:space="preserve"> </w:t>
      </w:r>
      <w:r>
        <w:t>building,</w:t>
      </w:r>
      <w:r>
        <w:rPr>
          <w:spacing w:val="-5"/>
        </w:rPr>
        <w:t xml:space="preserve"> </w:t>
      </w:r>
      <w:r>
        <w:t>and</w:t>
      </w:r>
      <w:r>
        <w:rPr>
          <w:spacing w:val="-5"/>
        </w:rPr>
        <w:t xml:space="preserve"> </w:t>
      </w:r>
      <w:r>
        <w:t>operating</w:t>
      </w:r>
      <w:r>
        <w:rPr>
          <w:spacing w:val="-5"/>
        </w:rPr>
        <w:t xml:space="preserve"> </w:t>
      </w:r>
      <w:r>
        <w:t>wind</w:t>
      </w:r>
      <w:r>
        <w:rPr>
          <w:spacing w:val="-5"/>
        </w:rPr>
        <w:t xml:space="preserve"> </w:t>
      </w:r>
      <w:r>
        <w:t>farms</w:t>
      </w:r>
      <w:r>
        <w:rPr>
          <w:spacing w:val="-5"/>
        </w:rPr>
        <w:t xml:space="preserve"> </w:t>
      </w:r>
      <w:r>
        <w:t>in</w:t>
      </w:r>
      <w:r>
        <w:rPr>
          <w:spacing w:val="-5"/>
        </w:rPr>
        <w:t xml:space="preserve"> </w:t>
      </w:r>
      <w:r>
        <w:t>Spain,</w:t>
      </w:r>
      <w:r>
        <w:rPr>
          <w:spacing w:val="-5"/>
        </w:rPr>
        <w:t xml:space="preserve"> </w:t>
      </w:r>
      <w:r>
        <w:t>Enel</w:t>
      </w:r>
      <w:r>
        <w:rPr>
          <w:spacing w:val="-5"/>
        </w:rPr>
        <w:t xml:space="preserve"> </w:t>
      </w:r>
      <w:r>
        <w:t>gained</w:t>
      </w:r>
      <w:r>
        <w:rPr>
          <w:spacing w:val="-5"/>
        </w:rPr>
        <w:t xml:space="preserve"> </w:t>
      </w:r>
      <w:r>
        <w:t>valuable experience and knowledge of the regulatory, technical, and market conditions of the renewable energy sector. Leveraging this experience, Enel diversified its renewable energy business to other markets, including Italy, the United States, and Latin America, where it is today a leading developer and operator of wind, solar, and hydroelectric plants.</w:t>
      </w:r>
    </w:p>
    <w:p w:rsidR="00986159" w:rsidRDefault="00000000">
      <w:pPr>
        <w:pStyle w:val="BodyText"/>
        <w:spacing w:before="158" w:line="259" w:lineRule="auto"/>
        <w:ind w:left="1021" w:right="332"/>
      </w:pPr>
      <w:r>
        <w:rPr>
          <w:i/>
        </w:rPr>
        <w:t>Graduate market penetration</w:t>
      </w:r>
      <w:r>
        <w:t>. Energy companies tend to follow a graduate market penetration strategy, slowly building up their presence and investment in international markets over a period of time.</w:t>
      </w:r>
      <w:r>
        <w:rPr>
          <w:spacing w:val="-3"/>
        </w:rPr>
        <w:t xml:space="preserve"> </w:t>
      </w:r>
      <w:r>
        <w:t>For</w:t>
      </w:r>
      <w:r>
        <w:rPr>
          <w:spacing w:val="-3"/>
        </w:rPr>
        <w:t xml:space="preserve"> </w:t>
      </w:r>
      <w:r>
        <w:t>example,</w:t>
      </w:r>
      <w:r>
        <w:rPr>
          <w:spacing w:val="-3"/>
        </w:rPr>
        <w:t xml:space="preserve"> </w:t>
      </w:r>
      <w:r>
        <w:t>an</w:t>
      </w:r>
      <w:r>
        <w:rPr>
          <w:spacing w:val="-3"/>
        </w:rPr>
        <w:t xml:space="preserve"> </w:t>
      </w:r>
      <w:r>
        <w:t>oil</w:t>
      </w:r>
      <w:r>
        <w:rPr>
          <w:spacing w:val="-3"/>
        </w:rPr>
        <w:t xml:space="preserve"> </w:t>
      </w:r>
      <w:r>
        <w:t>and</w:t>
      </w:r>
      <w:r>
        <w:rPr>
          <w:spacing w:val="-3"/>
        </w:rPr>
        <w:t xml:space="preserve"> </w:t>
      </w:r>
      <w:r>
        <w:t>gas</w:t>
      </w:r>
      <w:r>
        <w:rPr>
          <w:spacing w:val="-3"/>
        </w:rPr>
        <w:t xml:space="preserve"> </w:t>
      </w:r>
      <w:r>
        <w:t>company</w:t>
      </w:r>
      <w:r>
        <w:rPr>
          <w:spacing w:val="-3"/>
        </w:rPr>
        <w:t xml:space="preserve"> </w:t>
      </w:r>
      <w:r>
        <w:t>may</w:t>
      </w:r>
      <w:r>
        <w:rPr>
          <w:spacing w:val="-3"/>
        </w:rPr>
        <w:t xml:space="preserve"> </w:t>
      </w:r>
      <w:r>
        <w:t>initially</w:t>
      </w:r>
      <w:r>
        <w:rPr>
          <w:spacing w:val="-3"/>
        </w:rPr>
        <w:t xml:space="preserve"> </w:t>
      </w:r>
      <w:r>
        <w:t>open</w:t>
      </w:r>
      <w:r>
        <w:rPr>
          <w:spacing w:val="-3"/>
        </w:rPr>
        <w:t xml:space="preserve"> </w:t>
      </w:r>
      <w:r>
        <w:t>a</w:t>
      </w:r>
      <w:r>
        <w:rPr>
          <w:spacing w:val="-3"/>
        </w:rPr>
        <w:t xml:space="preserve"> </w:t>
      </w:r>
      <w:r>
        <w:t>representative</w:t>
      </w:r>
      <w:r>
        <w:rPr>
          <w:spacing w:val="-3"/>
        </w:rPr>
        <w:t xml:space="preserve"> </w:t>
      </w:r>
      <w:r>
        <w:t>office</w:t>
      </w:r>
      <w:r>
        <w:rPr>
          <w:spacing w:val="-3"/>
        </w:rPr>
        <w:t xml:space="preserve"> </w:t>
      </w:r>
      <w:r>
        <w:t>or</w:t>
      </w:r>
      <w:r>
        <w:rPr>
          <w:spacing w:val="-3"/>
        </w:rPr>
        <w:t xml:space="preserve"> </w:t>
      </w:r>
      <w:r>
        <w:t>a</w:t>
      </w:r>
      <w:r>
        <w:rPr>
          <w:spacing w:val="-3"/>
        </w:rPr>
        <w:t xml:space="preserve"> </w:t>
      </w:r>
      <w:r>
        <w:t>sales</w:t>
      </w:r>
      <w:r>
        <w:rPr>
          <w:spacing w:val="-3"/>
        </w:rPr>
        <w:t xml:space="preserve"> </w:t>
      </w:r>
      <w:r>
        <w:t>office in an emerging market prior to committing resources to the development of infrastructure to support exploration, production, and distribution activities. Similarly, a renewable energy firm may initially</w:t>
      </w:r>
      <w:r>
        <w:rPr>
          <w:spacing w:val="-5"/>
        </w:rPr>
        <w:t xml:space="preserve"> </w:t>
      </w:r>
      <w:r>
        <w:t>pilot</w:t>
      </w:r>
      <w:r>
        <w:rPr>
          <w:spacing w:val="-5"/>
        </w:rPr>
        <w:t xml:space="preserve"> </w:t>
      </w:r>
      <w:r>
        <w:t>small-scale</w:t>
      </w:r>
      <w:r>
        <w:rPr>
          <w:spacing w:val="-5"/>
        </w:rPr>
        <w:t xml:space="preserve"> </w:t>
      </w:r>
      <w:r>
        <w:t>projects</w:t>
      </w:r>
      <w:r>
        <w:rPr>
          <w:spacing w:val="-5"/>
        </w:rPr>
        <w:t xml:space="preserve"> </w:t>
      </w:r>
      <w:r>
        <w:t>or</w:t>
      </w:r>
      <w:r>
        <w:rPr>
          <w:spacing w:val="-5"/>
        </w:rPr>
        <w:t xml:space="preserve"> </w:t>
      </w:r>
      <w:r>
        <w:t>pilot</w:t>
      </w:r>
      <w:r>
        <w:rPr>
          <w:spacing w:val="-5"/>
        </w:rPr>
        <w:t xml:space="preserve"> </w:t>
      </w:r>
      <w:r>
        <w:t>programs</w:t>
      </w:r>
      <w:r>
        <w:rPr>
          <w:spacing w:val="-5"/>
        </w:rPr>
        <w:t xml:space="preserve"> </w:t>
      </w:r>
      <w:r>
        <w:t>to</w:t>
      </w:r>
      <w:r>
        <w:rPr>
          <w:spacing w:val="-5"/>
        </w:rPr>
        <w:t xml:space="preserve"> </w:t>
      </w:r>
      <w:r>
        <w:t>show</w:t>
      </w:r>
      <w:r>
        <w:rPr>
          <w:spacing w:val="-5"/>
        </w:rPr>
        <w:t xml:space="preserve"> </w:t>
      </w:r>
      <w:r>
        <w:t>the</w:t>
      </w:r>
      <w:r>
        <w:rPr>
          <w:spacing w:val="-5"/>
        </w:rPr>
        <w:t xml:space="preserve"> </w:t>
      </w:r>
      <w:r>
        <w:t>viability</w:t>
      </w:r>
      <w:r>
        <w:rPr>
          <w:spacing w:val="-5"/>
        </w:rPr>
        <w:t xml:space="preserve"> </w:t>
      </w:r>
      <w:r>
        <w:t>and</w:t>
      </w:r>
      <w:r>
        <w:rPr>
          <w:spacing w:val="-5"/>
        </w:rPr>
        <w:t xml:space="preserve"> </w:t>
      </w:r>
      <w:r>
        <w:t>usefulness</w:t>
      </w:r>
      <w:r>
        <w:rPr>
          <w:spacing w:val="-5"/>
        </w:rPr>
        <w:t xml:space="preserve"> </w:t>
      </w:r>
      <w:r>
        <w:t>of</w:t>
      </w:r>
      <w:r>
        <w:rPr>
          <w:spacing w:val="-5"/>
        </w:rPr>
        <w:t xml:space="preserve"> </w:t>
      </w:r>
      <w:r>
        <w:t>renewable energy technologies prior to expanding their activities.</w:t>
      </w:r>
    </w:p>
    <w:p w:rsidR="00986159" w:rsidRDefault="00000000">
      <w:pPr>
        <w:pStyle w:val="BodyText"/>
        <w:spacing w:before="157" w:line="259" w:lineRule="auto"/>
        <w:ind w:left="1021" w:right="332"/>
      </w:pPr>
      <w:r>
        <w:t xml:space="preserve">Total, a French multinational company dealing with the oil and gas industry, adopted a systematic approach to enter the solar energy business in Africa (TotalEnergies </w:t>
      </w:r>
      <w:proofErr w:type="spellStart"/>
      <w:r>
        <w:t>TotalEnergies</w:t>
      </w:r>
      <w:proofErr w:type="spellEnd"/>
      <w:r>
        <w:t xml:space="preserve"> in South Africa, n.d.).</w:t>
      </w:r>
      <w:r>
        <w:rPr>
          <w:spacing w:val="-8"/>
        </w:rPr>
        <w:t xml:space="preserve"> </w:t>
      </w:r>
      <w:r>
        <w:t>Instead</w:t>
      </w:r>
      <w:r>
        <w:rPr>
          <w:spacing w:val="-8"/>
        </w:rPr>
        <w:t xml:space="preserve"> </w:t>
      </w:r>
      <w:r>
        <w:t>of</w:t>
      </w:r>
      <w:r>
        <w:rPr>
          <w:spacing w:val="-8"/>
        </w:rPr>
        <w:t xml:space="preserve"> </w:t>
      </w:r>
      <w:r>
        <w:t>investing</w:t>
      </w:r>
      <w:r>
        <w:rPr>
          <w:spacing w:val="-8"/>
        </w:rPr>
        <w:t xml:space="preserve"> </w:t>
      </w:r>
      <w:r>
        <w:t>huge</w:t>
      </w:r>
      <w:r>
        <w:rPr>
          <w:spacing w:val="-8"/>
        </w:rPr>
        <w:t xml:space="preserve"> </w:t>
      </w:r>
      <w:r>
        <w:t>amounts</w:t>
      </w:r>
      <w:r>
        <w:rPr>
          <w:spacing w:val="-8"/>
        </w:rPr>
        <w:t xml:space="preserve"> </w:t>
      </w:r>
      <w:r>
        <w:t>of</w:t>
      </w:r>
      <w:r>
        <w:rPr>
          <w:spacing w:val="-8"/>
        </w:rPr>
        <w:t xml:space="preserve"> </w:t>
      </w:r>
      <w:r>
        <w:t>capital</w:t>
      </w:r>
      <w:r>
        <w:rPr>
          <w:spacing w:val="-8"/>
        </w:rPr>
        <w:t xml:space="preserve"> </w:t>
      </w:r>
      <w:r>
        <w:t>upfront,</w:t>
      </w:r>
      <w:r>
        <w:rPr>
          <w:spacing w:val="-8"/>
        </w:rPr>
        <w:t xml:space="preserve"> </w:t>
      </w:r>
      <w:r>
        <w:t>Total</w:t>
      </w:r>
      <w:r>
        <w:rPr>
          <w:spacing w:val="-8"/>
        </w:rPr>
        <w:t xml:space="preserve"> </w:t>
      </w:r>
      <w:r>
        <w:t>mostly</w:t>
      </w:r>
      <w:r>
        <w:rPr>
          <w:spacing w:val="-8"/>
        </w:rPr>
        <w:t xml:space="preserve"> </w:t>
      </w:r>
      <w:r>
        <w:t>focused</w:t>
      </w:r>
      <w:r>
        <w:rPr>
          <w:spacing w:val="-8"/>
        </w:rPr>
        <w:t xml:space="preserve"> </w:t>
      </w:r>
      <w:r>
        <w:t>on</w:t>
      </w:r>
      <w:r>
        <w:rPr>
          <w:spacing w:val="-8"/>
        </w:rPr>
        <w:t xml:space="preserve"> </w:t>
      </w:r>
      <w:r>
        <w:t>undertaking</w:t>
      </w:r>
      <w:r>
        <w:rPr>
          <w:spacing w:val="-8"/>
        </w:rPr>
        <w:t xml:space="preserve"> </w:t>
      </w:r>
      <w:r>
        <w:t>pilot projects and strategic partnerships to test the viability of solar energy solutions in several African countries.</w:t>
      </w:r>
      <w:r>
        <w:rPr>
          <w:spacing w:val="-1"/>
        </w:rPr>
        <w:t xml:space="preserve"> </w:t>
      </w:r>
      <w:r>
        <w:t>In</w:t>
      </w:r>
      <w:r>
        <w:rPr>
          <w:spacing w:val="-1"/>
        </w:rPr>
        <w:t xml:space="preserve"> </w:t>
      </w:r>
      <w:r>
        <w:t>2011,</w:t>
      </w:r>
      <w:r>
        <w:rPr>
          <w:spacing w:val="-1"/>
        </w:rPr>
        <w:t xml:space="preserve"> </w:t>
      </w:r>
      <w:r>
        <w:t>Total</w:t>
      </w:r>
      <w:r>
        <w:rPr>
          <w:spacing w:val="-1"/>
        </w:rPr>
        <w:t xml:space="preserve"> </w:t>
      </w:r>
      <w:r>
        <w:t>Solar</w:t>
      </w:r>
      <w:r>
        <w:rPr>
          <w:spacing w:val="-1"/>
        </w:rPr>
        <w:t xml:space="preserve"> </w:t>
      </w:r>
      <w:r>
        <w:t>International,</w:t>
      </w:r>
      <w:r>
        <w:rPr>
          <w:spacing w:val="-1"/>
        </w:rPr>
        <w:t xml:space="preserve"> </w:t>
      </w:r>
      <w:r>
        <w:t>a</w:t>
      </w:r>
      <w:r>
        <w:rPr>
          <w:spacing w:val="-1"/>
        </w:rPr>
        <w:t xml:space="preserve"> </w:t>
      </w:r>
      <w:r>
        <w:t>Total</w:t>
      </w:r>
      <w:r>
        <w:rPr>
          <w:spacing w:val="-1"/>
        </w:rPr>
        <w:t xml:space="preserve"> </w:t>
      </w:r>
      <w:r>
        <w:t>subsidiary,</w:t>
      </w:r>
      <w:r>
        <w:rPr>
          <w:spacing w:val="-1"/>
        </w:rPr>
        <w:t xml:space="preserve"> </w:t>
      </w:r>
      <w:r>
        <w:t>teamed</w:t>
      </w:r>
      <w:r>
        <w:rPr>
          <w:spacing w:val="-1"/>
        </w:rPr>
        <w:t xml:space="preserve"> </w:t>
      </w:r>
      <w:r>
        <w:t>up</w:t>
      </w:r>
      <w:r>
        <w:rPr>
          <w:spacing w:val="-1"/>
        </w:rPr>
        <w:t xml:space="preserve"> </w:t>
      </w:r>
      <w:r>
        <w:t>with</w:t>
      </w:r>
      <w:r>
        <w:rPr>
          <w:spacing w:val="-1"/>
        </w:rPr>
        <w:t xml:space="preserve"> </w:t>
      </w:r>
      <w:proofErr w:type="spellStart"/>
      <w:r>
        <w:t>Bboxx</w:t>
      </w:r>
      <w:proofErr w:type="spellEnd"/>
      <w:r>
        <w:t>,</w:t>
      </w:r>
      <w:r>
        <w:rPr>
          <w:spacing w:val="-1"/>
        </w:rPr>
        <w:t xml:space="preserve"> </w:t>
      </w:r>
      <w:r>
        <w:t>a</w:t>
      </w:r>
      <w:r>
        <w:rPr>
          <w:spacing w:val="-1"/>
        </w:rPr>
        <w:t xml:space="preserve"> </w:t>
      </w:r>
      <w:r>
        <w:t>provider</w:t>
      </w:r>
      <w:r>
        <w:rPr>
          <w:spacing w:val="-1"/>
        </w:rPr>
        <w:t xml:space="preserve"> </w:t>
      </w:r>
      <w:r>
        <w:t>of solar home systems, to start a pilot project in Rwanda to supply off-grid solar power to rural populations. After the success of this pilot initiative, Total proceeded to build its solar energy business in Africa through acquisitions, investments, and partnerships, further growing its presence and</w:t>
      </w:r>
      <w:r>
        <w:rPr>
          <w:spacing w:val="-1"/>
        </w:rPr>
        <w:t xml:space="preserve"> </w:t>
      </w:r>
      <w:r>
        <w:t>market</w:t>
      </w:r>
      <w:r>
        <w:rPr>
          <w:spacing w:val="-1"/>
        </w:rPr>
        <w:t xml:space="preserve"> </w:t>
      </w:r>
      <w:r>
        <w:t>share</w:t>
      </w:r>
      <w:r>
        <w:rPr>
          <w:spacing w:val="-1"/>
        </w:rPr>
        <w:t xml:space="preserve"> </w:t>
      </w:r>
      <w:r>
        <w:t>in</w:t>
      </w:r>
      <w:r>
        <w:rPr>
          <w:spacing w:val="-1"/>
        </w:rPr>
        <w:t xml:space="preserve"> </w:t>
      </w:r>
      <w:r>
        <w:t>the</w:t>
      </w:r>
      <w:r>
        <w:rPr>
          <w:spacing w:val="-1"/>
        </w:rPr>
        <w:t xml:space="preserve"> </w:t>
      </w:r>
      <w:r>
        <w:t>continent.</w:t>
      </w:r>
      <w:r>
        <w:rPr>
          <w:spacing w:val="-1"/>
        </w:rPr>
        <w:t xml:space="preserve"> </w:t>
      </w:r>
      <w:r>
        <w:t>Today,</w:t>
      </w:r>
      <w:r>
        <w:rPr>
          <w:spacing w:val="-1"/>
        </w:rPr>
        <w:t xml:space="preserve"> </w:t>
      </w:r>
      <w:r>
        <w:t>Total</w:t>
      </w:r>
      <w:r>
        <w:rPr>
          <w:spacing w:val="-1"/>
        </w:rPr>
        <w:t xml:space="preserve"> </w:t>
      </w:r>
      <w:r>
        <w:t>is</w:t>
      </w:r>
      <w:r>
        <w:rPr>
          <w:spacing w:val="-1"/>
        </w:rPr>
        <w:t xml:space="preserve"> </w:t>
      </w:r>
      <w:r>
        <w:t>one</w:t>
      </w:r>
      <w:r>
        <w:rPr>
          <w:spacing w:val="-1"/>
        </w:rPr>
        <w:t xml:space="preserve"> </w:t>
      </w:r>
      <w:r>
        <w:t>of</w:t>
      </w:r>
      <w:r>
        <w:rPr>
          <w:spacing w:val="-1"/>
        </w:rPr>
        <w:t xml:space="preserve"> </w:t>
      </w:r>
      <w:r>
        <w:t>the</w:t>
      </w:r>
      <w:r>
        <w:rPr>
          <w:spacing w:val="-1"/>
        </w:rPr>
        <w:t xml:space="preserve"> </w:t>
      </w:r>
      <w:r>
        <w:t>top</w:t>
      </w:r>
      <w:r>
        <w:rPr>
          <w:spacing w:val="-1"/>
        </w:rPr>
        <w:t xml:space="preserve"> </w:t>
      </w:r>
      <w:r>
        <w:t>suppliers</w:t>
      </w:r>
      <w:r>
        <w:rPr>
          <w:spacing w:val="-1"/>
        </w:rPr>
        <w:t xml:space="preserve"> </w:t>
      </w:r>
      <w:r>
        <w:t>of</w:t>
      </w:r>
      <w:r>
        <w:rPr>
          <w:spacing w:val="-1"/>
        </w:rPr>
        <w:t xml:space="preserve"> </w:t>
      </w:r>
      <w:r>
        <w:t>solar</w:t>
      </w:r>
      <w:r>
        <w:rPr>
          <w:spacing w:val="-1"/>
        </w:rPr>
        <w:t xml:space="preserve"> </w:t>
      </w:r>
      <w:r>
        <w:t>energy</w:t>
      </w:r>
      <w:r>
        <w:rPr>
          <w:spacing w:val="-1"/>
        </w:rPr>
        <w:t xml:space="preserve"> </w:t>
      </w:r>
      <w:r>
        <w:t>in</w:t>
      </w:r>
      <w:r>
        <w:rPr>
          <w:spacing w:val="-1"/>
        </w:rPr>
        <w:t xml:space="preserve"> </w:t>
      </w:r>
      <w:r>
        <w:t>Africa with a wide portfolio of solar projects from large utility-scale projects to off-grid solutions, thereby propelling the continent towards sustainable energy and electrification activities.</w:t>
      </w:r>
    </w:p>
    <w:p w:rsidR="00986159" w:rsidRDefault="00000000">
      <w:pPr>
        <w:pStyle w:val="BodyText"/>
        <w:spacing w:before="155" w:line="259" w:lineRule="auto"/>
        <w:ind w:left="1021" w:right="332"/>
      </w:pPr>
      <w:r>
        <w:rPr>
          <w:i/>
        </w:rPr>
        <w:t xml:space="preserve">Adaptation to local context. </w:t>
      </w:r>
      <w:r>
        <w:t>The Uppsala Model has one of its fundamental principles rooted in the aspect of adhering to local environments in foreign markets. This is most relevant in the energy sector,</w:t>
      </w:r>
      <w:r>
        <w:rPr>
          <w:spacing w:val="-11"/>
        </w:rPr>
        <w:t xml:space="preserve"> </w:t>
      </w:r>
      <w:r>
        <w:t>where</w:t>
      </w:r>
      <w:r>
        <w:rPr>
          <w:spacing w:val="-11"/>
        </w:rPr>
        <w:t xml:space="preserve"> </w:t>
      </w:r>
      <w:r>
        <w:t>regulatory</w:t>
      </w:r>
      <w:r>
        <w:rPr>
          <w:spacing w:val="-11"/>
        </w:rPr>
        <w:t xml:space="preserve"> </w:t>
      </w:r>
      <w:r>
        <w:t>policies,</w:t>
      </w:r>
      <w:r>
        <w:rPr>
          <w:spacing w:val="-11"/>
        </w:rPr>
        <w:t xml:space="preserve"> </w:t>
      </w:r>
      <w:r>
        <w:t>environmental</w:t>
      </w:r>
      <w:r>
        <w:rPr>
          <w:spacing w:val="-11"/>
        </w:rPr>
        <w:t xml:space="preserve"> </w:t>
      </w:r>
      <w:r>
        <w:t>settings,</w:t>
      </w:r>
      <w:r>
        <w:rPr>
          <w:spacing w:val="-11"/>
        </w:rPr>
        <w:t xml:space="preserve"> </w:t>
      </w:r>
      <w:r>
        <w:t>and</w:t>
      </w:r>
      <w:r>
        <w:rPr>
          <w:spacing w:val="-11"/>
        </w:rPr>
        <w:t xml:space="preserve"> </w:t>
      </w:r>
      <w:r>
        <w:t>customer</w:t>
      </w:r>
      <w:r>
        <w:rPr>
          <w:spacing w:val="-11"/>
        </w:rPr>
        <w:t xml:space="preserve"> </w:t>
      </w:r>
      <w:r>
        <w:t>preferences</w:t>
      </w:r>
      <w:r>
        <w:rPr>
          <w:spacing w:val="-11"/>
        </w:rPr>
        <w:t xml:space="preserve"> </w:t>
      </w:r>
      <w:r>
        <w:t>differ</w:t>
      </w:r>
      <w:r>
        <w:rPr>
          <w:spacing w:val="-11"/>
        </w:rPr>
        <w:t xml:space="preserve"> </w:t>
      </w:r>
      <w:r>
        <w:t>in</w:t>
      </w:r>
      <w:r>
        <w:rPr>
          <w:spacing w:val="-11"/>
        </w:rPr>
        <w:t xml:space="preserve"> </w:t>
      </w:r>
      <w:r>
        <w:t>various</w:t>
      </w:r>
    </w:p>
    <w:p w:rsidR="00986159" w:rsidRDefault="00986159">
      <w:pPr>
        <w:pStyle w:val="BodyText"/>
        <w:spacing w:line="259" w:lineRule="auto"/>
        <w:sectPr w:rsidR="00986159">
          <w:pgSz w:w="11920" w:h="16840"/>
          <w:pgMar w:top="680" w:right="1133" w:bottom="28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135"/>
      </w:pPr>
    </w:p>
    <w:p w:rsidR="00986159" w:rsidRDefault="00000000">
      <w:pPr>
        <w:pStyle w:val="BodyText"/>
        <w:spacing w:line="259" w:lineRule="auto"/>
        <w:ind w:left="1021" w:right="332"/>
      </w:pPr>
      <w:r>
        <w:t>regions. Energy businesses must tailor their products, services, and business models to respond to local stakeholders' unique needs and desires. For example, an oil and gas company may need to follow stringent environmental policies and engage with the local population in order to mitigate concerns</w:t>
      </w:r>
      <w:r>
        <w:rPr>
          <w:spacing w:val="-6"/>
        </w:rPr>
        <w:t xml:space="preserve"> </w:t>
      </w:r>
      <w:r>
        <w:t>surrounding</w:t>
      </w:r>
      <w:r>
        <w:rPr>
          <w:spacing w:val="-6"/>
        </w:rPr>
        <w:t xml:space="preserve"> </w:t>
      </w:r>
      <w:r>
        <w:t>air</w:t>
      </w:r>
      <w:r>
        <w:rPr>
          <w:spacing w:val="-6"/>
        </w:rPr>
        <w:t xml:space="preserve"> </w:t>
      </w:r>
      <w:r>
        <w:t>and</w:t>
      </w:r>
      <w:r>
        <w:rPr>
          <w:spacing w:val="-6"/>
        </w:rPr>
        <w:t xml:space="preserve"> </w:t>
      </w:r>
      <w:r>
        <w:t>water</w:t>
      </w:r>
      <w:r>
        <w:rPr>
          <w:spacing w:val="-6"/>
        </w:rPr>
        <w:t xml:space="preserve"> </w:t>
      </w:r>
      <w:r>
        <w:t>pollution.</w:t>
      </w:r>
      <w:r>
        <w:rPr>
          <w:spacing w:val="-6"/>
        </w:rPr>
        <w:t xml:space="preserve"> </w:t>
      </w:r>
      <w:r>
        <w:t>In</w:t>
      </w:r>
      <w:r>
        <w:rPr>
          <w:spacing w:val="-6"/>
        </w:rPr>
        <w:t xml:space="preserve"> </w:t>
      </w:r>
      <w:r>
        <w:t>the</w:t>
      </w:r>
      <w:r>
        <w:rPr>
          <w:spacing w:val="-6"/>
        </w:rPr>
        <w:t xml:space="preserve"> </w:t>
      </w:r>
      <w:r>
        <w:t>same</w:t>
      </w:r>
      <w:r>
        <w:rPr>
          <w:spacing w:val="-6"/>
        </w:rPr>
        <w:t xml:space="preserve"> </w:t>
      </w:r>
      <w:r>
        <w:t>way,</w:t>
      </w:r>
      <w:r>
        <w:rPr>
          <w:spacing w:val="-6"/>
        </w:rPr>
        <w:t xml:space="preserve"> </w:t>
      </w:r>
      <w:r>
        <w:t>a</w:t>
      </w:r>
      <w:r>
        <w:rPr>
          <w:spacing w:val="-6"/>
        </w:rPr>
        <w:t xml:space="preserve"> </w:t>
      </w:r>
      <w:r>
        <w:t>firm</w:t>
      </w:r>
      <w:r>
        <w:rPr>
          <w:spacing w:val="-6"/>
        </w:rPr>
        <w:t xml:space="preserve"> </w:t>
      </w:r>
      <w:r>
        <w:t>dealing</w:t>
      </w:r>
      <w:r>
        <w:rPr>
          <w:spacing w:val="-6"/>
        </w:rPr>
        <w:t xml:space="preserve"> </w:t>
      </w:r>
      <w:r>
        <w:t>with</w:t>
      </w:r>
      <w:r>
        <w:rPr>
          <w:spacing w:val="-6"/>
        </w:rPr>
        <w:t xml:space="preserve"> </w:t>
      </w:r>
      <w:r>
        <w:t>renewable</w:t>
      </w:r>
      <w:r>
        <w:rPr>
          <w:spacing w:val="-6"/>
        </w:rPr>
        <w:t xml:space="preserve"> </w:t>
      </w:r>
      <w:r>
        <w:t>energy must consider parameters like solar irradiance, wind speed, and the structural capacity of the grid when planning and developing renewable energy projects in various geographical areas.</w:t>
      </w:r>
    </w:p>
    <w:p w:rsidR="00986159" w:rsidRDefault="00000000">
      <w:pPr>
        <w:pStyle w:val="BodyText"/>
        <w:spacing w:before="158" w:line="259" w:lineRule="auto"/>
        <w:ind w:left="1021" w:right="332" w:firstLine="45"/>
      </w:pPr>
      <w:r>
        <w:t>BP, a British multinational oil and gas company, is a prime example of adapting to local circumstances in its development of the Brazilian offshore oil fields. In Brazil, BP has modified its exploration and production strategies to comply with local regulations, meet environmental issues, and connect with local stakeholders. For example, BP has entered into strategic alliances with Petrobras,</w:t>
      </w:r>
      <w:r>
        <w:rPr>
          <w:spacing w:val="-9"/>
        </w:rPr>
        <w:t xml:space="preserve"> </w:t>
      </w:r>
      <w:r>
        <w:t>the</w:t>
      </w:r>
      <w:r>
        <w:rPr>
          <w:spacing w:val="-9"/>
        </w:rPr>
        <w:t xml:space="preserve"> </w:t>
      </w:r>
      <w:r>
        <w:t>Brazilian</w:t>
      </w:r>
      <w:r>
        <w:rPr>
          <w:spacing w:val="-9"/>
        </w:rPr>
        <w:t xml:space="preserve"> </w:t>
      </w:r>
      <w:r>
        <w:t>state</w:t>
      </w:r>
      <w:r>
        <w:rPr>
          <w:spacing w:val="-9"/>
        </w:rPr>
        <w:t xml:space="preserve"> </w:t>
      </w:r>
      <w:r>
        <w:t>oil</w:t>
      </w:r>
      <w:r>
        <w:rPr>
          <w:spacing w:val="-9"/>
        </w:rPr>
        <w:t xml:space="preserve"> </w:t>
      </w:r>
      <w:r>
        <w:t>company,</w:t>
      </w:r>
      <w:r>
        <w:rPr>
          <w:spacing w:val="-9"/>
        </w:rPr>
        <w:t xml:space="preserve"> </w:t>
      </w:r>
      <w:r>
        <w:t>to</w:t>
      </w:r>
      <w:r>
        <w:rPr>
          <w:spacing w:val="-9"/>
        </w:rPr>
        <w:t xml:space="preserve"> </w:t>
      </w:r>
      <w:r>
        <w:t>jointly</w:t>
      </w:r>
      <w:r>
        <w:rPr>
          <w:spacing w:val="-9"/>
        </w:rPr>
        <w:t xml:space="preserve"> </w:t>
      </w:r>
      <w:r>
        <w:t>produce</w:t>
      </w:r>
      <w:r>
        <w:rPr>
          <w:spacing w:val="-9"/>
        </w:rPr>
        <w:t xml:space="preserve"> </w:t>
      </w:r>
      <w:r>
        <w:t>offshore</w:t>
      </w:r>
      <w:r>
        <w:rPr>
          <w:spacing w:val="-9"/>
        </w:rPr>
        <w:t xml:space="preserve"> </w:t>
      </w:r>
      <w:r>
        <w:t>oil</w:t>
      </w:r>
      <w:r>
        <w:rPr>
          <w:spacing w:val="-9"/>
        </w:rPr>
        <w:t xml:space="preserve"> </w:t>
      </w:r>
      <w:r>
        <w:t>and</w:t>
      </w:r>
      <w:r>
        <w:rPr>
          <w:spacing w:val="-9"/>
        </w:rPr>
        <w:t xml:space="preserve"> </w:t>
      </w:r>
      <w:r>
        <w:t>gas</w:t>
      </w:r>
      <w:r>
        <w:rPr>
          <w:spacing w:val="-9"/>
        </w:rPr>
        <w:t xml:space="preserve"> </w:t>
      </w:r>
      <w:r>
        <w:t>reservoirs</w:t>
      </w:r>
      <w:r>
        <w:rPr>
          <w:spacing w:val="-9"/>
        </w:rPr>
        <w:t xml:space="preserve"> </w:t>
      </w:r>
      <w:r>
        <w:t>located</w:t>
      </w:r>
      <w:r>
        <w:rPr>
          <w:spacing w:val="-9"/>
        </w:rPr>
        <w:t xml:space="preserve"> </w:t>
      </w:r>
      <w:r>
        <w:t>in the pre-salt area, leveraging Petrobras' regional experience and infrastructure (BP and Petrobras Form Strategic Alliance, n.d.). BP has also made investments in research and development efforts aimed</w:t>
      </w:r>
      <w:r>
        <w:rPr>
          <w:spacing w:val="-7"/>
        </w:rPr>
        <w:t xml:space="preserve"> </w:t>
      </w:r>
      <w:r>
        <w:t>at</w:t>
      </w:r>
      <w:r>
        <w:rPr>
          <w:spacing w:val="-7"/>
        </w:rPr>
        <w:t xml:space="preserve"> </w:t>
      </w:r>
      <w:r>
        <w:t>creating</w:t>
      </w:r>
      <w:r>
        <w:rPr>
          <w:spacing w:val="-7"/>
        </w:rPr>
        <w:t xml:space="preserve"> </w:t>
      </w:r>
      <w:r>
        <w:t>novel</w:t>
      </w:r>
      <w:r>
        <w:rPr>
          <w:spacing w:val="-7"/>
        </w:rPr>
        <w:t xml:space="preserve"> </w:t>
      </w:r>
      <w:r>
        <w:t>technologies</w:t>
      </w:r>
      <w:r>
        <w:rPr>
          <w:spacing w:val="-7"/>
        </w:rPr>
        <w:t xml:space="preserve"> </w:t>
      </w:r>
      <w:r>
        <w:t>and</w:t>
      </w:r>
      <w:r>
        <w:rPr>
          <w:spacing w:val="-7"/>
        </w:rPr>
        <w:t xml:space="preserve"> </w:t>
      </w:r>
      <w:r>
        <w:t>methods</w:t>
      </w:r>
      <w:r>
        <w:rPr>
          <w:spacing w:val="-7"/>
        </w:rPr>
        <w:t xml:space="preserve"> </w:t>
      </w:r>
      <w:r>
        <w:t>specifically</w:t>
      </w:r>
      <w:r>
        <w:rPr>
          <w:spacing w:val="-7"/>
        </w:rPr>
        <w:t xml:space="preserve"> </w:t>
      </w:r>
      <w:r>
        <w:t>tailored</w:t>
      </w:r>
      <w:r>
        <w:rPr>
          <w:spacing w:val="-7"/>
        </w:rPr>
        <w:t xml:space="preserve"> </w:t>
      </w:r>
      <w:r>
        <w:t>to</w:t>
      </w:r>
      <w:r>
        <w:rPr>
          <w:spacing w:val="-7"/>
        </w:rPr>
        <w:t xml:space="preserve"> </w:t>
      </w:r>
      <w:r>
        <w:t>Brazil's</w:t>
      </w:r>
      <w:r>
        <w:rPr>
          <w:spacing w:val="-7"/>
        </w:rPr>
        <w:t xml:space="preserve"> </w:t>
      </w:r>
      <w:r>
        <w:t>offshore</w:t>
      </w:r>
      <w:r>
        <w:rPr>
          <w:spacing w:val="-7"/>
        </w:rPr>
        <w:t xml:space="preserve"> </w:t>
      </w:r>
      <w:r>
        <w:t>production environments,</w:t>
      </w:r>
      <w:r>
        <w:rPr>
          <w:spacing w:val="-1"/>
        </w:rPr>
        <w:t xml:space="preserve"> </w:t>
      </w:r>
      <w:r>
        <w:t>including</w:t>
      </w:r>
      <w:r>
        <w:rPr>
          <w:spacing w:val="-1"/>
        </w:rPr>
        <w:t xml:space="preserve"> </w:t>
      </w:r>
      <w:r>
        <w:t>deepwater</w:t>
      </w:r>
      <w:r>
        <w:rPr>
          <w:spacing w:val="-1"/>
        </w:rPr>
        <w:t xml:space="preserve"> </w:t>
      </w:r>
      <w:r>
        <w:t>drilling</w:t>
      </w:r>
      <w:r>
        <w:rPr>
          <w:spacing w:val="-1"/>
        </w:rPr>
        <w:t xml:space="preserve"> </w:t>
      </w:r>
      <w:r>
        <w:t>operations</w:t>
      </w:r>
      <w:r>
        <w:rPr>
          <w:spacing w:val="-1"/>
        </w:rPr>
        <w:t xml:space="preserve"> </w:t>
      </w:r>
      <w:r>
        <w:t>and</w:t>
      </w:r>
      <w:r>
        <w:rPr>
          <w:spacing w:val="-1"/>
        </w:rPr>
        <w:t xml:space="preserve"> </w:t>
      </w:r>
      <w:r>
        <w:t>subsea</w:t>
      </w:r>
      <w:r>
        <w:rPr>
          <w:spacing w:val="-1"/>
        </w:rPr>
        <w:t xml:space="preserve"> </w:t>
      </w:r>
      <w:r>
        <w:t>production</w:t>
      </w:r>
      <w:r>
        <w:rPr>
          <w:spacing w:val="-1"/>
        </w:rPr>
        <w:t xml:space="preserve"> </w:t>
      </w:r>
      <w:r>
        <w:t>systems.</w:t>
      </w:r>
      <w:r>
        <w:rPr>
          <w:spacing w:val="-1"/>
        </w:rPr>
        <w:t xml:space="preserve"> </w:t>
      </w:r>
      <w:r>
        <w:t>By</w:t>
      </w:r>
      <w:r>
        <w:rPr>
          <w:spacing w:val="-1"/>
        </w:rPr>
        <w:t xml:space="preserve"> </w:t>
      </w:r>
      <w:r>
        <w:t>localizing, BP</w:t>
      </w:r>
      <w:r>
        <w:rPr>
          <w:spacing w:val="-4"/>
        </w:rPr>
        <w:t xml:space="preserve"> </w:t>
      </w:r>
      <w:r>
        <w:t>has</w:t>
      </w:r>
      <w:r>
        <w:rPr>
          <w:spacing w:val="-4"/>
        </w:rPr>
        <w:t xml:space="preserve"> </w:t>
      </w:r>
      <w:r>
        <w:t>been</w:t>
      </w:r>
      <w:r>
        <w:rPr>
          <w:spacing w:val="-4"/>
        </w:rPr>
        <w:t xml:space="preserve"> </w:t>
      </w:r>
      <w:r>
        <w:t>able</w:t>
      </w:r>
      <w:r>
        <w:rPr>
          <w:spacing w:val="-4"/>
        </w:rPr>
        <w:t xml:space="preserve"> </w:t>
      </w:r>
      <w:r>
        <w:t>to</w:t>
      </w:r>
      <w:r>
        <w:rPr>
          <w:spacing w:val="-4"/>
        </w:rPr>
        <w:t xml:space="preserve"> </w:t>
      </w:r>
      <w:r>
        <w:t>overcome</w:t>
      </w:r>
      <w:r>
        <w:rPr>
          <w:spacing w:val="-4"/>
        </w:rPr>
        <w:t xml:space="preserve"> </w:t>
      </w:r>
      <w:r>
        <w:t>the</w:t>
      </w:r>
      <w:r>
        <w:rPr>
          <w:spacing w:val="-4"/>
        </w:rPr>
        <w:t xml:space="preserve"> </w:t>
      </w:r>
      <w:r>
        <w:t>challenges</w:t>
      </w:r>
      <w:r>
        <w:rPr>
          <w:spacing w:val="-4"/>
        </w:rPr>
        <w:t xml:space="preserve"> </w:t>
      </w:r>
      <w:r>
        <w:t>of</w:t>
      </w:r>
      <w:r>
        <w:rPr>
          <w:spacing w:val="-4"/>
        </w:rPr>
        <w:t xml:space="preserve"> </w:t>
      </w:r>
      <w:r>
        <w:t>Brazil's</w:t>
      </w:r>
      <w:r>
        <w:rPr>
          <w:spacing w:val="-4"/>
        </w:rPr>
        <w:t xml:space="preserve"> </w:t>
      </w:r>
      <w:r>
        <w:t>offshore</w:t>
      </w:r>
      <w:r>
        <w:rPr>
          <w:spacing w:val="-4"/>
        </w:rPr>
        <w:t xml:space="preserve"> </w:t>
      </w:r>
      <w:r>
        <w:t>petroleum</w:t>
      </w:r>
      <w:r>
        <w:rPr>
          <w:spacing w:val="-4"/>
        </w:rPr>
        <w:t xml:space="preserve"> </w:t>
      </w:r>
      <w:r>
        <w:t>sector</w:t>
      </w:r>
      <w:r>
        <w:rPr>
          <w:spacing w:val="-4"/>
        </w:rPr>
        <w:t xml:space="preserve"> </w:t>
      </w:r>
      <w:r>
        <w:t>and</w:t>
      </w:r>
      <w:r>
        <w:rPr>
          <w:spacing w:val="-4"/>
        </w:rPr>
        <w:t xml:space="preserve"> </w:t>
      </w:r>
      <w:r>
        <w:t>become</w:t>
      </w:r>
      <w:r>
        <w:rPr>
          <w:spacing w:val="-4"/>
        </w:rPr>
        <w:t xml:space="preserve"> </w:t>
      </w:r>
      <w:r>
        <w:t>a</w:t>
      </w:r>
      <w:r>
        <w:rPr>
          <w:spacing w:val="-4"/>
        </w:rPr>
        <w:t xml:space="preserve"> </w:t>
      </w:r>
      <w:r>
        <w:t>key operator in Brazil's energy market.</w:t>
      </w:r>
    </w:p>
    <w:p w:rsidR="00986159" w:rsidRDefault="00000000">
      <w:pPr>
        <w:pStyle w:val="BodyText"/>
        <w:spacing w:before="155" w:line="259" w:lineRule="auto"/>
        <w:ind w:left="1021" w:right="332"/>
      </w:pPr>
      <w:r>
        <w:t>The principles of the Uppsala model are highly relevant to the internationalization process in the energy</w:t>
      </w:r>
      <w:r>
        <w:rPr>
          <w:spacing w:val="-8"/>
        </w:rPr>
        <w:t xml:space="preserve"> </w:t>
      </w:r>
      <w:r>
        <w:t>sector,</w:t>
      </w:r>
      <w:r>
        <w:rPr>
          <w:spacing w:val="-8"/>
        </w:rPr>
        <w:t xml:space="preserve"> </w:t>
      </w:r>
      <w:r>
        <w:t>and</w:t>
      </w:r>
      <w:r>
        <w:rPr>
          <w:spacing w:val="-8"/>
        </w:rPr>
        <w:t xml:space="preserve"> </w:t>
      </w:r>
      <w:r>
        <w:t>they</w:t>
      </w:r>
      <w:r>
        <w:rPr>
          <w:spacing w:val="-8"/>
        </w:rPr>
        <w:t xml:space="preserve"> </w:t>
      </w:r>
      <w:r>
        <w:t>guide</w:t>
      </w:r>
      <w:r>
        <w:rPr>
          <w:spacing w:val="-8"/>
        </w:rPr>
        <w:t xml:space="preserve"> </w:t>
      </w:r>
      <w:r>
        <w:t>energy</w:t>
      </w:r>
      <w:r>
        <w:rPr>
          <w:spacing w:val="-8"/>
        </w:rPr>
        <w:t xml:space="preserve"> </w:t>
      </w:r>
      <w:r>
        <w:t>companies</w:t>
      </w:r>
      <w:r>
        <w:rPr>
          <w:spacing w:val="-8"/>
        </w:rPr>
        <w:t xml:space="preserve"> </w:t>
      </w:r>
      <w:r>
        <w:t>to</w:t>
      </w:r>
      <w:r>
        <w:rPr>
          <w:spacing w:val="-8"/>
        </w:rPr>
        <w:t xml:space="preserve"> </w:t>
      </w:r>
      <w:r>
        <w:t>adopt</w:t>
      </w:r>
      <w:r>
        <w:rPr>
          <w:spacing w:val="-8"/>
        </w:rPr>
        <w:t xml:space="preserve"> </w:t>
      </w:r>
      <w:r>
        <w:t>an</w:t>
      </w:r>
      <w:r>
        <w:rPr>
          <w:spacing w:val="-8"/>
        </w:rPr>
        <w:t xml:space="preserve"> </w:t>
      </w:r>
      <w:r>
        <w:t>incremental,</w:t>
      </w:r>
      <w:r>
        <w:rPr>
          <w:spacing w:val="-8"/>
        </w:rPr>
        <w:t xml:space="preserve"> </w:t>
      </w:r>
      <w:r>
        <w:t>experiential,</w:t>
      </w:r>
      <w:r>
        <w:rPr>
          <w:spacing w:val="-8"/>
        </w:rPr>
        <w:t xml:space="preserve"> </w:t>
      </w:r>
      <w:r>
        <w:t>and</w:t>
      </w:r>
      <w:r>
        <w:rPr>
          <w:spacing w:val="-8"/>
        </w:rPr>
        <w:t xml:space="preserve"> </w:t>
      </w:r>
      <w:r>
        <w:t>adaptive approach to international expansion. By adhering to these principles, energy companies are able to cope with the complexities of foreign markets, mitigate risks, and capitalize on opportunities to achieve sustainable growth and competitiveness in the global energy market.</w:t>
      </w:r>
    </w:p>
    <w:p w:rsidR="00986159" w:rsidRDefault="00000000">
      <w:pPr>
        <w:spacing w:before="157" w:line="259" w:lineRule="auto"/>
        <w:ind w:left="1021" w:right="887"/>
        <w:jc w:val="both"/>
      </w:pPr>
      <w:r>
        <w:t xml:space="preserve">Second conceptual model is the </w:t>
      </w:r>
      <w:r>
        <w:rPr>
          <w:b/>
        </w:rPr>
        <w:t xml:space="preserve">Eclectic Paradigm or Ownership-Location-Internalization (OLI) approach </w:t>
      </w:r>
      <w:r>
        <w:t>(Dunning, 1988) provides accounts of the strategic forces behind internationalization decisions: ownership advantages, location advantages,</w:t>
      </w:r>
      <w:r>
        <w:rPr>
          <w:spacing w:val="-12"/>
        </w:rPr>
        <w:t xml:space="preserve"> </w:t>
      </w:r>
      <w:r>
        <w:t>and</w:t>
      </w:r>
      <w:r>
        <w:rPr>
          <w:spacing w:val="-12"/>
        </w:rPr>
        <w:t xml:space="preserve"> </w:t>
      </w:r>
      <w:r>
        <w:t xml:space="preserve">internalization </w:t>
      </w:r>
      <w:r>
        <w:rPr>
          <w:spacing w:val="-2"/>
        </w:rPr>
        <w:t>advantages.</w:t>
      </w:r>
    </w:p>
    <w:p w:rsidR="00986159" w:rsidRDefault="00000000">
      <w:pPr>
        <w:pStyle w:val="BodyText"/>
        <w:spacing w:before="159" w:line="259" w:lineRule="auto"/>
        <w:ind w:left="1021" w:right="430"/>
      </w:pPr>
      <w:r>
        <w:rPr>
          <w:i/>
        </w:rPr>
        <w:t xml:space="preserve">Ownership advantages. </w:t>
      </w:r>
      <w:r>
        <w:t>The investment firm possesses distinguishing competitive capabilities that allow it to capitalize on opportunities in international markets. Ownership advantages may comprise</w:t>
      </w:r>
      <w:r>
        <w:rPr>
          <w:spacing w:val="-9"/>
        </w:rPr>
        <w:t xml:space="preserve"> </w:t>
      </w:r>
      <w:r>
        <w:t>a</w:t>
      </w:r>
      <w:r>
        <w:rPr>
          <w:spacing w:val="-9"/>
        </w:rPr>
        <w:t xml:space="preserve"> </w:t>
      </w:r>
      <w:r>
        <w:t>range</w:t>
      </w:r>
      <w:r>
        <w:rPr>
          <w:spacing w:val="-9"/>
        </w:rPr>
        <w:t xml:space="preserve"> </w:t>
      </w:r>
      <w:r>
        <w:t>of</w:t>
      </w:r>
      <w:r>
        <w:rPr>
          <w:spacing w:val="-9"/>
        </w:rPr>
        <w:t xml:space="preserve"> </w:t>
      </w:r>
      <w:r>
        <w:t>attributes</w:t>
      </w:r>
      <w:r>
        <w:rPr>
          <w:spacing w:val="-9"/>
        </w:rPr>
        <w:t xml:space="preserve"> </w:t>
      </w:r>
      <w:r>
        <w:t>that</w:t>
      </w:r>
      <w:r>
        <w:rPr>
          <w:spacing w:val="-9"/>
        </w:rPr>
        <w:t xml:space="preserve"> </w:t>
      </w:r>
      <w:r>
        <w:t>include</w:t>
      </w:r>
      <w:r>
        <w:rPr>
          <w:spacing w:val="-9"/>
        </w:rPr>
        <w:t xml:space="preserve"> </w:t>
      </w:r>
      <w:r>
        <w:t>technological</w:t>
      </w:r>
      <w:r>
        <w:rPr>
          <w:spacing w:val="-9"/>
        </w:rPr>
        <w:t xml:space="preserve"> </w:t>
      </w:r>
      <w:r>
        <w:t>prowess,</w:t>
      </w:r>
      <w:r>
        <w:rPr>
          <w:spacing w:val="-9"/>
        </w:rPr>
        <w:t xml:space="preserve"> </w:t>
      </w:r>
      <w:r>
        <w:t>brand</w:t>
      </w:r>
      <w:r>
        <w:rPr>
          <w:spacing w:val="-9"/>
        </w:rPr>
        <w:t xml:space="preserve"> </w:t>
      </w:r>
      <w:r>
        <w:t>identity,</w:t>
      </w:r>
      <w:r>
        <w:rPr>
          <w:spacing w:val="-9"/>
        </w:rPr>
        <w:t xml:space="preserve"> </w:t>
      </w:r>
      <w:r>
        <w:t>managerial</w:t>
      </w:r>
      <w:r>
        <w:rPr>
          <w:spacing w:val="-9"/>
        </w:rPr>
        <w:t xml:space="preserve"> </w:t>
      </w:r>
      <w:r>
        <w:t>talent, access to resources, and proprietary information. In the energy industry, these ownership advantages may encompass detailed knowledge of exploration and production technology,</w:t>
      </w:r>
    </w:p>
    <w:p w:rsidR="00986159" w:rsidRDefault="00000000">
      <w:pPr>
        <w:pStyle w:val="BodyText"/>
        <w:spacing w:line="259" w:lineRule="auto"/>
        <w:ind w:left="1021" w:right="508"/>
      </w:pPr>
      <w:r>
        <w:t>cutting-edge renewable energy technology, sophisticated refining techniques, or access rights to privileged reserves and intellectual property pertaining to energy extraction, storage, or transmission. The organizations within the energy sector with significant ownership strengths are more capable of competing on an international level based on their own strengths to obtain new markets,</w:t>
      </w:r>
      <w:r>
        <w:rPr>
          <w:spacing w:val="-10"/>
        </w:rPr>
        <w:t xml:space="preserve"> </w:t>
      </w:r>
      <w:r>
        <w:t>gain</w:t>
      </w:r>
      <w:r>
        <w:rPr>
          <w:spacing w:val="-10"/>
        </w:rPr>
        <w:t xml:space="preserve"> </w:t>
      </w:r>
      <w:r>
        <w:t>access</w:t>
      </w:r>
      <w:r>
        <w:rPr>
          <w:spacing w:val="-10"/>
        </w:rPr>
        <w:t xml:space="preserve"> </w:t>
      </w:r>
      <w:r>
        <w:t>to</w:t>
      </w:r>
      <w:r>
        <w:rPr>
          <w:spacing w:val="-10"/>
        </w:rPr>
        <w:t xml:space="preserve"> </w:t>
      </w:r>
      <w:r>
        <w:t>quality</w:t>
      </w:r>
      <w:r>
        <w:rPr>
          <w:spacing w:val="-10"/>
        </w:rPr>
        <w:t xml:space="preserve"> </w:t>
      </w:r>
      <w:r>
        <w:t>resources,</w:t>
      </w:r>
      <w:r>
        <w:rPr>
          <w:spacing w:val="-10"/>
        </w:rPr>
        <w:t xml:space="preserve"> </w:t>
      </w:r>
      <w:r>
        <w:t>and</w:t>
      </w:r>
      <w:r>
        <w:rPr>
          <w:spacing w:val="-10"/>
        </w:rPr>
        <w:t xml:space="preserve"> </w:t>
      </w:r>
      <w:r>
        <w:t>realize</w:t>
      </w:r>
      <w:r>
        <w:rPr>
          <w:spacing w:val="-10"/>
        </w:rPr>
        <w:t xml:space="preserve"> </w:t>
      </w:r>
      <w:r>
        <w:t>comparative</w:t>
      </w:r>
      <w:r>
        <w:rPr>
          <w:spacing w:val="-10"/>
        </w:rPr>
        <w:t xml:space="preserve"> </w:t>
      </w:r>
      <w:r>
        <w:t>advantages</w:t>
      </w:r>
      <w:r>
        <w:rPr>
          <w:spacing w:val="-10"/>
        </w:rPr>
        <w:t xml:space="preserve"> </w:t>
      </w:r>
      <w:r>
        <w:t>against</w:t>
      </w:r>
      <w:r>
        <w:rPr>
          <w:spacing w:val="-10"/>
        </w:rPr>
        <w:t xml:space="preserve"> </w:t>
      </w:r>
      <w:r>
        <w:t>competitors.</w:t>
      </w:r>
    </w:p>
    <w:p w:rsidR="00986159" w:rsidRDefault="00000000">
      <w:pPr>
        <w:pStyle w:val="BodyText"/>
        <w:spacing w:before="155" w:line="259" w:lineRule="auto"/>
        <w:ind w:left="1021" w:right="332"/>
      </w:pPr>
      <w:r>
        <w:t xml:space="preserve">Siemens Gamesa Renewable Energy, one of the leaders among companies producing renewable energy, </w:t>
      </w:r>
      <w:proofErr w:type="spellStart"/>
      <w:r>
        <w:t>utilises</w:t>
      </w:r>
      <w:proofErr w:type="spellEnd"/>
      <w:r>
        <w:t xml:space="preserve"> its strengths in the form of technical knowledge ownership to expand globally (The Leader in Renewable Energy I Siemens Gamesa, n.d.). Siemens Gamesa, having decades of experience in the design, manufacturing, and installation of wind turbines, offers advanced technology and pioneering solutions for generating renewable energy. The ownership advantage granted</w:t>
      </w:r>
      <w:r>
        <w:rPr>
          <w:spacing w:val="-7"/>
        </w:rPr>
        <w:t xml:space="preserve"> </w:t>
      </w:r>
      <w:r>
        <w:t>to</w:t>
      </w:r>
      <w:r>
        <w:rPr>
          <w:spacing w:val="-7"/>
        </w:rPr>
        <w:t xml:space="preserve"> </w:t>
      </w:r>
      <w:r>
        <w:t>Siemens</w:t>
      </w:r>
      <w:r>
        <w:rPr>
          <w:spacing w:val="-7"/>
        </w:rPr>
        <w:t xml:space="preserve"> </w:t>
      </w:r>
      <w:r>
        <w:t>Gamesa</w:t>
      </w:r>
      <w:r>
        <w:rPr>
          <w:spacing w:val="-7"/>
        </w:rPr>
        <w:t xml:space="preserve"> </w:t>
      </w:r>
      <w:r>
        <w:t>enables</w:t>
      </w:r>
      <w:r>
        <w:rPr>
          <w:spacing w:val="-7"/>
        </w:rPr>
        <w:t xml:space="preserve"> </w:t>
      </w:r>
      <w:r>
        <w:t>it</w:t>
      </w:r>
      <w:r>
        <w:rPr>
          <w:spacing w:val="-7"/>
        </w:rPr>
        <w:t xml:space="preserve"> </w:t>
      </w:r>
      <w:r>
        <w:t>to</w:t>
      </w:r>
      <w:r>
        <w:rPr>
          <w:spacing w:val="-7"/>
        </w:rPr>
        <w:t xml:space="preserve"> </w:t>
      </w:r>
      <w:r>
        <w:t>compete</w:t>
      </w:r>
      <w:r>
        <w:rPr>
          <w:spacing w:val="-7"/>
        </w:rPr>
        <w:t xml:space="preserve"> </w:t>
      </w:r>
      <w:r>
        <w:t>in</w:t>
      </w:r>
      <w:r>
        <w:rPr>
          <w:spacing w:val="-7"/>
        </w:rPr>
        <w:t xml:space="preserve"> </w:t>
      </w:r>
      <w:r>
        <w:t>the</w:t>
      </w:r>
      <w:r>
        <w:rPr>
          <w:spacing w:val="-7"/>
        </w:rPr>
        <w:t xml:space="preserve"> </w:t>
      </w:r>
      <w:r>
        <w:t>international</w:t>
      </w:r>
      <w:r>
        <w:rPr>
          <w:spacing w:val="-7"/>
        </w:rPr>
        <w:t xml:space="preserve"> </w:t>
      </w:r>
      <w:r>
        <w:t>market</w:t>
      </w:r>
      <w:r>
        <w:rPr>
          <w:spacing w:val="-7"/>
        </w:rPr>
        <w:t xml:space="preserve"> </w:t>
      </w:r>
      <w:r>
        <w:t>with</w:t>
      </w:r>
      <w:r>
        <w:rPr>
          <w:spacing w:val="-7"/>
        </w:rPr>
        <w:t xml:space="preserve"> </w:t>
      </w:r>
      <w:r>
        <w:t>reliable,</w:t>
      </w:r>
      <w:r>
        <w:rPr>
          <w:spacing w:val="-7"/>
        </w:rPr>
        <w:t xml:space="preserve"> </w:t>
      </w:r>
      <w:r>
        <w:t>efficient,</w:t>
      </w:r>
    </w:p>
    <w:p w:rsidR="00986159" w:rsidRDefault="00986159">
      <w:pPr>
        <w:pStyle w:val="BodyText"/>
        <w:spacing w:line="259" w:lineRule="auto"/>
        <w:sectPr w:rsidR="00986159">
          <w:pgSz w:w="11920" w:h="16840"/>
          <w:pgMar w:top="680" w:right="1133" w:bottom="28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135"/>
      </w:pPr>
    </w:p>
    <w:p w:rsidR="00986159" w:rsidRDefault="00000000">
      <w:pPr>
        <w:pStyle w:val="BodyText"/>
        <w:spacing w:line="259" w:lineRule="auto"/>
        <w:ind w:left="1021"/>
      </w:pPr>
      <w:r>
        <w:t>and</w:t>
      </w:r>
      <w:r>
        <w:rPr>
          <w:spacing w:val="-6"/>
        </w:rPr>
        <w:t xml:space="preserve"> </w:t>
      </w:r>
      <w:r>
        <w:t>economically</w:t>
      </w:r>
      <w:r>
        <w:rPr>
          <w:spacing w:val="-6"/>
        </w:rPr>
        <w:t xml:space="preserve"> </w:t>
      </w:r>
      <w:r>
        <w:t>viable</w:t>
      </w:r>
      <w:r>
        <w:rPr>
          <w:spacing w:val="-6"/>
        </w:rPr>
        <w:t xml:space="preserve"> </w:t>
      </w:r>
      <w:r>
        <w:t>wind</w:t>
      </w:r>
      <w:r>
        <w:rPr>
          <w:spacing w:val="-6"/>
        </w:rPr>
        <w:t xml:space="preserve"> </w:t>
      </w:r>
      <w:r>
        <w:t>energy</w:t>
      </w:r>
      <w:r>
        <w:rPr>
          <w:spacing w:val="-6"/>
        </w:rPr>
        <w:t xml:space="preserve"> </w:t>
      </w:r>
      <w:r>
        <w:t>solutions,</w:t>
      </w:r>
      <w:r>
        <w:rPr>
          <w:spacing w:val="-6"/>
        </w:rPr>
        <w:t xml:space="preserve"> </w:t>
      </w:r>
      <w:r>
        <w:t>thereby</w:t>
      </w:r>
      <w:r>
        <w:rPr>
          <w:spacing w:val="-6"/>
        </w:rPr>
        <w:t xml:space="preserve"> </w:t>
      </w:r>
      <w:r>
        <w:t>addressing</w:t>
      </w:r>
      <w:r>
        <w:rPr>
          <w:spacing w:val="-6"/>
        </w:rPr>
        <w:t xml:space="preserve"> </w:t>
      </w:r>
      <w:r>
        <w:t>the</w:t>
      </w:r>
      <w:r>
        <w:rPr>
          <w:spacing w:val="-6"/>
        </w:rPr>
        <w:t xml:space="preserve"> </w:t>
      </w:r>
      <w:r>
        <w:t>increasing</w:t>
      </w:r>
      <w:r>
        <w:rPr>
          <w:spacing w:val="-6"/>
        </w:rPr>
        <w:t xml:space="preserve"> </w:t>
      </w:r>
      <w:r>
        <w:t>global</w:t>
      </w:r>
      <w:r>
        <w:rPr>
          <w:spacing w:val="-6"/>
        </w:rPr>
        <w:t xml:space="preserve"> </w:t>
      </w:r>
      <w:r>
        <w:t>demand</w:t>
      </w:r>
      <w:r>
        <w:rPr>
          <w:spacing w:val="-6"/>
        </w:rPr>
        <w:t xml:space="preserve"> </w:t>
      </w:r>
      <w:r>
        <w:t>for green energy.</w:t>
      </w:r>
    </w:p>
    <w:p w:rsidR="00986159" w:rsidRDefault="00000000">
      <w:pPr>
        <w:pStyle w:val="BodyText"/>
        <w:spacing w:before="160" w:line="259" w:lineRule="auto"/>
        <w:ind w:left="1021" w:right="332"/>
      </w:pPr>
      <w:r>
        <w:rPr>
          <w:i/>
        </w:rPr>
        <w:t xml:space="preserve">Location advantages </w:t>
      </w:r>
      <w:r>
        <w:t>refer to the specific features of the host nation or region that make it a favorable</w:t>
      </w:r>
      <w:r>
        <w:rPr>
          <w:spacing w:val="-9"/>
        </w:rPr>
        <w:t xml:space="preserve"> </w:t>
      </w:r>
      <w:r>
        <w:t>place</w:t>
      </w:r>
      <w:r>
        <w:rPr>
          <w:spacing w:val="-9"/>
        </w:rPr>
        <w:t xml:space="preserve"> </w:t>
      </w:r>
      <w:r>
        <w:t>for</w:t>
      </w:r>
      <w:r>
        <w:rPr>
          <w:spacing w:val="-9"/>
        </w:rPr>
        <w:t xml:space="preserve"> </w:t>
      </w:r>
      <w:r>
        <w:t>inward</w:t>
      </w:r>
      <w:r>
        <w:rPr>
          <w:spacing w:val="-9"/>
        </w:rPr>
        <w:t xml:space="preserve"> </w:t>
      </w:r>
      <w:r>
        <w:t>foreign</w:t>
      </w:r>
      <w:r>
        <w:rPr>
          <w:spacing w:val="-9"/>
        </w:rPr>
        <w:t xml:space="preserve"> </w:t>
      </w:r>
      <w:r>
        <w:t>investment.</w:t>
      </w:r>
      <w:r>
        <w:rPr>
          <w:spacing w:val="-9"/>
        </w:rPr>
        <w:t xml:space="preserve"> </w:t>
      </w:r>
      <w:r>
        <w:t>Advantages</w:t>
      </w:r>
      <w:r>
        <w:rPr>
          <w:spacing w:val="-9"/>
        </w:rPr>
        <w:t xml:space="preserve"> </w:t>
      </w:r>
      <w:r>
        <w:t>of</w:t>
      </w:r>
      <w:r>
        <w:rPr>
          <w:spacing w:val="-9"/>
        </w:rPr>
        <w:t xml:space="preserve"> </w:t>
      </w:r>
      <w:r>
        <w:t>a</w:t>
      </w:r>
      <w:r>
        <w:rPr>
          <w:spacing w:val="-9"/>
        </w:rPr>
        <w:t xml:space="preserve"> </w:t>
      </w:r>
      <w:r>
        <w:t>location</w:t>
      </w:r>
      <w:r>
        <w:rPr>
          <w:spacing w:val="-9"/>
        </w:rPr>
        <w:t xml:space="preserve"> </w:t>
      </w:r>
      <w:r>
        <w:t>may</w:t>
      </w:r>
      <w:r>
        <w:rPr>
          <w:spacing w:val="-9"/>
        </w:rPr>
        <w:t xml:space="preserve"> </w:t>
      </w:r>
      <w:r>
        <w:t>comprise</w:t>
      </w:r>
      <w:r>
        <w:rPr>
          <w:spacing w:val="-9"/>
        </w:rPr>
        <w:t xml:space="preserve"> </w:t>
      </w:r>
      <w:r>
        <w:t>factors</w:t>
      </w:r>
      <w:r>
        <w:rPr>
          <w:spacing w:val="-9"/>
        </w:rPr>
        <w:t xml:space="preserve"> </w:t>
      </w:r>
      <w:r>
        <w:t>such</w:t>
      </w:r>
      <w:r>
        <w:rPr>
          <w:spacing w:val="-9"/>
        </w:rPr>
        <w:t xml:space="preserve"> </w:t>
      </w:r>
      <w:r>
        <w:t xml:space="preserve">as the market size, prospects for economic development, political stability, regulatory environment, infrastructure, labor force skills, and proximity to large markets or resources. </w:t>
      </w:r>
      <w:proofErr w:type="spellStart"/>
      <w:r>
        <w:t>Konnur</w:t>
      </w:r>
      <w:proofErr w:type="spellEnd"/>
      <w:r>
        <w:t xml:space="preserve"> and </w:t>
      </w:r>
      <w:proofErr w:type="spellStart"/>
      <w:r>
        <w:t>Chubachi</w:t>
      </w:r>
      <w:proofErr w:type="spellEnd"/>
      <w:r>
        <w:t xml:space="preserve"> (2025) emphasize the beneficial role of foreign direct investment (FDI) in stimulating regional economic development, and also indicate the significance of local factors in influencing the performance of FDI. Their paper endorses the necessity of aligning internationalization policies with conducive regional environments to realize optimum location-specific advantages.</w:t>
      </w:r>
      <w:r>
        <w:rPr>
          <w:spacing w:val="40"/>
        </w:rPr>
        <w:t xml:space="preserve"> </w:t>
      </w:r>
      <w:r>
        <w:t>Location advantages within an energy sector may include access to abundant natural resources (e.g., oil and gas reserves, sunlight for solar energy, wind for wind energy), supportive government policies and incentives</w:t>
      </w:r>
      <w:r>
        <w:rPr>
          <w:spacing w:val="-8"/>
        </w:rPr>
        <w:t xml:space="preserve"> </w:t>
      </w:r>
      <w:r>
        <w:t>for</w:t>
      </w:r>
      <w:r>
        <w:rPr>
          <w:spacing w:val="-8"/>
        </w:rPr>
        <w:t xml:space="preserve"> </w:t>
      </w:r>
      <w:r>
        <w:t>renewable</w:t>
      </w:r>
      <w:r>
        <w:rPr>
          <w:spacing w:val="-8"/>
        </w:rPr>
        <w:t xml:space="preserve"> </w:t>
      </w:r>
      <w:r>
        <w:t>energy</w:t>
      </w:r>
      <w:r>
        <w:rPr>
          <w:spacing w:val="-8"/>
        </w:rPr>
        <w:t xml:space="preserve"> </w:t>
      </w:r>
      <w:r>
        <w:t>development,</w:t>
      </w:r>
      <w:r>
        <w:rPr>
          <w:spacing w:val="-8"/>
        </w:rPr>
        <w:t xml:space="preserve"> </w:t>
      </w:r>
      <w:r>
        <w:t>well-established</w:t>
      </w:r>
      <w:r>
        <w:rPr>
          <w:spacing w:val="-8"/>
        </w:rPr>
        <w:t xml:space="preserve"> </w:t>
      </w:r>
      <w:r>
        <w:t>energy</w:t>
      </w:r>
      <w:r>
        <w:rPr>
          <w:spacing w:val="-8"/>
        </w:rPr>
        <w:t xml:space="preserve"> </w:t>
      </w:r>
      <w:r>
        <w:t>infrastructure</w:t>
      </w:r>
      <w:r>
        <w:rPr>
          <w:spacing w:val="-8"/>
        </w:rPr>
        <w:t xml:space="preserve"> </w:t>
      </w:r>
      <w:r>
        <w:t>(e.g.,</w:t>
      </w:r>
      <w:r>
        <w:rPr>
          <w:spacing w:val="-8"/>
        </w:rPr>
        <w:t xml:space="preserve"> </w:t>
      </w:r>
      <w:r>
        <w:t xml:space="preserve">pipelines, refineries, power grids), and growing demand for energy products and services. Energy companies seek locations with favorable regulatory frameworks, stable political environments, and supportive policies for energy investment to mitigate risks and maximize returns on investment (Foxon et al., </w:t>
      </w:r>
      <w:r>
        <w:rPr>
          <w:spacing w:val="-2"/>
        </w:rPr>
        <w:t>2005).</w:t>
      </w:r>
    </w:p>
    <w:p w:rsidR="00986159" w:rsidRDefault="00000000">
      <w:pPr>
        <w:pStyle w:val="BodyText"/>
        <w:spacing w:before="154" w:line="259" w:lineRule="auto"/>
        <w:ind w:left="1021"/>
      </w:pPr>
      <w:r>
        <w:t>ExxonMobil's</w:t>
      </w:r>
      <w:r>
        <w:rPr>
          <w:spacing w:val="-5"/>
        </w:rPr>
        <w:t xml:space="preserve"> </w:t>
      </w:r>
      <w:r>
        <w:t>investment</w:t>
      </w:r>
      <w:r>
        <w:rPr>
          <w:spacing w:val="-5"/>
        </w:rPr>
        <w:t xml:space="preserve"> </w:t>
      </w:r>
      <w:r>
        <w:t>in</w:t>
      </w:r>
      <w:r>
        <w:rPr>
          <w:spacing w:val="-5"/>
        </w:rPr>
        <w:t xml:space="preserve"> </w:t>
      </w:r>
      <w:r>
        <w:t>Guyana's</w:t>
      </w:r>
      <w:r>
        <w:rPr>
          <w:spacing w:val="-5"/>
        </w:rPr>
        <w:t xml:space="preserve"> </w:t>
      </w:r>
      <w:r>
        <w:t>offshore</w:t>
      </w:r>
      <w:r>
        <w:rPr>
          <w:spacing w:val="-5"/>
        </w:rPr>
        <w:t xml:space="preserve"> </w:t>
      </w:r>
      <w:r>
        <w:t>oil</w:t>
      </w:r>
      <w:r>
        <w:rPr>
          <w:spacing w:val="-5"/>
        </w:rPr>
        <w:t xml:space="preserve"> </w:t>
      </w:r>
      <w:r>
        <w:t>fields</w:t>
      </w:r>
      <w:r>
        <w:rPr>
          <w:spacing w:val="-5"/>
        </w:rPr>
        <w:t xml:space="preserve"> </w:t>
      </w:r>
      <w:r>
        <w:t>is</w:t>
      </w:r>
      <w:r>
        <w:rPr>
          <w:spacing w:val="-5"/>
        </w:rPr>
        <w:t xml:space="preserve"> </w:t>
      </w:r>
      <w:r>
        <w:t>the</w:t>
      </w:r>
      <w:r>
        <w:rPr>
          <w:spacing w:val="-5"/>
        </w:rPr>
        <w:t xml:space="preserve"> </w:t>
      </w:r>
      <w:r>
        <w:t>epitome</w:t>
      </w:r>
      <w:r>
        <w:rPr>
          <w:spacing w:val="-5"/>
        </w:rPr>
        <w:t xml:space="preserve"> </w:t>
      </w:r>
      <w:r>
        <w:t>of</w:t>
      </w:r>
      <w:r>
        <w:rPr>
          <w:spacing w:val="-5"/>
        </w:rPr>
        <w:t xml:space="preserve"> </w:t>
      </w:r>
      <w:r>
        <w:t>the</w:t>
      </w:r>
      <w:r>
        <w:rPr>
          <w:spacing w:val="-5"/>
        </w:rPr>
        <w:t xml:space="preserve"> </w:t>
      </w:r>
      <w:r>
        <w:t>significance</w:t>
      </w:r>
      <w:r>
        <w:rPr>
          <w:spacing w:val="-5"/>
        </w:rPr>
        <w:t xml:space="preserve"> </w:t>
      </w:r>
      <w:r>
        <w:t>of</w:t>
      </w:r>
      <w:r>
        <w:rPr>
          <w:spacing w:val="-5"/>
        </w:rPr>
        <w:t xml:space="preserve"> </w:t>
      </w:r>
      <w:r>
        <w:t>location advantages</w:t>
      </w:r>
      <w:r>
        <w:rPr>
          <w:spacing w:val="-9"/>
        </w:rPr>
        <w:t xml:space="preserve"> </w:t>
      </w:r>
      <w:r>
        <w:t>for</w:t>
      </w:r>
      <w:r>
        <w:rPr>
          <w:spacing w:val="-9"/>
        </w:rPr>
        <w:t xml:space="preserve"> </w:t>
      </w:r>
      <w:r>
        <w:t>the</w:t>
      </w:r>
      <w:r>
        <w:rPr>
          <w:spacing w:val="-9"/>
        </w:rPr>
        <w:t xml:space="preserve"> </w:t>
      </w:r>
      <w:r>
        <w:t>energy</w:t>
      </w:r>
      <w:r>
        <w:rPr>
          <w:spacing w:val="-9"/>
        </w:rPr>
        <w:t xml:space="preserve"> </w:t>
      </w:r>
      <w:r>
        <w:t>industry</w:t>
      </w:r>
      <w:r>
        <w:rPr>
          <w:spacing w:val="-9"/>
        </w:rPr>
        <w:t xml:space="preserve"> </w:t>
      </w:r>
      <w:r>
        <w:t>(Guyana</w:t>
      </w:r>
      <w:r>
        <w:rPr>
          <w:spacing w:val="-9"/>
        </w:rPr>
        <w:t xml:space="preserve"> </w:t>
      </w:r>
      <w:r>
        <w:t>Project</w:t>
      </w:r>
      <w:r>
        <w:rPr>
          <w:spacing w:val="-9"/>
        </w:rPr>
        <w:t xml:space="preserve"> </w:t>
      </w:r>
      <w:r>
        <w:t>Overview,</w:t>
      </w:r>
      <w:r>
        <w:rPr>
          <w:spacing w:val="-9"/>
        </w:rPr>
        <w:t xml:space="preserve"> </w:t>
      </w:r>
      <w:r>
        <w:t>n.d.).</w:t>
      </w:r>
      <w:r>
        <w:rPr>
          <w:spacing w:val="-9"/>
        </w:rPr>
        <w:t xml:space="preserve"> </w:t>
      </w:r>
      <w:r>
        <w:t>Guyana</w:t>
      </w:r>
      <w:r>
        <w:rPr>
          <w:spacing w:val="-9"/>
        </w:rPr>
        <w:t xml:space="preserve"> </w:t>
      </w:r>
      <w:r>
        <w:t>provides</w:t>
      </w:r>
      <w:r>
        <w:rPr>
          <w:spacing w:val="-9"/>
        </w:rPr>
        <w:t xml:space="preserve"> </w:t>
      </w:r>
      <w:r>
        <w:t>major</w:t>
      </w:r>
      <w:r>
        <w:rPr>
          <w:spacing w:val="-9"/>
        </w:rPr>
        <w:t xml:space="preserve"> </w:t>
      </w:r>
      <w:r>
        <w:t>location advantages in the form of immense untapped oil reserves, favorable regulatory environments, and political stability. ExxonMobil's operations through exploration and production in Guyana are advantaged</w:t>
      </w:r>
      <w:r>
        <w:rPr>
          <w:spacing w:val="-5"/>
        </w:rPr>
        <w:t xml:space="preserve"> </w:t>
      </w:r>
      <w:r>
        <w:t>by</w:t>
      </w:r>
      <w:r>
        <w:rPr>
          <w:spacing w:val="-5"/>
        </w:rPr>
        <w:t xml:space="preserve"> </w:t>
      </w:r>
      <w:r>
        <w:t>exposure</w:t>
      </w:r>
      <w:r>
        <w:rPr>
          <w:spacing w:val="-5"/>
        </w:rPr>
        <w:t xml:space="preserve"> </w:t>
      </w:r>
      <w:r>
        <w:t>to</w:t>
      </w:r>
      <w:r>
        <w:rPr>
          <w:spacing w:val="-5"/>
        </w:rPr>
        <w:t xml:space="preserve"> </w:t>
      </w:r>
      <w:r>
        <w:t>such</w:t>
      </w:r>
      <w:r>
        <w:rPr>
          <w:spacing w:val="-5"/>
        </w:rPr>
        <w:t xml:space="preserve"> </w:t>
      </w:r>
      <w:r>
        <w:t>bountiful</w:t>
      </w:r>
      <w:r>
        <w:rPr>
          <w:spacing w:val="-5"/>
        </w:rPr>
        <w:t xml:space="preserve"> </w:t>
      </w:r>
      <w:r>
        <w:t>natural</w:t>
      </w:r>
      <w:r>
        <w:rPr>
          <w:spacing w:val="-5"/>
        </w:rPr>
        <w:t xml:space="preserve"> </w:t>
      </w:r>
      <w:r>
        <w:t>resources</w:t>
      </w:r>
      <w:r>
        <w:rPr>
          <w:spacing w:val="-5"/>
        </w:rPr>
        <w:t xml:space="preserve"> </w:t>
      </w:r>
      <w:r>
        <w:t>as</w:t>
      </w:r>
      <w:r>
        <w:rPr>
          <w:spacing w:val="-5"/>
        </w:rPr>
        <w:t xml:space="preserve"> </w:t>
      </w:r>
      <w:r>
        <w:t>well</w:t>
      </w:r>
      <w:r>
        <w:rPr>
          <w:spacing w:val="-5"/>
        </w:rPr>
        <w:t xml:space="preserve"> </w:t>
      </w:r>
      <w:r>
        <w:t>as</w:t>
      </w:r>
      <w:r>
        <w:rPr>
          <w:spacing w:val="-5"/>
        </w:rPr>
        <w:t xml:space="preserve"> </w:t>
      </w:r>
      <w:r>
        <w:t>friendly</w:t>
      </w:r>
      <w:r>
        <w:rPr>
          <w:spacing w:val="-5"/>
        </w:rPr>
        <w:t xml:space="preserve"> </w:t>
      </w:r>
      <w:r>
        <w:t>government</w:t>
      </w:r>
      <w:r>
        <w:rPr>
          <w:spacing w:val="-5"/>
        </w:rPr>
        <w:t xml:space="preserve"> </w:t>
      </w:r>
      <w:r>
        <w:t>policies, setting the company up for long-term profitability and growth in the country.</w:t>
      </w:r>
    </w:p>
    <w:p w:rsidR="00986159" w:rsidRDefault="00000000">
      <w:pPr>
        <w:pStyle w:val="BodyText"/>
        <w:spacing w:before="157" w:line="259" w:lineRule="auto"/>
        <w:ind w:left="1021" w:right="462"/>
        <w:jc w:val="both"/>
      </w:pPr>
      <w:r>
        <w:rPr>
          <w:i/>
        </w:rPr>
        <w:t xml:space="preserve">Internalization advantages. </w:t>
      </w:r>
      <w:r>
        <w:t>The advantages derived from the internalization of foreign operations in the multinational firm, as opposed to dependence on foreign market transactions or collaborations, are explained below.</w:t>
      </w:r>
    </w:p>
    <w:p w:rsidR="00986159" w:rsidRDefault="00000000">
      <w:pPr>
        <w:pStyle w:val="BodyText"/>
        <w:spacing w:before="159" w:line="259" w:lineRule="auto"/>
        <w:ind w:left="1021" w:right="332"/>
      </w:pPr>
      <w:r>
        <w:t>Internalization advantages include cost reduction, enhanced control over operations, protection of proprietary</w:t>
      </w:r>
      <w:r>
        <w:rPr>
          <w:spacing w:val="-11"/>
        </w:rPr>
        <w:t xml:space="preserve"> </w:t>
      </w:r>
      <w:r>
        <w:t>assets,</w:t>
      </w:r>
      <w:r>
        <w:rPr>
          <w:spacing w:val="-11"/>
        </w:rPr>
        <w:t xml:space="preserve"> </w:t>
      </w:r>
      <w:r>
        <w:t>and</w:t>
      </w:r>
      <w:r>
        <w:rPr>
          <w:spacing w:val="-11"/>
        </w:rPr>
        <w:t xml:space="preserve"> </w:t>
      </w:r>
      <w:r>
        <w:t>knowledge</w:t>
      </w:r>
      <w:r>
        <w:rPr>
          <w:spacing w:val="-11"/>
        </w:rPr>
        <w:t xml:space="preserve"> </w:t>
      </w:r>
      <w:r>
        <w:t>transfer</w:t>
      </w:r>
      <w:r>
        <w:rPr>
          <w:spacing w:val="-11"/>
        </w:rPr>
        <w:t xml:space="preserve"> </w:t>
      </w:r>
      <w:r>
        <w:t>and</w:t>
      </w:r>
      <w:r>
        <w:rPr>
          <w:spacing w:val="-11"/>
        </w:rPr>
        <w:t xml:space="preserve"> </w:t>
      </w:r>
      <w:r>
        <w:t>innovation</w:t>
      </w:r>
      <w:r>
        <w:rPr>
          <w:spacing w:val="-11"/>
        </w:rPr>
        <w:t xml:space="preserve"> </w:t>
      </w:r>
      <w:r>
        <w:t>facilitation.</w:t>
      </w:r>
      <w:r>
        <w:rPr>
          <w:spacing w:val="-11"/>
        </w:rPr>
        <w:t xml:space="preserve"> </w:t>
      </w:r>
      <w:r>
        <w:t>Internalization</w:t>
      </w:r>
      <w:r>
        <w:rPr>
          <w:spacing w:val="-11"/>
        </w:rPr>
        <w:t xml:space="preserve"> </w:t>
      </w:r>
      <w:r>
        <w:t>advantages</w:t>
      </w:r>
      <w:r>
        <w:rPr>
          <w:spacing w:val="-11"/>
        </w:rPr>
        <w:t xml:space="preserve"> </w:t>
      </w:r>
      <w:r>
        <w:t>can include vertical integration along the energy value chain (e.g., exploration, production, refining, distribution) to capture value at different stages, economies of scale in project operation and development, and the improved coordination and alignment of activities across geographically spread operations. Energy firms internalize their operations to more effectively manage key assets, intellectual property, and supply chains, and to leverage synergies and efficiencies generated by combining various lines of business within a common corporate entity (Teece, 2014).</w:t>
      </w:r>
    </w:p>
    <w:p w:rsidR="00986159" w:rsidRDefault="00000000">
      <w:pPr>
        <w:pStyle w:val="BodyText"/>
        <w:spacing w:before="156" w:line="259" w:lineRule="auto"/>
        <w:ind w:left="1021" w:right="377"/>
      </w:pPr>
      <w:r>
        <w:t>Shell, as a multinational energy corporation, is the poster child for the benefits of internalization with its vertical integration of the liquefied natural gas (LNG) value chain (LNG Supply Projects and Regasification Plants | Shell Global, n.d.). Shell has and runs liquefied natural gas (LNG) production plants across the globe, such as in Qatar (Qatargas 4), Australia (North West Shelf Venture), and Nigeria</w:t>
      </w:r>
      <w:r>
        <w:rPr>
          <w:spacing w:val="-6"/>
        </w:rPr>
        <w:t xml:space="preserve"> </w:t>
      </w:r>
      <w:r>
        <w:t>(Nigeria</w:t>
      </w:r>
      <w:r>
        <w:rPr>
          <w:spacing w:val="-6"/>
        </w:rPr>
        <w:t xml:space="preserve"> </w:t>
      </w:r>
      <w:r>
        <w:t>Liquefied</w:t>
      </w:r>
      <w:r>
        <w:rPr>
          <w:spacing w:val="-6"/>
        </w:rPr>
        <w:t xml:space="preserve"> </w:t>
      </w:r>
      <w:r>
        <w:t>Natural</w:t>
      </w:r>
      <w:r>
        <w:rPr>
          <w:spacing w:val="-6"/>
        </w:rPr>
        <w:t xml:space="preserve"> </w:t>
      </w:r>
      <w:r>
        <w:t>Gas</w:t>
      </w:r>
      <w:r>
        <w:rPr>
          <w:spacing w:val="-6"/>
        </w:rPr>
        <w:t xml:space="preserve"> </w:t>
      </w:r>
      <w:r>
        <w:t>Company</w:t>
      </w:r>
      <w:r>
        <w:rPr>
          <w:spacing w:val="-6"/>
        </w:rPr>
        <w:t xml:space="preserve"> </w:t>
      </w:r>
      <w:r>
        <w:t>Ltd),</w:t>
      </w:r>
      <w:r>
        <w:rPr>
          <w:spacing w:val="-6"/>
        </w:rPr>
        <w:t xml:space="preserve"> </w:t>
      </w:r>
      <w:r>
        <w:t>among</w:t>
      </w:r>
      <w:r>
        <w:rPr>
          <w:spacing w:val="-6"/>
        </w:rPr>
        <w:t xml:space="preserve"> </w:t>
      </w:r>
      <w:r>
        <w:t>others.</w:t>
      </w:r>
      <w:r>
        <w:rPr>
          <w:spacing w:val="-6"/>
        </w:rPr>
        <w:t xml:space="preserve"> </w:t>
      </w:r>
      <w:r>
        <w:t>With</w:t>
      </w:r>
      <w:r>
        <w:rPr>
          <w:spacing w:val="-6"/>
        </w:rPr>
        <w:t xml:space="preserve"> </w:t>
      </w:r>
      <w:r>
        <w:t>the</w:t>
      </w:r>
      <w:r>
        <w:rPr>
          <w:spacing w:val="-6"/>
        </w:rPr>
        <w:t xml:space="preserve"> </w:t>
      </w:r>
      <w:r>
        <w:t>in-house</w:t>
      </w:r>
      <w:r>
        <w:rPr>
          <w:spacing w:val="-6"/>
        </w:rPr>
        <w:t xml:space="preserve"> </w:t>
      </w:r>
      <w:r>
        <w:t>monitoring</w:t>
      </w:r>
      <w:r>
        <w:rPr>
          <w:spacing w:val="-6"/>
        </w:rPr>
        <w:t xml:space="preserve"> </w:t>
      </w:r>
      <w:r>
        <w:t>of exploration and production activities, Shell ensures a stable and reliable supply of natural gas for liquefaction. Further, Shell invests in LNG liquefaction plants, such as the Prelude FLNG facility located in Australia, which is the world's largest floating LNG production plant. By owning and operating these liquefaction plants, Shell can improve production processes, maintain product quality, and reduce supply chain risks. Through vertical integration along the LNG value chain, Shell internalizes key activities and functions, allowing the firm to realize synergies, optimize operations, and stay competitive in the international LNG market. Internalization through this strategy allows</w:t>
      </w:r>
    </w:p>
    <w:p w:rsidR="00986159" w:rsidRDefault="00986159">
      <w:pPr>
        <w:pStyle w:val="BodyText"/>
        <w:spacing w:line="259" w:lineRule="auto"/>
        <w:sectPr w:rsidR="00986159">
          <w:pgSz w:w="11920" w:h="16840"/>
          <w:pgMar w:top="680" w:right="1133" w:bottom="28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135"/>
      </w:pPr>
    </w:p>
    <w:p w:rsidR="00986159" w:rsidRDefault="00000000">
      <w:pPr>
        <w:pStyle w:val="BodyText"/>
        <w:spacing w:line="259" w:lineRule="auto"/>
        <w:ind w:left="991" w:right="508"/>
      </w:pPr>
      <w:r>
        <w:t>Shell</w:t>
      </w:r>
      <w:r>
        <w:rPr>
          <w:spacing w:val="-8"/>
        </w:rPr>
        <w:t xml:space="preserve"> </w:t>
      </w:r>
      <w:r>
        <w:t>to</w:t>
      </w:r>
      <w:r>
        <w:rPr>
          <w:spacing w:val="-9"/>
        </w:rPr>
        <w:t xml:space="preserve"> </w:t>
      </w:r>
      <w:r>
        <w:t>adapt</w:t>
      </w:r>
      <w:r>
        <w:rPr>
          <w:spacing w:val="-8"/>
        </w:rPr>
        <w:t xml:space="preserve"> </w:t>
      </w:r>
      <w:r>
        <w:t>to</w:t>
      </w:r>
      <w:r>
        <w:rPr>
          <w:spacing w:val="-9"/>
        </w:rPr>
        <w:t xml:space="preserve"> </w:t>
      </w:r>
      <w:r>
        <w:t>market</w:t>
      </w:r>
      <w:r>
        <w:rPr>
          <w:spacing w:val="-8"/>
        </w:rPr>
        <w:t xml:space="preserve"> </w:t>
      </w:r>
      <w:r>
        <w:t>forces,</w:t>
      </w:r>
      <w:r>
        <w:rPr>
          <w:spacing w:val="-9"/>
        </w:rPr>
        <w:t xml:space="preserve"> </w:t>
      </w:r>
      <w:r>
        <w:t>mitigate</w:t>
      </w:r>
      <w:r>
        <w:rPr>
          <w:spacing w:val="-8"/>
        </w:rPr>
        <w:t xml:space="preserve"> </w:t>
      </w:r>
      <w:r>
        <w:t>risks,</w:t>
      </w:r>
      <w:r>
        <w:rPr>
          <w:spacing w:val="-9"/>
        </w:rPr>
        <w:t xml:space="preserve"> </w:t>
      </w:r>
      <w:r>
        <w:t>and</w:t>
      </w:r>
      <w:r>
        <w:rPr>
          <w:spacing w:val="-8"/>
        </w:rPr>
        <w:t xml:space="preserve"> </w:t>
      </w:r>
      <w:r>
        <w:t>create</w:t>
      </w:r>
      <w:r>
        <w:rPr>
          <w:spacing w:val="-9"/>
        </w:rPr>
        <w:t xml:space="preserve"> </w:t>
      </w:r>
      <w:r>
        <w:t>value</w:t>
      </w:r>
      <w:r>
        <w:rPr>
          <w:spacing w:val="-8"/>
        </w:rPr>
        <w:t xml:space="preserve"> </w:t>
      </w:r>
      <w:r>
        <w:t>for</w:t>
      </w:r>
      <w:r>
        <w:rPr>
          <w:spacing w:val="-9"/>
        </w:rPr>
        <w:t xml:space="preserve"> </w:t>
      </w:r>
      <w:r>
        <w:t>shareholders</w:t>
      </w:r>
      <w:r>
        <w:rPr>
          <w:spacing w:val="-8"/>
        </w:rPr>
        <w:t xml:space="preserve"> </w:t>
      </w:r>
      <w:r>
        <w:t>and</w:t>
      </w:r>
      <w:r>
        <w:rPr>
          <w:spacing w:val="-9"/>
        </w:rPr>
        <w:t xml:space="preserve"> </w:t>
      </w:r>
      <w:r>
        <w:t>stakeholders along the LNG value chain.</w:t>
      </w:r>
    </w:p>
    <w:p w:rsidR="00986159" w:rsidRDefault="00000000">
      <w:pPr>
        <w:pStyle w:val="BodyText"/>
        <w:spacing w:before="160" w:line="259" w:lineRule="auto"/>
        <w:ind w:left="1021" w:right="508"/>
      </w:pPr>
      <w:r>
        <w:t>The OLI framework offers a thought-provoking perspective on how energy firms assess foreign investment prospects, prioritize the attractiveness of alternative locations, and leverage their proprietary advantages to attain strategic goals in foreign markets (</w:t>
      </w:r>
      <w:proofErr w:type="spellStart"/>
      <w:r>
        <w:t>Mbalyohere</w:t>
      </w:r>
      <w:proofErr w:type="spellEnd"/>
      <w:r>
        <w:t xml:space="preserve"> et al., 2017). Through an examination of the interdependencies among ownership, location, and internalization advantages,</w:t>
      </w:r>
      <w:r>
        <w:rPr>
          <w:spacing w:val="-7"/>
        </w:rPr>
        <w:t xml:space="preserve"> </w:t>
      </w:r>
      <w:r>
        <w:t>energy</w:t>
      </w:r>
      <w:r>
        <w:rPr>
          <w:spacing w:val="-7"/>
        </w:rPr>
        <w:t xml:space="preserve"> </w:t>
      </w:r>
      <w:r>
        <w:t>firms</w:t>
      </w:r>
      <w:r>
        <w:rPr>
          <w:spacing w:val="-7"/>
        </w:rPr>
        <w:t xml:space="preserve"> </w:t>
      </w:r>
      <w:r>
        <w:t>are</w:t>
      </w:r>
      <w:r>
        <w:rPr>
          <w:spacing w:val="-7"/>
        </w:rPr>
        <w:t xml:space="preserve"> </w:t>
      </w:r>
      <w:r>
        <w:t>strongly</w:t>
      </w:r>
      <w:r>
        <w:rPr>
          <w:spacing w:val="-7"/>
        </w:rPr>
        <w:t xml:space="preserve"> </w:t>
      </w:r>
      <w:r>
        <w:t>positioned</w:t>
      </w:r>
      <w:r>
        <w:rPr>
          <w:spacing w:val="-7"/>
        </w:rPr>
        <w:t xml:space="preserve"> </w:t>
      </w:r>
      <w:r>
        <w:t>to</w:t>
      </w:r>
      <w:r>
        <w:rPr>
          <w:spacing w:val="-7"/>
        </w:rPr>
        <w:t xml:space="preserve"> </w:t>
      </w:r>
      <w:r>
        <w:t>make</w:t>
      </w:r>
      <w:r>
        <w:rPr>
          <w:spacing w:val="-7"/>
        </w:rPr>
        <w:t xml:space="preserve"> </w:t>
      </w:r>
      <w:r>
        <w:t>informed</w:t>
      </w:r>
      <w:r>
        <w:rPr>
          <w:spacing w:val="-7"/>
        </w:rPr>
        <w:t xml:space="preserve"> </w:t>
      </w:r>
      <w:r>
        <w:t>decisions</w:t>
      </w:r>
      <w:r>
        <w:rPr>
          <w:spacing w:val="-7"/>
        </w:rPr>
        <w:t xml:space="preserve"> </w:t>
      </w:r>
      <w:r>
        <w:t>on</w:t>
      </w:r>
      <w:r>
        <w:rPr>
          <w:spacing w:val="-7"/>
        </w:rPr>
        <w:t xml:space="preserve"> </w:t>
      </w:r>
      <w:r>
        <w:t>how</w:t>
      </w:r>
      <w:r>
        <w:rPr>
          <w:spacing w:val="-7"/>
        </w:rPr>
        <w:t xml:space="preserve"> </w:t>
      </w:r>
      <w:r>
        <w:t>and</w:t>
      </w:r>
      <w:r>
        <w:rPr>
          <w:spacing w:val="-7"/>
        </w:rPr>
        <w:t xml:space="preserve"> </w:t>
      </w:r>
      <w:r>
        <w:t>where</w:t>
      </w:r>
      <w:r>
        <w:rPr>
          <w:spacing w:val="-7"/>
        </w:rPr>
        <w:t xml:space="preserve"> </w:t>
      </w:r>
      <w:r>
        <w:t>to internationalize their operations to enhance value creation and competitiveness excellence in the global energy sector.</w:t>
      </w:r>
    </w:p>
    <w:p w:rsidR="00986159" w:rsidRDefault="00000000">
      <w:pPr>
        <w:pStyle w:val="BodyText"/>
        <w:spacing w:before="156" w:line="259" w:lineRule="auto"/>
        <w:ind w:left="1021" w:right="508"/>
      </w:pPr>
      <w:r>
        <w:t xml:space="preserve">The third framework, </w:t>
      </w:r>
      <w:r>
        <w:rPr>
          <w:b/>
        </w:rPr>
        <w:t xml:space="preserve">Internalization theory, </w:t>
      </w:r>
      <w:r>
        <w:t>was developed by Buckley and Casson (Buckley &amp; Casson,</w:t>
      </w:r>
      <w:r>
        <w:rPr>
          <w:spacing w:val="-6"/>
        </w:rPr>
        <w:t xml:space="preserve"> </w:t>
      </w:r>
      <w:r>
        <w:t>2009)</w:t>
      </w:r>
      <w:r>
        <w:rPr>
          <w:spacing w:val="-6"/>
        </w:rPr>
        <w:t xml:space="preserve"> </w:t>
      </w:r>
      <w:r>
        <w:t>and</w:t>
      </w:r>
      <w:r>
        <w:rPr>
          <w:spacing w:val="-6"/>
        </w:rPr>
        <w:t xml:space="preserve"> </w:t>
      </w:r>
      <w:r>
        <w:t>later</w:t>
      </w:r>
      <w:r>
        <w:rPr>
          <w:spacing w:val="-6"/>
        </w:rPr>
        <w:t xml:space="preserve"> </w:t>
      </w:r>
      <w:r>
        <w:t>built</w:t>
      </w:r>
      <w:r>
        <w:rPr>
          <w:spacing w:val="-6"/>
        </w:rPr>
        <w:t xml:space="preserve"> </w:t>
      </w:r>
      <w:r>
        <w:t>upon</w:t>
      </w:r>
      <w:r>
        <w:rPr>
          <w:spacing w:val="-6"/>
        </w:rPr>
        <w:t xml:space="preserve"> </w:t>
      </w:r>
      <w:r>
        <w:t>by</w:t>
      </w:r>
      <w:r>
        <w:rPr>
          <w:spacing w:val="-6"/>
        </w:rPr>
        <w:t xml:space="preserve"> </w:t>
      </w:r>
      <w:r>
        <w:t>Rugman</w:t>
      </w:r>
      <w:r>
        <w:rPr>
          <w:spacing w:val="-6"/>
        </w:rPr>
        <w:t xml:space="preserve"> </w:t>
      </w:r>
      <w:r>
        <w:t>and</w:t>
      </w:r>
      <w:r>
        <w:rPr>
          <w:spacing w:val="-6"/>
        </w:rPr>
        <w:t xml:space="preserve"> </w:t>
      </w:r>
      <w:r>
        <w:t>Verbeke</w:t>
      </w:r>
      <w:r>
        <w:rPr>
          <w:spacing w:val="-6"/>
        </w:rPr>
        <w:t xml:space="preserve"> </w:t>
      </w:r>
      <w:r>
        <w:t>(Rugman</w:t>
      </w:r>
      <w:r>
        <w:rPr>
          <w:spacing w:val="-6"/>
        </w:rPr>
        <w:t xml:space="preserve"> </w:t>
      </w:r>
      <w:r>
        <w:t>&amp;</w:t>
      </w:r>
      <w:r>
        <w:rPr>
          <w:spacing w:val="-6"/>
        </w:rPr>
        <w:t xml:space="preserve"> </w:t>
      </w:r>
      <w:r>
        <w:t>Verbeke,</w:t>
      </w:r>
      <w:r>
        <w:rPr>
          <w:spacing w:val="-6"/>
        </w:rPr>
        <w:t xml:space="preserve"> </w:t>
      </w:r>
      <w:r>
        <w:t>2003).</w:t>
      </w:r>
      <w:r>
        <w:rPr>
          <w:spacing w:val="-6"/>
        </w:rPr>
        <w:t xml:space="preserve"> </w:t>
      </w:r>
      <w:r>
        <w:t>The</w:t>
      </w:r>
      <w:r>
        <w:rPr>
          <w:spacing w:val="-6"/>
        </w:rPr>
        <w:t xml:space="preserve"> </w:t>
      </w:r>
      <w:r>
        <w:t>theory focuses on the reasons why firms decide to internalize certain activities rather than relying on market transactions. It suggests that firms internalize operations in an effort to capture value, protect</w:t>
      </w:r>
      <w:r>
        <w:rPr>
          <w:spacing w:val="-2"/>
        </w:rPr>
        <w:t xml:space="preserve"> </w:t>
      </w:r>
      <w:r>
        <w:t>proprietary</w:t>
      </w:r>
      <w:r>
        <w:rPr>
          <w:spacing w:val="-2"/>
        </w:rPr>
        <w:t xml:space="preserve"> </w:t>
      </w:r>
      <w:r>
        <w:t>assets,</w:t>
      </w:r>
      <w:r>
        <w:rPr>
          <w:spacing w:val="-2"/>
        </w:rPr>
        <w:t xml:space="preserve"> </w:t>
      </w:r>
      <w:r>
        <w:t>and</w:t>
      </w:r>
      <w:r>
        <w:rPr>
          <w:spacing w:val="-2"/>
        </w:rPr>
        <w:t xml:space="preserve"> </w:t>
      </w:r>
      <w:r>
        <w:t>minimize</w:t>
      </w:r>
      <w:r>
        <w:rPr>
          <w:spacing w:val="-2"/>
        </w:rPr>
        <w:t xml:space="preserve"> </w:t>
      </w:r>
      <w:r>
        <w:t>transaction</w:t>
      </w:r>
      <w:r>
        <w:rPr>
          <w:spacing w:val="-2"/>
        </w:rPr>
        <w:t xml:space="preserve"> </w:t>
      </w:r>
      <w:r>
        <w:t>costs</w:t>
      </w:r>
      <w:r>
        <w:rPr>
          <w:spacing w:val="-2"/>
        </w:rPr>
        <w:t xml:space="preserve"> </w:t>
      </w:r>
      <w:r>
        <w:t>associated</w:t>
      </w:r>
      <w:r>
        <w:rPr>
          <w:spacing w:val="-2"/>
        </w:rPr>
        <w:t xml:space="preserve"> </w:t>
      </w:r>
      <w:r>
        <w:t>with</w:t>
      </w:r>
      <w:r>
        <w:rPr>
          <w:spacing w:val="-2"/>
        </w:rPr>
        <w:t xml:space="preserve"> </w:t>
      </w:r>
      <w:r>
        <w:t>outsourcing</w:t>
      </w:r>
      <w:r>
        <w:rPr>
          <w:spacing w:val="-2"/>
        </w:rPr>
        <w:t xml:space="preserve"> </w:t>
      </w:r>
      <w:r>
        <w:t>to</w:t>
      </w:r>
      <w:r>
        <w:rPr>
          <w:spacing w:val="-2"/>
        </w:rPr>
        <w:t xml:space="preserve"> </w:t>
      </w:r>
      <w:r>
        <w:t xml:space="preserve">external </w:t>
      </w:r>
      <w:r>
        <w:rPr>
          <w:spacing w:val="-2"/>
        </w:rPr>
        <w:t>partners.</w:t>
      </w:r>
    </w:p>
    <w:p w:rsidR="00986159" w:rsidRDefault="00000000">
      <w:pPr>
        <w:pStyle w:val="BodyText"/>
        <w:spacing w:before="158" w:line="259" w:lineRule="auto"/>
        <w:ind w:left="1021" w:right="332"/>
      </w:pPr>
      <w:r>
        <w:rPr>
          <w:i/>
        </w:rPr>
        <w:t>Capturing</w:t>
      </w:r>
      <w:r>
        <w:rPr>
          <w:i/>
          <w:spacing w:val="-6"/>
        </w:rPr>
        <w:t xml:space="preserve"> </w:t>
      </w:r>
      <w:r>
        <w:rPr>
          <w:i/>
        </w:rPr>
        <w:t>value.</w:t>
      </w:r>
      <w:r>
        <w:rPr>
          <w:i/>
          <w:spacing w:val="-6"/>
        </w:rPr>
        <w:t xml:space="preserve"> </w:t>
      </w:r>
      <w:r>
        <w:t>Total,</w:t>
      </w:r>
      <w:r>
        <w:rPr>
          <w:spacing w:val="-6"/>
        </w:rPr>
        <w:t xml:space="preserve"> </w:t>
      </w:r>
      <w:r>
        <w:t>a</w:t>
      </w:r>
      <w:r>
        <w:rPr>
          <w:spacing w:val="-6"/>
        </w:rPr>
        <w:t xml:space="preserve"> </w:t>
      </w:r>
      <w:r>
        <w:t>large</w:t>
      </w:r>
      <w:r>
        <w:rPr>
          <w:spacing w:val="-6"/>
        </w:rPr>
        <w:t xml:space="preserve"> </w:t>
      </w:r>
      <w:r>
        <w:t>multinational</w:t>
      </w:r>
      <w:r>
        <w:rPr>
          <w:spacing w:val="-6"/>
        </w:rPr>
        <w:t xml:space="preserve"> </w:t>
      </w:r>
      <w:r>
        <w:t>energy</w:t>
      </w:r>
      <w:r>
        <w:rPr>
          <w:spacing w:val="-6"/>
        </w:rPr>
        <w:t xml:space="preserve"> </w:t>
      </w:r>
      <w:r>
        <w:t>corporation,</w:t>
      </w:r>
      <w:r>
        <w:rPr>
          <w:spacing w:val="-6"/>
        </w:rPr>
        <w:t xml:space="preserve"> </w:t>
      </w:r>
      <w:r>
        <w:t>illustrates</w:t>
      </w:r>
      <w:r>
        <w:rPr>
          <w:spacing w:val="-6"/>
        </w:rPr>
        <w:t xml:space="preserve"> </w:t>
      </w:r>
      <w:r>
        <w:t>internalization</w:t>
      </w:r>
      <w:r>
        <w:rPr>
          <w:spacing w:val="-6"/>
        </w:rPr>
        <w:t xml:space="preserve"> </w:t>
      </w:r>
      <w:r>
        <w:t>theory</w:t>
      </w:r>
      <w:r>
        <w:rPr>
          <w:spacing w:val="-6"/>
        </w:rPr>
        <w:t xml:space="preserve"> </w:t>
      </w:r>
      <w:r>
        <w:t>by pursuing vertical integration in the liquefied natural gas (LNG) value chain. Rather than depending exclusively on market transactions with third-party suppliers or partners, Total internalizes key activities</w:t>
      </w:r>
      <w:r>
        <w:rPr>
          <w:spacing w:val="-7"/>
        </w:rPr>
        <w:t xml:space="preserve"> </w:t>
      </w:r>
      <w:r>
        <w:t>to</w:t>
      </w:r>
      <w:r>
        <w:rPr>
          <w:spacing w:val="-7"/>
        </w:rPr>
        <w:t xml:space="preserve"> </w:t>
      </w:r>
      <w:r>
        <w:t>capture</w:t>
      </w:r>
      <w:r>
        <w:rPr>
          <w:spacing w:val="-7"/>
        </w:rPr>
        <w:t xml:space="preserve"> </w:t>
      </w:r>
      <w:r>
        <w:t>value</w:t>
      </w:r>
      <w:r>
        <w:rPr>
          <w:spacing w:val="-7"/>
        </w:rPr>
        <w:t xml:space="preserve"> </w:t>
      </w:r>
      <w:r>
        <w:t>at</w:t>
      </w:r>
      <w:r>
        <w:rPr>
          <w:spacing w:val="-7"/>
        </w:rPr>
        <w:t xml:space="preserve"> </w:t>
      </w:r>
      <w:r>
        <w:t>several</w:t>
      </w:r>
      <w:r>
        <w:rPr>
          <w:spacing w:val="-7"/>
        </w:rPr>
        <w:t xml:space="preserve"> </w:t>
      </w:r>
      <w:r>
        <w:t>points</w:t>
      </w:r>
      <w:r>
        <w:rPr>
          <w:spacing w:val="-7"/>
        </w:rPr>
        <w:t xml:space="preserve"> </w:t>
      </w:r>
      <w:r>
        <w:t>of</w:t>
      </w:r>
      <w:r>
        <w:rPr>
          <w:spacing w:val="-7"/>
        </w:rPr>
        <w:t xml:space="preserve"> </w:t>
      </w:r>
      <w:r>
        <w:t>the</w:t>
      </w:r>
      <w:r>
        <w:rPr>
          <w:spacing w:val="-7"/>
        </w:rPr>
        <w:t xml:space="preserve"> </w:t>
      </w:r>
      <w:r>
        <w:t>LNG</w:t>
      </w:r>
      <w:r>
        <w:rPr>
          <w:spacing w:val="-7"/>
        </w:rPr>
        <w:t xml:space="preserve"> </w:t>
      </w:r>
      <w:r>
        <w:t>value</w:t>
      </w:r>
      <w:r>
        <w:rPr>
          <w:spacing w:val="-7"/>
        </w:rPr>
        <w:t xml:space="preserve"> </w:t>
      </w:r>
      <w:r>
        <w:t>chain.</w:t>
      </w:r>
      <w:r>
        <w:rPr>
          <w:spacing w:val="-7"/>
        </w:rPr>
        <w:t xml:space="preserve"> </w:t>
      </w:r>
      <w:r>
        <w:t>Over</w:t>
      </w:r>
      <w:r>
        <w:rPr>
          <w:spacing w:val="-7"/>
        </w:rPr>
        <w:t xml:space="preserve"> </w:t>
      </w:r>
      <w:r>
        <w:t>the</w:t>
      </w:r>
      <w:r>
        <w:rPr>
          <w:spacing w:val="-7"/>
        </w:rPr>
        <w:t xml:space="preserve"> </w:t>
      </w:r>
      <w:r>
        <w:t>past</w:t>
      </w:r>
      <w:r>
        <w:rPr>
          <w:spacing w:val="-7"/>
        </w:rPr>
        <w:t xml:space="preserve"> </w:t>
      </w:r>
      <w:r>
        <w:t>several</w:t>
      </w:r>
      <w:r>
        <w:rPr>
          <w:spacing w:val="-7"/>
        </w:rPr>
        <w:t xml:space="preserve"> </w:t>
      </w:r>
      <w:r>
        <w:t>years,</w:t>
      </w:r>
      <w:r>
        <w:rPr>
          <w:spacing w:val="-7"/>
        </w:rPr>
        <w:t xml:space="preserve"> </w:t>
      </w:r>
      <w:r>
        <w:t>Total has</w:t>
      </w:r>
      <w:r>
        <w:rPr>
          <w:spacing w:val="-2"/>
        </w:rPr>
        <w:t xml:space="preserve"> </w:t>
      </w:r>
      <w:r>
        <w:t>invested</w:t>
      </w:r>
      <w:r>
        <w:rPr>
          <w:spacing w:val="-2"/>
        </w:rPr>
        <w:t xml:space="preserve"> </w:t>
      </w:r>
      <w:r>
        <w:t>strategically</w:t>
      </w:r>
      <w:r>
        <w:rPr>
          <w:spacing w:val="-2"/>
        </w:rPr>
        <w:t xml:space="preserve"> </w:t>
      </w:r>
      <w:r>
        <w:t>in</w:t>
      </w:r>
      <w:r>
        <w:rPr>
          <w:spacing w:val="-2"/>
        </w:rPr>
        <w:t xml:space="preserve"> </w:t>
      </w:r>
      <w:r>
        <w:t>LNG</w:t>
      </w:r>
      <w:r>
        <w:rPr>
          <w:spacing w:val="-2"/>
        </w:rPr>
        <w:t xml:space="preserve"> </w:t>
      </w:r>
      <w:r>
        <w:t>liquefaction</w:t>
      </w:r>
      <w:r>
        <w:rPr>
          <w:spacing w:val="-2"/>
        </w:rPr>
        <w:t xml:space="preserve"> </w:t>
      </w:r>
      <w:r>
        <w:t>plants,</w:t>
      </w:r>
      <w:r>
        <w:rPr>
          <w:spacing w:val="-2"/>
        </w:rPr>
        <w:t xml:space="preserve"> </w:t>
      </w:r>
      <w:r>
        <w:t>shipping,</w:t>
      </w:r>
      <w:r>
        <w:rPr>
          <w:spacing w:val="-2"/>
        </w:rPr>
        <w:t xml:space="preserve"> </w:t>
      </w:r>
      <w:r>
        <w:t>and</w:t>
      </w:r>
      <w:r>
        <w:rPr>
          <w:spacing w:val="-2"/>
        </w:rPr>
        <w:t xml:space="preserve"> </w:t>
      </w:r>
      <w:r>
        <w:t>distribution</w:t>
      </w:r>
      <w:r>
        <w:rPr>
          <w:spacing w:val="-2"/>
        </w:rPr>
        <w:t xml:space="preserve"> </w:t>
      </w:r>
      <w:r>
        <w:t>infrastructure</w:t>
      </w:r>
      <w:r>
        <w:rPr>
          <w:spacing w:val="-2"/>
        </w:rPr>
        <w:t xml:space="preserve"> </w:t>
      </w:r>
      <w:r>
        <w:t>across the globe (Gnana &amp; Saadi, 2022).</w:t>
      </w:r>
    </w:p>
    <w:p w:rsidR="00986159" w:rsidRDefault="00000000">
      <w:pPr>
        <w:pStyle w:val="BodyText"/>
        <w:spacing w:before="158" w:line="259" w:lineRule="auto"/>
        <w:ind w:left="1021" w:right="508"/>
      </w:pPr>
      <w:r>
        <w:t>For instance, Total has investments in LNG projects in Qatar (North Field East project) or Australia (Gladstone LNG and Ichthys LNG projects), where it operates and owns liquefaction facilities and production</w:t>
      </w:r>
      <w:r>
        <w:rPr>
          <w:spacing w:val="-11"/>
        </w:rPr>
        <w:t xml:space="preserve"> </w:t>
      </w:r>
      <w:r>
        <w:t>facilities.</w:t>
      </w:r>
      <w:r>
        <w:rPr>
          <w:spacing w:val="-11"/>
        </w:rPr>
        <w:t xml:space="preserve"> </w:t>
      </w:r>
      <w:r>
        <w:t>With</w:t>
      </w:r>
      <w:r>
        <w:rPr>
          <w:spacing w:val="-11"/>
        </w:rPr>
        <w:t xml:space="preserve"> </w:t>
      </w:r>
      <w:r>
        <w:t>vertical</w:t>
      </w:r>
      <w:r>
        <w:rPr>
          <w:spacing w:val="-11"/>
        </w:rPr>
        <w:t xml:space="preserve"> </w:t>
      </w:r>
      <w:r>
        <w:t>integration</w:t>
      </w:r>
      <w:r>
        <w:rPr>
          <w:spacing w:val="-11"/>
        </w:rPr>
        <w:t xml:space="preserve"> </w:t>
      </w:r>
      <w:r>
        <w:t>of</w:t>
      </w:r>
      <w:r>
        <w:rPr>
          <w:spacing w:val="-11"/>
        </w:rPr>
        <w:t xml:space="preserve"> </w:t>
      </w:r>
      <w:r>
        <w:t>upstream</w:t>
      </w:r>
      <w:r>
        <w:rPr>
          <w:spacing w:val="-11"/>
        </w:rPr>
        <w:t xml:space="preserve"> </w:t>
      </w:r>
      <w:r>
        <w:t>activities,</w:t>
      </w:r>
      <w:r>
        <w:rPr>
          <w:spacing w:val="-11"/>
        </w:rPr>
        <w:t xml:space="preserve"> </w:t>
      </w:r>
      <w:r>
        <w:t>Total</w:t>
      </w:r>
      <w:r>
        <w:rPr>
          <w:spacing w:val="-11"/>
        </w:rPr>
        <w:t xml:space="preserve"> </w:t>
      </w:r>
      <w:r>
        <w:t>can</w:t>
      </w:r>
      <w:r>
        <w:rPr>
          <w:spacing w:val="-11"/>
        </w:rPr>
        <w:t xml:space="preserve"> </w:t>
      </w:r>
      <w:r>
        <w:t>integrate</w:t>
      </w:r>
      <w:r>
        <w:rPr>
          <w:spacing w:val="-11"/>
        </w:rPr>
        <w:t xml:space="preserve"> </w:t>
      </w:r>
      <w:r>
        <w:t>production processes,</w:t>
      </w:r>
      <w:r>
        <w:rPr>
          <w:spacing w:val="-4"/>
        </w:rPr>
        <w:t xml:space="preserve"> </w:t>
      </w:r>
      <w:r>
        <w:t>manage</w:t>
      </w:r>
      <w:r>
        <w:rPr>
          <w:spacing w:val="-4"/>
        </w:rPr>
        <w:t xml:space="preserve"> </w:t>
      </w:r>
      <w:r>
        <w:t>costs,</w:t>
      </w:r>
      <w:r>
        <w:rPr>
          <w:spacing w:val="-4"/>
        </w:rPr>
        <w:t xml:space="preserve"> </w:t>
      </w:r>
      <w:r>
        <w:t>and</w:t>
      </w:r>
      <w:r>
        <w:rPr>
          <w:spacing w:val="-4"/>
        </w:rPr>
        <w:t xml:space="preserve"> </w:t>
      </w:r>
      <w:r>
        <w:t>ensure</w:t>
      </w:r>
      <w:r>
        <w:rPr>
          <w:spacing w:val="-4"/>
        </w:rPr>
        <w:t xml:space="preserve"> </w:t>
      </w:r>
      <w:r>
        <w:t>a</w:t>
      </w:r>
      <w:r>
        <w:rPr>
          <w:spacing w:val="-4"/>
        </w:rPr>
        <w:t xml:space="preserve"> </w:t>
      </w:r>
      <w:r>
        <w:t>stable</w:t>
      </w:r>
      <w:r>
        <w:rPr>
          <w:spacing w:val="-4"/>
        </w:rPr>
        <w:t xml:space="preserve"> </w:t>
      </w:r>
      <w:r>
        <w:t>supply</w:t>
      </w:r>
      <w:r>
        <w:rPr>
          <w:spacing w:val="-4"/>
        </w:rPr>
        <w:t xml:space="preserve"> </w:t>
      </w:r>
      <w:r>
        <w:t>of</w:t>
      </w:r>
      <w:r>
        <w:rPr>
          <w:spacing w:val="-4"/>
        </w:rPr>
        <w:t xml:space="preserve"> </w:t>
      </w:r>
      <w:r>
        <w:t>LNG</w:t>
      </w:r>
      <w:r>
        <w:rPr>
          <w:spacing w:val="-4"/>
        </w:rPr>
        <w:t xml:space="preserve"> </w:t>
      </w:r>
      <w:r>
        <w:t>to</w:t>
      </w:r>
      <w:r>
        <w:rPr>
          <w:spacing w:val="-4"/>
        </w:rPr>
        <w:t xml:space="preserve"> </w:t>
      </w:r>
      <w:r>
        <w:t>meet</w:t>
      </w:r>
      <w:r>
        <w:rPr>
          <w:spacing w:val="-4"/>
        </w:rPr>
        <w:t xml:space="preserve"> </w:t>
      </w:r>
      <w:r>
        <w:t>global</w:t>
      </w:r>
      <w:r>
        <w:rPr>
          <w:spacing w:val="-4"/>
        </w:rPr>
        <w:t xml:space="preserve"> </w:t>
      </w:r>
      <w:r>
        <w:t>demand.</w:t>
      </w:r>
      <w:r>
        <w:rPr>
          <w:spacing w:val="-4"/>
        </w:rPr>
        <w:t xml:space="preserve"> </w:t>
      </w:r>
      <w:r>
        <w:t>Besides,</w:t>
      </w:r>
      <w:r>
        <w:rPr>
          <w:spacing w:val="-4"/>
        </w:rPr>
        <w:t xml:space="preserve"> </w:t>
      </w:r>
      <w:r>
        <w:t>Total has invested in LNG shipping by owning LNG carriers and ships (Total Realizes France's First</w:t>
      </w:r>
    </w:p>
    <w:p w:rsidR="00986159" w:rsidRDefault="00000000">
      <w:pPr>
        <w:pStyle w:val="BodyText"/>
        <w:spacing w:line="259" w:lineRule="auto"/>
        <w:ind w:left="1021" w:right="800"/>
      </w:pPr>
      <w:r>
        <w:t>Ship-to-Containership LNG Bunkering Operation, after Inaugural Loading at Dunkirk LNG Terminal,</w:t>
      </w:r>
      <w:r>
        <w:rPr>
          <w:spacing w:val="-7"/>
        </w:rPr>
        <w:t xml:space="preserve"> </w:t>
      </w:r>
      <w:r>
        <w:t>2021),</w:t>
      </w:r>
      <w:r>
        <w:rPr>
          <w:spacing w:val="-7"/>
        </w:rPr>
        <w:t xml:space="preserve"> </w:t>
      </w:r>
      <w:r>
        <w:t>enabling</w:t>
      </w:r>
      <w:r>
        <w:rPr>
          <w:spacing w:val="-7"/>
        </w:rPr>
        <w:t xml:space="preserve"> </w:t>
      </w:r>
      <w:r>
        <w:t>the</w:t>
      </w:r>
      <w:r>
        <w:rPr>
          <w:spacing w:val="-7"/>
        </w:rPr>
        <w:t xml:space="preserve"> </w:t>
      </w:r>
      <w:r>
        <w:t>company</w:t>
      </w:r>
      <w:r>
        <w:rPr>
          <w:spacing w:val="-7"/>
        </w:rPr>
        <w:t xml:space="preserve"> </w:t>
      </w:r>
      <w:r>
        <w:t>to</w:t>
      </w:r>
      <w:r>
        <w:rPr>
          <w:spacing w:val="-7"/>
        </w:rPr>
        <w:t xml:space="preserve"> </w:t>
      </w:r>
      <w:r>
        <w:t>ship</w:t>
      </w:r>
      <w:r>
        <w:rPr>
          <w:spacing w:val="-7"/>
        </w:rPr>
        <w:t xml:space="preserve"> </w:t>
      </w:r>
      <w:r>
        <w:t>LNG</w:t>
      </w:r>
      <w:r>
        <w:rPr>
          <w:spacing w:val="-7"/>
        </w:rPr>
        <w:t xml:space="preserve"> </w:t>
      </w:r>
      <w:r>
        <w:t>from</w:t>
      </w:r>
      <w:r>
        <w:rPr>
          <w:spacing w:val="-7"/>
        </w:rPr>
        <w:t xml:space="preserve"> </w:t>
      </w:r>
      <w:r>
        <w:t>the</w:t>
      </w:r>
      <w:r>
        <w:rPr>
          <w:spacing w:val="-7"/>
        </w:rPr>
        <w:t xml:space="preserve"> </w:t>
      </w:r>
      <w:r>
        <w:t>production</w:t>
      </w:r>
      <w:r>
        <w:rPr>
          <w:spacing w:val="-7"/>
        </w:rPr>
        <w:t xml:space="preserve"> </w:t>
      </w:r>
      <w:r>
        <w:t>plants</w:t>
      </w:r>
      <w:r>
        <w:rPr>
          <w:spacing w:val="-7"/>
        </w:rPr>
        <w:t xml:space="preserve"> </w:t>
      </w:r>
      <w:r>
        <w:t>to</w:t>
      </w:r>
      <w:r>
        <w:rPr>
          <w:spacing w:val="-7"/>
        </w:rPr>
        <w:t xml:space="preserve"> </w:t>
      </w:r>
      <w:r>
        <w:t>receiving terminals and end-consumers on a global scale.</w:t>
      </w:r>
    </w:p>
    <w:p w:rsidR="00986159" w:rsidRDefault="00000000">
      <w:pPr>
        <w:pStyle w:val="BodyText"/>
        <w:spacing w:before="156" w:line="259" w:lineRule="auto"/>
        <w:ind w:left="1021" w:right="332"/>
      </w:pPr>
      <w:r>
        <w:t>With</w:t>
      </w:r>
      <w:r>
        <w:rPr>
          <w:spacing w:val="-3"/>
        </w:rPr>
        <w:t xml:space="preserve"> </w:t>
      </w:r>
      <w:r>
        <w:t>internalizing</w:t>
      </w:r>
      <w:r>
        <w:rPr>
          <w:spacing w:val="-3"/>
        </w:rPr>
        <w:t xml:space="preserve"> </w:t>
      </w:r>
      <w:r>
        <w:t>shipping</w:t>
      </w:r>
      <w:r>
        <w:rPr>
          <w:spacing w:val="-3"/>
        </w:rPr>
        <w:t xml:space="preserve"> </w:t>
      </w:r>
      <w:r>
        <w:t>operations,</w:t>
      </w:r>
      <w:r>
        <w:rPr>
          <w:spacing w:val="-3"/>
        </w:rPr>
        <w:t xml:space="preserve"> </w:t>
      </w:r>
      <w:r>
        <w:t>Total</w:t>
      </w:r>
      <w:r>
        <w:rPr>
          <w:spacing w:val="-3"/>
        </w:rPr>
        <w:t xml:space="preserve"> </w:t>
      </w:r>
      <w:r>
        <w:t>is</w:t>
      </w:r>
      <w:r>
        <w:rPr>
          <w:spacing w:val="-3"/>
        </w:rPr>
        <w:t xml:space="preserve"> </w:t>
      </w:r>
      <w:r>
        <w:t>able</w:t>
      </w:r>
      <w:r>
        <w:rPr>
          <w:spacing w:val="-3"/>
        </w:rPr>
        <w:t xml:space="preserve"> </w:t>
      </w:r>
      <w:r>
        <w:t>to</w:t>
      </w:r>
      <w:r>
        <w:rPr>
          <w:spacing w:val="-3"/>
        </w:rPr>
        <w:t xml:space="preserve"> </w:t>
      </w:r>
      <w:r>
        <w:t>manage</w:t>
      </w:r>
      <w:r>
        <w:rPr>
          <w:spacing w:val="-3"/>
        </w:rPr>
        <w:t xml:space="preserve"> </w:t>
      </w:r>
      <w:r>
        <w:t>logistics,</w:t>
      </w:r>
      <w:r>
        <w:rPr>
          <w:spacing w:val="-3"/>
        </w:rPr>
        <w:t xml:space="preserve"> </w:t>
      </w:r>
      <w:r>
        <w:t>control</w:t>
      </w:r>
      <w:r>
        <w:rPr>
          <w:spacing w:val="-3"/>
        </w:rPr>
        <w:t xml:space="preserve"> </w:t>
      </w:r>
      <w:r>
        <w:t>risks,</w:t>
      </w:r>
      <w:r>
        <w:rPr>
          <w:spacing w:val="-3"/>
        </w:rPr>
        <w:t xml:space="preserve"> </w:t>
      </w:r>
      <w:r>
        <w:t>and</w:t>
      </w:r>
      <w:r>
        <w:rPr>
          <w:spacing w:val="-3"/>
        </w:rPr>
        <w:t xml:space="preserve"> </w:t>
      </w:r>
      <w:r>
        <w:t>streamline transport costs involved in LNG delivery. Through vertical integration along the LNG value chain, Total</w:t>
      </w:r>
      <w:r>
        <w:rPr>
          <w:spacing w:val="-9"/>
        </w:rPr>
        <w:t xml:space="preserve"> </w:t>
      </w:r>
      <w:r>
        <w:t>can</w:t>
      </w:r>
      <w:r>
        <w:rPr>
          <w:spacing w:val="-9"/>
        </w:rPr>
        <w:t xml:space="preserve"> </w:t>
      </w:r>
      <w:r>
        <w:t>capture</w:t>
      </w:r>
      <w:r>
        <w:rPr>
          <w:spacing w:val="-9"/>
        </w:rPr>
        <w:t xml:space="preserve"> </w:t>
      </w:r>
      <w:r>
        <w:t>value</w:t>
      </w:r>
      <w:r>
        <w:rPr>
          <w:spacing w:val="-9"/>
        </w:rPr>
        <w:t xml:space="preserve"> </w:t>
      </w:r>
      <w:r>
        <w:t>at</w:t>
      </w:r>
      <w:r>
        <w:rPr>
          <w:spacing w:val="-9"/>
        </w:rPr>
        <w:t xml:space="preserve"> </w:t>
      </w:r>
      <w:r>
        <w:t>various</w:t>
      </w:r>
      <w:r>
        <w:rPr>
          <w:spacing w:val="-9"/>
        </w:rPr>
        <w:t xml:space="preserve"> </w:t>
      </w:r>
      <w:r>
        <w:t>points</w:t>
      </w:r>
      <w:r>
        <w:rPr>
          <w:spacing w:val="-9"/>
        </w:rPr>
        <w:t xml:space="preserve"> </w:t>
      </w:r>
      <w:r>
        <w:t>of</w:t>
      </w:r>
      <w:r>
        <w:rPr>
          <w:spacing w:val="-9"/>
        </w:rPr>
        <w:t xml:space="preserve"> </w:t>
      </w:r>
      <w:r>
        <w:t>production,</w:t>
      </w:r>
      <w:r>
        <w:rPr>
          <w:spacing w:val="-9"/>
        </w:rPr>
        <w:t xml:space="preserve"> </w:t>
      </w:r>
      <w:r>
        <w:t>liquefaction,</w:t>
      </w:r>
      <w:r>
        <w:rPr>
          <w:spacing w:val="-9"/>
        </w:rPr>
        <w:t xml:space="preserve"> </w:t>
      </w:r>
      <w:r>
        <w:t>transportation,</w:t>
      </w:r>
      <w:r>
        <w:rPr>
          <w:spacing w:val="-9"/>
        </w:rPr>
        <w:t xml:space="preserve"> </w:t>
      </w:r>
      <w:r>
        <w:t>and</w:t>
      </w:r>
      <w:r>
        <w:rPr>
          <w:spacing w:val="-9"/>
        </w:rPr>
        <w:t xml:space="preserve"> </w:t>
      </w:r>
      <w:r>
        <w:t>distribution, which improves its competitive edge as well as profitability in the international LNG market.</w:t>
      </w:r>
    </w:p>
    <w:p w:rsidR="00986159" w:rsidRDefault="00000000">
      <w:pPr>
        <w:pStyle w:val="BodyText"/>
        <w:spacing w:before="158" w:line="259" w:lineRule="auto"/>
        <w:ind w:left="1021" w:right="377"/>
      </w:pPr>
      <w:r>
        <w:rPr>
          <w:i/>
        </w:rPr>
        <w:t xml:space="preserve">Protecting proprietary assets. </w:t>
      </w:r>
      <w:r>
        <w:t>ExxonMobil demonstrates internalization theory by internalizing critical technologies and expertise in offshore operations to protect proprietary assets and maintain competitive advantages. In recent offshore drilling projects, such as those in the Guyana-Suriname Basin (OilNOW, 2024), ExxonMobil has internalized key technologies and operational capabilities, including advanced drilling techniques, reservoir management, and subsea infrastructure. By keeping these activities in-house, ExxonMobil is able to safeguard proprietary technology, trade secrets,</w:t>
      </w:r>
      <w:r>
        <w:rPr>
          <w:spacing w:val="-7"/>
        </w:rPr>
        <w:t xml:space="preserve"> </w:t>
      </w:r>
      <w:r>
        <w:t>and</w:t>
      </w:r>
      <w:r>
        <w:rPr>
          <w:spacing w:val="-7"/>
        </w:rPr>
        <w:t xml:space="preserve"> </w:t>
      </w:r>
      <w:r>
        <w:t>expert</w:t>
      </w:r>
      <w:r>
        <w:rPr>
          <w:spacing w:val="-7"/>
        </w:rPr>
        <w:t xml:space="preserve"> </w:t>
      </w:r>
      <w:r>
        <w:t>experience</w:t>
      </w:r>
      <w:r>
        <w:rPr>
          <w:spacing w:val="-7"/>
        </w:rPr>
        <w:t xml:space="preserve"> </w:t>
      </w:r>
      <w:r>
        <w:t>from</w:t>
      </w:r>
      <w:r>
        <w:rPr>
          <w:spacing w:val="-7"/>
        </w:rPr>
        <w:t xml:space="preserve"> </w:t>
      </w:r>
      <w:r>
        <w:t>would-be</w:t>
      </w:r>
      <w:r>
        <w:rPr>
          <w:spacing w:val="-7"/>
        </w:rPr>
        <w:t xml:space="preserve"> </w:t>
      </w:r>
      <w:r>
        <w:t>competitors,</w:t>
      </w:r>
      <w:r>
        <w:rPr>
          <w:spacing w:val="-7"/>
        </w:rPr>
        <w:t xml:space="preserve"> </w:t>
      </w:r>
      <w:r>
        <w:t>thereby</w:t>
      </w:r>
      <w:r>
        <w:rPr>
          <w:spacing w:val="-7"/>
        </w:rPr>
        <w:t xml:space="preserve"> </w:t>
      </w:r>
      <w:r>
        <w:t>sustaining</w:t>
      </w:r>
      <w:r>
        <w:rPr>
          <w:spacing w:val="-7"/>
        </w:rPr>
        <w:t xml:space="preserve"> </w:t>
      </w:r>
      <w:r>
        <w:t>itself</w:t>
      </w:r>
      <w:r>
        <w:rPr>
          <w:spacing w:val="-7"/>
        </w:rPr>
        <w:t xml:space="preserve"> </w:t>
      </w:r>
      <w:r>
        <w:t>as</w:t>
      </w:r>
      <w:r>
        <w:rPr>
          <w:spacing w:val="-7"/>
        </w:rPr>
        <w:t xml:space="preserve"> </w:t>
      </w:r>
      <w:r>
        <w:t>a</w:t>
      </w:r>
      <w:r>
        <w:rPr>
          <w:spacing w:val="-7"/>
        </w:rPr>
        <w:t xml:space="preserve"> </w:t>
      </w:r>
      <w:r>
        <w:t>frontrunner in offshore exploration and production.</w:t>
      </w:r>
    </w:p>
    <w:p w:rsidR="00986159" w:rsidRDefault="00986159">
      <w:pPr>
        <w:pStyle w:val="BodyText"/>
        <w:spacing w:line="259" w:lineRule="auto"/>
        <w:sectPr w:rsidR="00986159">
          <w:pgSz w:w="11920" w:h="16840"/>
          <w:pgMar w:top="680" w:right="1133" w:bottom="28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135"/>
      </w:pPr>
    </w:p>
    <w:p w:rsidR="00986159" w:rsidRDefault="00000000">
      <w:pPr>
        <w:pStyle w:val="BodyText"/>
        <w:spacing w:line="259" w:lineRule="auto"/>
        <w:ind w:left="1021" w:right="332"/>
      </w:pPr>
      <w:r>
        <w:t>Besides, the combination of technology and talent enables ExxonMobil to have control over its business</w:t>
      </w:r>
      <w:r>
        <w:rPr>
          <w:spacing w:val="-6"/>
        </w:rPr>
        <w:t xml:space="preserve"> </w:t>
      </w:r>
      <w:r>
        <w:t>processes,</w:t>
      </w:r>
      <w:r>
        <w:rPr>
          <w:spacing w:val="-6"/>
        </w:rPr>
        <w:t xml:space="preserve"> </w:t>
      </w:r>
      <w:r>
        <w:t>uphold</w:t>
      </w:r>
      <w:r>
        <w:rPr>
          <w:spacing w:val="-6"/>
        </w:rPr>
        <w:t xml:space="preserve"> </w:t>
      </w:r>
      <w:r>
        <w:t>quality</w:t>
      </w:r>
      <w:r>
        <w:rPr>
          <w:spacing w:val="-6"/>
        </w:rPr>
        <w:t xml:space="preserve"> </w:t>
      </w:r>
      <w:r>
        <w:t>standards,</w:t>
      </w:r>
      <w:r>
        <w:rPr>
          <w:spacing w:val="-6"/>
        </w:rPr>
        <w:t xml:space="preserve"> </w:t>
      </w:r>
      <w:r>
        <w:t>and</w:t>
      </w:r>
      <w:r>
        <w:rPr>
          <w:spacing w:val="-6"/>
        </w:rPr>
        <w:t xml:space="preserve"> </w:t>
      </w:r>
      <w:r>
        <w:t>react</w:t>
      </w:r>
      <w:r>
        <w:rPr>
          <w:spacing w:val="-6"/>
        </w:rPr>
        <w:t xml:space="preserve"> </w:t>
      </w:r>
      <w:r>
        <w:t>responsively</w:t>
      </w:r>
      <w:r>
        <w:rPr>
          <w:spacing w:val="-6"/>
        </w:rPr>
        <w:t xml:space="preserve"> </w:t>
      </w:r>
      <w:r>
        <w:t>to</w:t>
      </w:r>
      <w:r>
        <w:rPr>
          <w:spacing w:val="-6"/>
        </w:rPr>
        <w:t xml:space="preserve"> </w:t>
      </w:r>
      <w:r>
        <w:t>shifting</w:t>
      </w:r>
      <w:r>
        <w:rPr>
          <w:spacing w:val="-6"/>
        </w:rPr>
        <w:t xml:space="preserve"> </w:t>
      </w:r>
      <w:r>
        <w:t>market</w:t>
      </w:r>
      <w:r>
        <w:rPr>
          <w:spacing w:val="-6"/>
        </w:rPr>
        <w:t xml:space="preserve"> </w:t>
      </w:r>
      <w:r>
        <w:t>pressures</w:t>
      </w:r>
      <w:r>
        <w:rPr>
          <w:spacing w:val="-6"/>
        </w:rPr>
        <w:t xml:space="preserve"> </w:t>
      </w:r>
      <w:r>
        <w:t>or regulatory</w:t>
      </w:r>
      <w:r>
        <w:rPr>
          <w:spacing w:val="-7"/>
        </w:rPr>
        <w:t xml:space="preserve"> </w:t>
      </w:r>
      <w:r>
        <w:t>demands.</w:t>
      </w:r>
      <w:r>
        <w:rPr>
          <w:spacing w:val="-7"/>
        </w:rPr>
        <w:t xml:space="preserve"> </w:t>
      </w:r>
      <w:r>
        <w:t>This</w:t>
      </w:r>
      <w:r>
        <w:rPr>
          <w:spacing w:val="-7"/>
        </w:rPr>
        <w:t xml:space="preserve"> </w:t>
      </w:r>
      <w:r>
        <w:t>business</w:t>
      </w:r>
      <w:r>
        <w:rPr>
          <w:spacing w:val="-7"/>
        </w:rPr>
        <w:t xml:space="preserve"> </w:t>
      </w:r>
      <w:r>
        <w:t>model</w:t>
      </w:r>
      <w:r>
        <w:rPr>
          <w:spacing w:val="-7"/>
        </w:rPr>
        <w:t xml:space="preserve"> </w:t>
      </w:r>
      <w:r>
        <w:t>not</w:t>
      </w:r>
      <w:r>
        <w:rPr>
          <w:spacing w:val="-7"/>
        </w:rPr>
        <w:t xml:space="preserve"> </w:t>
      </w:r>
      <w:r>
        <w:t>only</w:t>
      </w:r>
      <w:r>
        <w:rPr>
          <w:spacing w:val="-7"/>
        </w:rPr>
        <w:t xml:space="preserve"> </w:t>
      </w:r>
      <w:r>
        <w:t>guards</w:t>
      </w:r>
      <w:r>
        <w:rPr>
          <w:spacing w:val="-7"/>
        </w:rPr>
        <w:t xml:space="preserve"> </w:t>
      </w:r>
      <w:r>
        <w:t>ExxonMobil's</w:t>
      </w:r>
      <w:r>
        <w:rPr>
          <w:spacing w:val="-7"/>
        </w:rPr>
        <w:t xml:space="preserve"> </w:t>
      </w:r>
      <w:r>
        <w:t>proprietary</w:t>
      </w:r>
      <w:r>
        <w:rPr>
          <w:spacing w:val="-7"/>
        </w:rPr>
        <w:t xml:space="preserve"> </w:t>
      </w:r>
      <w:r>
        <w:t>investments</w:t>
      </w:r>
      <w:r>
        <w:rPr>
          <w:spacing w:val="-7"/>
        </w:rPr>
        <w:t xml:space="preserve"> </w:t>
      </w:r>
      <w:r>
        <w:t>but also facilitates its operational flexibility and resilience in the competitive offshore energy sector (Garcia et al., 2014).</w:t>
      </w:r>
    </w:p>
    <w:p w:rsidR="00986159" w:rsidRDefault="00000000">
      <w:pPr>
        <w:pStyle w:val="BodyText"/>
        <w:spacing w:before="158" w:line="259" w:lineRule="auto"/>
        <w:ind w:left="1021" w:right="508"/>
      </w:pPr>
      <w:r>
        <w:rPr>
          <w:i/>
        </w:rPr>
        <w:t xml:space="preserve">Mitigating transaction costs. </w:t>
      </w:r>
      <w:r>
        <w:t>BP provides a good example of internalization theory via vertical integration of downstream operations to negate transaction costs associated with market transactions and outsourcing to third parties (Al-</w:t>
      </w:r>
      <w:proofErr w:type="spellStart"/>
      <w:r>
        <w:t>Obaidan</w:t>
      </w:r>
      <w:proofErr w:type="spellEnd"/>
      <w:r>
        <w:t xml:space="preserve"> &amp; Scully, 1993). BP has invested in downstream</w:t>
      </w:r>
      <w:r>
        <w:rPr>
          <w:spacing w:val="-7"/>
        </w:rPr>
        <w:t xml:space="preserve"> </w:t>
      </w:r>
      <w:r>
        <w:t>operations</w:t>
      </w:r>
      <w:r>
        <w:rPr>
          <w:spacing w:val="-7"/>
        </w:rPr>
        <w:t xml:space="preserve"> </w:t>
      </w:r>
      <w:r>
        <w:t>such</w:t>
      </w:r>
      <w:r>
        <w:rPr>
          <w:spacing w:val="-7"/>
        </w:rPr>
        <w:t xml:space="preserve"> </w:t>
      </w:r>
      <w:r>
        <w:t>as</w:t>
      </w:r>
      <w:r>
        <w:rPr>
          <w:spacing w:val="-7"/>
        </w:rPr>
        <w:t xml:space="preserve"> </w:t>
      </w:r>
      <w:r>
        <w:t>refining,</w:t>
      </w:r>
      <w:r>
        <w:rPr>
          <w:spacing w:val="-7"/>
        </w:rPr>
        <w:t xml:space="preserve"> </w:t>
      </w:r>
      <w:r>
        <w:t>marketing,</w:t>
      </w:r>
      <w:r>
        <w:rPr>
          <w:spacing w:val="-7"/>
        </w:rPr>
        <w:t xml:space="preserve"> </w:t>
      </w:r>
      <w:r>
        <w:t>and</w:t>
      </w:r>
      <w:r>
        <w:rPr>
          <w:spacing w:val="-7"/>
        </w:rPr>
        <w:t xml:space="preserve"> </w:t>
      </w:r>
      <w:r>
        <w:t>distribution</w:t>
      </w:r>
      <w:r>
        <w:rPr>
          <w:spacing w:val="-7"/>
        </w:rPr>
        <w:t xml:space="preserve"> </w:t>
      </w:r>
      <w:r>
        <w:t>of</w:t>
      </w:r>
      <w:r>
        <w:rPr>
          <w:spacing w:val="-7"/>
        </w:rPr>
        <w:t xml:space="preserve"> </w:t>
      </w:r>
      <w:r>
        <w:t>petroleum</w:t>
      </w:r>
      <w:r>
        <w:rPr>
          <w:spacing w:val="-7"/>
        </w:rPr>
        <w:t xml:space="preserve"> </w:t>
      </w:r>
      <w:r>
        <w:t>products</w:t>
      </w:r>
      <w:r>
        <w:rPr>
          <w:spacing w:val="-7"/>
        </w:rPr>
        <w:t xml:space="preserve"> </w:t>
      </w:r>
      <w:r>
        <w:t>in</w:t>
      </w:r>
      <w:r>
        <w:rPr>
          <w:spacing w:val="-7"/>
        </w:rPr>
        <w:t xml:space="preserve"> </w:t>
      </w:r>
      <w:r>
        <w:t>the past few years. Through refinery and storage terminal ownership and operation, as well as retail outlets, BP internalizes its downstream operations and reduces transaction costs associated with using external suppliers or intermediaries (BP Annual Report, 2018).</w:t>
      </w:r>
    </w:p>
    <w:p w:rsidR="00986159" w:rsidRDefault="00000000">
      <w:pPr>
        <w:pStyle w:val="BodyText"/>
        <w:spacing w:before="157" w:line="259" w:lineRule="auto"/>
        <w:ind w:left="1021" w:right="332"/>
      </w:pPr>
      <w:r>
        <w:t>For instance, BP ownership of refinery facilities facilitates the corporation in refining production efficiencies,</w:t>
      </w:r>
      <w:r>
        <w:rPr>
          <w:spacing w:val="-5"/>
        </w:rPr>
        <w:t xml:space="preserve"> </w:t>
      </w:r>
      <w:r>
        <w:t>managing</w:t>
      </w:r>
      <w:r>
        <w:rPr>
          <w:spacing w:val="-5"/>
        </w:rPr>
        <w:t xml:space="preserve"> </w:t>
      </w:r>
      <w:r>
        <w:t>inventory</w:t>
      </w:r>
      <w:r>
        <w:rPr>
          <w:spacing w:val="-5"/>
        </w:rPr>
        <w:t xml:space="preserve"> </w:t>
      </w:r>
      <w:r>
        <w:t>control,</w:t>
      </w:r>
      <w:r>
        <w:rPr>
          <w:spacing w:val="-5"/>
        </w:rPr>
        <w:t xml:space="preserve"> </w:t>
      </w:r>
      <w:r>
        <w:t>and</w:t>
      </w:r>
      <w:r>
        <w:rPr>
          <w:spacing w:val="-5"/>
        </w:rPr>
        <w:t xml:space="preserve"> </w:t>
      </w:r>
      <w:r>
        <w:t>making</w:t>
      </w:r>
      <w:r>
        <w:rPr>
          <w:spacing w:val="-5"/>
        </w:rPr>
        <w:t xml:space="preserve"> </w:t>
      </w:r>
      <w:r>
        <w:t>rapid</w:t>
      </w:r>
      <w:r>
        <w:rPr>
          <w:spacing w:val="-5"/>
        </w:rPr>
        <w:t xml:space="preserve"> </w:t>
      </w:r>
      <w:r>
        <w:t>responses</w:t>
      </w:r>
      <w:r>
        <w:rPr>
          <w:spacing w:val="-5"/>
        </w:rPr>
        <w:t xml:space="preserve"> </w:t>
      </w:r>
      <w:r>
        <w:t>to</w:t>
      </w:r>
      <w:r>
        <w:rPr>
          <w:spacing w:val="-5"/>
        </w:rPr>
        <w:t xml:space="preserve"> </w:t>
      </w:r>
      <w:r>
        <w:t>changes</w:t>
      </w:r>
      <w:r>
        <w:rPr>
          <w:spacing w:val="-5"/>
        </w:rPr>
        <w:t xml:space="preserve"> </w:t>
      </w:r>
      <w:r>
        <w:t>in</w:t>
      </w:r>
      <w:r>
        <w:rPr>
          <w:spacing w:val="-5"/>
        </w:rPr>
        <w:t xml:space="preserve"> </w:t>
      </w:r>
      <w:r>
        <w:t>market</w:t>
      </w:r>
      <w:r>
        <w:rPr>
          <w:spacing w:val="-5"/>
        </w:rPr>
        <w:t xml:space="preserve"> </w:t>
      </w:r>
      <w:r>
        <w:t>demand. In the same way, BP's control over retail outlets allows the company to build direct relations with customers,</w:t>
      </w:r>
      <w:r>
        <w:rPr>
          <w:spacing w:val="-11"/>
        </w:rPr>
        <w:t xml:space="preserve"> </w:t>
      </w:r>
      <w:r>
        <w:t>manage</w:t>
      </w:r>
      <w:r>
        <w:rPr>
          <w:spacing w:val="-11"/>
        </w:rPr>
        <w:t xml:space="preserve"> </w:t>
      </w:r>
      <w:r>
        <w:t>price</w:t>
      </w:r>
      <w:r>
        <w:rPr>
          <w:spacing w:val="-11"/>
        </w:rPr>
        <w:t xml:space="preserve"> </w:t>
      </w:r>
      <w:r>
        <w:t>policy,</w:t>
      </w:r>
      <w:r>
        <w:rPr>
          <w:spacing w:val="-11"/>
        </w:rPr>
        <w:t xml:space="preserve"> </w:t>
      </w:r>
      <w:r>
        <w:t>and</w:t>
      </w:r>
      <w:r>
        <w:rPr>
          <w:spacing w:val="-11"/>
        </w:rPr>
        <w:t xml:space="preserve"> </w:t>
      </w:r>
      <w:r>
        <w:t>increase</w:t>
      </w:r>
      <w:r>
        <w:rPr>
          <w:spacing w:val="-11"/>
        </w:rPr>
        <w:t xml:space="preserve"> </w:t>
      </w:r>
      <w:r>
        <w:t>brand</w:t>
      </w:r>
      <w:r>
        <w:rPr>
          <w:spacing w:val="-11"/>
        </w:rPr>
        <w:t xml:space="preserve"> </w:t>
      </w:r>
      <w:r>
        <w:t>loyalty.</w:t>
      </w:r>
      <w:r>
        <w:rPr>
          <w:spacing w:val="-11"/>
        </w:rPr>
        <w:t xml:space="preserve"> </w:t>
      </w:r>
      <w:r>
        <w:t>By</w:t>
      </w:r>
      <w:r>
        <w:rPr>
          <w:spacing w:val="-11"/>
        </w:rPr>
        <w:t xml:space="preserve"> </w:t>
      </w:r>
      <w:r>
        <w:t>internalizing</w:t>
      </w:r>
      <w:r>
        <w:rPr>
          <w:spacing w:val="-11"/>
        </w:rPr>
        <w:t xml:space="preserve"> </w:t>
      </w:r>
      <w:r>
        <w:t>downstream</w:t>
      </w:r>
      <w:r>
        <w:rPr>
          <w:spacing w:val="-11"/>
        </w:rPr>
        <w:t xml:space="preserve"> </w:t>
      </w:r>
      <w:r>
        <w:t>operations, BP will be able to increase value capture, streamline supply chain processes, and lower transaction costs, thereby increasing its competitive advantage and profitability in the downstream energy business (Liao &amp; Kuo, 2014).</w:t>
      </w:r>
    </w:p>
    <w:p w:rsidR="00986159" w:rsidRDefault="00000000">
      <w:pPr>
        <w:pStyle w:val="BodyText"/>
        <w:spacing w:before="157" w:line="259" w:lineRule="auto"/>
        <w:ind w:left="1021" w:right="508"/>
      </w:pPr>
      <w:r>
        <w:t>Internalization</w:t>
      </w:r>
      <w:r>
        <w:rPr>
          <w:spacing w:val="-8"/>
        </w:rPr>
        <w:t xml:space="preserve"> </w:t>
      </w:r>
      <w:r>
        <w:t>theory</w:t>
      </w:r>
      <w:r>
        <w:rPr>
          <w:spacing w:val="-8"/>
        </w:rPr>
        <w:t xml:space="preserve"> </w:t>
      </w:r>
      <w:r>
        <w:t>provides</w:t>
      </w:r>
      <w:r>
        <w:rPr>
          <w:spacing w:val="-8"/>
        </w:rPr>
        <w:t xml:space="preserve"> </w:t>
      </w:r>
      <w:r>
        <w:t>detailed</w:t>
      </w:r>
      <w:r>
        <w:rPr>
          <w:spacing w:val="-8"/>
        </w:rPr>
        <w:t xml:space="preserve"> </w:t>
      </w:r>
      <w:r>
        <w:t>explanations</w:t>
      </w:r>
      <w:r>
        <w:rPr>
          <w:spacing w:val="-8"/>
        </w:rPr>
        <w:t xml:space="preserve"> </w:t>
      </w:r>
      <w:r>
        <w:t>as</w:t>
      </w:r>
      <w:r>
        <w:rPr>
          <w:spacing w:val="-8"/>
        </w:rPr>
        <w:t xml:space="preserve"> </w:t>
      </w:r>
      <w:r>
        <w:t>to</w:t>
      </w:r>
      <w:r>
        <w:rPr>
          <w:spacing w:val="-8"/>
        </w:rPr>
        <w:t xml:space="preserve"> </w:t>
      </w:r>
      <w:r>
        <w:t>why</w:t>
      </w:r>
      <w:r>
        <w:rPr>
          <w:spacing w:val="-8"/>
        </w:rPr>
        <w:t xml:space="preserve"> </w:t>
      </w:r>
      <w:r>
        <w:t>energy</w:t>
      </w:r>
      <w:r>
        <w:rPr>
          <w:spacing w:val="-8"/>
        </w:rPr>
        <w:t xml:space="preserve"> </w:t>
      </w:r>
      <w:r>
        <w:t>firms</w:t>
      </w:r>
      <w:r>
        <w:rPr>
          <w:spacing w:val="-8"/>
        </w:rPr>
        <w:t xml:space="preserve"> </w:t>
      </w:r>
      <w:r>
        <w:t>choose</w:t>
      </w:r>
      <w:r>
        <w:rPr>
          <w:spacing w:val="-8"/>
        </w:rPr>
        <w:t xml:space="preserve"> </w:t>
      </w:r>
      <w:r>
        <w:t>to</w:t>
      </w:r>
      <w:r>
        <w:rPr>
          <w:spacing w:val="-8"/>
        </w:rPr>
        <w:t xml:space="preserve"> </w:t>
      </w:r>
      <w:r>
        <w:t>internalize certain activities, such as value capture, protection of proprietary assets, and transactional cost reduction, via vertical integration and internalization of key functions. Recent case studies from energy</w:t>
      </w:r>
      <w:r>
        <w:rPr>
          <w:spacing w:val="-7"/>
        </w:rPr>
        <w:t xml:space="preserve"> </w:t>
      </w:r>
      <w:r>
        <w:t>majors</w:t>
      </w:r>
      <w:r>
        <w:rPr>
          <w:spacing w:val="-7"/>
        </w:rPr>
        <w:t xml:space="preserve"> </w:t>
      </w:r>
      <w:r>
        <w:t>such</w:t>
      </w:r>
      <w:r>
        <w:rPr>
          <w:spacing w:val="-7"/>
        </w:rPr>
        <w:t xml:space="preserve"> </w:t>
      </w:r>
      <w:r>
        <w:t>as</w:t>
      </w:r>
      <w:r>
        <w:rPr>
          <w:spacing w:val="-7"/>
        </w:rPr>
        <w:t xml:space="preserve"> </w:t>
      </w:r>
      <w:r>
        <w:t>Total,</w:t>
      </w:r>
      <w:r>
        <w:rPr>
          <w:spacing w:val="-7"/>
        </w:rPr>
        <w:t xml:space="preserve"> </w:t>
      </w:r>
      <w:r>
        <w:t>ExxonMobil,</w:t>
      </w:r>
      <w:r>
        <w:rPr>
          <w:spacing w:val="-7"/>
        </w:rPr>
        <w:t xml:space="preserve"> </w:t>
      </w:r>
      <w:r>
        <w:t>and</w:t>
      </w:r>
      <w:r>
        <w:rPr>
          <w:spacing w:val="-7"/>
        </w:rPr>
        <w:t xml:space="preserve"> </w:t>
      </w:r>
      <w:r>
        <w:t>BP</w:t>
      </w:r>
      <w:r>
        <w:rPr>
          <w:spacing w:val="-7"/>
        </w:rPr>
        <w:t xml:space="preserve"> </w:t>
      </w:r>
      <w:r>
        <w:t>demonstrate</w:t>
      </w:r>
      <w:r>
        <w:rPr>
          <w:spacing w:val="-7"/>
        </w:rPr>
        <w:t xml:space="preserve"> </w:t>
      </w:r>
      <w:r>
        <w:t>how</w:t>
      </w:r>
      <w:r>
        <w:rPr>
          <w:spacing w:val="-7"/>
        </w:rPr>
        <w:t xml:space="preserve"> </w:t>
      </w:r>
      <w:r>
        <w:t>internalization</w:t>
      </w:r>
      <w:r>
        <w:rPr>
          <w:spacing w:val="-7"/>
        </w:rPr>
        <w:t xml:space="preserve"> </w:t>
      </w:r>
      <w:r>
        <w:t>theory</w:t>
      </w:r>
      <w:r>
        <w:rPr>
          <w:spacing w:val="-7"/>
        </w:rPr>
        <w:t xml:space="preserve"> </w:t>
      </w:r>
      <w:r>
        <w:t>is</w:t>
      </w:r>
      <w:r>
        <w:rPr>
          <w:spacing w:val="-7"/>
        </w:rPr>
        <w:t xml:space="preserve"> </w:t>
      </w:r>
      <w:r>
        <w:t xml:space="preserve">being applied in practice to enhance competitiveness and create value in the rapidly evolving energy </w:t>
      </w:r>
      <w:r>
        <w:rPr>
          <w:spacing w:val="-2"/>
        </w:rPr>
        <w:t>sector.</w:t>
      </w:r>
    </w:p>
    <w:p w:rsidR="00986159" w:rsidRDefault="00000000">
      <w:pPr>
        <w:pStyle w:val="BodyText"/>
        <w:spacing w:before="157" w:line="259" w:lineRule="auto"/>
        <w:ind w:left="1021" w:right="508"/>
      </w:pPr>
      <w:r>
        <w:t>In essence, the utilization of these theoretical models in the energy sector underscores the significance</w:t>
      </w:r>
      <w:r>
        <w:rPr>
          <w:spacing w:val="-10"/>
        </w:rPr>
        <w:t xml:space="preserve"> </w:t>
      </w:r>
      <w:r>
        <w:t>of</w:t>
      </w:r>
      <w:r>
        <w:rPr>
          <w:spacing w:val="-10"/>
        </w:rPr>
        <w:t xml:space="preserve"> </w:t>
      </w:r>
      <w:r>
        <w:t>strategic</w:t>
      </w:r>
      <w:r>
        <w:rPr>
          <w:spacing w:val="-10"/>
        </w:rPr>
        <w:t xml:space="preserve"> </w:t>
      </w:r>
      <w:r>
        <w:t>choice,</w:t>
      </w:r>
      <w:r>
        <w:rPr>
          <w:spacing w:val="-10"/>
        </w:rPr>
        <w:t xml:space="preserve"> </w:t>
      </w:r>
      <w:r>
        <w:t>market</w:t>
      </w:r>
      <w:r>
        <w:rPr>
          <w:spacing w:val="-10"/>
        </w:rPr>
        <w:t xml:space="preserve"> </w:t>
      </w:r>
      <w:r>
        <w:t>awareness,</w:t>
      </w:r>
      <w:r>
        <w:rPr>
          <w:spacing w:val="-10"/>
        </w:rPr>
        <w:t xml:space="preserve"> </w:t>
      </w:r>
      <w:r>
        <w:t>and</w:t>
      </w:r>
      <w:r>
        <w:rPr>
          <w:spacing w:val="-10"/>
        </w:rPr>
        <w:t xml:space="preserve"> </w:t>
      </w:r>
      <w:r>
        <w:t>organizational</w:t>
      </w:r>
      <w:r>
        <w:rPr>
          <w:spacing w:val="-10"/>
        </w:rPr>
        <w:t xml:space="preserve"> </w:t>
      </w:r>
      <w:r>
        <w:t>competences</w:t>
      </w:r>
      <w:r>
        <w:rPr>
          <w:spacing w:val="-10"/>
        </w:rPr>
        <w:t xml:space="preserve"> </w:t>
      </w:r>
      <w:r>
        <w:t>in</w:t>
      </w:r>
      <w:r>
        <w:rPr>
          <w:spacing w:val="-10"/>
        </w:rPr>
        <w:t xml:space="preserve"> </w:t>
      </w:r>
      <w:r>
        <w:t>facilitating successful international growth. By using an integrated and informed strategy towards internationalization,</w:t>
      </w:r>
      <w:r>
        <w:rPr>
          <w:spacing w:val="-2"/>
        </w:rPr>
        <w:t xml:space="preserve"> </w:t>
      </w:r>
      <w:r>
        <w:t>energy</w:t>
      </w:r>
      <w:r>
        <w:rPr>
          <w:spacing w:val="-2"/>
        </w:rPr>
        <w:t xml:space="preserve"> </w:t>
      </w:r>
      <w:r>
        <w:t>businesses</w:t>
      </w:r>
      <w:r>
        <w:rPr>
          <w:spacing w:val="-2"/>
        </w:rPr>
        <w:t xml:space="preserve"> </w:t>
      </w:r>
      <w:r>
        <w:t>can</w:t>
      </w:r>
      <w:r>
        <w:rPr>
          <w:spacing w:val="-2"/>
        </w:rPr>
        <w:t xml:space="preserve"> </w:t>
      </w:r>
      <w:r>
        <w:t>effectively</w:t>
      </w:r>
      <w:r>
        <w:rPr>
          <w:spacing w:val="-2"/>
        </w:rPr>
        <w:t xml:space="preserve"> </w:t>
      </w:r>
      <w:r>
        <w:t>deal</w:t>
      </w:r>
      <w:r>
        <w:rPr>
          <w:spacing w:val="-2"/>
        </w:rPr>
        <w:t xml:space="preserve"> </w:t>
      </w:r>
      <w:r>
        <w:t>with</w:t>
      </w:r>
      <w:r>
        <w:rPr>
          <w:spacing w:val="-2"/>
        </w:rPr>
        <w:t xml:space="preserve"> </w:t>
      </w:r>
      <w:r>
        <w:t>the</w:t>
      </w:r>
      <w:r>
        <w:rPr>
          <w:spacing w:val="-2"/>
        </w:rPr>
        <w:t xml:space="preserve"> </w:t>
      </w:r>
      <w:r>
        <w:t>dynamics</w:t>
      </w:r>
      <w:r>
        <w:rPr>
          <w:spacing w:val="-2"/>
        </w:rPr>
        <w:t xml:space="preserve"> </w:t>
      </w:r>
      <w:r>
        <w:t>of</w:t>
      </w:r>
      <w:r>
        <w:rPr>
          <w:spacing w:val="-2"/>
        </w:rPr>
        <w:t xml:space="preserve"> </w:t>
      </w:r>
      <w:r>
        <w:t>global</w:t>
      </w:r>
      <w:r>
        <w:rPr>
          <w:spacing w:val="-2"/>
        </w:rPr>
        <w:t xml:space="preserve"> </w:t>
      </w:r>
      <w:r>
        <w:t>markets, seize unfolding possibilities, and facilitate sustainable development and growth in the dynamic energy environment.</w:t>
      </w:r>
    </w:p>
    <w:p w:rsidR="00986159" w:rsidRDefault="00986159">
      <w:pPr>
        <w:pStyle w:val="BodyText"/>
        <w:spacing w:before="178"/>
      </w:pPr>
    </w:p>
    <w:p w:rsidR="00986159" w:rsidRDefault="00000000">
      <w:pPr>
        <w:pStyle w:val="Heading1"/>
        <w:numPr>
          <w:ilvl w:val="0"/>
          <w:numId w:val="2"/>
        </w:numPr>
        <w:tabs>
          <w:tab w:val="left" w:pos="1209"/>
        </w:tabs>
        <w:spacing w:before="0"/>
        <w:ind w:left="1209" w:hanging="218"/>
      </w:pPr>
      <w:r>
        <w:rPr>
          <w:spacing w:val="-2"/>
        </w:rPr>
        <w:t>Methodology</w:t>
      </w:r>
    </w:p>
    <w:p w:rsidR="00986159" w:rsidRDefault="00000000">
      <w:pPr>
        <w:pStyle w:val="BodyText"/>
        <w:spacing w:before="181" w:line="259" w:lineRule="auto"/>
        <w:ind w:left="991" w:right="46"/>
      </w:pPr>
      <w:r>
        <w:rPr>
          <w:color w:val="3B3A3B"/>
        </w:rPr>
        <w:t>This research adopts a qualitative comparative case study method to analyze the internationalization strategies of major energy companies. Purposeful theoretical sampling was used to choose six multinational</w:t>
      </w:r>
      <w:r>
        <w:rPr>
          <w:color w:val="3B3A3B"/>
          <w:spacing w:val="-2"/>
        </w:rPr>
        <w:t xml:space="preserve"> </w:t>
      </w:r>
      <w:r>
        <w:rPr>
          <w:color w:val="3B3A3B"/>
        </w:rPr>
        <w:t>enterprises—Shell,</w:t>
      </w:r>
      <w:r>
        <w:rPr>
          <w:color w:val="3B3A3B"/>
          <w:spacing w:val="-2"/>
        </w:rPr>
        <w:t xml:space="preserve"> </w:t>
      </w:r>
      <w:r>
        <w:rPr>
          <w:color w:val="3B3A3B"/>
        </w:rPr>
        <w:t>TotalEnergies,</w:t>
      </w:r>
      <w:r>
        <w:rPr>
          <w:color w:val="3B3A3B"/>
          <w:spacing w:val="-2"/>
        </w:rPr>
        <w:t xml:space="preserve"> </w:t>
      </w:r>
      <w:r>
        <w:rPr>
          <w:color w:val="3B3A3B"/>
        </w:rPr>
        <w:t>Equinor,</w:t>
      </w:r>
      <w:r>
        <w:rPr>
          <w:color w:val="3B3A3B"/>
          <w:spacing w:val="-2"/>
        </w:rPr>
        <w:t xml:space="preserve"> </w:t>
      </w:r>
      <w:r>
        <w:rPr>
          <w:color w:val="3B3A3B"/>
        </w:rPr>
        <w:t>BP,</w:t>
      </w:r>
      <w:r>
        <w:rPr>
          <w:color w:val="3B3A3B"/>
          <w:spacing w:val="-2"/>
        </w:rPr>
        <w:t xml:space="preserve"> </w:t>
      </w:r>
      <w:r>
        <w:rPr>
          <w:color w:val="3B3A3B"/>
        </w:rPr>
        <w:t>Eni,</w:t>
      </w:r>
      <w:r>
        <w:rPr>
          <w:color w:val="3B3A3B"/>
          <w:spacing w:val="-2"/>
        </w:rPr>
        <w:t xml:space="preserve"> </w:t>
      </w:r>
      <w:r>
        <w:rPr>
          <w:color w:val="3B3A3B"/>
        </w:rPr>
        <w:t>and</w:t>
      </w:r>
      <w:r>
        <w:rPr>
          <w:color w:val="3B3A3B"/>
          <w:spacing w:val="-2"/>
        </w:rPr>
        <w:t xml:space="preserve"> </w:t>
      </w:r>
      <w:r>
        <w:rPr>
          <w:color w:val="3B3A3B"/>
        </w:rPr>
        <w:t>Chevron—due</w:t>
      </w:r>
      <w:r>
        <w:rPr>
          <w:color w:val="3B3A3B"/>
          <w:spacing w:val="-2"/>
        </w:rPr>
        <w:t xml:space="preserve"> </w:t>
      </w:r>
      <w:r>
        <w:rPr>
          <w:color w:val="3B3A3B"/>
        </w:rPr>
        <w:t>to</w:t>
      </w:r>
      <w:r>
        <w:rPr>
          <w:color w:val="3B3A3B"/>
          <w:spacing w:val="-2"/>
        </w:rPr>
        <w:t xml:space="preserve"> </w:t>
      </w:r>
      <w:r>
        <w:rPr>
          <w:color w:val="3B3A3B"/>
        </w:rPr>
        <w:t>their</w:t>
      </w:r>
      <w:r>
        <w:rPr>
          <w:color w:val="3B3A3B"/>
          <w:spacing w:val="-2"/>
        </w:rPr>
        <w:t xml:space="preserve"> </w:t>
      </w:r>
      <w:r>
        <w:rPr>
          <w:color w:val="3B3A3B"/>
        </w:rPr>
        <w:t>significance in the global energy market, different strategic styles, and activities across different geopolitical environments.</w:t>
      </w:r>
      <w:r>
        <w:rPr>
          <w:color w:val="3B3A3B"/>
          <w:spacing w:val="-8"/>
        </w:rPr>
        <w:t xml:space="preserve"> </w:t>
      </w:r>
      <w:r>
        <w:rPr>
          <w:color w:val="3B3A3B"/>
        </w:rPr>
        <w:t>Purposeful</w:t>
      </w:r>
      <w:r>
        <w:rPr>
          <w:color w:val="3B3A3B"/>
          <w:spacing w:val="-8"/>
        </w:rPr>
        <w:t xml:space="preserve"> </w:t>
      </w:r>
      <w:r>
        <w:rPr>
          <w:color w:val="3B3A3B"/>
        </w:rPr>
        <w:t>sampling</w:t>
      </w:r>
      <w:r>
        <w:rPr>
          <w:color w:val="3B3A3B"/>
          <w:spacing w:val="-8"/>
        </w:rPr>
        <w:t xml:space="preserve"> </w:t>
      </w:r>
      <w:r>
        <w:rPr>
          <w:color w:val="3B3A3B"/>
        </w:rPr>
        <w:t>is</w:t>
      </w:r>
      <w:r>
        <w:rPr>
          <w:color w:val="3B3A3B"/>
          <w:spacing w:val="-8"/>
        </w:rPr>
        <w:t xml:space="preserve"> </w:t>
      </w:r>
      <w:r>
        <w:rPr>
          <w:color w:val="3B3A3B"/>
        </w:rPr>
        <w:t>widely</w:t>
      </w:r>
      <w:r>
        <w:rPr>
          <w:color w:val="3B3A3B"/>
          <w:spacing w:val="-8"/>
        </w:rPr>
        <w:t xml:space="preserve"> </w:t>
      </w:r>
      <w:r>
        <w:rPr>
          <w:color w:val="3B3A3B"/>
        </w:rPr>
        <w:t>regarded</w:t>
      </w:r>
      <w:r>
        <w:rPr>
          <w:color w:val="3B3A3B"/>
          <w:spacing w:val="-8"/>
        </w:rPr>
        <w:t xml:space="preserve"> </w:t>
      </w:r>
      <w:r>
        <w:rPr>
          <w:color w:val="3B3A3B"/>
        </w:rPr>
        <w:t>to</w:t>
      </w:r>
      <w:r>
        <w:rPr>
          <w:color w:val="3B3A3B"/>
          <w:spacing w:val="-8"/>
        </w:rPr>
        <w:t xml:space="preserve"> </w:t>
      </w:r>
      <w:r>
        <w:rPr>
          <w:color w:val="3B3A3B"/>
        </w:rPr>
        <w:t>be</w:t>
      </w:r>
      <w:r>
        <w:rPr>
          <w:color w:val="3B3A3B"/>
          <w:spacing w:val="-8"/>
        </w:rPr>
        <w:t xml:space="preserve"> </w:t>
      </w:r>
      <w:r>
        <w:rPr>
          <w:color w:val="3B3A3B"/>
        </w:rPr>
        <w:t>effective</w:t>
      </w:r>
      <w:r>
        <w:rPr>
          <w:color w:val="3B3A3B"/>
          <w:spacing w:val="-8"/>
        </w:rPr>
        <w:t xml:space="preserve"> </w:t>
      </w:r>
      <w:r>
        <w:rPr>
          <w:color w:val="3B3A3B"/>
        </w:rPr>
        <w:t>in</w:t>
      </w:r>
      <w:r>
        <w:rPr>
          <w:color w:val="3B3A3B"/>
          <w:spacing w:val="-8"/>
        </w:rPr>
        <w:t xml:space="preserve"> </w:t>
      </w:r>
      <w:r>
        <w:rPr>
          <w:color w:val="3B3A3B"/>
        </w:rPr>
        <w:t>qualitative</w:t>
      </w:r>
      <w:r>
        <w:rPr>
          <w:color w:val="3B3A3B"/>
          <w:spacing w:val="-8"/>
        </w:rPr>
        <w:t xml:space="preserve"> </w:t>
      </w:r>
      <w:r>
        <w:rPr>
          <w:color w:val="3B3A3B"/>
        </w:rPr>
        <w:t>research</w:t>
      </w:r>
      <w:r>
        <w:rPr>
          <w:color w:val="3B3A3B"/>
          <w:spacing w:val="-8"/>
        </w:rPr>
        <w:t xml:space="preserve"> </w:t>
      </w:r>
      <w:r>
        <w:rPr>
          <w:color w:val="3B3A3B"/>
        </w:rPr>
        <w:t>for</w:t>
      </w:r>
      <w:r>
        <w:rPr>
          <w:color w:val="3B3A3B"/>
          <w:spacing w:val="-8"/>
        </w:rPr>
        <w:t xml:space="preserve"> </w:t>
      </w:r>
      <w:r>
        <w:rPr>
          <w:color w:val="3B3A3B"/>
        </w:rPr>
        <w:t>selecting information-rich cases that yield dense insights (Palinkas et al., 2015; Ridder, 2017).</w:t>
      </w:r>
    </w:p>
    <w:p w:rsidR="00986159" w:rsidRDefault="00000000">
      <w:pPr>
        <w:pStyle w:val="BodyText"/>
        <w:spacing w:line="259" w:lineRule="auto"/>
        <w:ind w:left="991"/>
      </w:pPr>
      <w:r>
        <w:rPr>
          <w:color w:val="3B3A3B"/>
        </w:rPr>
        <w:t>The chosen firms reflect a range of strategic orientations—from expansion driven by markets to transitions</w:t>
      </w:r>
      <w:r>
        <w:rPr>
          <w:color w:val="3B3A3B"/>
          <w:spacing w:val="-6"/>
        </w:rPr>
        <w:t xml:space="preserve"> </w:t>
      </w:r>
      <w:r>
        <w:rPr>
          <w:color w:val="3B3A3B"/>
        </w:rPr>
        <w:t>focused</w:t>
      </w:r>
      <w:r>
        <w:rPr>
          <w:color w:val="3B3A3B"/>
          <w:spacing w:val="-6"/>
        </w:rPr>
        <w:t xml:space="preserve"> </w:t>
      </w:r>
      <w:r>
        <w:rPr>
          <w:color w:val="3B3A3B"/>
        </w:rPr>
        <w:t>on</w:t>
      </w:r>
      <w:r>
        <w:rPr>
          <w:color w:val="3B3A3B"/>
          <w:spacing w:val="-6"/>
        </w:rPr>
        <w:t xml:space="preserve"> </w:t>
      </w:r>
      <w:r>
        <w:rPr>
          <w:color w:val="3B3A3B"/>
        </w:rPr>
        <w:t>sustainability—and</w:t>
      </w:r>
      <w:r>
        <w:rPr>
          <w:color w:val="3B3A3B"/>
          <w:spacing w:val="-6"/>
        </w:rPr>
        <w:t xml:space="preserve"> </w:t>
      </w:r>
      <w:r>
        <w:rPr>
          <w:color w:val="3B3A3B"/>
        </w:rPr>
        <w:t>span</w:t>
      </w:r>
      <w:r>
        <w:rPr>
          <w:color w:val="3B3A3B"/>
          <w:spacing w:val="-6"/>
        </w:rPr>
        <w:t xml:space="preserve"> </w:t>
      </w:r>
      <w:r>
        <w:rPr>
          <w:color w:val="3B3A3B"/>
        </w:rPr>
        <w:t>major</w:t>
      </w:r>
      <w:r>
        <w:rPr>
          <w:color w:val="3B3A3B"/>
          <w:spacing w:val="-6"/>
        </w:rPr>
        <w:t xml:space="preserve"> </w:t>
      </w:r>
      <w:r>
        <w:rPr>
          <w:color w:val="3B3A3B"/>
        </w:rPr>
        <w:t>regions</w:t>
      </w:r>
      <w:r>
        <w:rPr>
          <w:color w:val="3B3A3B"/>
          <w:spacing w:val="-6"/>
        </w:rPr>
        <w:t xml:space="preserve"> </w:t>
      </w:r>
      <w:r>
        <w:rPr>
          <w:color w:val="3B3A3B"/>
        </w:rPr>
        <w:t>such</w:t>
      </w:r>
      <w:r>
        <w:rPr>
          <w:color w:val="3B3A3B"/>
          <w:spacing w:val="-6"/>
        </w:rPr>
        <w:t xml:space="preserve"> </w:t>
      </w:r>
      <w:r>
        <w:rPr>
          <w:color w:val="3B3A3B"/>
        </w:rPr>
        <w:t>as</w:t>
      </w:r>
      <w:r>
        <w:rPr>
          <w:color w:val="3B3A3B"/>
          <w:spacing w:val="-6"/>
        </w:rPr>
        <w:t xml:space="preserve"> </w:t>
      </w:r>
      <w:r>
        <w:rPr>
          <w:color w:val="3B3A3B"/>
        </w:rPr>
        <w:t>Sub-Saharan</w:t>
      </w:r>
      <w:r>
        <w:rPr>
          <w:color w:val="3B3A3B"/>
          <w:spacing w:val="-6"/>
        </w:rPr>
        <w:t xml:space="preserve"> </w:t>
      </w:r>
      <w:r>
        <w:rPr>
          <w:color w:val="3B3A3B"/>
        </w:rPr>
        <w:t>Africa,</w:t>
      </w:r>
      <w:r>
        <w:rPr>
          <w:color w:val="3B3A3B"/>
          <w:spacing w:val="-6"/>
        </w:rPr>
        <w:t xml:space="preserve"> </w:t>
      </w:r>
      <w:r>
        <w:rPr>
          <w:color w:val="3B3A3B"/>
        </w:rPr>
        <w:t>Latin</w:t>
      </w:r>
      <w:r>
        <w:rPr>
          <w:color w:val="3B3A3B"/>
          <w:spacing w:val="-6"/>
        </w:rPr>
        <w:t xml:space="preserve"> </w:t>
      </w:r>
      <w:r>
        <w:rPr>
          <w:color w:val="3B3A3B"/>
        </w:rPr>
        <w:t xml:space="preserve">America, Southeast Asia, the Arctic, and the Eastern Mediterranean. This range allows for insightful cross-case comparisons, revealing both converging tendencies and adaptations specific to the context (Eisenhardt, </w:t>
      </w:r>
      <w:r>
        <w:rPr>
          <w:color w:val="3B3A3B"/>
          <w:spacing w:val="-2"/>
        </w:rPr>
        <w:t>1989).</w:t>
      </w:r>
    </w:p>
    <w:p w:rsidR="00986159" w:rsidRDefault="00986159">
      <w:pPr>
        <w:pStyle w:val="BodyText"/>
        <w:spacing w:line="259" w:lineRule="auto"/>
        <w:sectPr w:rsidR="00986159">
          <w:pgSz w:w="11920" w:h="16840"/>
          <w:pgMar w:top="680" w:right="1133" w:bottom="28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239"/>
      </w:pPr>
    </w:p>
    <w:p w:rsidR="00986159" w:rsidRDefault="00000000">
      <w:pPr>
        <w:pStyle w:val="BodyText"/>
        <w:spacing w:line="259" w:lineRule="auto"/>
        <w:ind w:left="991"/>
      </w:pPr>
      <w:r>
        <w:rPr>
          <w:color w:val="3B3A3B"/>
        </w:rPr>
        <w:t>Data gathering necessitated triangulation across different sources including company annual reports, investor presentations, sustainability disclosures, industry white papers, academic journals, and reputable</w:t>
      </w:r>
      <w:r>
        <w:rPr>
          <w:color w:val="3B3A3B"/>
          <w:spacing w:val="-8"/>
        </w:rPr>
        <w:t xml:space="preserve"> </w:t>
      </w:r>
      <w:r>
        <w:rPr>
          <w:color w:val="3B3A3B"/>
        </w:rPr>
        <w:t>media</w:t>
      </w:r>
      <w:r>
        <w:rPr>
          <w:color w:val="3B3A3B"/>
          <w:spacing w:val="-8"/>
        </w:rPr>
        <w:t xml:space="preserve"> </w:t>
      </w:r>
      <w:r>
        <w:rPr>
          <w:color w:val="3B3A3B"/>
        </w:rPr>
        <w:t>and</w:t>
      </w:r>
      <w:r>
        <w:rPr>
          <w:color w:val="3B3A3B"/>
          <w:spacing w:val="-8"/>
        </w:rPr>
        <w:t xml:space="preserve"> </w:t>
      </w:r>
      <w:r>
        <w:rPr>
          <w:color w:val="3B3A3B"/>
        </w:rPr>
        <w:t>consultancy</w:t>
      </w:r>
      <w:r>
        <w:rPr>
          <w:color w:val="3B3A3B"/>
          <w:spacing w:val="-8"/>
        </w:rPr>
        <w:t xml:space="preserve"> </w:t>
      </w:r>
      <w:r>
        <w:rPr>
          <w:color w:val="3B3A3B"/>
        </w:rPr>
        <w:t>analysis.</w:t>
      </w:r>
      <w:r>
        <w:rPr>
          <w:color w:val="3B3A3B"/>
          <w:spacing w:val="-8"/>
        </w:rPr>
        <w:t xml:space="preserve"> </w:t>
      </w:r>
      <w:r>
        <w:rPr>
          <w:color w:val="3B3A3B"/>
        </w:rPr>
        <w:t>This</w:t>
      </w:r>
      <w:r>
        <w:rPr>
          <w:color w:val="3B3A3B"/>
          <w:spacing w:val="-8"/>
        </w:rPr>
        <w:t xml:space="preserve"> </w:t>
      </w:r>
      <w:r>
        <w:rPr>
          <w:color w:val="3B3A3B"/>
        </w:rPr>
        <w:t>multi-source</w:t>
      </w:r>
      <w:r>
        <w:rPr>
          <w:color w:val="3B3A3B"/>
          <w:spacing w:val="-8"/>
        </w:rPr>
        <w:t xml:space="preserve"> </w:t>
      </w:r>
      <w:r>
        <w:rPr>
          <w:color w:val="3B3A3B"/>
        </w:rPr>
        <w:t>strategy</w:t>
      </w:r>
      <w:r>
        <w:rPr>
          <w:color w:val="3B3A3B"/>
          <w:spacing w:val="-8"/>
        </w:rPr>
        <w:t xml:space="preserve"> </w:t>
      </w:r>
      <w:r>
        <w:rPr>
          <w:color w:val="3B3A3B"/>
        </w:rPr>
        <w:t>elevates</w:t>
      </w:r>
      <w:r>
        <w:rPr>
          <w:color w:val="3B3A3B"/>
          <w:spacing w:val="-8"/>
        </w:rPr>
        <w:t xml:space="preserve"> </w:t>
      </w:r>
      <w:r>
        <w:rPr>
          <w:color w:val="3B3A3B"/>
        </w:rPr>
        <w:t>data</w:t>
      </w:r>
      <w:r>
        <w:rPr>
          <w:color w:val="3B3A3B"/>
          <w:spacing w:val="-8"/>
        </w:rPr>
        <w:t xml:space="preserve"> </w:t>
      </w:r>
      <w:r>
        <w:rPr>
          <w:color w:val="3B3A3B"/>
        </w:rPr>
        <w:t>validity</w:t>
      </w:r>
      <w:r>
        <w:rPr>
          <w:color w:val="3B3A3B"/>
          <w:spacing w:val="-8"/>
        </w:rPr>
        <w:t xml:space="preserve"> </w:t>
      </w:r>
      <w:r>
        <w:rPr>
          <w:color w:val="3B3A3B"/>
        </w:rPr>
        <w:t>and</w:t>
      </w:r>
      <w:r>
        <w:rPr>
          <w:color w:val="3B3A3B"/>
          <w:spacing w:val="-8"/>
        </w:rPr>
        <w:t xml:space="preserve"> </w:t>
      </w:r>
      <w:r>
        <w:rPr>
          <w:color w:val="3B3A3B"/>
        </w:rPr>
        <w:t>reliability in qualitative case studies (Stake, 1995).</w:t>
      </w:r>
    </w:p>
    <w:p w:rsidR="00986159" w:rsidRDefault="00986159">
      <w:pPr>
        <w:pStyle w:val="BodyText"/>
        <w:spacing w:before="20"/>
      </w:pPr>
    </w:p>
    <w:p w:rsidR="00986159" w:rsidRDefault="00000000">
      <w:pPr>
        <w:pStyle w:val="BodyText"/>
        <w:spacing w:line="259" w:lineRule="auto"/>
        <w:ind w:left="991" w:right="46"/>
      </w:pPr>
      <w:r>
        <w:rPr>
          <w:color w:val="3B3A3B"/>
        </w:rPr>
        <w:t>The study employs a comparative thematic analysis between the chosen cases from an analytical point of</w:t>
      </w:r>
      <w:r>
        <w:rPr>
          <w:color w:val="3B3A3B"/>
          <w:spacing w:val="-1"/>
        </w:rPr>
        <w:t xml:space="preserve"> </w:t>
      </w:r>
      <w:r>
        <w:rPr>
          <w:color w:val="3B3A3B"/>
        </w:rPr>
        <w:t>view.</w:t>
      </w:r>
      <w:r>
        <w:rPr>
          <w:color w:val="3B3A3B"/>
          <w:spacing w:val="-1"/>
        </w:rPr>
        <w:t xml:space="preserve"> </w:t>
      </w:r>
      <w:r>
        <w:rPr>
          <w:color w:val="3B3A3B"/>
        </w:rPr>
        <w:t>This</w:t>
      </w:r>
      <w:r>
        <w:rPr>
          <w:color w:val="3B3A3B"/>
          <w:spacing w:val="-1"/>
        </w:rPr>
        <w:t xml:space="preserve"> </w:t>
      </w:r>
      <w:r>
        <w:rPr>
          <w:color w:val="3B3A3B"/>
        </w:rPr>
        <w:t>enables</w:t>
      </w:r>
      <w:r>
        <w:rPr>
          <w:color w:val="3B3A3B"/>
          <w:spacing w:val="-1"/>
        </w:rPr>
        <w:t xml:space="preserve"> </w:t>
      </w:r>
      <w:r>
        <w:rPr>
          <w:color w:val="3B3A3B"/>
        </w:rPr>
        <w:t>the</w:t>
      </w:r>
      <w:r>
        <w:rPr>
          <w:color w:val="3B3A3B"/>
          <w:spacing w:val="-1"/>
        </w:rPr>
        <w:t xml:space="preserve"> </w:t>
      </w:r>
      <w:r>
        <w:rPr>
          <w:color w:val="3B3A3B"/>
        </w:rPr>
        <w:t>identification</w:t>
      </w:r>
      <w:r>
        <w:rPr>
          <w:color w:val="3B3A3B"/>
          <w:spacing w:val="-1"/>
        </w:rPr>
        <w:t xml:space="preserve"> </w:t>
      </w:r>
      <w:r>
        <w:rPr>
          <w:color w:val="3B3A3B"/>
        </w:rPr>
        <w:t>of</w:t>
      </w:r>
      <w:r>
        <w:rPr>
          <w:color w:val="3B3A3B"/>
          <w:spacing w:val="-1"/>
        </w:rPr>
        <w:t xml:space="preserve"> </w:t>
      </w:r>
      <w:r>
        <w:rPr>
          <w:color w:val="3B3A3B"/>
        </w:rPr>
        <w:t>patterns</w:t>
      </w:r>
      <w:r>
        <w:rPr>
          <w:color w:val="3B3A3B"/>
          <w:spacing w:val="-1"/>
        </w:rPr>
        <w:t xml:space="preserve"> </w:t>
      </w:r>
      <w:r>
        <w:rPr>
          <w:color w:val="3B3A3B"/>
        </w:rPr>
        <w:t>that</w:t>
      </w:r>
      <w:r>
        <w:rPr>
          <w:color w:val="3B3A3B"/>
          <w:spacing w:val="-1"/>
        </w:rPr>
        <w:t xml:space="preserve"> </w:t>
      </w:r>
      <w:r>
        <w:rPr>
          <w:color w:val="3B3A3B"/>
        </w:rPr>
        <w:t>recur</w:t>
      </w:r>
      <w:r>
        <w:rPr>
          <w:color w:val="3B3A3B"/>
          <w:spacing w:val="-1"/>
        </w:rPr>
        <w:t xml:space="preserve"> </w:t>
      </w:r>
      <w:r>
        <w:rPr>
          <w:color w:val="3B3A3B"/>
        </w:rPr>
        <w:t>and</w:t>
      </w:r>
      <w:r>
        <w:rPr>
          <w:color w:val="3B3A3B"/>
          <w:spacing w:val="-1"/>
        </w:rPr>
        <w:t xml:space="preserve"> </w:t>
      </w:r>
      <w:r>
        <w:rPr>
          <w:color w:val="3B3A3B"/>
        </w:rPr>
        <w:t>vary</w:t>
      </w:r>
      <w:r>
        <w:rPr>
          <w:color w:val="3B3A3B"/>
          <w:spacing w:val="-1"/>
        </w:rPr>
        <w:t xml:space="preserve"> </w:t>
      </w:r>
      <w:r>
        <w:rPr>
          <w:color w:val="3B3A3B"/>
        </w:rPr>
        <w:t>in</w:t>
      </w:r>
      <w:r>
        <w:rPr>
          <w:color w:val="3B3A3B"/>
          <w:spacing w:val="-1"/>
        </w:rPr>
        <w:t xml:space="preserve"> </w:t>
      </w:r>
      <w:r>
        <w:rPr>
          <w:color w:val="3B3A3B"/>
        </w:rPr>
        <w:t>strategic</w:t>
      </w:r>
      <w:r>
        <w:rPr>
          <w:color w:val="3B3A3B"/>
          <w:spacing w:val="-1"/>
        </w:rPr>
        <w:t xml:space="preserve"> </w:t>
      </w:r>
      <w:r>
        <w:rPr>
          <w:color w:val="3B3A3B"/>
        </w:rPr>
        <w:t>action,</w:t>
      </w:r>
      <w:r>
        <w:rPr>
          <w:color w:val="3B3A3B"/>
          <w:spacing w:val="-1"/>
        </w:rPr>
        <w:t xml:space="preserve"> </w:t>
      </w:r>
      <w:r>
        <w:rPr>
          <w:color w:val="3B3A3B"/>
        </w:rPr>
        <w:t>with</w:t>
      </w:r>
      <w:r>
        <w:rPr>
          <w:color w:val="3B3A3B"/>
          <w:spacing w:val="-1"/>
        </w:rPr>
        <w:t xml:space="preserve"> </w:t>
      </w:r>
      <w:r>
        <w:rPr>
          <w:color w:val="3B3A3B"/>
        </w:rPr>
        <w:t>attention to</w:t>
      </w:r>
      <w:r>
        <w:rPr>
          <w:color w:val="3B3A3B"/>
          <w:spacing w:val="-7"/>
        </w:rPr>
        <w:t xml:space="preserve"> </w:t>
      </w:r>
      <w:r>
        <w:rPr>
          <w:color w:val="3B3A3B"/>
        </w:rPr>
        <w:t>the</w:t>
      </w:r>
      <w:r>
        <w:rPr>
          <w:color w:val="3B3A3B"/>
          <w:spacing w:val="-7"/>
        </w:rPr>
        <w:t xml:space="preserve"> </w:t>
      </w:r>
      <w:r>
        <w:rPr>
          <w:color w:val="3B3A3B"/>
        </w:rPr>
        <w:t>impact</w:t>
      </w:r>
      <w:r>
        <w:rPr>
          <w:color w:val="3B3A3B"/>
          <w:spacing w:val="-7"/>
        </w:rPr>
        <w:t xml:space="preserve"> </w:t>
      </w:r>
      <w:r>
        <w:rPr>
          <w:color w:val="3B3A3B"/>
        </w:rPr>
        <w:t>of</w:t>
      </w:r>
      <w:r>
        <w:rPr>
          <w:color w:val="3B3A3B"/>
          <w:spacing w:val="-7"/>
        </w:rPr>
        <w:t xml:space="preserve"> </w:t>
      </w:r>
      <w:r>
        <w:rPr>
          <w:color w:val="3B3A3B"/>
        </w:rPr>
        <w:t>political,</w:t>
      </w:r>
      <w:r>
        <w:rPr>
          <w:color w:val="3B3A3B"/>
          <w:spacing w:val="-7"/>
        </w:rPr>
        <w:t xml:space="preserve"> </w:t>
      </w:r>
      <w:r>
        <w:rPr>
          <w:color w:val="3B3A3B"/>
        </w:rPr>
        <w:t>regulatory,</w:t>
      </w:r>
      <w:r>
        <w:rPr>
          <w:color w:val="3B3A3B"/>
          <w:spacing w:val="-7"/>
        </w:rPr>
        <w:t xml:space="preserve"> </w:t>
      </w:r>
      <w:r>
        <w:rPr>
          <w:color w:val="3B3A3B"/>
        </w:rPr>
        <w:t>and</w:t>
      </w:r>
      <w:r>
        <w:rPr>
          <w:color w:val="3B3A3B"/>
          <w:spacing w:val="-7"/>
        </w:rPr>
        <w:t xml:space="preserve"> </w:t>
      </w:r>
      <w:r>
        <w:rPr>
          <w:color w:val="3B3A3B"/>
        </w:rPr>
        <w:t>technological</w:t>
      </w:r>
      <w:r>
        <w:rPr>
          <w:color w:val="3B3A3B"/>
          <w:spacing w:val="-7"/>
        </w:rPr>
        <w:t xml:space="preserve"> </w:t>
      </w:r>
      <w:r>
        <w:rPr>
          <w:color w:val="3B3A3B"/>
        </w:rPr>
        <w:t>influences.</w:t>
      </w:r>
      <w:r>
        <w:rPr>
          <w:color w:val="3B3A3B"/>
          <w:spacing w:val="-7"/>
        </w:rPr>
        <w:t xml:space="preserve"> </w:t>
      </w:r>
      <w:r>
        <w:rPr>
          <w:color w:val="3B3A3B"/>
        </w:rPr>
        <w:t>The</w:t>
      </w:r>
      <w:r>
        <w:rPr>
          <w:color w:val="3B3A3B"/>
          <w:spacing w:val="-7"/>
        </w:rPr>
        <w:t xml:space="preserve"> </w:t>
      </w:r>
      <w:r>
        <w:rPr>
          <w:color w:val="3B3A3B"/>
        </w:rPr>
        <w:t>rationale</w:t>
      </w:r>
      <w:r>
        <w:rPr>
          <w:color w:val="3B3A3B"/>
          <w:spacing w:val="-7"/>
        </w:rPr>
        <w:t xml:space="preserve"> </w:t>
      </w:r>
      <w:r>
        <w:rPr>
          <w:color w:val="3B3A3B"/>
        </w:rPr>
        <w:t>for</w:t>
      </w:r>
      <w:r>
        <w:rPr>
          <w:color w:val="3B3A3B"/>
          <w:spacing w:val="-7"/>
        </w:rPr>
        <w:t xml:space="preserve"> </w:t>
      </w:r>
      <w:r>
        <w:rPr>
          <w:color w:val="3B3A3B"/>
        </w:rPr>
        <w:t>case</w:t>
      </w:r>
      <w:r>
        <w:rPr>
          <w:color w:val="3B3A3B"/>
          <w:spacing w:val="-7"/>
        </w:rPr>
        <w:t xml:space="preserve"> </w:t>
      </w:r>
      <w:r>
        <w:rPr>
          <w:color w:val="3B3A3B"/>
        </w:rPr>
        <w:t>selection</w:t>
      </w:r>
      <w:r>
        <w:rPr>
          <w:color w:val="3B3A3B"/>
          <w:spacing w:val="-7"/>
        </w:rPr>
        <w:t xml:space="preserve"> </w:t>
      </w:r>
      <w:r>
        <w:rPr>
          <w:color w:val="3B3A3B"/>
        </w:rPr>
        <w:t>based on theoretical value rather than statistical representativeness is consistent with best practice in case study design (Ridder, 2017; Stake, 1995).</w:t>
      </w:r>
    </w:p>
    <w:p w:rsidR="00986159" w:rsidRDefault="00986159">
      <w:pPr>
        <w:pStyle w:val="BodyText"/>
        <w:spacing w:before="30"/>
      </w:pPr>
    </w:p>
    <w:p w:rsidR="00986159" w:rsidRDefault="00000000">
      <w:pPr>
        <w:pStyle w:val="Heading1"/>
        <w:numPr>
          <w:ilvl w:val="0"/>
          <w:numId w:val="2"/>
        </w:numPr>
        <w:tabs>
          <w:tab w:val="left" w:pos="1209"/>
        </w:tabs>
        <w:spacing w:before="1"/>
        <w:ind w:left="1209" w:hanging="218"/>
      </w:pPr>
      <w:bookmarkStart w:id="5" w:name="4._Internationalization_strategies_"/>
      <w:bookmarkEnd w:id="5"/>
      <w:r>
        <w:rPr>
          <w:spacing w:val="-2"/>
        </w:rPr>
        <w:t>Internationalization</w:t>
      </w:r>
      <w:r>
        <w:rPr>
          <w:spacing w:val="10"/>
        </w:rPr>
        <w:t xml:space="preserve"> </w:t>
      </w:r>
      <w:r>
        <w:rPr>
          <w:spacing w:val="-2"/>
        </w:rPr>
        <w:t>strategies</w:t>
      </w:r>
    </w:p>
    <w:p w:rsidR="00986159" w:rsidRDefault="00000000">
      <w:pPr>
        <w:pStyle w:val="BodyText"/>
        <w:spacing w:before="181" w:line="259" w:lineRule="auto"/>
        <w:ind w:left="1021" w:right="508"/>
      </w:pPr>
      <w:r>
        <w:t>Internationalization</w:t>
      </w:r>
      <w:r>
        <w:rPr>
          <w:spacing w:val="-8"/>
        </w:rPr>
        <w:t xml:space="preserve"> </w:t>
      </w:r>
      <w:r>
        <w:t>in</w:t>
      </w:r>
      <w:r>
        <w:rPr>
          <w:spacing w:val="-8"/>
        </w:rPr>
        <w:t xml:space="preserve"> </w:t>
      </w:r>
      <w:r>
        <w:t>the</w:t>
      </w:r>
      <w:r>
        <w:rPr>
          <w:spacing w:val="-8"/>
        </w:rPr>
        <w:t xml:space="preserve"> </w:t>
      </w:r>
      <w:r>
        <w:t>energy</w:t>
      </w:r>
      <w:r>
        <w:rPr>
          <w:spacing w:val="-8"/>
        </w:rPr>
        <w:t xml:space="preserve"> </w:t>
      </w:r>
      <w:r>
        <w:t>sector</w:t>
      </w:r>
      <w:r>
        <w:rPr>
          <w:spacing w:val="-8"/>
        </w:rPr>
        <w:t xml:space="preserve"> </w:t>
      </w:r>
      <w:r>
        <w:t>entails</w:t>
      </w:r>
      <w:r>
        <w:rPr>
          <w:spacing w:val="-8"/>
        </w:rPr>
        <w:t xml:space="preserve"> </w:t>
      </w:r>
      <w:r>
        <w:t>a</w:t>
      </w:r>
      <w:r>
        <w:rPr>
          <w:spacing w:val="-8"/>
        </w:rPr>
        <w:t xml:space="preserve"> </w:t>
      </w:r>
      <w:r>
        <w:t>broad</w:t>
      </w:r>
      <w:r>
        <w:rPr>
          <w:spacing w:val="-8"/>
        </w:rPr>
        <w:t xml:space="preserve"> </w:t>
      </w:r>
      <w:r>
        <w:t>array</w:t>
      </w:r>
      <w:r>
        <w:rPr>
          <w:spacing w:val="-8"/>
        </w:rPr>
        <w:t xml:space="preserve"> </w:t>
      </w:r>
      <w:r>
        <w:t>of</w:t>
      </w:r>
      <w:r>
        <w:rPr>
          <w:spacing w:val="-8"/>
        </w:rPr>
        <w:t xml:space="preserve"> </w:t>
      </w:r>
      <w:r>
        <w:t>methods</w:t>
      </w:r>
      <w:r>
        <w:rPr>
          <w:spacing w:val="-8"/>
        </w:rPr>
        <w:t xml:space="preserve"> </w:t>
      </w:r>
      <w:r>
        <w:t>for</w:t>
      </w:r>
      <w:r>
        <w:rPr>
          <w:spacing w:val="-8"/>
        </w:rPr>
        <w:t xml:space="preserve"> </w:t>
      </w:r>
      <w:r>
        <w:t>expanding</w:t>
      </w:r>
      <w:r>
        <w:rPr>
          <w:spacing w:val="-8"/>
        </w:rPr>
        <w:t xml:space="preserve"> </w:t>
      </w:r>
      <w:r>
        <w:t>operations beyond boundaries (Bohnsack et al., 2021). This section distinguishes between the different approaches</w:t>
      </w:r>
      <w:r>
        <w:rPr>
          <w:spacing w:val="-6"/>
        </w:rPr>
        <w:t xml:space="preserve"> </w:t>
      </w:r>
      <w:r>
        <w:t>taken</w:t>
      </w:r>
      <w:r>
        <w:rPr>
          <w:spacing w:val="-6"/>
        </w:rPr>
        <w:t xml:space="preserve"> </w:t>
      </w:r>
      <w:r>
        <w:t>by</w:t>
      </w:r>
      <w:r>
        <w:rPr>
          <w:spacing w:val="-6"/>
        </w:rPr>
        <w:t xml:space="preserve"> </w:t>
      </w:r>
      <w:r>
        <w:t>energy</w:t>
      </w:r>
      <w:r>
        <w:rPr>
          <w:spacing w:val="-6"/>
        </w:rPr>
        <w:t xml:space="preserve"> </w:t>
      </w:r>
      <w:r>
        <w:t>firms,</w:t>
      </w:r>
      <w:r>
        <w:rPr>
          <w:spacing w:val="-6"/>
        </w:rPr>
        <w:t xml:space="preserve"> </w:t>
      </w:r>
      <w:r>
        <w:t>presents</w:t>
      </w:r>
      <w:r>
        <w:rPr>
          <w:spacing w:val="-6"/>
        </w:rPr>
        <w:t xml:space="preserve"> </w:t>
      </w:r>
      <w:r>
        <w:t>case</w:t>
      </w:r>
      <w:r>
        <w:rPr>
          <w:spacing w:val="-6"/>
        </w:rPr>
        <w:t xml:space="preserve"> </w:t>
      </w:r>
      <w:r>
        <w:t>studies</w:t>
      </w:r>
      <w:r>
        <w:rPr>
          <w:spacing w:val="-6"/>
        </w:rPr>
        <w:t xml:space="preserve"> </w:t>
      </w:r>
      <w:r>
        <w:t>for</w:t>
      </w:r>
      <w:r>
        <w:rPr>
          <w:spacing w:val="-6"/>
        </w:rPr>
        <w:t xml:space="preserve"> </w:t>
      </w:r>
      <w:r>
        <w:t>each</w:t>
      </w:r>
      <w:r>
        <w:rPr>
          <w:spacing w:val="-6"/>
        </w:rPr>
        <w:t xml:space="preserve"> </w:t>
      </w:r>
      <w:r>
        <w:t>to</w:t>
      </w:r>
      <w:r>
        <w:rPr>
          <w:spacing w:val="-6"/>
        </w:rPr>
        <w:t xml:space="preserve"> </w:t>
      </w:r>
      <w:r>
        <w:t>exemplify</w:t>
      </w:r>
      <w:r>
        <w:rPr>
          <w:spacing w:val="-6"/>
        </w:rPr>
        <w:t xml:space="preserve"> </w:t>
      </w:r>
      <w:r>
        <w:t>them,</w:t>
      </w:r>
      <w:r>
        <w:rPr>
          <w:spacing w:val="-6"/>
        </w:rPr>
        <w:t xml:space="preserve"> </w:t>
      </w:r>
      <w:r>
        <w:t>and</w:t>
      </w:r>
      <w:r>
        <w:rPr>
          <w:spacing w:val="-6"/>
        </w:rPr>
        <w:t xml:space="preserve"> </w:t>
      </w:r>
      <w:r>
        <w:t>examines their respective advantages, challenges, and risks.</w:t>
      </w:r>
    </w:p>
    <w:p w:rsidR="00986159" w:rsidRDefault="00000000">
      <w:pPr>
        <w:pStyle w:val="Heading1"/>
      </w:pPr>
      <w:bookmarkStart w:id="6" w:name="Market_diversification_"/>
      <w:bookmarkEnd w:id="6"/>
      <w:r>
        <w:rPr>
          <w:spacing w:val="-2"/>
        </w:rPr>
        <w:t>Market</w:t>
      </w:r>
      <w:r>
        <w:rPr>
          <w:spacing w:val="-1"/>
        </w:rPr>
        <w:t xml:space="preserve"> </w:t>
      </w:r>
      <w:r>
        <w:rPr>
          <w:spacing w:val="-2"/>
        </w:rPr>
        <w:t>diversification</w:t>
      </w:r>
    </w:p>
    <w:p w:rsidR="00986159" w:rsidRDefault="00000000">
      <w:pPr>
        <w:pStyle w:val="BodyText"/>
        <w:spacing w:before="182" w:line="259" w:lineRule="auto"/>
        <w:ind w:left="1021"/>
      </w:pPr>
      <w:r>
        <w:t>Market</w:t>
      </w:r>
      <w:r>
        <w:rPr>
          <w:spacing w:val="-9"/>
        </w:rPr>
        <w:t xml:space="preserve"> </w:t>
      </w:r>
      <w:r>
        <w:t>diversification</w:t>
      </w:r>
      <w:r>
        <w:rPr>
          <w:spacing w:val="-9"/>
        </w:rPr>
        <w:t xml:space="preserve"> </w:t>
      </w:r>
      <w:r>
        <w:t>involves</w:t>
      </w:r>
      <w:r>
        <w:rPr>
          <w:spacing w:val="-9"/>
        </w:rPr>
        <w:t xml:space="preserve"> </w:t>
      </w:r>
      <w:r>
        <w:t>spreading</w:t>
      </w:r>
      <w:r>
        <w:rPr>
          <w:spacing w:val="-9"/>
        </w:rPr>
        <w:t xml:space="preserve"> </w:t>
      </w:r>
      <w:r>
        <w:t>out</w:t>
      </w:r>
      <w:r>
        <w:rPr>
          <w:spacing w:val="-9"/>
        </w:rPr>
        <w:t xml:space="preserve"> </w:t>
      </w:r>
      <w:r>
        <w:t>into</w:t>
      </w:r>
      <w:r>
        <w:rPr>
          <w:spacing w:val="-9"/>
        </w:rPr>
        <w:t xml:space="preserve"> </w:t>
      </w:r>
      <w:r>
        <w:t>new</w:t>
      </w:r>
      <w:r>
        <w:rPr>
          <w:spacing w:val="-9"/>
        </w:rPr>
        <w:t xml:space="preserve"> </w:t>
      </w:r>
      <w:r>
        <w:t>geographical</w:t>
      </w:r>
      <w:r>
        <w:rPr>
          <w:spacing w:val="-9"/>
        </w:rPr>
        <w:t xml:space="preserve"> </w:t>
      </w:r>
      <w:r>
        <w:t>markets</w:t>
      </w:r>
      <w:r>
        <w:rPr>
          <w:spacing w:val="-9"/>
        </w:rPr>
        <w:t xml:space="preserve"> </w:t>
      </w:r>
      <w:r>
        <w:t>that</w:t>
      </w:r>
      <w:r>
        <w:rPr>
          <w:spacing w:val="-9"/>
        </w:rPr>
        <w:t xml:space="preserve"> </w:t>
      </w:r>
      <w:r>
        <w:t>were</w:t>
      </w:r>
      <w:r>
        <w:rPr>
          <w:spacing w:val="-9"/>
        </w:rPr>
        <w:t xml:space="preserve"> </w:t>
      </w:r>
      <w:r>
        <w:t>not</w:t>
      </w:r>
      <w:r>
        <w:rPr>
          <w:spacing w:val="-9"/>
        </w:rPr>
        <w:t xml:space="preserve"> </w:t>
      </w:r>
      <w:r>
        <w:t>previously exploited to reduce reliance on one single market or region (Wiersema &amp; Bowen, 2008). Energy companies practice diversification strategies to mitigate risks associated with market changes and regulatory adjustments while taking advantage of new growth opportunities (Wang et al., 2023).</w:t>
      </w:r>
    </w:p>
    <w:p w:rsidR="00986159" w:rsidRDefault="00000000">
      <w:pPr>
        <w:pStyle w:val="BodyText"/>
        <w:spacing w:before="181" w:line="259" w:lineRule="auto"/>
        <w:ind w:left="1021" w:right="26"/>
      </w:pPr>
      <w:r>
        <w:t>Saudi</w:t>
      </w:r>
      <w:r>
        <w:rPr>
          <w:spacing w:val="40"/>
        </w:rPr>
        <w:t xml:space="preserve"> </w:t>
      </w:r>
      <w:r>
        <w:t>Aramco's</w:t>
      </w:r>
      <w:r>
        <w:rPr>
          <w:spacing w:val="40"/>
        </w:rPr>
        <w:t xml:space="preserve"> </w:t>
      </w:r>
      <w:r>
        <w:t>strategic</w:t>
      </w:r>
      <w:r>
        <w:rPr>
          <w:spacing w:val="40"/>
        </w:rPr>
        <w:t xml:space="preserve"> </w:t>
      </w:r>
      <w:r>
        <w:t>thrust</w:t>
      </w:r>
      <w:r>
        <w:rPr>
          <w:spacing w:val="40"/>
        </w:rPr>
        <w:t xml:space="preserve"> </w:t>
      </w:r>
      <w:r>
        <w:t>in</w:t>
      </w:r>
      <w:r>
        <w:rPr>
          <w:spacing w:val="40"/>
        </w:rPr>
        <w:t xml:space="preserve"> </w:t>
      </w:r>
      <w:r>
        <w:t>the</w:t>
      </w:r>
      <w:r>
        <w:rPr>
          <w:spacing w:val="40"/>
        </w:rPr>
        <w:t xml:space="preserve"> </w:t>
      </w:r>
      <w:r>
        <w:t>markets</w:t>
      </w:r>
      <w:r>
        <w:rPr>
          <w:spacing w:val="40"/>
        </w:rPr>
        <w:t xml:space="preserve"> </w:t>
      </w:r>
      <w:r>
        <w:t>of</w:t>
      </w:r>
      <w:r>
        <w:rPr>
          <w:spacing w:val="40"/>
        </w:rPr>
        <w:t xml:space="preserve"> </w:t>
      </w:r>
      <w:r>
        <w:t>Asia—i.e.,</w:t>
      </w:r>
      <w:r>
        <w:rPr>
          <w:spacing w:val="40"/>
        </w:rPr>
        <w:t xml:space="preserve"> </w:t>
      </w:r>
      <w:r>
        <w:t>China,</w:t>
      </w:r>
      <w:r>
        <w:rPr>
          <w:spacing w:val="40"/>
        </w:rPr>
        <w:t xml:space="preserve"> </w:t>
      </w:r>
      <w:r>
        <w:t>Japan,</w:t>
      </w:r>
      <w:r>
        <w:rPr>
          <w:spacing w:val="40"/>
        </w:rPr>
        <w:t xml:space="preserve"> </w:t>
      </w:r>
      <w:r>
        <w:t>South</w:t>
      </w:r>
      <w:r>
        <w:rPr>
          <w:spacing w:val="40"/>
        </w:rPr>
        <w:t xml:space="preserve"> </w:t>
      </w:r>
      <w:r>
        <w:t>Korea,</w:t>
      </w:r>
      <w:r>
        <w:rPr>
          <w:spacing w:val="40"/>
        </w:rPr>
        <w:t xml:space="preserve"> </w:t>
      </w:r>
      <w:r>
        <w:t>and</w:t>
      </w:r>
      <w:r>
        <w:rPr>
          <w:spacing w:val="40"/>
        </w:rPr>
        <w:t xml:space="preserve"> </w:t>
      </w:r>
      <w:r>
        <w:t>India—exhibits a classic instance of the company's effort to diversify its clientele and reduce reliance on conventional</w:t>
      </w:r>
      <w:r>
        <w:rPr>
          <w:spacing w:val="-9"/>
        </w:rPr>
        <w:t xml:space="preserve"> </w:t>
      </w:r>
      <w:r>
        <w:t>markets</w:t>
      </w:r>
      <w:r>
        <w:rPr>
          <w:spacing w:val="-9"/>
        </w:rPr>
        <w:t xml:space="preserve"> </w:t>
      </w:r>
      <w:r>
        <w:t>(Yamada,</w:t>
      </w:r>
      <w:r>
        <w:rPr>
          <w:spacing w:val="-9"/>
        </w:rPr>
        <w:t xml:space="preserve"> </w:t>
      </w:r>
      <w:r>
        <w:t>2011).</w:t>
      </w:r>
      <w:r>
        <w:rPr>
          <w:spacing w:val="-9"/>
        </w:rPr>
        <w:t xml:space="preserve"> </w:t>
      </w:r>
      <w:r>
        <w:t>By</w:t>
      </w:r>
      <w:r>
        <w:rPr>
          <w:spacing w:val="-9"/>
        </w:rPr>
        <w:t xml:space="preserve"> </w:t>
      </w:r>
      <w:r>
        <w:t>expanding</w:t>
      </w:r>
      <w:r>
        <w:rPr>
          <w:spacing w:val="-9"/>
        </w:rPr>
        <w:t xml:space="preserve"> </w:t>
      </w:r>
      <w:r>
        <w:t>quickly</w:t>
      </w:r>
      <w:r>
        <w:rPr>
          <w:spacing w:val="-9"/>
        </w:rPr>
        <w:t xml:space="preserve"> </w:t>
      </w:r>
      <w:r>
        <w:t>into</w:t>
      </w:r>
      <w:r>
        <w:rPr>
          <w:spacing w:val="-9"/>
        </w:rPr>
        <w:t xml:space="preserve"> </w:t>
      </w:r>
      <w:r>
        <w:t>high-growth</w:t>
      </w:r>
      <w:r>
        <w:rPr>
          <w:spacing w:val="-9"/>
        </w:rPr>
        <w:t xml:space="preserve"> </w:t>
      </w:r>
      <w:r>
        <w:t>Asian</w:t>
      </w:r>
      <w:r>
        <w:rPr>
          <w:spacing w:val="-9"/>
        </w:rPr>
        <w:t xml:space="preserve"> </w:t>
      </w:r>
      <w:r>
        <w:t>markets,</w:t>
      </w:r>
      <w:r>
        <w:rPr>
          <w:spacing w:val="-9"/>
        </w:rPr>
        <w:t xml:space="preserve"> </w:t>
      </w:r>
      <w:r>
        <w:t>Aramco</w:t>
      </w:r>
      <w:r>
        <w:rPr>
          <w:spacing w:val="-9"/>
        </w:rPr>
        <w:t xml:space="preserve"> </w:t>
      </w:r>
      <w:r>
        <w:t>has the</w:t>
      </w:r>
      <w:r>
        <w:rPr>
          <w:spacing w:val="-6"/>
        </w:rPr>
        <w:t xml:space="preserve"> </w:t>
      </w:r>
      <w:r>
        <w:t>benefit</w:t>
      </w:r>
      <w:r>
        <w:rPr>
          <w:spacing w:val="-6"/>
        </w:rPr>
        <w:t xml:space="preserve"> </w:t>
      </w:r>
      <w:r>
        <w:t>of</w:t>
      </w:r>
      <w:r>
        <w:rPr>
          <w:spacing w:val="-6"/>
        </w:rPr>
        <w:t xml:space="preserve"> </w:t>
      </w:r>
      <w:r>
        <w:t>spreading</w:t>
      </w:r>
      <w:r>
        <w:rPr>
          <w:spacing w:val="-6"/>
        </w:rPr>
        <w:t xml:space="preserve"> </w:t>
      </w:r>
      <w:r>
        <w:t>risk</w:t>
      </w:r>
      <w:r>
        <w:rPr>
          <w:spacing w:val="-6"/>
        </w:rPr>
        <w:t xml:space="preserve"> </w:t>
      </w:r>
      <w:r>
        <w:t>across</w:t>
      </w:r>
      <w:r>
        <w:rPr>
          <w:spacing w:val="-6"/>
        </w:rPr>
        <w:t xml:space="preserve"> </w:t>
      </w:r>
      <w:r>
        <w:t>numerous</w:t>
      </w:r>
      <w:r>
        <w:rPr>
          <w:spacing w:val="-6"/>
        </w:rPr>
        <w:t xml:space="preserve"> </w:t>
      </w:r>
      <w:r>
        <w:t>diverse</w:t>
      </w:r>
      <w:r>
        <w:rPr>
          <w:spacing w:val="-6"/>
        </w:rPr>
        <w:t xml:space="preserve"> </w:t>
      </w:r>
      <w:r>
        <w:t>economies,</w:t>
      </w:r>
      <w:r>
        <w:rPr>
          <w:spacing w:val="-6"/>
        </w:rPr>
        <w:t xml:space="preserve"> </w:t>
      </w:r>
      <w:r>
        <w:t>accessing</w:t>
      </w:r>
      <w:r>
        <w:rPr>
          <w:spacing w:val="-6"/>
        </w:rPr>
        <w:t xml:space="preserve"> </w:t>
      </w:r>
      <w:r>
        <w:t>new</w:t>
      </w:r>
      <w:r>
        <w:rPr>
          <w:spacing w:val="-6"/>
        </w:rPr>
        <w:t xml:space="preserve"> </w:t>
      </w:r>
      <w:r>
        <w:t>consumer</w:t>
      </w:r>
      <w:r>
        <w:rPr>
          <w:spacing w:val="-6"/>
        </w:rPr>
        <w:t xml:space="preserve"> </w:t>
      </w:r>
      <w:r>
        <w:t>markets,</w:t>
      </w:r>
      <w:r>
        <w:rPr>
          <w:spacing w:val="-6"/>
        </w:rPr>
        <w:t xml:space="preserve"> </w:t>
      </w:r>
      <w:r>
        <w:t>and benefiting from new opportunities for growth. Nevertheless, this growth also poses considerable obstacles, including the need to navigate cultural and regulatory disparities, address geopolitical uncertainties, and manage the inherent market volatility associated with unfamiliar regions.</w:t>
      </w:r>
    </w:p>
    <w:p w:rsidR="00986159" w:rsidRDefault="00000000">
      <w:pPr>
        <w:pStyle w:val="BodyText"/>
        <w:spacing w:before="156" w:line="259" w:lineRule="auto"/>
        <w:ind w:left="1021" w:right="332"/>
      </w:pPr>
      <w:r>
        <w:t>In</w:t>
      </w:r>
      <w:r>
        <w:rPr>
          <w:spacing w:val="-4"/>
        </w:rPr>
        <w:t xml:space="preserve"> </w:t>
      </w:r>
      <w:r>
        <w:t>addition,</w:t>
      </w:r>
      <w:r>
        <w:rPr>
          <w:spacing w:val="-4"/>
        </w:rPr>
        <w:t xml:space="preserve"> </w:t>
      </w:r>
      <w:r>
        <w:t>the</w:t>
      </w:r>
      <w:r>
        <w:rPr>
          <w:spacing w:val="-4"/>
        </w:rPr>
        <w:t xml:space="preserve"> </w:t>
      </w:r>
      <w:r>
        <w:t>successful</w:t>
      </w:r>
      <w:r>
        <w:rPr>
          <w:spacing w:val="-4"/>
        </w:rPr>
        <w:t xml:space="preserve"> </w:t>
      </w:r>
      <w:r>
        <w:t>acquisition</w:t>
      </w:r>
      <w:r>
        <w:rPr>
          <w:spacing w:val="-4"/>
        </w:rPr>
        <w:t xml:space="preserve"> </w:t>
      </w:r>
      <w:r>
        <w:t>of</w:t>
      </w:r>
      <w:r>
        <w:rPr>
          <w:spacing w:val="-4"/>
        </w:rPr>
        <w:t xml:space="preserve"> </w:t>
      </w:r>
      <w:r>
        <w:t>S-Oil</w:t>
      </w:r>
      <w:r>
        <w:rPr>
          <w:spacing w:val="-4"/>
        </w:rPr>
        <w:t xml:space="preserve"> </w:t>
      </w:r>
      <w:r>
        <w:t>in</w:t>
      </w:r>
      <w:r>
        <w:rPr>
          <w:spacing w:val="-4"/>
        </w:rPr>
        <w:t xml:space="preserve"> </w:t>
      </w:r>
      <w:r>
        <w:t>Korea</w:t>
      </w:r>
      <w:r>
        <w:rPr>
          <w:spacing w:val="-4"/>
        </w:rPr>
        <w:t xml:space="preserve"> </w:t>
      </w:r>
      <w:r>
        <w:t>by</w:t>
      </w:r>
      <w:r>
        <w:rPr>
          <w:spacing w:val="-4"/>
        </w:rPr>
        <w:t xml:space="preserve"> </w:t>
      </w:r>
      <w:r>
        <w:t>Saudi</w:t>
      </w:r>
      <w:r>
        <w:rPr>
          <w:spacing w:val="-4"/>
        </w:rPr>
        <w:t xml:space="preserve"> </w:t>
      </w:r>
      <w:r>
        <w:t>Aramco</w:t>
      </w:r>
      <w:r>
        <w:rPr>
          <w:spacing w:val="-4"/>
        </w:rPr>
        <w:t xml:space="preserve"> </w:t>
      </w:r>
      <w:r>
        <w:t>(Young-Eun</w:t>
      </w:r>
      <w:r>
        <w:rPr>
          <w:spacing w:val="-4"/>
        </w:rPr>
        <w:t xml:space="preserve"> </w:t>
      </w:r>
      <w:r>
        <w:t>Park,</w:t>
      </w:r>
      <w:r>
        <w:rPr>
          <w:spacing w:val="-4"/>
        </w:rPr>
        <w:t xml:space="preserve"> </w:t>
      </w:r>
      <w:r>
        <w:t>2020)</w:t>
      </w:r>
      <w:r>
        <w:rPr>
          <w:spacing w:val="-4"/>
        </w:rPr>
        <w:t xml:space="preserve"> </w:t>
      </w:r>
      <w:r>
        <w:t>is</w:t>
      </w:r>
      <w:r>
        <w:rPr>
          <w:spacing w:val="-4"/>
        </w:rPr>
        <w:t xml:space="preserve"> </w:t>
      </w:r>
      <w:r>
        <w:t>a classic case of a strategic approach to overcoming the difficulties of foreignness while gaining a strong</w:t>
      </w:r>
      <w:r>
        <w:rPr>
          <w:spacing w:val="-8"/>
        </w:rPr>
        <w:t xml:space="preserve"> </w:t>
      </w:r>
      <w:r>
        <w:t>presence</w:t>
      </w:r>
      <w:r>
        <w:rPr>
          <w:spacing w:val="-8"/>
        </w:rPr>
        <w:t xml:space="preserve"> </w:t>
      </w:r>
      <w:r>
        <w:t>in</w:t>
      </w:r>
      <w:r>
        <w:rPr>
          <w:spacing w:val="-8"/>
        </w:rPr>
        <w:t xml:space="preserve"> </w:t>
      </w:r>
      <w:r>
        <w:t>Asian</w:t>
      </w:r>
      <w:r>
        <w:rPr>
          <w:spacing w:val="-8"/>
        </w:rPr>
        <w:t xml:space="preserve"> </w:t>
      </w:r>
      <w:r>
        <w:t>markets.</w:t>
      </w:r>
      <w:r>
        <w:rPr>
          <w:spacing w:val="-8"/>
        </w:rPr>
        <w:t xml:space="preserve"> </w:t>
      </w:r>
      <w:r>
        <w:t>Through</w:t>
      </w:r>
      <w:r>
        <w:rPr>
          <w:spacing w:val="-8"/>
        </w:rPr>
        <w:t xml:space="preserve"> </w:t>
      </w:r>
      <w:r>
        <w:t>localization</w:t>
      </w:r>
      <w:r>
        <w:rPr>
          <w:spacing w:val="-8"/>
        </w:rPr>
        <w:t xml:space="preserve"> </w:t>
      </w:r>
      <w:r>
        <w:t>and</w:t>
      </w:r>
      <w:r>
        <w:rPr>
          <w:spacing w:val="-8"/>
        </w:rPr>
        <w:t xml:space="preserve"> </w:t>
      </w:r>
      <w:r>
        <w:t>building</w:t>
      </w:r>
      <w:r>
        <w:rPr>
          <w:spacing w:val="-8"/>
        </w:rPr>
        <w:t xml:space="preserve"> </w:t>
      </w:r>
      <w:r>
        <w:t>cooperation</w:t>
      </w:r>
      <w:r>
        <w:rPr>
          <w:spacing w:val="-8"/>
        </w:rPr>
        <w:t xml:space="preserve"> </w:t>
      </w:r>
      <w:r>
        <w:t>with</w:t>
      </w:r>
      <w:r>
        <w:rPr>
          <w:spacing w:val="-8"/>
        </w:rPr>
        <w:t xml:space="preserve"> </w:t>
      </w:r>
      <w:r>
        <w:t>S-Oil,</w:t>
      </w:r>
      <w:r>
        <w:rPr>
          <w:spacing w:val="-8"/>
        </w:rPr>
        <w:t xml:space="preserve"> </w:t>
      </w:r>
      <w:r>
        <w:t>Aramco skillfully overcame cultural nuances and regulatory complexities, highlighting the importance of strategic partnerships in international expansion.</w:t>
      </w:r>
    </w:p>
    <w:p w:rsidR="00986159" w:rsidRDefault="00000000">
      <w:pPr>
        <w:pStyle w:val="BodyText"/>
        <w:spacing w:before="158" w:line="259" w:lineRule="auto"/>
        <w:ind w:left="1021" w:right="508"/>
      </w:pPr>
      <w:r>
        <w:t>This case study emphasizes the value of examining the entry and internationalization strategies employed by large international firms, providing important lessons for decision-makers who are interested in expanding their operations abroad, with strategic implications for any prospective expansion plans. In spite of such obstacles, Aramco's ambitious internationalization drive demonstrates</w:t>
      </w:r>
      <w:r>
        <w:rPr>
          <w:spacing w:val="-8"/>
        </w:rPr>
        <w:t xml:space="preserve"> </w:t>
      </w:r>
      <w:r>
        <w:t>its</w:t>
      </w:r>
      <w:r>
        <w:rPr>
          <w:spacing w:val="-8"/>
        </w:rPr>
        <w:t xml:space="preserve"> </w:t>
      </w:r>
      <w:r>
        <w:t>determination</w:t>
      </w:r>
      <w:r>
        <w:rPr>
          <w:spacing w:val="-8"/>
        </w:rPr>
        <w:t xml:space="preserve"> </w:t>
      </w:r>
      <w:r>
        <w:t>to</w:t>
      </w:r>
      <w:r>
        <w:rPr>
          <w:spacing w:val="-8"/>
        </w:rPr>
        <w:t xml:space="preserve"> </w:t>
      </w:r>
      <w:r>
        <w:t>ensure</w:t>
      </w:r>
      <w:r>
        <w:rPr>
          <w:spacing w:val="-8"/>
        </w:rPr>
        <w:t xml:space="preserve"> </w:t>
      </w:r>
      <w:r>
        <w:t>long-term</w:t>
      </w:r>
      <w:r>
        <w:rPr>
          <w:spacing w:val="-8"/>
        </w:rPr>
        <w:t xml:space="preserve"> </w:t>
      </w:r>
      <w:r>
        <w:t>sustainability</w:t>
      </w:r>
      <w:r>
        <w:rPr>
          <w:spacing w:val="-8"/>
        </w:rPr>
        <w:t xml:space="preserve"> </w:t>
      </w:r>
      <w:r>
        <w:t>and</w:t>
      </w:r>
      <w:r>
        <w:rPr>
          <w:spacing w:val="-8"/>
        </w:rPr>
        <w:t xml:space="preserve"> </w:t>
      </w:r>
      <w:r>
        <w:t>responsiveness</w:t>
      </w:r>
      <w:r>
        <w:rPr>
          <w:spacing w:val="-8"/>
        </w:rPr>
        <w:t xml:space="preserve"> </w:t>
      </w:r>
      <w:r>
        <w:t>in</w:t>
      </w:r>
      <w:r>
        <w:rPr>
          <w:spacing w:val="-8"/>
        </w:rPr>
        <w:t xml:space="preserve"> </w:t>
      </w:r>
      <w:r>
        <w:t>the</w:t>
      </w:r>
      <w:r>
        <w:rPr>
          <w:spacing w:val="-8"/>
        </w:rPr>
        <w:t xml:space="preserve"> </w:t>
      </w:r>
      <w:r>
        <w:t>global energy industry.</w:t>
      </w:r>
    </w:p>
    <w:p w:rsidR="00986159" w:rsidRDefault="00000000">
      <w:pPr>
        <w:pStyle w:val="BodyText"/>
        <w:spacing w:before="158"/>
        <w:ind w:left="1021"/>
      </w:pPr>
      <w:r>
        <w:t>Partnerships</w:t>
      </w:r>
      <w:r>
        <w:rPr>
          <w:spacing w:val="-12"/>
        </w:rPr>
        <w:t xml:space="preserve"> </w:t>
      </w:r>
      <w:r>
        <w:t>and</w:t>
      </w:r>
      <w:r>
        <w:rPr>
          <w:spacing w:val="-11"/>
        </w:rPr>
        <w:t xml:space="preserve"> </w:t>
      </w:r>
      <w:r>
        <w:rPr>
          <w:spacing w:val="-2"/>
        </w:rPr>
        <w:t>alliances</w:t>
      </w:r>
    </w:p>
    <w:p w:rsidR="00986159" w:rsidRDefault="00000000">
      <w:pPr>
        <w:pStyle w:val="BodyText"/>
        <w:spacing w:before="181" w:line="259" w:lineRule="auto"/>
        <w:ind w:left="1021"/>
      </w:pPr>
      <w:r>
        <w:t>Partnerships and alliances entail teaming up with local businesses or entering into alliances to gain access</w:t>
      </w:r>
      <w:r>
        <w:rPr>
          <w:spacing w:val="-8"/>
        </w:rPr>
        <w:t xml:space="preserve"> </w:t>
      </w:r>
      <w:r>
        <w:t>to</w:t>
      </w:r>
      <w:r>
        <w:rPr>
          <w:spacing w:val="-8"/>
        </w:rPr>
        <w:t xml:space="preserve"> </w:t>
      </w:r>
      <w:r>
        <w:t>local</w:t>
      </w:r>
      <w:r>
        <w:rPr>
          <w:spacing w:val="-8"/>
        </w:rPr>
        <w:t xml:space="preserve"> </w:t>
      </w:r>
      <w:r>
        <w:t>knowledge,</w:t>
      </w:r>
      <w:r>
        <w:rPr>
          <w:spacing w:val="-8"/>
        </w:rPr>
        <w:t xml:space="preserve"> </w:t>
      </w:r>
      <w:r>
        <w:t>resources,</w:t>
      </w:r>
      <w:r>
        <w:rPr>
          <w:spacing w:val="-8"/>
        </w:rPr>
        <w:t xml:space="preserve"> </w:t>
      </w:r>
      <w:r>
        <w:t>and</w:t>
      </w:r>
      <w:r>
        <w:rPr>
          <w:spacing w:val="-8"/>
        </w:rPr>
        <w:t xml:space="preserve"> </w:t>
      </w:r>
      <w:r>
        <w:t>networks</w:t>
      </w:r>
      <w:r>
        <w:rPr>
          <w:spacing w:val="-8"/>
        </w:rPr>
        <w:t xml:space="preserve"> </w:t>
      </w:r>
      <w:r>
        <w:t>(</w:t>
      </w:r>
      <w:proofErr w:type="spellStart"/>
      <w:r>
        <w:t>Todeva</w:t>
      </w:r>
      <w:proofErr w:type="spellEnd"/>
      <w:r>
        <w:rPr>
          <w:spacing w:val="-8"/>
        </w:rPr>
        <w:t xml:space="preserve"> </w:t>
      </w:r>
      <w:r>
        <w:t>&amp;</w:t>
      </w:r>
      <w:r>
        <w:rPr>
          <w:spacing w:val="-8"/>
        </w:rPr>
        <w:t xml:space="preserve"> </w:t>
      </w:r>
      <w:r>
        <w:t>Knoke,</w:t>
      </w:r>
      <w:r>
        <w:rPr>
          <w:spacing w:val="-8"/>
        </w:rPr>
        <w:t xml:space="preserve"> </w:t>
      </w:r>
      <w:r>
        <w:t>2005).</w:t>
      </w:r>
      <w:r>
        <w:rPr>
          <w:spacing w:val="-8"/>
        </w:rPr>
        <w:t xml:space="preserve"> </w:t>
      </w:r>
      <w:r>
        <w:t>Energy</w:t>
      </w:r>
      <w:r>
        <w:rPr>
          <w:spacing w:val="-8"/>
        </w:rPr>
        <w:t xml:space="preserve"> </w:t>
      </w:r>
      <w:r>
        <w:t>firms</w:t>
      </w:r>
      <w:r>
        <w:rPr>
          <w:spacing w:val="-8"/>
        </w:rPr>
        <w:t xml:space="preserve"> </w:t>
      </w:r>
      <w:r>
        <w:t>employ</w:t>
      </w:r>
      <w:r>
        <w:rPr>
          <w:spacing w:val="-8"/>
        </w:rPr>
        <w:t xml:space="preserve"> </w:t>
      </w:r>
      <w:r>
        <w:t>the alliances for market penetration, risk sharing, and reciprocal development.</w:t>
      </w:r>
    </w:p>
    <w:p w:rsidR="00986159" w:rsidRDefault="00000000">
      <w:pPr>
        <w:pStyle w:val="BodyText"/>
        <w:spacing w:before="158" w:line="259" w:lineRule="auto"/>
        <w:ind w:left="1021" w:right="508"/>
      </w:pPr>
      <w:r>
        <w:t>A seminal case study of strategic alliances in the energy sector is the alliance between Shell and PetroChina</w:t>
      </w:r>
      <w:r>
        <w:rPr>
          <w:spacing w:val="-6"/>
        </w:rPr>
        <w:t xml:space="preserve"> </w:t>
      </w:r>
      <w:r>
        <w:t>for</w:t>
      </w:r>
      <w:r>
        <w:rPr>
          <w:spacing w:val="-6"/>
        </w:rPr>
        <w:t xml:space="preserve"> </w:t>
      </w:r>
      <w:r>
        <w:t>the</w:t>
      </w:r>
      <w:r>
        <w:rPr>
          <w:spacing w:val="-6"/>
        </w:rPr>
        <w:t xml:space="preserve"> </w:t>
      </w:r>
      <w:r>
        <w:t>development</w:t>
      </w:r>
      <w:r>
        <w:rPr>
          <w:spacing w:val="-6"/>
        </w:rPr>
        <w:t xml:space="preserve"> </w:t>
      </w:r>
      <w:r>
        <w:t>of</w:t>
      </w:r>
      <w:r>
        <w:rPr>
          <w:spacing w:val="-6"/>
        </w:rPr>
        <w:t xml:space="preserve"> </w:t>
      </w:r>
      <w:r>
        <w:t>shale</w:t>
      </w:r>
      <w:r>
        <w:rPr>
          <w:spacing w:val="-6"/>
        </w:rPr>
        <w:t xml:space="preserve"> </w:t>
      </w:r>
      <w:r>
        <w:t>gas</w:t>
      </w:r>
      <w:r>
        <w:rPr>
          <w:spacing w:val="-6"/>
        </w:rPr>
        <w:t xml:space="preserve"> </w:t>
      </w:r>
      <w:r>
        <w:t>in</w:t>
      </w:r>
      <w:r>
        <w:rPr>
          <w:spacing w:val="-6"/>
        </w:rPr>
        <w:t xml:space="preserve"> </w:t>
      </w:r>
      <w:r>
        <w:t>China</w:t>
      </w:r>
      <w:r>
        <w:rPr>
          <w:spacing w:val="-6"/>
        </w:rPr>
        <w:t xml:space="preserve"> </w:t>
      </w:r>
      <w:r>
        <w:t>(Zhang,</w:t>
      </w:r>
      <w:r>
        <w:rPr>
          <w:spacing w:val="-6"/>
        </w:rPr>
        <w:t xml:space="preserve"> </w:t>
      </w:r>
      <w:r>
        <w:t>2015).</w:t>
      </w:r>
      <w:r>
        <w:rPr>
          <w:spacing w:val="-6"/>
        </w:rPr>
        <w:t xml:space="preserve"> </w:t>
      </w:r>
      <w:r>
        <w:t>Shell</w:t>
      </w:r>
      <w:r>
        <w:rPr>
          <w:spacing w:val="-6"/>
        </w:rPr>
        <w:t xml:space="preserve"> </w:t>
      </w:r>
      <w:r>
        <w:t>formed</w:t>
      </w:r>
      <w:r>
        <w:rPr>
          <w:spacing w:val="-6"/>
        </w:rPr>
        <w:t xml:space="preserve"> </w:t>
      </w:r>
      <w:r>
        <w:t>a</w:t>
      </w:r>
      <w:r>
        <w:rPr>
          <w:spacing w:val="-6"/>
        </w:rPr>
        <w:t xml:space="preserve"> </w:t>
      </w:r>
      <w:r>
        <w:t>joint</w:t>
      </w:r>
      <w:r>
        <w:rPr>
          <w:spacing w:val="-6"/>
        </w:rPr>
        <w:t xml:space="preserve"> </w:t>
      </w:r>
      <w:r>
        <w:t>venture</w:t>
      </w:r>
    </w:p>
    <w:p w:rsidR="00986159" w:rsidRDefault="00986159">
      <w:pPr>
        <w:pStyle w:val="BodyText"/>
        <w:spacing w:line="259" w:lineRule="auto"/>
        <w:sectPr w:rsidR="00986159">
          <w:pgSz w:w="11920" w:h="16840"/>
          <w:pgMar w:top="680" w:right="1133" w:bottom="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239"/>
      </w:pPr>
    </w:p>
    <w:p w:rsidR="00986159" w:rsidRDefault="00000000">
      <w:pPr>
        <w:pStyle w:val="BodyText"/>
        <w:spacing w:line="259" w:lineRule="auto"/>
        <w:ind w:left="1021" w:right="508"/>
      </w:pPr>
      <w:r>
        <w:t>with PetroChina to develop and explore shale gas resources in the Sichuan Basin by leveraging PetroChina's</w:t>
      </w:r>
      <w:r>
        <w:rPr>
          <w:spacing w:val="-7"/>
        </w:rPr>
        <w:t xml:space="preserve"> </w:t>
      </w:r>
      <w:r>
        <w:t>extensive</w:t>
      </w:r>
      <w:r>
        <w:rPr>
          <w:spacing w:val="-7"/>
        </w:rPr>
        <w:t xml:space="preserve"> </w:t>
      </w:r>
      <w:r>
        <w:t>experience</w:t>
      </w:r>
      <w:r>
        <w:rPr>
          <w:spacing w:val="-7"/>
        </w:rPr>
        <w:t xml:space="preserve"> </w:t>
      </w:r>
      <w:r>
        <w:t>and</w:t>
      </w:r>
      <w:r>
        <w:rPr>
          <w:spacing w:val="-7"/>
        </w:rPr>
        <w:t xml:space="preserve"> </w:t>
      </w:r>
      <w:r>
        <w:t>knowledge</w:t>
      </w:r>
      <w:r>
        <w:rPr>
          <w:spacing w:val="-7"/>
        </w:rPr>
        <w:t xml:space="preserve"> </w:t>
      </w:r>
      <w:r>
        <w:t>of</w:t>
      </w:r>
      <w:r>
        <w:rPr>
          <w:spacing w:val="-7"/>
        </w:rPr>
        <w:t xml:space="preserve"> </w:t>
      </w:r>
      <w:r>
        <w:t>the</w:t>
      </w:r>
      <w:r>
        <w:rPr>
          <w:spacing w:val="-7"/>
        </w:rPr>
        <w:t xml:space="preserve"> </w:t>
      </w:r>
      <w:r>
        <w:t>local</w:t>
      </w:r>
      <w:r>
        <w:rPr>
          <w:spacing w:val="-7"/>
        </w:rPr>
        <w:t xml:space="preserve"> </w:t>
      </w:r>
      <w:r>
        <w:t>geology</w:t>
      </w:r>
      <w:r>
        <w:rPr>
          <w:spacing w:val="-7"/>
        </w:rPr>
        <w:t xml:space="preserve"> </w:t>
      </w:r>
      <w:r>
        <w:t>and</w:t>
      </w:r>
      <w:r>
        <w:rPr>
          <w:spacing w:val="-7"/>
        </w:rPr>
        <w:t xml:space="preserve"> </w:t>
      </w:r>
      <w:r>
        <w:t>regulatory</w:t>
      </w:r>
      <w:r>
        <w:rPr>
          <w:spacing w:val="-7"/>
        </w:rPr>
        <w:t xml:space="preserve"> </w:t>
      </w:r>
      <w:r>
        <w:t>landscape. This partnership allowed Shell to tap into China's immense shale gas reserves, and PetroChina benefited from Shell's expertise in shale gas extraction technology and best practices.</w:t>
      </w:r>
    </w:p>
    <w:p w:rsidR="00986159" w:rsidRDefault="00000000">
      <w:pPr>
        <w:pStyle w:val="BodyText"/>
        <w:spacing w:before="158" w:line="259" w:lineRule="auto"/>
        <w:ind w:left="1021"/>
      </w:pPr>
      <w:r>
        <w:t>The strategic partnership enabled the two companies to share costs and risks, accelerate the development</w:t>
      </w:r>
      <w:r>
        <w:rPr>
          <w:spacing w:val="-7"/>
        </w:rPr>
        <w:t xml:space="preserve"> </w:t>
      </w:r>
      <w:r>
        <w:t>of</w:t>
      </w:r>
      <w:r>
        <w:rPr>
          <w:spacing w:val="-7"/>
        </w:rPr>
        <w:t xml:space="preserve"> </w:t>
      </w:r>
      <w:r>
        <w:t>China's</w:t>
      </w:r>
      <w:r>
        <w:rPr>
          <w:spacing w:val="-7"/>
        </w:rPr>
        <w:t xml:space="preserve"> </w:t>
      </w:r>
      <w:r>
        <w:t>shale</w:t>
      </w:r>
      <w:r>
        <w:rPr>
          <w:spacing w:val="-7"/>
        </w:rPr>
        <w:t xml:space="preserve"> </w:t>
      </w:r>
      <w:r>
        <w:t>gas</w:t>
      </w:r>
      <w:r>
        <w:rPr>
          <w:spacing w:val="-7"/>
        </w:rPr>
        <w:t xml:space="preserve"> </w:t>
      </w:r>
      <w:r>
        <w:t>reserves,</w:t>
      </w:r>
      <w:r>
        <w:rPr>
          <w:spacing w:val="-7"/>
        </w:rPr>
        <w:t xml:space="preserve"> </w:t>
      </w:r>
      <w:r>
        <w:t>and</w:t>
      </w:r>
      <w:r>
        <w:rPr>
          <w:spacing w:val="-7"/>
        </w:rPr>
        <w:t xml:space="preserve"> </w:t>
      </w:r>
      <w:r>
        <w:t>capitalize</w:t>
      </w:r>
      <w:r>
        <w:rPr>
          <w:spacing w:val="-7"/>
        </w:rPr>
        <w:t xml:space="preserve"> </w:t>
      </w:r>
      <w:r>
        <w:t>on</w:t>
      </w:r>
      <w:r>
        <w:rPr>
          <w:spacing w:val="-7"/>
        </w:rPr>
        <w:t xml:space="preserve"> </w:t>
      </w:r>
      <w:r>
        <w:t>China's</w:t>
      </w:r>
      <w:r>
        <w:rPr>
          <w:spacing w:val="-7"/>
        </w:rPr>
        <w:t xml:space="preserve"> </w:t>
      </w:r>
      <w:r>
        <w:t>growing</w:t>
      </w:r>
      <w:r>
        <w:rPr>
          <w:spacing w:val="-7"/>
        </w:rPr>
        <w:t xml:space="preserve"> </w:t>
      </w:r>
      <w:r>
        <w:t>demand</w:t>
      </w:r>
      <w:r>
        <w:rPr>
          <w:spacing w:val="-7"/>
        </w:rPr>
        <w:t xml:space="preserve"> </w:t>
      </w:r>
      <w:r>
        <w:t>for</w:t>
      </w:r>
      <w:r>
        <w:rPr>
          <w:spacing w:val="-7"/>
        </w:rPr>
        <w:t xml:space="preserve"> </w:t>
      </w:r>
      <w:r>
        <w:t>natural</w:t>
      </w:r>
      <w:r>
        <w:rPr>
          <w:spacing w:val="-7"/>
        </w:rPr>
        <w:t xml:space="preserve"> </w:t>
      </w:r>
      <w:r>
        <w:t>gas. Despite facing challenges such as regulatory uncertainties and technical difficulties, the partnership between Shell and PetroChina represents the best example of the power of strategic partnerships in unlocking the potential of emerging energy markets and achieving sustainable growth.</w:t>
      </w:r>
    </w:p>
    <w:p w:rsidR="00986159" w:rsidRDefault="00000000">
      <w:pPr>
        <w:pStyle w:val="Heading1"/>
      </w:pPr>
      <w:bookmarkStart w:id="7" w:name="Mergers_and_acquisitions_(M&amp;A)_"/>
      <w:bookmarkEnd w:id="7"/>
      <w:r>
        <w:t>Mergers</w:t>
      </w:r>
      <w:r>
        <w:rPr>
          <w:spacing w:val="-10"/>
        </w:rPr>
        <w:t xml:space="preserve"> </w:t>
      </w:r>
      <w:r>
        <w:t>and</w:t>
      </w:r>
      <w:r>
        <w:rPr>
          <w:spacing w:val="-9"/>
        </w:rPr>
        <w:t xml:space="preserve"> </w:t>
      </w:r>
      <w:r>
        <w:t>acquisitions</w:t>
      </w:r>
      <w:r>
        <w:rPr>
          <w:spacing w:val="-9"/>
        </w:rPr>
        <w:t xml:space="preserve"> </w:t>
      </w:r>
      <w:r>
        <w:rPr>
          <w:spacing w:val="-4"/>
        </w:rPr>
        <w:t>(M&amp;A)</w:t>
      </w:r>
    </w:p>
    <w:p w:rsidR="00986159" w:rsidRDefault="00000000">
      <w:pPr>
        <w:pStyle w:val="BodyText"/>
        <w:spacing w:before="181" w:line="254" w:lineRule="auto"/>
        <w:ind w:left="1021" w:right="508"/>
      </w:pPr>
      <w:r>
        <w:t>Mergers and acquisitions (M&amp;A) are strategic maneuvers for energy companies, entailing the acquisition</w:t>
      </w:r>
      <w:r>
        <w:rPr>
          <w:spacing w:val="-9"/>
        </w:rPr>
        <w:t xml:space="preserve"> </w:t>
      </w:r>
      <w:r>
        <w:t>or</w:t>
      </w:r>
      <w:r>
        <w:rPr>
          <w:spacing w:val="-9"/>
        </w:rPr>
        <w:t xml:space="preserve"> </w:t>
      </w:r>
      <w:r>
        <w:t>merger</w:t>
      </w:r>
      <w:r>
        <w:rPr>
          <w:spacing w:val="-9"/>
        </w:rPr>
        <w:t xml:space="preserve"> </w:t>
      </w:r>
      <w:r>
        <w:t>with</w:t>
      </w:r>
      <w:r>
        <w:rPr>
          <w:spacing w:val="-9"/>
        </w:rPr>
        <w:t xml:space="preserve"> </w:t>
      </w:r>
      <w:r>
        <w:t>existing</w:t>
      </w:r>
      <w:r>
        <w:rPr>
          <w:spacing w:val="-9"/>
        </w:rPr>
        <w:t xml:space="preserve"> </w:t>
      </w:r>
      <w:r>
        <w:t>organizations</w:t>
      </w:r>
      <w:r>
        <w:rPr>
          <w:spacing w:val="-9"/>
        </w:rPr>
        <w:t xml:space="preserve"> </w:t>
      </w:r>
      <w:r>
        <w:t>to</w:t>
      </w:r>
      <w:r>
        <w:rPr>
          <w:spacing w:val="-9"/>
        </w:rPr>
        <w:t xml:space="preserve"> </w:t>
      </w:r>
      <w:r>
        <w:t>bolster</w:t>
      </w:r>
      <w:r>
        <w:rPr>
          <w:spacing w:val="-9"/>
        </w:rPr>
        <w:t xml:space="preserve"> </w:t>
      </w:r>
      <w:r>
        <w:t>market</w:t>
      </w:r>
      <w:r>
        <w:rPr>
          <w:spacing w:val="-9"/>
        </w:rPr>
        <w:t xml:space="preserve"> </w:t>
      </w:r>
      <w:r>
        <w:t>position,</w:t>
      </w:r>
      <w:r>
        <w:rPr>
          <w:spacing w:val="-9"/>
        </w:rPr>
        <w:t xml:space="preserve"> </w:t>
      </w:r>
      <w:r>
        <w:t>expand</w:t>
      </w:r>
      <w:r>
        <w:rPr>
          <w:spacing w:val="-9"/>
        </w:rPr>
        <w:t xml:space="preserve"> </w:t>
      </w:r>
      <w:r>
        <w:t>operational capabilities, or gain entry into new markets (</w:t>
      </w:r>
      <w:proofErr w:type="spellStart"/>
      <w:r>
        <w:t>Andriu</w:t>
      </w:r>
      <w:r>
        <w:rPr>
          <w:rFonts w:ascii="Verdana" w:hAnsi="Verdana"/>
        </w:rPr>
        <w:t>š</w:t>
      </w:r>
      <w:r>
        <w:t>keviius</w:t>
      </w:r>
      <w:proofErr w:type="spellEnd"/>
      <w:r>
        <w:t xml:space="preserve"> &amp; </w:t>
      </w:r>
      <w:proofErr w:type="spellStart"/>
      <w:r>
        <w:rPr>
          <w:rFonts w:ascii="Verdana" w:hAnsi="Verdana"/>
        </w:rPr>
        <w:t>Š</w:t>
      </w:r>
      <w:r>
        <w:t>treimikien</w:t>
      </w:r>
      <w:r>
        <w:rPr>
          <w:rFonts w:ascii="Verdana" w:hAnsi="Verdana"/>
        </w:rPr>
        <w:t>ė</w:t>
      </w:r>
      <w:proofErr w:type="spellEnd"/>
      <w:r>
        <w:t>, 2021).</w:t>
      </w:r>
    </w:p>
    <w:p w:rsidR="00986159" w:rsidRDefault="00000000">
      <w:pPr>
        <w:pStyle w:val="BodyText"/>
        <w:spacing w:before="172" w:line="259" w:lineRule="auto"/>
        <w:ind w:left="1021" w:right="508"/>
      </w:pPr>
      <w:r>
        <w:t>A good example is Chevron's acquisition of Noble Energy, which was aimed at consolidating its position in the Permian Basin and Eastern Mediterranean regions (</w:t>
      </w:r>
      <w:proofErr w:type="spellStart"/>
      <w:r>
        <w:t>Bahnemann</w:t>
      </w:r>
      <w:proofErr w:type="spellEnd"/>
      <w:r>
        <w:t xml:space="preserve"> et al., 2022). The benefits</w:t>
      </w:r>
      <w:r>
        <w:rPr>
          <w:spacing w:val="-7"/>
        </w:rPr>
        <w:t xml:space="preserve"> </w:t>
      </w:r>
      <w:r>
        <w:t>of</w:t>
      </w:r>
      <w:r>
        <w:rPr>
          <w:spacing w:val="-7"/>
        </w:rPr>
        <w:t xml:space="preserve"> </w:t>
      </w:r>
      <w:r>
        <w:t>such</w:t>
      </w:r>
      <w:r>
        <w:rPr>
          <w:spacing w:val="-7"/>
        </w:rPr>
        <w:t xml:space="preserve"> </w:t>
      </w:r>
      <w:r>
        <w:t>transactions</w:t>
      </w:r>
      <w:r>
        <w:rPr>
          <w:spacing w:val="-7"/>
        </w:rPr>
        <w:t xml:space="preserve"> </w:t>
      </w:r>
      <w:r>
        <w:t>are</w:t>
      </w:r>
      <w:r>
        <w:rPr>
          <w:spacing w:val="-7"/>
        </w:rPr>
        <w:t xml:space="preserve"> </w:t>
      </w:r>
      <w:r>
        <w:t>numerous,</w:t>
      </w:r>
      <w:r>
        <w:rPr>
          <w:spacing w:val="-7"/>
        </w:rPr>
        <w:t xml:space="preserve"> </w:t>
      </w:r>
      <w:r>
        <w:t>from</w:t>
      </w:r>
      <w:r>
        <w:rPr>
          <w:spacing w:val="-7"/>
        </w:rPr>
        <w:t xml:space="preserve"> </w:t>
      </w:r>
      <w:r>
        <w:t>expedited</w:t>
      </w:r>
      <w:r>
        <w:rPr>
          <w:spacing w:val="-7"/>
        </w:rPr>
        <w:t xml:space="preserve"> </w:t>
      </w:r>
      <w:r>
        <w:t>access</w:t>
      </w:r>
      <w:r>
        <w:rPr>
          <w:spacing w:val="-7"/>
        </w:rPr>
        <w:t xml:space="preserve"> </w:t>
      </w:r>
      <w:r>
        <w:t>to</w:t>
      </w:r>
      <w:r>
        <w:rPr>
          <w:spacing w:val="-7"/>
        </w:rPr>
        <w:t xml:space="preserve"> </w:t>
      </w:r>
      <w:r>
        <w:t>markets,</w:t>
      </w:r>
      <w:r>
        <w:rPr>
          <w:spacing w:val="-7"/>
        </w:rPr>
        <w:t xml:space="preserve"> </w:t>
      </w:r>
      <w:r>
        <w:t>taking</w:t>
      </w:r>
      <w:r>
        <w:rPr>
          <w:spacing w:val="-7"/>
        </w:rPr>
        <w:t xml:space="preserve"> </w:t>
      </w:r>
      <w:r>
        <w:t>advantage</w:t>
      </w:r>
      <w:r>
        <w:rPr>
          <w:spacing w:val="-7"/>
        </w:rPr>
        <w:t xml:space="preserve"> </w:t>
      </w:r>
      <w:r>
        <w:t>of assets</w:t>
      </w:r>
      <w:r>
        <w:rPr>
          <w:spacing w:val="-8"/>
        </w:rPr>
        <w:t xml:space="preserve"> </w:t>
      </w:r>
      <w:r>
        <w:t>and</w:t>
      </w:r>
      <w:r>
        <w:rPr>
          <w:spacing w:val="-8"/>
        </w:rPr>
        <w:t xml:space="preserve"> </w:t>
      </w:r>
      <w:r>
        <w:t>infrastructure</w:t>
      </w:r>
      <w:r>
        <w:rPr>
          <w:spacing w:val="-8"/>
        </w:rPr>
        <w:t xml:space="preserve"> </w:t>
      </w:r>
      <w:r>
        <w:t>already</w:t>
      </w:r>
      <w:r>
        <w:rPr>
          <w:spacing w:val="-8"/>
        </w:rPr>
        <w:t xml:space="preserve"> </w:t>
      </w:r>
      <w:r>
        <w:t>in</w:t>
      </w:r>
      <w:r>
        <w:rPr>
          <w:spacing w:val="-8"/>
        </w:rPr>
        <w:t xml:space="preserve"> </w:t>
      </w:r>
      <w:r>
        <w:t>place,</w:t>
      </w:r>
      <w:r>
        <w:rPr>
          <w:spacing w:val="-8"/>
        </w:rPr>
        <w:t xml:space="preserve"> </w:t>
      </w:r>
      <w:r>
        <w:t>to</w:t>
      </w:r>
      <w:r>
        <w:rPr>
          <w:spacing w:val="-8"/>
        </w:rPr>
        <w:t xml:space="preserve"> </w:t>
      </w:r>
      <w:r>
        <w:t>synergies</w:t>
      </w:r>
      <w:r>
        <w:rPr>
          <w:spacing w:val="-8"/>
        </w:rPr>
        <w:t xml:space="preserve"> </w:t>
      </w:r>
      <w:r>
        <w:t>generated</w:t>
      </w:r>
      <w:r>
        <w:rPr>
          <w:spacing w:val="-8"/>
        </w:rPr>
        <w:t xml:space="preserve"> </w:t>
      </w:r>
      <w:r>
        <w:t>from</w:t>
      </w:r>
      <w:r>
        <w:rPr>
          <w:spacing w:val="-8"/>
        </w:rPr>
        <w:t xml:space="preserve"> </w:t>
      </w:r>
      <w:r>
        <w:t>consolidation</w:t>
      </w:r>
      <w:r>
        <w:rPr>
          <w:spacing w:val="-8"/>
        </w:rPr>
        <w:t xml:space="preserve"> </w:t>
      </w:r>
      <w:r>
        <w:t>of</w:t>
      </w:r>
      <w:r>
        <w:rPr>
          <w:spacing w:val="-8"/>
        </w:rPr>
        <w:t xml:space="preserve"> </w:t>
      </w:r>
      <w:r>
        <w:t xml:space="preserve">operations. Nonetheless, mergers and acquisitions do not come easily, as they involve managing intricate integration processes, obtaining necessary regulatory approvals, and facing valuation risks. Energy companies have often employed M&amp;A as a means of achieving speedy growth and fulfilling strategic objectives, such as accessing new technologies and consolidating market share (Deng, </w:t>
      </w:r>
      <w:r>
        <w:rPr>
          <w:spacing w:val="-2"/>
        </w:rPr>
        <w:t>2012).</w:t>
      </w:r>
    </w:p>
    <w:p w:rsidR="00986159" w:rsidRDefault="00000000">
      <w:pPr>
        <w:pStyle w:val="BodyText"/>
        <w:spacing w:before="157" w:line="259" w:lineRule="auto"/>
        <w:ind w:left="1021" w:right="332"/>
      </w:pPr>
      <w:r>
        <w:t>For</w:t>
      </w:r>
      <w:r>
        <w:rPr>
          <w:spacing w:val="-8"/>
        </w:rPr>
        <w:t xml:space="preserve"> </w:t>
      </w:r>
      <w:r>
        <w:t>example,</w:t>
      </w:r>
      <w:r>
        <w:rPr>
          <w:spacing w:val="-8"/>
        </w:rPr>
        <w:t xml:space="preserve"> </w:t>
      </w:r>
      <w:r>
        <w:t>Total</w:t>
      </w:r>
      <w:r>
        <w:rPr>
          <w:spacing w:val="-8"/>
        </w:rPr>
        <w:t xml:space="preserve"> </w:t>
      </w:r>
      <w:r>
        <w:t>SA's</w:t>
      </w:r>
      <w:r>
        <w:rPr>
          <w:spacing w:val="-8"/>
        </w:rPr>
        <w:t xml:space="preserve"> </w:t>
      </w:r>
      <w:r>
        <w:t>$8.8</w:t>
      </w:r>
      <w:r>
        <w:rPr>
          <w:spacing w:val="-8"/>
        </w:rPr>
        <w:t xml:space="preserve"> </w:t>
      </w:r>
      <w:r>
        <w:t>billion</w:t>
      </w:r>
      <w:r>
        <w:rPr>
          <w:spacing w:val="-8"/>
        </w:rPr>
        <w:t xml:space="preserve"> </w:t>
      </w:r>
      <w:r>
        <w:t>acquisition</w:t>
      </w:r>
      <w:r>
        <w:rPr>
          <w:spacing w:val="-8"/>
        </w:rPr>
        <w:t xml:space="preserve"> </w:t>
      </w:r>
      <w:r>
        <w:t>of</w:t>
      </w:r>
      <w:r>
        <w:rPr>
          <w:spacing w:val="-8"/>
        </w:rPr>
        <w:t xml:space="preserve"> </w:t>
      </w:r>
      <w:r>
        <w:t>Anadarko's</w:t>
      </w:r>
      <w:r>
        <w:rPr>
          <w:spacing w:val="-8"/>
        </w:rPr>
        <w:t xml:space="preserve"> </w:t>
      </w:r>
      <w:r>
        <w:t>African</w:t>
      </w:r>
      <w:r>
        <w:rPr>
          <w:spacing w:val="-8"/>
        </w:rPr>
        <w:t xml:space="preserve"> </w:t>
      </w:r>
      <w:r>
        <w:t>assets</w:t>
      </w:r>
      <w:r>
        <w:rPr>
          <w:spacing w:val="-8"/>
        </w:rPr>
        <w:t xml:space="preserve"> </w:t>
      </w:r>
      <w:r>
        <w:t>significantly</w:t>
      </w:r>
      <w:r>
        <w:rPr>
          <w:spacing w:val="-8"/>
        </w:rPr>
        <w:t xml:space="preserve"> </w:t>
      </w:r>
      <w:r>
        <w:t>expanded</w:t>
      </w:r>
      <w:r>
        <w:rPr>
          <w:spacing w:val="-8"/>
        </w:rPr>
        <w:t xml:space="preserve"> </w:t>
      </w:r>
      <w:r>
        <w:t>its foothold in the energy sector across Africa, especially in Mozambique's liquefied natural gas (LNG) market</w:t>
      </w:r>
      <w:r>
        <w:rPr>
          <w:spacing w:val="-8"/>
        </w:rPr>
        <w:t xml:space="preserve"> </w:t>
      </w:r>
      <w:r>
        <w:t>(Total</w:t>
      </w:r>
      <w:r>
        <w:rPr>
          <w:spacing w:val="-8"/>
        </w:rPr>
        <w:t xml:space="preserve"> </w:t>
      </w:r>
      <w:r>
        <w:t>Agrees</w:t>
      </w:r>
      <w:r>
        <w:rPr>
          <w:spacing w:val="-8"/>
        </w:rPr>
        <w:t xml:space="preserve"> </w:t>
      </w:r>
      <w:r>
        <w:t>with</w:t>
      </w:r>
      <w:r>
        <w:rPr>
          <w:spacing w:val="-8"/>
        </w:rPr>
        <w:t xml:space="preserve"> </w:t>
      </w:r>
      <w:r>
        <w:t>Occidental</w:t>
      </w:r>
      <w:r>
        <w:rPr>
          <w:spacing w:val="-8"/>
        </w:rPr>
        <w:t xml:space="preserve"> </w:t>
      </w:r>
      <w:r>
        <w:t>to</w:t>
      </w:r>
      <w:r>
        <w:rPr>
          <w:spacing w:val="-8"/>
        </w:rPr>
        <w:t xml:space="preserve"> </w:t>
      </w:r>
      <w:r>
        <w:t>Contingent</w:t>
      </w:r>
      <w:r>
        <w:rPr>
          <w:spacing w:val="-8"/>
        </w:rPr>
        <w:t xml:space="preserve"> </w:t>
      </w:r>
      <w:r>
        <w:t>Acquisition</w:t>
      </w:r>
      <w:r>
        <w:rPr>
          <w:spacing w:val="-8"/>
        </w:rPr>
        <w:t xml:space="preserve"> </w:t>
      </w:r>
      <w:r>
        <w:t>of</w:t>
      </w:r>
      <w:r>
        <w:rPr>
          <w:spacing w:val="-8"/>
        </w:rPr>
        <w:t xml:space="preserve"> </w:t>
      </w:r>
      <w:r>
        <w:t>Anadarko's</w:t>
      </w:r>
      <w:r>
        <w:rPr>
          <w:spacing w:val="-8"/>
        </w:rPr>
        <w:t xml:space="preserve"> </w:t>
      </w:r>
      <w:r>
        <w:t>Assets</w:t>
      </w:r>
      <w:r>
        <w:rPr>
          <w:spacing w:val="-8"/>
        </w:rPr>
        <w:t xml:space="preserve"> </w:t>
      </w:r>
      <w:r>
        <w:t>in</w:t>
      </w:r>
      <w:r>
        <w:rPr>
          <w:spacing w:val="-8"/>
        </w:rPr>
        <w:t xml:space="preserve"> </w:t>
      </w:r>
      <w:r>
        <w:t>Africa,</w:t>
      </w:r>
      <w:r>
        <w:rPr>
          <w:spacing w:val="-8"/>
        </w:rPr>
        <w:t xml:space="preserve"> </w:t>
      </w:r>
      <w:r>
        <w:t>2019). The strategic maneuver enabled Total to penetrate and grow rapidly in the market, with access to established infrastructure and assets, and the creation of synergies and scale economies.</w:t>
      </w:r>
    </w:p>
    <w:p w:rsidR="00986159" w:rsidRDefault="00000000">
      <w:pPr>
        <w:pStyle w:val="BodyText"/>
        <w:spacing w:line="259" w:lineRule="auto"/>
        <w:ind w:left="1021" w:right="332"/>
      </w:pPr>
      <w:r>
        <w:t>Nonetheless,</w:t>
      </w:r>
      <w:r>
        <w:rPr>
          <w:spacing w:val="-8"/>
        </w:rPr>
        <w:t xml:space="preserve"> </w:t>
      </w:r>
      <w:r>
        <w:t>M&amp;A</w:t>
      </w:r>
      <w:r>
        <w:rPr>
          <w:spacing w:val="-8"/>
        </w:rPr>
        <w:t xml:space="preserve"> </w:t>
      </w:r>
      <w:r>
        <w:t>activities</w:t>
      </w:r>
      <w:r>
        <w:rPr>
          <w:spacing w:val="-8"/>
        </w:rPr>
        <w:t xml:space="preserve"> </w:t>
      </w:r>
      <w:r>
        <w:t>present</w:t>
      </w:r>
      <w:r>
        <w:rPr>
          <w:spacing w:val="-8"/>
        </w:rPr>
        <w:t xml:space="preserve"> </w:t>
      </w:r>
      <w:r>
        <w:t>notable</w:t>
      </w:r>
      <w:r>
        <w:rPr>
          <w:spacing w:val="-8"/>
        </w:rPr>
        <w:t xml:space="preserve"> </w:t>
      </w:r>
      <w:r>
        <w:t>challenges</w:t>
      </w:r>
      <w:r>
        <w:rPr>
          <w:spacing w:val="-8"/>
        </w:rPr>
        <w:t xml:space="preserve"> </w:t>
      </w:r>
      <w:r>
        <w:t>and</w:t>
      </w:r>
      <w:r>
        <w:rPr>
          <w:spacing w:val="-8"/>
        </w:rPr>
        <w:t xml:space="preserve"> </w:t>
      </w:r>
      <w:r>
        <w:t>risks,</w:t>
      </w:r>
      <w:r>
        <w:rPr>
          <w:spacing w:val="-8"/>
        </w:rPr>
        <w:t xml:space="preserve"> </w:t>
      </w:r>
      <w:r>
        <w:t>including</w:t>
      </w:r>
      <w:r>
        <w:rPr>
          <w:spacing w:val="-8"/>
        </w:rPr>
        <w:t xml:space="preserve"> </w:t>
      </w:r>
      <w:r>
        <w:t>integration</w:t>
      </w:r>
      <w:r>
        <w:rPr>
          <w:spacing w:val="-8"/>
        </w:rPr>
        <w:t xml:space="preserve"> </w:t>
      </w:r>
      <w:r>
        <w:t>complexities stemming</w:t>
      </w:r>
      <w:r>
        <w:rPr>
          <w:spacing w:val="-3"/>
        </w:rPr>
        <w:t xml:space="preserve"> </w:t>
      </w:r>
      <w:r>
        <w:t>from</w:t>
      </w:r>
      <w:r>
        <w:rPr>
          <w:spacing w:val="-3"/>
        </w:rPr>
        <w:t xml:space="preserve"> </w:t>
      </w:r>
      <w:r>
        <w:t>cultural</w:t>
      </w:r>
      <w:r>
        <w:rPr>
          <w:spacing w:val="-3"/>
        </w:rPr>
        <w:t xml:space="preserve"> </w:t>
      </w:r>
      <w:r>
        <w:t>differences,</w:t>
      </w:r>
      <w:r>
        <w:rPr>
          <w:spacing w:val="-3"/>
        </w:rPr>
        <w:t xml:space="preserve"> </w:t>
      </w:r>
      <w:r>
        <w:t>navigating</w:t>
      </w:r>
      <w:r>
        <w:rPr>
          <w:spacing w:val="-3"/>
        </w:rPr>
        <w:t xml:space="preserve"> </w:t>
      </w:r>
      <w:r>
        <w:t>regulatory</w:t>
      </w:r>
      <w:r>
        <w:rPr>
          <w:spacing w:val="-3"/>
        </w:rPr>
        <w:t xml:space="preserve"> </w:t>
      </w:r>
      <w:r>
        <w:t>approvals</w:t>
      </w:r>
      <w:r>
        <w:rPr>
          <w:spacing w:val="-3"/>
        </w:rPr>
        <w:t xml:space="preserve"> </w:t>
      </w:r>
      <w:r>
        <w:t>and</w:t>
      </w:r>
      <w:r>
        <w:rPr>
          <w:spacing w:val="-3"/>
        </w:rPr>
        <w:t xml:space="preserve"> </w:t>
      </w:r>
      <w:r>
        <w:t>compliance,</w:t>
      </w:r>
      <w:r>
        <w:rPr>
          <w:spacing w:val="-3"/>
        </w:rPr>
        <w:t xml:space="preserve"> </w:t>
      </w:r>
      <w:r>
        <w:t>and</w:t>
      </w:r>
      <w:r>
        <w:rPr>
          <w:spacing w:val="-3"/>
        </w:rPr>
        <w:t xml:space="preserve"> </w:t>
      </w:r>
      <w:r>
        <w:t>managing the financial risks associated with large-scale acquisitions. Despite these issues, M&amp;A remains a prominent strategy for energy companies seeking to augment their market presence and strategic capabilities in an ever-evolving global energy landscape.</w:t>
      </w:r>
    </w:p>
    <w:p w:rsidR="00986159" w:rsidRDefault="00000000">
      <w:pPr>
        <w:pStyle w:val="Heading1"/>
        <w:spacing w:before="155"/>
      </w:pPr>
      <w:bookmarkStart w:id="8" w:name="Licensing_and_franchising_"/>
      <w:bookmarkEnd w:id="8"/>
      <w:r>
        <w:t>Licensing</w:t>
      </w:r>
      <w:r>
        <w:rPr>
          <w:spacing w:val="-6"/>
        </w:rPr>
        <w:t xml:space="preserve"> </w:t>
      </w:r>
      <w:r>
        <w:t>and</w:t>
      </w:r>
      <w:r>
        <w:rPr>
          <w:spacing w:val="-6"/>
        </w:rPr>
        <w:t xml:space="preserve"> </w:t>
      </w:r>
      <w:r>
        <w:rPr>
          <w:spacing w:val="-2"/>
        </w:rPr>
        <w:t>franchising</w:t>
      </w:r>
    </w:p>
    <w:p w:rsidR="00986159" w:rsidRDefault="00000000">
      <w:pPr>
        <w:pStyle w:val="BodyText"/>
        <w:spacing w:before="182" w:line="259" w:lineRule="auto"/>
        <w:ind w:left="1021" w:right="332"/>
      </w:pPr>
      <w:r>
        <w:t>Licensing and franchising involve granting permission for the use of proprietary technologies, trademarks,</w:t>
      </w:r>
      <w:r>
        <w:rPr>
          <w:spacing w:val="-6"/>
        </w:rPr>
        <w:t xml:space="preserve"> </w:t>
      </w:r>
      <w:r>
        <w:t>or</w:t>
      </w:r>
      <w:r>
        <w:rPr>
          <w:spacing w:val="-6"/>
        </w:rPr>
        <w:t xml:space="preserve"> </w:t>
      </w:r>
      <w:r>
        <w:t>business</w:t>
      </w:r>
      <w:r>
        <w:rPr>
          <w:spacing w:val="-6"/>
        </w:rPr>
        <w:t xml:space="preserve"> </w:t>
      </w:r>
      <w:r>
        <w:t>models</w:t>
      </w:r>
      <w:r>
        <w:rPr>
          <w:spacing w:val="-6"/>
        </w:rPr>
        <w:t xml:space="preserve"> </w:t>
      </w:r>
      <w:r>
        <w:t>to</w:t>
      </w:r>
      <w:r>
        <w:rPr>
          <w:spacing w:val="-6"/>
        </w:rPr>
        <w:t xml:space="preserve"> </w:t>
      </w:r>
      <w:r>
        <w:t>local</w:t>
      </w:r>
      <w:r>
        <w:rPr>
          <w:spacing w:val="-6"/>
        </w:rPr>
        <w:t xml:space="preserve"> </w:t>
      </w:r>
      <w:r>
        <w:t>partners</w:t>
      </w:r>
      <w:r>
        <w:rPr>
          <w:spacing w:val="-6"/>
        </w:rPr>
        <w:t xml:space="preserve"> </w:t>
      </w:r>
      <w:r>
        <w:t>(Hoy</w:t>
      </w:r>
      <w:r>
        <w:rPr>
          <w:spacing w:val="-6"/>
        </w:rPr>
        <w:t xml:space="preserve"> </w:t>
      </w:r>
      <w:r>
        <w:t>&amp;</w:t>
      </w:r>
      <w:r>
        <w:rPr>
          <w:spacing w:val="-6"/>
        </w:rPr>
        <w:t xml:space="preserve"> </w:t>
      </w:r>
      <w:r>
        <w:t>Stanworth,</w:t>
      </w:r>
      <w:r>
        <w:rPr>
          <w:spacing w:val="-6"/>
        </w:rPr>
        <w:t xml:space="preserve"> </w:t>
      </w:r>
      <w:r>
        <w:t>2003).</w:t>
      </w:r>
      <w:r>
        <w:rPr>
          <w:spacing w:val="-6"/>
        </w:rPr>
        <w:t xml:space="preserve"> </w:t>
      </w:r>
      <w:r>
        <w:t>Licensing</w:t>
      </w:r>
      <w:r>
        <w:rPr>
          <w:spacing w:val="-6"/>
        </w:rPr>
        <w:t xml:space="preserve"> </w:t>
      </w:r>
      <w:r>
        <w:t>and</w:t>
      </w:r>
      <w:r>
        <w:rPr>
          <w:spacing w:val="-6"/>
        </w:rPr>
        <w:t xml:space="preserve"> </w:t>
      </w:r>
      <w:r>
        <w:t>franchising are utilized by energy companies as methods of increasing their market extension with fewer massive capital investments.</w:t>
      </w:r>
    </w:p>
    <w:p w:rsidR="00986159" w:rsidRDefault="00000000">
      <w:pPr>
        <w:pStyle w:val="BodyText"/>
        <w:spacing w:before="158" w:line="259" w:lineRule="auto"/>
        <w:ind w:left="1021" w:right="29"/>
      </w:pPr>
      <w:r>
        <w:t>A</w:t>
      </w:r>
      <w:r>
        <w:rPr>
          <w:spacing w:val="-6"/>
        </w:rPr>
        <w:t xml:space="preserve"> </w:t>
      </w:r>
      <w:r>
        <w:t>suitable</w:t>
      </w:r>
      <w:r>
        <w:rPr>
          <w:spacing w:val="-6"/>
        </w:rPr>
        <w:t xml:space="preserve"> </w:t>
      </w:r>
      <w:r>
        <w:t>illustration</w:t>
      </w:r>
      <w:r>
        <w:rPr>
          <w:spacing w:val="-6"/>
        </w:rPr>
        <w:t xml:space="preserve"> </w:t>
      </w:r>
      <w:r>
        <w:t>of</w:t>
      </w:r>
      <w:r>
        <w:rPr>
          <w:spacing w:val="-6"/>
        </w:rPr>
        <w:t xml:space="preserve"> </w:t>
      </w:r>
      <w:r>
        <w:t>this</w:t>
      </w:r>
      <w:r>
        <w:rPr>
          <w:spacing w:val="-6"/>
        </w:rPr>
        <w:t xml:space="preserve"> </w:t>
      </w:r>
      <w:r>
        <w:t>approach</w:t>
      </w:r>
      <w:r>
        <w:rPr>
          <w:spacing w:val="-6"/>
        </w:rPr>
        <w:t xml:space="preserve"> </w:t>
      </w:r>
      <w:r>
        <w:t>is</w:t>
      </w:r>
      <w:r>
        <w:rPr>
          <w:spacing w:val="-6"/>
        </w:rPr>
        <w:t xml:space="preserve"> </w:t>
      </w:r>
      <w:r>
        <w:t>Shell's</w:t>
      </w:r>
      <w:r>
        <w:rPr>
          <w:spacing w:val="-6"/>
        </w:rPr>
        <w:t xml:space="preserve"> </w:t>
      </w:r>
      <w:r>
        <w:t>licensing</w:t>
      </w:r>
      <w:r>
        <w:rPr>
          <w:spacing w:val="-6"/>
        </w:rPr>
        <w:t xml:space="preserve"> </w:t>
      </w:r>
      <w:r>
        <w:t>agreements</w:t>
      </w:r>
      <w:r>
        <w:rPr>
          <w:spacing w:val="-6"/>
        </w:rPr>
        <w:t xml:space="preserve"> </w:t>
      </w:r>
      <w:r>
        <w:t>with</w:t>
      </w:r>
      <w:r>
        <w:rPr>
          <w:spacing w:val="-6"/>
        </w:rPr>
        <w:t xml:space="preserve"> </w:t>
      </w:r>
      <w:r>
        <w:t>retail</w:t>
      </w:r>
      <w:r>
        <w:rPr>
          <w:spacing w:val="-6"/>
        </w:rPr>
        <w:t xml:space="preserve"> </w:t>
      </w:r>
      <w:r>
        <w:t>partners</w:t>
      </w:r>
      <w:r>
        <w:rPr>
          <w:spacing w:val="-6"/>
        </w:rPr>
        <w:t xml:space="preserve"> </w:t>
      </w:r>
      <w:r>
        <w:t>in</w:t>
      </w:r>
      <w:r>
        <w:rPr>
          <w:spacing w:val="-6"/>
        </w:rPr>
        <w:t xml:space="preserve"> </w:t>
      </w:r>
      <w:r>
        <w:t>emerging markets, enabling expansion of its fuel retail network and brand visibility (Boyle, 1999). Through licensing</w:t>
      </w:r>
      <w:r>
        <w:rPr>
          <w:spacing w:val="-2"/>
        </w:rPr>
        <w:t xml:space="preserve"> </w:t>
      </w:r>
      <w:r>
        <w:t>or</w:t>
      </w:r>
      <w:r>
        <w:rPr>
          <w:spacing w:val="-2"/>
        </w:rPr>
        <w:t xml:space="preserve"> </w:t>
      </w:r>
      <w:r>
        <w:t>franchising</w:t>
      </w:r>
      <w:r>
        <w:rPr>
          <w:spacing w:val="-2"/>
        </w:rPr>
        <w:t xml:space="preserve"> </w:t>
      </w:r>
      <w:r>
        <w:t>to</w:t>
      </w:r>
      <w:r>
        <w:rPr>
          <w:spacing w:val="-2"/>
        </w:rPr>
        <w:t xml:space="preserve"> </w:t>
      </w:r>
      <w:r>
        <w:t>local</w:t>
      </w:r>
      <w:r>
        <w:rPr>
          <w:spacing w:val="-2"/>
        </w:rPr>
        <w:t xml:space="preserve"> </w:t>
      </w:r>
      <w:r>
        <w:t>partners,</w:t>
      </w:r>
      <w:r>
        <w:rPr>
          <w:spacing w:val="-2"/>
        </w:rPr>
        <w:t xml:space="preserve"> </w:t>
      </w:r>
      <w:r>
        <w:t>energy</w:t>
      </w:r>
      <w:r>
        <w:rPr>
          <w:spacing w:val="-2"/>
        </w:rPr>
        <w:t xml:space="preserve"> </w:t>
      </w:r>
      <w:r>
        <w:t>firms</w:t>
      </w:r>
      <w:r>
        <w:rPr>
          <w:spacing w:val="-2"/>
        </w:rPr>
        <w:t xml:space="preserve"> </w:t>
      </w:r>
      <w:r>
        <w:t>are</w:t>
      </w:r>
      <w:r>
        <w:rPr>
          <w:spacing w:val="-2"/>
        </w:rPr>
        <w:t xml:space="preserve"> </w:t>
      </w:r>
      <w:r>
        <w:t>capable</w:t>
      </w:r>
      <w:r>
        <w:rPr>
          <w:spacing w:val="-2"/>
        </w:rPr>
        <w:t xml:space="preserve"> </w:t>
      </w:r>
      <w:r>
        <w:t>of</w:t>
      </w:r>
      <w:r>
        <w:rPr>
          <w:spacing w:val="-2"/>
        </w:rPr>
        <w:t xml:space="preserve"> </w:t>
      </w:r>
      <w:r>
        <w:t>tapping</w:t>
      </w:r>
      <w:r>
        <w:rPr>
          <w:spacing w:val="-2"/>
        </w:rPr>
        <w:t xml:space="preserve"> </w:t>
      </w:r>
      <w:r>
        <w:t>into</w:t>
      </w:r>
      <w:r>
        <w:rPr>
          <w:spacing w:val="-2"/>
        </w:rPr>
        <w:t xml:space="preserve"> </w:t>
      </w:r>
      <w:r>
        <w:t>local</w:t>
      </w:r>
      <w:r>
        <w:rPr>
          <w:spacing w:val="-2"/>
        </w:rPr>
        <w:t xml:space="preserve"> </w:t>
      </w:r>
      <w:r>
        <w:t>expertise</w:t>
      </w:r>
      <w:r>
        <w:rPr>
          <w:spacing w:val="-2"/>
        </w:rPr>
        <w:t xml:space="preserve"> </w:t>
      </w:r>
      <w:r>
        <w:t>and distribution networks, thereby accelerating the scaling up of their operations.</w:t>
      </w:r>
    </w:p>
    <w:p w:rsidR="00986159" w:rsidRDefault="00000000">
      <w:pPr>
        <w:pStyle w:val="BodyText"/>
        <w:spacing w:before="158" w:line="259" w:lineRule="auto"/>
        <w:ind w:left="1021" w:right="508"/>
      </w:pPr>
      <w:r>
        <w:t>Another example is Siemens Gamesa Renewable Energy licensing its wind turbine technology to Taiwanese</w:t>
      </w:r>
      <w:r>
        <w:rPr>
          <w:spacing w:val="-8"/>
        </w:rPr>
        <w:t xml:space="preserve"> </w:t>
      </w:r>
      <w:r>
        <w:t>local</w:t>
      </w:r>
      <w:r>
        <w:rPr>
          <w:spacing w:val="-8"/>
        </w:rPr>
        <w:t xml:space="preserve"> </w:t>
      </w:r>
      <w:r>
        <w:t>partners,</w:t>
      </w:r>
      <w:r>
        <w:rPr>
          <w:spacing w:val="-8"/>
        </w:rPr>
        <w:t xml:space="preserve"> </w:t>
      </w:r>
      <w:r>
        <w:t>thereby</w:t>
      </w:r>
      <w:r>
        <w:rPr>
          <w:spacing w:val="-8"/>
        </w:rPr>
        <w:t xml:space="preserve"> </w:t>
      </w:r>
      <w:r>
        <w:t>promoting</w:t>
      </w:r>
      <w:r>
        <w:rPr>
          <w:spacing w:val="-8"/>
        </w:rPr>
        <w:t xml:space="preserve"> </w:t>
      </w:r>
      <w:r>
        <w:t>the</w:t>
      </w:r>
      <w:r>
        <w:rPr>
          <w:spacing w:val="-8"/>
        </w:rPr>
        <w:t xml:space="preserve"> </w:t>
      </w:r>
      <w:r>
        <w:t>establishment</w:t>
      </w:r>
      <w:r>
        <w:rPr>
          <w:spacing w:val="-8"/>
        </w:rPr>
        <w:t xml:space="preserve"> </w:t>
      </w:r>
      <w:r>
        <w:t>of</w:t>
      </w:r>
      <w:r>
        <w:rPr>
          <w:spacing w:val="-8"/>
        </w:rPr>
        <w:t xml:space="preserve"> </w:t>
      </w:r>
      <w:r>
        <w:t>offshore</w:t>
      </w:r>
      <w:r>
        <w:rPr>
          <w:spacing w:val="-8"/>
        </w:rPr>
        <w:t xml:space="preserve"> </w:t>
      </w:r>
      <w:r>
        <w:t>wind</w:t>
      </w:r>
      <w:r>
        <w:rPr>
          <w:spacing w:val="-8"/>
        </w:rPr>
        <w:t xml:space="preserve"> </w:t>
      </w:r>
      <w:r>
        <w:t>farms</w:t>
      </w:r>
      <w:r>
        <w:rPr>
          <w:spacing w:val="-8"/>
        </w:rPr>
        <w:t xml:space="preserve"> </w:t>
      </w:r>
      <w:r>
        <w:t>in</w:t>
      </w:r>
      <w:r>
        <w:rPr>
          <w:spacing w:val="-8"/>
        </w:rPr>
        <w:t xml:space="preserve"> </w:t>
      </w:r>
      <w:r>
        <w:t>the</w:t>
      </w:r>
      <w:r>
        <w:rPr>
          <w:spacing w:val="-8"/>
        </w:rPr>
        <w:t xml:space="preserve"> </w:t>
      </w:r>
      <w:r>
        <w:t>area (Gao et al., 2021).</w:t>
      </w:r>
    </w:p>
    <w:p w:rsidR="00986159" w:rsidRDefault="00986159">
      <w:pPr>
        <w:pStyle w:val="BodyText"/>
        <w:spacing w:line="259" w:lineRule="auto"/>
        <w:sectPr w:rsidR="00986159">
          <w:pgSz w:w="11920" w:h="16840"/>
          <w:pgMar w:top="680" w:right="1133" w:bottom="28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239"/>
      </w:pPr>
    </w:p>
    <w:p w:rsidR="00986159" w:rsidRDefault="00000000">
      <w:pPr>
        <w:pStyle w:val="BodyText"/>
        <w:spacing w:line="259" w:lineRule="auto"/>
        <w:ind w:left="1021" w:right="332"/>
      </w:pPr>
      <w:r>
        <w:t>The benefits associated with franchising and licensing are minimal capital outlay, obtaining knowledge</w:t>
      </w:r>
      <w:r>
        <w:rPr>
          <w:spacing w:val="-6"/>
        </w:rPr>
        <w:t xml:space="preserve"> </w:t>
      </w:r>
      <w:r>
        <w:t>of</w:t>
      </w:r>
      <w:r>
        <w:rPr>
          <w:spacing w:val="-6"/>
        </w:rPr>
        <w:t xml:space="preserve"> </w:t>
      </w:r>
      <w:r>
        <w:t>the</w:t>
      </w:r>
      <w:r>
        <w:rPr>
          <w:spacing w:val="-6"/>
        </w:rPr>
        <w:t xml:space="preserve"> </w:t>
      </w:r>
      <w:r>
        <w:t>local</w:t>
      </w:r>
      <w:r>
        <w:rPr>
          <w:spacing w:val="-6"/>
        </w:rPr>
        <w:t xml:space="preserve"> </w:t>
      </w:r>
      <w:r>
        <w:t>market,</w:t>
      </w:r>
      <w:r>
        <w:rPr>
          <w:spacing w:val="-6"/>
        </w:rPr>
        <w:t xml:space="preserve"> </w:t>
      </w:r>
      <w:r>
        <w:t>and</w:t>
      </w:r>
      <w:r>
        <w:rPr>
          <w:spacing w:val="-6"/>
        </w:rPr>
        <w:t xml:space="preserve"> </w:t>
      </w:r>
      <w:r>
        <w:t>rapid</w:t>
      </w:r>
      <w:r>
        <w:rPr>
          <w:spacing w:val="-6"/>
        </w:rPr>
        <w:t xml:space="preserve"> </w:t>
      </w:r>
      <w:r>
        <w:t>market</w:t>
      </w:r>
      <w:r>
        <w:rPr>
          <w:spacing w:val="-6"/>
        </w:rPr>
        <w:t xml:space="preserve"> </w:t>
      </w:r>
      <w:r>
        <w:t>entry.</w:t>
      </w:r>
      <w:r>
        <w:rPr>
          <w:spacing w:val="-6"/>
        </w:rPr>
        <w:t xml:space="preserve"> </w:t>
      </w:r>
      <w:r>
        <w:t>But</w:t>
      </w:r>
      <w:r>
        <w:rPr>
          <w:spacing w:val="-6"/>
        </w:rPr>
        <w:t xml:space="preserve"> </w:t>
      </w:r>
      <w:r>
        <w:t>these</w:t>
      </w:r>
      <w:r>
        <w:rPr>
          <w:spacing w:val="-6"/>
        </w:rPr>
        <w:t xml:space="preserve"> </w:t>
      </w:r>
      <w:r>
        <w:t>methods</w:t>
      </w:r>
      <w:r>
        <w:rPr>
          <w:spacing w:val="-6"/>
        </w:rPr>
        <w:t xml:space="preserve"> </w:t>
      </w:r>
      <w:r>
        <w:t>carry</w:t>
      </w:r>
      <w:r>
        <w:rPr>
          <w:spacing w:val="-6"/>
        </w:rPr>
        <w:t xml:space="preserve"> </w:t>
      </w:r>
      <w:r>
        <w:t>with</w:t>
      </w:r>
      <w:r>
        <w:rPr>
          <w:spacing w:val="-6"/>
        </w:rPr>
        <w:t xml:space="preserve"> </w:t>
      </w:r>
      <w:r>
        <w:t>them</w:t>
      </w:r>
      <w:r>
        <w:rPr>
          <w:spacing w:val="-6"/>
        </w:rPr>
        <w:t xml:space="preserve"> </w:t>
      </w:r>
      <w:r>
        <w:t>concerns about quality control, brand reputation, and conflict resolution with franchisees or licensees (Hadfield, 1990). In spite of these dangers, franchising and licensing are still feasible for energy businesses that want to expand their territory and secure a presence in a variety of global markets.</w:t>
      </w:r>
    </w:p>
    <w:p w:rsidR="00986159" w:rsidRDefault="00000000">
      <w:pPr>
        <w:pStyle w:val="Heading1"/>
      </w:pPr>
      <w:bookmarkStart w:id="9" w:name="Strategic_alliances_"/>
      <w:bookmarkEnd w:id="9"/>
      <w:r>
        <w:rPr>
          <w:spacing w:val="-2"/>
        </w:rPr>
        <w:t>Strategic</w:t>
      </w:r>
      <w:r>
        <w:rPr>
          <w:spacing w:val="1"/>
        </w:rPr>
        <w:t xml:space="preserve"> </w:t>
      </w:r>
      <w:r>
        <w:rPr>
          <w:spacing w:val="-2"/>
        </w:rPr>
        <w:t>alliances</w:t>
      </w:r>
    </w:p>
    <w:p w:rsidR="00986159" w:rsidRDefault="00000000">
      <w:pPr>
        <w:pStyle w:val="BodyText"/>
        <w:spacing w:before="181" w:line="259" w:lineRule="auto"/>
        <w:ind w:left="1021" w:right="332"/>
      </w:pPr>
      <w:r>
        <w:t>Strategic alliances entail entering into collaborative partnerships with government, industry associations, or non-governmental organizations (NGOs) with a view to resolving effectively regulatory challenges, securing funding, and reducing geopolitical risks. Energy firms establish strategic</w:t>
      </w:r>
      <w:r>
        <w:rPr>
          <w:spacing w:val="-8"/>
        </w:rPr>
        <w:t xml:space="preserve"> </w:t>
      </w:r>
      <w:r>
        <w:t>partnerships</w:t>
      </w:r>
      <w:r>
        <w:rPr>
          <w:spacing w:val="-8"/>
        </w:rPr>
        <w:t xml:space="preserve"> </w:t>
      </w:r>
      <w:r>
        <w:t>to</w:t>
      </w:r>
      <w:r>
        <w:rPr>
          <w:spacing w:val="-8"/>
        </w:rPr>
        <w:t xml:space="preserve"> </w:t>
      </w:r>
      <w:r>
        <w:t>establish</w:t>
      </w:r>
      <w:r>
        <w:rPr>
          <w:spacing w:val="-8"/>
        </w:rPr>
        <w:t xml:space="preserve"> </w:t>
      </w:r>
      <w:r>
        <w:t>long-term</w:t>
      </w:r>
      <w:r>
        <w:rPr>
          <w:spacing w:val="-8"/>
        </w:rPr>
        <w:t xml:space="preserve"> </w:t>
      </w:r>
      <w:r>
        <w:t>alliances</w:t>
      </w:r>
      <w:r>
        <w:rPr>
          <w:spacing w:val="-8"/>
        </w:rPr>
        <w:t xml:space="preserve"> </w:t>
      </w:r>
      <w:r>
        <w:t>and</w:t>
      </w:r>
      <w:r>
        <w:rPr>
          <w:spacing w:val="-8"/>
        </w:rPr>
        <w:t xml:space="preserve"> </w:t>
      </w:r>
      <w:r>
        <w:t>further</w:t>
      </w:r>
      <w:r>
        <w:rPr>
          <w:spacing w:val="-8"/>
        </w:rPr>
        <w:t xml:space="preserve"> </w:t>
      </w:r>
      <w:r>
        <w:t>build</w:t>
      </w:r>
      <w:r>
        <w:rPr>
          <w:spacing w:val="-8"/>
        </w:rPr>
        <w:t xml:space="preserve"> </w:t>
      </w:r>
      <w:r>
        <w:t>their</w:t>
      </w:r>
      <w:r>
        <w:rPr>
          <w:spacing w:val="-8"/>
        </w:rPr>
        <w:t xml:space="preserve"> </w:t>
      </w:r>
      <w:r>
        <w:t>competitive</w:t>
      </w:r>
      <w:r>
        <w:rPr>
          <w:spacing w:val="-8"/>
        </w:rPr>
        <w:t xml:space="preserve"> </w:t>
      </w:r>
      <w:r>
        <w:t>advantage.</w:t>
      </w:r>
    </w:p>
    <w:p w:rsidR="00986159" w:rsidRDefault="00000000">
      <w:pPr>
        <w:pStyle w:val="BodyText"/>
        <w:spacing w:before="158" w:line="259" w:lineRule="auto"/>
        <w:ind w:left="1021" w:right="332"/>
      </w:pPr>
      <w:r>
        <w:t>A</w:t>
      </w:r>
      <w:r>
        <w:rPr>
          <w:spacing w:val="-6"/>
        </w:rPr>
        <w:t xml:space="preserve"> </w:t>
      </w:r>
      <w:r>
        <w:t>case</w:t>
      </w:r>
      <w:r>
        <w:rPr>
          <w:spacing w:val="-6"/>
        </w:rPr>
        <w:t xml:space="preserve"> </w:t>
      </w:r>
      <w:r>
        <w:t>in</w:t>
      </w:r>
      <w:r>
        <w:rPr>
          <w:spacing w:val="-6"/>
        </w:rPr>
        <w:t xml:space="preserve"> </w:t>
      </w:r>
      <w:r>
        <w:t>point</w:t>
      </w:r>
      <w:r>
        <w:rPr>
          <w:spacing w:val="-6"/>
        </w:rPr>
        <w:t xml:space="preserve"> </w:t>
      </w:r>
      <w:r>
        <w:t>is</w:t>
      </w:r>
      <w:r>
        <w:rPr>
          <w:spacing w:val="-6"/>
        </w:rPr>
        <w:t xml:space="preserve"> </w:t>
      </w:r>
      <w:r>
        <w:t>the</w:t>
      </w:r>
      <w:r>
        <w:rPr>
          <w:spacing w:val="-6"/>
        </w:rPr>
        <w:t xml:space="preserve"> </w:t>
      </w:r>
      <w:r>
        <w:t>partnership</w:t>
      </w:r>
      <w:r>
        <w:rPr>
          <w:spacing w:val="-6"/>
        </w:rPr>
        <w:t xml:space="preserve"> </w:t>
      </w:r>
      <w:r>
        <w:t>between</w:t>
      </w:r>
      <w:r>
        <w:rPr>
          <w:spacing w:val="-6"/>
        </w:rPr>
        <w:t xml:space="preserve"> </w:t>
      </w:r>
      <w:r>
        <w:t>ExxonMobil</w:t>
      </w:r>
      <w:r>
        <w:rPr>
          <w:spacing w:val="-6"/>
        </w:rPr>
        <w:t xml:space="preserve"> </w:t>
      </w:r>
      <w:r>
        <w:t>and</w:t>
      </w:r>
      <w:r>
        <w:rPr>
          <w:spacing w:val="-6"/>
        </w:rPr>
        <w:t xml:space="preserve"> </w:t>
      </w:r>
      <w:r>
        <w:t>FuelCell</w:t>
      </w:r>
      <w:r>
        <w:rPr>
          <w:spacing w:val="-6"/>
        </w:rPr>
        <w:t xml:space="preserve"> </w:t>
      </w:r>
      <w:r>
        <w:t>Energy,</w:t>
      </w:r>
      <w:r>
        <w:rPr>
          <w:spacing w:val="-6"/>
        </w:rPr>
        <w:t xml:space="preserve"> </w:t>
      </w:r>
      <w:r>
        <w:t>a</w:t>
      </w:r>
      <w:r>
        <w:rPr>
          <w:spacing w:val="-6"/>
        </w:rPr>
        <w:t xml:space="preserve"> </w:t>
      </w:r>
      <w:r>
        <w:t>major</w:t>
      </w:r>
      <w:r>
        <w:rPr>
          <w:spacing w:val="-6"/>
        </w:rPr>
        <w:t xml:space="preserve"> </w:t>
      </w:r>
      <w:r>
        <w:t>provider</w:t>
      </w:r>
      <w:r>
        <w:rPr>
          <w:spacing w:val="-6"/>
        </w:rPr>
        <w:t xml:space="preserve"> </w:t>
      </w:r>
      <w:r>
        <w:t>of</w:t>
      </w:r>
      <w:r>
        <w:rPr>
          <w:spacing w:val="-6"/>
        </w:rPr>
        <w:t xml:space="preserve"> </w:t>
      </w:r>
      <w:r>
        <w:t>fuel cell technologies, with a view to facilitating the development and market introduction of carbon capture technology (European Commission. Joint Research Centre., 2019). With this partnership, ExxonMobil</w:t>
      </w:r>
      <w:r>
        <w:rPr>
          <w:spacing w:val="-3"/>
        </w:rPr>
        <w:t xml:space="preserve"> </w:t>
      </w:r>
      <w:r>
        <w:t>plans</w:t>
      </w:r>
      <w:r>
        <w:rPr>
          <w:spacing w:val="-3"/>
        </w:rPr>
        <w:t xml:space="preserve"> </w:t>
      </w:r>
      <w:r>
        <w:t>to</w:t>
      </w:r>
      <w:r>
        <w:rPr>
          <w:spacing w:val="-3"/>
        </w:rPr>
        <w:t xml:space="preserve"> </w:t>
      </w:r>
      <w:r>
        <w:t>use</w:t>
      </w:r>
      <w:r>
        <w:rPr>
          <w:spacing w:val="-3"/>
        </w:rPr>
        <w:t xml:space="preserve"> </w:t>
      </w:r>
      <w:r>
        <w:t>FuelCell</w:t>
      </w:r>
      <w:r>
        <w:rPr>
          <w:spacing w:val="-3"/>
        </w:rPr>
        <w:t xml:space="preserve"> </w:t>
      </w:r>
      <w:r>
        <w:t>Energy's</w:t>
      </w:r>
      <w:r>
        <w:rPr>
          <w:spacing w:val="-3"/>
        </w:rPr>
        <w:t xml:space="preserve"> </w:t>
      </w:r>
      <w:r>
        <w:t>experience</w:t>
      </w:r>
      <w:r>
        <w:rPr>
          <w:spacing w:val="-3"/>
        </w:rPr>
        <w:t xml:space="preserve"> </w:t>
      </w:r>
      <w:r>
        <w:t>in</w:t>
      </w:r>
      <w:r>
        <w:rPr>
          <w:spacing w:val="-3"/>
        </w:rPr>
        <w:t xml:space="preserve"> </w:t>
      </w:r>
      <w:r>
        <w:t>fuel</w:t>
      </w:r>
      <w:r>
        <w:rPr>
          <w:spacing w:val="-3"/>
        </w:rPr>
        <w:t xml:space="preserve"> </w:t>
      </w:r>
      <w:r>
        <w:t>cell</w:t>
      </w:r>
      <w:r>
        <w:rPr>
          <w:spacing w:val="-3"/>
        </w:rPr>
        <w:t xml:space="preserve"> </w:t>
      </w:r>
      <w:r>
        <w:t>technology</w:t>
      </w:r>
      <w:r>
        <w:rPr>
          <w:spacing w:val="-3"/>
        </w:rPr>
        <w:t xml:space="preserve"> </w:t>
      </w:r>
      <w:r>
        <w:t>to</w:t>
      </w:r>
      <w:r>
        <w:rPr>
          <w:spacing w:val="-3"/>
        </w:rPr>
        <w:t xml:space="preserve"> </w:t>
      </w:r>
      <w:r>
        <w:t>create</w:t>
      </w:r>
      <w:r>
        <w:rPr>
          <w:spacing w:val="-3"/>
        </w:rPr>
        <w:t xml:space="preserve"> </w:t>
      </w:r>
      <w:r>
        <w:t>economically viable methods of capturing carbon dioxide emissions from industrial facilities and power plants.</w:t>
      </w:r>
    </w:p>
    <w:p w:rsidR="00986159" w:rsidRDefault="00000000">
      <w:pPr>
        <w:pStyle w:val="BodyText"/>
        <w:spacing w:line="259" w:lineRule="auto"/>
        <w:ind w:left="1021" w:right="332"/>
      </w:pPr>
      <w:r>
        <w:t>FuelCell Energy's emerging fuel cell platforms can provide efficient and scalable carbon capture solutions in reducing greenhouse gas emissions and mitigating climate change. ExxonMobil contributes</w:t>
      </w:r>
      <w:r>
        <w:rPr>
          <w:spacing w:val="-8"/>
        </w:rPr>
        <w:t xml:space="preserve"> </w:t>
      </w:r>
      <w:r>
        <w:t>its</w:t>
      </w:r>
      <w:r>
        <w:rPr>
          <w:spacing w:val="-8"/>
        </w:rPr>
        <w:t xml:space="preserve"> </w:t>
      </w:r>
      <w:r>
        <w:t>vast</w:t>
      </w:r>
      <w:r>
        <w:rPr>
          <w:spacing w:val="-8"/>
        </w:rPr>
        <w:t xml:space="preserve"> </w:t>
      </w:r>
      <w:r>
        <w:t>experience</w:t>
      </w:r>
      <w:r>
        <w:rPr>
          <w:spacing w:val="-8"/>
        </w:rPr>
        <w:t xml:space="preserve"> </w:t>
      </w:r>
      <w:r>
        <w:t>in</w:t>
      </w:r>
      <w:r>
        <w:rPr>
          <w:spacing w:val="-8"/>
        </w:rPr>
        <w:t xml:space="preserve"> </w:t>
      </w:r>
      <w:r>
        <w:t>energy</w:t>
      </w:r>
      <w:r>
        <w:rPr>
          <w:spacing w:val="-8"/>
        </w:rPr>
        <w:t xml:space="preserve"> </w:t>
      </w:r>
      <w:r>
        <w:t>production,</w:t>
      </w:r>
      <w:r>
        <w:rPr>
          <w:spacing w:val="-8"/>
        </w:rPr>
        <w:t xml:space="preserve"> </w:t>
      </w:r>
      <w:r>
        <w:t>project</w:t>
      </w:r>
      <w:r>
        <w:rPr>
          <w:spacing w:val="-8"/>
        </w:rPr>
        <w:t xml:space="preserve"> </w:t>
      </w:r>
      <w:r>
        <w:t>management,</w:t>
      </w:r>
      <w:r>
        <w:rPr>
          <w:spacing w:val="-8"/>
        </w:rPr>
        <w:t xml:space="preserve"> </w:t>
      </w:r>
      <w:r>
        <w:t>and</w:t>
      </w:r>
      <w:r>
        <w:rPr>
          <w:spacing w:val="-8"/>
        </w:rPr>
        <w:t xml:space="preserve"> </w:t>
      </w:r>
      <w:r>
        <w:t>scale</w:t>
      </w:r>
      <w:r>
        <w:rPr>
          <w:spacing w:val="-8"/>
        </w:rPr>
        <w:t xml:space="preserve"> </w:t>
      </w:r>
      <w:r>
        <w:t>implementation to the collaborative process.</w:t>
      </w:r>
    </w:p>
    <w:p w:rsidR="00986159" w:rsidRDefault="00000000">
      <w:pPr>
        <w:pStyle w:val="BodyText"/>
        <w:spacing w:before="156" w:line="259" w:lineRule="auto"/>
        <w:ind w:left="1021" w:right="402"/>
      </w:pPr>
      <w:r>
        <w:t>The partnership enables both organizations to merge their respective resources and capabilities to fast-track the development and implementation of carbon capture technology on a commercial level. The benefits associated with this strategic partnership are access to complementary knowledge and technologies, sharing research and development expenses, and the possibility of establishing new revenue streams in the carbon capture market. Through its partnership with FuelCell</w:t>
      </w:r>
      <w:r>
        <w:rPr>
          <w:spacing w:val="-8"/>
        </w:rPr>
        <w:t xml:space="preserve"> </w:t>
      </w:r>
      <w:r>
        <w:t>Energy,</w:t>
      </w:r>
      <w:r>
        <w:rPr>
          <w:spacing w:val="-8"/>
        </w:rPr>
        <w:t xml:space="preserve"> </w:t>
      </w:r>
      <w:r>
        <w:t>ExxonMobil</w:t>
      </w:r>
      <w:r>
        <w:rPr>
          <w:spacing w:val="-8"/>
        </w:rPr>
        <w:t xml:space="preserve"> </w:t>
      </w:r>
      <w:r>
        <w:t>positions</w:t>
      </w:r>
      <w:r>
        <w:rPr>
          <w:spacing w:val="-8"/>
        </w:rPr>
        <w:t xml:space="preserve"> </w:t>
      </w:r>
      <w:r>
        <w:t>itself</w:t>
      </w:r>
      <w:r>
        <w:rPr>
          <w:spacing w:val="-8"/>
        </w:rPr>
        <w:t xml:space="preserve"> </w:t>
      </w:r>
      <w:r>
        <w:t>as</w:t>
      </w:r>
      <w:r>
        <w:rPr>
          <w:spacing w:val="-8"/>
        </w:rPr>
        <w:t xml:space="preserve"> </w:t>
      </w:r>
      <w:r>
        <w:t>a</w:t>
      </w:r>
      <w:r>
        <w:rPr>
          <w:spacing w:val="-8"/>
        </w:rPr>
        <w:t xml:space="preserve"> </w:t>
      </w:r>
      <w:r>
        <w:t>front-runner</w:t>
      </w:r>
      <w:r>
        <w:rPr>
          <w:spacing w:val="-8"/>
        </w:rPr>
        <w:t xml:space="preserve"> </w:t>
      </w:r>
      <w:r>
        <w:t>in</w:t>
      </w:r>
      <w:r>
        <w:rPr>
          <w:spacing w:val="-8"/>
        </w:rPr>
        <w:t xml:space="preserve"> </w:t>
      </w:r>
      <w:r>
        <w:t>resolving</w:t>
      </w:r>
      <w:r>
        <w:rPr>
          <w:spacing w:val="-8"/>
        </w:rPr>
        <w:t xml:space="preserve"> </w:t>
      </w:r>
      <w:r>
        <w:t>environmental</w:t>
      </w:r>
      <w:r>
        <w:rPr>
          <w:spacing w:val="-8"/>
        </w:rPr>
        <w:t xml:space="preserve"> </w:t>
      </w:r>
      <w:r>
        <w:t>issues</w:t>
      </w:r>
      <w:r>
        <w:rPr>
          <w:spacing w:val="-8"/>
        </w:rPr>
        <w:t xml:space="preserve"> </w:t>
      </w:r>
      <w:r>
        <w:t>while further diversifying its portfolio of energy solutions.</w:t>
      </w:r>
    </w:p>
    <w:p w:rsidR="00986159" w:rsidRDefault="00000000">
      <w:pPr>
        <w:pStyle w:val="BodyText"/>
        <w:spacing w:before="157" w:line="259" w:lineRule="auto"/>
        <w:ind w:left="1021" w:right="332"/>
      </w:pPr>
      <w:r>
        <w:t>The</w:t>
      </w:r>
      <w:r>
        <w:rPr>
          <w:spacing w:val="-2"/>
        </w:rPr>
        <w:t xml:space="preserve"> </w:t>
      </w:r>
      <w:r>
        <w:t>collaboration</w:t>
      </w:r>
      <w:r>
        <w:rPr>
          <w:spacing w:val="-2"/>
        </w:rPr>
        <w:t xml:space="preserve"> </w:t>
      </w:r>
      <w:r>
        <w:t>can</w:t>
      </w:r>
      <w:r>
        <w:rPr>
          <w:spacing w:val="-2"/>
        </w:rPr>
        <w:t xml:space="preserve"> </w:t>
      </w:r>
      <w:r>
        <w:t>be</w:t>
      </w:r>
      <w:r>
        <w:rPr>
          <w:spacing w:val="-2"/>
        </w:rPr>
        <w:t xml:space="preserve"> </w:t>
      </w:r>
      <w:r>
        <w:t>subject</w:t>
      </w:r>
      <w:r>
        <w:rPr>
          <w:spacing w:val="-2"/>
        </w:rPr>
        <w:t xml:space="preserve"> </w:t>
      </w:r>
      <w:r>
        <w:t>to</w:t>
      </w:r>
      <w:r>
        <w:rPr>
          <w:spacing w:val="-2"/>
        </w:rPr>
        <w:t xml:space="preserve"> </w:t>
      </w:r>
      <w:r>
        <w:t>various</w:t>
      </w:r>
      <w:r>
        <w:rPr>
          <w:spacing w:val="-2"/>
        </w:rPr>
        <w:t xml:space="preserve"> </w:t>
      </w:r>
      <w:r>
        <w:t>challenges,</w:t>
      </w:r>
      <w:r>
        <w:rPr>
          <w:spacing w:val="-2"/>
        </w:rPr>
        <w:t xml:space="preserve"> </w:t>
      </w:r>
      <w:r>
        <w:t>such</w:t>
      </w:r>
      <w:r>
        <w:rPr>
          <w:spacing w:val="-2"/>
        </w:rPr>
        <w:t xml:space="preserve"> </w:t>
      </w:r>
      <w:r>
        <w:t>as</w:t>
      </w:r>
      <w:r>
        <w:rPr>
          <w:spacing w:val="-2"/>
        </w:rPr>
        <w:t xml:space="preserve"> </w:t>
      </w:r>
      <w:r>
        <w:t>balancing</w:t>
      </w:r>
      <w:r>
        <w:rPr>
          <w:spacing w:val="-2"/>
        </w:rPr>
        <w:t xml:space="preserve"> </w:t>
      </w:r>
      <w:r>
        <w:t>development</w:t>
      </w:r>
      <w:r>
        <w:rPr>
          <w:spacing w:val="-2"/>
        </w:rPr>
        <w:t xml:space="preserve"> </w:t>
      </w:r>
      <w:r>
        <w:t>and</w:t>
      </w:r>
      <w:r>
        <w:rPr>
          <w:spacing w:val="-2"/>
        </w:rPr>
        <w:t xml:space="preserve"> </w:t>
      </w:r>
      <w:r>
        <w:t>research requirements, addressing regulatory demands that are pertinent to carbon capture initiatives, and streamlining</w:t>
      </w:r>
      <w:r>
        <w:rPr>
          <w:spacing w:val="-1"/>
        </w:rPr>
        <w:t xml:space="preserve"> </w:t>
      </w:r>
      <w:r>
        <w:t>the</w:t>
      </w:r>
      <w:r>
        <w:rPr>
          <w:spacing w:val="-1"/>
        </w:rPr>
        <w:t xml:space="preserve"> </w:t>
      </w:r>
      <w:r>
        <w:t>rollout</w:t>
      </w:r>
      <w:r>
        <w:rPr>
          <w:spacing w:val="-1"/>
        </w:rPr>
        <w:t xml:space="preserve"> </w:t>
      </w:r>
      <w:r>
        <w:t>of</w:t>
      </w:r>
      <w:r>
        <w:rPr>
          <w:spacing w:val="-1"/>
        </w:rPr>
        <w:t xml:space="preserve"> </w:t>
      </w:r>
      <w:r>
        <w:t>technologies</w:t>
      </w:r>
      <w:r>
        <w:rPr>
          <w:spacing w:val="-1"/>
        </w:rPr>
        <w:t xml:space="preserve"> </w:t>
      </w:r>
      <w:r>
        <w:t>to</w:t>
      </w:r>
      <w:r>
        <w:rPr>
          <w:spacing w:val="-1"/>
        </w:rPr>
        <w:t xml:space="preserve"> </w:t>
      </w:r>
      <w:r>
        <w:t>address</w:t>
      </w:r>
      <w:r>
        <w:rPr>
          <w:spacing w:val="-1"/>
        </w:rPr>
        <w:t xml:space="preserve"> </w:t>
      </w:r>
      <w:r>
        <w:t>the</w:t>
      </w:r>
      <w:r>
        <w:rPr>
          <w:spacing w:val="-1"/>
        </w:rPr>
        <w:t xml:space="preserve"> </w:t>
      </w:r>
      <w:r>
        <w:t>needs</w:t>
      </w:r>
      <w:r>
        <w:rPr>
          <w:spacing w:val="-1"/>
        </w:rPr>
        <w:t xml:space="preserve"> </w:t>
      </w:r>
      <w:r>
        <w:t>of</w:t>
      </w:r>
      <w:r>
        <w:rPr>
          <w:spacing w:val="-1"/>
        </w:rPr>
        <w:t xml:space="preserve"> </w:t>
      </w:r>
      <w:r>
        <w:t>the</w:t>
      </w:r>
      <w:r>
        <w:rPr>
          <w:spacing w:val="-1"/>
        </w:rPr>
        <w:t xml:space="preserve"> </w:t>
      </w:r>
      <w:r>
        <w:t>market.</w:t>
      </w:r>
      <w:r>
        <w:rPr>
          <w:spacing w:val="-1"/>
        </w:rPr>
        <w:t xml:space="preserve"> </w:t>
      </w:r>
      <w:r>
        <w:t>However,</w:t>
      </w:r>
      <w:r>
        <w:rPr>
          <w:spacing w:val="-1"/>
        </w:rPr>
        <w:t xml:space="preserve"> </w:t>
      </w:r>
      <w:r>
        <w:t>through</w:t>
      </w:r>
      <w:r>
        <w:rPr>
          <w:spacing w:val="-1"/>
        </w:rPr>
        <w:t xml:space="preserve"> </w:t>
      </w:r>
      <w:r>
        <w:t>their joint</w:t>
      </w:r>
      <w:r>
        <w:rPr>
          <w:spacing w:val="-7"/>
        </w:rPr>
        <w:t xml:space="preserve"> </w:t>
      </w:r>
      <w:r>
        <w:t>efforts,</w:t>
      </w:r>
      <w:r>
        <w:rPr>
          <w:spacing w:val="-7"/>
        </w:rPr>
        <w:t xml:space="preserve"> </w:t>
      </w:r>
      <w:r>
        <w:t>ExxonMobil</w:t>
      </w:r>
      <w:r>
        <w:rPr>
          <w:spacing w:val="-7"/>
        </w:rPr>
        <w:t xml:space="preserve"> </w:t>
      </w:r>
      <w:r>
        <w:t>and</w:t>
      </w:r>
      <w:r>
        <w:rPr>
          <w:spacing w:val="-7"/>
        </w:rPr>
        <w:t xml:space="preserve"> </w:t>
      </w:r>
      <w:r>
        <w:t>FuelCell</w:t>
      </w:r>
      <w:r>
        <w:rPr>
          <w:spacing w:val="-7"/>
        </w:rPr>
        <w:t xml:space="preserve"> </w:t>
      </w:r>
      <w:r>
        <w:t>Energy</w:t>
      </w:r>
      <w:r>
        <w:rPr>
          <w:spacing w:val="-7"/>
        </w:rPr>
        <w:t xml:space="preserve"> </w:t>
      </w:r>
      <w:r>
        <w:t>aim</w:t>
      </w:r>
      <w:r>
        <w:rPr>
          <w:spacing w:val="-7"/>
        </w:rPr>
        <w:t xml:space="preserve"> </w:t>
      </w:r>
      <w:r>
        <w:t>to</w:t>
      </w:r>
      <w:r>
        <w:rPr>
          <w:spacing w:val="-7"/>
        </w:rPr>
        <w:t xml:space="preserve"> </w:t>
      </w:r>
      <w:r>
        <w:t>surmount</w:t>
      </w:r>
      <w:r>
        <w:rPr>
          <w:spacing w:val="-7"/>
        </w:rPr>
        <w:t xml:space="preserve"> </w:t>
      </w:r>
      <w:r>
        <w:t>the</w:t>
      </w:r>
      <w:r>
        <w:rPr>
          <w:spacing w:val="-7"/>
        </w:rPr>
        <w:t xml:space="preserve"> </w:t>
      </w:r>
      <w:r>
        <w:t>challenges</w:t>
      </w:r>
      <w:r>
        <w:rPr>
          <w:spacing w:val="-7"/>
        </w:rPr>
        <w:t xml:space="preserve"> </w:t>
      </w:r>
      <w:r>
        <w:t>and</w:t>
      </w:r>
      <w:r>
        <w:rPr>
          <w:spacing w:val="-7"/>
        </w:rPr>
        <w:t xml:space="preserve"> </w:t>
      </w:r>
      <w:r>
        <w:t>provide</w:t>
      </w:r>
      <w:r>
        <w:rPr>
          <w:spacing w:val="-7"/>
        </w:rPr>
        <w:t xml:space="preserve"> </w:t>
      </w:r>
      <w:r>
        <w:t>innovative solutions that enable a cleaner energy future.</w:t>
      </w:r>
    </w:p>
    <w:p w:rsidR="00986159" w:rsidRDefault="00000000">
      <w:pPr>
        <w:pStyle w:val="Heading1"/>
      </w:pPr>
      <w:bookmarkStart w:id="10" w:name="Exporting_and_Importing_"/>
      <w:bookmarkEnd w:id="10"/>
      <w:r>
        <w:t>Exporting</w:t>
      </w:r>
      <w:r>
        <w:rPr>
          <w:spacing w:val="-6"/>
        </w:rPr>
        <w:t xml:space="preserve"> </w:t>
      </w:r>
      <w:r>
        <w:t>and</w:t>
      </w:r>
      <w:r>
        <w:rPr>
          <w:spacing w:val="-6"/>
        </w:rPr>
        <w:t xml:space="preserve"> </w:t>
      </w:r>
      <w:r>
        <w:rPr>
          <w:spacing w:val="-2"/>
        </w:rPr>
        <w:t>Importing</w:t>
      </w:r>
    </w:p>
    <w:p w:rsidR="00986159" w:rsidRDefault="00000000">
      <w:pPr>
        <w:pStyle w:val="BodyText"/>
        <w:spacing w:before="181" w:line="259" w:lineRule="auto"/>
        <w:ind w:left="1021" w:right="508"/>
      </w:pPr>
      <w:r>
        <w:t>Exporting</w:t>
      </w:r>
      <w:r>
        <w:rPr>
          <w:spacing w:val="-8"/>
        </w:rPr>
        <w:t xml:space="preserve"> </w:t>
      </w:r>
      <w:r>
        <w:t>excess</w:t>
      </w:r>
      <w:r>
        <w:rPr>
          <w:spacing w:val="-8"/>
        </w:rPr>
        <w:t xml:space="preserve"> </w:t>
      </w:r>
      <w:r>
        <w:t>energy</w:t>
      </w:r>
      <w:r>
        <w:rPr>
          <w:spacing w:val="-8"/>
        </w:rPr>
        <w:t xml:space="preserve"> </w:t>
      </w:r>
      <w:r>
        <w:t>resources</w:t>
      </w:r>
      <w:r>
        <w:rPr>
          <w:spacing w:val="-8"/>
        </w:rPr>
        <w:t xml:space="preserve"> </w:t>
      </w:r>
      <w:r>
        <w:t>or</w:t>
      </w:r>
      <w:r>
        <w:rPr>
          <w:spacing w:val="-8"/>
        </w:rPr>
        <w:t xml:space="preserve"> </w:t>
      </w:r>
      <w:r>
        <w:t>technology</w:t>
      </w:r>
      <w:r>
        <w:rPr>
          <w:spacing w:val="-8"/>
        </w:rPr>
        <w:t xml:space="preserve"> </w:t>
      </w:r>
      <w:r>
        <w:t>to</w:t>
      </w:r>
      <w:r>
        <w:rPr>
          <w:spacing w:val="-8"/>
        </w:rPr>
        <w:t xml:space="preserve"> </w:t>
      </w:r>
      <w:r>
        <w:t>overseas</w:t>
      </w:r>
      <w:r>
        <w:rPr>
          <w:spacing w:val="-8"/>
        </w:rPr>
        <w:t xml:space="preserve"> </w:t>
      </w:r>
      <w:r>
        <w:t>markets,</w:t>
      </w:r>
      <w:r>
        <w:rPr>
          <w:spacing w:val="-8"/>
        </w:rPr>
        <w:t xml:space="preserve"> </w:t>
      </w:r>
      <w:r>
        <w:t>or</w:t>
      </w:r>
      <w:r>
        <w:rPr>
          <w:spacing w:val="-8"/>
        </w:rPr>
        <w:t xml:space="preserve"> </w:t>
      </w:r>
      <w:r>
        <w:t>importing</w:t>
      </w:r>
      <w:r>
        <w:rPr>
          <w:spacing w:val="-8"/>
        </w:rPr>
        <w:t xml:space="preserve"> </w:t>
      </w:r>
      <w:r>
        <w:t>essential resources, is an obvious entry strategy for energy firms enjoying competitive production or technological advantages (Roemer, 1979).</w:t>
      </w:r>
    </w:p>
    <w:p w:rsidR="00986159" w:rsidRDefault="00000000">
      <w:pPr>
        <w:pStyle w:val="BodyText"/>
        <w:spacing w:before="159" w:line="259" w:lineRule="auto"/>
        <w:ind w:left="1021" w:right="332"/>
      </w:pPr>
      <w:r>
        <w:t>The United States has become a prominent liquefied natural gas (LNG) exporter to global markets, with</w:t>
      </w:r>
      <w:r>
        <w:rPr>
          <w:spacing w:val="-2"/>
        </w:rPr>
        <w:t xml:space="preserve"> </w:t>
      </w:r>
      <w:r>
        <w:t>firms</w:t>
      </w:r>
      <w:r>
        <w:rPr>
          <w:spacing w:val="-2"/>
        </w:rPr>
        <w:t xml:space="preserve"> </w:t>
      </w:r>
      <w:r>
        <w:t>such</w:t>
      </w:r>
      <w:r>
        <w:rPr>
          <w:spacing w:val="-2"/>
        </w:rPr>
        <w:t xml:space="preserve"> </w:t>
      </w:r>
      <w:r>
        <w:t>as</w:t>
      </w:r>
      <w:r>
        <w:rPr>
          <w:spacing w:val="-2"/>
        </w:rPr>
        <w:t xml:space="preserve"> </w:t>
      </w:r>
      <w:r>
        <w:t>Cheniere</w:t>
      </w:r>
      <w:r>
        <w:rPr>
          <w:spacing w:val="-2"/>
        </w:rPr>
        <w:t xml:space="preserve"> </w:t>
      </w:r>
      <w:r>
        <w:t>Energy,</w:t>
      </w:r>
      <w:r>
        <w:rPr>
          <w:spacing w:val="-2"/>
        </w:rPr>
        <w:t xml:space="preserve"> </w:t>
      </w:r>
      <w:r>
        <w:t>ExxonMobil,</w:t>
      </w:r>
      <w:r>
        <w:rPr>
          <w:spacing w:val="-2"/>
        </w:rPr>
        <w:t xml:space="preserve"> </w:t>
      </w:r>
      <w:r>
        <w:t>and</w:t>
      </w:r>
      <w:r>
        <w:rPr>
          <w:spacing w:val="-2"/>
        </w:rPr>
        <w:t xml:space="preserve"> </w:t>
      </w:r>
      <w:r>
        <w:t>Dominion</w:t>
      </w:r>
      <w:r>
        <w:rPr>
          <w:spacing w:val="-2"/>
        </w:rPr>
        <w:t xml:space="preserve"> </w:t>
      </w:r>
      <w:r>
        <w:t>Energy</w:t>
      </w:r>
      <w:r>
        <w:rPr>
          <w:spacing w:val="-2"/>
        </w:rPr>
        <w:t xml:space="preserve"> </w:t>
      </w:r>
      <w:r>
        <w:t>investing</w:t>
      </w:r>
      <w:r>
        <w:rPr>
          <w:spacing w:val="-2"/>
        </w:rPr>
        <w:t xml:space="preserve"> </w:t>
      </w:r>
      <w:r>
        <w:t>in</w:t>
      </w:r>
      <w:r>
        <w:rPr>
          <w:spacing w:val="-2"/>
        </w:rPr>
        <w:t xml:space="preserve"> </w:t>
      </w:r>
      <w:r>
        <w:t>liquefied</w:t>
      </w:r>
      <w:r>
        <w:rPr>
          <w:spacing w:val="-2"/>
        </w:rPr>
        <w:t xml:space="preserve"> </w:t>
      </w:r>
      <w:r>
        <w:t>natural gas export facilities along the United States' Gulf Coast (Flower, 2021). ExxonMobil benefited from the United States' shale gas boom by taking advantage of the possibility of selling liquefied natural gas</w:t>
      </w:r>
      <w:r>
        <w:rPr>
          <w:spacing w:val="-7"/>
        </w:rPr>
        <w:t xml:space="preserve"> </w:t>
      </w:r>
      <w:r>
        <w:t>(LNG)</w:t>
      </w:r>
      <w:r>
        <w:rPr>
          <w:spacing w:val="-7"/>
        </w:rPr>
        <w:t xml:space="preserve"> </w:t>
      </w:r>
      <w:r>
        <w:t>to</w:t>
      </w:r>
      <w:r>
        <w:rPr>
          <w:spacing w:val="-7"/>
        </w:rPr>
        <w:t xml:space="preserve"> </w:t>
      </w:r>
      <w:r>
        <w:t>Asian</w:t>
      </w:r>
      <w:r>
        <w:rPr>
          <w:spacing w:val="-7"/>
        </w:rPr>
        <w:t xml:space="preserve"> </w:t>
      </w:r>
      <w:r>
        <w:t>and</w:t>
      </w:r>
      <w:r>
        <w:rPr>
          <w:spacing w:val="-7"/>
        </w:rPr>
        <w:t xml:space="preserve"> </w:t>
      </w:r>
      <w:r>
        <w:t>European</w:t>
      </w:r>
      <w:r>
        <w:rPr>
          <w:spacing w:val="-7"/>
        </w:rPr>
        <w:t xml:space="preserve"> </w:t>
      </w:r>
      <w:r>
        <w:t>countries.</w:t>
      </w:r>
      <w:r>
        <w:rPr>
          <w:spacing w:val="-7"/>
        </w:rPr>
        <w:t xml:space="preserve"> </w:t>
      </w:r>
      <w:r>
        <w:t>Leveraging</w:t>
      </w:r>
      <w:r>
        <w:rPr>
          <w:spacing w:val="-7"/>
        </w:rPr>
        <w:t xml:space="preserve"> </w:t>
      </w:r>
      <w:r>
        <w:t>its</w:t>
      </w:r>
      <w:r>
        <w:rPr>
          <w:spacing w:val="-7"/>
        </w:rPr>
        <w:t xml:space="preserve"> </w:t>
      </w:r>
      <w:r>
        <w:t>massive</w:t>
      </w:r>
      <w:r>
        <w:rPr>
          <w:spacing w:val="-7"/>
        </w:rPr>
        <w:t xml:space="preserve"> </w:t>
      </w:r>
      <w:r>
        <w:t>investments</w:t>
      </w:r>
      <w:r>
        <w:rPr>
          <w:spacing w:val="-7"/>
        </w:rPr>
        <w:t xml:space="preserve"> </w:t>
      </w:r>
      <w:r>
        <w:t>in</w:t>
      </w:r>
      <w:r>
        <w:rPr>
          <w:spacing w:val="-7"/>
        </w:rPr>
        <w:t xml:space="preserve"> </w:t>
      </w:r>
      <w:r>
        <w:t>LNG</w:t>
      </w:r>
      <w:r>
        <w:rPr>
          <w:spacing w:val="-7"/>
        </w:rPr>
        <w:t xml:space="preserve"> </w:t>
      </w:r>
      <w:r>
        <w:t>infrastructure and natural gas production and liquefaction experience, ExxonMobil perceived an opportunity to meet</w:t>
      </w:r>
      <w:r>
        <w:rPr>
          <w:spacing w:val="-6"/>
        </w:rPr>
        <w:t xml:space="preserve"> </w:t>
      </w:r>
      <w:r>
        <w:t>the</w:t>
      </w:r>
      <w:r>
        <w:rPr>
          <w:spacing w:val="-6"/>
        </w:rPr>
        <w:t xml:space="preserve"> </w:t>
      </w:r>
      <w:r>
        <w:t>growing</w:t>
      </w:r>
      <w:r>
        <w:rPr>
          <w:spacing w:val="-6"/>
        </w:rPr>
        <w:t xml:space="preserve"> </w:t>
      </w:r>
      <w:r>
        <w:t>demand</w:t>
      </w:r>
      <w:r>
        <w:rPr>
          <w:spacing w:val="-6"/>
        </w:rPr>
        <w:t xml:space="preserve"> </w:t>
      </w:r>
      <w:r>
        <w:t>for</w:t>
      </w:r>
      <w:r>
        <w:rPr>
          <w:spacing w:val="-6"/>
        </w:rPr>
        <w:t xml:space="preserve"> </w:t>
      </w:r>
      <w:r>
        <w:t>cleaner</w:t>
      </w:r>
      <w:r>
        <w:rPr>
          <w:spacing w:val="-6"/>
        </w:rPr>
        <w:t xml:space="preserve"> </w:t>
      </w:r>
      <w:r>
        <w:t>energy</w:t>
      </w:r>
      <w:r>
        <w:rPr>
          <w:spacing w:val="-6"/>
        </w:rPr>
        <w:t xml:space="preserve"> </w:t>
      </w:r>
      <w:r>
        <w:t>resources</w:t>
      </w:r>
      <w:r>
        <w:rPr>
          <w:spacing w:val="-6"/>
        </w:rPr>
        <w:t xml:space="preserve"> </w:t>
      </w:r>
      <w:r>
        <w:t>in</w:t>
      </w:r>
      <w:r>
        <w:rPr>
          <w:spacing w:val="-6"/>
        </w:rPr>
        <w:t xml:space="preserve"> </w:t>
      </w:r>
      <w:r>
        <w:t>international</w:t>
      </w:r>
      <w:r>
        <w:rPr>
          <w:spacing w:val="-6"/>
        </w:rPr>
        <w:t xml:space="preserve"> </w:t>
      </w:r>
      <w:r>
        <w:t>markets.</w:t>
      </w:r>
      <w:r>
        <w:rPr>
          <w:spacing w:val="-6"/>
        </w:rPr>
        <w:t xml:space="preserve"> </w:t>
      </w:r>
      <w:r>
        <w:t>ExxonMobil,</w:t>
      </w:r>
      <w:r>
        <w:rPr>
          <w:spacing w:val="-6"/>
        </w:rPr>
        <w:t xml:space="preserve"> </w:t>
      </w:r>
      <w:r>
        <w:t>via</w:t>
      </w:r>
      <w:r>
        <w:rPr>
          <w:spacing w:val="-6"/>
        </w:rPr>
        <w:t xml:space="preserve"> </w:t>
      </w:r>
      <w:r>
        <w:t>its affiliate ExxonMobil Gas &amp; Power Marketing Company, capitalized by investing in LNG export terminals on the U.S. Gulf Coast, such as the Golden Pass LNG terminal in Texas (Paul, 2023).</w:t>
      </w:r>
    </w:p>
    <w:p w:rsidR="00986159" w:rsidRDefault="00000000">
      <w:pPr>
        <w:pStyle w:val="BodyText"/>
        <w:spacing w:before="156"/>
        <w:ind w:left="1021"/>
      </w:pPr>
      <w:r>
        <w:t>Through</w:t>
      </w:r>
      <w:r>
        <w:rPr>
          <w:spacing w:val="-10"/>
        </w:rPr>
        <w:t xml:space="preserve"> </w:t>
      </w:r>
      <w:r>
        <w:t>exporting</w:t>
      </w:r>
      <w:r>
        <w:rPr>
          <w:spacing w:val="-8"/>
        </w:rPr>
        <w:t xml:space="preserve"> </w:t>
      </w:r>
      <w:r>
        <w:t>U.S.</w:t>
      </w:r>
      <w:r>
        <w:rPr>
          <w:spacing w:val="-7"/>
        </w:rPr>
        <w:t xml:space="preserve"> </w:t>
      </w:r>
      <w:r>
        <w:t>LNG</w:t>
      </w:r>
      <w:r>
        <w:rPr>
          <w:spacing w:val="-8"/>
        </w:rPr>
        <w:t xml:space="preserve"> </w:t>
      </w:r>
      <w:r>
        <w:t>to</w:t>
      </w:r>
      <w:r>
        <w:rPr>
          <w:spacing w:val="-8"/>
        </w:rPr>
        <w:t xml:space="preserve"> </w:t>
      </w:r>
      <w:r>
        <w:t>Asia</w:t>
      </w:r>
      <w:r>
        <w:rPr>
          <w:spacing w:val="-7"/>
        </w:rPr>
        <w:t xml:space="preserve"> </w:t>
      </w:r>
      <w:r>
        <w:t>and</w:t>
      </w:r>
      <w:r>
        <w:rPr>
          <w:spacing w:val="-8"/>
        </w:rPr>
        <w:t xml:space="preserve"> </w:t>
      </w:r>
      <w:r>
        <w:t>Europe,</w:t>
      </w:r>
      <w:r>
        <w:rPr>
          <w:spacing w:val="-7"/>
        </w:rPr>
        <w:t xml:space="preserve"> </w:t>
      </w:r>
      <w:r>
        <w:t>ExxonMobil</w:t>
      </w:r>
      <w:r>
        <w:rPr>
          <w:spacing w:val="-8"/>
        </w:rPr>
        <w:t xml:space="preserve"> </w:t>
      </w:r>
      <w:r>
        <w:t>expanded</w:t>
      </w:r>
      <w:r>
        <w:rPr>
          <w:spacing w:val="-8"/>
        </w:rPr>
        <w:t xml:space="preserve"> </w:t>
      </w:r>
      <w:r>
        <w:t>its</w:t>
      </w:r>
      <w:r>
        <w:rPr>
          <w:spacing w:val="-7"/>
        </w:rPr>
        <w:t xml:space="preserve"> </w:t>
      </w:r>
      <w:r>
        <w:t>customer</w:t>
      </w:r>
      <w:r>
        <w:rPr>
          <w:spacing w:val="-8"/>
        </w:rPr>
        <w:t xml:space="preserve"> </w:t>
      </w:r>
      <w:r>
        <w:t>base,</w:t>
      </w:r>
      <w:r>
        <w:rPr>
          <w:spacing w:val="-7"/>
        </w:rPr>
        <w:t xml:space="preserve"> </w:t>
      </w:r>
      <w:r>
        <w:rPr>
          <w:spacing w:val="-2"/>
        </w:rPr>
        <w:t>reached</w:t>
      </w:r>
    </w:p>
    <w:p w:rsidR="00986159" w:rsidRDefault="00986159">
      <w:pPr>
        <w:pStyle w:val="BodyText"/>
        <w:sectPr w:rsidR="00986159">
          <w:pgSz w:w="11920" w:h="16840"/>
          <w:pgMar w:top="680" w:right="1133" w:bottom="28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239"/>
      </w:pPr>
    </w:p>
    <w:p w:rsidR="00986159" w:rsidRDefault="00000000">
      <w:pPr>
        <w:pStyle w:val="BodyText"/>
        <w:spacing w:line="259" w:lineRule="auto"/>
        <w:ind w:left="1021" w:right="332"/>
      </w:pPr>
      <w:bookmarkStart w:id="11" w:name="_"/>
      <w:bookmarkEnd w:id="11"/>
      <w:r>
        <w:t>new</w:t>
      </w:r>
      <w:r>
        <w:rPr>
          <w:spacing w:val="-2"/>
        </w:rPr>
        <w:t xml:space="preserve"> </w:t>
      </w:r>
      <w:r>
        <w:t>markets,</w:t>
      </w:r>
      <w:r>
        <w:rPr>
          <w:spacing w:val="-2"/>
        </w:rPr>
        <w:t xml:space="preserve"> </w:t>
      </w:r>
      <w:r>
        <w:t>and</w:t>
      </w:r>
      <w:r>
        <w:rPr>
          <w:spacing w:val="-2"/>
        </w:rPr>
        <w:t xml:space="preserve"> </w:t>
      </w:r>
      <w:r>
        <w:t>maximized</w:t>
      </w:r>
      <w:r>
        <w:rPr>
          <w:spacing w:val="-2"/>
        </w:rPr>
        <w:t xml:space="preserve"> </w:t>
      </w:r>
      <w:r>
        <w:t>its</w:t>
      </w:r>
      <w:r>
        <w:rPr>
          <w:spacing w:val="-2"/>
        </w:rPr>
        <w:t xml:space="preserve"> </w:t>
      </w:r>
      <w:r>
        <w:t>production</w:t>
      </w:r>
      <w:r>
        <w:rPr>
          <w:spacing w:val="-2"/>
        </w:rPr>
        <w:t xml:space="preserve"> </w:t>
      </w:r>
      <w:r>
        <w:t>capacity.</w:t>
      </w:r>
      <w:r>
        <w:rPr>
          <w:spacing w:val="-2"/>
        </w:rPr>
        <w:t xml:space="preserve"> </w:t>
      </w:r>
      <w:r>
        <w:t>ExxonMobil</w:t>
      </w:r>
      <w:r>
        <w:rPr>
          <w:spacing w:val="-2"/>
        </w:rPr>
        <w:t xml:space="preserve"> </w:t>
      </w:r>
      <w:r>
        <w:t>utilized</w:t>
      </w:r>
      <w:r>
        <w:rPr>
          <w:spacing w:val="-2"/>
        </w:rPr>
        <w:t xml:space="preserve"> </w:t>
      </w:r>
      <w:r>
        <w:t>its</w:t>
      </w:r>
      <w:r>
        <w:rPr>
          <w:spacing w:val="-2"/>
        </w:rPr>
        <w:t xml:space="preserve"> </w:t>
      </w:r>
      <w:r>
        <w:t>global</w:t>
      </w:r>
      <w:r>
        <w:rPr>
          <w:spacing w:val="-2"/>
        </w:rPr>
        <w:t xml:space="preserve"> </w:t>
      </w:r>
      <w:r>
        <w:t>logistics</w:t>
      </w:r>
      <w:r>
        <w:rPr>
          <w:spacing w:val="-2"/>
        </w:rPr>
        <w:t xml:space="preserve"> </w:t>
      </w:r>
      <w:r>
        <w:t>network and supply chain strength to safely and efficiently ship LNG to markets around the globe, providing customers</w:t>
      </w:r>
      <w:r>
        <w:rPr>
          <w:spacing w:val="-3"/>
        </w:rPr>
        <w:t xml:space="preserve"> </w:t>
      </w:r>
      <w:r>
        <w:t>with</w:t>
      </w:r>
      <w:r>
        <w:rPr>
          <w:spacing w:val="-3"/>
        </w:rPr>
        <w:t xml:space="preserve"> </w:t>
      </w:r>
      <w:r>
        <w:t>reliable</w:t>
      </w:r>
      <w:r>
        <w:rPr>
          <w:spacing w:val="-3"/>
        </w:rPr>
        <w:t xml:space="preserve"> </w:t>
      </w:r>
      <w:r>
        <w:t>delivery</w:t>
      </w:r>
      <w:r>
        <w:rPr>
          <w:spacing w:val="-3"/>
        </w:rPr>
        <w:t xml:space="preserve"> </w:t>
      </w:r>
      <w:r>
        <w:t>and</w:t>
      </w:r>
      <w:r>
        <w:rPr>
          <w:spacing w:val="-3"/>
        </w:rPr>
        <w:t xml:space="preserve"> </w:t>
      </w:r>
      <w:r>
        <w:t>satisfaction.</w:t>
      </w:r>
      <w:r>
        <w:rPr>
          <w:spacing w:val="-3"/>
        </w:rPr>
        <w:t xml:space="preserve"> </w:t>
      </w:r>
      <w:r>
        <w:t>The</w:t>
      </w:r>
      <w:r>
        <w:rPr>
          <w:spacing w:val="-3"/>
        </w:rPr>
        <w:t xml:space="preserve"> </w:t>
      </w:r>
      <w:r>
        <w:t>benefits</w:t>
      </w:r>
      <w:r>
        <w:rPr>
          <w:spacing w:val="-3"/>
        </w:rPr>
        <w:t xml:space="preserve"> </w:t>
      </w:r>
      <w:r>
        <w:t>of</w:t>
      </w:r>
      <w:r>
        <w:rPr>
          <w:spacing w:val="-3"/>
        </w:rPr>
        <w:t xml:space="preserve"> </w:t>
      </w:r>
      <w:r>
        <w:t>ExxonMobil's</w:t>
      </w:r>
      <w:r>
        <w:rPr>
          <w:spacing w:val="-3"/>
        </w:rPr>
        <w:t xml:space="preserve"> </w:t>
      </w:r>
      <w:r>
        <w:t>LNG</w:t>
      </w:r>
      <w:r>
        <w:rPr>
          <w:spacing w:val="-3"/>
        </w:rPr>
        <w:t xml:space="preserve"> </w:t>
      </w:r>
      <w:r>
        <w:t>export</w:t>
      </w:r>
      <w:r>
        <w:rPr>
          <w:spacing w:val="-3"/>
        </w:rPr>
        <w:t xml:space="preserve"> </w:t>
      </w:r>
      <w:r>
        <w:t>policy</w:t>
      </w:r>
      <w:r>
        <w:rPr>
          <w:spacing w:val="-3"/>
        </w:rPr>
        <w:t xml:space="preserve"> </w:t>
      </w:r>
      <w:r>
        <w:t>are access</w:t>
      </w:r>
      <w:r>
        <w:rPr>
          <w:spacing w:val="-5"/>
        </w:rPr>
        <w:t xml:space="preserve"> </w:t>
      </w:r>
      <w:r>
        <w:t>to</w:t>
      </w:r>
      <w:r>
        <w:rPr>
          <w:spacing w:val="-5"/>
        </w:rPr>
        <w:t xml:space="preserve"> </w:t>
      </w:r>
      <w:r>
        <w:t>high-demand</w:t>
      </w:r>
      <w:r>
        <w:rPr>
          <w:spacing w:val="-5"/>
        </w:rPr>
        <w:t xml:space="preserve"> </w:t>
      </w:r>
      <w:r>
        <w:t>markets</w:t>
      </w:r>
      <w:r>
        <w:rPr>
          <w:spacing w:val="-5"/>
        </w:rPr>
        <w:t xml:space="preserve"> </w:t>
      </w:r>
      <w:r>
        <w:t>in</w:t>
      </w:r>
      <w:r>
        <w:rPr>
          <w:spacing w:val="-5"/>
        </w:rPr>
        <w:t xml:space="preserve"> </w:t>
      </w:r>
      <w:r>
        <w:t>Asia,</w:t>
      </w:r>
      <w:r>
        <w:rPr>
          <w:spacing w:val="-5"/>
        </w:rPr>
        <w:t xml:space="preserve"> </w:t>
      </w:r>
      <w:r>
        <w:t>especially</w:t>
      </w:r>
      <w:r>
        <w:rPr>
          <w:spacing w:val="-5"/>
        </w:rPr>
        <w:t xml:space="preserve"> </w:t>
      </w:r>
      <w:r>
        <w:t>in</w:t>
      </w:r>
      <w:r>
        <w:rPr>
          <w:spacing w:val="-5"/>
        </w:rPr>
        <w:t xml:space="preserve"> </w:t>
      </w:r>
      <w:r>
        <w:t>Japan,</w:t>
      </w:r>
      <w:r>
        <w:rPr>
          <w:spacing w:val="-5"/>
        </w:rPr>
        <w:t xml:space="preserve"> </w:t>
      </w:r>
      <w:r>
        <w:t>South</w:t>
      </w:r>
      <w:r>
        <w:rPr>
          <w:spacing w:val="-5"/>
        </w:rPr>
        <w:t xml:space="preserve"> </w:t>
      </w:r>
      <w:r>
        <w:t>Korea,</w:t>
      </w:r>
      <w:r>
        <w:rPr>
          <w:spacing w:val="-5"/>
        </w:rPr>
        <w:t xml:space="preserve"> </w:t>
      </w:r>
      <w:r>
        <w:t>and</w:t>
      </w:r>
      <w:r>
        <w:rPr>
          <w:spacing w:val="-5"/>
        </w:rPr>
        <w:t xml:space="preserve"> </w:t>
      </w:r>
      <w:r>
        <w:t>China,</w:t>
      </w:r>
      <w:r>
        <w:rPr>
          <w:spacing w:val="-5"/>
        </w:rPr>
        <w:t xml:space="preserve"> </w:t>
      </w:r>
      <w:r>
        <w:t>where</w:t>
      </w:r>
      <w:r>
        <w:rPr>
          <w:spacing w:val="-5"/>
        </w:rPr>
        <w:t xml:space="preserve"> </w:t>
      </w:r>
      <w:r>
        <w:t>LNG</w:t>
      </w:r>
      <w:r>
        <w:rPr>
          <w:spacing w:val="-5"/>
        </w:rPr>
        <w:t xml:space="preserve"> </w:t>
      </w:r>
      <w:r>
        <w:t>plays a</w:t>
      </w:r>
      <w:r>
        <w:rPr>
          <w:spacing w:val="-6"/>
        </w:rPr>
        <w:t xml:space="preserve"> </w:t>
      </w:r>
      <w:r>
        <w:t>core</w:t>
      </w:r>
      <w:r>
        <w:rPr>
          <w:spacing w:val="-6"/>
        </w:rPr>
        <w:t xml:space="preserve"> </w:t>
      </w:r>
      <w:r>
        <w:t>role</w:t>
      </w:r>
      <w:r>
        <w:rPr>
          <w:spacing w:val="-6"/>
        </w:rPr>
        <w:t xml:space="preserve"> </w:t>
      </w:r>
      <w:r>
        <w:t>in</w:t>
      </w:r>
      <w:r>
        <w:rPr>
          <w:spacing w:val="-6"/>
        </w:rPr>
        <w:t xml:space="preserve"> </w:t>
      </w:r>
      <w:r>
        <w:t>energy</w:t>
      </w:r>
      <w:r>
        <w:rPr>
          <w:spacing w:val="-6"/>
        </w:rPr>
        <w:t xml:space="preserve"> </w:t>
      </w:r>
      <w:r>
        <w:t>generation</w:t>
      </w:r>
      <w:r>
        <w:rPr>
          <w:spacing w:val="-6"/>
        </w:rPr>
        <w:t xml:space="preserve"> </w:t>
      </w:r>
      <w:r>
        <w:t>for</w:t>
      </w:r>
      <w:r>
        <w:rPr>
          <w:spacing w:val="-6"/>
        </w:rPr>
        <w:t xml:space="preserve"> </w:t>
      </w:r>
      <w:r>
        <w:t>power</w:t>
      </w:r>
      <w:r>
        <w:rPr>
          <w:spacing w:val="-6"/>
        </w:rPr>
        <w:t xml:space="preserve"> </w:t>
      </w:r>
      <w:r>
        <w:t>and</w:t>
      </w:r>
      <w:r>
        <w:rPr>
          <w:spacing w:val="-6"/>
        </w:rPr>
        <w:t xml:space="preserve"> </w:t>
      </w:r>
      <w:r>
        <w:t>industrial</w:t>
      </w:r>
      <w:r>
        <w:rPr>
          <w:spacing w:val="-6"/>
        </w:rPr>
        <w:t xml:space="preserve"> </w:t>
      </w:r>
      <w:r>
        <w:t>purposes</w:t>
      </w:r>
      <w:r>
        <w:rPr>
          <w:spacing w:val="-6"/>
        </w:rPr>
        <w:t xml:space="preserve"> </w:t>
      </w:r>
      <w:r>
        <w:t>(Exxon</w:t>
      </w:r>
      <w:r>
        <w:rPr>
          <w:spacing w:val="-6"/>
        </w:rPr>
        <w:t xml:space="preserve"> </w:t>
      </w:r>
      <w:r>
        <w:t>to</w:t>
      </w:r>
      <w:r>
        <w:rPr>
          <w:spacing w:val="-6"/>
        </w:rPr>
        <w:t xml:space="preserve"> </w:t>
      </w:r>
      <w:r>
        <w:t>Double</w:t>
      </w:r>
      <w:r>
        <w:rPr>
          <w:spacing w:val="-6"/>
        </w:rPr>
        <w:t xml:space="preserve"> </w:t>
      </w:r>
      <w:r>
        <w:t>LNG</w:t>
      </w:r>
      <w:r>
        <w:rPr>
          <w:spacing w:val="-6"/>
        </w:rPr>
        <w:t xml:space="preserve"> </w:t>
      </w:r>
      <w:r>
        <w:t>Business</w:t>
      </w:r>
      <w:r>
        <w:rPr>
          <w:spacing w:val="-6"/>
        </w:rPr>
        <w:t xml:space="preserve"> </w:t>
      </w:r>
      <w:r>
        <w:t>by 2030 with Eye on Asia, n.d.). Moreover, exporting LNG allowed ExxonMobil to make use of surplus</w:t>
      </w:r>
    </w:p>
    <w:p w:rsidR="00986159" w:rsidRDefault="00000000">
      <w:pPr>
        <w:pStyle w:val="BodyText"/>
        <w:spacing w:line="267" w:lineRule="exact"/>
        <w:ind w:left="1021"/>
      </w:pPr>
      <w:r>
        <w:t>U.S.</w:t>
      </w:r>
      <w:r>
        <w:rPr>
          <w:spacing w:val="-11"/>
        </w:rPr>
        <w:t xml:space="preserve"> </w:t>
      </w:r>
      <w:r>
        <w:t>production</w:t>
      </w:r>
      <w:r>
        <w:rPr>
          <w:spacing w:val="-8"/>
        </w:rPr>
        <w:t xml:space="preserve"> </w:t>
      </w:r>
      <w:r>
        <w:t>capacity</w:t>
      </w:r>
      <w:r>
        <w:rPr>
          <w:spacing w:val="-9"/>
        </w:rPr>
        <w:t xml:space="preserve"> </w:t>
      </w:r>
      <w:r>
        <w:t>and</w:t>
      </w:r>
      <w:r>
        <w:rPr>
          <w:spacing w:val="-8"/>
        </w:rPr>
        <w:t xml:space="preserve"> </w:t>
      </w:r>
      <w:r>
        <w:t>to</w:t>
      </w:r>
      <w:r>
        <w:rPr>
          <w:spacing w:val="-9"/>
        </w:rPr>
        <w:t xml:space="preserve"> </w:t>
      </w:r>
      <w:r>
        <w:t>generate</w:t>
      </w:r>
      <w:r>
        <w:rPr>
          <w:spacing w:val="-8"/>
        </w:rPr>
        <w:t xml:space="preserve"> </w:t>
      </w:r>
      <w:r>
        <w:t>new</w:t>
      </w:r>
      <w:r>
        <w:rPr>
          <w:spacing w:val="-9"/>
        </w:rPr>
        <w:t xml:space="preserve"> </w:t>
      </w:r>
      <w:r>
        <w:t>revenue</w:t>
      </w:r>
      <w:r>
        <w:rPr>
          <w:spacing w:val="-8"/>
        </w:rPr>
        <w:t xml:space="preserve"> </w:t>
      </w:r>
      <w:r>
        <w:t>streams</w:t>
      </w:r>
      <w:r>
        <w:rPr>
          <w:spacing w:val="-9"/>
        </w:rPr>
        <w:t xml:space="preserve"> </w:t>
      </w:r>
      <w:r>
        <w:t>from</w:t>
      </w:r>
      <w:r>
        <w:rPr>
          <w:spacing w:val="-8"/>
        </w:rPr>
        <w:t xml:space="preserve"> </w:t>
      </w:r>
      <w:r>
        <w:t>its</w:t>
      </w:r>
      <w:r>
        <w:rPr>
          <w:spacing w:val="-9"/>
        </w:rPr>
        <w:t xml:space="preserve"> </w:t>
      </w:r>
      <w:r>
        <w:t>natural</w:t>
      </w:r>
      <w:r>
        <w:rPr>
          <w:spacing w:val="-8"/>
        </w:rPr>
        <w:t xml:space="preserve"> </w:t>
      </w:r>
      <w:r>
        <w:t>gas</w:t>
      </w:r>
      <w:r>
        <w:rPr>
          <w:spacing w:val="-8"/>
        </w:rPr>
        <w:t xml:space="preserve"> </w:t>
      </w:r>
      <w:r>
        <w:rPr>
          <w:spacing w:val="-2"/>
        </w:rPr>
        <w:t>reserves.</w:t>
      </w:r>
    </w:p>
    <w:p w:rsidR="00986159" w:rsidRDefault="00986159">
      <w:pPr>
        <w:pStyle w:val="BodyText"/>
        <w:spacing w:before="60"/>
      </w:pPr>
    </w:p>
    <w:p w:rsidR="00986159" w:rsidRDefault="00000000">
      <w:pPr>
        <w:pStyle w:val="BodyText"/>
        <w:spacing w:line="266" w:lineRule="auto"/>
        <w:ind w:left="1021"/>
      </w:pPr>
      <w:r>
        <w:t>But this policy of export was fraught with risks and challenges such as complicated infrastructure and logistical</w:t>
      </w:r>
      <w:r>
        <w:rPr>
          <w:spacing w:val="-7"/>
        </w:rPr>
        <w:t xml:space="preserve"> </w:t>
      </w:r>
      <w:r>
        <w:t>challenges</w:t>
      </w:r>
      <w:r>
        <w:rPr>
          <w:spacing w:val="-7"/>
        </w:rPr>
        <w:t xml:space="preserve"> </w:t>
      </w:r>
      <w:r>
        <w:t>of</w:t>
      </w:r>
      <w:r>
        <w:rPr>
          <w:spacing w:val="-7"/>
        </w:rPr>
        <w:t xml:space="preserve"> </w:t>
      </w:r>
      <w:r>
        <w:t>transporting</w:t>
      </w:r>
      <w:r>
        <w:rPr>
          <w:spacing w:val="-7"/>
        </w:rPr>
        <w:t xml:space="preserve"> </w:t>
      </w:r>
      <w:r>
        <w:t>LNG</w:t>
      </w:r>
      <w:r>
        <w:rPr>
          <w:spacing w:val="-7"/>
        </w:rPr>
        <w:t xml:space="preserve"> </w:t>
      </w:r>
      <w:r>
        <w:t>across</w:t>
      </w:r>
      <w:r>
        <w:rPr>
          <w:spacing w:val="-7"/>
        </w:rPr>
        <w:t xml:space="preserve"> </w:t>
      </w:r>
      <w:r>
        <w:t>long</w:t>
      </w:r>
      <w:r>
        <w:rPr>
          <w:spacing w:val="-7"/>
        </w:rPr>
        <w:t xml:space="preserve"> </w:t>
      </w:r>
      <w:r>
        <w:t>distances,</w:t>
      </w:r>
      <w:r>
        <w:rPr>
          <w:spacing w:val="-7"/>
        </w:rPr>
        <w:t xml:space="preserve"> </w:t>
      </w:r>
      <w:r>
        <w:t>adherence</w:t>
      </w:r>
      <w:r>
        <w:rPr>
          <w:spacing w:val="-7"/>
        </w:rPr>
        <w:t xml:space="preserve"> </w:t>
      </w:r>
      <w:r>
        <w:t>to</w:t>
      </w:r>
      <w:r>
        <w:rPr>
          <w:spacing w:val="-7"/>
        </w:rPr>
        <w:t xml:space="preserve"> </w:t>
      </w:r>
      <w:r>
        <w:t>international</w:t>
      </w:r>
      <w:r>
        <w:rPr>
          <w:spacing w:val="-7"/>
        </w:rPr>
        <w:t xml:space="preserve"> </w:t>
      </w:r>
      <w:r>
        <w:t>trade</w:t>
      </w:r>
      <w:r>
        <w:rPr>
          <w:spacing w:val="-7"/>
        </w:rPr>
        <w:t xml:space="preserve"> </w:t>
      </w:r>
      <w:r>
        <w:t>law</w:t>
      </w:r>
      <w:r>
        <w:rPr>
          <w:spacing w:val="-7"/>
        </w:rPr>
        <w:t xml:space="preserve"> </w:t>
      </w:r>
      <w:r>
        <w:t>and environmental regulations, and exposure to commodity price and exchange rate fluctuations (Oladipo Olugbenga Adekoya et al., 2024). In spite of these difficulties, ExxonMobil's long-term strategy for LNG exportation from the United States is the best reflection of the company's dedication to capitalizing on market opportunities, driving growth, and delivering value to stakeholders and shareholders in the evolving global energy market.</w:t>
      </w:r>
    </w:p>
    <w:p w:rsidR="00986159" w:rsidRDefault="00000000">
      <w:pPr>
        <w:pStyle w:val="Heading1"/>
        <w:spacing w:before="163"/>
      </w:pPr>
      <w:bookmarkStart w:id="12" w:name="Vertical_integration_"/>
      <w:bookmarkEnd w:id="12"/>
      <w:r>
        <w:rPr>
          <w:spacing w:val="-2"/>
        </w:rPr>
        <w:t>Vertical</w:t>
      </w:r>
      <w:r>
        <w:rPr>
          <w:spacing w:val="-4"/>
        </w:rPr>
        <w:t xml:space="preserve"> </w:t>
      </w:r>
      <w:r>
        <w:rPr>
          <w:spacing w:val="-2"/>
        </w:rPr>
        <w:t>integration</w:t>
      </w:r>
    </w:p>
    <w:p w:rsidR="00986159" w:rsidRDefault="00000000">
      <w:pPr>
        <w:pStyle w:val="BodyText"/>
        <w:spacing w:before="182" w:line="259" w:lineRule="auto"/>
        <w:ind w:left="1021"/>
      </w:pPr>
      <w:r>
        <w:t>Vertical</w:t>
      </w:r>
      <w:r>
        <w:rPr>
          <w:spacing w:val="-8"/>
        </w:rPr>
        <w:t xml:space="preserve"> </w:t>
      </w:r>
      <w:r>
        <w:t>integration</w:t>
      </w:r>
      <w:r>
        <w:rPr>
          <w:spacing w:val="-8"/>
        </w:rPr>
        <w:t xml:space="preserve"> </w:t>
      </w:r>
      <w:r>
        <w:t>involves</w:t>
      </w:r>
      <w:r>
        <w:rPr>
          <w:spacing w:val="-8"/>
        </w:rPr>
        <w:t xml:space="preserve"> </w:t>
      </w:r>
      <w:r>
        <w:t>ownership</w:t>
      </w:r>
      <w:r>
        <w:rPr>
          <w:spacing w:val="-8"/>
        </w:rPr>
        <w:t xml:space="preserve"> </w:t>
      </w:r>
      <w:r>
        <w:t>or</w:t>
      </w:r>
      <w:r>
        <w:rPr>
          <w:spacing w:val="-8"/>
        </w:rPr>
        <w:t xml:space="preserve"> </w:t>
      </w:r>
      <w:r>
        <w:t>control</w:t>
      </w:r>
      <w:r>
        <w:rPr>
          <w:spacing w:val="-8"/>
        </w:rPr>
        <w:t xml:space="preserve"> </w:t>
      </w:r>
      <w:r>
        <w:t>of</w:t>
      </w:r>
      <w:r>
        <w:rPr>
          <w:spacing w:val="-8"/>
        </w:rPr>
        <w:t xml:space="preserve"> </w:t>
      </w:r>
      <w:r>
        <w:t>different</w:t>
      </w:r>
      <w:r>
        <w:rPr>
          <w:spacing w:val="-8"/>
        </w:rPr>
        <w:t xml:space="preserve"> </w:t>
      </w:r>
      <w:r>
        <w:t>levels</w:t>
      </w:r>
      <w:r>
        <w:rPr>
          <w:spacing w:val="-8"/>
        </w:rPr>
        <w:t xml:space="preserve"> </w:t>
      </w:r>
      <w:r>
        <w:t>of</w:t>
      </w:r>
      <w:r>
        <w:rPr>
          <w:spacing w:val="-8"/>
        </w:rPr>
        <w:t xml:space="preserve"> </w:t>
      </w:r>
      <w:r>
        <w:t>the</w:t>
      </w:r>
      <w:r>
        <w:rPr>
          <w:spacing w:val="-8"/>
        </w:rPr>
        <w:t xml:space="preserve"> </w:t>
      </w:r>
      <w:r>
        <w:t>energy</w:t>
      </w:r>
      <w:r>
        <w:rPr>
          <w:spacing w:val="-8"/>
        </w:rPr>
        <w:t xml:space="preserve"> </w:t>
      </w:r>
      <w:r>
        <w:t>supply</w:t>
      </w:r>
      <w:r>
        <w:rPr>
          <w:spacing w:val="-8"/>
        </w:rPr>
        <w:t xml:space="preserve"> </w:t>
      </w:r>
      <w:r>
        <w:t>chain,</w:t>
      </w:r>
      <w:r>
        <w:rPr>
          <w:spacing w:val="-8"/>
        </w:rPr>
        <w:t xml:space="preserve"> </w:t>
      </w:r>
      <w:r>
        <w:t>from production to delivery (Aoun et al., 2021). Energy companies use vertical integration to enhance competitiveness, extract value, and gain greater control over business.</w:t>
      </w:r>
    </w:p>
    <w:p w:rsidR="00986159" w:rsidRDefault="00000000">
      <w:pPr>
        <w:pStyle w:val="BodyText"/>
        <w:spacing w:before="158" w:line="259" w:lineRule="auto"/>
        <w:ind w:left="1021" w:right="426"/>
      </w:pPr>
      <w:r>
        <w:t>Equinor, previously Statoil, is a Norwegian multinational energy corporation that has vertically integrated</w:t>
      </w:r>
      <w:r>
        <w:rPr>
          <w:spacing w:val="-7"/>
        </w:rPr>
        <w:t xml:space="preserve"> </w:t>
      </w:r>
      <w:r>
        <w:t>along</w:t>
      </w:r>
      <w:r>
        <w:rPr>
          <w:spacing w:val="-7"/>
        </w:rPr>
        <w:t xml:space="preserve"> </w:t>
      </w:r>
      <w:r>
        <w:t>the</w:t>
      </w:r>
      <w:r>
        <w:rPr>
          <w:spacing w:val="-7"/>
        </w:rPr>
        <w:t xml:space="preserve"> </w:t>
      </w:r>
      <w:r>
        <w:t>energy</w:t>
      </w:r>
      <w:r>
        <w:rPr>
          <w:spacing w:val="-7"/>
        </w:rPr>
        <w:t xml:space="preserve"> </w:t>
      </w:r>
      <w:r>
        <w:t>value</w:t>
      </w:r>
      <w:r>
        <w:rPr>
          <w:spacing w:val="-7"/>
        </w:rPr>
        <w:t xml:space="preserve"> </w:t>
      </w:r>
      <w:r>
        <w:t>chain</w:t>
      </w:r>
      <w:r>
        <w:rPr>
          <w:spacing w:val="-7"/>
        </w:rPr>
        <w:t xml:space="preserve"> </w:t>
      </w:r>
      <w:r>
        <w:t>by</w:t>
      </w:r>
      <w:r>
        <w:rPr>
          <w:spacing w:val="-7"/>
        </w:rPr>
        <w:t xml:space="preserve"> </w:t>
      </w:r>
      <w:r>
        <w:t>intent.</w:t>
      </w:r>
      <w:r>
        <w:rPr>
          <w:spacing w:val="-7"/>
        </w:rPr>
        <w:t xml:space="preserve"> </w:t>
      </w:r>
      <w:r>
        <w:t>Showing</w:t>
      </w:r>
      <w:r>
        <w:rPr>
          <w:spacing w:val="-7"/>
        </w:rPr>
        <w:t xml:space="preserve"> </w:t>
      </w:r>
      <w:r>
        <w:t>an</w:t>
      </w:r>
      <w:r>
        <w:rPr>
          <w:spacing w:val="-7"/>
        </w:rPr>
        <w:t xml:space="preserve"> </w:t>
      </w:r>
      <w:r>
        <w:t>aggressive</w:t>
      </w:r>
      <w:r>
        <w:rPr>
          <w:spacing w:val="-7"/>
        </w:rPr>
        <w:t xml:space="preserve"> </w:t>
      </w:r>
      <w:r>
        <w:t>interest</w:t>
      </w:r>
      <w:r>
        <w:rPr>
          <w:spacing w:val="-7"/>
        </w:rPr>
        <w:t xml:space="preserve"> </w:t>
      </w:r>
      <w:r>
        <w:t>in</w:t>
      </w:r>
      <w:r>
        <w:rPr>
          <w:spacing w:val="-7"/>
        </w:rPr>
        <w:t xml:space="preserve"> </w:t>
      </w:r>
      <w:r>
        <w:t>offshore</w:t>
      </w:r>
      <w:r>
        <w:rPr>
          <w:spacing w:val="-7"/>
        </w:rPr>
        <w:t xml:space="preserve"> </w:t>
      </w:r>
      <w:r>
        <w:t>oil</w:t>
      </w:r>
      <w:r>
        <w:rPr>
          <w:spacing w:val="-7"/>
        </w:rPr>
        <w:t xml:space="preserve"> </w:t>
      </w:r>
      <w:r>
        <w:t>and gas</w:t>
      </w:r>
      <w:r>
        <w:rPr>
          <w:spacing w:val="-4"/>
        </w:rPr>
        <w:t xml:space="preserve"> </w:t>
      </w:r>
      <w:r>
        <w:t>production,</w:t>
      </w:r>
      <w:r>
        <w:rPr>
          <w:spacing w:val="-4"/>
        </w:rPr>
        <w:t xml:space="preserve"> </w:t>
      </w:r>
      <w:r>
        <w:t>Equinor</w:t>
      </w:r>
      <w:r>
        <w:rPr>
          <w:spacing w:val="-4"/>
        </w:rPr>
        <w:t xml:space="preserve"> </w:t>
      </w:r>
      <w:r>
        <w:t>has</w:t>
      </w:r>
      <w:r>
        <w:rPr>
          <w:spacing w:val="-4"/>
        </w:rPr>
        <w:t xml:space="preserve"> </w:t>
      </w:r>
      <w:r>
        <w:t>ventured</w:t>
      </w:r>
      <w:r>
        <w:rPr>
          <w:spacing w:val="-4"/>
        </w:rPr>
        <w:t xml:space="preserve"> </w:t>
      </w:r>
      <w:r>
        <w:t>into</w:t>
      </w:r>
      <w:r>
        <w:rPr>
          <w:spacing w:val="-4"/>
        </w:rPr>
        <w:t xml:space="preserve"> </w:t>
      </w:r>
      <w:r>
        <w:t>refining</w:t>
      </w:r>
      <w:r>
        <w:rPr>
          <w:spacing w:val="-4"/>
        </w:rPr>
        <w:t xml:space="preserve"> </w:t>
      </w:r>
      <w:r>
        <w:t>and</w:t>
      </w:r>
      <w:r>
        <w:rPr>
          <w:spacing w:val="-4"/>
        </w:rPr>
        <w:t xml:space="preserve"> </w:t>
      </w:r>
      <w:r>
        <w:t>investments</w:t>
      </w:r>
      <w:r>
        <w:rPr>
          <w:spacing w:val="-4"/>
        </w:rPr>
        <w:t xml:space="preserve"> </w:t>
      </w:r>
      <w:r>
        <w:t>in</w:t>
      </w:r>
      <w:r>
        <w:rPr>
          <w:spacing w:val="-4"/>
        </w:rPr>
        <w:t xml:space="preserve"> </w:t>
      </w:r>
      <w:r>
        <w:t>renewable</w:t>
      </w:r>
      <w:r>
        <w:rPr>
          <w:spacing w:val="-4"/>
        </w:rPr>
        <w:t xml:space="preserve"> </w:t>
      </w:r>
      <w:r>
        <w:t>energy,</w:t>
      </w:r>
      <w:r>
        <w:rPr>
          <w:spacing w:val="-4"/>
        </w:rPr>
        <w:t xml:space="preserve"> </w:t>
      </w:r>
      <w:r>
        <w:t>as</w:t>
      </w:r>
      <w:r>
        <w:rPr>
          <w:spacing w:val="-4"/>
        </w:rPr>
        <w:t xml:space="preserve"> </w:t>
      </w:r>
      <w:r>
        <w:t>seen</w:t>
      </w:r>
      <w:r>
        <w:rPr>
          <w:spacing w:val="-4"/>
        </w:rPr>
        <w:t xml:space="preserve"> </w:t>
      </w:r>
      <w:r>
        <w:t>in a grand-scale vertical integration plan (</w:t>
      </w:r>
      <w:proofErr w:type="spellStart"/>
      <w:r>
        <w:t>Mailhol</w:t>
      </w:r>
      <w:proofErr w:type="spellEnd"/>
      <w:r>
        <w:t>, 2022).</w:t>
      </w:r>
    </w:p>
    <w:p w:rsidR="00986159" w:rsidRDefault="00000000">
      <w:pPr>
        <w:pStyle w:val="BodyText"/>
        <w:spacing w:before="158" w:line="259" w:lineRule="auto"/>
        <w:ind w:left="1021" w:right="332"/>
      </w:pPr>
      <w:r>
        <w:t>In the early production phase, Equinor is among the leading operators in offshore oil and gas production, playing an active role in key areas like the Norwegian Continental Shelf, the North Sea, and</w:t>
      </w:r>
      <w:r>
        <w:rPr>
          <w:spacing w:val="-6"/>
        </w:rPr>
        <w:t xml:space="preserve"> </w:t>
      </w:r>
      <w:r>
        <w:t>the</w:t>
      </w:r>
      <w:r>
        <w:rPr>
          <w:spacing w:val="-6"/>
        </w:rPr>
        <w:t xml:space="preserve"> </w:t>
      </w:r>
      <w:r>
        <w:t>Gulf</w:t>
      </w:r>
      <w:r>
        <w:rPr>
          <w:spacing w:val="-6"/>
        </w:rPr>
        <w:t xml:space="preserve"> </w:t>
      </w:r>
      <w:r>
        <w:t>of</w:t>
      </w:r>
      <w:r>
        <w:rPr>
          <w:spacing w:val="-6"/>
        </w:rPr>
        <w:t xml:space="preserve"> </w:t>
      </w:r>
      <w:r>
        <w:t>Mexico</w:t>
      </w:r>
      <w:r>
        <w:rPr>
          <w:spacing w:val="-6"/>
        </w:rPr>
        <w:t xml:space="preserve"> </w:t>
      </w:r>
      <w:r>
        <w:t>(Herrera</w:t>
      </w:r>
      <w:r>
        <w:rPr>
          <w:spacing w:val="-6"/>
        </w:rPr>
        <w:t xml:space="preserve"> </w:t>
      </w:r>
      <w:proofErr w:type="spellStart"/>
      <w:r>
        <w:t>Anchustegui</w:t>
      </w:r>
      <w:proofErr w:type="spellEnd"/>
      <w:r>
        <w:rPr>
          <w:spacing w:val="-6"/>
        </w:rPr>
        <w:t xml:space="preserve"> </w:t>
      </w:r>
      <w:r>
        <w:t>&amp;</w:t>
      </w:r>
      <w:r>
        <w:rPr>
          <w:spacing w:val="-6"/>
        </w:rPr>
        <w:t xml:space="preserve"> </w:t>
      </w:r>
      <w:proofErr w:type="spellStart"/>
      <w:r>
        <w:t>Glapiak</w:t>
      </w:r>
      <w:proofErr w:type="spellEnd"/>
      <w:r>
        <w:t>,</w:t>
      </w:r>
      <w:r>
        <w:rPr>
          <w:spacing w:val="-6"/>
        </w:rPr>
        <w:t xml:space="preserve"> </w:t>
      </w:r>
      <w:r>
        <w:t>2023).</w:t>
      </w:r>
      <w:r>
        <w:rPr>
          <w:spacing w:val="-6"/>
        </w:rPr>
        <w:t xml:space="preserve"> </w:t>
      </w:r>
      <w:r>
        <w:t>Through</w:t>
      </w:r>
      <w:r>
        <w:rPr>
          <w:spacing w:val="-6"/>
        </w:rPr>
        <w:t xml:space="preserve"> </w:t>
      </w:r>
      <w:r>
        <w:t>ownership</w:t>
      </w:r>
      <w:r>
        <w:rPr>
          <w:spacing w:val="-6"/>
        </w:rPr>
        <w:t xml:space="preserve"> </w:t>
      </w:r>
      <w:r>
        <w:t>and</w:t>
      </w:r>
      <w:r>
        <w:rPr>
          <w:spacing w:val="-6"/>
        </w:rPr>
        <w:t xml:space="preserve"> </w:t>
      </w:r>
      <w:r>
        <w:t>operation</w:t>
      </w:r>
      <w:r>
        <w:rPr>
          <w:spacing w:val="-6"/>
        </w:rPr>
        <w:t xml:space="preserve"> </w:t>
      </w:r>
      <w:r>
        <w:t>of offshore platforms and production facilities, Equinor has direct control over upstream activities, facilitating the enhancement of production efficiency, cost management, and adherence to safety and environmental regulations.</w:t>
      </w:r>
    </w:p>
    <w:p w:rsidR="00986159" w:rsidRDefault="00000000">
      <w:pPr>
        <w:pStyle w:val="BodyText"/>
        <w:spacing w:before="158" w:line="259" w:lineRule="auto"/>
        <w:ind w:left="1021" w:right="508"/>
      </w:pPr>
      <w:r>
        <w:t>Besides upstream operations, Equinor has also invested in downstream operations strategically, including refining and petrochemical businesses (Midttun et al., 2022). In its refining operations, Equinor</w:t>
      </w:r>
      <w:r>
        <w:rPr>
          <w:spacing w:val="-5"/>
        </w:rPr>
        <w:t xml:space="preserve"> </w:t>
      </w:r>
      <w:r>
        <w:t>processes</w:t>
      </w:r>
      <w:r>
        <w:rPr>
          <w:spacing w:val="-5"/>
        </w:rPr>
        <w:t xml:space="preserve"> </w:t>
      </w:r>
      <w:r>
        <w:t>crude</w:t>
      </w:r>
      <w:r>
        <w:rPr>
          <w:spacing w:val="-5"/>
        </w:rPr>
        <w:t xml:space="preserve"> </w:t>
      </w:r>
      <w:r>
        <w:t>oil</w:t>
      </w:r>
      <w:r>
        <w:rPr>
          <w:spacing w:val="-5"/>
        </w:rPr>
        <w:t xml:space="preserve"> </w:t>
      </w:r>
      <w:r>
        <w:t>into</w:t>
      </w:r>
      <w:r>
        <w:rPr>
          <w:spacing w:val="-5"/>
        </w:rPr>
        <w:t xml:space="preserve"> </w:t>
      </w:r>
      <w:r>
        <w:t>different</w:t>
      </w:r>
      <w:r>
        <w:rPr>
          <w:spacing w:val="-5"/>
        </w:rPr>
        <w:t xml:space="preserve"> </w:t>
      </w:r>
      <w:r>
        <w:t>petroleum</w:t>
      </w:r>
      <w:r>
        <w:rPr>
          <w:spacing w:val="-5"/>
        </w:rPr>
        <w:t xml:space="preserve"> </w:t>
      </w:r>
      <w:r>
        <w:t>products</w:t>
      </w:r>
      <w:r>
        <w:rPr>
          <w:spacing w:val="-5"/>
        </w:rPr>
        <w:t xml:space="preserve"> </w:t>
      </w:r>
      <w:r>
        <w:t>like</w:t>
      </w:r>
      <w:r>
        <w:rPr>
          <w:spacing w:val="-5"/>
        </w:rPr>
        <w:t xml:space="preserve"> </w:t>
      </w:r>
      <w:r>
        <w:t>gasoline,</w:t>
      </w:r>
      <w:r>
        <w:rPr>
          <w:spacing w:val="-5"/>
        </w:rPr>
        <w:t xml:space="preserve"> </w:t>
      </w:r>
      <w:r>
        <w:t>diesel,</w:t>
      </w:r>
      <w:r>
        <w:rPr>
          <w:spacing w:val="-5"/>
        </w:rPr>
        <w:t xml:space="preserve"> </w:t>
      </w:r>
      <w:r>
        <w:t>and</w:t>
      </w:r>
      <w:r>
        <w:rPr>
          <w:spacing w:val="-5"/>
        </w:rPr>
        <w:t xml:space="preserve"> </w:t>
      </w:r>
      <w:r>
        <w:t>jet</w:t>
      </w:r>
      <w:r>
        <w:rPr>
          <w:spacing w:val="-5"/>
        </w:rPr>
        <w:t xml:space="preserve"> </w:t>
      </w:r>
      <w:r>
        <w:t>fuel</w:t>
      </w:r>
      <w:r>
        <w:rPr>
          <w:spacing w:val="-5"/>
        </w:rPr>
        <w:t xml:space="preserve"> </w:t>
      </w:r>
      <w:r>
        <w:t>for domestic</w:t>
      </w:r>
      <w:r>
        <w:rPr>
          <w:spacing w:val="-9"/>
        </w:rPr>
        <w:t xml:space="preserve"> </w:t>
      </w:r>
      <w:r>
        <w:t>and</w:t>
      </w:r>
      <w:r>
        <w:rPr>
          <w:spacing w:val="-9"/>
        </w:rPr>
        <w:t xml:space="preserve"> </w:t>
      </w:r>
      <w:r>
        <w:t>foreign</w:t>
      </w:r>
      <w:r>
        <w:rPr>
          <w:spacing w:val="-9"/>
        </w:rPr>
        <w:t xml:space="preserve"> </w:t>
      </w:r>
      <w:r>
        <w:t>markets.</w:t>
      </w:r>
      <w:r>
        <w:rPr>
          <w:spacing w:val="-9"/>
        </w:rPr>
        <w:t xml:space="preserve"> </w:t>
      </w:r>
      <w:r>
        <w:t>Through</w:t>
      </w:r>
      <w:r>
        <w:rPr>
          <w:spacing w:val="-9"/>
        </w:rPr>
        <w:t xml:space="preserve"> </w:t>
      </w:r>
      <w:r>
        <w:t>vertical</w:t>
      </w:r>
      <w:r>
        <w:rPr>
          <w:spacing w:val="-9"/>
        </w:rPr>
        <w:t xml:space="preserve"> </w:t>
      </w:r>
      <w:r>
        <w:t>integration</w:t>
      </w:r>
      <w:r>
        <w:rPr>
          <w:spacing w:val="-9"/>
        </w:rPr>
        <w:t xml:space="preserve"> </w:t>
      </w:r>
      <w:r>
        <w:t>of</w:t>
      </w:r>
      <w:r>
        <w:rPr>
          <w:spacing w:val="-9"/>
        </w:rPr>
        <w:t xml:space="preserve"> </w:t>
      </w:r>
      <w:r>
        <w:t>its</w:t>
      </w:r>
      <w:r>
        <w:rPr>
          <w:spacing w:val="-9"/>
        </w:rPr>
        <w:t xml:space="preserve"> </w:t>
      </w:r>
      <w:r>
        <w:t>downstream</w:t>
      </w:r>
      <w:r>
        <w:rPr>
          <w:spacing w:val="-9"/>
        </w:rPr>
        <w:t xml:space="preserve"> </w:t>
      </w:r>
      <w:r>
        <w:t>refining</w:t>
      </w:r>
      <w:r>
        <w:rPr>
          <w:spacing w:val="-9"/>
        </w:rPr>
        <w:t xml:space="preserve"> </w:t>
      </w:r>
      <w:r>
        <w:t>operations, Equinor is able to create additional value for its crude oil products and improve its competitive advantage in the downstream business.</w:t>
      </w:r>
    </w:p>
    <w:p w:rsidR="00986159" w:rsidRDefault="00000000">
      <w:pPr>
        <w:pStyle w:val="BodyText"/>
        <w:spacing w:before="157" w:line="259" w:lineRule="auto"/>
        <w:ind w:left="1021" w:right="332"/>
      </w:pPr>
      <w:r>
        <w:t>Advantages</w:t>
      </w:r>
      <w:r>
        <w:rPr>
          <w:spacing w:val="-5"/>
        </w:rPr>
        <w:t xml:space="preserve"> </w:t>
      </w:r>
      <w:r>
        <w:t>of</w:t>
      </w:r>
      <w:r>
        <w:rPr>
          <w:spacing w:val="-5"/>
        </w:rPr>
        <w:t xml:space="preserve"> </w:t>
      </w:r>
      <w:r>
        <w:t>Equinor's</w:t>
      </w:r>
      <w:r>
        <w:rPr>
          <w:spacing w:val="-5"/>
        </w:rPr>
        <w:t xml:space="preserve"> </w:t>
      </w:r>
      <w:r>
        <w:t>vertical</w:t>
      </w:r>
      <w:r>
        <w:rPr>
          <w:spacing w:val="-5"/>
        </w:rPr>
        <w:t xml:space="preserve"> </w:t>
      </w:r>
      <w:r>
        <w:t>integration</w:t>
      </w:r>
      <w:r>
        <w:rPr>
          <w:spacing w:val="-5"/>
        </w:rPr>
        <w:t xml:space="preserve"> </w:t>
      </w:r>
      <w:r>
        <w:t>strategy</w:t>
      </w:r>
      <w:r>
        <w:rPr>
          <w:spacing w:val="-5"/>
        </w:rPr>
        <w:t xml:space="preserve"> </w:t>
      </w:r>
      <w:r>
        <w:t>include</w:t>
      </w:r>
      <w:r>
        <w:rPr>
          <w:spacing w:val="-5"/>
        </w:rPr>
        <w:t xml:space="preserve"> </w:t>
      </w:r>
      <w:r>
        <w:t>capturing</w:t>
      </w:r>
      <w:r>
        <w:rPr>
          <w:spacing w:val="-5"/>
        </w:rPr>
        <w:t xml:space="preserve"> </w:t>
      </w:r>
      <w:r>
        <w:t>value</w:t>
      </w:r>
      <w:r>
        <w:rPr>
          <w:spacing w:val="-5"/>
        </w:rPr>
        <w:t xml:space="preserve"> </w:t>
      </w:r>
      <w:r>
        <w:t>across</w:t>
      </w:r>
      <w:r>
        <w:rPr>
          <w:spacing w:val="-5"/>
        </w:rPr>
        <w:t xml:space="preserve"> </w:t>
      </w:r>
      <w:r>
        <w:t>the</w:t>
      </w:r>
      <w:r>
        <w:rPr>
          <w:spacing w:val="-5"/>
        </w:rPr>
        <w:t xml:space="preserve"> </w:t>
      </w:r>
      <w:r>
        <w:t>energy</w:t>
      </w:r>
      <w:r>
        <w:rPr>
          <w:spacing w:val="-5"/>
        </w:rPr>
        <w:t xml:space="preserve"> </w:t>
      </w:r>
      <w:r>
        <w:t>value chain,</w:t>
      </w:r>
      <w:r>
        <w:rPr>
          <w:spacing w:val="-7"/>
        </w:rPr>
        <w:t xml:space="preserve"> </w:t>
      </w:r>
      <w:r>
        <w:t>optimizing</w:t>
      </w:r>
      <w:r>
        <w:rPr>
          <w:spacing w:val="-7"/>
        </w:rPr>
        <w:t xml:space="preserve"> </w:t>
      </w:r>
      <w:r>
        <w:t>operational</w:t>
      </w:r>
      <w:r>
        <w:rPr>
          <w:spacing w:val="-7"/>
        </w:rPr>
        <w:t xml:space="preserve"> </w:t>
      </w:r>
      <w:r>
        <w:t>efficiency,</w:t>
      </w:r>
      <w:r>
        <w:rPr>
          <w:spacing w:val="-7"/>
        </w:rPr>
        <w:t xml:space="preserve"> </w:t>
      </w:r>
      <w:r>
        <w:t>and</w:t>
      </w:r>
      <w:r>
        <w:rPr>
          <w:spacing w:val="-7"/>
        </w:rPr>
        <w:t xml:space="preserve"> </w:t>
      </w:r>
      <w:r>
        <w:t>enhancing</w:t>
      </w:r>
      <w:r>
        <w:rPr>
          <w:spacing w:val="-7"/>
        </w:rPr>
        <w:t xml:space="preserve"> </w:t>
      </w:r>
      <w:r>
        <w:t>control</w:t>
      </w:r>
      <w:r>
        <w:rPr>
          <w:spacing w:val="-7"/>
        </w:rPr>
        <w:t xml:space="preserve"> </w:t>
      </w:r>
      <w:r>
        <w:t>over</w:t>
      </w:r>
      <w:r>
        <w:rPr>
          <w:spacing w:val="-7"/>
        </w:rPr>
        <w:t xml:space="preserve"> </w:t>
      </w:r>
      <w:r>
        <w:t>the</w:t>
      </w:r>
      <w:r>
        <w:rPr>
          <w:spacing w:val="-7"/>
        </w:rPr>
        <w:t xml:space="preserve"> </w:t>
      </w:r>
      <w:r>
        <w:t>supply</w:t>
      </w:r>
      <w:r>
        <w:rPr>
          <w:spacing w:val="-7"/>
        </w:rPr>
        <w:t xml:space="preserve"> </w:t>
      </w:r>
      <w:r>
        <w:t>chain.</w:t>
      </w:r>
      <w:r>
        <w:rPr>
          <w:spacing w:val="-7"/>
        </w:rPr>
        <w:t xml:space="preserve"> </w:t>
      </w:r>
      <w:r>
        <w:t>By</w:t>
      </w:r>
      <w:r>
        <w:rPr>
          <w:spacing w:val="-7"/>
        </w:rPr>
        <w:t xml:space="preserve"> </w:t>
      </w:r>
      <w:r>
        <w:t>owning</w:t>
      </w:r>
      <w:r>
        <w:rPr>
          <w:spacing w:val="-7"/>
        </w:rPr>
        <w:t xml:space="preserve"> </w:t>
      </w:r>
      <w:r>
        <w:t>and controlling multiple stages of the energy value chain, Equinor can mitigate risks, capitalize on synergies between different business segments, and adapt to changing market dynamics more effectively.</w:t>
      </w:r>
      <w:r>
        <w:rPr>
          <w:spacing w:val="-1"/>
        </w:rPr>
        <w:t xml:space="preserve"> </w:t>
      </w:r>
      <w:r>
        <w:t>Yet,</w:t>
      </w:r>
      <w:r>
        <w:rPr>
          <w:spacing w:val="-1"/>
        </w:rPr>
        <w:t xml:space="preserve"> </w:t>
      </w:r>
      <w:r>
        <w:t>this</w:t>
      </w:r>
      <w:r>
        <w:rPr>
          <w:spacing w:val="-1"/>
        </w:rPr>
        <w:t xml:space="preserve"> </w:t>
      </w:r>
      <w:r>
        <w:t>strategy</w:t>
      </w:r>
      <w:r>
        <w:rPr>
          <w:spacing w:val="-1"/>
        </w:rPr>
        <w:t xml:space="preserve"> </w:t>
      </w:r>
      <w:r>
        <w:t>of</w:t>
      </w:r>
      <w:r>
        <w:rPr>
          <w:spacing w:val="-1"/>
        </w:rPr>
        <w:t xml:space="preserve"> </w:t>
      </w:r>
      <w:r>
        <w:t>vertical</w:t>
      </w:r>
      <w:r>
        <w:rPr>
          <w:spacing w:val="-1"/>
        </w:rPr>
        <w:t xml:space="preserve"> </w:t>
      </w:r>
      <w:r>
        <w:t>integration</w:t>
      </w:r>
      <w:r>
        <w:rPr>
          <w:spacing w:val="-1"/>
        </w:rPr>
        <w:t xml:space="preserve"> </w:t>
      </w:r>
      <w:r>
        <w:t>has</w:t>
      </w:r>
      <w:r>
        <w:rPr>
          <w:spacing w:val="-1"/>
        </w:rPr>
        <w:t xml:space="preserve"> </w:t>
      </w:r>
      <w:r>
        <w:t>a</w:t>
      </w:r>
      <w:r>
        <w:rPr>
          <w:spacing w:val="-1"/>
        </w:rPr>
        <w:t xml:space="preserve"> </w:t>
      </w:r>
      <w:r>
        <w:t>few</w:t>
      </w:r>
      <w:r>
        <w:rPr>
          <w:spacing w:val="-1"/>
        </w:rPr>
        <w:t xml:space="preserve"> </w:t>
      </w:r>
      <w:r>
        <w:t>pitfalls</w:t>
      </w:r>
      <w:r>
        <w:rPr>
          <w:spacing w:val="-1"/>
        </w:rPr>
        <w:t xml:space="preserve"> </w:t>
      </w:r>
      <w:r>
        <w:t>in</w:t>
      </w:r>
      <w:r>
        <w:rPr>
          <w:spacing w:val="-1"/>
        </w:rPr>
        <w:t xml:space="preserve"> </w:t>
      </w:r>
      <w:r>
        <w:t>that</w:t>
      </w:r>
      <w:r>
        <w:rPr>
          <w:spacing w:val="-1"/>
        </w:rPr>
        <w:t xml:space="preserve"> </w:t>
      </w:r>
      <w:r>
        <w:t>it</w:t>
      </w:r>
      <w:r>
        <w:rPr>
          <w:spacing w:val="-1"/>
        </w:rPr>
        <w:t xml:space="preserve"> </w:t>
      </w:r>
      <w:r>
        <w:t>requires</w:t>
      </w:r>
      <w:r>
        <w:rPr>
          <w:spacing w:val="-1"/>
        </w:rPr>
        <w:t xml:space="preserve"> </w:t>
      </w:r>
      <w:r>
        <w:t>huge</w:t>
      </w:r>
      <w:r>
        <w:rPr>
          <w:spacing w:val="-1"/>
        </w:rPr>
        <w:t xml:space="preserve"> </w:t>
      </w:r>
      <w:r>
        <w:t>sums</w:t>
      </w:r>
      <w:r>
        <w:rPr>
          <w:spacing w:val="-1"/>
        </w:rPr>
        <w:t xml:space="preserve"> </w:t>
      </w:r>
      <w:r>
        <w:t>of money</w:t>
      </w:r>
      <w:r>
        <w:rPr>
          <w:spacing w:val="-8"/>
        </w:rPr>
        <w:t xml:space="preserve"> </w:t>
      </w:r>
      <w:r>
        <w:t>to</w:t>
      </w:r>
      <w:r>
        <w:rPr>
          <w:spacing w:val="-8"/>
        </w:rPr>
        <w:t xml:space="preserve"> </w:t>
      </w:r>
      <w:r>
        <w:t>be</w:t>
      </w:r>
      <w:r>
        <w:rPr>
          <w:spacing w:val="-8"/>
        </w:rPr>
        <w:t xml:space="preserve"> </w:t>
      </w:r>
      <w:r>
        <w:t>invested</w:t>
      </w:r>
      <w:r>
        <w:rPr>
          <w:spacing w:val="-8"/>
        </w:rPr>
        <w:t xml:space="preserve"> </w:t>
      </w:r>
      <w:r>
        <w:t>in</w:t>
      </w:r>
      <w:r>
        <w:rPr>
          <w:spacing w:val="-8"/>
        </w:rPr>
        <w:t xml:space="preserve"> </w:t>
      </w:r>
      <w:r>
        <w:t>technology</w:t>
      </w:r>
      <w:r>
        <w:rPr>
          <w:spacing w:val="-8"/>
        </w:rPr>
        <w:t xml:space="preserve"> </w:t>
      </w:r>
      <w:r>
        <w:t>and</w:t>
      </w:r>
      <w:r>
        <w:rPr>
          <w:spacing w:val="-8"/>
        </w:rPr>
        <w:t xml:space="preserve"> </w:t>
      </w:r>
      <w:r>
        <w:t>infrastructure,</w:t>
      </w:r>
      <w:r>
        <w:rPr>
          <w:spacing w:val="-8"/>
        </w:rPr>
        <w:t xml:space="preserve"> </w:t>
      </w:r>
      <w:r>
        <w:t>increased</w:t>
      </w:r>
      <w:r>
        <w:rPr>
          <w:spacing w:val="-8"/>
        </w:rPr>
        <w:t xml:space="preserve"> </w:t>
      </w:r>
      <w:r>
        <w:t>regulatory</w:t>
      </w:r>
      <w:r>
        <w:rPr>
          <w:spacing w:val="-8"/>
        </w:rPr>
        <w:t xml:space="preserve"> </w:t>
      </w:r>
      <w:r>
        <w:t>attention</w:t>
      </w:r>
      <w:r>
        <w:rPr>
          <w:spacing w:val="-8"/>
        </w:rPr>
        <w:t xml:space="preserve"> </w:t>
      </w:r>
      <w:r>
        <w:t>from</w:t>
      </w:r>
      <w:r>
        <w:rPr>
          <w:spacing w:val="-8"/>
        </w:rPr>
        <w:t xml:space="preserve"> </w:t>
      </w:r>
      <w:r>
        <w:t>antitrust regulators, and exposure to price volatility in commodities and energy consumption (Demir, 2020). Despite these pitfalls, Equinor's strategic priority of vertical integration has positioned the company as a robust and competitive force in the global energy market, fostering sustainable development and stakeholder value.</w:t>
      </w:r>
    </w:p>
    <w:p w:rsidR="00986159" w:rsidRDefault="00986159">
      <w:pPr>
        <w:pStyle w:val="BodyText"/>
        <w:spacing w:line="259" w:lineRule="auto"/>
        <w:sectPr w:rsidR="00986159">
          <w:pgSz w:w="11920" w:h="16840"/>
          <w:pgMar w:top="680" w:right="1133" w:bottom="28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239"/>
      </w:pPr>
    </w:p>
    <w:p w:rsidR="00986159" w:rsidRDefault="00000000">
      <w:pPr>
        <w:pStyle w:val="Heading1"/>
        <w:spacing w:before="0"/>
      </w:pPr>
      <w:bookmarkStart w:id="13" w:name="Greenfield_investments_"/>
      <w:bookmarkEnd w:id="13"/>
      <w:r>
        <w:rPr>
          <w:spacing w:val="-2"/>
        </w:rPr>
        <w:t>Greenfield</w:t>
      </w:r>
      <w:r>
        <w:rPr>
          <w:spacing w:val="7"/>
        </w:rPr>
        <w:t xml:space="preserve"> </w:t>
      </w:r>
      <w:r>
        <w:rPr>
          <w:spacing w:val="-2"/>
        </w:rPr>
        <w:t>investments</w:t>
      </w:r>
    </w:p>
    <w:p w:rsidR="00986159" w:rsidRDefault="00000000">
      <w:pPr>
        <w:pStyle w:val="BodyText"/>
        <w:spacing w:before="181" w:line="259" w:lineRule="auto"/>
        <w:ind w:left="1021" w:right="332"/>
      </w:pPr>
      <w:r>
        <w:t>Greenfield</w:t>
      </w:r>
      <w:r>
        <w:rPr>
          <w:spacing w:val="-7"/>
        </w:rPr>
        <w:t xml:space="preserve"> </w:t>
      </w:r>
      <w:r>
        <w:t>investments</w:t>
      </w:r>
      <w:r>
        <w:rPr>
          <w:spacing w:val="-7"/>
        </w:rPr>
        <w:t xml:space="preserve"> </w:t>
      </w:r>
      <w:r>
        <w:t>involve</w:t>
      </w:r>
      <w:r>
        <w:rPr>
          <w:spacing w:val="-7"/>
        </w:rPr>
        <w:t xml:space="preserve"> </w:t>
      </w:r>
      <w:r>
        <w:t>the</w:t>
      </w:r>
      <w:r>
        <w:rPr>
          <w:spacing w:val="-7"/>
        </w:rPr>
        <w:t xml:space="preserve"> </w:t>
      </w:r>
      <w:r>
        <w:t>setup</w:t>
      </w:r>
      <w:r>
        <w:rPr>
          <w:spacing w:val="-7"/>
        </w:rPr>
        <w:t xml:space="preserve"> </w:t>
      </w:r>
      <w:r>
        <w:t>of</w:t>
      </w:r>
      <w:r>
        <w:rPr>
          <w:spacing w:val="-7"/>
        </w:rPr>
        <w:t xml:space="preserve"> </w:t>
      </w:r>
      <w:r>
        <w:t>wholly</w:t>
      </w:r>
      <w:r>
        <w:rPr>
          <w:spacing w:val="-7"/>
        </w:rPr>
        <w:t xml:space="preserve"> </w:t>
      </w:r>
      <w:r>
        <w:t>owned</w:t>
      </w:r>
      <w:r>
        <w:rPr>
          <w:spacing w:val="-7"/>
        </w:rPr>
        <w:t xml:space="preserve"> </w:t>
      </w:r>
      <w:r>
        <w:t>facilities</w:t>
      </w:r>
      <w:r>
        <w:rPr>
          <w:spacing w:val="-7"/>
        </w:rPr>
        <w:t xml:space="preserve"> </w:t>
      </w:r>
      <w:r>
        <w:t>or</w:t>
      </w:r>
      <w:r>
        <w:rPr>
          <w:spacing w:val="-7"/>
        </w:rPr>
        <w:t xml:space="preserve"> </w:t>
      </w:r>
      <w:r>
        <w:t>subsidiaries</w:t>
      </w:r>
      <w:r>
        <w:rPr>
          <w:spacing w:val="-7"/>
        </w:rPr>
        <w:t xml:space="preserve"> </w:t>
      </w:r>
      <w:r>
        <w:t>in</w:t>
      </w:r>
      <w:r>
        <w:rPr>
          <w:spacing w:val="-7"/>
        </w:rPr>
        <w:t xml:space="preserve"> </w:t>
      </w:r>
      <w:r>
        <w:t>foreign</w:t>
      </w:r>
      <w:r>
        <w:rPr>
          <w:spacing w:val="-7"/>
        </w:rPr>
        <w:t xml:space="preserve"> </w:t>
      </w:r>
      <w:r>
        <w:t>markets (Alon et al., 2020). Greenfield investments are used by energy companies to maintain complete control over their business and strategic decision-making. Ørsted, a Danish green energy company previously called DONG Energy, has made greenfield investment in offshore wind farms a strategic priority to drive its international growth in renewable energy (Market Expansion, n.d.). Driven by a vision</w:t>
      </w:r>
      <w:r>
        <w:rPr>
          <w:spacing w:val="-8"/>
        </w:rPr>
        <w:t xml:space="preserve"> </w:t>
      </w:r>
      <w:r>
        <w:t>to</w:t>
      </w:r>
      <w:r>
        <w:rPr>
          <w:spacing w:val="-8"/>
        </w:rPr>
        <w:t xml:space="preserve"> </w:t>
      </w:r>
      <w:r>
        <w:t>make</w:t>
      </w:r>
      <w:r>
        <w:rPr>
          <w:spacing w:val="-8"/>
        </w:rPr>
        <w:t xml:space="preserve"> </w:t>
      </w:r>
      <w:r>
        <w:t>the</w:t>
      </w:r>
      <w:r>
        <w:rPr>
          <w:spacing w:val="-8"/>
        </w:rPr>
        <w:t xml:space="preserve"> </w:t>
      </w:r>
      <w:r>
        <w:t>world</w:t>
      </w:r>
      <w:r>
        <w:rPr>
          <w:spacing w:val="-8"/>
        </w:rPr>
        <w:t xml:space="preserve"> </w:t>
      </w:r>
      <w:r>
        <w:t>run</w:t>
      </w:r>
      <w:r>
        <w:rPr>
          <w:spacing w:val="-8"/>
        </w:rPr>
        <w:t xml:space="preserve"> </w:t>
      </w:r>
      <w:r>
        <w:t>entirely</w:t>
      </w:r>
      <w:r>
        <w:rPr>
          <w:spacing w:val="-8"/>
        </w:rPr>
        <w:t xml:space="preserve"> </w:t>
      </w:r>
      <w:r>
        <w:t>on</w:t>
      </w:r>
      <w:r>
        <w:rPr>
          <w:spacing w:val="-8"/>
        </w:rPr>
        <w:t xml:space="preserve"> </w:t>
      </w:r>
      <w:r>
        <w:t>clean</w:t>
      </w:r>
      <w:r>
        <w:rPr>
          <w:spacing w:val="-8"/>
        </w:rPr>
        <w:t xml:space="preserve"> </w:t>
      </w:r>
      <w:r>
        <w:t>energy,</w:t>
      </w:r>
      <w:r>
        <w:rPr>
          <w:spacing w:val="-8"/>
        </w:rPr>
        <w:t xml:space="preserve"> </w:t>
      </w:r>
      <w:r>
        <w:t>Ørsted</w:t>
      </w:r>
      <w:r>
        <w:rPr>
          <w:spacing w:val="-8"/>
        </w:rPr>
        <w:t xml:space="preserve"> </w:t>
      </w:r>
      <w:r>
        <w:t>has</w:t>
      </w:r>
      <w:r>
        <w:rPr>
          <w:spacing w:val="-8"/>
        </w:rPr>
        <w:t xml:space="preserve"> </w:t>
      </w:r>
      <w:r>
        <w:t>become</w:t>
      </w:r>
      <w:r>
        <w:rPr>
          <w:spacing w:val="-8"/>
        </w:rPr>
        <w:t xml:space="preserve"> </w:t>
      </w:r>
      <w:r>
        <w:t>a</w:t>
      </w:r>
      <w:r>
        <w:rPr>
          <w:spacing w:val="-8"/>
        </w:rPr>
        <w:t xml:space="preserve"> </w:t>
      </w:r>
      <w:r>
        <w:t>market-leading</w:t>
      </w:r>
      <w:r>
        <w:rPr>
          <w:spacing w:val="-8"/>
        </w:rPr>
        <w:t xml:space="preserve"> </w:t>
      </w:r>
      <w:r>
        <w:t>company in the offshore wind sector by drawing on its experience in project development, construction, and operations management.</w:t>
      </w:r>
    </w:p>
    <w:p w:rsidR="00986159" w:rsidRDefault="00000000">
      <w:pPr>
        <w:pStyle w:val="BodyText"/>
        <w:spacing w:before="157" w:line="259" w:lineRule="auto"/>
        <w:ind w:left="1021" w:right="236"/>
      </w:pPr>
      <w:r>
        <w:t>One of the biggest instances of Ørsted's greenfield investments is its construction of offshore wind farms</w:t>
      </w:r>
      <w:r>
        <w:rPr>
          <w:spacing w:val="-6"/>
        </w:rPr>
        <w:t xml:space="preserve"> </w:t>
      </w:r>
      <w:r>
        <w:t>in</w:t>
      </w:r>
      <w:r>
        <w:rPr>
          <w:spacing w:val="-6"/>
        </w:rPr>
        <w:t xml:space="preserve"> </w:t>
      </w:r>
      <w:r>
        <w:t>the</w:t>
      </w:r>
      <w:r>
        <w:rPr>
          <w:spacing w:val="-6"/>
        </w:rPr>
        <w:t xml:space="preserve"> </w:t>
      </w:r>
      <w:r>
        <w:t>United</w:t>
      </w:r>
      <w:r>
        <w:rPr>
          <w:spacing w:val="-6"/>
        </w:rPr>
        <w:t xml:space="preserve"> </w:t>
      </w:r>
      <w:r>
        <w:t>States</w:t>
      </w:r>
      <w:r>
        <w:rPr>
          <w:spacing w:val="-6"/>
        </w:rPr>
        <w:t xml:space="preserve"> </w:t>
      </w:r>
      <w:r>
        <w:t>(Press,</w:t>
      </w:r>
      <w:r>
        <w:rPr>
          <w:spacing w:val="-6"/>
        </w:rPr>
        <w:t xml:space="preserve"> </w:t>
      </w:r>
      <w:r>
        <w:t>2024).</w:t>
      </w:r>
      <w:r>
        <w:rPr>
          <w:spacing w:val="-6"/>
        </w:rPr>
        <w:t xml:space="preserve"> </w:t>
      </w:r>
      <w:r>
        <w:t>Identifying</w:t>
      </w:r>
      <w:r>
        <w:rPr>
          <w:spacing w:val="-6"/>
        </w:rPr>
        <w:t xml:space="preserve"> </w:t>
      </w:r>
      <w:r>
        <w:t>the</w:t>
      </w:r>
      <w:r>
        <w:rPr>
          <w:spacing w:val="-6"/>
        </w:rPr>
        <w:t xml:space="preserve"> </w:t>
      </w:r>
      <w:r>
        <w:t>massive</w:t>
      </w:r>
      <w:r>
        <w:rPr>
          <w:spacing w:val="-6"/>
        </w:rPr>
        <w:t xml:space="preserve"> </w:t>
      </w:r>
      <w:r>
        <w:t>offshore</w:t>
      </w:r>
      <w:r>
        <w:rPr>
          <w:spacing w:val="-6"/>
        </w:rPr>
        <w:t xml:space="preserve"> </w:t>
      </w:r>
      <w:r>
        <w:t>wind</w:t>
      </w:r>
      <w:r>
        <w:rPr>
          <w:spacing w:val="-6"/>
        </w:rPr>
        <w:t xml:space="preserve"> </w:t>
      </w:r>
      <w:r>
        <w:t>energy</w:t>
      </w:r>
      <w:r>
        <w:rPr>
          <w:spacing w:val="-6"/>
        </w:rPr>
        <w:t xml:space="preserve"> </w:t>
      </w:r>
      <w:r>
        <w:t>potential</w:t>
      </w:r>
      <w:r>
        <w:rPr>
          <w:spacing w:val="-6"/>
        </w:rPr>
        <w:t xml:space="preserve"> </w:t>
      </w:r>
      <w:r>
        <w:t>along the U.S. coasts, Ørsted initiated a chain of greenfield ventures to harness this potential and facilitate the nation's evolution towards clean energy. In Massachusetts, New Jersey, and Virginia, Ørsted has started developing offshore wind projects by acquiring lease agreements for specific sites and securing regulatory approvals necessary to develop projects (Jost &amp; Xydis, 2023). By building new businesses and facilities from scratch, Ørsted gains end-to-end control over the full project life cycle, including site selection, design, construction, and operational phases.</w:t>
      </w:r>
    </w:p>
    <w:p w:rsidR="00986159" w:rsidRDefault="00000000">
      <w:pPr>
        <w:pStyle w:val="BodyText"/>
        <w:spacing w:before="156" w:line="259" w:lineRule="auto"/>
        <w:ind w:left="1021" w:right="332"/>
      </w:pPr>
      <w:r>
        <w:t>Advantages of Ørsted's greenfield investments are the ability to shape operations based on the needs of the local market, gain full control over assets and decision-making, and create brand awareness as a reliable partner in developing renewable energy. Through its investments in greenfield projects, Ørsted demonstrates its commitment to long-term development and sustainability, making it a key contributor to the global energy transition. Greenfield investments, though, involve a lot of risks like high up-front capital investments, federal and state regulatory approval, and project execution risks including delays, cost overruns, and supply chain disruptions. Nevertheless,</w:t>
      </w:r>
      <w:r>
        <w:rPr>
          <w:spacing w:val="-8"/>
        </w:rPr>
        <w:t xml:space="preserve"> </w:t>
      </w:r>
      <w:r>
        <w:t>Ørsted's</w:t>
      </w:r>
      <w:r>
        <w:rPr>
          <w:spacing w:val="-8"/>
        </w:rPr>
        <w:t xml:space="preserve"> </w:t>
      </w:r>
      <w:r>
        <w:t>disciplined</w:t>
      </w:r>
      <w:r>
        <w:rPr>
          <w:spacing w:val="-8"/>
        </w:rPr>
        <w:t xml:space="preserve"> </w:t>
      </w:r>
      <w:r>
        <w:t>greenfield</w:t>
      </w:r>
      <w:r>
        <w:rPr>
          <w:spacing w:val="-8"/>
        </w:rPr>
        <w:t xml:space="preserve"> </w:t>
      </w:r>
      <w:r>
        <w:t>investment</w:t>
      </w:r>
      <w:r>
        <w:rPr>
          <w:spacing w:val="-8"/>
        </w:rPr>
        <w:t xml:space="preserve"> </w:t>
      </w:r>
      <w:r>
        <w:t>strategy</w:t>
      </w:r>
      <w:r>
        <w:rPr>
          <w:spacing w:val="-8"/>
        </w:rPr>
        <w:t xml:space="preserve"> </w:t>
      </w:r>
      <w:r>
        <w:t>has</w:t>
      </w:r>
      <w:r>
        <w:rPr>
          <w:spacing w:val="-8"/>
        </w:rPr>
        <w:t xml:space="preserve"> </w:t>
      </w:r>
      <w:r>
        <w:t>allowed</w:t>
      </w:r>
      <w:r>
        <w:rPr>
          <w:spacing w:val="-8"/>
        </w:rPr>
        <w:t xml:space="preserve"> </w:t>
      </w:r>
      <w:r>
        <w:t>the</w:t>
      </w:r>
      <w:r>
        <w:rPr>
          <w:spacing w:val="-8"/>
        </w:rPr>
        <w:t xml:space="preserve"> </w:t>
      </w:r>
      <w:r>
        <w:t>company</w:t>
      </w:r>
      <w:r>
        <w:rPr>
          <w:spacing w:val="-8"/>
        </w:rPr>
        <w:t xml:space="preserve"> </w:t>
      </w:r>
      <w:r>
        <w:t>to</w:t>
      </w:r>
      <w:r>
        <w:rPr>
          <w:spacing w:val="-8"/>
        </w:rPr>
        <w:t xml:space="preserve"> </w:t>
      </w:r>
      <w:r>
        <w:t>gain</w:t>
      </w:r>
      <w:r>
        <w:rPr>
          <w:spacing w:val="-8"/>
        </w:rPr>
        <w:t xml:space="preserve"> </w:t>
      </w:r>
      <w:r>
        <w:t>a firm presence in the U.S. offshore wind sector and drive the world's shift to improved renewable energy infrastructure.</w:t>
      </w:r>
    </w:p>
    <w:p w:rsidR="00986159" w:rsidRDefault="00000000">
      <w:pPr>
        <w:pStyle w:val="Heading1"/>
        <w:spacing w:before="156"/>
      </w:pPr>
      <w:bookmarkStart w:id="14" w:name="Technology_transfer_"/>
      <w:bookmarkEnd w:id="14"/>
      <w:r>
        <w:rPr>
          <w:spacing w:val="-2"/>
        </w:rPr>
        <w:t>Technology</w:t>
      </w:r>
      <w:r>
        <w:rPr>
          <w:spacing w:val="-9"/>
        </w:rPr>
        <w:t xml:space="preserve"> </w:t>
      </w:r>
      <w:r>
        <w:rPr>
          <w:spacing w:val="-2"/>
        </w:rPr>
        <w:t>transfer</w:t>
      </w:r>
    </w:p>
    <w:p w:rsidR="00986159" w:rsidRDefault="00000000">
      <w:pPr>
        <w:pStyle w:val="BodyText"/>
        <w:spacing w:before="181" w:line="259" w:lineRule="auto"/>
        <w:ind w:left="1021"/>
      </w:pPr>
      <w:r>
        <w:t>Technology</w:t>
      </w:r>
      <w:r>
        <w:rPr>
          <w:spacing w:val="-1"/>
        </w:rPr>
        <w:t xml:space="preserve"> </w:t>
      </w:r>
      <w:r>
        <w:t>transfer</w:t>
      </w:r>
      <w:r>
        <w:rPr>
          <w:spacing w:val="-1"/>
        </w:rPr>
        <w:t xml:space="preserve"> </w:t>
      </w:r>
      <w:r>
        <w:t>involves</w:t>
      </w:r>
      <w:r>
        <w:rPr>
          <w:spacing w:val="-1"/>
        </w:rPr>
        <w:t xml:space="preserve"> </w:t>
      </w:r>
      <w:r>
        <w:t>the</w:t>
      </w:r>
      <w:r>
        <w:rPr>
          <w:spacing w:val="-1"/>
        </w:rPr>
        <w:t xml:space="preserve"> </w:t>
      </w:r>
      <w:r>
        <w:t>movement</w:t>
      </w:r>
      <w:r>
        <w:rPr>
          <w:spacing w:val="-1"/>
        </w:rPr>
        <w:t xml:space="preserve"> </w:t>
      </w:r>
      <w:r>
        <w:t>of</w:t>
      </w:r>
      <w:r>
        <w:rPr>
          <w:spacing w:val="-1"/>
        </w:rPr>
        <w:t xml:space="preserve"> </w:t>
      </w:r>
      <w:r>
        <w:t>technology,</w:t>
      </w:r>
      <w:r>
        <w:rPr>
          <w:spacing w:val="-1"/>
        </w:rPr>
        <w:t xml:space="preserve"> </w:t>
      </w:r>
      <w:r>
        <w:t>expertise,</w:t>
      </w:r>
      <w:r>
        <w:rPr>
          <w:spacing w:val="-1"/>
        </w:rPr>
        <w:t xml:space="preserve"> </w:t>
      </w:r>
      <w:r>
        <w:t>and</w:t>
      </w:r>
      <w:r>
        <w:rPr>
          <w:spacing w:val="-1"/>
        </w:rPr>
        <w:t xml:space="preserve"> </w:t>
      </w:r>
      <w:r>
        <w:t>best</w:t>
      </w:r>
      <w:r>
        <w:rPr>
          <w:spacing w:val="-1"/>
        </w:rPr>
        <w:t xml:space="preserve"> </w:t>
      </w:r>
      <w:r>
        <w:t>practices</w:t>
      </w:r>
      <w:r>
        <w:rPr>
          <w:spacing w:val="-1"/>
        </w:rPr>
        <w:t xml:space="preserve"> </w:t>
      </w:r>
      <w:r>
        <w:t>to</w:t>
      </w:r>
      <w:r>
        <w:rPr>
          <w:spacing w:val="-1"/>
        </w:rPr>
        <w:t xml:space="preserve"> </w:t>
      </w:r>
      <w:r>
        <w:t>foreign markets</w:t>
      </w:r>
      <w:r>
        <w:rPr>
          <w:spacing w:val="-7"/>
        </w:rPr>
        <w:t xml:space="preserve"> </w:t>
      </w:r>
      <w:r>
        <w:t>for</w:t>
      </w:r>
      <w:r>
        <w:rPr>
          <w:spacing w:val="-7"/>
        </w:rPr>
        <w:t xml:space="preserve"> </w:t>
      </w:r>
      <w:r>
        <w:t>purposes</w:t>
      </w:r>
      <w:r>
        <w:rPr>
          <w:spacing w:val="-7"/>
        </w:rPr>
        <w:t xml:space="preserve"> </w:t>
      </w:r>
      <w:r>
        <w:t>of</w:t>
      </w:r>
      <w:r>
        <w:rPr>
          <w:spacing w:val="-7"/>
        </w:rPr>
        <w:t xml:space="preserve"> </w:t>
      </w:r>
      <w:r>
        <w:t>market</w:t>
      </w:r>
      <w:r>
        <w:rPr>
          <w:spacing w:val="-7"/>
        </w:rPr>
        <w:t xml:space="preserve"> </w:t>
      </w:r>
      <w:r>
        <w:t>penetration</w:t>
      </w:r>
      <w:r>
        <w:rPr>
          <w:spacing w:val="-7"/>
        </w:rPr>
        <w:t xml:space="preserve"> </w:t>
      </w:r>
      <w:r>
        <w:t>and</w:t>
      </w:r>
      <w:r>
        <w:rPr>
          <w:spacing w:val="-7"/>
        </w:rPr>
        <w:t xml:space="preserve"> </w:t>
      </w:r>
      <w:r>
        <w:t>local</w:t>
      </w:r>
      <w:r>
        <w:rPr>
          <w:spacing w:val="-7"/>
        </w:rPr>
        <w:t xml:space="preserve"> </w:t>
      </w:r>
      <w:r>
        <w:t>capacity</w:t>
      </w:r>
      <w:r>
        <w:rPr>
          <w:spacing w:val="-7"/>
        </w:rPr>
        <w:t xml:space="preserve"> </w:t>
      </w:r>
      <w:r>
        <w:t>development</w:t>
      </w:r>
      <w:r>
        <w:rPr>
          <w:spacing w:val="-7"/>
        </w:rPr>
        <w:t xml:space="preserve"> </w:t>
      </w:r>
      <w:r>
        <w:t>(Kruger</w:t>
      </w:r>
      <w:r>
        <w:rPr>
          <w:spacing w:val="-7"/>
        </w:rPr>
        <w:t xml:space="preserve"> </w:t>
      </w:r>
      <w:r>
        <w:t>&amp;</w:t>
      </w:r>
      <w:r>
        <w:rPr>
          <w:spacing w:val="-7"/>
        </w:rPr>
        <w:t xml:space="preserve"> </w:t>
      </w:r>
      <w:r>
        <w:t>Steyn,</w:t>
      </w:r>
      <w:r>
        <w:rPr>
          <w:spacing w:val="-7"/>
        </w:rPr>
        <w:t xml:space="preserve"> </w:t>
      </w:r>
      <w:r>
        <w:t>2020).</w:t>
      </w:r>
    </w:p>
    <w:p w:rsidR="00986159" w:rsidRDefault="00000000">
      <w:pPr>
        <w:pStyle w:val="BodyText"/>
        <w:spacing w:before="160" w:line="259" w:lineRule="auto"/>
        <w:ind w:left="1021" w:right="332"/>
      </w:pPr>
      <w:r>
        <w:t>The</w:t>
      </w:r>
      <w:r>
        <w:rPr>
          <w:spacing w:val="-6"/>
        </w:rPr>
        <w:t xml:space="preserve"> </w:t>
      </w:r>
      <w:r>
        <w:t>International</w:t>
      </w:r>
      <w:r>
        <w:rPr>
          <w:spacing w:val="-6"/>
        </w:rPr>
        <w:t xml:space="preserve"> </w:t>
      </w:r>
      <w:r>
        <w:t>Energy</w:t>
      </w:r>
      <w:r>
        <w:rPr>
          <w:spacing w:val="-6"/>
        </w:rPr>
        <w:t xml:space="preserve"> </w:t>
      </w:r>
      <w:r>
        <w:t>Agency</w:t>
      </w:r>
      <w:r>
        <w:rPr>
          <w:spacing w:val="-6"/>
        </w:rPr>
        <w:t xml:space="preserve"> </w:t>
      </w:r>
      <w:r>
        <w:t>(IEA)</w:t>
      </w:r>
      <w:r>
        <w:rPr>
          <w:spacing w:val="-6"/>
        </w:rPr>
        <w:t xml:space="preserve"> </w:t>
      </w:r>
      <w:r>
        <w:t>plays</w:t>
      </w:r>
      <w:r>
        <w:rPr>
          <w:spacing w:val="-6"/>
        </w:rPr>
        <w:t xml:space="preserve"> </w:t>
      </w:r>
      <w:r>
        <w:t>a</w:t>
      </w:r>
      <w:r>
        <w:rPr>
          <w:spacing w:val="-6"/>
        </w:rPr>
        <w:t xml:space="preserve"> </w:t>
      </w:r>
      <w:r>
        <w:t>crucial</w:t>
      </w:r>
      <w:r>
        <w:rPr>
          <w:spacing w:val="-6"/>
        </w:rPr>
        <w:t xml:space="preserve"> </w:t>
      </w:r>
      <w:r>
        <w:t>role</w:t>
      </w:r>
      <w:r>
        <w:rPr>
          <w:spacing w:val="-6"/>
        </w:rPr>
        <w:t xml:space="preserve"> </w:t>
      </w:r>
      <w:r>
        <w:t>in</w:t>
      </w:r>
      <w:r>
        <w:rPr>
          <w:spacing w:val="-6"/>
        </w:rPr>
        <w:t xml:space="preserve"> </w:t>
      </w:r>
      <w:r>
        <w:t>facilitating</w:t>
      </w:r>
      <w:r>
        <w:rPr>
          <w:spacing w:val="-6"/>
        </w:rPr>
        <w:t xml:space="preserve"> </w:t>
      </w:r>
      <w:r>
        <w:t>the</w:t>
      </w:r>
      <w:r>
        <w:rPr>
          <w:spacing w:val="-6"/>
        </w:rPr>
        <w:t xml:space="preserve"> </w:t>
      </w:r>
      <w:r>
        <w:t>transfer</w:t>
      </w:r>
      <w:r>
        <w:rPr>
          <w:spacing w:val="-6"/>
        </w:rPr>
        <w:t xml:space="preserve"> </w:t>
      </w:r>
      <w:r>
        <w:t>of</w:t>
      </w:r>
      <w:r>
        <w:rPr>
          <w:spacing w:val="-6"/>
        </w:rPr>
        <w:t xml:space="preserve"> </w:t>
      </w:r>
      <w:r>
        <w:t>technology</w:t>
      </w:r>
      <w:r>
        <w:rPr>
          <w:spacing w:val="-6"/>
        </w:rPr>
        <w:t xml:space="preserve"> </w:t>
      </w:r>
      <w:r>
        <w:t xml:space="preserve">and cooperation among its member countries through various programs aimed at improving the development of clean energy technologies and practices. One of the key mechanisms used by the International Energy Agency (IEA) to achieve the transfer of technology is the Clean Energy Ministerial (CEM), a high-level forum bringing together energy ministers and other stakeholders worldwide to promote the deployment and innovation of clean energy technologies (Towards an Impactful Mitigation Work </w:t>
      </w:r>
      <w:proofErr w:type="spellStart"/>
      <w:r>
        <w:t>Programme</w:t>
      </w:r>
      <w:proofErr w:type="spellEnd"/>
      <w:r>
        <w:t xml:space="preserve"> under the UNFCCC, 2023).</w:t>
      </w:r>
    </w:p>
    <w:p w:rsidR="00986159" w:rsidRDefault="00000000">
      <w:pPr>
        <w:pStyle w:val="BodyText"/>
        <w:spacing w:before="156" w:line="259" w:lineRule="auto"/>
        <w:ind w:left="1021" w:right="332"/>
      </w:pPr>
      <w:r>
        <w:t>In the frame of the Clean Energy Ministerial (CEM), the International Energy Agency (IEA) supports knowledge sharing, capacity building, and collective research and development activities that have the</w:t>
      </w:r>
      <w:r>
        <w:rPr>
          <w:spacing w:val="-7"/>
        </w:rPr>
        <w:t xml:space="preserve"> </w:t>
      </w:r>
      <w:r>
        <w:t>objective</w:t>
      </w:r>
      <w:r>
        <w:rPr>
          <w:spacing w:val="-7"/>
        </w:rPr>
        <w:t xml:space="preserve"> </w:t>
      </w:r>
      <w:r>
        <w:t>to</w:t>
      </w:r>
      <w:r>
        <w:rPr>
          <w:spacing w:val="-7"/>
        </w:rPr>
        <w:t xml:space="preserve"> </w:t>
      </w:r>
      <w:r>
        <w:t>accelerate</w:t>
      </w:r>
      <w:r>
        <w:rPr>
          <w:spacing w:val="-7"/>
        </w:rPr>
        <w:t xml:space="preserve"> </w:t>
      </w:r>
      <w:r>
        <w:t>the</w:t>
      </w:r>
      <w:r>
        <w:rPr>
          <w:spacing w:val="-7"/>
        </w:rPr>
        <w:t xml:space="preserve"> </w:t>
      </w:r>
      <w:r>
        <w:t>incorporation</w:t>
      </w:r>
      <w:r>
        <w:rPr>
          <w:spacing w:val="-7"/>
        </w:rPr>
        <w:t xml:space="preserve"> </w:t>
      </w:r>
      <w:r>
        <w:t>of</w:t>
      </w:r>
      <w:r>
        <w:rPr>
          <w:spacing w:val="-7"/>
        </w:rPr>
        <w:t xml:space="preserve"> </w:t>
      </w:r>
      <w:r>
        <w:t>clean</w:t>
      </w:r>
      <w:r>
        <w:rPr>
          <w:spacing w:val="-7"/>
        </w:rPr>
        <w:t xml:space="preserve"> </w:t>
      </w:r>
      <w:r>
        <w:t>energy</w:t>
      </w:r>
      <w:r>
        <w:rPr>
          <w:spacing w:val="-7"/>
        </w:rPr>
        <w:t xml:space="preserve"> </w:t>
      </w:r>
      <w:r>
        <w:t>technologies.</w:t>
      </w:r>
      <w:r>
        <w:rPr>
          <w:spacing w:val="-7"/>
        </w:rPr>
        <w:t xml:space="preserve"> </w:t>
      </w:r>
      <w:r>
        <w:t>Through</w:t>
      </w:r>
      <w:r>
        <w:rPr>
          <w:spacing w:val="-7"/>
        </w:rPr>
        <w:t xml:space="preserve"> </w:t>
      </w:r>
      <w:r>
        <w:t>activities</w:t>
      </w:r>
      <w:r>
        <w:rPr>
          <w:spacing w:val="-7"/>
        </w:rPr>
        <w:t xml:space="preserve"> </w:t>
      </w:r>
      <w:r>
        <w:t>like</w:t>
      </w:r>
      <w:r>
        <w:rPr>
          <w:spacing w:val="-7"/>
        </w:rPr>
        <w:t xml:space="preserve"> </w:t>
      </w:r>
      <w:r>
        <w:t xml:space="preserve">the Technology Collaboration </w:t>
      </w:r>
      <w:proofErr w:type="spellStart"/>
      <w:r>
        <w:t>Programmes</w:t>
      </w:r>
      <w:proofErr w:type="spellEnd"/>
      <w:r>
        <w:t xml:space="preserve"> (TCPs), the IEA stimulates cooperation among the member countries in focused technological areas, such as renewable energy, energy efficiency, and carbon capture and storage, through the spread of best practices, collaborative research efforts, and the development of </w:t>
      </w:r>
      <w:proofErr w:type="spellStart"/>
      <w:r>
        <w:t>standardised</w:t>
      </w:r>
      <w:proofErr w:type="spellEnd"/>
      <w:r>
        <w:t xml:space="preserve"> frameworks (Hattori &amp; Nam, 2020).</w:t>
      </w:r>
    </w:p>
    <w:p w:rsidR="00986159" w:rsidRDefault="00986159">
      <w:pPr>
        <w:pStyle w:val="BodyText"/>
        <w:spacing w:line="259" w:lineRule="auto"/>
        <w:sectPr w:rsidR="00986159">
          <w:pgSz w:w="11920" w:h="16840"/>
          <w:pgMar w:top="680" w:right="1133" w:bottom="28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135"/>
      </w:pPr>
    </w:p>
    <w:p w:rsidR="00986159" w:rsidRDefault="00000000">
      <w:pPr>
        <w:pStyle w:val="BodyText"/>
        <w:spacing w:line="259" w:lineRule="auto"/>
        <w:ind w:left="1021" w:right="426"/>
      </w:pPr>
      <w:r>
        <w:t>The advantages of the technology transfer programs of the IEA are the facilitation of easy market entry and expansion for clean energy technologies, helping to build and enhance local capability, and long-term partnership and goodwill among member countries. By transferring knowledge, experience, and best practices, the IEA assists in fostering the world towards a sustainable and resilient energy future. However, technology transfer activities also entail risks and challenges, including the protection of intellectual property rights, ensuring technology compatibility and adaptation with the local environment, and overcoming cultural and organizational barriers that may</w:t>
      </w:r>
      <w:r>
        <w:rPr>
          <w:spacing w:val="-7"/>
        </w:rPr>
        <w:t xml:space="preserve"> </w:t>
      </w:r>
      <w:r>
        <w:t>impede</w:t>
      </w:r>
      <w:r>
        <w:rPr>
          <w:spacing w:val="-7"/>
        </w:rPr>
        <w:t xml:space="preserve"> </w:t>
      </w:r>
      <w:r>
        <w:t>effective</w:t>
      </w:r>
      <w:r>
        <w:rPr>
          <w:spacing w:val="-7"/>
        </w:rPr>
        <w:t xml:space="preserve"> </w:t>
      </w:r>
      <w:r>
        <w:t>technology</w:t>
      </w:r>
      <w:r>
        <w:rPr>
          <w:spacing w:val="-7"/>
        </w:rPr>
        <w:t xml:space="preserve"> </w:t>
      </w:r>
      <w:r>
        <w:t>adoption</w:t>
      </w:r>
      <w:r>
        <w:rPr>
          <w:spacing w:val="-7"/>
        </w:rPr>
        <w:t xml:space="preserve"> </w:t>
      </w:r>
      <w:r>
        <w:t>and</w:t>
      </w:r>
      <w:r>
        <w:rPr>
          <w:spacing w:val="-7"/>
        </w:rPr>
        <w:t xml:space="preserve"> </w:t>
      </w:r>
      <w:r>
        <w:t>implementation.</w:t>
      </w:r>
      <w:r>
        <w:rPr>
          <w:spacing w:val="-7"/>
        </w:rPr>
        <w:t xml:space="preserve"> </w:t>
      </w:r>
      <w:r>
        <w:t>Despite</w:t>
      </w:r>
      <w:r>
        <w:rPr>
          <w:spacing w:val="-7"/>
        </w:rPr>
        <w:t xml:space="preserve"> </w:t>
      </w:r>
      <w:r>
        <w:t>these</w:t>
      </w:r>
      <w:r>
        <w:rPr>
          <w:spacing w:val="-7"/>
        </w:rPr>
        <w:t xml:space="preserve"> </w:t>
      </w:r>
      <w:r>
        <w:t>risks</w:t>
      </w:r>
      <w:r>
        <w:rPr>
          <w:spacing w:val="-7"/>
        </w:rPr>
        <w:t xml:space="preserve"> </w:t>
      </w:r>
      <w:r>
        <w:t>and</w:t>
      </w:r>
      <w:r>
        <w:rPr>
          <w:spacing w:val="-7"/>
        </w:rPr>
        <w:t xml:space="preserve"> </w:t>
      </w:r>
      <w:r>
        <w:t>challenges, the IEA's function in promoting technology transfer and collaboration remains important in accelerating innovation and advancing clean energy solutions globally.</w:t>
      </w:r>
    </w:p>
    <w:p w:rsidR="00986159" w:rsidRDefault="00000000">
      <w:pPr>
        <w:pStyle w:val="BodyText"/>
        <w:spacing w:before="156" w:line="259" w:lineRule="auto"/>
        <w:ind w:left="1021" w:right="508"/>
      </w:pPr>
      <w:r>
        <w:t>In</w:t>
      </w:r>
      <w:r>
        <w:rPr>
          <w:spacing w:val="-10"/>
        </w:rPr>
        <w:t xml:space="preserve"> </w:t>
      </w:r>
      <w:r>
        <w:t>summary,</w:t>
      </w:r>
      <w:r>
        <w:rPr>
          <w:spacing w:val="-10"/>
        </w:rPr>
        <w:t xml:space="preserve"> </w:t>
      </w:r>
      <w:r>
        <w:t>the</w:t>
      </w:r>
      <w:r>
        <w:rPr>
          <w:spacing w:val="-10"/>
        </w:rPr>
        <w:t xml:space="preserve"> </w:t>
      </w:r>
      <w:r>
        <w:t>implementation</w:t>
      </w:r>
      <w:r>
        <w:rPr>
          <w:spacing w:val="-10"/>
        </w:rPr>
        <w:t xml:space="preserve"> </w:t>
      </w:r>
      <w:r>
        <w:t>of</w:t>
      </w:r>
      <w:r>
        <w:rPr>
          <w:spacing w:val="-10"/>
        </w:rPr>
        <w:t xml:space="preserve"> </w:t>
      </w:r>
      <w:r>
        <w:t>internationalization</w:t>
      </w:r>
      <w:r>
        <w:rPr>
          <w:spacing w:val="-10"/>
        </w:rPr>
        <w:t xml:space="preserve"> </w:t>
      </w:r>
      <w:r>
        <w:t>strategies</w:t>
      </w:r>
      <w:r>
        <w:rPr>
          <w:spacing w:val="-10"/>
        </w:rPr>
        <w:t xml:space="preserve"> </w:t>
      </w:r>
      <w:r>
        <w:t>is</w:t>
      </w:r>
      <w:r>
        <w:rPr>
          <w:spacing w:val="-10"/>
        </w:rPr>
        <w:t xml:space="preserve"> </w:t>
      </w:r>
      <w:r>
        <w:t>a</w:t>
      </w:r>
      <w:r>
        <w:rPr>
          <w:spacing w:val="-10"/>
        </w:rPr>
        <w:t xml:space="preserve"> </w:t>
      </w:r>
      <w:r>
        <w:t>significant</w:t>
      </w:r>
      <w:r>
        <w:rPr>
          <w:spacing w:val="-10"/>
        </w:rPr>
        <w:t xml:space="preserve"> </w:t>
      </w:r>
      <w:r>
        <w:t>milestone</w:t>
      </w:r>
      <w:r>
        <w:rPr>
          <w:spacing w:val="-10"/>
        </w:rPr>
        <w:t xml:space="preserve"> </w:t>
      </w:r>
      <w:r>
        <w:t>for energy firms looking to succeed in the competitive global market. These strategies are critical instruments for firms to not only expand their geographical presence but also enhance their operational capacity and promote sustainable energy transitions globally.</w:t>
      </w:r>
    </w:p>
    <w:p w:rsidR="00986159" w:rsidRDefault="00000000">
      <w:pPr>
        <w:pStyle w:val="BodyText"/>
        <w:spacing w:before="158" w:line="259" w:lineRule="auto"/>
        <w:ind w:left="1021"/>
      </w:pPr>
      <w:r>
        <w:t>Extending operations beyond national boundaries enables energy firms to access new markets and consumer bases, diversifying their revenue streams and reducing exposure to volatile or saturated markets. Further, such extension enables access to new resources and investment possibilities, permitting</w:t>
      </w:r>
      <w:r>
        <w:rPr>
          <w:spacing w:val="-8"/>
        </w:rPr>
        <w:t xml:space="preserve"> </w:t>
      </w:r>
      <w:r>
        <w:t>firms</w:t>
      </w:r>
      <w:r>
        <w:rPr>
          <w:spacing w:val="-8"/>
        </w:rPr>
        <w:t xml:space="preserve"> </w:t>
      </w:r>
      <w:r>
        <w:t>to</w:t>
      </w:r>
      <w:r>
        <w:rPr>
          <w:spacing w:val="-8"/>
        </w:rPr>
        <w:t xml:space="preserve"> </w:t>
      </w:r>
      <w:r>
        <w:t>leverage</w:t>
      </w:r>
      <w:r>
        <w:rPr>
          <w:spacing w:val="-8"/>
        </w:rPr>
        <w:t xml:space="preserve"> </w:t>
      </w:r>
      <w:r>
        <w:t>emerging</w:t>
      </w:r>
      <w:r>
        <w:rPr>
          <w:spacing w:val="-8"/>
        </w:rPr>
        <w:t xml:space="preserve"> </w:t>
      </w:r>
      <w:r>
        <w:t>trends</w:t>
      </w:r>
      <w:r>
        <w:rPr>
          <w:spacing w:val="-8"/>
        </w:rPr>
        <w:t xml:space="preserve"> </w:t>
      </w:r>
      <w:r>
        <w:t>and</w:t>
      </w:r>
      <w:r>
        <w:rPr>
          <w:spacing w:val="-8"/>
        </w:rPr>
        <w:t xml:space="preserve"> </w:t>
      </w:r>
      <w:r>
        <w:t>technological</w:t>
      </w:r>
      <w:r>
        <w:rPr>
          <w:spacing w:val="-8"/>
        </w:rPr>
        <w:t xml:space="preserve"> </w:t>
      </w:r>
      <w:r>
        <w:t>breakthroughs</w:t>
      </w:r>
      <w:r>
        <w:rPr>
          <w:spacing w:val="-8"/>
        </w:rPr>
        <w:t xml:space="preserve"> </w:t>
      </w:r>
      <w:r>
        <w:t>in</w:t>
      </w:r>
      <w:r>
        <w:rPr>
          <w:spacing w:val="-8"/>
        </w:rPr>
        <w:t xml:space="preserve"> </w:t>
      </w:r>
      <w:r>
        <w:t>the</w:t>
      </w:r>
      <w:r>
        <w:rPr>
          <w:spacing w:val="-8"/>
        </w:rPr>
        <w:t xml:space="preserve"> </w:t>
      </w:r>
      <w:r>
        <w:t>energy</w:t>
      </w:r>
      <w:r>
        <w:rPr>
          <w:spacing w:val="-8"/>
        </w:rPr>
        <w:t xml:space="preserve"> </w:t>
      </w:r>
      <w:r>
        <w:t>industry.</w:t>
      </w:r>
    </w:p>
    <w:p w:rsidR="00986159" w:rsidRDefault="00000000">
      <w:pPr>
        <w:pStyle w:val="BodyText"/>
        <w:spacing w:before="158" w:line="259" w:lineRule="auto"/>
        <w:ind w:left="1021" w:right="508"/>
      </w:pPr>
      <w:r>
        <w:t>In</w:t>
      </w:r>
      <w:r>
        <w:rPr>
          <w:spacing w:val="-6"/>
        </w:rPr>
        <w:t xml:space="preserve"> </w:t>
      </w:r>
      <w:r>
        <w:t>the</w:t>
      </w:r>
      <w:r>
        <w:rPr>
          <w:spacing w:val="-6"/>
        </w:rPr>
        <w:t xml:space="preserve"> </w:t>
      </w:r>
      <w:r>
        <w:t>context</w:t>
      </w:r>
      <w:r>
        <w:rPr>
          <w:spacing w:val="-6"/>
        </w:rPr>
        <w:t xml:space="preserve"> </w:t>
      </w:r>
      <w:r>
        <w:t>of</w:t>
      </w:r>
      <w:r>
        <w:rPr>
          <w:spacing w:val="-6"/>
        </w:rPr>
        <w:t xml:space="preserve"> </w:t>
      </w:r>
      <w:r>
        <w:t>sustainable</w:t>
      </w:r>
      <w:r>
        <w:rPr>
          <w:spacing w:val="-6"/>
        </w:rPr>
        <w:t xml:space="preserve"> </w:t>
      </w:r>
      <w:r>
        <w:t>energy</w:t>
      </w:r>
      <w:r>
        <w:rPr>
          <w:spacing w:val="-6"/>
        </w:rPr>
        <w:t xml:space="preserve"> </w:t>
      </w:r>
      <w:r>
        <w:t>transitions,</w:t>
      </w:r>
      <w:r>
        <w:rPr>
          <w:spacing w:val="-6"/>
        </w:rPr>
        <w:t xml:space="preserve"> </w:t>
      </w:r>
      <w:r>
        <w:t>internationalization</w:t>
      </w:r>
      <w:r>
        <w:rPr>
          <w:spacing w:val="-6"/>
        </w:rPr>
        <w:t xml:space="preserve"> </w:t>
      </w:r>
      <w:r>
        <w:t>strategies</w:t>
      </w:r>
      <w:r>
        <w:rPr>
          <w:spacing w:val="-6"/>
        </w:rPr>
        <w:t xml:space="preserve"> </w:t>
      </w:r>
      <w:r>
        <w:t>play</w:t>
      </w:r>
      <w:r>
        <w:rPr>
          <w:spacing w:val="-6"/>
        </w:rPr>
        <w:t xml:space="preserve"> </w:t>
      </w:r>
      <w:r>
        <w:t>a</w:t>
      </w:r>
      <w:r>
        <w:rPr>
          <w:spacing w:val="-6"/>
        </w:rPr>
        <w:t xml:space="preserve"> </w:t>
      </w:r>
      <w:r>
        <w:t>critical</w:t>
      </w:r>
      <w:r>
        <w:rPr>
          <w:spacing w:val="-6"/>
        </w:rPr>
        <w:t xml:space="preserve"> </w:t>
      </w:r>
      <w:r>
        <w:t>role</w:t>
      </w:r>
      <w:r>
        <w:rPr>
          <w:spacing w:val="-6"/>
        </w:rPr>
        <w:t xml:space="preserve"> </w:t>
      </w:r>
      <w:r>
        <w:t>in driving innovation and scaling up renewable energy solutions worldwide. By expanding their presence in renewable energy markets and investing in clean technologies, energy companies can contribute</w:t>
      </w:r>
      <w:r>
        <w:rPr>
          <w:spacing w:val="-6"/>
        </w:rPr>
        <w:t xml:space="preserve"> </w:t>
      </w:r>
      <w:r>
        <w:t>to</w:t>
      </w:r>
      <w:r>
        <w:rPr>
          <w:spacing w:val="-6"/>
        </w:rPr>
        <w:t xml:space="preserve"> </w:t>
      </w:r>
      <w:r>
        <w:t>the</w:t>
      </w:r>
      <w:r>
        <w:rPr>
          <w:spacing w:val="-6"/>
        </w:rPr>
        <w:t xml:space="preserve"> </w:t>
      </w:r>
      <w:r>
        <w:t>reduction</w:t>
      </w:r>
      <w:r>
        <w:rPr>
          <w:spacing w:val="-6"/>
        </w:rPr>
        <w:t xml:space="preserve"> </w:t>
      </w:r>
      <w:r>
        <w:t>of</w:t>
      </w:r>
      <w:r>
        <w:rPr>
          <w:spacing w:val="-6"/>
        </w:rPr>
        <w:t xml:space="preserve"> </w:t>
      </w:r>
      <w:r>
        <w:t>greenhouse</w:t>
      </w:r>
      <w:r>
        <w:rPr>
          <w:spacing w:val="-6"/>
        </w:rPr>
        <w:t xml:space="preserve"> </w:t>
      </w:r>
      <w:r>
        <w:t>gas</w:t>
      </w:r>
      <w:r>
        <w:rPr>
          <w:spacing w:val="-6"/>
        </w:rPr>
        <w:t xml:space="preserve"> </w:t>
      </w:r>
      <w:r>
        <w:t>emissions,</w:t>
      </w:r>
      <w:r>
        <w:rPr>
          <w:spacing w:val="-6"/>
        </w:rPr>
        <w:t xml:space="preserve"> </w:t>
      </w:r>
      <w:r>
        <w:t>the</w:t>
      </w:r>
      <w:r>
        <w:rPr>
          <w:spacing w:val="-6"/>
        </w:rPr>
        <w:t xml:space="preserve"> </w:t>
      </w:r>
      <w:r>
        <w:t>diversification</w:t>
      </w:r>
      <w:r>
        <w:rPr>
          <w:spacing w:val="-6"/>
        </w:rPr>
        <w:t xml:space="preserve"> </w:t>
      </w:r>
      <w:r>
        <w:t>of</w:t>
      </w:r>
      <w:r>
        <w:rPr>
          <w:spacing w:val="-6"/>
        </w:rPr>
        <w:t xml:space="preserve"> </w:t>
      </w:r>
      <w:r>
        <w:t>energy</w:t>
      </w:r>
      <w:r>
        <w:rPr>
          <w:spacing w:val="-6"/>
        </w:rPr>
        <w:t xml:space="preserve"> </w:t>
      </w:r>
      <w:r>
        <w:t>sources,</w:t>
      </w:r>
      <w:r>
        <w:rPr>
          <w:spacing w:val="-6"/>
        </w:rPr>
        <w:t xml:space="preserve"> </w:t>
      </w:r>
      <w:r>
        <w:t>and the promotion of environmental sustainability on a global scale.</w:t>
      </w:r>
    </w:p>
    <w:p w:rsidR="00986159" w:rsidRDefault="00000000">
      <w:pPr>
        <w:pStyle w:val="BodyText"/>
        <w:spacing w:before="158" w:line="259" w:lineRule="auto"/>
        <w:ind w:left="1021" w:right="332"/>
      </w:pPr>
      <w:r>
        <w:t>In brief, through the adoption of internationalization strategies and the development of strategic alliances, energy firms can become pioneers in driving the shift towards a more sustainable and resilient</w:t>
      </w:r>
      <w:r>
        <w:rPr>
          <w:spacing w:val="-5"/>
        </w:rPr>
        <w:t xml:space="preserve"> </w:t>
      </w:r>
      <w:r>
        <w:t>energy</w:t>
      </w:r>
      <w:r>
        <w:rPr>
          <w:spacing w:val="-5"/>
        </w:rPr>
        <w:t xml:space="preserve"> </w:t>
      </w:r>
      <w:r>
        <w:t>future.</w:t>
      </w:r>
      <w:r>
        <w:rPr>
          <w:spacing w:val="-5"/>
        </w:rPr>
        <w:t xml:space="preserve"> </w:t>
      </w:r>
      <w:r>
        <w:t>By</w:t>
      </w:r>
      <w:r>
        <w:rPr>
          <w:spacing w:val="-5"/>
        </w:rPr>
        <w:t xml:space="preserve"> </w:t>
      </w:r>
      <w:r>
        <w:t>following</w:t>
      </w:r>
      <w:r>
        <w:rPr>
          <w:spacing w:val="-5"/>
        </w:rPr>
        <w:t xml:space="preserve"> </w:t>
      </w:r>
      <w:r>
        <w:t>collaboration,</w:t>
      </w:r>
      <w:r>
        <w:rPr>
          <w:spacing w:val="-5"/>
        </w:rPr>
        <w:t xml:space="preserve"> </w:t>
      </w:r>
      <w:r>
        <w:t>innovation,</w:t>
      </w:r>
      <w:r>
        <w:rPr>
          <w:spacing w:val="-5"/>
        </w:rPr>
        <w:t xml:space="preserve"> </w:t>
      </w:r>
      <w:r>
        <w:t>and</w:t>
      </w:r>
      <w:r>
        <w:rPr>
          <w:spacing w:val="-5"/>
        </w:rPr>
        <w:t xml:space="preserve"> </w:t>
      </w:r>
      <w:r>
        <w:t>commitment</w:t>
      </w:r>
      <w:r>
        <w:rPr>
          <w:spacing w:val="-5"/>
        </w:rPr>
        <w:t xml:space="preserve"> </w:t>
      </w:r>
      <w:r>
        <w:t>to</w:t>
      </w:r>
      <w:r>
        <w:rPr>
          <w:spacing w:val="-5"/>
        </w:rPr>
        <w:t xml:space="preserve"> </w:t>
      </w:r>
      <w:r>
        <w:t>corporate</w:t>
      </w:r>
      <w:r>
        <w:rPr>
          <w:spacing w:val="-5"/>
        </w:rPr>
        <w:t xml:space="preserve"> </w:t>
      </w:r>
      <w:r>
        <w:t>social responsibility</w:t>
      </w:r>
      <w:r>
        <w:rPr>
          <w:spacing w:val="-7"/>
        </w:rPr>
        <w:t xml:space="preserve"> </w:t>
      </w:r>
      <w:r>
        <w:t>practices,</w:t>
      </w:r>
      <w:r>
        <w:rPr>
          <w:spacing w:val="-7"/>
        </w:rPr>
        <w:t xml:space="preserve"> </w:t>
      </w:r>
      <w:r>
        <w:t>these</w:t>
      </w:r>
      <w:r>
        <w:rPr>
          <w:spacing w:val="-7"/>
        </w:rPr>
        <w:t xml:space="preserve"> </w:t>
      </w:r>
      <w:r>
        <w:t>companies</w:t>
      </w:r>
      <w:r>
        <w:rPr>
          <w:spacing w:val="-7"/>
        </w:rPr>
        <w:t xml:space="preserve"> </w:t>
      </w:r>
      <w:r>
        <w:t>are</w:t>
      </w:r>
      <w:r>
        <w:rPr>
          <w:spacing w:val="-7"/>
        </w:rPr>
        <w:t xml:space="preserve"> </w:t>
      </w:r>
      <w:r>
        <w:t>capable</w:t>
      </w:r>
      <w:r>
        <w:rPr>
          <w:spacing w:val="-7"/>
        </w:rPr>
        <w:t xml:space="preserve"> </w:t>
      </w:r>
      <w:r>
        <w:t>of</w:t>
      </w:r>
      <w:r>
        <w:rPr>
          <w:spacing w:val="-7"/>
        </w:rPr>
        <w:t xml:space="preserve"> </w:t>
      </w:r>
      <w:r>
        <w:t>managing</w:t>
      </w:r>
      <w:r>
        <w:rPr>
          <w:spacing w:val="-7"/>
        </w:rPr>
        <w:t xml:space="preserve"> </w:t>
      </w:r>
      <w:r>
        <w:t>global</w:t>
      </w:r>
      <w:r>
        <w:rPr>
          <w:spacing w:val="-7"/>
        </w:rPr>
        <w:t xml:space="preserve"> </w:t>
      </w:r>
      <w:r>
        <w:t>markets'</w:t>
      </w:r>
      <w:r>
        <w:rPr>
          <w:spacing w:val="-7"/>
        </w:rPr>
        <w:t xml:space="preserve"> </w:t>
      </w:r>
      <w:r>
        <w:t>complexity</w:t>
      </w:r>
      <w:r>
        <w:rPr>
          <w:spacing w:val="-7"/>
        </w:rPr>
        <w:t xml:space="preserve"> </w:t>
      </w:r>
      <w:r>
        <w:t>while generating sustainable value for their shareholders, stakeholders, and broader society.</w:t>
      </w:r>
    </w:p>
    <w:p w:rsidR="00986159" w:rsidRDefault="00986159">
      <w:pPr>
        <w:pStyle w:val="BodyText"/>
        <w:spacing w:before="179"/>
      </w:pPr>
    </w:p>
    <w:p w:rsidR="00986159" w:rsidRDefault="00000000">
      <w:pPr>
        <w:pStyle w:val="Heading1"/>
        <w:numPr>
          <w:ilvl w:val="0"/>
          <w:numId w:val="2"/>
        </w:numPr>
        <w:tabs>
          <w:tab w:val="left" w:pos="1209"/>
        </w:tabs>
        <w:spacing w:before="0"/>
        <w:ind w:left="1209" w:hanging="218"/>
      </w:pPr>
      <w:r>
        <w:rPr>
          <w:spacing w:val="-2"/>
        </w:rPr>
        <w:t>Conclusion</w:t>
      </w:r>
    </w:p>
    <w:p w:rsidR="00986159" w:rsidRDefault="00000000">
      <w:pPr>
        <w:pStyle w:val="BodyText"/>
        <w:spacing w:before="182" w:line="259" w:lineRule="auto"/>
        <w:ind w:left="991"/>
      </w:pPr>
      <w:r>
        <w:t>This</w:t>
      </w:r>
      <w:r>
        <w:rPr>
          <w:spacing w:val="-8"/>
        </w:rPr>
        <w:t xml:space="preserve"> </w:t>
      </w:r>
      <w:r>
        <w:t>study</w:t>
      </w:r>
      <w:r>
        <w:rPr>
          <w:spacing w:val="-8"/>
        </w:rPr>
        <w:t xml:space="preserve"> </w:t>
      </w:r>
      <w:r>
        <w:t>has</w:t>
      </w:r>
      <w:r>
        <w:rPr>
          <w:spacing w:val="-8"/>
        </w:rPr>
        <w:t xml:space="preserve"> </w:t>
      </w:r>
      <w:r>
        <w:t>presented</w:t>
      </w:r>
      <w:r>
        <w:rPr>
          <w:spacing w:val="-8"/>
        </w:rPr>
        <w:t xml:space="preserve"> </w:t>
      </w:r>
      <w:r>
        <w:t>an</w:t>
      </w:r>
      <w:r>
        <w:rPr>
          <w:spacing w:val="-8"/>
        </w:rPr>
        <w:t xml:space="preserve"> </w:t>
      </w:r>
      <w:r>
        <w:t>in-depth</w:t>
      </w:r>
      <w:r>
        <w:rPr>
          <w:spacing w:val="-8"/>
        </w:rPr>
        <w:t xml:space="preserve"> </w:t>
      </w:r>
      <w:r>
        <w:t>examination</w:t>
      </w:r>
      <w:r>
        <w:rPr>
          <w:spacing w:val="-8"/>
        </w:rPr>
        <w:t xml:space="preserve"> </w:t>
      </w:r>
      <w:r>
        <w:t>of</w:t>
      </w:r>
      <w:r>
        <w:rPr>
          <w:spacing w:val="-8"/>
        </w:rPr>
        <w:t xml:space="preserve"> </w:t>
      </w:r>
      <w:r>
        <w:t>internationalization</w:t>
      </w:r>
      <w:r>
        <w:rPr>
          <w:spacing w:val="-8"/>
        </w:rPr>
        <w:t xml:space="preserve"> </w:t>
      </w:r>
      <w:r>
        <w:t>strategies</w:t>
      </w:r>
      <w:r>
        <w:rPr>
          <w:spacing w:val="-8"/>
        </w:rPr>
        <w:t xml:space="preserve"> </w:t>
      </w:r>
      <w:r>
        <w:t>employed</w:t>
      </w:r>
      <w:r>
        <w:rPr>
          <w:spacing w:val="-8"/>
        </w:rPr>
        <w:t xml:space="preserve"> </w:t>
      </w:r>
      <w:r>
        <w:t>in</w:t>
      </w:r>
      <w:r>
        <w:rPr>
          <w:spacing w:val="-8"/>
        </w:rPr>
        <w:t xml:space="preserve"> </w:t>
      </w:r>
      <w:r>
        <w:t xml:space="preserve">the energy sector, emphasizing the importance of international expansion for energy companies and discussing the challenges, opportunities, and best practices involved in the process of </w:t>
      </w:r>
      <w:r>
        <w:rPr>
          <w:spacing w:val="-2"/>
        </w:rPr>
        <w:t>internationalization.</w:t>
      </w:r>
    </w:p>
    <w:p w:rsidR="00986159" w:rsidRDefault="00000000">
      <w:pPr>
        <w:pStyle w:val="BodyText"/>
        <w:spacing w:before="159" w:line="259" w:lineRule="auto"/>
        <w:ind w:left="991" w:right="29"/>
      </w:pPr>
      <w:r>
        <w:t>The</w:t>
      </w:r>
      <w:r>
        <w:rPr>
          <w:spacing w:val="-7"/>
        </w:rPr>
        <w:t xml:space="preserve"> </w:t>
      </w:r>
      <w:r>
        <w:t>exploration</w:t>
      </w:r>
      <w:r>
        <w:rPr>
          <w:spacing w:val="-7"/>
        </w:rPr>
        <w:t xml:space="preserve"> </w:t>
      </w:r>
      <w:r>
        <w:t>of</w:t>
      </w:r>
      <w:r>
        <w:rPr>
          <w:spacing w:val="-7"/>
        </w:rPr>
        <w:t xml:space="preserve"> </w:t>
      </w:r>
      <w:r>
        <w:t>three</w:t>
      </w:r>
      <w:r>
        <w:rPr>
          <w:spacing w:val="-7"/>
        </w:rPr>
        <w:t xml:space="preserve"> </w:t>
      </w:r>
      <w:r>
        <w:t>prominent</w:t>
      </w:r>
      <w:r>
        <w:rPr>
          <w:spacing w:val="-7"/>
        </w:rPr>
        <w:t xml:space="preserve"> </w:t>
      </w:r>
      <w:r>
        <w:t>theories—the</w:t>
      </w:r>
      <w:r>
        <w:rPr>
          <w:spacing w:val="-7"/>
        </w:rPr>
        <w:t xml:space="preserve"> </w:t>
      </w:r>
      <w:r>
        <w:t>Upsala</w:t>
      </w:r>
      <w:r>
        <w:rPr>
          <w:spacing w:val="-7"/>
        </w:rPr>
        <w:t xml:space="preserve"> </w:t>
      </w:r>
      <w:r>
        <w:t>model,</w:t>
      </w:r>
      <w:r>
        <w:rPr>
          <w:spacing w:val="-7"/>
        </w:rPr>
        <w:t xml:space="preserve"> </w:t>
      </w:r>
      <w:r>
        <w:t>the</w:t>
      </w:r>
      <w:r>
        <w:rPr>
          <w:spacing w:val="-7"/>
        </w:rPr>
        <w:t xml:space="preserve"> </w:t>
      </w:r>
      <w:r>
        <w:t>Eclectic</w:t>
      </w:r>
      <w:r>
        <w:rPr>
          <w:spacing w:val="-7"/>
        </w:rPr>
        <w:t xml:space="preserve"> </w:t>
      </w:r>
      <w:r>
        <w:t>paradigm</w:t>
      </w:r>
      <w:r>
        <w:rPr>
          <w:spacing w:val="-7"/>
        </w:rPr>
        <w:t xml:space="preserve"> </w:t>
      </w:r>
      <w:r>
        <w:t>(OLI</w:t>
      </w:r>
      <w:r>
        <w:rPr>
          <w:spacing w:val="-7"/>
        </w:rPr>
        <w:t xml:space="preserve"> </w:t>
      </w:r>
      <w:r>
        <w:t>framework), and Internalization theory—has provided a comprehensive framework for understanding the dynamics of international growth in the energy industry.</w:t>
      </w:r>
    </w:p>
    <w:p w:rsidR="00986159" w:rsidRDefault="00000000">
      <w:pPr>
        <w:pStyle w:val="BodyText"/>
        <w:spacing w:before="159" w:line="259" w:lineRule="auto"/>
        <w:ind w:left="991" w:right="29"/>
      </w:pPr>
      <w:r>
        <w:t>Furthermore, the examination of nine different internationalization strategies, each supported by practical</w:t>
      </w:r>
      <w:r>
        <w:rPr>
          <w:spacing w:val="-7"/>
        </w:rPr>
        <w:t xml:space="preserve"> </w:t>
      </w:r>
      <w:r>
        <w:t>examples</w:t>
      </w:r>
      <w:r>
        <w:rPr>
          <w:spacing w:val="-7"/>
        </w:rPr>
        <w:t xml:space="preserve"> </w:t>
      </w:r>
      <w:r>
        <w:t>from</w:t>
      </w:r>
      <w:r>
        <w:rPr>
          <w:spacing w:val="-7"/>
        </w:rPr>
        <w:t xml:space="preserve"> </w:t>
      </w:r>
      <w:r>
        <w:t>major</w:t>
      </w:r>
      <w:r>
        <w:rPr>
          <w:spacing w:val="-7"/>
        </w:rPr>
        <w:t xml:space="preserve"> </w:t>
      </w:r>
      <w:r>
        <w:t>energy</w:t>
      </w:r>
      <w:r>
        <w:rPr>
          <w:spacing w:val="-7"/>
        </w:rPr>
        <w:t xml:space="preserve"> </w:t>
      </w:r>
      <w:r>
        <w:t>firms,</w:t>
      </w:r>
      <w:r>
        <w:rPr>
          <w:spacing w:val="-7"/>
        </w:rPr>
        <w:t xml:space="preserve"> </w:t>
      </w:r>
      <w:r>
        <w:t>highlights</w:t>
      </w:r>
      <w:r>
        <w:rPr>
          <w:spacing w:val="-7"/>
        </w:rPr>
        <w:t xml:space="preserve"> </w:t>
      </w:r>
      <w:r>
        <w:t>the</w:t>
      </w:r>
      <w:r>
        <w:rPr>
          <w:spacing w:val="-7"/>
        </w:rPr>
        <w:t xml:space="preserve"> </w:t>
      </w:r>
      <w:r>
        <w:t>various</w:t>
      </w:r>
      <w:r>
        <w:rPr>
          <w:spacing w:val="-7"/>
        </w:rPr>
        <w:t xml:space="preserve"> </w:t>
      </w:r>
      <w:r>
        <w:t>options</w:t>
      </w:r>
      <w:r>
        <w:rPr>
          <w:spacing w:val="-7"/>
        </w:rPr>
        <w:t xml:space="preserve"> </w:t>
      </w:r>
      <w:r>
        <w:t>open</w:t>
      </w:r>
      <w:r>
        <w:rPr>
          <w:spacing w:val="-7"/>
        </w:rPr>
        <w:t xml:space="preserve"> </w:t>
      </w:r>
      <w:r>
        <w:t>to</w:t>
      </w:r>
      <w:r>
        <w:rPr>
          <w:spacing w:val="-7"/>
        </w:rPr>
        <w:t xml:space="preserve"> </w:t>
      </w:r>
      <w:r>
        <w:t>organizations</w:t>
      </w:r>
      <w:r>
        <w:rPr>
          <w:spacing w:val="-7"/>
        </w:rPr>
        <w:t xml:space="preserve"> </w:t>
      </w:r>
      <w:r>
        <w:t>seeking to expand their international presence. From</w:t>
      </w:r>
      <w:r>
        <w:rPr>
          <w:spacing w:val="40"/>
        </w:rPr>
        <w:t xml:space="preserve"> </w:t>
      </w:r>
      <w:r>
        <w:t>market diversification to vertical integration, and from partnerships and alliances to technology transfer, each approach has its own benefits and drawbacks that must be carefully weighed against a firm's goals and market context.</w:t>
      </w:r>
    </w:p>
    <w:p w:rsidR="00986159" w:rsidRDefault="00000000">
      <w:pPr>
        <w:pStyle w:val="BodyText"/>
        <w:spacing w:before="159" w:line="259" w:lineRule="auto"/>
        <w:ind w:left="991"/>
      </w:pPr>
      <w:r>
        <w:t>By</w:t>
      </w:r>
      <w:r>
        <w:rPr>
          <w:spacing w:val="-8"/>
        </w:rPr>
        <w:t xml:space="preserve"> </w:t>
      </w:r>
      <w:r>
        <w:t>integrating</w:t>
      </w:r>
      <w:r>
        <w:rPr>
          <w:spacing w:val="-8"/>
        </w:rPr>
        <w:t xml:space="preserve"> </w:t>
      </w:r>
      <w:r>
        <w:t>theoretical</w:t>
      </w:r>
      <w:r>
        <w:rPr>
          <w:spacing w:val="-8"/>
        </w:rPr>
        <w:t xml:space="preserve"> </w:t>
      </w:r>
      <w:r>
        <w:t>concepts</w:t>
      </w:r>
      <w:r>
        <w:rPr>
          <w:spacing w:val="-8"/>
        </w:rPr>
        <w:t xml:space="preserve"> </w:t>
      </w:r>
      <w:r>
        <w:t>with</w:t>
      </w:r>
      <w:r>
        <w:rPr>
          <w:spacing w:val="-8"/>
        </w:rPr>
        <w:t xml:space="preserve"> </w:t>
      </w:r>
      <w:r>
        <w:t>empirical</w:t>
      </w:r>
      <w:r>
        <w:rPr>
          <w:spacing w:val="-8"/>
        </w:rPr>
        <w:t xml:space="preserve"> </w:t>
      </w:r>
      <w:r>
        <w:t>applications,</w:t>
      </w:r>
      <w:r>
        <w:rPr>
          <w:spacing w:val="-8"/>
        </w:rPr>
        <w:t xml:space="preserve"> </w:t>
      </w:r>
      <w:r>
        <w:t>this</w:t>
      </w:r>
      <w:r>
        <w:rPr>
          <w:spacing w:val="-8"/>
        </w:rPr>
        <w:t xml:space="preserve"> </w:t>
      </w:r>
      <w:r>
        <w:t>research</w:t>
      </w:r>
      <w:r>
        <w:rPr>
          <w:spacing w:val="-8"/>
        </w:rPr>
        <w:t xml:space="preserve"> </w:t>
      </w:r>
      <w:r>
        <w:t>enriches</w:t>
      </w:r>
      <w:r>
        <w:rPr>
          <w:spacing w:val="-8"/>
        </w:rPr>
        <w:t xml:space="preserve"> </w:t>
      </w:r>
      <w:r>
        <w:t>the</w:t>
      </w:r>
      <w:r>
        <w:rPr>
          <w:spacing w:val="-8"/>
        </w:rPr>
        <w:t xml:space="preserve"> </w:t>
      </w:r>
      <w:r>
        <w:t>knowledge about the strategic imperatives that influence the internationalization behavior of energy firms. It</w:t>
      </w:r>
    </w:p>
    <w:p w:rsidR="00986159" w:rsidRDefault="00986159">
      <w:pPr>
        <w:pStyle w:val="BodyText"/>
        <w:spacing w:line="259" w:lineRule="auto"/>
        <w:sectPr w:rsidR="00986159">
          <w:pgSz w:w="11920" w:h="16840"/>
          <w:pgMar w:top="680" w:right="1133" w:bottom="280" w:left="425" w:header="16" w:footer="0" w:gutter="0"/>
          <w:cols w:space="720"/>
        </w:sectPr>
      </w:pPr>
    </w:p>
    <w:p w:rsidR="00986159" w:rsidRDefault="00986159">
      <w:pPr>
        <w:pStyle w:val="BodyText"/>
      </w:pPr>
    </w:p>
    <w:p w:rsidR="00986159" w:rsidRDefault="00986159">
      <w:pPr>
        <w:pStyle w:val="BodyText"/>
      </w:pPr>
    </w:p>
    <w:p w:rsidR="00986159" w:rsidRDefault="00986159">
      <w:pPr>
        <w:pStyle w:val="BodyText"/>
      </w:pPr>
    </w:p>
    <w:p w:rsidR="00986159" w:rsidRDefault="00986159">
      <w:pPr>
        <w:pStyle w:val="BodyText"/>
        <w:spacing w:before="239"/>
      </w:pPr>
    </w:p>
    <w:p w:rsidR="00986159" w:rsidRDefault="00000000">
      <w:pPr>
        <w:pStyle w:val="BodyText"/>
        <w:spacing w:line="259" w:lineRule="auto"/>
        <w:ind w:left="991"/>
      </w:pPr>
      <w:r>
        <w:t>highlights</w:t>
      </w:r>
      <w:r>
        <w:rPr>
          <w:spacing w:val="-8"/>
        </w:rPr>
        <w:t xml:space="preserve"> </w:t>
      </w:r>
      <w:r>
        <w:t>the</w:t>
      </w:r>
      <w:r>
        <w:rPr>
          <w:spacing w:val="-8"/>
        </w:rPr>
        <w:t xml:space="preserve"> </w:t>
      </w:r>
      <w:r>
        <w:t>role</w:t>
      </w:r>
      <w:r>
        <w:rPr>
          <w:spacing w:val="-8"/>
        </w:rPr>
        <w:t xml:space="preserve"> </w:t>
      </w:r>
      <w:r>
        <w:t>of</w:t>
      </w:r>
      <w:r>
        <w:rPr>
          <w:spacing w:val="-8"/>
        </w:rPr>
        <w:t xml:space="preserve"> </w:t>
      </w:r>
      <w:r>
        <w:t>strategic</w:t>
      </w:r>
      <w:r>
        <w:rPr>
          <w:spacing w:val="-8"/>
        </w:rPr>
        <w:t xml:space="preserve"> </w:t>
      </w:r>
      <w:r>
        <w:t>fit,</w:t>
      </w:r>
      <w:r>
        <w:rPr>
          <w:spacing w:val="-8"/>
        </w:rPr>
        <w:t xml:space="preserve"> </w:t>
      </w:r>
      <w:r>
        <w:t>market</w:t>
      </w:r>
      <w:r>
        <w:rPr>
          <w:spacing w:val="-8"/>
        </w:rPr>
        <w:t xml:space="preserve"> </w:t>
      </w:r>
      <w:r>
        <w:t>responsiveness,</w:t>
      </w:r>
      <w:r>
        <w:rPr>
          <w:spacing w:val="-8"/>
        </w:rPr>
        <w:t xml:space="preserve"> </w:t>
      </w:r>
      <w:r>
        <w:t>and</w:t>
      </w:r>
      <w:r>
        <w:rPr>
          <w:spacing w:val="-8"/>
        </w:rPr>
        <w:t xml:space="preserve"> </w:t>
      </w:r>
      <w:r>
        <w:t>organizational</w:t>
      </w:r>
      <w:r>
        <w:rPr>
          <w:spacing w:val="-8"/>
        </w:rPr>
        <w:t xml:space="preserve"> </w:t>
      </w:r>
      <w:r>
        <w:t>flexibility</w:t>
      </w:r>
      <w:r>
        <w:rPr>
          <w:spacing w:val="-8"/>
        </w:rPr>
        <w:t xml:space="preserve"> </w:t>
      </w:r>
      <w:r>
        <w:t>in</w:t>
      </w:r>
      <w:r>
        <w:rPr>
          <w:spacing w:val="-8"/>
        </w:rPr>
        <w:t xml:space="preserve"> </w:t>
      </w:r>
      <w:r>
        <w:t>addressing</w:t>
      </w:r>
      <w:r>
        <w:rPr>
          <w:spacing w:val="-8"/>
        </w:rPr>
        <w:t xml:space="preserve"> </w:t>
      </w:r>
      <w:r>
        <w:t>the dynamic global energy environment.</w:t>
      </w:r>
    </w:p>
    <w:p w:rsidR="00986159" w:rsidRDefault="00000000">
      <w:pPr>
        <w:pStyle w:val="BodyText"/>
        <w:spacing w:before="159"/>
        <w:ind w:left="991"/>
      </w:pPr>
      <w:r>
        <w:t>The</w:t>
      </w:r>
      <w:r>
        <w:rPr>
          <w:spacing w:val="-8"/>
        </w:rPr>
        <w:t xml:space="preserve"> </w:t>
      </w:r>
      <w:r>
        <w:t>blend</w:t>
      </w:r>
      <w:r>
        <w:rPr>
          <w:spacing w:val="-7"/>
        </w:rPr>
        <w:t xml:space="preserve"> </w:t>
      </w:r>
      <w:r>
        <w:t>of</w:t>
      </w:r>
      <w:r>
        <w:rPr>
          <w:spacing w:val="-7"/>
        </w:rPr>
        <w:t xml:space="preserve"> </w:t>
      </w:r>
      <w:r>
        <w:t>conceptual</w:t>
      </w:r>
      <w:r>
        <w:rPr>
          <w:spacing w:val="-7"/>
        </w:rPr>
        <w:t xml:space="preserve"> </w:t>
      </w:r>
      <w:r>
        <w:t>theory</w:t>
      </w:r>
      <w:r>
        <w:rPr>
          <w:spacing w:val="-7"/>
        </w:rPr>
        <w:t xml:space="preserve"> </w:t>
      </w:r>
      <w:r>
        <w:t>and</w:t>
      </w:r>
      <w:r>
        <w:rPr>
          <w:spacing w:val="-7"/>
        </w:rPr>
        <w:t xml:space="preserve"> </w:t>
      </w:r>
      <w:r>
        <w:t>practical</w:t>
      </w:r>
      <w:r>
        <w:rPr>
          <w:spacing w:val="-8"/>
        </w:rPr>
        <w:t xml:space="preserve"> </w:t>
      </w:r>
      <w:r>
        <w:t>evidence</w:t>
      </w:r>
      <w:r>
        <w:rPr>
          <w:spacing w:val="-7"/>
        </w:rPr>
        <w:t xml:space="preserve"> </w:t>
      </w:r>
      <w:r>
        <w:t>enables</w:t>
      </w:r>
      <w:r>
        <w:rPr>
          <w:spacing w:val="-7"/>
        </w:rPr>
        <w:t xml:space="preserve"> </w:t>
      </w:r>
      <w:r>
        <w:t>energy</w:t>
      </w:r>
      <w:r>
        <w:rPr>
          <w:spacing w:val="-7"/>
        </w:rPr>
        <w:t xml:space="preserve"> </w:t>
      </w:r>
      <w:r>
        <w:t>businesses</w:t>
      </w:r>
      <w:r>
        <w:rPr>
          <w:spacing w:val="-7"/>
        </w:rPr>
        <w:t xml:space="preserve"> </w:t>
      </w:r>
      <w:r>
        <w:t>to</w:t>
      </w:r>
      <w:r>
        <w:rPr>
          <w:spacing w:val="-7"/>
        </w:rPr>
        <w:t xml:space="preserve"> </w:t>
      </w:r>
      <w:r>
        <w:t>engage</w:t>
      </w:r>
      <w:r>
        <w:rPr>
          <w:spacing w:val="-7"/>
        </w:rPr>
        <w:t xml:space="preserve"> </w:t>
      </w:r>
      <w:r>
        <w:rPr>
          <w:spacing w:val="-5"/>
        </w:rPr>
        <w:t>in</w:t>
      </w:r>
    </w:p>
    <w:p w:rsidR="00986159" w:rsidRDefault="00000000">
      <w:pPr>
        <w:pStyle w:val="BodyText"/>
        <w:spacing w:before="22" w:line="259" w:lineRule="auto"/>
        <w:ind w:left="991"/>
      </w:pPr>
      <w:r>
        <w:t>well-informed</w:t>
      </w:r>
      <w:r>
        <w:rPr>
          <w:spacing w:val="-8"/>
        </w:rPr>
        <w:t xml:space="preserve"> </w:t>
      </w:r>
      <w:r>
        <w:t>decision-making,</w:t>
      </w:r>
      <w:r>
        <w:rPr>
          <w:spacing w:val="-8"/>
        </w:rPr>
        <w:t xml:space="preserve"> </w:t>
      </w:r>
      <w:r>
        <w:t>take</w:t>
      </w:r>
      <w:r>
        <w:rPr>
          <w:spacing w:val="-8"/>
        </w:rPr>
        <w:t xml:space="preserve"> </w:t>
      </w:r>
      <w:r>
        <w:t>advantage</w:t>
      </w:r>
      <w:r>
        <w:rPr>
          <w:spacing w:val="-8"/>
        </w:rPr>
        <w:t xml:space="preserve"> </w:t>
      </w:r>
      <w:r>
        <w:t>of</w:t>
      </w:r>
      <w:r>
        <w:rPr>
          <w:spacing w:val="-8"/>
        </w:rPr>
        <w:t xml:space="preserve"> </w:t>
      </w:r>
      <w:r>
        <w:t>new</w:t>
      </w:r>
      <w:r>
        <w:rPr>
          <w:spacing w:val="-8"/>
        </w:rPr>
        <w:t xml:space="preserve"> </w:t>
      </w:r>
      <w:r>
        <w:t>opportunities,</w:t>
      </w:r>
      <w:r>
        <w:rPr>
          <w:spacing w:val="-8"/>
        </w:rPr>
        <w:t xml:space="preserve"> </w:t>
      </w:r>
      <w:r>
        <w:t>and</w:t>
      </w:r>
      <w:r>
        <w:rPr>
          <w:spacing w:val="-8"/>
        </w:rPr>
        <w:t xml:space="preserve"> </w:t>
      </w:r>
      <w:r>
        <w:t>foster</w:t>
      </w:r>
      <w:r>
        <w:rPr>
          <w:spacing w:val="-8"/>
        </w:rPr>
        <w:t xml:space="preserve"> </w:t>
      </w:r>
      <w:r>
        <w:t>sustainable</w:t>
      </w:r>
      <w:r>
        <w:rPr>
          <w:spacing w:val="-8"/>
        </w:rPr>
        <w:t xml:space="preserve"> </w:t>
      </w:r>
      <w:r>
        <w:t>growth</w:t>
      </w:r>
      <w:r>
        <w:rPr>
          <w:spacing w:val="-8"/>
        </w:rPr>
        <w:t xml:space="preserve"> </w:t>
      </w:r>
      <w:r>
        <w:t>and development in the dynamic energy industry. By employing strategic foresight, developing cooperative partnerships, and maintaining a commitment to innovation, energy businesses can create beneficial change and define the future of energy worldwide.</w:t>
      </w:r>
    </w:p>
    <w:p w:rsidR="00986159" w:rsidRDefault="00000000">
      <w:pPr>
        <w:pStyle w:val="Heading1"/>
        <w:spacing w:before="159"/>
      </w:pPr>
      <w:bookmarkStart w:id="15" w:name="Future_research_directions_"/>
      <w:bookmarkEnd w:id="15"/>
      <w:r>
        <w:t>Future</w:t>
      </w:r>
      <w:r>
        <w:rPr>
          <w:spacing w:val="-11"/>
        </w:rPr>
        <w:t xml:space="preserve"> </w:t>
      </w:r>
      <w:r>
        <w:t>research</w:t>
      </w:r>
      <w:r>
        <w:rPr>
          <w:spacing w:val="-10"/>
        </w:rPr>
        <w:t xml:space="preserve"> </w:t>
      </w:r>
      <w:r>
        <w:rPr>
          <w:spacing w:val="-2"/>
        </w:rPr>
        <w:t>directions</w:t>
      </w:r>
    </w:p>
    <w:p w:rsidR="00986159" w:rsidRDefault="00000000">
      <w:pPr>
        <w:pStyle w:val="BodyText"/>
        <w:spacing w:before="181" w:line="259" w:lineRule="auto"/>
        <w:ind w:left="1021" w:right="426"/>
      </w:pPr>
      <w:r>
        <w:t>Future research on international expansion of the energy sector must focus on identifying specific problems</w:t>
      </w:r>
      <w:r>
        <w:rPr>
          <w:spacing w:val="-4"/>
        </w:rPr>
        <w:t xml:space="preserve"> </w:t>
      </w:r>
      <w:r>
        <w:t>of</w:t>
      </w:r>
      <w:r>
        <w:rPr>
          <w:spacing w:val="-4"/>
        </w:rPr>
        <w:t xml:space="preserve"> </w:t>
      </w:r>
      <w:r>
        <w:t>significance.</w:t>
      </w:r>
      <w:r>
        <w:rPr>
          <w:spacing w:val="-4"/>
        </w:rPr>
        <w:t xml:space="preserve"> </w:t>
      </w:r>
      <w:r>
        <w:t>One</w:t>
      </w:r>
      <w:r>
        <w:rPr>
          <w:spacing w:val="-4"/>
        </w:rPr>
        <w:t xml:space="preserve"> </w:t>
      </w:r>
      <w:r>
        <w:t>key</w:t>
      </w:r>
      <w:r>
        <w:rPr>
          <w:spacing w:val="-4"/>
        </w:rPr>
        <w:t xml:space="preserve"> </w:t>
      </w:r>
      <w:r>
        <w:t>area</w:t>
      </w:r>
      <w:r>
        <w:rPr>
          <w:spacing w:val="-4"/>
        </w:rPr>
        <w:t xml:space="preserve"> </w:t>
      </w:r>
      <w:r>
        <w:t>of</w:t>
      </w:r>
      <w:r>
        <w:rPr>
          <w:spacing w:val="-4"/>
        </w:rPr>
        <w:t xml:space="preserve"> </w:t>
      </w:r>
      <w:r>
        <w:t>research</w:t>
      </w:r>
      <w:r>
        <w:rPr>
          <w:spacing w:val="-4"/>
        </w:rPr>
        <w:t xml:space="preserve"> </w:t>
      </w:r>
      <w:r>
        <w:t>is</w:t>
      </w:r>
      <w:r>
        <w:rPr>
          <w:spacing w:val="-4"/>
        </w:rPr>
        <w:t xml:space="preserve"> </w:t>
      </w:r>
      <w:r>
        <w:t>the</w:t>
      </w:r>
      <w:r>
        <w:rPr>
          <w:spacing w:val="-4"/>
        </w:rPr>
        <w:t xml:space="preserve"> </w:t>
      </w:r>
      <w:r>
        <w:t>impact</w:t>
      </w:r>
      <w:r>
        <w:rPr>
          <w:spacing w:val="-4"/>
        </w:rPr>
        <w:t xml:space="preserve"> </w:t>
      </w:r>
      <w:r>
        <w:t>of</w:t>
      </w:r>
      <w:r>
        <w:rPr>
          <w:spacing w:val="-4"/>
        </w:rPr>
        <w:t xml:space="preserve"> </w:t>
      </w:r>
      <w:r>
        <w:t>geopolitical</w:t>
      </w:r>
      <w:r>
        <w:rPr>
          <w:spacing w:val="-4"/>
        </w:rPr>
        <w:t xml:space="preserve"> </w:t>
      </w:r>
      <w:r>
        <w:t>events—i.e.,</w:t>
      </w:r>
      <w:r>
        <w:rPr>
          <w:spacing w:val="-4"/>
        </w:rPr>
        <w:t xml:space="preserve"> </w:t>
      </w:r>
      <w:r>
        <w:t>energy geopolitics,</w:t>
      </w:r>
      <w:r>
        <w:rPr>
          <w:spacing w:val="-8"/>
        </w:rPr>
        <w:t xml:space="preserve"> </w:t>
      </w:r>
      <w:r>
        <w:t>trade</w:t>
      </w:r>
      <w:r>
        <w:rPr>
          <w:spacing w:val="-8"/>
        </w:rPr>
        <w:t xml:space="preserve"> </w:t>
      </w:r>
      <w:r>
        <w:t>wars,</w:t>
      </w:r>
      <w:r>
        <w:rPr>
          <w:spacing w:val="-8"/>
        </w:rPr>
        <w:t xml:space="preserve"> </w:t>
      </w:r>
      <w:r>
        <w:t>and</w:t>
      </w:r>
      <w:r>
        <w:rPr>
          <w:spacing w:val="-8"/>
        </w:rPr>
        <w:t xml:space="preserve"> </w:t>
      </w:r>
      <w:r>
        <w:t>geopolitical</w:t>
      </w:r>
      <w:r>
        <w:rPr>
          <w:spacing w:val="-8"/>
        </w:rPr>
        <w:t xml:space="preserve"> </w:t>
      </w:r>
      <w:r>
        <w:t>conflicts—on</w:t>
      </w:r>
      <w:r>
        <w:rPr>
          <w:spacing w:val="-8"/>
        </w:rPr>
        <w:t xml:space="preserve"> </w:t>
      </w:r>
      <w:r>
        <w:t>global</w:t>
      </w:r>
      <w:r>
        <w:rPr>
          <w:spacing w:val="-8"/>
        </w:rPr>
        <w:t xml:space="preserve"> </w:t>
      </w:r>
      <w:r>
        <w:t>expansion</w:t>
      </w:r>
      <w:r>
        <w:rPr>
          <w:spacing w:val="-8"/>
        </w:rPr>
        <w:t xml:space="preserve"> </w:t>
      </w:r>
      <w:r>
        <w:t>strategies</w:t>
      </w:r>
      <w:r>
        <w:rPr>
          <w:spacing w:val="-8"/>
        </w:rPr>
        <w:t xml:space="preserve"> </w:t>
      </w:r>
      <w:r>
        <w:t>and</w:t>
      </w:r>
      <w:r>
        <w:rPr>
          <w:spacing w:val="-8"/>
        </w:rPr>
        <w:t xml:space="preserve"> </w:t>
      </w:r>
      <w:r>
        <w:t>operations</w:t>
      </w:r>
      <w:r>
        <w:rPr>
          <w:spacing w:val="-8"/>
        </w:rPr>
        <w:t xml:space="preserve"> </w:t>
      </w:r>
      <w:r>
        <w:t>of energy firms. The other topic of interest to investigate is the application of digitalization, automation, and artificial intelligence in driving operational efficiency, lowering costs, and generating</w:t>
      </w:r>
      <w:r>
        <w:rPr>
          <w:spacing w:val="-9"/>
        </w:rPr>
        <w:t xml:space="preserve"> </w:t>
      </w:r>
      <w:r>
        <w:t>innovation</w:t>
      </w:r>
      <w:r>
        <w:rPr>
          <w:spacing w:val="-9"/>
        </w:rPr>
        <w:t xml:space="preserve"> </w:t>
      </w:r>
      <w:r>
        <w:t>in</w:t>
      </w:r>
      <w:r>
        <w:rPr>
          <w:spacing w:val="-9"/>
        </w:rPr>
        <w:t xml:space="preserve"> </w:t>
      </w:r>
      <w:r>
        <w:t>global</w:t>
      </w:r>
      <w:r>
        <w:rPr>
          <w:spacing w:val="-9"/>
        </w:rPr>
        <w:t xml:space="preserve"> </w:t>
      </w:r>
      <w:r>
        <w:t>energy</w:t>
      </w:r>
      <w:r>
        <w:rPr>
          <w:spacing w:val="-9"/>
        </w:rPr>
        <w:t xml:space="preserve"> </w:t>
      </w:r>
      <w:r>
        <w:t>markets.</w:t>
      </w:r>
      <w:r>
        <w:rPr>
          <w:spacing w:val="-9"/>
        </w:rPr>
        <w:t xml:space="preserve"> </w:t>
      </w:r>
      <w:r>
        <w:t>Additionally,</w:t>
      </w:r>
      <w:r>
        <w:rPr>
          <w:spacing w:val="-9"/>
        </w:rPr>
        <w:t xml:space="preserve"> </w:t>
      </w:r>
      <w:r>
        <w:t>research</w:t>
      </w:r>
      <w:r>
        <w:rPr>
          <w:spacing w:val="-9"/>
        </w:rPr>
        <w:t xml:space="preserve"> </w:t>
      </w:r>
      <w:r>
        <w:t>can</w:t>
      </w:r>
      <w:r>
        <w:rPr>
          <w:spacing w:val="-9"/>
        </w:rPr>
        <w:t xml:space="preserve"> </w:t>
      </w:r>
      <w:r>
        <w:t>investigate</w:t>
      </w:r>
      <w:r>
        <w:rPr>
          <w:spacing w:val="-9"/>
        </w:rPr>
        <w:t xml:space="preserve"> </w:t>
      </w:r>
      <w:r>
        <w:t>the</w:t>
      </w:r>
      <w:r>
        <w:rPr>
          <w:spacing w:val="-9"/>
        </w:rPr>
        <w:t xml:space="preserve"> </w:t>
      </w:r>
      <w:r>
        <w:t>effects</w:t>
      </w:r>
      <w:r>
        <w:rPr>
          <w:spacing w:val="-9"/>
        </w:rPr>
        <w:t xml:space="preserve"> </w:t>
      </w:r>
      <w:r>
        <w:t>of climate</w:t>
      </w:r>
      <w:r>
        <w:rPr>
          <w:spacing w:val="-8"/>
        </w:rPr>
        <w:t xml:space="preserve"> </w:t>
      </w:r>
      <w:r>
        <w:t>change</w:t>
      </w:r>
      <w:r>
        <w:rPr>
          <w:spacing w:val="-8"/>
        </w:rPr>
        <w:t xml:space="preserve"> </w:t>
      </w:r>
      <w:r>
        <w:t>mitigation</w:t>
      </w:r>
      <w:r>
        <w:rPr>
          <w:spacing w:val="-8"/>
        </w:rPr>
        <w:t xml:space="preserve"> </w:t>
      </w:r>
      <w:r>
        <w:t>efforts,</w:t>
      </w:r>
      <w:r>
        <w:rPr>
          <w:spacing w:val="-8"/>
        </w:rPr>
        <w:t xml:space="preserve"> </w:t>
      </w:r>
      <w:r>
        <w:t>the</w:t>
      </w:r>
      <w:r>
        <w:rPr>
          <w:spacing w:val="-8"/>
        </w:rPr>
        <w:t xml:space="preserve"> </w:t>
      </w:r>
      <w:r>
        <w:t>move</w:t>
      </w:r>
      <w:r>
        <w:rPr>
          <w:spacing w:val="-8"/>
        </w:rPr>
        <w:t xml:space="preserve"> </w:t>
      </w:r>
      <w:r>
        <w:t>towards</w:t>
      </w:r>
      <w:r>
        <w:rPr>
          <w:spacing w:val="-8"/>
        </w:rPr>
        <w:t xml:space="preserve"> </w:t>
      </w:r>
      <w:r>
        <w:t>renewable</w:t>
      </w:r>
      <w:r>
        <w:rPr>
          <w:spacing w:val="-8"/>
        </w:rPr>
        <w:t xml:space="preserve"> </w:t>
      </w:r>
      <w:r>
        <w:t>energy,</w:t>
      </w:r>
      <w:r>
        <w:rPr>
          <w:spacing w:val="-8"/>
        </w:rPr>
        <w:t xml:space="preserve"> </w:t>
      </w:r>
      <w:r>
        <w:t>and</w:t>
      </w:r>
      <w:r>
        <w:rPr>
          <w:spacing w:val="-8"/>
        </w:rPr>
        <w:t xml:space="preserve"> </w:t>
      </w:r>
      <w:r>
        <w:t>sustainability</w:t>
      </w:r>
      <w:r>
        <w:rPr>
          <w:spacing w:val="-8"/>
        </w:rPr>
        <w:t xml:space="preserve"> </w:t>
      </w:r>
      <w:r>
        <w:t xml:space="preserve">practices on the internationalization strategies and business models adopted by energy firms. Furthermore, scholars can analyze how new business models and market designs, including energy-as-a-service, decentralized energy platforms, and energy transition finance, emerge and affect </w:t>
      </w:r>
      <w:r>
        <w:rPr>
          <w:spacing w:val="-2"/>
        </w:rPr>
        <w:t>internationalization.</w:t>
      </w:r>
    </w:p>
    <w:p w:rsidR="00986159" w:rsidRDefault="00000000">
      <w:pPr>
        <w:pStyle w:val="BodyText"/>
        <w:spacing w:before="155" w:line="259" w:lineRule="auto"/>
        <w:ind w:left="1021" w:right="332"/>
      </w:pPr>
      <w:r>
        <w:t>Filling</w:t>
      </w:r>
      <w:r>
        <w:rPr>
          <w:spacing w:val="-6"/>
        </w:rPr>
        <w:t xml:space="preserve"> </w:t>
      </w:r>
      <w:r>
        <w:t>the</w:t>
      </w:r>
      <w:r>
        <w:rPr>
          <w:spacing w:val="-6"/>
        </w:rPr>
        <w:t xml:space="preserve"> </w:t>
      </w:r>
      <w:r>
        <w:t>current</w:t>
      </w:r>
      <w:r>
        <w:rPr>
          <w:spacing w:val="-6"/>
        </w:rPr>
        <w:t xml:space="preserve"> </w:t>
      </w:r>
      <w:r>
        <w:t>research</w:t>
      </w:r>
      <w:r>
        <w:rPr>
          <w:spacing w:val="-6"/>
        </w:rPr>
        <w:t xml:space="preserve"> </w:t>
      </w:r>
      <w:r>
        <w:t>gaps</w:t>
      </w:r>
      <w:r>
        <w:rPr>
          <w:spacing w:val="-6"/>
        </w:rPr>
        <w:t xml:space="preserve"> </w:t>
      </w:r>
      <w:r>
        <w:t>and</w:t>
      </w:r>
      <w:r>
        <w:rPr>
          <w:spacing w:val="-6"/>
        </w:rPr>
        <w:t xml:space="preserve"> </w:t>
      </w:r>
      <w:r>
        <w:t>discussing</w:t>
      </w:r>
      <w:r>
        <w:rPr>
          <w:spacing w:val="-6"/>
        </w:rPr>
        <w:t xml:space="preserve"> </w:t>
      </w:r>
      <w:r>
        <w:t>the</w:t>
      </w:r>
      <w:r>
        <w:rPr>
          <w:spacing w:val="-6"/>
        </w:rPr>
        <w:t xml:space="preserve"> </w:t>
      </w:r>
      <w:r>
        <w:t>future</w:t>
      </w:r>
      <w:r>
        <w:rPr>
          <w:spacing w:val="-6"/>
        </w:rPr>
        <w:t xml:space="preserve"> </w:t>
      </w:r>
      <w:r>
        <w:t>trends</w:t>
      </w:r>
      <w:r>
        <w:rPr>
          <w:spacing w:val="-6"/>
        </w:rPr>
        <w:t xml:space="preserve"> </w:t>
      </w:r>
      <w:r>
        <w:t>and</w:t>
      </w:r>
      <w:r>
        <w:rPr>
          <w:spacing w:val="-6"/>
        </w:rPr>
        <w:t xml:space="preserve"> </w:t>
      </w:r>
      <w:r>
        <w:t>challenges,</w:t>
      </w:r>
      <w:r>
        <w:rPr>
          <w:spacing w:val="-6"/>
        </w:rPr>
        <w:t xml:space="preserve"> </w:t>
      </w:r>
      <w:r>
        <w:t>subsequent</w:t>
      </w:r>
      <w:r>
        <w:rPr>
          <w:spacing w:val="-6"/>
        </w:rPr>
        <w:t xml:space="preserve"> </w:t>
      </w:r>
      <w:r>
        <w:t>studies can provide insightful understanding of the underlying drivers of internationalization in the energy industry. The research findings could act as a guideline for strategic decision-making in energy firms competing in the global marketplace, thereby enabling them to manage complexities and achieve sustainable growth and development.</w:t>
      </w:r>
    </w:p>
    <w:p w:rsidR="00986159" w:rsidRDefault="00986159">
      <w:pPr>
        <w:pStyle w:val="BodyText"/>
        <w:rPr>
          <w:sz w:val="20"/>
        </w:rPr>
      </w:pPr>
    </w:p>
    <w:p w:rsidR="00986159" w:rsidRDefault="00000000">
      <w:pPr>
        <w:pStyle w:val="BodyText"/>
        <w:spacing w:before="171"/>
        <w:rPr>
          <w:sz w:val="20"/>
        </w:rPr>
      </w:pPr>
      <w:r>
        <w:rPr>
          <w:noProof/>
          <w:sz w:val="20"/>
        </w:rPr>
        <w:drawing>
          <wp:anchor distT="0" distB="0" distL="0" distR="0" simplePos="0" relativeHeight="487587840" behindDoc="1" locked="0" layoutInCell="1" allowOverlap="1">
            <wp:simplePos x="0" y="0"/>
            <wp:positionH relativeFrom="page">
              <wp:posOffset>899795</wp:posOffset>
            </wp:positionH>
            <wp:positionV relativeFrom="paragraph">
              <wp:posOffset>278945</wp:posOffset>
            </wp:positionV>
            <wp:extent cx="4150277" cy="90430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150277" cy="904303"/>
                    </a:xfrm>
                    <a:prstGeom prst="rect">
                      <a:avLst/>
                    </a:prstGeom>
                  </pic:spPr>
                </pic:pic>
              </a:graphicData>
            </a:graphic>
          </wp:anchor>
        </w:drawing>
      </w:r>
    </w:p>
    <w:p w:rsidR="00986159" w:rsidRDefault="00986159">
      <w:pPr>
        <w:pStyle w:val="BodyText"/>
        <w:rPr>
          <w:sz w:val="20"/>
        </w:rPr>
        <w:sectPr w:rsidR="00986159">
          <w:pgSz w:w="11920" w:h="16840"/>
          <w:pgMar w:top="680" w:right="1133" w:bottom="280" w:left="425" w:header="16" w:footer="0" w:gutter="0"/>
          <w:cols w:space="720"/>
        </w:sectPr>
      </w:pPr>
    </w:p>
    <w:p w:rsidR="00986159" w:rsidRDefault="00986159">
      <w:pPr>
        <w:pStyle w:val="BodyText"/>
        <w:rPr>
          <w:sz w:val="24"/>
        </w:rPr>
      </w:pPr>
    </w:p>
    <w:p w:rsidR="00986159" w:rsidRDefault="00986159">
      <w:pPr>
        <w:pStyle w:val="BodyText"/>
        <w:rPr>
          <w:sz w:val="24"/>
        </w:rPr>
      </w:pPr>
    </w:p>
    <w:p w:rsidR="00986159" w:rsidRDefault="00986159">
      <w:pPr>
        <w:pStyle w:val="BodyText"/>
        <w:rPr>
          <w:sz w:val="24"/>
        </w:rPr>
      </w:pPr>
    </w:p>
    <w:p w:rsidR="00986159" w:rsidRDefault="00986159">
      <w:pPr>
        <w:pStyle w:val="BodyText"/>
        <w:rPr>
          <w:sz w:val="24"/>
        </w:rPr>
      </w:pPr>
    </w:p>
    <w:p w:rsidR="00622315" w:rsidRPr="00622315" w:rsidRDefault="00622315" w:rsidP="00622315">
      <w:pPr>
        <w:widowControl/>
        <w:autoSpaceDE/>
        <w:autoSpaceDN/>
        <w:spacing w:after="200" w:line="276" w:lineRule="auto"/>
        <w:rPr>
          <w:rFonts w:cs="Times New Roman"/>
          <w:kern w:val="2"/>
          <w14:ligatures w14:val="standardContextual"/>
        </w:rPr>
      </w:pPr>
      <w:r w:rsidRPr="00622315">
        <w:rPr>
          <w:rFonts w:cs="Times New Roman"/>
          <w:kern w:val="2"/>
          <w14:ligatures w14:val="standardContextual"/>
        </w:rPr>
        <w:t>Disclaimer (Artificial intelligence)</w:t>
      </w:r>
    </w:p>
    <w:p w:rsidR="00622315" w:rsidRPr="00622315" w:rsidRDefault="00622315" w:rsidP="00622315">
      <w:pPr>
        <w:widowControl/>
        <w:autoSpaceDE/>
        <w:autoSpaceDN/>
        <w:spacing w:after="200" w:line="276" w:lineRule="auto"/>
        <w:rPr>
          <w:rFonts w:cs="Times New Roman"/>
          <w:kern w:val="2"/>
          <w14:ligatures w14:val="standardContextual"/>
        </w:rPr>
      </w:pPr>
      <w:r w:rsidRPr="00622315">
        <w:rPr>
          <w:rFonts w:cs="Times New Roman"/>
          <w:kern w:val="2"/>
          <w14:ligatures w14:val="standardContextual"/>
        </w:rPr>
        <w:t xml:space="preserve">Option 1: </w:t>
      </w:r>
    </w:p>
    <w:p w:rsidR="00622315" w:rsidRPr="00622315" w:rsidRDefault="00622315" w:rsidP="00622315">
      <w:pPr>
        <w:widowControl/>
        <w:autoSpaceDE/>
        <w:autoSpaceDN/>
        <w:spacing w:after="200" w:line="276" w:lineRule="auto"/>
        <w:rPr>
          <w:rFonts w:cs="Times New Roman"/>
          <w:kern w:val="2"/>
          <w14:ligatures w14:val="standardContextual"/>
        </w:rPr>
      </w:pPr>
      <w:r w:rsidRPr="00622315">
        <w:rPr>
          <w:rFonts w:cs="Times New Roman"/>
          <w:kern w:val="2"/>
          <w14:ligatures w14:val="standardContextual"/>
        </w:rPr>
        <w:t xml:space="preserve">Author(s) hereby </w:t>
      </w:r>
      <w:proofErr w:type="gramStart"/>
      <w:r w:rsidRPr="00622315">
        <w:rPr>
          <w:rFonts w:cs="Times New Roman"/>
          <w:kern w:val="2"/>
          <w14:ligatures w14:val="standardContextual"/>
        </w:rPr>
        <w:t>declare</w:t>
      </w:r>
      <w:proofErr w:type="gramEnd"/>
      <w:r w:rsidRPr="00622315">
        <w:rPr>
          <w:rFonts w:cs="Times New Roman"/>
          <w:kern w:val="2"/>
          <w14:ligatures w14:val="standardContextual"/>
        </w:rPr>
        <w:t xml:space="preserve"> that NO generative AI technologies such as Large Language Models (ChatGPT, COPILOT, etc.) and text-to-image generators have been used during the writing or editing of this manuscript. </w:t>
      </w:r>
    </w:p>
    <w:p w:rsidR="00622315" w:rsidRPr="00622315" w:rsidRDefault="00622315" w:rsidP="00622315">
      <w:pPr>
        <w:widowControl/>
        <w:autoSpaceDE/>
        <w:autoSpaceDN/>
        <w:spacing w:after="200" w:line="276" w:lineRule="auto"/>
        <w:rPr>
          <w:rFonts w:cs="Times New Roman"/>
          <w:kern w:val="2"/>
          <w14:ligatures w14:val="standardContextual"/>
        </w:rPr>
      </w:pPr>
      <w:r w:rsidRPr="00622315">
        <w:rPr>
          <w:rFonts w:cs="Times New Roman"/>
          <w:kern w:val="2"/>
          <w14:ligatures w14:val="standardContextual"/>
        </w:rPr>
        <w:t xml:space="preserve">Option 2: </w:t>
      </w:r>
    </w:p>
    <w:p w:rsidR="00622315" w:rsidRPr="00622315" w:rsidRDefault="00622315" w:rsidP="00622315">
      <w:pPr>
        <w:widowControl/>
        <w:autoSpaceDE/>
        <w:autoSpaceDN/>
        <w:spacing w:after="200" w:line="276" w:lineRule="auto"/>
        <w:rPr>
          <w:rFonts w:cs="Times New Roman"/>
          <w:kern w:val="2"/>
          <w14:ligatures w14:val="standardContextual"/>
        </w:rPr>
      </w:pPr>
      <w:r w:rsidRPr="00622315">
        <w:rPr>
          <w:rFonts w:cs="Times New Roman"/>
          <w:kern w:val="2"/>
          <w14:ligatures w14:val="standardContextual"/>
        </w:rPr>
        <w:t xml:space="preserve">Author(s) hereby </w:t>
      </w:r>
      <w:proofErr w:type="gramStart"/>
      <w:r w:rsidRPr="00622315">
        <w:rPr>
          <w:rFonts w:cs="Times New Roman"/>
          <w:kern w:val="2"/>
          <w14:ligatures w14:val="standardContextual"/>
        </w:rPr>
        <w:t>declare</w:t>
      </w:r>
      <w:proofErr w:type="gramEnd"/>
      <w:r w:rsidRPr="00622315">
        <w:rPr>
          <w:rFonts w:cs="Times New Roman"/>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22315" w:rsidRPr="00622315" w:rsidRDefault="00622315" w:rsidP="00622315">
      <w:pPr>
        <w:widowControl/>
        <w:autoSpaceDE/>
        <w:autoSpaceDN/>
        <w:spacing w:after="200" w:line="276" w:lineRule="auto"/>
        <w:rPr>
          <w:rFonts w:cs="Times New Roman"/>
          <w:kern w:val="2"/>
          <w14:ligatures w14:val="standardContextual"/>
        </w:rPr>
      </w:pPr>
      <w:r w:rsidRPr="00622315">
        <w:rPr>
          <w:rFonts w:cs="Times New Roman"/>
          <w:kern w:val="2"/>
          <w14:ligatures w14:val="standardContextual"/>
        </w:rPr>
        <w:t>Details of the AI usage are given below:</w:t>
      </w:r>
    </w:p>
    <w:p w:rsidR="00622315" w:rsidRPr="00622315" w:rsidRDefault="00622315" w:rsidP="00622315">
      <w:pPr>
        <w:widowControl/>
        <w:autoSpaceDE/>
        <w:autoSpaceDN/>
        <w:spacing w:after="200" w:line="276" w:lineRule="auto"/>
        <w:rPr>
          <w:rFonts w:cs="Times New Roman"/>
          <w:kern w:val="2"/>
          <w14:ligatures w14:val="standardContextual"/>
        </w:rPr>
      </w:pPr>
      <w:r w:rsidRPr="00622315">
        <w:rPr>
          <w:rFonts w:cs="Times New Roman"/>
          <w:kern w:val="2"/>
          <w14:ligatures w14:val="standardContextual"/>
        </w:rPr>
        <w:t>1.</w:t>
      </w:r>
    </w:p>
    <w:p w:rsidR="00622315" w:rsidRPr="00622315" w:rsidRDefault="00622315" w:rsidP="00622315">
      <w:pPr>
        <w:widowControl/>
        <w:autoSpaceDE/>
        <w:autoSpaceDN/>
        <w:spacing w:after="200" w:line="276" w:lineRule="auto"/>
        <w:rPr>
          <w:rFonts w:cs="Times New Roman"/>
          <w:kern w:val="2"/>
          <w14:ligatures w14:val="standardContextual"/>
        </w:rPr>
      </w:pPr>
      <w:r w:rsidRPr="00622315">
        <w:rPr>
          <w:rFonts w:cs="Times New Roman"/>
          <w:kern w:val="2"/>
          <w14:ligatures w14:val="standardContextual"/>
        </w:rPr>
        <w:t>2.</w:t>
      </w:r>
    </w:p>
    <w:p w:rsidR="00622315" w:rsidRPr="00622315" w:rsidRDefault="00622315" w:rsidP="00622315">
      <w:pPr>
        <w:widowControl/>
        <w:autoSpaceDE/>
        <w:autoSpaceDN/>
        <w:spacing w:after="200" w:line="276" w:lineRule="auto"/>
        <w:rPr>
          <w:rFonts w:cs="Times New Roman"/>
          <w:kern w:val="2"/>
          <w14:ligatures w14:val="standardContextual"/>
        </w:rPr>
      </w:pPr>
      <w:r w:rsidRPr="00622315">
        <w:rPr>
          <w:rFonts w:cs="Times New Roman"/>
          <w:kern w:val="2"/>
          <w14:ligatures w14:val="standardContextual"/>
        </w:rPr>
        <w:t>3.</w:t>
      </w:r>
    </w:p>
    <w:p w:rsidR="00986159" w:rsidRDefault="00986159">
      <w:pPr>
        <w:pStyle w:val="BodyText"/>
        <w:spacing w:before="14"/>
        <w:rPr>
          <w:sz w:val="24"/>
        </w:rPr>
      </w:pPr>
    </w:p>
    <w:p w:rsidR="00622315" w:rsidRDefault="00622315">
      <w:pPr>
        <w:ind w:left="1021"/>
        <w:rPr>
          <w:spacing w:val="-2"/>
          <w:sz w:val="24"/>
        </w:rPr>
      </w:pPr>
    </w:p>
    <w:p w:rsidR="00986159" w:rsidRDefault="00000000">
      <w:pPr>
        <w:ind w:left="1021"/>
        <w:rPr>
          <w:sz w:val="24"/>
        </w:rPr>
      </w:pPr>
      <w:r>
        <w:rPr>
          <w:spacing w:val="-2"/>
          <w:sz w:val="24"/>
        </w:rPr>
        <w:t>REFERENCES</w:t>
      </w:r>
    </w:p>
    <w:p w:rsidR="00986159" w:rsidRDefault="00986159">
      <w:pPr>
        <w:pStyle w:val="BodyText"/>
        <w:spacing w:before="11"/>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4643"/>
        <w:gridCol w:w="4569"/>
      </w:tblGrid>
      <w:tr w:rsidR="00986159">
        <w:trPr>
          <w:trHeight w:val="12952"/>
        </w:trPr>
        <w:tc>
          <w:tcPr>
            <w:tcW w:w="4643" w:type="dxa"/>
          </w:tcPr>
          <w:p w:rsidR="00986159" w:rsidRDefault="00000000">
            <w:pPr>
              <w:pStyle w:val="TableParagraph"/>
              <w:spacing w:line="163" w:lineRule="exact"/>
              <w:ind w:left="53"/>
              <w:rPr>
                <w:sz w:val="16"/>
              </w:rPr>
            </w:pPr>
            <w:r>
              <w:rPr>
                <w:sz w:val="16"/>
              </w:rPr>
              <w:lastRenderedPageBreak/>
              <w:t>Koch,</w:t>
            </w:r>
            <w:r>
              <w:rPr>
                <w:spacing w:val="-6"/>
                <w:sz w:val="16"/>
              </w:rPr>
              <w:t xml:space="preserve"> </w:t>
            </w:r>
            <w:r>
              <w:rPr>
                <w:sz w:val="16"/>
              </w:rPr>
              <w:t>S.</w:t>
            </w:r>
            <w:r>
              <w:rPr>
                <w:spacing w:val="-6"/>
                <w:sz w:val="16"/>
              </w:rPr>
              <w:t xml:space="preserve"> </w:t>
            </w:r>
            <w:r>
              <w:rPr>
                <w:sz w:val="16"/>
              </w:rPr>
              <w:t>G.,</w:t>
            </w:r>
            <w:r>
              <w:rPr>
                <w:spacing w:val="-6"/>
                <w:sz w:val="16"/>
              </w:rPr>
              <w:t xml:space="preserve"> </w:t>
            </w:r>
            <w:r>
              <w:rPr>
                <w:sz w:val="16"/>
              </w:rPr>
              <w:t>&amp;</w:t>
            </w:r>
            <w:r>
              <w:rPr>
                <w:spacing w:val="-5"/>
                <w:sz w:val="16"/>
              </w:rPr>
              <w:t xml:space="preserve"> </w:t>
            </w:r>
            <w:proofErr w:type="spellStart"/>
            <w:r>
              <w:rPr>
                <w:sz w:val="16"/>
              </w:rPr>
              <w:t>Meckl</w:t>
            </w:r>
            <w:proofErr w:type="spellEnd"/>
            <w:r>
              <w:rPr>
                <w:sz w:val="16"/>
              </w:rPr>
              <w:t>,</w:t>
            </w:r>
            <w:r>
              <w:rPr>
                <w:spacing w:val="-6"/>
                <w:sz w:val="16"/>
              </w:rPr>
              <w:t xml:space="preserve"> </w:t>
            </w:r>
            <w:r>
              <w:rPr>
                <w:sz w:val="16"/>
              </w:rPr>
              <w:t>R.</w:t>
            </w:r>
            <w:r>
              <w:rPr>
                <w:spacing w:val="-6"/>
                <w:sz w:val="16"/>
              </w:rPr>
              <w:t xml:space="preserve"> </w:t>
            </w:r>
            <w:r>
              <w:rPr>
                <w:sz w:val="16"/>
              </w:rPr>
              <w:t>M.</w:t>
            </w:r>
            <w:r>
              <w:rPr>
                <w:spacing w:val="-5"/>
                <w:sz w:val="16"/>
              </w:rPr>
              <w:t xml:space="preserve"> </w:t>
            </w:r>
            <w:r>
              <w:rPr>
                <w:sz w:val="16"/>
              </w:rPr>
              <w:t>(2014).</w:t>
            </w:r>
            <w:r>
              <w:rPr>
                <w:spacing w:val="-6"/>
                <w:sz w:val="16"/>
              </w:rPr>
              <w:t xml:space="preserve"> </w:t>
            </w:r>
            <w:r>
              <w:rPr>
                <w:sz w:val="16"/>
              </w:rPr>
              <w:t>Internationalization</w:t>
            </w:r>
            <w:r>
              <w:rPr>
                <w:spacing w:val="-6"/>
                <w:sz w:val="16"/>
              </w:rPr>
              <w:t xml:space="preserve"> </w:t>
            </w:r>
            <w:r>
              <w:rPr>
                <w:sz w:val="16"/>
              </w:rPr>
              <w:t>of</w:t>
            </w:r>
            <w:r>
              <w:rPr>
                <w:spacing w:val="-5"/>
                <w:sz w:val="16"/>
              </w:rPr>
              <w:t xml:space="preserve"> </w:t>
            </w:r>
            <w:r>
              <w:rPr>
                <w:spacing w:val="-2"/>
                <w:sz w:val="16"/>
              </w:rPr>
              <w:t>renewable</w:t>
            </w:r>
          </w:p>
          <w:p w:rsidR="00986159" w:rsidRDefault="00000000">
            <w:pPr>
              <w:pStyle w:val="TableParagraph"/>
              <w:spacing w:before="2" w:line="259" w:lineRule="auto"/>
              <w:ind w:left="53"/>
              <w:rPr>
                <w:sz w:val="16"/>
              </w:rPr>
            </w:pPr>
            <w:r>
              <w:rPr>
                <w:sz w:val="16"/>
              </w:rPr>
              <w:t>energy</w:t>
            </w:r>
            <w:r>
              <w:rPr>
                <w:spacing w:val="-9"/>
                <w:sz w:val="16"/>
              </w:rPr>
              <w:t xml:space="preserve"> </w:t>
            </w:r>
            <w:r>
              <w:rPr>
                <w:sz w:val="16"/>
              </w:rPr>
              <w:t>companies:</w:t>
            </w:r>
            <w:r>
              <w:rPr>
                <w:spacing w:val="-9"/>
                <w:sz w:val="16"/>
              </w:rPr>
              <w:t xml:space="preserve"> </w:t>
            </w:r>
            <w:r>
              <w:rPr>
                <w:sz w:val="16"/>
              </w:rPr>
              <w:t>In</w:t>
            </w:r>
            <w:r>
              <w:rPr>
                <w:spacing w:val="-9"/>
                <w:sz w:val="16"/>
              </w:rPr>
              <w:t xml:space="preserve"> </w:t>
            </w:r>
            <w:r>
              <w:rPr>
                <w:sz w:val="16"/>
              </w:rPr>
              <w:t>search</w:t>
            </w:r>
            <w:r>
              <w:rPr>
                <w:spacing w:val="-9"/>
                <w:sz w:val="16"/>
              </w:rPr>
              <w:t xml:space="preserve"> </w:t>
            </w:r>
            <w:r>
              <w:rPr>
                <w:sz w:val="16"/>
              </w:rPr>
              <w:t>of</w:t>
            </w:r>
            <w:r>
              <w:rPr>
                <w:spacing w:val="-9"/>
                <w:sz w:val="16"/>
              </w:rPr>
              <w:t xml:space="preserve"> </w:t>
            </w:r>
            <w:r>
              <w:rPr>
                <w:sz w:val="16"/>
              </w:rPr>
              <w:t>gestalts.</w:t>
            </w:r>
            <w:r>
              <w:rPr>
                <w:spacing w:val="-9"/>
                <w:sz w:val="16"/>
              </w:rPr>
              <w:t xml:space="preserve"> </w:t>
            </w:r>
            <w:r>
              <w:rPr>
                <w:sz w:val="16"/>
              </w:rPr>
              <w:t>International</w:t>
            </w:r>
            <w:r>
              <w:rPr>
                <w:spacing w:val="-9"/>
                <w:sz w:val="16"/>
              </w:rPr>
              <w:t xml:space="preserve"> </w:t>
            </w:r>
            <w:r>
              <w:rPr>
                <w:sz w:val="16"/>
              </w:rPr>
              <w:t>Business</w:t>
            </w:r>
            <w:r>
              <w:rPr>
                <w:spacing w:val="40"/>
                <w:sz w:val="16"/>
              </w:rPr>
              <w:t xml:space="preserve"> </w:t>
            </w:r>
            <w:r>
              <w:rPr>
                <w:sz w:val="16"/>
              </w:rPr>
              <w:t xml:space="preserve">Research, 7(3). </w:t>
            </w:r>
            <w:hyperlink r:id="rId10">
              <w:r>
                <w:rPr>
                  <w:color w:val="0461C1"/>
                  <w:sz w:val="16"/>
                  <w:u w:val="thick" w:color="0461C1"/>
                </w:rPr>
                <w:t>https://doi.org/10.5539/ibr.v7n3p34</w:t>
              </w:r>
            </w:hyperlink>
          </w:p>
          <w:p w:rsidR="00986159" w:rsidRDefault="00986159">
            <w:pPr>
              <w:pStyle w:val="TableParagraph"/>
              <w:spacing w:before="14"/>
              <w:rPr>
                <w:sz w:val="16"/>
              </w:rPr>
            </w:pPr>
          </w:p>
          <w:p w:rsidR="00986159" w:rsidRDefault="00000000">
            <w:pPr>
              <w:pStyle w:val="TableParagraph"/>
              <w:spacing w:before="1" w:line="259" w:lineRule="auto"/>
              <w:ind w:left="53" w:right="191"/>
              <w:rPr>
                <w:sz w:val="16"/>
              </w:rPr>
            </w:pPr>
            <w:r>
              <w:rPr>
                <w:sz w:val="16"/>
              </w:rPr>
              <w:t>Luo,</w:t>
            </w:r>
            <w:r>
              <w:rPr>
                <w:spacing w:val="-8"/>
                <w:sz w:val="16"/>
              </w:rPr>
              <w:t xml:space="preserve"> </w:t>
            </w:r>
            <w:r>
              <w:rPr>
                <w:sz w:val="16"/>
              </w:rPr>
              <w:t>Y.,</w:t>
            </w:r>
            <w:r>
              <w:rPr>
                <w:spacing w:val="-8"/>
                <w:sz w:val="16"/>
              </w:rPr>
              <w:t xml:space="preserve"> </w:t>
            </w:r>
            <w:r>
              <w:rPr>
                <w:sz w:val="16"/>
              </w:rPr>
              <w:t>&amp;</w:t>
            </w:r>
            <w:r>
              <w:rPr>
                <w:spacing w:val="-8"/>
                <w:sz w:val="16"/>
              </w:rPr>
              <w:t xml:space="preserve"> </w:t>
            </w:r>
            <w:r>
              <w:rPr>
                <w:sz w:val="16"/>
              </w:rPr>
              <w:t>Tung,</w:t>
            </w:r>
            <w:r>
              <w:rPr>
                <w:spacing w:val="-8"/>
                <w:sz w:val="16"/>
              </w:rPr>
              <w:t xml:space="preserve"> </w:t>
            </w:r>
            <w:r>
              <w:rPr>
                <w:sz w:val="16"/>
              </w:rPr>
              <w:t>R.</w:t>
            </w:r>
            <w:r>
              <w:rPr>
                <w:spacing w:val="-8"/>
                <w:sz w:val="16"/>
              </w:rPr>
              <w:t xml:space="preserve"> </w:t>
            </w:r>
            <w:r>
              <w:rPr>
                <w:sz w:val="16"/>
              </w:rPr>
              <w:t>L.</w:t>
            </w:r>
            <w:r>
              <w:rPr>
                <w:spacing w:val="-8"/>
                <w:sz w:val="16"/>
              </w:rPr>
              <w:t xml:space="preserve"> </w:t>
            </w:r>
            <w:r>
              <w:rPr>
                <w:sz w:val="16"/>
              </w:rPr>
              <w:t>(2007).</w:t>
            </w:r>
            <w:r>
              <w:rPr>
                <w:spacing w:val="-8"/>
                <w:sz w:val="16"/>
              </w:rPr>
              <w:t xml:space="preserve"> </w:t>
            </w:r>
            <w:r>
              <w:rPr>
                <w:sz w:val="16"/>
              </w:rPr>
              <w:t>International</w:t>
            </w:r>
            <w:r>
              <w:rPr>
                <w:spacing w:val="-8"/>
                <w:sz w:val="16"/>
              </w:rPr>
              <w:t xml:space="preserve"> </w:t>
            </w:r>
            <w:r>
              <w:rPr>
                <w:sz w:val="16"/>
              </w:rPr>
              <w:t>expansion</w:t>
            </w:r>
            <w:r>
              <w:rPr>
                <w:spacing w:val="-8"/>
                <w:sz w:val="16"/>
              </w:rPr>
              <w:t xml:space="preserve"> </w:t>
            </w:r>
            <w:r>
              <w:rPr>
                <w:sz w:val="16"/>
              </w:rPr>
              <w:t>of</w:t>
            </w:r>
            <w:r>
              <w:rPr>
                <w:spacing w:val="-8"/>
                <w:sz w:val="16"/>
              </w:rPr>
              <w:t xml:space="preserve"> </w:t>
            </w:r>
            <w:r>
              <w:rPr>
                <w:sz w:val="16"/>
              </w:rPr>
              <w:t>emerging</w:t>
            </w:r>
            <w:r>
              <w:rPr>
                <w:spacing w:val="40"/>
                <w:sz w:val="16"/>
              </w:rPr>
              <w:t xml:space="preserve"> </w:t>
            </w:r>
            <w:r>
              <w:rPr>
                <w:sz w:val="16"/>
              </w:rPr>
              <w:t>market enterprises: A springboard perspective. Journal of</w:t>
            </w:r>
            <w:r>
              <w:rPr>
                <w:spacing w:val="40"/>
                <w:sz w:val="16"/>
              </w:rPr>
              <w:t xml:space="preserve"> </w:t>
            </w:r>
            <w:r>
              <w:rPr>
                <w:sz w:val="16"/>
              </w:rPr>
              <w:t>International Business Studies, 38(4), 481–498.</w:t>
            </w:r>
            <w:r>
              <w:rPr>
                <w:spacing w:val="40"/>
                <w:sz w:val="16"/>
              </w:rPr>
              <w:t xml:space="preserve"> </w:t>
            </w:r>
            <w:hyperlink r:id="rId11">
              <w:r>
                <w:rPr>
                  <w:color w:val="0461C1"/>
                  <w:spacing w:val="-2"/>
                  <w:sz w:val="16"/>
                  <w:u w:val="thick" w:color="0461C1"/>
                </w:rPr>
                <w:t>https://doi.org/10.1057/palgrave.jibs.8400275</w:t>
              </w:r>
            </w:hyperlink>
          </w:p>
          <w:p w:rsidR="00986159" w:rsidRDefault="00986159">
            <w:pPr>
              <w:pStyle w:val="TableParagraph"/>
              <w:spacing w:before="14"/>
              <w:rPr>
                <w:sz w:val="16"/>
              </w:rPr>
            </w:pPr>
          </w:p>
          <w:p w:rsidR="00986159" w:rsidRDefault="00000000">
            <w:pPr>
              <w:pStyle w:val="TableParagraph"/>
              <w:spacing w:line="259" w:lineRule="auto"/>
              <w:ind w:left="53" w:right="191"/>
              <w:rPr>
                <w:sz w:val="16"/>
              </w:rPr>
            </w:pPr>
            <w:r>
              <w:rPr>
                <w:sz w:val="16"/>
              </w:rPr>
              <w:t>Dominguez,</w:t>
            </w:r>
            <w:r>
              <w:rPr>
                <w:spacing w:val="-10"/>
                <w:sz w:val="16"/>
              </w:rPr>
              <w:t xml:space="preserve"> </w:t>
            </w:r>
            <w:r>
              <w:rPr>
                <w:sz w:val="16"/>
              </w:rPr>
              <w:t>N.</w:t>
            </w:r>
            <w:r>
              <w:rPr>
                <w:spacing w:val="-9"/>
                <w:sz w:val="16"/>
              </w:rPr>
              <w:t xml:space="preserve"> </w:t>
            </w:r>
            <w:r>
              <w:rPr>
                <w:sz w:val="16"/>
              </w:rPr>
              <w:t>(2018).</w:t>
            </w:r>
            <w:r>
              <w:rPr>
                <w:spacing w:val="-9"/>
                <w:sz w:val="16"/>
              </w:rPr>
              <w:t xml:space="preserve"> </w:t>
            </w:r>
            <w:r>
              <w:rPr>
                <w:sz w:val="16"/>
              </w:rPr>
              <w:t>SME</w:t>
            </w:r>
            <w:r>
              <w:rPr>
                <w:spacing w:val="-9"/>
                <w:sz w:val="16"/>
              </w:rPr>
              <w:t xml:space="preserve"> </w:t>
            </w:r>
            <w:r>
              <w:rPr>
                <w:sz w:val="16"/>
              </w:rPr>
              <w:t>Internationalization</w:t>
            </w:r>
            <w:r>
              <w:rPr>
                <w:spacing w:val="-9"/>
                <w:sz w:val="16"/>
              </w:rPr>
              <w:t xml:space="preserve"> </w:t>
            </w:r>
            <w:r>
              <w:rPr>
                <w:sz w:val="16"/>
              </w:rPr>
              <w:t>Strategies:</w:t>
            </w:r>
            <w:r>
              <w:rPr>
                <w:spacing w:val="40"/>
                <w:sz w:val="16"/>
              </w:rPr>
              <w:t xml:space="preserve"> </w:t>
            </w:r>
            <w:r>
              <w:rPr>
                <w:sz w:val="16"/>
              </w:rPr>
              <w:t>Innovation to Conquer New Markets. John Wiley &amp; Sons.</w:t>
            </w:r>
          </w:p>
          <w:p w:rsidR="00986159" w:rsidRDefault="00986159">
            <w:pPr>
              <w:pStyle w:val="TableParagraph"/>
              <w:spacing w:before="14"/>
              <w:rPr>
                <w:sz w:val="16"/>
              </w:rPr>
            </w:pPr>
          </w:p>
          <w:p w:rsidR="00986159" w:rsidRDefault="00000000">
            <w:pPr>
              <w:pStyle w:val="TableParagraph"/>
              <w:spacing w:before="1" w:line="259" w:lineRule="auto"/>
              <w:ind w:left="53"/>
              <w:rPr>
                <w:sz w:val="16"/>
              </w:rPr>
            </w:pPr>
            <w:r>
              <w:rPr>
                <w:sz w:val="16"/>
              </w:rPr>
              <w:t>Gómez-Bolaños,</w:t>
            </w:r>
            <w:r>
              <w:rPr>
                <w:spacing w:val="-9"/>
                <w:sz w:val="16"/>
              </w:rPr>
              <w:t xml:space="preserve"> </w:t>
            </w:r>
            <w:r>
              <w:rPr>
                <w:sz w:val="16"/>
              </w:rPr>
              <w:t>E.,</w:t>
            </w:r>
            <w:r>
              <w:rPr>
                <w:spacing w:val="-9"/>
                <w:sz w:val="16"/>
              </w:rPr>
              <w:t xml:space="preserve"> </w:t>
            </w:r>
            <w:r>
              <w:rPr>
                <w:sz w:val="16"/>
              </w:rPr>
              <w:t>Hurtado-Torres,</w:t>
            </w:r>
            <w:r>
              <w:rPr>
                <w:spacing w:val="-9"/>
                <w:sz w:val="16"/>
              </w:rPr>
              <w:t xml:space="preserve"> </w:t>
            </w:r>
            <w:r>
              <w:rPr>
                <w:sz w:val="16"/>
              </w:rPr>
              <w:t>N.</w:t>
            </w:r>
            <w:r>
              <w:rPr>
                <w:spacing w:val="-9"/>
                <w:sz w:val="16"/>
              </w:rPr>
              <w:t xml:space="preserve"> </w:t>
            </w:r>
            <w:r>
              <w:rPr>
                <w:sz w:val="16"/>
              </w:rPr>
              <w:t>E.,</w:t>
            </w:r>
            <w:r>
              <w:rPr>
                <w:spacing w:val="-9"/>
                <w:sz w:val="16"/>
              </w:rPr>
              <w:t xml:space="preserve"> </w:t>
            </w:r>
            <w:r>
              <w:rPr>
                <w:sz w:val="16"/>
              </w:rPr>
              <w:t>&amp;</w:t>
            </w:r>
            <w:r>
              <w:rPr>
                <w:spacing w:val="-9"/>
                <w:sz w:val="16"/>
              </w:rPr>
              <w:t xml:space="preserve"> </w:t>
            </w:r>
            <w:r>
              <w:rPr>
                <w:sz w:val="16"/>
              </w:rPr>
              <w:t>Delgado-Márquez,</w:t>
            </w:r>
            <w:r>
              <w:rPr>
                <w:spacing w:val="-9"/>
                <w:sz w:val="16"/>
              </w:rPr>
              <w:t xml:space="preserve"> </w:t>
            </w:r>
            <w:r>
              <w:rPr>
                <w:sz w:val="16"/>
              </w:rPr>
              <w:t>B.</w:t>
            </w:r>
            <w:r>
              <w:rPr>
                <w:spacing w:val="-9"/>
                <w:sz w:val="16"/>
              </w:rPr>
              <w:t xml:space="preserve"> </w:t>
            </w:r>
            <w:r>
              <w:rPr>
                <w:sz w:val="16"/>
              </w:rPr>
              <w:t>L.</w:t>
            </w:r>
            <w:r>
              <w:rPr>
                <w:spacing w:val="40"/>
                <w:sz w:val="16"/>
              </w:rPr>
              <w:t xml:space="preserve"> </w:t>
            </w:r>
            <w:r>
              <w:rPr>
                <w:sz w:val="16"/>
              </w:rPr>
              <w:t>(2020). Disentangling the influence of internationalization on</w:t>
            </w:r>
            <w:r>
              <w:rPr>
                <w:spacing w:val="40"/>
                <w:sz w:val="16"/>
              </w:rPr>
              <w:t xml:space="preserve"> </w:t>
            </w:r>
            <w:r>
              <w:rPr>
                <w:sz w:val="16"/>
              </w:rPr>
              <w:t>sustainability development: Evidence from the energy sector.</w:t>
            </w:r>
          </w:p>
          <w:p w:rsidR="00986159" w:rsidRDefault="00000000">
            <w:pPr>
              <w:pStyle w:val="TableParagraph"/>
              <w:spacing w:line="259" w:lineRule="auto"/>
              <w:ind w:left="53"/>
              <w:rPr>
                <w:sz w:val="16"/>
              </w:rPr>
            </w:pPr>
            <w:r>
              <w:rPr>
                <w:sz w:val="16"/>
              </w:rPr>
              <w:t>Business</w:t>
            </w:r>
            <w:r>
              <w:rPr>
                <w:spacing w:val="-10"/>
                <w:sz w:val="16"/>
              </w:rPr>
              <w:t xml:space="preserve"> </w:t>
            </w:r>
            <w:r>
              <w:rPr>
                <w:sz w:val="16"/>
              </w:rPr>
              <w:t>Strategy</w:t>
            </w:r>
            <w:r>
              <w:rPr>
                <w:spacing w:val="-9"/>
                <w:sz w:val="16"/>
              </w:rPr>
              <w:t xml:space="preserve"> </w:t>
            </w:r>
            <w:r>
              <w:rPr>
                <w:sz w:val="16"/>
              </w:rPr>
              <w:t>and</w:t>
            </w:r>
            <w:r>
              <w:rPr>
                <w:spacing w:val="-9"/>
                <w:sz w:val="16"/>
              </w:rPr>
              <w:t xml:space="preserve"> </w:t>
            </w:r>
            <w:r>
              <w:rPr>
                <w:sz w:val="16"/>
              </w:rPr>
              <w:t>the</w:t>
            </w:r>
            <w:r>
              <w:rPr>
                <w:spacing w:val="-9"/>
                <w:sz w:val="16"/>
              </w:rPr>
              <w:t xml:space="preserve"> </w:t>
            </w:r>
            <w:r>
              <w:rPr>
                <w:sz w:val="16"/>
              </w:rPr>
              <w:t>Environment,</w:t>
            </w:r>
            <w:r>
              <w:rPr>
                <w:spacing w:val="-9"/>
                <w:sz w:val="16"/>
              </w:rPr>
              <w:t xml:space="preserve"> </w:t>
            </w:r>
            <w:r>
              <w:rPr>
                <w:sz w:val="16"/>
              </w:rPr>
              <w:t>29(1),</w:t>
            </w:r>
            <w:r>
              <w:rPr>
                <w:spacing w:val="-9"/>
                <w:sz w:val="16"/>
              </w:rPr>
              <w:t xml:space="preserve"> </w:t>
            </w:r>
            <w:r>
              <w:rPr>
                <w:sz w:val="16"/>
              </w:rPr>
              <w:t>229–239.</w:t>
            </w:r>
            <w:r>
              <w:rPr>
                <w:spacing w:val="40"/>
                <w:sz w:val="16"/>
              </w:rPr>
              <w:t xml:space="preserve"> </w:t>
            </w:r>
            <w:hyperlink r:id="rId12">
              <w:r>
                <w:rPr>
                  <w:color w:val="0461C1"/>
                  <w:spacing w:val="-2"/>
                  <w:sz w:val="16"/>
                  <w:u w:val="thick" w:color="0461C1"/>
                </w:rPr>
                <w:t>https://doi.org/10.1002/bse.2360</w:t>
              </w:r>
            </w:hyperlink>
          </w:p>
          <w:p w:rsidR="00986159" w:rsidRDefault="00986159">
            <w:pPr>
              <w:pStyle w:val="TableParagraph"/>
              <w:spacing w:before="14"/>
              <w:rPr>
                <w:sz w:val="16"/>
              </w:rPr>
            </w:pPr>
          </w:p>
          <w:p w:rsidR="00986159" w:rsidRDefault="00000000">
            <w:pPr>
              <w:pStyle w:val="TableParagraph"/>
              <w:spacing w:line="259" w:lineRule="auto"/>
              <w:ind w:left="53"/>
              <w:rPr>
                <w:sz w:val="16"/>
              </w:rPr>
            </w:pPr>
            <w:proofErr w:type="spellStart"/>
            <w:r>
              <w:rPr>
                <w:sz w:val="16"/>
              </w:rPr>
              <w:t>Yusta</w:t>
            </w:r>
            <w:proofErr w:type="spellEnd"/>
            <w:r>
              <w:rPr>
                <w:sz w:val="16"/>
              </w:rPr>
              <w:t>, J. M., &amp; Lacal-Arántegui, R. (2020). Measuring the</w:t>
            </w:r>
            <w:r>
              <w:rPr>
                <w:spacing w:val="40"/>
                <w:sz w:val="16"/>
              </w:rPr>
              <w:t xml:space="preserve"> </w:t>
            </w:r>
            <w:r>
              <w:rPr>
                <w:sz w:val="16"/>
              </w:rPr>
              <w:t>internationalization</w:t>
            </w:r>
            <w:r>
              <w:rPr>
                <w:spacing w:val="-10"/>
                <w:sz w:val="16"/>
              </w:rPr>
              <w:t xml:space="preserve"> </w:t>
            </w:r>
            <w:r>
              <w:rPr>
                <w:sz w:val="16"/>
              </w:rPr>
              <w:t>of</w:t>
            </w:r>
            <w:r>
              <w:rPr>
                <w:spacing w:val="-9"/>
                <w:sz w:val="16"/>
              </w:rPr>
              <w:t xml:space="preserve"> </w:t>
            </w:r>
            <w:r>
              <w:rPr>
                <w:sz w:val="16"/>
              </w:rPr>
              <w:t>the</w:t>
            </w:r>
            <w:r>
              <w:rPr>
                <w:spacing w:val="-9"/>
                <w:sz w:val="16"/>
              </w:rPr>
              <w:t xml:space="preserve"> </w:t>
            </w:r>
            <w:r>
              <w:rPr>
                <w:sz w:val="16"/>
              </w:rPr>
              <w:t>wind</w:t>
            </w:r>
            <w:r>
              <w:rPr>
                <w:spacing w:val="-9"/>
                <w:sz w:val="16"/>
              </w:rPr>
              <w:t xml:space="preserve"> </w:t>
            </w:r>
            <w:r>
              <w:rPr>
                <w:sz w:val="16"/>
              </w:rPr>
              <w:t>energy</w:t>
            </w:r>
            <w:r>
              <w:rPr>
                <w:spacing w:val="-9"/>
                <w:sz w:val="16"/>
              </w:rPr>
              <w:t xml:space="preserve"> </w:t>
            </w:r>
            <w:r>
              <w:rPr>
                <w:sz w:val="16"/>
              </w:rPr>
              <w:t>industry.</w:t>
            </w:r>
            <w:r>
              <w:rPr>
                <w:spacing w:val="-9"/>
                <w:sz w:val="16"/>
              </w:rPr>
              <w:t xml:space="preserve"> </w:t>
            </w:r>
            <w:r>
              <w:rPr>
                <w:sz w:val="16"/>
              </w:rPr>
              <w:t>Renewable</w:t>
            </w:r>
            <w:r>
              <w:rPr>
                <w:spacing w:val="-9"/>
                <w:sz w:val="16"/>
              </w:rPr>
              <w:t xml:space="preserve"> </w:t>
            </w:r>
            <w:r>
              <w:rPr>
                <w:sz w:val="16"/>
              </w:rPr>
              <w:t>Energy,</w:t>
            </w:r>
            <w:r>
              <w:rPr>
                <w:spacing w:val="40"/>
                <w:sz w:val="16"/>
              </w:rPr>
              <w:t xml:space="preserve"> </w:t>
            </w:r>
            <w:r>
              <w:rPr>
                <w:sz w:val="16"/>
              </w:rPr>
              <w:t xml:space="preserve">157, 593–604. </w:t>
            </w:r>
            <w:hyperlink r:id="rId13">
              <w:r>
                <w:rPr>
                  <w:color w:val="0461C1"/>
                  <w:sz w:val="16"/>
                  <w:u w:val="thick" w:color="0461C1"/>
                </w:rPr>
                <w:t>https://doi.org/10.1016/j.renene.2020.05.053</w:t>
              </w:r>
            </w:hyperlink>
          </w:p>
          <w:p w:rsidR="00986159" w:rsidRDefault="00986159">
            <w:pPr>
              <w:pStyle w:val="TableParagraph"/>
              <w:spacing w:before="93"/>
              <w:rPr>
                <w:sz w:val="16"/>
              </w:rPr>
            </w:pPr>
          </w:p>
          <w:p w:rsidR="00986159" w:rsidRDefault="00000000">
            <w:pPr>
              <w:pStyle w:val="TableParagraph"/>
              <w:spacing w:line="259" w:lineRule="auto"/>
              <w:ind w:left="53" w:right="59"/>
              <w:rPr>
                <w:sz w:val="16"/>
              </w:rPr>
            </w:pPr>
            <w:proofErr w:type="spellStart"/>
            <w:r>
              <w:rPr>
                <w:sz w:val="16"/>
              </w:rPr>
              <w:t>Asemokha</w:t>
            </w:r>
            <w:proofErr w:type="spellEnd"/>
            <w:r>
              <w:rPr>
                <w:sz w:val="16"/>
              </w:rPr>
              <w:t>,</w:t>
            </w:r>
            <w:r>
              <w:rPr>
                <w:spacing w:val="-8"/>
                <w:sz w:val="16"/>
              </w:rPr>
              <w:t xml:space="preserve"> </w:t>
            </w:r>
            <w:r>
              <w:rPr>
                <w:sz w:val="16"/>
              </w:rPr>
              <w:t>A.,</w:t>
            </w:r>
            <w:r>
              <w:rPr>
                <w:spacing w:val="-8"/>
                <w:sz w:val="16"/>
              </w:rPr>
              <w:t xml:space="preserve"> </w:t>
            </w:r>
            <w:r>
              <w:rPr>
                <w:sz w:val="16"/>
              </w:rPr>
              <w:t>Ahi,</w:t>
            </w:r>
            <w:r>
              <w:rPr>
                <w:spacing w:val="-8"/>
                <w:sz w:val="16"/>
              </w:rPr>
              <w:t xml:space="preserve"> </w:t>
            </w:r>
            <w:r>
              <w:rPr>
                <w:sz w:val="16"/>
              </w:rPr>
              <w:t>A.,</w:t>
            </w:r>
            <w:r>
              <w:rPr>
                <w:spacing w:val="-8"/>
                <w:sz w:val="16"/>
              </w:rPr>
              <w:t xml:space="preserve"> </w:t>
            </w:r>
            <w:proofErr w:type="spellStart"/>
            <w:r>
              <w:rPr>
                <w:sz w:val="16"/>
              </w:rPr>
              <w:t>Torkkeli</w:t>
            </w:r>
            <w:proofErr w:type="spellEnd"/>
            <w:r>
              <w:rPr>
                <w:sz w:val="16"/>
              </w:rPr>
              <w:t>,</w:t>
            </w:r>
            <w:r>
              <w:rPr>
                <w:spacing w:val="-8"/>
                <w:sz w:val="16"/>
              </w:rPr>
              <w:t xml:space="preserve"> </w:t>
            </w:r>
            <w:r>
              <w:rPr>
                <w:sz w:val="16"/>
              </w:rPr>
              <w:t>L.,</w:t>
            </w:r>
            <w:r>
              <w:rPr>
                <w:spacing w:val="-8"/>
                <w:sz w:val="16"/>
              </w:rPr>
              <w:t xml:space="preserve"> </w:t>
            </w:r>
            <w:r>
              <w:rPr>
                <w:sz w:val="16"/>
              </w:rPr>
              <w:t>&amp;</w:t>
            </w:r>
            <w:r>
              <w:rPr>
                <w:spacing w:val="-8"/>
                <w:sz w:val="16"/>
              </w:rPr>
              <w:t xml:space="preserve"> </w:t>
            </w:r>
            <w:proofErr w:type="spellStart"/>
            <w:r>
              <w:rPr>
                <w:sz w:val="16"/>
              </w:rPr>
              <w:t>Saarenketo</w:t>
            </w:r>
            <w:proofErr w:type="spellEnd"/>
            <w:r>
              <w:rPr>
                <w:sz w:val="16"/>
              </w:rPr>
              <w:t>,</w:t>
            </w:r>
            <w:r>
              <w:rPr>
                <w:spacing w:val="-8"/>
                <w:sz w:val="16"/>
              </w:rPr>
              <w:t xml:space="preserve"> </w:t>
            </w:r>
            <w:r>
              <w:rPr>
                <w:sz w:val="16"/>
              </w:rPr>
              <w:t>S.</w:t>
            </w:r>
            <w:r>
              <w:rPr>
                <w:spacing w:val="-8"/>
                <w:sz w:val="16"/>
              </w:rPr>
              <w:t xml:space="preserve"> </w:t>
            </w:r>
            <w:r>
              <w:rPr>
                <w:sz w:val="16"/>
              </w:rPr>
              <w:t>(2019).</w:t>
            </w:r>
            <w:r>
              <w:rPr>
                <w:spacing w:val="-8"/>
                <w:sz w:val="16"/>
              </w:rPr>
              <w:t xml:space="preserve"> </w:t>
            </w:r>
            <w:r>
              <w:rPr>
                <w:sz w:val="16"/>
              </w:rPr>
              <w:t>Renewable</w:t>
            </w:r>
            <w:r>
              <w:rPr>
                <w:spacing w:val="40"/>
                <w:sz w:val="16"/>
              </w:rPr>
              <w:t xml:space="preserve"> </w:t>
            </w:r>
            <w:r>
              <w:rPr>
                <w:sz w:val="16"/>
              </w:rPr>
              <w:t>energy market SMEs: antecedents of internationalization. Critical</w:t>
            </w:r>
            <w:r>
              <w:rPr>
                <w:spacing w:val="40"/>
                <w:sz w:val="16"/>
              </w:rPr>
              <w:t xml:space="preserve"> </w:t>
            </w:r>
            <w:r>
              <w:rPr>
                <w:sz w:val="16"/>
              </w:rPr>
              <w:t>Perspectives on International Business, 16(4), 407–447.</w:t>
            </w:r>
            <w:r>
              <w:rPr>
                <w:spacing w:val="40"/>
                <w:sz w:val="16"/>
              </w:rPr>
              <w:t xml:space="preserve"> </w:t>
            </w:r>
            <w:hyperlink r:id="rId14">
              <w:r>
                <w:rPr>
                  <w:color w:val="0461C1"/>
                  <w:spacing w:val="-2"/>
                  <w:sz w:val="16"/>
                  <w:u w:val="thick" w:color="0461C1"/>
                </w:rPr>
                <w:t>https://doi.org/10.1108/cpoib-05-2018-0043</w:t>
              </w:r>
            </w:hyperlink>
          </w:p>
          <w:p w:rsidR="00986159" w:rsidRDefault="00986159">
            <w:pPr>
              <w:pStyle w:val="TableParagraph"/>
              <w:spacing w:before="93"/>
              <w:rPr>
                <w:sz w:val="16"/>
              </w:rPr>
            </w:pPr>
          </w:p>
          <w:p w:rsidR="00986159" w:rsidRDefault="00000000">
            <w:pPr>
              <w:pStyle w:val="TableParagraph"/>
              <w:spacing w:before="1" w:line="259" w:lineRule="auto"/>
              <w:ind w:left="53" w:firstLine="45"/>
              <w:rPr>
                <w:sz w:val="16"/>
              </w:rPr>
            </w:pPr>
            <w:r>
              <w:rPr>
                <w:sz w:val="16"/>
              </w:rPr>
              <w:t>Johanson,</w:t>
            </w:r>
            <w:r>
              <w:rPr>
                <w:spacing w:val="-9"/>
                <w:sz w:val="16"/>
              </w:rPr>
              <w:t xml:space="preserve"> </w:t>
            </w:r>
            <w:r>
              <w:rPr>
                <w:sz w:val="16"/>
              </w:rPr>
              <w:t>J.,</w:t>
            </w:r>
            <w:r>
              <w:rPr>
                <w:spacing w:val="-9"/>
                <w:sz w:val="16"/>
              </w:rPr>
              <w:t xml:space="preserve"> </w:t>
            </w:r>
            <w:r>
              <w:rPr>
                <w:sz w:val="16"/>
              </w:rPr>
              <w:t>&amp;</w:t>
            </w:r>
            <w:r>
              <w:rPr>
                <w:spacing w:val="-9"/>
                <w:sz w:val="16"/>
              </w:rPr>
              <w:t xml:space="preserve"> </w:t>
            </w:r>
            <w:r>
              <w:rPr>
                <w:sz w:val="16"/>
              </w:rPr>
              <w:t>Vahlne,</w:t>
            </w:r>
            <w:r>
              <w:rPr>
                <w:spacing w:val="-9"/>
                <w:sz w:val="16"/>
              </w:rPr>
              <w:t xml:space="preserve"> </w:t>
            </w:r>
            <w:r>
              <w:rPr>
                <w:sz w:val="16"/>
              </w:rPr>
              <w:t>J.-E.</w:t>
            </w:r>
            <w:r>
              <w:rPr>
                <w:spacing w:val="-9"/>
                <w:sz w:val="16"/>
              </w:rPr>
              <w:t xml:space="preserve"> </w:t>
            </w:r>
            <w:r>
              <w:rPr>
                <w:sz w:val="16"/>
              </w:rPr>
              <w:t>(2009).</w:t>
            </w:r>
            <w:r>
              <w:rPr>
                <w:spacing w:val="-9"/>
                <w:sz w:val="16"/>
              </w:rPr>
              <w:t xml:space="preserve"> </w:t>
            </w:r>
            <w:r>
              <w:rPr>
                <w:sz w:val="16"/>
              </w:rPr>
              <w:t>The</w:t>
            </w:r>
            <w:r>
              <w:rPr>
                <w:spacing w:val="-9"/>
                <w:sz w:val="16"/>
              </w:rPr>
              <w:t xml:space="preserve"> </w:t>
            </w:r>
            <w:r>
              <w:rPr>
                <w:sz w:val="16"/>
              </w:rPr>
              <w:t>Uppsala</w:t>
            </w:r>
            <w:r>
              <w:rPr>
                <w:spacing w:val="-9"/>
                <w:sz w:val="16"/>
              </w:rPr>
              <w:t xml:space="preserve"> </w:t>
            </w:r>
            <w:r>
              <w:rPr>
                <w:sz w:val="16"/>
              </w:rPr>
              <w:t>internationalization</w:t>
            </w:r>
            <w:r>
              <w:rPr>
                <w:spacing w:val="40"/>
                <w:sz w:val="16"/>
              </w:rPr>
              <w:t xml:space="preserve"> </w:t>
            </w:r>
            <w:r>
              <w:rPr>
                <w:sz w:val="16"/>
              </w:rPr>
              <w:t>process model revisited: From liability of foreignness to liability of</w:t>
            </w:r>
            <w:r>
              <w:rPr>
                <w:spacing w:val="40"/>
                <w:sz w:val="16"/>
              </w:rPr>
              <w:t xml:space="preserve"> </w:t>
            </w:r>
            <w:proofErr w:type="spellStart"/>
            <w:r>
              <w:rPr>
                <w:sz w:val="16"/>
              </w:rPr>
              <w:t>outsidership</w:t>
            </w:r>
            <w:proofErr w:type="spellEnd"/>
            <w:r>
              <w:rPr>
                <w:sz w:val="16"/>
              </w:rPr>
              <w:t>. Journal of International Business Studies, 40(9),</w:t>
            </w:r>
          </w:p>
          <w:p w:rsidR="00986159" w:rsidRDefault="00000000">
            <w:pPr>
              <w:pStyle w:val="TableParagraph"/>
              <w:spacing w:line="166" w:lineRule="exact"/>
              <w:ind w:left="53"/>
              <w:rPr>
                <w:sz w:val="16"/>
              </w:rPr>
            </w:pPr>
            <w:r>
              <w:rPr>
                <w:spacing w:val="-2"/>
                <w:sz w:val="16"/>
              </w:rPr>
              <w:t>1411–1431.</w:t>
            </w:r>
            <w:r>
              <w:rPr>
                <w:spacing w:val="10"/>
                <w:sz w:val="16"/>
              </w:rPr>
              <w:t xml:space="preserve"> </w:t>
            </w:r>
            <w:hyperlink r:id="rId15">
              <w:r>
                <w:rPr>
                  <w:color w:val="0461C1"/>
                  <w:spacing w:val="-2"/>
                  <w:sz w:val="16"/>
                  <w:u w:val="thick" w:color="0461C1"/>
                </w:rPr>
                <w:t>https://doi.org/10.1057/jibs.2009.24</w:t>
              </w:r>
            </w:hyperlink>
          </w:p>
          <w:p w:rsidR="00986159" w:rsidRDefault="00986159">
            <w:pPr>
              <w:pStyle w:val="TableParagraph"/>
              <w:spacing w:before="23"/>
              <w:rPr>
                <w:sz w:val="16"/>
              </w:rPr>
            </w:pPr>
          </w:p>
          <w:p w:rsidR="00986159" w:rsidRDefault="00000000">
            <w:pPr>
              <w:pStyle w:val="TableParagraph"/>
              <w:spacing w:line="259" w:lineRule="auto"/>
              <w:ind w:left="53" w:right="191" w:firstLine="45"/>
              <w:rPr>
                <w:sz w:val="16"/>
              </w:rPr>
            </w:pPr>
            <w:r>
              <w:rPr>
                <w:sz w:val="16"/>
              </w:rPr>
              <w:t>Global</w:t>
            </w:r>
            <w:r>
              <w:rPr>
                <w:spacing w:val="-9"/>
                <w:sz w:val="16"/>
              </w:rPr>
              <w:t xml:space="preserve"> </w:t>
            </w:r>
            <w:r>
              <w:rPr>
                <w:sz w:val="16"/>
              </w:rPr>
              <w:t>operations.</w:t>
            </w:r>
            <w:r>
              <w:rPr>
                <w:spacing w:val="-9"/>
                <w:sz w:val="16"/>
              </w:rPr>
              <w:t xml:space="preserve"> </w:t>
            </w:r>
            <w:r>
              <w:rPr>
                <w:sz w:val="16"/>
              </w:rPr>
              <w:t>(n.d.).</w:t>
            </w:r>
            <w:r>
              <w:rPr>
                <w:spacing w:val="-9"/>
                <w:sz w:val="16"/>
              </w:rPr>
              <w:t xml:space="preserve"> </w:t>
            </w:r>
            <w:r>
              <w:rPr>
                <w:sz w:val="16"/>
              </w:rPr>
              <w:t>ExxonMobil.</w:t>
            </w:r>
            <w:r>
              <w:rPr>
                <w:spacing w:val="-9"/>
                <w:sz w:val="16"/>
              </w:rPr>
              <w:t xml:space="preserve"> </w:t>
            </w:r>
            <w:r>
              <w:rPr>
                <w:sz w:val="16"/>
              </w:rPr>
              <w:t>Retrieved</w:t>
            </w:r>
            <w:r>
              <w:rPr>
                <w:spacing w:val="-9"/>
                <w:sz w:val="16"/>
              </w:rPr>
              <w:t xml:space="preserve"> </w:t>
            </w:r>
            <w:r>
              <w:rPr>
                <w:sz w:val="16"/>
              </w:rPr>
              <w:t>March</w:t>
            </w:r>
            <w:r>
              <w:rPr>
                <w:spacing w:val="-9"/>
                <w:sz w:val="16"/>
              </w:rPr>
              <w:t xml:space="preserve"> </w:t>
            </w:r>
            <w:r>
              <w:rPr>
                <w:sz w:val="16"/>
              </w:rPr>
              <w:t>20,</w:t>
            </w:r>
            <w:r>
              <w:rPr>
                <w:spacing w:val="-9"/>
                <w:sz w:val="16"/>
              </w:rPr>
              <w:t xml:space="preserve"> </w:t>
            </w:r>
            <w:r>
              <w:rPr>
                <w:sz w:val="16"/>
              </w:rPr>
              <w:t>2024,</w:t>
            </w:r>
            <w:r>
              <w:rPr>
                <w:spacing w:val="40"/>
                <w:sz w:val="16"/>
              </w:rPr>
              <w:t xml:space="preserve"> </w:t>
            </w:r>
            <w:r>
              <w:rPr>
                <w:spacing w:val="-4"/>
                <w:sz w:val="16"/>
              </w:rPr>
              <w:t>from</w:t>
            </w:r>
          </w:p>
          <w:p w:rsidR="00986159" w:rsidRDefault="00000000">
            <w:pPr>
              <w:pStyle w:val="TableParagraph"/>
              <w:spacing w:line="259" w:lineRule="auto"/>
              <w:ind w:left="53" w:right="191"/>
              <w:rPr>
                <w:sz w:val="16"/>
              </w:rPr>
            </w:pPr>
            <w:hyperlink r:id="rId16">
              <w:r>
                <w:rPr>
                  <w:color w:val="0461C1"/>
                  <w:spacing w:val="-2"/>
                  <w:sz w:val="16"/>
                  <w:u w:val="thick" w:color="0461C1"/>
                </w:rPr>
                <w:t>https://corporate.exxonmobil.com/who-we-are/our-global-organiza</w:t>
              </w:r>
            </w:hyperlink>
            <w:r>
              <w:rPr>
                <w:color w:val="0461C1"/>
                <w:spacing w:val="40"/>
                <w:sz w:val="16"/>
              </w:rPr>
              <w:t xml:space="preserve"> </w:t>
            </w:r>
            <w:hyperlink r:id="rId17">
              <w:proofErr w:type="spellStart"/>
              <w:r>
                <w:rPr>
                  <w:color w:val="0461C1"/>
                  <w:sz w:val="16"/>
                </w:rPr>
                <w:t>ti</w:t>
              </w:r>
              <w:proofErr w:type="spellEnd"/>
            </w:hyperlink>
            <w:r>
              <w:rPr>
                <w:color w:val="0461C1"/>
                <w:spacing w:val="-7"/>
                <w:sz w:val="16"/>
              </w:rPr>
              <w:t xml:space="preserve"> </w:t>
            </w:r>
            <w:hyperlink r:id="rId18">
              <w:r>
                <w:rPr>
                  <w:color w:val="0461C1"/>
                  <w:sz w:val="16"/>
                  <w:u w:val="thick" w:color="0461C1"/>
                </w:rPr>
                <w:t>on/global-operations</w:t>
              </w:r>
            </w:hyperlink>
          </w:p>
          <w:p w:rsidR="00986159" w:rsidRDefault="00986159">
            <w:pPr>
              <w:pStyle w:val="TableParagraph"/>
              <w:spacing w:before="13"/>
              <w:rPr>
                <w:sz w:val="16"/>
              </w:rPr>
            </w:pPr>
          </w:p>
          <w:p w:rsidR="00986159" w:rsidRDefault="00000000">
            <w:pPr>
              <w:pStyle w:val="TableParagraph"/>
              <w:spacing w:line="259" w:lineRule="auto"/>
              <w:ind w:left="53" w:right="1253" w:firstLine="45"/>
              <w:rPr>
                <w:sz w:val="16"/>
              </w:rPr>
            </w:pPr>
            <w:r>
              <w:rPr>
                <w:noProof/>
                <w:sz w:val="16"/>
              </w:rPr>
              <mc:AlternateContent>
                <mc:Choice Requires="wpg">
                  <w:drawing>
                    <wp:anchor distT="0" distB="0" distL="0" distR="0" simplePos="0" relativeHeight="487302656" behindDoc="1" locked="0" layoutInCell="1" allowOverlap="1">
                      <wp:simplePos x="0" y="0"/>
                      <wp:positionH relativeFrom="column">
                        <wp:posOffset>29527</wp:posOffset>
                      </wp:positionH>
                      <wp:positionV relativeFrom="paragraph">
                        <wp:posOffset>-170083</wp:posOffset>
                      </wp:positionV>
                      <wp:extent cx="38100" cy="127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2700"/>
                                <a:chOff x="0" y="0"/>
                                <a:chExt cx="38100" cy="12700"/>
                              </a:xfrm>
                            </wpg:grpSpPr>
                            <wps:wsp>
                              <wps:cNvPr id="5" name="Graphic 5"/>
                              <wps:cNvSpPr/>
                              <wps:spPr>
                                <a:xfrm>
                                  <a:off x="0" y="6350"/>
                                  <a:ext cx="38100" cy="1270"/>
                                </a:xfrm>
                                <a:custGeom>
                                  <a:avLst/>
                                  <a:gdLst/>
                                  <a:ahLst/>
                                  <a:cxnLst/>
                                  <a:rect l="l" t="t" r="r" b="b"/>
                                  <a:pathLst>
                                    <a:path w="38100">
                                      <a:moveTo>
                                        <a:pt x="0" y="0"/>
                                      </a:moveTo>
                                      <a:lnTo>
                                        <a:pt x="38100" y="0"/>
                                      </a:lnTo>
                                    </a:path>
                                  </a:pathLst>
                                </a:custGeom>
                                <a:ln w="12700">
                                  <a:solidFill>
                                    <a:srgbClr val="0461C1"/>
                                  </a:solidFill>
                                  <a:prstDash val="solid"/>
                                </a:ln>
                              </wps:spPr>
                              <wps:bodyPr wrap="square" lIns="0" tIns="0" rIns="0" bIns="0" rtlCol="0">
                                <a:prstTxWarp prst="textNoShape">
                                  <a:avLst/>
                                </a:prstTxWarp>
                                <a:noAutofit/>
                              </wps:bodyPr>
                            </wps:wsp>
                          </wpg:wgp>
                        </a:graphicData>
                      </a:graphic>
                    </wp:anchor>
                  </w:drawing>
                </mc:Choice>
                <mc:Fallback>
                  <w:pict>
                    <v:group w14:anchorId="63438D2C" id="Group 4" o:spid="_x0000_s1026" style="position:absolute;margin-left:2.3pt;margin-top:-13.4pt;width:3pt;height:1pt;z-index:-16013824;mso-wrap-distance-left:0;mso-wrap-distance-right:0" coordsize="38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CxYwIAAIkFAAAOAAAAZHJzL2Uyb0RvYy54bWykVMlu2zAQvRfoPxC817Kc2g0Ey0FhN0aB&#10;IA0QFz3TFLWgFMkOaUv++w6pxY7T9pBehBnOcJb3nri8a2tJjgJspVVK48mUEqG4zipVpPT77v7D&#10;LSXWMZUxqZVI6UlYerd6/27ZmETMdKllJoBgEWWTxqS0dM4kUWR5KWpmJ9oIhcFcQ80culBEGbAG&#10;q9cymk2ni6jRkBnQXFiLp5suSFehfp4L7r7luRWOyJTibC58IXz3/hutliwpgJmy4v0Y7A1T1KxS&#10;2HQstWGOkQNUr0rVFQdtde4mXNeRzvOKi7ADbhNPr7bZgj6YsEuRNIUZYUJor3B6c1n+eNyCeTZP&#10;0E2P5oPmPy3iEjWmSC7j3i/OyW0Otb+ES5A2IHoaERWtIxwPb27jKcLOMRLPPqEZ8OYlkvLqDi+/&#10;/ONWxJKuYRhrHKMxqBt7hsb+HzTPJTMiIG796k9Aqiylc0oUq1G9214oc7+Hb405Hrvesz2Mf0Rm&#10;cTPv1/8LOL7muCVL+MG6rdABYnZ8sC5AV2SDxcrB4q0aTEDBe6nLIHVHCUodKEGp7zvoDXP+nufN&#10;m6QZOPIntT6KnQ4xd0UPDnaOSnWZ1XM8kI+ZXRwN3yIsNbbFw8vFpPITdNLwfa2WVXZfSRkcKPZr&#10;CeTI/M/7cRGv4x6jF2kGrNswW3Z5IdSnSRVUbJOOGE/YXmcnZLVBIlNqfx0YCErkV4W68c/DYMBg&#10;7AcDnFzr8IgEfLDnrv3BwBDfPqUOSX3Ug3xYMjDmQRhz/U2lPx+czitPJ0p5mKh3UMrBCv87Wi8e&#10;lEs/ZJ1f0NVvAAAA//8DAFBLAwQUAAYACAAAACEAFyYx5d0AAAAIAQAADwAAAGRycy9kb3ducmV2&#10;LnhtbEyPQWvCQBCF74X+h2WE3nQTa4PEbESk7UkK1ULpbcyOSTC7G7JrEv99J6f2OO893nwv246m&#10;ET11vnZWQbyIQJAtnK5tqeDr9DZfg/ABrcbGWVJwJw/b/PEhw1S7wX5Sfwyl4BLrU1RQhdCmUvqi&#10;IoN+4Vqy7F1cZzDw2ZVSdzhwuWnkMooSabC2/KHClvYVFdfjzSh4H3DYPcev/eF62d9/Ti8f34eY&#10;lHqajbsNiEBj+AvDhM/okDPT2d2s9qJRsEo4qGC+THjB5EcsnCdhtQaZZ/L/gPwXAAD//wMAUEsB&#10;Ai0AFAAGAAgAAAAhALaDOJL+AAAA4QEAABMAAAAAAAAAAAAAAAAAAAAAAFtDb250ZW50X1R5cGVz&#10;XS54bWxQSwECLQAUAAYACAAAACEAOP0h/9YAAACUAQAACwAAAAAAAAAAAAAAAAAvAQAAX3JlbHMv&#10;LnJlbHNQSwECLQAUAAYACAAAACEAZIZwsWMCAACJBQAADgAAAAAAAAAAAAAAAAAuAgAAZHJzL2Uy&#10;b0RvYy54bWxQSwECLQAUAAYACAAAACEAFyYx5d0AAAAIAQAADwAAAAAAAAAAAAAAAAC9BAAAZHJz&#10;L2Rvd25yZXYueG1sUEsFBgAAAAAEAAQA8wAAAMcFAAAAAA==&#10;">
                      <v:shape id="Graphic 5" o:spid="_x0000_s1027" style="position:absolute;top:6350;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RhKwQAAANoAAAAPAAAAZHJzL2Rvd25yZXYueG1sRI9Ba8JA&#10;FITvgv9heYI33TRg0ZhVqjTgpYfa/oBH9iUbkn0bshtN/70rCD0OM/MNkx8n24kbDb5xrOBtnYAg&#10;Lp1uuFbw+1OstiB8QNbYOSYFf+TheJjPcsy0u/M33a6hFhHCPkMFJoQ+k9KXhiz6teuJo1e5wWKI&#10;cqilHvAe4baTaZK8S4sNxwWDPZ0Nle11tAq+CjOm28sJafPZF3LXtJUPrVLLxfSxBxFoCv/hV/ui&#10;FWzgeSXeAHl4AAAA//8DAFBLAQItABQABgAIAAAAIQDb4fbL7gAAAIUBAAATAAAAAAAAAAAAAAAA&#10;AAAAAABbQ29udGVudF9UeXBlc10ueG1sUEsBAi0AFAAGAAgAAAAhAFr0LFu/AAAAFQEAAAsAAAAA&#10;AAAAAAAAAAAAHwEAAF9yZWxzLy5yZWxzUEsBAi0AFAAGAAgAAAAhAP0xGErBAAAA2gAAAA8AAAAA&#10;AAAAAAAAAAAABwIAAGRycy9kb3ducmV2LnhtbFBLBQYAAAAAAwADALcAAAD1AgAAAAA=&#10;" path="m,l38100,e" filled="f" strokecolor="#0461c1" strokeweight="1pt">
                        <v:path arrowok="t"/>
                      </v:shape>
                    </v:group>
                  </w:pict>
                </mc:Fallback>
              </mc:AlternateContent>
            </w:r>
            <w:r>
              <w:rPr>
                <w:sz w:val="16"/>
              </w:rPr>
              <w:t>Our story. (n.d.). Retrieved March 20, 2024, from</w:t>
            </w:r>
            <w:r>
              <w:rPr>
                <w:spacing w:val="40"/>
                <w:sz w:val="16"/>
              </w:rPr>
              <w:t xml:space="preserve"> </w:t>
            </w:r>
            <w:hyperlink r:id="rId19">
              <w:r>
                <w:rPr>
                  <w:color w:val="0461C1"/>
                  <w:spacing w:val="-2"/>
                  <w:sz w:val="16"/>
                  <w:u w:val="thick" w:color="0461C1"/>
                </w:rPr>
                <w:t>https://www.enel.com/company/about-us/our-stor</w:t>
              </w:r>
            </w:hyperlink>
            <w:r>
              <w:rPr>
                <w:color w:val="0461C1"/>
                <w:spacing w:val="40"/>
                <w:sz w:val="16"/>
              </w:rPr>
              <w:t xml:space="preserve"> </w:t>
            </w:r>
            <w:hyperlink r:id="rId20">
              <w:r>
                <w:rPr>
                  <w:color w:val="0461C1"/>
                  <w:spacing w:val="-10"/>
                  <w:sz w:val="16"/>
                  <w:u w:val="thick" w:color="0461C1"/>
                </w:rPr>
                <w:t>y</w:t>
              </w:r>
            </w:hyperlink>
          </w:p>
          <w:p w:rsidR="00986159" w:rsidRDefault="00986159">
            <w:pPr>
              <w:pStyle w:val="TableParagraph"/>
              <w:spacing w:before="16"/>
              <w:rPr>
                <w:sz w:val="16"/>
              </w:rPr>
            </w:pPr>
          </w:p>
          <w:p w:rsidR="00986159" w:rsidRDefault="00000000">
            <w:pPr>
              <w:pStyle w:val="TableParagraph"/>
              <w:ind w:left="98"/>
              <w:rPr>
                <w:sz w:val="16"/>
              </w:rPr>
            </w:pPr>
            <w:r>
              <w:rPr>
                <w:spacing w:val="-2"/>
                <w:sz w:val="16"/>
              </w:rPr>
              <w:t>TotalEnergies</w:t>
            </w:r>
            <w:r>
              <w:rPr>
                <w:spacing w:val="2"/>
                <w:sz w:val="16"/>
              </w:rPr>
              <w:t xml:space="preserve"> </w:t>
            </w:r>
            <w:proofErr w:type="spellStart"/>
            <w:r>
              <w:rPr>
                <w:spacing w:val="-2"/>
                <w:sz w:val="16"/>
              </w:rPr>
              <w:t>TotalEnergies</w:t>
            </w:r>
            <w:proofErr w:type="spellEnd"/>
            <w:r>
              <w:rPr>
                <w:spacing w:val="2"/>
                <w:sz w:val="16"/>
              </w:rPr>
              <w:t xml:space="preserve"> </w:t>
            </w:r>
            <w:r>
              <w:rPr>
                <w:spacing w:val="-2"/>
                <w:sz w:val="16"/>
              </w:rPr>
              <w:t>in</w:t>
            </w:r>
            <w:r>
              <w:rPr>
                <w:spacing w:val="2"/>
                <w:sz w:val="16"/>
              </w:rPr>
              <w:t xml:space="preserve"> </w:t>
            </w:r>
            <w:r>
              <w:rPr>
                <w:spacing w:val="-2"/>
                <w:sz w:val="16"/>
              </w:rPr>
              <w:t>South</w:t>
            </w:r>
            <w:r>
              <w:rPr>
                <w:spacing w:val="2"/>
                <w:sz w:val="16"/>
              </w:rPr>
              <w:t xml:space="preserve"> </w:t>
            </w:r>
            <w:r>
              <w:rPr>
                <w:spacing w:val="-2"/>
                <w:sz w:val="16"/>
              </w:rPr>
              <w:t>Africa.</w:t>
            </w:r>
            <w:r>
              <w:rPr>
                <w:spacing w:val="2"/>
                <w:sz w:val="16"/>
              </w:rPr>
              <w:t xml:space="preserve"> </w:t>
            </w:r>
            <w:r>
              <w:rPr>
                <w:spacing w:val="-2"/>
                <w:sz w:val="16"/>
              </w:rPr>
              <w:t>(n.d.).</w:t>
            </w:r>
            <w:r>
              <w:rPr>
                <w:spacing w:val="2"/>
                <w:sz w:val="16"/>
              </w:rPr>
              <w:t xml:space="preserve"> </w:t>
            </w:r>
            <w:r>
              <w:rPr>
                <w:spacing w:val="-2"/>
                <w:sz w:val="16"/>
              </w:rPr>
              <w:t>TotalEnergies.Com.</w:t>
            </w:r>
          </w:p>
          <w:p w:rsidR="00986159" w:rsidRDefault="00000000">
            <w:pPr>
              <w:pStyle w:val="TableParagraph"/>
              <w:spacing w:before="15" w:line="259" w:lineRule="auto"/>
              <w:ind w:left="53" w:right="2157"/>
              <w:rPr>
                <w:sz w:val="16"/>
              </w:rPr>
            </w:pPr>
            <w:r>
              <w:rPr>
                <w:sz w:val="16"/>
              </w:rPr>
              <w:t>Retrieved March 20, 2024, from</w:t>
            </w:r>
            <w:r>
              <w:rPr>
                <w:spacing w:val="40"/>
                <w:sz w:val="16"/>
              </w:rPr>
              <w:t xml:space="preserve"> </w:t>
            </w:r>
            <w:hyperlink r:id="rId21">
              <w:r>
                <w:rPr>
                  <w:color w:val="0461C1"/>
                  <w:spacing w:val="-2"/>
                  <w:sz w:val="16"/>
                  <w:u w:val="thick" w:color="0461C1"/>
                </w:rPr>
                <w:t>https://totalenergies.com/south-afric</w:t>
              </w:r>
            </w:hyperlink>
            <w:r>
              <w:rPr>
                <w:color w:val="0461C1"/>
                <w:spacing w:val="40"/>
                <w:sz w:val="16"/>
              </w:rPr>
              <w:t xml:space="preserve"> </w:t>
            </w:r>
            <w:hyperlink r:id="rId22">
              <w:r>
                <w:rPr>
                  <w:color w:val="0461C1"/>
                  <w:spacing w:val="-10"/>
                  <w:sz w:val="16"/>
                  <w:u w:val="thick" w:color="0461C1"/>
                </w:rPr>
                <w:t>a</w:t>
              </w:r>
            </w:hyperlink>
          </w:p>
          <w:p w:rsidR="00986159" w:rsidRDefault="00986159">
            <w:pPr>
              <w:pStyle w:val="TableParagraph"/>
              <w:spacing w:before="93"/>
              <w:rPr>
                <w:sz w:val="16"/>
              </w:rPr>
            </w:pPr>
          </w:p>
          <w:p w:rsidR="00986159" w:rsidRDefault="00000000">
            <w:pPr>
              <w:pStyle w:val="TableParagraph"/>
              <w:spacing w:line="259" w:lineRule="auto"/>
              <w:ind w:left="53"/>
              <w:rPr>
                <w:sz w:val="16"/>
              </w:rPr>
            </w:pPr>
            <w:r>
              <w:rPr>
                <w:sz w:val="16"/>
              </w:rPr>
              <w:t>Rugman, A. M., &amp; Verbeke, A. (2003). Extending the theory of the</w:t>
            </w:r>
            <w:r>
              <w:rPr>
                <w:spacing w:val="40"/>
                <w:sz w:val="16"/>
              </w:rPr>
              <w:t xml:space="preserve"> </w:t>
            </w:r>
            <w:r>
              <w:rPr>
                <w:sz w:val="16"/>
              </w:rPr>
              <w:t>multinational</w:t>
            </w:r>
            <w:r>
              <w:rPr>
                <w:spacing w:val="-10"/>
                <w:sz w:val="16"/>
              </w:rPr>
              <w:t xml:space="preserve"> </w:t>
            </w:r>
            <w:r>
              <w:rPr>
                <w:sz w:val="16"/>
              </w:rPr>
              <w:t>enterprise:</w:t>
            </w:r>
            <w:r>
              <w:rPr>
                <w:spacing w:val="-9"/>
                <w:sz w:val="16"/>
              </w:rPr>
              <w:t xml:space="preserve"> </w:t>
            </w:r>
            <w:r>
              <w:rPr>
                <w:sz w:val="16"/>
              </w:rPr>
              <w:t>internalization</w:t>
            </w:r>
            <w:r>
              <w:rPr>
                <w:spacing w:val="-9"/>
                <w:sz w:val="16"/>
              </w:rPr>
              <w:t xml:space="preserve"> </w:t>
            </w:r>
            <w:r>
              <w:rPr>
                <w:sz w:val="16"/>
              </w:rPr>
              <w:t>and</w:t>
            </w:r>
            <w:r>
              <w:rPr>
                <w:spacing w:val="-9"/>
                <w:sz w:val="16"/>
              </w:rPr>
              <w:t xml:space="preserve"> </w:t>
            </w:r>
            <w:r>
              <w:rPr>
                <w:sz w:val="16"/>
              </w:rPr>
              <w:t>strategic</w:t>
            </w:r>
            <w:r>
              <w:rPr>
                <w:spacing w:val="-9"/>
                <w:sz w:val="16"/>
              </w:rPr>
              <w:t xml:space="preserve"> </w:t>
            </w:r>
            <w:r>
              <w:rPr>
                <w:sz w:val="16"/>
              </w:rPr>
              <w:t>management</w:t>
            </w:r>
            <w:r>
              <w:rPr>
                <w:spacing w:val="40"/>
                <w:sz w:val="16"/>
              </w:rPr>
              <w:t xml:space="preserve"> </w:t>
            </w:r>
            <w:r>
              <w:rPr>
                <w:sz w:val="16"/>
              </w:rPr>
              <w:t>perspectives. Journal of International Business Studies, 34(2),</w:t>
            </w:r>
          </w:p>
          <w:p w:rsidR="00986159" w:rsidRDefault="00000000">
            <w:pPr>
              <w:pStyle w:val="TableParagraph"/>
              <w:spacing w:line="166" w:lineRule="exact"/>
              <w:ind w:left="53"/>
              <w:rPr>
                <w:sz w:val="16"/>
              </w:rPr>
            </w:pPr>
            <w:r>
              <w:rPr>
                <w:sz w:val="16"/>
              </w:rPr>
              <w:t>125–137.</w:t>
            </w:r>
            <w:r>
              <w:rPr>
                <w:spacing w:val="-8"/>
                <w:sz w:val="16"/>
              </w:rPr>
              <w:t xml:space="preserve"> </w:t>
            </w:r>
            <w:hyperlink r:id="rId23">
              <w:r>
                <w:rPr>
                  <w:color w:val="0461C1"/>
                  <w:spacing w:val="-2"/>
                  <w:sz w:val="16"/>
                  <w:u w:val="thick" w:color="0461C1"/>
                </w:rPr>
                <w:t>https://doi.org/10.1057/palgrave.jibs.8400012</w:t>
              </w:r>
            </w:hyperlink>
          </w:p>
          <w:p w:rsidR="00986159" w:rsidRDefault="00986159">
            <w:pPr>
              <w:pStyle w:val="TableParagraph"/>
              <w:spacing w:before="24"/>
              <w:rPr>
                <w:sz w:val="16"/>
              </w:rPr>
            </w:pPr>
          </w:p>
          <w:p w:rsidR="00986159" w:rsidRDefault="00000000">
            <w:pPr>
              <w:pStyle w:val="TableParagraph"/>
              <w:spacing w:line="259" w:lineRule="auto"/>
              <w:ind w:left="53" w:right="109"/>
              <w:rPr>
                <w:sz w:val="16"/>
              </w:rPr>
            </w:pPr>
            <w:r>
              <w:rPr>
                <w:sz w:val="16"/>
              </w:rPr>
              <w:t>Gnana, J., &amp; Saadi, D. (2022, June 12). Qatar names TotalEnergies as</w:t>
            </w:r>
            <w:r>
              <w:rPr>
                <w:spacing w:val="40"/>
                <w:sz w:val="16"/>
              </w:rPr>
              <w:t xml:space="preserve"> </w:t>
            </w:r>
            <w:r>
              <w:rPr>
                <w:sz w:val="16"/>
              </w:rPr>
              <w:t>among partners for giant LNG expansion.</w:t>
            </w:r>
            <w:r>
              <w:rPr>
                <w:spacing w:val="40"/>
                <w:sz w:val="16"/>
              </w:rPr>
              <w:t xml:space="preserve"> </w:t>
            </w:r>
            <w:hyperlink r:id="rId24">
              <w:r>
                <w:rPr>
                  <w:color w:val="0461C1"/>
                  <w:spacing w:val="-2"/>
                  <w:sz w:val="16"/>
                  <w:u w:val="thick" w:color="0461C1"/>
                </w:rPr>
                <w:t>https://www.spglobal.com/commodityinsights/en/market-insights/la</w:t>
              </w:r>
            </w:hyperlink>
            <w:r>
              <w:rPr>
                <w:color w:val="0461C1"/>
                <w:spacing w:val="80"/>
                <w:sz w:val="16"/>
              </w:rPr>
              <w:t xml:space="preserve"> </w:t>
            </w:r>
            <w:hyperlink r:id="rId25">
              <w:r>
                <w:rPr>
                  <w:color w:val="0461C1"/>
                  <w:spacing w:val="-10"/>
                  <w:sz w:val="16"/>
                </w:rPr>
                <w:t>t</w:t>
              </w:r>
            </w:hyperlink>
          </w:p>
          <w:p w:rsidR="00986159" w:rsidRDefault="00000000">
            <w:pPr>
              <w:pStyle w:val="TableParagraph"/>
              <w:spacing w:line="259" w:lineRule="auto"/>
              <w:ind w:left="53" w:right="101"/>
              <w:rPr>
                <w:sz w:val="16"/>
              </w:rPr>
            </w:pPr>
            <w:hyperlink r:id="rId26">
              <w:proofErr w:type="spellStart"/>
              <w:r>
                <w:rPr>
                  <w:color w:val="0461C1"/>
                  <w:spacing w:val="-2"/>
                  <w:sz w:val="16"/>
                  <w:u w:val="thick" w:color="0461C1"/>
                </w:rPr>
                <w:t>est</w:t>
              </w:r>
              <w:proofErr w:type="spellEnd"/>
              <w:r>
                <w:rPr>
                  <w:color w:val="0461C1"/>
                  <w:spacing w:val="-2"/>
                  <w:sz w:val="16"/>
                  <w:u w:val="thick" w:color="0461C1"/>
                </w:rPr>
                <w:t>-news/</w:t>
              </w:r>
              <w:proofErr w:type="spellStart"/>
              <w:r>
                <w:rPr>
                  <w:color w:val="0461C1"/>
                  <w:spacing w:val="-2"/>
                  <w:sz w:val="16"/>
                  <w:u w:val="thick" w:color="0461C1"/>
                </w:rPr>
                <w:t>lng</w:t>
              </w:r>
              <w:proofErr w:type="spellEnd"/>
              <w:r>
                <w:rPr>
                  <w:color w:val="0461C1"/>
                  <w:spacing w:val="-2"/>
                  <w:sz w:val="16"/>
                  <w:u w:val="thick" w:color="0461C1"/>
                </w:rPr>
                <w:t>/061222-qatar-names-totalenergies-as-among-partners</w:t>
              </w:r>
              <w:r>
                <w:rPr>
                  <w:color w:val="0461C1"/>
                  <w:spacing w:val="-2"/>
                  <w:sz w:val="16"/>
                </w:rPr>
                <w:t>-</w:t>
              </w:r>
            </w:hyperlink>
            <w:r>
              <w:rPr>
                <w:color w:val="0461C1"/>
                <w:spacing w:val="40"/>
                <w:sz w:val="16"/>
              </w:rPr>
              <w:t xml:space="preserve"> </w:t>
            </w:r>
            <w:hyperlink r:id="rId27">
              <w:r>
                <w:rPr>
                  <w:color w:val="0461C1"/>
                  <w:spacing w:val="-2"/>
                  <w:sz w:val="16"/>
                  <w:u w:val="thick" w:color="0461C1"/>
                </w:rPr>
                <w:t>for-giant-</w:t>
              </w:r>
              <w:proofErr w:type="spellStart"/>
              <w:r>
                <w:rPr>
                  <w:color w:val="0461C1"/>
                  <w:spacing w:val="-2"/>
                  <w:sz w:val="16"/>
                  <w:u w:val="thick" w:color="0461C1"/>
                </w:rPr>
                <w:t>lng</w:t>
              </w:r>
              <w:proofErr w:type="spellEnd"/>
              <w:r>
                <w:rPr>
                  <w:color w:val="0461C1"/>
                  <w:spacing w:val="-2"/>
                  <w:sz w:val="16"/>
                  <w:u w:val="thick" w:color="0461C1"/>
                </w:rPr>
                <w:t>-expansion</w:t>
              </w:r>
            </w:hyperlink>
          </w:p>
          <w:p w:rsidR="00986159" w:rsidRDefault="00000000">
            <w:pPr>
              <w:pStyle w:val="TableParagraph"/>
              <w:spacing w:before="173" w:line="210" w:lineRule="atLeast"/>
              <w:ind w:left="53" w:right="191"/>
              <w:rPr>
                <w:sz w:val="16"/>
              </w:rPr>
            </w:pPr>
            <w:r>
              <w:rPr>
                <w:sz w:val="16"/>
              </w:rPr>
              <w:t>Total Realizes France’s First Ship-to-Containership LNG Bunkering</w:t>
            </w:r>
            <w:r>
              <w:rPr>
                <w:spacing w:val="40"/>
                <w:sz w:val="16"/>
              </w:rPr>
              <w:t xml:space="preserve"> </w:t>
            </w:r>
            <w:r>
              <w:rPr>
                <w:sz w:val="16"/>
              </w:rPr>
              <w:t>Operation,</w:t>
            </w:r>
            <w:r>
              <w:rPr>
                <w:spacing w:val="-7"/>
                <w:sz w:val="16"/>
              </w:rPr>
              <w:t xml:space="preserve"> </w:t>
            </w:r>
            <w:r>
              <w:rPr>
                <w:sz w:val="16"/>
              </w:rPr>
              <w:t>after</w:t>
            </w:r>
            <w:r>
              <w:rPr>
                <w:spacing w:val="-7"/>
                <w:sz w:val="16"/>
              </w:rPr>
              <w:t xml:space="preserve"> </w:t>
            </w:r>
            <w:r>
              <w:rPr>
                <w:sz w:val="16"/>
              </w:rPr>
              <w:t>Inaugural</w:t>
            </w:r>
            <w:r>
              <w:rPr>
                <w:spacing w:val="-7"/>
                <w:sz w:val="16"/>
              </w:rPr>
              <w:t xml:space="preserve"> </w:t>
            </w:r>
            <w:r>
              <w:rPr>
                <w:sz w:val="16"/>
              </w:rPr>
              <w:t>Loading</w:t>
            </w:r>
            <w:r>
              <w:rPr>
                <w:spacing w:val="-7"/>
                <w:sz w:val="16"/>
              </w:rPr>
              <w:t xml:space="preserve"> </w:t>
            </w:r>
            <w:r>
              <w:rPr>
                <w:sz w:val="16"/>
              </w:rPr>
              <w:t>at</w:t>
            </w:r>
            <w:r>
              <w:rPr>
                <w:spacing w:val="-7"/>
                <w:sz w:val="16"/>
              </w:rPr>
              <w:t xml:space="preserve"> </w:t>
            </w:r>
            <w:r>
              <w:rPr>
                <w:sz w:val="16"/>
              </w:rPr>
              <w:t>Dunkirk</w:t>
            </w:r>
            <w:r>
              <w:rPr>
                <w:spacing w:val="-7"/>
                <w:sz w:val="16"/>
              </w:rPr>
              <w:t xml:space="preserve"> </w:t>
            </w:r>
            <w:r>
              <w:rPr>
                <w:sz w:val="16"/>
              </w:rPr>
              <w:t>LNG</w:t>
            </w:r>
            <w:r>
              <w:rPr>
                <w:spacing w:val="-7"/>
                <w:sz w:val="16"/>
              </w:rPr>
              <w:t xml:space="preserve"> </w:t>
            </w:r>
            <w:r>
              <w:rPr>
                <w:sz w:val="16"/>
              </w:rPr>
              <w:t>terminal.</w:t>
            </w:r>
            <w:r>
              <w:rPr>
                <w:spacing w:val="-7"/>
                <w:sz w:val="16"/>
              </w:rPr>
              <w:t xml:space="preserve"> </w:t>
            </w:r>
            <w:r>
              <w:rPr>
                <w:sz w:val="16"/>
              </w:rPr>
              <w:t>(2021,</w:t>
            </w:r>
            <w:r>
              <w:rPr>
                <w:spacing w:val="40"/>
                <w:sz w:val="16"/>
              </w:rPr>
              <w:t xml:space="preserve"> </w:t>
            </w:r>
            <w:r>
              <w:rPr>
                <w:sz w:val="16"/>
              </w:rPr>
              <w:t>May 3). TotalEnergies.Com.</w:t>
            </w:r>
          </w:p>
        </w:tc>
        <w:tc>
          <w:tcPr>
            <w:tcW w:w="4569" w:type="dxa"/>
          </w:tcPr>
          <w:p w:rsidR="00986159" w:rsidRDefault="00000000">
            <w:pPr>
              <w:pStyle w:val="TableParagraph"/>
              <w:spacing w:line="163" w:lineRule="exact"/>
              <w:ind w:left="60"/>
              <w:rPr>
                <w:sz w:val="16"/>
              </w:rPr>
            </w:pPr>
            <w:r>
              <w:rPr>
                <w:sz w:val="16"/>
              </w:rPr>
              <w:t>BP</w:t>
            </w:r>
            <w:r>
              <w:rPr>
                <w:spacing w:val="-9"/>
                <w:sz w:val="16"/>
              </w:rPr>
              <w:t xml:space="preserve"> </w:t>
            </w:r>
            <w:r>
              <w:rPr>
                <w:sz w:val="16"/>
              </w:rPr>
              <w:t>and</w:t>
            </w:r>
            <w:r>
              <w:rPr>
                <w:spacing w:val="-7"/>
                <w:sz w:val="16"/>
              </w:rPr>
              <w:t xml:space="preserve"> </w:t>
            </w:r>
            <w:r>
              <w:rPr>
                <w:sz w:val="16"/>
              </w:rPr>
              <w:t>Petrobras</w:t>
            </w:r>
            <w:r>
              <w:rPr>
                <w:spacing w:val="-7"/>
                <w:sz w:val="16"/>
              </w:rPr>
              <w:t xml:space="preserve"> </w:t>
            </w:r>
            <w:r>
              <w:rPr>
                <w:sz w:val="16"/>
              </w:rPr>
              <w:t>form</w:t>
            </w:r>
            <w:r>
              <w:rPr>
                <w:spacing w:val="-7"/>
                <w:sz w:val="16"/>
              </w:rPr>
              <w:t xml:space="preserve"> </w:t>
            </w:r>
            <w:r>
              <w:rPr>
                <w:sz w:val="16"/>
              </w:rPr>
              <w:t>strategic</w:t>
            </w:r>
            <w:r>
              <w:rPr>
                <w:spacing w:val="-7"/>
                <w:sz w:val="16"/>
              </w:rPr>
              <w:t xml:space="preserve"> </w:t>
            </w:r>
            <w:r>
              <w:rPr>
                <w:sz w:val="16"/>
              </w:rPr>
              <w:t>alliance</w:t>
            </w:r>
            <w:r>
              <w:rPr>
                <w:spacing w:val="-7"/>
                <w:sz w:val="16"/>
              </w:rPr>
              <w:t xml:space="preserve"> </w:t>
            </w:r>
            <w:r>
              <w:rPr>
                <w:sz w:val="16"/>
              </w:rPr>
              <w:t>|</w:t>
            </w:r>
            <w:r>
              <w:rPr>
                <w:spacing w:val="-7"/>
                <w:sz w:val="16"/>
              </w:rPr>
              <w:t xml:space="preserve"> </w:t>
            </w:r>
            <w:r>
              <w:rPr>
                <w:sz w:val="16"/>
              </w:rPr>
              <w:t>News</w:t>
            </w:r>
            <w:r>
              <w:rPr>
                <w:spacing w:val="-7"/>
                <w:sz w:val="16"/>
              </w:rPr>
              <w:t xml:space="preserve"> </w:t>
            </w:r>
            <w:r>
              <w:rPr>
                <w:sz w:val="16"/>
              </w:rPr>
              <w:t>and</w:t>
            </w:r>
            <w:r>
              <w:rPr>
                <w:spacing w:val="-7"/>
                <w:sz w:val="16"/>
              </w:rPr>
              <w:t xml:space="preserve"> </w:t>
            </w:r>
            <w:r>
              <w:rPr>
                <w:sz w:val="16"/>
              </w:rPr>
              <w:t>insights</w:t>
            </w:r>
            <w:r>
              <w:rPr>
                <w:spacing w:val="-7"/>
                <w:sz w:val="16"/>
              </w:rPr>
              <w:t xml:space="preserve"> </w:t>
            </w:r>
            <w:r>
              <w:rPr>
                <w:spacing w:val="-10"/>
                <w:sz w:val="16"/>
              </w:rPr>
              <w:t>|</w:t>
            </w:r>
          </w:p>
          <w:p w:rsidR="00986159" w:rsidRDefault="00000000">
            <w:pPr>
              <w:pStyle w:val="TableParagraph"/>
              <w:spacing w:before="2" w:line="259" w:lineRule="auto"/>
              <w:ind w:left="60" w:right="139"/>
              <w:rPr>
                <w:sz w:val="16"/>
              </w:rPr>
            </w:pPr>
            <w:r>
              <w:rPr>
                <w:sz w:val="16"/>
              </w:rPr>
              <w:t>Home. (n.d.). Bp Global.</w:t>
            </w:r>
            <w:r>
              <w:rPr>
                <w:spacing w:val="40"/>
                <w:sz w:val="16"/>
              </w:rPr>
              <w:t xml:space="preserve"> </w:t>
            </w:r>
            <w:hyperlink r:id="rId28">
              <w:r>
                <w:rPr>
                  <w:color w:val="0461C1"/>
                  <w:spacing w:val="-2"/>
                  <w:sz w:val="16"/>
                  <w:u w:val="thick" w:color="0461C1"/>
                </w:rPr>
                <w:t>https://www.bp.com/en/global/corporate/news-and-insights/press</w:t>
              </w:r>
            </w:hyperlink>
          </w:p>
          <w:p w:rsidR="00986159" w:rsidRDefault="00000000">
            <w:pPr>
              <w:pStyle w:val="TableParagraph"/>
              <w:spacing w:line="195" w:lineRule="exact"/>
              <w:ind w:left="60"/>
              <w:rPr>
                <w:sz w:val="16"/>
              </w:rPr>
            </w:pPr>
            <w:hyperlink r:id="rId29">
              <w:r>
                <w:rPr>
                  <w:color w:val="0461C1"/>
                  <w:spacing w:val="-2"/>
                  <w:sz w:val="16"/>
                </w:rPr>
                <w:t>-</w:t>
              </w:r>
            </w:hyperlink>
            <w:r>
              <w:rPr>
                <w:color w:val="0461C1"/>
                <w:spacing w:val="25"/>
                <w:sz w:val="16"/>
              </w:rPr>
              <w:t xml:space="preserve"> </w:t>
            </w:r>
            <w:hyperlink r:id="rId30">
              <w:r>
                <w:rPr>
                  <w:color w:val="0461C1"/>
                  <w:spacing w:val="-2"/>
                  <w:sz w:val="16"/>
                  <w:u w:val="thick" w:color="0461C1"/>
                </w:rPr>
                <w:t>releases/bp-and-petrobras-form-strategic-alliance.htm</w:t>
              </w:r>
              <w:r>
                <w:rPr>
                  <w:color w:val="0461C1"/>
                  <w:spacing w:val="-2"/>
                  <w:sz w:val="16"/>
                </w:rPr>
                <w:t>l</w:t>
              </w:r>
            </w:hyperlink>
          </w:p>
          <w:p w:rsidR="00986159" w:rsidRDefault="00986159">
            <w:pPr>
              <w:pStyle w:val="TableParagraph"/>
              <w:spacing w:before="30"/>
              <w:rPr>
                <w:sz w:val="16"/>
              </w:rPr>
            </w:pPr>
          </w:p>
          <w:p w:rsidR="00986159" w:rsidRDefault="00000000">
            <w:pPr>
              <w:pStyle w:val="TableParagraph"/>
              <w:spacing w:line="259" w:lineRule="auto"/>
              <w:ind w:left="60" w:firstLine="30"/>
              <w:rPr>
                <w:sz w:val="16"/>
              </w:rPr>
            </w:pPr>
            <w:r>
              <w:rPr>
                <w:sz w:val="16"/>
              </w:rPr>
              <w:t>Dunning, J. H. (1988). The Eclectic Paradigm of International</w:t>
            </w:r>
            <w:r>
              <w:rPr>
                <w:spacing w:val="40"/>
                <w:sz w:val="16"/>
              </w:rPr>
              <w:t xml:space="preserve"> </w:t>
            </w:r>
            <w:r>
              <w:rPr>
                <w:sz w:val="16"/>
              </w:rPr>
              <w:t>Production:</w:t>
            </w:r>
            <w:r>
              <w:rPr>
                <w:spacing w:val="-8"/>
                <w:sz w:val="16"/>
              </w:rPr>
              <w:t xml:space="preserve"> </w:t>
            </w:r>
            <w:r>
              <w:rPr>
                <w:sz w:val="16"/>
              </w:rPr>
              <w:t>A</w:t>
            </w:r>
            <w:r>
              <w:rPr>
                <w:spacing w:val="-8"/>
                <w:sz w:val="16"/>
              </w:rPr>
              <w:t xml:space="preserve"> </w:t>
            </w:r>
            <w:r>
              <w:rPr>
                <w:sz w:val="16"/>
              </w:rPr>
              <w:t>Restatement</w:t>
            </w:r>
            <w:r>
              <w:rPr>
                <w:spacing w:val="-8"/>
                <w:sz w:val="16"/>
              </w:rPr>
              <w:t xml:space="preserve"> </w:t>
            </w:r>
            <w:r>
              <w:rPr>
                <w:sz w:val="16"/>
              </w:rPr>
              <w:t>and</w:t>
            </w:r>
            <w:r>
              <w:rPr>
                <w:spacing w:val="-8"/>
                <w:sz w:val="16"/>
              </w:rPr>
              <w:t xml:space="preserve"> </w:t>
            </w:r>
            <w:r>
              <w:rPr>
                <w:sz w:val="16"/>
              </w:rPr>
              <w:t>Some</w:t>
            </w:r>
            <w:r>
              <w:rPr>
                <w:spacing w:val="-8"/>
                <w:sz w:val="16"/>
              </w:rPr>
              <w:t xml:space="preserve"> </w:t>
            </w:r>
            <w:r>
              <w:rPr>
                <w:sz w:val="16"/>
              </w:rPr>
              <w:t>Possible</w:t>
            </w:r>
            <w:r>
              <w:rPr>
                <w:spacing w:val="-8"/>
                <w:sz w:val="16"/>
              </w:rPr>
              <w:t xml:space="preserve"> </w:t>
            </w:r>
            <w:r>
              <w:rPr>
                <w:sz w:val="16"/>
              </w:rPr>
              <w:t>Extensions.</w:t>
            </w:r>
            <w:r>
              <w:rPr>
                <w:spacing w:val="-8"/>
                <w:sz w:val="16"/>
              </w:rPr>
              <w:t xml:space="preserve"> </w:t>
            </w:r>
            <w:r>
              <w:rPr>
                <w:sz w:val="16"/>
              </w:rPr>
              <w:t>Journal</w:t>
            </w:r>
            <w:r>
              <w:rPr>
                <w:spacing w:val="-8"/>
                <w:sz w:val="16"/>
              </w:rPr>
              <w:t xml:space="preserve"> </w:t>
            </w:r>
            <w:r>
              <w:rPr>
                <w:sz w:val="16"/>
              </w:rPr>
              <w:t>of</w:t>
            </w:r>
            <w:r>
              <w:rPr>
                <w:spacing w:val="40"/>
                <w:sz w:val="16"/>
              </w:rPr>
              <w:t xml:space="preserve"> </w:t>
            </w:r>
            <w:r>
              <w:rPr>
                <w:sz w:val="16"/>
              </w:rPr>
              <w:t>International Business Studies, 19(1), 1–31.</w:t>
            </w:r>
            <w:r>
              <w:rPr>
                <w:spacing w:val="40"/>
                <w:sz w:val="16"/>
              </w:rPr>
              <w:t xml:space="preserve"> </w:t>
            </w:r>
            <w:hyperlink r:id="rId31">
              <w:r>
                <w:rPr>
                  <w:color w:val="0461C1"/>
                  <w:spacing w:val="-2"/>
                  <w:sz w:val="16"/>
                  <w:u w:val="thick" w:color="0461C1"/>
                </w:rPr>
                <w:t>https://doi.org/10.1057/palgrave.jibs.8490372</w:t>
              </w:r>
            </w:hyperlink>
          </w:p>
          <w:p w:rsidR="00986159" w:rsidRDefault="00986159">
            <w:pPr>
              <w:pStyle w:val="TableParagraph"/>
              <w:spacing w:before="14"/>
              <w:rPr>
                <w:sz w:val="16"/>
              </w:rPr>
            </w:pPr>
          </w:p>
          <w:p w:rsidR="00986159" w:rsidRDefault="00000000">
            <w:pPr>
              <w:pStyle w:val="TableParagraph"/>
              <w:spacing w:before="1" w:line="259" w:lineRule="auto"/>
              <w:ind w:left="60" w:firstLine="30"/>
              <w:rPr>
                <w:sz w:val="16"/>
              </w:rPr>
            </w:pPr>
            <w:r>
              <w:rPr>
                <w:sz w:val="16"/>
              </w:rPr>
              <w:t>The</w:t>
            </w:r>
            <w:r>
              <w:rPr>
                <w:spacing w:val="-7"/>
                <w:sz w:val="16"/>
              </w:rPr>
              <w:t xml:space="preserve"> </w:t>
            </w:r>
            <w:r>
              <w:rPr>
                <w:sz w:val="16"/>
              </w:rPr>
              <w:t>leader</w:t>
            </w:r>
            <w:r>
              <w:rPr>
                <w:spacing w:val="-7"/>
                <w:sz w:val="16"/>
              </w:rPr>
              <w:t xml:space="preserve"> </w:t>
            </w:r>
            <w:r>
              <w:rPr>
                <w:sz w:val="16"/>
              </w:rPr>
              <w:t>in</w:t>
            </w:r>
            <w:r>
              <w:rPr>
                <w:spacing w:val="-7"/>
                <w:sz w:val="16"/>
              </w:rPr>
              <w:t xml:space="preserve"> </w:t>
            </w:r>
            <w:r>
              <w:rPr>
                <w:sz w:val="16"/>
              </w:rPr>
              <w:t>renewable</w:t>
            </w:r>
            <w:r>
              <w:rPr>
                <w:spacing w:val="-7"/>
                <w:sz w:val="16"/>
              </w:rPr>
              <w:t xml:space="preserve"> </w:t>
            </w:r>
            <w:r>
              <w:rPr>
                <w:sz w:val="16"/>
              </w:rPr>
              <w:t>energy</w:t>
            </w:r>
            <w:r>
              <w:rPr>
                <w:spacing w:val="-7"/>
                <w:sz w:val="16"/>
              </w:rPr>
              <w:t xml:space="preserve"> </w:t>
            </w:r>
            <w:r>
              <w:rPr>
                <w:sz w:val="16"/>
              </w:rPr>
              <w:t>I</w:t>
            </w:r>
            <w:r>
              <w:rPr>
                <w:spacing w:val="-7"/>
                <w:sz w:val="16"/>
              </w:rPr>
              <w:t xml:space="preserve"> </w:t>
            </w:r>
            <w:r>
              <w:rPr>
                <w:sz w:val="16"/>
              </w:rPr>
              <w:t>Siemens</w:t>
            </w:r>
            <w:r>
              <w:rPr>
                <w:spacing w:val="-7"/>
                <w:sz w:val="16"/>
              </w:rPr>
              <w:t xml:space="preserve"> </w:t>
            </w:r>
            <w:r>
              <w:rPr>
                <w:sz w:val="16"/>
              </w:rPr>
              <w:t>Gamesa.</w:t>
            </w:r>
            <w:r>
              <w:rPr>
                <w:spacing w:val="-7"/>
                <w:sz w:val="16"/>
              </w:rPr>
              <w:t xml:space="preserve"> </w:t>
            </w:r>
            <w:r>
              <w:rPr>
                <w:sz w:val="16"/>
              </w:rPr>
              <w:t>(n.d.).</w:t>
            </w:r>
            <w:r>
              <w:rPr>
                <w:spacing w:val="-7"/>
                <w:sz w:val="16"/>
              </w:rPr>
              <w:t xml:space="preserve"> </w:t>
            </w:r>
            <w:r>
              <w:rPr>
                <w:sz w:val="16"/>
              </w:rPr>
              <w:t>Retrieved</w:t>
            </w:r>
            <w:r>
              <w:rPr>
                <w:spacing w:val="40"/>
                <w:sz w:val="16"/>
              </w:rPr>
              <w:t xml:space="preserve"> </w:t>
            </w:r>
            <w:r>
              <w:rPr>
                <w:sz w:val="16"/>
              </w:rPr>
              <w:t xml:space="preserve">March 20, 2024, from </w:t>
            </w:r>
            <w:hyperlink r:id="rId32">
              <w:r>
                <w:rPr>
                  <w:color w:val="0461C1"/>
                  <w:sz w:val="16"/>
                  <w:u w:val="thick" w:color="0461C1"/>
                </w:rPr>
                <w:t>https://www.siemensgamesa.com/en-int</w:t>
              </w:r>
            </w:hyperlink>
          </w:p>
          <w:p w:rsidR="00986159" w:rsidRDefault="00986159">
            <w:pPr>
              <w:pStyle w:val="TableParagraph"/>
              <w:spacing w:before="14"/>
              <w:rPr>
                <w:sz w:val="16"/>
              </w:rPr>
            </w:pPr>
          </w:p>
          <w:p w:rsidR="00986159" w:rsidRDefault="00000000">
            <w:pPr>
              <w:pStyle w:val="TableParagraph"/>
              <w:spacing w:line="259" w:lineRule="auto"/>
              <w:ind w:left="60"/>
              <w:rPr>
                <w:sz w:val="16"/>
              </w:rPr>
            </w:pPr>
            <w:r>
              <w:rPr>
                <w:sz w:val="16"/>
              </w:rPr>
              <w:t>Foxon,</w:t>
            </w:r>
            <w:r>
              <w:rPr>
                <w:spacing w:val="-7"/>
                <w:sz w:val="16"/>
              </w:rPr>
              <w:t xml:space="preserve"> </w:t>
            </w:r>
            <w:r>
              <w:rPr>
                <w:sz w:val="16"/>
              </w:rPr>
              <w:t>T.</w:t>
            </w:r>
            <w:r>
              <w:rPr>
                <w:spacing w:val="-7"/>
                <w:sz w:val="16"/>
              </w:rPr>
              <w:t xml:space="preserve"> </w:t>
            </w:r>
            <w:r>
              <w:rPr>
                <w:sz w:val="16"/>
              </w:rPr>
              <w:t>J.,</w:t>
            </w:r>
            <w:r>
              <w:rPr>
                <w:spacing w:val="-7"/>
                <w:sz w:val="16"/>
              </w:rPr>
              <w:t xml:space="preserve"> </w:t>
            </w:r>
            <w:r>
              <w:rPr>
                <w:sz w:val="16"/>
              </w:rPr>
              <w:t>Gross,</w:t>
            </w:r>
            <w:r>
              <w:rPr>
                <w:spacing w:val="-7"/>
                <w:sz w:val="16"/>
              </w:rPr>
              <w:t xml:space="preserve"> </w:t>
            </w:r>
            <w:r>
              <w:rPr>
                <w:sz w:val="16"/>
              </w:rPr>
              <w:t>R.,</w:t>
            </w:r>
            <w:r>
              <w:rPr>
                <w:spacing w:val="-7"/>
                <w:sz w:val="16"/>
              </w:rPr>
              <w:t xml:space="preserve"> </w:t>
            </w:r>
            <w:r>
              <w:rPr>
                <w:sz w:val="16"/>
              </w:rPr>
              <w:t>Chase,</w:t>
            </w:r>
            <w:r>
              <w:rPr>
                <w:spacing w:val="-7"/>
                <w:sz w:val="16"/>
              </w:rPr>
              <w:t xml:space="preserve"> </w:t>
            </w:r>
            <w:r>
              <w:rPr>
                <w:sz w:val="16"/>
              </w:rPr>
              <w:t>A.,</w:t>
            </w:r>
            <w:r>
              <w:rPr>
                <w:spacing w:val="-7"/>
                <w:sz w:val="16"/>
              </w:rPr>
              <w:t xml:space="preserve"> </w:t>
            </w:r>
            <w:r>
              <w:rPr>
                <w:sz w:val="16"/>
              </w:rPr>
              <w:t>Howes,</w:t>
            </w:r>
            <w:r>
              <w:rPr>
                <w:spacing w:val="-7"/>
                <w:sz w:val="16"/>
              </w:rPr>
              <w:t xml:space="preserve"> </w:t>
            </w:r>
            <w:r>
              <w:rPr>
                <w:sz w:val="16"/>
              </w:rPr>
              <w:t>J.,</w:t>
            </w:r>
            <w:r>
              <w:rPr>
                <w:spacing w:val="-7"/>
                <w:sz w:val="16"/>
              </w:rPr>
              <w:t xml:space="preserve"> </w:t>
            </w:r>
            <w:r>
              <w:rPr>
                <w:sz w:val="16"/>
              </w:rPr>
              <w:t>Arnall,</w:t>
            </w:r>
            <w:r>
              <w:rPr>
                <w:spacing w:val="-7"/>
                <w:sz w:val="16"/>
              </w:rPr>
              <w:t xml:space="preserve"> </w:t>
            </w:r>
            <w:r>
              <w:rPr>
                <w:sz w:val="16"/>
              </w:rPr>
              <w:t>A.,</w:t>
            </w:r>
            <w:r>
              <w:rPr>
                <w:spacing w:val="-7"/>
                <w:sz w:val="16"/>
              </w:rPr>
              <w:t xml:space="preserve"> </w:t>
            </w:r>
            <w:r>
              <w:rPr>
                <w:sz w:val="16"/>
              </w:rPr>
              <w:t>&amp;</w:t>
            </w:r>
            <w:r>
              <w:rPr>
                <w:spacing w:val="-7"/>
                <w:sz w:val="16"/>
              </w:rPr>
              <w:t xml:space="preserve"> </w:t>
            </w:r>
            <w:r>
              <w:rPr>
                <w:sz w:val="16"/>
              </w:rPr>
              <w:t>Anderson,</w:t>
            </w:r>
            <w:r>
              <w:rPr>
                <w:spacing w:val="-7"/>
                <w:sz w:val="16"/>
              </w:rPr>
              <w:t xml:space="preserve"> </w:t>
            </w:r>
            <w:r>
              <w:rPr>
                <w:sz w:val="16"/>
              </w:rPr>
              <w:t>D.</w:t>
            </w:r>
            <w:r>
              <w:rPr>
                <w:spacing w:val="40"/>
                <w:sz w:val="16"/>
              </w:rPr>
              <w:t xml:space="preserve"> </w:t>
            </w:r>
            <w:r>
              <w:rPr>
                <w:sz w:val="16"/>
              </w:rPr>
              <w:t>(2005). UK innovation systems for new and renewable energy</w:t>
            </w:r>
            <w:r>
              <w:rPr>
                <w:spacing w:val="40"/>
                <w:sz w:val="16"/>
              </w:rPr>
              <w:t xml:space="preserve"> </w:t>
            </w:r>
            <w:r>
              <w:rPr>
                <w:sz w:val="16"/>
              </w:rPr>
              <w:t>technologies: drivers, barriers and systems failures. Energy Policy,</w:t>
            </w:r>
            <w:r>
              <w:rPr>
                <w:spacing w:val="40"/>
                <w:sz w:val="16"/>
              </w:rPr>
              <w:t xml:space="preserve"> </w:t>
            </w:r>
            <w:r>
              <w:rPr>
                <w:sz w:val="16"/>
              </w:rPr>
              <w:t xml:space="preserve">33(16), 2123–2137. </w:t>
            </w:r>
            <w:hyperlink r:id="rId33">
              <w:r>
                <w:rPr>
                  <w:color w:val="0461C1"/>
                  <w:sz w:val="16"/>
                  <w:u w:val="thick" w:color="0461C1"/>
                </w:rPr>
                <w:t>https://doi.org/10.1016/j.enpol.2004.04.011</w:t>
              </w:r>
            </w:hyperlink>
          </w:p>
          <w:p w:rsidR="00986159" w:rsidRDefault="00986159">
            <w:pPr>
              <w:pStyle w:val="TableParagraph"/>
              <w:spacing w:before="15"/>
              <w:rPr>
                <w:sz w:val="16"/>
              </w:rPr>
            </w:pPr>
          </w:p>
          <w:p w:rsidR="00986159" w:rsidRDefault="00000000">
            <w:pPr>
              <w:pStyle w:val="TableParagraph"/>
              <w:spacing w:line="259" w:lineRule="auto"/>
              <w:ind w:left="60" w:right="117"/>
              <w:rPr>
                <w:sz w:val="16"/>
              </w:rPr>
            </w:pPr>
            <w:r>
              <w:rPr>
                <w:sz w:val="16"/>
              </w:rPr>
              <w:t>Guyana project overview. (n.d.). ExxonMobil. Retrieved March 20,</w:t>
            </w:r>
            <w:r>
              <w:rPr>
                <w:spacing w:val="40"/>
                <w:sz w:val="16"/>
              </w:rPr>
              <w:t xml:space="preserve"> </w:t>
            </w:r>
            <w:r>
              <w:rPr>
                <w:sz w:val="16"/>
              </w:rPr>
              <w:t>2024,</w:t>
            </w:r>
            <w:r>
              <w:rPr>
                <w:spacing w:val="-7"/>
                <w:sz w:val="16"/>
              </w:rPr>
              <w:t xml:space="preserve"> </w:t>
            </w:r>
            <w:r>
              <w:rPr>
                <w:sz w:val="16"/>
              </w:rPr>
              <w:t>from</w:t>
            </w:r>
            <w:r>
              <w:rPr>
                <w:spacing w:val="40"/>
                <w:sz w:val="16"/>
              </w:rPr>
              <w:t xml:space="preserve"> </w:t>
            </w:r>
            <w:hyperlink r:id="rId34">
              <w:r>
                <w:rPr>
                  <w:color w:val="0461C1"/>
                  <w:spacing w:val="-2"/>
                  <w:sz w:val="16"/>
                  <w:u w:val="thick" w:color="0461C1"/>
                </w:rPr>
                <w:t>https://corporate.exxonmobil.com/locations/guyana/guyana-projec</w:t>
              </w:r>
            </w:hyperlink>
            <w:r>
              <w:rPr>
                <w:color w:val="0461C1"/>
                <w:spacing w:val="80"/>
                <w:sz w:val="16"/>
              </w:rPr>
              <w:t xml:space="preserve"> </w:t>
            </w:r>
            <w:hyperlink r:id="rId35">
              <w:r>
                <w:rPr>
                  <w:color w:val="0461C1"/>
                  <w:spacing w:val="-10"/>
                  <w:sz w:val="16"/>
                </w:rPr>
                <w:t>t</w:t>
              </w:r>
            </w:hyperlink>
          </w:p>
          <w:p w:rsidR="00986159" w:rsidRDefault="00000000">
            <w:pPr>
              <w:pStyle w:val="TableParagraph"/>
              <w:spacing w:line="166" w:lineRule="exact"/>
              <w:ind w:left="60"/>
              <w:rPr>
                <w:sz w:val="16"/>
              </w:rPr>
            </w:pPr>
            <w:r>
              <w:rPr>
                <w:noProof/>
                <w:sz w:val="16"/>
              </w:rPr>
              <mc:AlternateContent>
                <mc:Choice Requires="wpg">
                  <w:drawing>
                    <wp:anchor distT="0" distB="0" distL="0" distR="0" simplePos="0" relativeHeight="487303168" behindDoc="1" locked="0" layoutInCell="1" allowOverlap="1">
                      <wp:simplePos x="0" y="0"/>
                      <wp:positionH relativeFrom="column">
                        <wp:posOffset>40553</wp:posOffset>
                      </wp:positionH>
                      <wp:positionV relativeFrom="paragraph">
                        <wp:posOffset>-30352</wp:posOffset>
                      </wp:positionV>
                      <wp:extent cx="38100" cy="127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2700"/>
                                <a:chOff x="0" y="0"/>
                                <a:chExt cx="38100" cy="12700"/>
                              </a:xfrm>
                            </wpg:grpSpPr>
                            <wps:wsp>
                              <wps:cNvPr id="7" name="Graphic 7"/>
                              <wps:cNvSpPr/>
                              <wps:spPr>
                                <a:xfrm>
                                  <a:off x="0" y="6350"/>
                                  <a:ext cx="38100" cy="1270"/>
                                </a:xfrm>
                                <a:custGeom>
                                  <a:avLst/>
                                  <a:gdLst/>
                                  <a:ahLst/>
                                  <a:cxnLst/>
                                  <a:rect l="l" t="t" r="r" b="b"/>
                                  <a:pathLst>
                                    <a:path w="38100">
                                      <a:moveTo>
                                        <a:pt x="0" y="0"/>
                                      </a:moveTo>
                                      <a:lnTo>
                                        <a:pt x="38100" y="0"/>
                                      </a:lnTo>
                                    </a:path>
                                  </a:pathLst>
                                </a:custGeom>
                                <a:ln w="12700">
                                  <a:solidFill>
                                    <a:srgbClr val="0461C1"/>
                                  </a:solidFill>
                                  <a:prstDash val="solid"/>
                                </a:ln>
                              </wps:spPr>
                              <wps:bodyPr wrap="square" lIns="0" tIns="0" rIns="0" bIns="0" rtlCol="0">
                                <a:prstTxWarp prst="textNoShape">
                                  <a:avLst/>
                                </a:prstTxWarp>
                                <a:noAutofit/>
                              </wps:bodyPr>
                            </wps:wsp>
                          </wpg:wgp>
                        </a:graphicData>
                      </a:graphic>
                    </wp:anchor>
                  </w:drawing>
                </mc:Choice>
                <mc:Fallback>
                  <w:pict>
                    <v:group w14:anchorId="684C81A0" id="Group 6" o:spid="_x0000_s1026" style="position:absolute;margin-left:3.2pt;margin-top:-2.4pt;width:3pt;height:1pt;z-index:-16013312;mso-wrap-distance-left:0;mso-wrap-distance-right:0" coordsize="38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uyYwIAAIkFAAAOAAAAZHJzL2Uyb0RvYy54bWykVMlu2zAQvRfoPxC817Kc1g4Ey0FhN0aB&#10;IA0QFz3TFLWgFMkOaUv++w6pxY7T9pBehBnOcJb3nri8a2tJjgJspVVK48mUEqG4zipVpPT77v7D&#10;LSXWMZUxqZVI6UlYerd6/27ZmETMdKllJoBgEWWTxqS0dM4kUWR5KWpmJ9oIhcFcQ80culBEGbAG&#10;q9cymk2n86jRkBnQXFiLp5suSFehfp4L7r7luRWOyJTibC58IXz3/hutliwpgJmy4v0Y7A1T1KxS&#10;2HQstWGOkQNUr0rVFQdtde4mXNeRzvOKi7ADbhNPr7bZgj6YsEuRNIUZYUJor3B6c1n+eNyCeTZP&#10;0E2P5oPmPy3iEjWmSC7j3i/OyW0Otb+ES5A2IHoaERWtIxwPb27jKcLOMRLPFmgGvHmJpLy6w8sv&#10;/7gVsaRrGMYax2gM6saeobH/B81zyYwIiFu/+hOQKkvpghLFalTvthfKwu/hW2OOx673bA/jH5GZ&#10;33zq1/8LOL7muCVL+MG6rdABYnZ8sC5AV2SDxcrB4q0aTEDBe6nLIHVHCUodKEGp7zvoDXP+nufN&#10;m6QZOPIntT6KnQ4xd0UPDnaOSnWZ1XM8kI+ZXRwN3yIsNbbFw8vFpPITdNLwfa2WVXZfSRkcKPZr&#10;CeTI/M/7cR6v4x6jF2kGrNswW3Z5IdSnSRVUbJOOGE/YXmcnZLVBIlNqfx0YCErkV4W68c/DYMBg&#10;7AcDnFzr8IgEfLDnrv3BwBDfPqUOSX3Ug3xYMjDmQRhz/U2lPx+czitPJ0p5mKh3UMrBCv87Wi8e&#10;lEs/ZJ1f0NVvAAAA//8DAFBLAwQUAAYACAAAACEAG1KtjdsAAAAGAQAADwAAAGRycy9kb3ducmV2&#10;LnhtbEyPQUvDQBCF74L/YRnBW7tJrKXEbEop6qkItoJ4mybTJDQ7G7LbJP33Tk96/HiPN99k68m2&#10;aqDeN44NxPMIFHHhyoYrA1+Ht9kKlA/IJbaOycCVPKzz+7sM09KN/EnDPlRKRtinaKAOoUu19kVN&#10;Fv3cdcSSnVxvMQj2lS57HGXctjqJoqW22LBcqLGjbU3FeX+xBt5HHDdP8euwO5+215/D88f3LiZj&#10;Hh+mzQuoQFP4K8NNX9QhF6eju3DpVWtguZCigdlCHrjFifBROFmBzjP9Xz//BQAA//8DAFBLAQIt&#10;ABQABgAIAAAAIQC2gziS/gAAAOEBAAATAAAAAAAAAAAAAAAAAAAAAABbQ29udGVudF9UeXBlc10u&#10;eG1sUEsBAi0AFAAGAAgAAAAhADj9If/WAAAAlAEAAAsAAAAAAAAAAAAAAAAALwEAAF9yZWxzLy5y&#10;ZWxzUEsBAi0AFAAGAAgAAAAhAJvQ27JjAgAAiQUAAA4AAAAAAAAAAAAAAAAALgIAAGRycy9lMm9E&#10;b2MueG1sUEsBAi0AFAAGAAgAAAAhABtSrY3bAAAABgEAAA8AAAAAAAAAAAAAAAAAvQQAAGRycy9k&#10;b3ducmV2LnhtbFBLBQYAAAAABAAEAPMAAADFBQAAAAA=&#10;">
                      <v:shape id="Graphic 7" o:spid="_x0000_s1027" style="position:absolute;top:6350;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OmwgAAANoAAAAPAAAAZHJzL2Rvd25yZXYueG1sRI/NasMw&#10;EITvgb6D2EJvidxAfupGCU2IwZcemuQBFmtjGVsrY8k/ffuqEMhxmJlvmN1hso0YqPOVYwXviwQE&#10;ceF0xaWC2zWbb0H4gKyxcUwKfsnDYf8y22Gq3cg/NFxCKSKEfYoKTAhtKqUvDFn0C9cSR+/uOosh&#10;yq6UusMxwm0jl0mylhYrjgsGWzoZKupLbxV8Z6ZfbvMj0urcZvKjqu8+1Eq9vU5fnyACTeEZfrRz&#10;rWAD/1fiDZD7PwAAAP//AwBQSwECLQAUAAYACAAAACEA2+H2y+4AAACFAQAAEwAAAAAAAAAAAAAA&#10;AAAAAAAAW0NvbnRlbnRfVHlwZXNdLnhtbFBLAQItABQABgAIAAAAIQBa9CxbvwAAABUBAAALAAAA&#10;AAAAAAAAAAAAAB8BAABfcmVscy8ucmVsc1BLAQItABQABgAIAAAAIQBiryOmwgAAANoAAAAPAAAA&#10;AAAAAAAAAAAAAAcCAABkcnMvZG93bnJldi54bWxQSwUGAAAAAAMAAwC3AAAA9gIAAAAA&#10;" path="m,l38100,e" filled="f" strokecolor="#0461c1" strokeweight="1pt">
                        <v:path arrowok="t"/>
                      </v:shape>
                    </v:group>
                  </w:pict>
                </mc:Fallback>
              </mc:AlternateContent>
            </w:r>
            <w:hyperlink r:id="rId36">
              <w:r>
                <w:rPr>
                  <w:color w:val="0461C1"/>
                  <w:spacing w:val="-2"/>
                  <w:sz w:val="16"/>
                  <w:u w:val="thick" w:color="0461C1"/>
                </w:rPr>
                <w:t>-overview</w:t>
              </w:r>
            </w:hyperlink>
          </w:p>
          <w:p w:rsidR="00986159" w:rsidRDefault="00986159">
            <w:pPr>
              <w:pStyle w:val="TableParagraph"/>
              <w:spacing w:before="23"/>
              <w:rPr>
                <w:sz w:val="16"/>
              </w:rPr>
            </w:pPr>
          </w:p>
          <w:p w:rsidR="00986159" w:rsidRDefault="00000000">
            <w:pPr>
              <w:pStyle w:val="TableParagraph"/>
              <w:spacing w:line="259" w:lineRule="auto"/>
              <w:ind w:left="60" w:firstLine="30"/>
              <w:rPr>
                <w:sz w:val="16"/>
              </w:rPr>
            </w:pPr>
            <w:r>
              <w:rPr>
                <w:sz w:val="16"/>
              </w:rPr>
              <w:t>Teece, D. J. (2014). A dynamic capabilities-based entrepreneurial</w:t>
            </w:r>
            <w:r>
              <w:rPr>
                <w:spacing w:val="40"/>
                <w:sz w:val="16"/>
              </w:rPr>
              <w:t xml:space="preserve"> </w:t>
            </w:r>
            <w:r>
              <w:rPr>
                <w:sz w:val="16"/>
              </w:rPr>
              <w:t>theory of the multinational enterprise. Journal of International</w:t>
            </w:r>
            <w:r>
              <w:rPr>
                <w:spacing w:val="40"/>
                <w:sz w:val="16"/>
              </w:rPr>
              <w:t xml:space="preserve"> </w:t>
            </w:r>
            <w:r>
              <w:rPr>
                <w:sz w:val="16"/>
              </w:rPr>
              <w:t>Business</w:t>
            </w:r>
            <w:r>
              <w:rPr>
                <w:spacing w:val="-10"/>
                <w:sz w:val="16"/>
              </w:rPr>
              <w:t xml:space="preserve"> </w:t>
            </w:r>
            <w:r>
              <w:rPr>
                <w:sz w:val="16"/>
              </w:rPr>
              <w:t>Studies,</w:t>
            </w:r>
            <w:r>
              <w:rPr>
                <w:spacing w:val="-9"/>
                <w:sz w:val="16"/>
              </w:rPr>
              <w:t xml:space="preserve"> </w:t>
            </w:r>
            <w:r>
              <w:rPr>
                <w:sz w:val="16"/>
              </w:rPr>
              <w:t>45(1),</w:t>
            </w:r>
            <w:r>
              <w:rPr>
                <w:spacing w:val="-9"/>
                <w:sz w:val="16"/>
              </w:rPr>
              <w:t xml:space="preserve"> </w:t>
            </w:r>
            <w:r>
              <w:rPr>
                <w:sz w:val="16"/>
              </w:rPr>
              <w:t>8–37.</w:t>
            </w:r>
            <w:r>
              <w:rPr>
                <w:spacing w:val="-9"/>
                <w:sz w:val="16"/>
              </w:rPr>
              <w:t xml:space="preserve"> </w:t>
            </w:r>
            <w:hyperlink r:id="rId37">
              <w:r>
                <w:rPr>
                  <w:color w:val="0461C1"/>
                  <w:sz w:val="16"/>
                  <w:u w:val="thick" w:color="0461C1"/>
                </w:rPr>
                <w:t>https://doi.org/10.1057/jibs.2013.54</w:t>
              </w:r>
            </w:hyperlink>
          </w:p>
          <w:p w:rsidR="00986159" w:rsidRDefault="00986159">
            <w:pPr>
              <w:pStyle w:val="TableParagraph"/>
              <w:spacing w:before="14"/>
              <w:rPr>
                <w:sz w:val="16"/>
              </w:rPr>
            </w:pPr>
          </w:p>
          <w:p w:rsidR="00986159" w:rsidRDefault="00000000">
            <w:pPr>
              <w:pStyle w:val="TableParagraph"/>
              <w:spacing w:before="1"/>
              <w:ind w:left="90"/>
              <w:rPr>
                <w:sz w:val="16"/>
              </w:rPr>
            </w:pPr>
            <w:r>
              <w:rPr>
                <w:sz w:val="16"/>
              </w:rPr>
              <w:t>LNG</w:t>
            </w:r>
            <w:r>
              <w:rPr>
                <w:spacing w:val="-9"/>
                <w:sz w:val="16"/>
              </w:rPr>
              <w:t xml:space="preserve"> </w:t>
            </w:r>
            <w:r>
              <w:rPr>
                <w:sz w:val="16"/>
              </w:rPr>
              <w:t>supply</w:t>
            </w:r>
            <w:r>
              <w:rPr>
                <w:spacing w:val="-7"/>
                <w:sz w:val="16"/>
              </w:rPr>
              <w:t xml:space="preserve"> </w:t>
            </w:r>
            <w:r>
              <w:rPr>
                <w:sz w:val="16"/>
              </w:rPr>
              <w:t>projects</w:t>
            </w:r>
            <w:r>
              <w:rPr>
                <w:spacing w:val="-7"/>
                <w:sz w:val="16"/>
              </w:rPr>
              <w:t xml:space="preserve"> </w:t>
            </w:r>
            <w:r>
              <w:rPr>
                <w:sz w:val="16"/>
              </w:rPr>
              <w:t>and</w:t>
            </w:r>
            <w:r>
              <w:rPr>
                <w:spacing w:val="-7"/>
                <w:sz w:val="16"/>
              </w:rPr>
              <w:t xml:space="preserve"> </w:t>
            </w:r>
            <w:r>
              <w:rPr>
                <w:sz w:val="16"/>
              </w:rPr>
              <w:t>regasification</w:t>
            </w:r>
            <w:r>
              <w:rPr>
                <w:spacing w:val="-7"/>
                <w:sz w:val="16"/>
              </w:rPr>
              <w:t xml:space="preserve"> </w:t>
            </w:r>
            <w:r>
              <w:rPr>
                <w:sz w:val="16"/>
              </w:rPr>
              <w:t>plants</w:t>
            </w:r>
            <w:r>
              <w:rPr>
                <w:spacing w:val="-7"/>
                <w:sz w:val="16"/>
              </w:rPr>
              <w:t xml:space="preserve"> </w:t>
            </w:r>
            <w:r>
              <w:rPr>
                <w:sz w:val="16"/>
              </w:rPr>
              <w:t>|</w:t>
            </w:r>
            <w:r>
              <w:rPr>
                <w:spacing w:val="-7"/>
                <w:sz w:val="16"/>
              </w:rPr>
              <w:t xml:space="preserve"> </w:t>
            </w:r>
            <w:r>
              <w:rPr>
                <w:sz w:val="16"/>
              </w:rPr>
              <w:t>Shell</w:t>
            </w:r>
            <w:r>
              <w:rPr>
                <w:spacing w:val="-7"/>
                <w:sz w:val="16"/>
              </w:rPr>
              <w:t xml:space="preserve"> </w:t>
            </w:r>
            <w:r>
              <w:rPr>
                <w:sz w:val="16"/>
              </w:rPr>
              <w:t>Global.</w:t>
            </w:r>
            <w:r>
              <w:rPr>
                <w:spacing w:val="-7"/>
                <w:sz w:val="16"/>
              </w:rPr>
              <w:t xml:space="preserve"> </w:t>
            </w:r>
            <w:r>
              <w:rPr>
                <w:spacing w:val="-2"/>
                <w:sz w:val="16"/>
              </w:rPr>
              <w:t>(n.d.).</w:t>
            </w:r>
          </w:p>
          <w:p w:rsidR="00986159" w:rsidRDefault="00000000">
            <w:pPr>
              <w:pStyle w:val="TableParagraph"/>
              <w:spacing w:before="15"/>
              <w:ind w:left="60"/>
              <w:rPr>
                <w:sz w:val="16"/>
              </w:rPr>
            </w:pPr>
            <w:r>
              <w:rPr>
                <w:sz w:val="16"/>
              </w:rPr>
              <w:t>Retrieved</w:t>
            </w:r>
            <w:r>
              <w:rPr>
                <w:spacing w:val="-9"/>
                <w:sz w:val="16"/>
              </w:rPr>
              <w:t xml:space="preserve"> </w:t>
            </w:r>
            <w:r>
              <w:rPr>
                <w:sz w:val="16"/>
              </w:rPr>
              <w:t>March</w:t>
            </w:r>
            <w:r>
              <w:rPr>
                <w:spacing w:val="-7"/>
                <w:sz w:val="16"/>
              </w:rPr>
              <w:t xml:space="preserve"> </w:t>
            </w:r>
            <w:r>
              <w:rPr>
                <w:sz w:val="16"/>
              </w:rPr>
              <w:t>20,</w:t>
            </w:r>
            <w:r>
              <w:rPr>
                <w:spacing w:val="-7"/>
                <w:sz w:val="16"/>
              </w:rPr>
              <w:t xml:space="preserve"> </w:t>
            </w:r>
            <w:r>
              <w:rPr>
                <w:sz w:val="16"/>
              </w:rPr>
              <w:t>2024,</w:t>
            </w:r>
            <w:r>
              <w:rPr>
                <w:spacing w:val="-6"/>
                <w:sz w:val="16"/>
              </w:rPr>
              <w:t xml:space="preserve"> </w:t>
            </w:r>
            <w:r>
              <w:rPr>
                <w:spacing w:val="-4"/>
                <w:sz w:val="16"/>
              </w:rPr>
              <w:t>from</w:t>
            </w:r>
          </w:p>
          <w:p w:rsidR="00986159" w:rsidRDefault="00000000">
            <w:pPr>
              <w:pStyle w:val="TableParagraph"/>
              <w:spacing w:before="16" w:line="259" w:lineRule="auto"/>
              <w:ind w:left="60" w:right="51"/>
              <w:rPr>
                <w:sz w:val="16"/>
              </w:rPr>
            </w:pPr>
            <w:hyperlink r:id="rId38">
              <w:r>
                <w:rPr>
                  <w:color w:val="0461C1"/>
                  <w:spacing w:val="-2"/>
                  <w:sz w:val="16"/>
                  <w:u w:val="thick" w:color="0461C1"/>
                </w:rPr>
                <w:t>https://www.shell.com/what-we-do/oil-and-natural-gas/liquefied-na</w:t>
              </w:r>
            </w:hyperlink>
            <w:r>
              <w:rPr>
                <w:color w:val="0461C1"/>
                <w:spacing w:val="40"/>
                <w:sz w:val="16"/>
              </w:rPr>
              <w:t xml:space="preserve"> </w:t>
            </w:r>
            <w:hyperlink r:id="rId39">
              <w:proofErr w:type="spellStart"/>
              <w:r>
                <w:rPr>
                  <w:color w:val="0461C1"/>
                  <w:spacing w:val="-2"/>
                  <w:sz w:val="16"/>
                  <w:u w:val="thick" w:color="0461C1"/>
                </w:rPr>
                <w:t>tural</w:t>
              </w:r>
              <w:proofErr w:type="spellEnd"/>
              <w:r>
                <w:rPr>
                  <w:color w:val="0461C1"/>
                  <w:spacing w:val="-2"/>
                  <w:sz w:val="16"/>
                  <w:u w:val="thick" w:color="0461C1"/>
                </w:rPr>
                <w:t>-gas-</w:t>
              </w:r>
              <w:proofErr w:type="spellStart"/>
              <w:r>
                <w:rPr>
                  <w:color w:val="0461C1"/>
                  <w:spacing w:val="-2"/>
                  <w:sz w:val="16"/>
                  <w:u w:val="thick" w:color="0461C1"/>
                </w:rPr>
                <w:t>lng</w:t>
              </w:r>
              <w:proofErr w:type="spellEnd"/>
              <w:r>
                <w:rPr>
                  <w:color w:val="0461C1"/>
                  <w:spacing w:val="-2"/>
                  <w:sz w:val="16"/>
                  <w:u w:val="thick" w:color="0461C1"/>
                </w:rPr>
                <w:t>/lng-supply-projects-and-regasification-plants.htm</w:t>
              </w:r>
              <w:r>
                <w:rPr>
                  <w:color w:val="0461C1"/>
                  <w:spacing w:val="-2"/>
                  <w:sz w:val="16"/>
                </w:rPr>
                <w:t>l</w:t>
              </w:r>
            </w:hyperlink>
          </w:p>
          <w:p w:rsidR="00986159" w:rsidRDefault="00986159">
            <w:pPr>
              <w:pStyle w:val="TableParagraph"/>
              <w:spacing w:before="93"/>
              <w:rPr>
                <w:sz w:val="16"/>
              </w:rPr>
            </w:pPr>
          </w:p>
          <w:p w:rsidR="00986159" w:rsidRDefault="00000000">
            <w:pPr>
              <w:pStyle w:val="TableParagraph"/>
              <w:spacing w:line="259" w:lineRule="auto"/>
              <w:ind w:left="60"/>
              <w:rPr>
                <w:sz w:val="16"/>
              </w:rPr>
            </w:pPr>
            <w:proofErr w:type="spellStart"/>
            <w:r>
              <w:rPr>
                <w:sz w:val="16"/>
              </w:rPr>
              <w:t>Mbalyohere</w:t>
            </w:r>
            <w:proofErr w:type="spellEnd"/>
            <w:r>
              <w:rPr>
                <w:sz w:val="16"/>
              </w:rPr>
              <w:t>,</w:t>
            </w:r>
            <w:r>
              <w:rPr>
                <w:spacing w:val="-3"/>
                <w:sz w:val="16"/>
              </w:rPr>
              <w:t xml:space="preserve"> </w:t>
            </w:r>
            <w:r>
              <w:rPr>
                <w:sz w:val="16"/>
              </w:rPr>
              <w:t>C.,</w:t>
            </w:r>
            <w:r>
              <w:rPr>
                <w:spacing w:val="-3"/>
                <w:sz w:val="16"/>
              </w:rPr>
              <w:t xml:space="preserve"> </w:t>
            </w:r>
            <w:r>
              <w:rPr>
                <w:sz w:val="16"/>
              </w:rPr>
              <w:t>Lawton,</w:t>
            </w:r>
            <w:r>
              <w:rPr>
                <w:spacing w:val="-3"/>
                <w:sz w:val="16"/>
              </w:rPr>
              <w:t xml:space="preserve"> </w:t>
            </w:r>
            <w:r>
              <w:rPr>
                <w:sz w:val="16"/>
              </w:rPr>
              <w:t>T.,</w:t>
            </w:r>
            <w:r>
              <w:rPr>
                <w:spacing w:val="-3"/>
                <w:sz w:val="16"/>
              </w:rPr>
              <w:t xml:space="preserve"> </w:t>
            </w:r>
            <w:proofErr w:type="spellStart"/>
            <w:r>
              <w:rPr>
                <w:sz w:val="16"/>
              </w:rPr>
              <w:t>Boojihawon</w:t>
            </w:r>
            <w:proofErr w:type="spellEnd"/>
            <w:r>
              <w:rPr>
                <w:sz w:val="16"/>
              </w:rPr>
              <w:t>,</w:t>
            </w:r>
            <w:r>
              <w:rPr>
                <w:spacing w:val="-3"/>
                <w:sz w:val="16"/>
              </w:rPr>
              <w:t xml:space="preserve"> </w:t>
            </w:r>
            <w:r>
              <w:rPr>
                <w:sz w:val="16"/>
              </w:rPr>
              <w:t>R.,</w:t>
            </w:r>
            <w:r>
              <w:rPr>
                <w:spacing w:val="-3"/>
                <w:sz w:val="16"/>
              </w:rPr>
              <w:t xml:space="preserve"> </w:t>
            </w:r>
            <w:r>
              <w:rPr>
                <w:sz w:val="16"/>
              </w:rPr>
              <w:t>&amp;</w:t>
            </w:r>
            <w:r>
              <w:rPr>
                <w:spacing w:val="-3"/>
                <w:sz w:val="16"/>
              </w:rPr>
              <w:t xml:space="preserve"> </w:t>
            </w:r>
            <w:r>
              <w:rPr>
                <w:sz w:val="16"/>
              </w:rPr>
              <w:t>Viney,</w:t>
            </w:r>
            <w:r>
              <w:rPr>
                <w:spacing w:val="-3"/>
                <w:sz w:val="16"/>
              </w:rPr>
              <w:t xml:space="preserve"> </w:t>
            </w:r>
            <w:r>
              <w:rPr>
                <w:sz w:val="16"/>
              </w:rPr>
              <w:t>H.</w:t>
            </w:r>
            <w:r>
              <w:rPr>
                <w:spacing w:val="-3"/>
                <w:sz w:val="16"/>
              </w:rPr>
              <w:t xml:space="preserve"> </w:t>
            </w:r>
            <w:r>
              <w:rPr>
                <w:sz w:val="16"/>
              </w:rPr>
              <w:t>(2017).</w:t>
            </w:r>
            <w:r>
              <w:rPr>
                <w:spacing w:val="40"/>
                <w:sz w:val="16"/>
              </w:rPr>
              <w:t xml:space="preserve"> </w:t>
            </w:r>
            <w:r>
              <w:rPr>
                <w:sz w:val="16"/>
              </w:rPr>
              <w:t>Corporate</w:t>
            </w:r>
            <w:r>
              <w:rPr>
                <w:spacing w:val="-6"/>
                <w:sz w:val="16"/>
              </w:rPr>
              <w:t xml:space="preserve"> </w:t>
            </w:r>
            <w:r>
              <w:rPr>
                <w:sz w:val="16"/>
              </w:rPr>
              <w:t>political</w:t>
            </w:r>
            <w:r>
              <w:rPr>
                <w:spacing w:val="-6"/>
                <w:sz w:val="16"/>
              </w:rPr>
              <w:t xml:space="preserve"> </w:t>
            </w:r>
            <w:r>
              <w:rPr>
                <w:sz w:val="16"/>
              </w:rPr>
              <w:t>activity</w:t>
            </w:r>
            <w:r>
              <w:rPr>
                <w:spacing w:val="-6"/>
                <w:sz w:val="16"/>
              </w:rPr>
              <w:t xml:space="preserve"> </w:t>
            </w:r>
            <w:r>
              <w:rPr>
                <w:sz w:val="16"/>
              </w:rPr>
              <w:t>and</w:t>
            </w:r>
            <w:r>
              <w:rPr>
                <w:spacing w:val="-6"/>
                <w:sz w:val="16"/>
              </w:rPr>
              <w:t xml:space="preserve"> </w:t>
            </w:r>
            <w:r>
              <w:rPr>
                <w:sz w:val="16"/>
              </w:rPr>
              <w:t>location-based</w:t>
            </w:r>
            <w:r>
              <w:rPr>
                <w:spacing w:val="-6"/>
                <w:sz w:val="16"/>
              </w:rPr>
              <w:t xml:space="preserve"> </w:t>
            </w:r>
            <w:r>
              <w:rPr>
                <w:sz w:val="16"/>
              </w:rPr>
              <w:t>advantage:</w:t>
            </w:r>
            <w:r>
              <w:rPr>
                <w:spacing w:val="-6"/>
                <w:sz w:val="16"/>
              </w:rPr>
              <w:t xml:space="preserve"> </w:t>
            </w:r>
            <w:r>
              <w:rPr>
                <w:sz w:val="16"/>
              </w:rPr>
              <w:t>MNE</w:t>
            </w:r>
            <w:r>
              <w:rPr>
                <w:spacing w:val="40"/>
                <w:sz w:val="16"/>
              </w:rPr>
              <w:t xml:space="preserve"> </w:t>
            </w:r>
            <w:r>
              <w:rPr>
                <w:sz w:val="16"/>
              </w:rPr>
              <w:t>responses</w:t>
            </w:r>
            <w:r>
              <w:rPr>
                <w:spacing w:val="-10"/>
                <w:sz w:val="16"/>
              </w:rPr>
              <w:t xml:space="preserve"> </w:t>
            </w:r>
            <w:r>
              <w:rPr>
                <w:sz w:val="16"/>
              </w:rPr>
              <w:t>to</w:t>
            </w:r>
            <w:r>
              <w:rPr>
                <w:spacing w:val="-9"/>
                <w:sz w:val="16"/>
              </w:rPr>
              <w:t xml:space="preserve"> </w:t>
            </w:r>
            <w:r>
              <w:rPr>
                <w:sz w:val="16"/>
              </w:rPr>
              <w:t>institutional</w:t>
            </w:r>
            <w:r>
              <w:rPr>
                <w:spacing w:val="-9"/>
                <w:sz w:val="16"/>
              </w:rPr>
              <w:t xml:space="preserve"> </w:t>
            </w:r>
            <w:r>
              <w:rPr>
                <w:sz w:val="16"/>
              </w:rPr>
              <w:t>transformation</w:t>
            </w:r>
            <w:r>
              <w:rPr>
                <w:spacing w:val="-9"/>
                <w:sz w:val="16"/>
              </w:rPr>
              <w:t xml:space="preserve"> </w:t>
            </w:r>
            <w:r>
              <w:rPr>
                <w:sz w:val="16"/>
              </w:rPr>
              <w:t>in</w:t>
            </w:r>
            <w:r>
              <w:rPr>
                <w:spacing w:val="-9"/>
                <w:sz w:val="16"/>
              </w:rPr>
              <w:t xml:space="preserve"> </w:t>
            </w:r>
            <w:r>
              <w:rPr>
                <w:sz w:val="16"/>
              </w:rPr>
              <w:t>Uganda’s</w:t>
            </w:r>
            <w:r>
              <w:rPr>
                <w:spacing w:val="-9"/>
                <w:sz w:val="16"/>
              </w:rPr>
              <w:t xml:space="preserve"> </w:t>
            </w:r>
            <w:r>
              <w:rPr>
                <w:sz w:val="16"/>
              </w:rPr>
              <w:t>electricity</w:t>
            </w:r>
            <w:r>
              <w:rPr>
                <w:spacing w:val="40"/>
                <w:sz w:val="16"/>
              </w:rPr>
              <w:t xml:space="preserve"> </w:t>
            </w:r>
            <w:r>
              <w:rPr>
                <w:sz w:val="16"/>
              </w:rPr>
              <w:t>industry. Journal of World Business, 52(6), 743–759.</w:t>
            </w:r>
            <w:r>
              <w:rPr>
                <w:spacing w:val="40"/>
                <w:sz w:val="16"/>
              </w:rPr>
              <w:t xml:space="preserve"> </w:t>
            </w:r>
            <w:hyperlink r:id="rId40">
              <w:r>
                <w:rPr>
                  <w:color w:val="0461C1"/>
                  <w:spacing w:val="-2"/>
                  <w:sz w:val="16"/>
                  <w:u w:val="thick" w:color="0461C1"/>
                </w:rPr>
                <w:t>https://doi.org/10.1016/j.jwb.2017.06.006</w:t>
              </w:r>
            </w:hyperlink>
          </w:p>
          <w:p w:rsidR="00986159" w:rsidRDefault="00986159">
            <w:pPr>
              <w:pStyle w:val="TableParagraph"/>
              <w:spacing w:before="14"/>
              <w:rPr>
                <w:sz w:val="16"/>
              </w:rPr>
            </w:pPr>
          </w:p>
          <w:p w:rsidR="00986159" w:rsidRDefault="00000000">
            <w:pPr>
              <w:pStyle w:val="TableParagraph"/>
              <w:spacing w:before="1" w:line="259" w:lineRule="auto"/>
              <w:ind w:left="60" w:right="139"/>
              <w:rPr>
                <w:sz w:val="16"/>
              </w:rPr>
            </w:pPr>
            <w:r>
              <w:rPr>
                <w:sz w:val="16"/>
              </w:rPr>
              <w:t xml:space="preserve">Buckley, P. J., &amp; Casson, M. C. (2009). The </w:t>
            </w:r>
            <w:proofErr w:type="spellStart"/>
            <w:r>
              <w:rPr>
                <w:sz w:val="16"/>
              </w:rPr>
              <w:t>internalisation</w:t>
            </w:r>
            <w:proofErr w:type="spellEnd"/>
            <w:r>
              <w:rPr>
                <w:sz w:val="16"/>
              </w:rPr>
              <w:t xml:space="preserve"> theory of</w:t>
            </w:r>
            <w:r>
              <w:rPr>
                <w:spacing w:val="40"/>
                <w:sz w:val="16"/>
              </w:rPr>
              <w:t xml:space="preserve"> </w:t>
            </w:r>
            <w:r>
              <w:rPr>
                <w:sz w:val="16"/>
              </w:rPr>
              <w:t>the</w:t>
            </w:r>
            <w:r>
              <w:rPr>
                <w:spacing w:val="-6"/>
                <w:sz w:val="16"/>
              </w:rPr>
              <w:t xml:space="preserve"> </w:t>
            </w:r>
            <w:r>
              <w:rPr>
                <w:sz w:val="16"/>
              </w:rPr>
              <w:t>multinational</w:t>
            </w:r>
            <w:r>
              <w:rPr>
                <w:spacing w:val="-6"/>
                <w:sz w:val="16"/>
              </w:rPr>
              <w:t xml:space="preserve"> </w:t>
            </w:r>
            <w:r>
              <w:rPr>
                <w:sz w:val="16"/>
              </w:rPr>
              <w:t>enterprise:</w:t>
            </w:r>
            <w:r>
              <w:rPr>
                <w:spacing w:val="-6"/>
                <w:sz w:val="16"/>
              </w:rPr>
              <w:t xml:space="preserve"> </w:t>
            </w:r>
            <w:r>
              <w:rPr>
                <w:sz w:val="16"/>
              </w:rPr>
              <w:t>A</w:t>
            </w:r>
            <w:r>
              <w:rPr>
                <w:spacing w:val="-6"/>
                <w:sz w:val="16"/>
              </w:rPr>
              <w:t xml:space="preserve"> </w:t>
            </w:r>
            <w:r>
              <w:rPr>
                <w:sz w:val="16"/>
              </w:rPr>
              <w:t>review</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progress</w:t>
            </w:r>
            <w:r>
              <w:rPr>
                <w:spacing w:val="-6"/>
                <w:sz w:val="16"/>
              </w:rPr>
              <w:t xml:space="preserve"> </w:t>
            </w:r>
            <w:r>
              <w:rPr>
                <w:sz w:val="16"/>
              </w:rPr>
              <w:t>of</w:t>
            </w:r>
            <w:r>
              <w:rPr>
                <w:spacing w:val="-6"/>
                <w:sz w:val="16"/>
              </w:rPr>
              <w:t xml:space="preserve"> </w:t>
            </w:r>
            <w:r>
              <w:rPr>
                <w:sz w:val="16"/>
              </w:rPr>
              <w:t>a</w:t>
            </w:r>
            <w:r>
              <w:rPr>
                <w:spacing w:val="-6"/>
                <w:sz w:val="16"/>
              </w:rPr>
              <w:t xml:space="preserve"> </w:t>
            </w:r>
            <w:r>
              <w:rPr>
                <w:sz w:val="16"/>
              </w:rPr>
              <w:t>research</w:t>
            </w:r>
            <w:r>
              <w:rPr>
                <w:spacing w:val="40"/>
                <w:sz w:val="16"/>
              </w:rPr>
              <w:t xml:space="preserve"> </w:t>
            </w:r>
            <w:r>
              <w:rPr>
                <w:sz w:val="16"/>
              </w:rPr>
              <w:t>agenda after 30 years. Journal of International Business Studies,</w:t>
            </w:r>
            <w:r>
              <w:rPr>
                <w:spacing w:val="40"/>
                <w:sz w:val="16"/>
              </w:rPr>
              <w:t xml:space="preserve"> </w:t>
            </w:r>
            <w:r>
              <w:rPr>
                <w:sz w:val="16"/>
              </w:rPr>
              <w:t xml:space="preserve">40(9), 1563–1580. </w:t>
            </w:r>
            <w:hyperlink r:id="rId41">
              <w:r>
                <w:rPr>
                  <w:color w:val="0461C1"/>
                  <w:sz w:val="16"/>
                  <w:u w:val="thick" w:color="0461C1"/>
                </w:rPr>
                <w:t>https://doi.org/10.1057/jibs.2009.49</w:t>
              </w:r>
            </w:hyperlink>
          </w:p>
          <w:p w:rsidR="00986159" w:rsidRDefault="00986159">
            <w:pPr>
              <w:pStyle w:val="TableParagraph"/>
              <w:spacing w:before="92"/>
              <w:rPr>
                <w:sz w:val="16"/>
              </w:rPr>
            </w:pPr>
          </w:p>
          <w:p w:rsidR="00986159" w:rsidRDefault="00000000">
            <w:pPr>
              <w:pStyle w:val="TableParagraph"/>
              <w:spacing w:line="259" w:lineRule="auto"/>
              <w:ind w:left="60" w:right="139"/>
              <w:rPr>
                <w:sz w:val="16"/>
              </w:rPr>
            </w:pPr>
            <w:r>
              <w:rPr>
                <w:sz w:val="16"/>
              </w:rPr>
              <w:t>Wiersema,</w:t>
            </w:r>
            <w:r>
              <w:rPr>
                <w:spacing w:val="-10"/>
                <w:sz w:val="16"/>
              </w:rPr>
              <w:t xml:space="preserve"> </w:t>
            </w:r>
            <w:r>
              <w:rPr>
                <w:sz w:val="16"/>
              </w:rPr>
              <w:t>M.</w:t>
            </w:r>
            <w:r>
              <w:rPr>
                <w:spacing w:val="-9"/>
                <w:sz w:val="16"/>
              </w:rPr>
              <w:t xml:space="preserve"> </w:t>
            </w:r>
            <w:r>
              <w:rPr>
                <w:sz w:val="16"/>
              </w:rPr>
              <w:t>F.,</w:t>
            </w:r>
            <w:r>
              <w:rPr>
                <w:spacing w:val="-9"/>
                <w:sz w:val="16"/>
              </w:rPr>
              <w:t xml:space="preserve"> </w:t>
            </w:r>
            <w:r>
              <w:rPr>
                <w:sz w:val="16"/>
              </w:rPr>
              <w:t>&amp;</w:t>
            </w:r>
            <w:r>
              <w:rPr>
                <w:spacing w:val="-9"/>
                <w:sz w:val="16"/>
              </w:rPr>
              <w:t xml:space="preserve"> </w:t>
            </w:r>
            <w:r>
              <w:rPr>
                <w:sz w:val="16"/>
              </w:rPr>
              <w:t>Bowen,</w:t>
            </w:r>
            <w:r>
              <w:rPr>
                <w:spacing w:val="-9"/>
                <w:sz w:val="16"/>
              </w:rPr>
              <w:t xml:space="preserve"> </w:t>
            </w:r>
            <w:r>
              <w:rPr>
                <w:sz w:val="16"/>
              </w:rPr>
              <w:t>H.</w:t>
            </w:r>
            <w:r>
              <w:rPr>
                <w:spacing w:val="-9"/>
                <w:sz w:val="16"/>
              </w:rPr>
              <w:t xml:space="preserve"> </w:t>
            </w:r>
            <w:r>
              <w:rPr>
                <w:sz w:val="16"/>
              </w:rPr>
              <w:t>P.</w:t>
            </w:r>
            <w:r>
              <w:rPr>
                <w:spacing w:val="-9"/>
                <w:sz w:val="16"/>
              </w:rPr>
              <w:t xml:space="preserve"> </w:t>
            </w:r>
            <w:r>
              <w:rPr>
                <w:sz w:val="16"/>
              </w:rPr>
              <w:t>(2008).</w:t>
            </w:r>
            <w:r>
              <w:rPr>
                <w:spacing w:val="-9"/>
                <w:sz w:val="16"/>
              </w:rPr>
              <w:t xml:space="preserve"> </w:t>
            </w:r>
            <w:r>
              <w:rPr>
                <w:sz w:val="16"/>
              </w:rPr>
              <w:t>Corporate</w:t>
            </w:r>
            <w:r>
              <w:rPr>
                <w:spacing w:val="-9"/>
                <w:sz w:val="16"/>
              </w:rPr>
              <w:t xml:space="preserve"> </w:t>
            </w:r>
            <w:r>
              <w:rPr>
                <w:sz w:val="16"/>
              </w:rPr>
              <w:t>diversification:</w:t>
            </w:r>
            <w:r>
              <w:rPr>
                <w:spacing w:val="40"/>
                <w:sz w:val="16"/>
              </w:rPr>
              <w:t xml:space="preserve"> </w:t>
            </w:r>
            <w:r>
              <w:rPr>
                <w:sz w:val="16"/>
              </w:rPr>
              <w:t>the impact of foreign competition, industry globalization, and</w:t>
            </w:r>
            <w:r>
              <w:rPr>
                <w:spacing w:val="40"/>
                <w:sz w:val="16"/>
              </w:rPr>
              <w:t xml:space="preserve"> </w:t>
            </w:r>
            <w:r>
              <w:rPr>
                <w:sz w:val="16"/>
              </w:rPr>
              <w:t>product diversification. Strategic Management Journal, 29(2),</w:t>
            </w:r>
            <w:r>
              <w:rPr>
                <w:spacing w:val="40"/>
                <w:sz w:val="16"/>
              </w:rPr>
              <w:t xml:space="preserve"> </w:t>
            </w:r>
            <w:r>
              <w:rPr>
                <w:sz w:val="16"/>
              </w:rPr>
              <w:t>115–132.</w:t>
            </w:r>
            <w:r>
              <w:rPr>
                <w:spacing w:val="-7"/>
                <w:sz w:val="16"/>
              </w:rPr>
              <w:t xml:space="preserve"> </w:t>
            </w:r>
            <w:hyperlink r:id="rId42">
              <w:r>
                <w:rPr>
                  <w:color w:val="0461C1"/>
                  <w:sz w:val="16"/>
                  <w:u w:val="thick" w:color="0461C1"/>
                </w:rPr>
                <w:t>https://doi.org/10.1002/smj.653</w:t>
              </w:r>
            </w:hyperlink>
          </w:p>
          <w:p w:rsidR="00986159" w:rsidRDefault="00986159">
            <w:pPr>
              <w:pStyle w:val="TableParagraph"/>
              <w:spacing w:before="14"/>
              <w:rPr>
                <w:sz w:val="16"/>
              </w:rPr>
            </w:pPr>
          </w:p>
          <w:p w:rsidR="00986159" w:rsidRDefault="00000000">
            <w:pPr>
              <w:pStyle w:val="TableParagraph"/>
              <w:spacing w:line="259" w:lineRule="auto"/>
              <w:ind w:left="60"/>
              <w:rPr>
                <w:sz w:val="16"/>
              </w:rPr>
            </w:pPr>
            <w:r>
              <w:rPr>
                <w:sz w:val="16"/>
              </w:rPr>
              <w:t>Wang, X., Li, J., Ren, X., Bu, R., &amp; Jawadi, F. (2023). Economic policy</w:t>
            </w:r>
            <w:r>
              <w:rPr>
                <w:spacing w:val="40"/>
                <w:sz w:val="16"/>
              </w:rPr>
              <w:t xml:space="preserve"> </w:t>
            </w:r>
            <w:r>
              <w:rPr>
                <w:sz w:val="16"/>
              </w:rPr>
              <w:t>uncertainty</w:t>
            </w:r>
            <w:r>
              <w:rPr>
                <w:spacing w:val="-9"/>
                <w:sz w:val="16"/>
              </w:rPr>
              <w:t xml:space="preserve"> </w:t>
            </w:r>
            <w:r>
              <w:rPr>
                <w:sz w:val="16"/>
              </w:rPr>
              <w:t>and</w:t>
            </w:r>
            <w:r>
              <w:rPr>
                <w:spacing w:val="-9"/>
                <w:sz w:val="16"/>
              </w:rPr>
              <w:t xml:space="preserve"> </w:t>
            </w:r>
            <w:r>
              <w:rPr>
                <w:sz w:val="16"/>
              </w:rPr>
              <w:t>dynamic</w:t>
            </w:r>
            <w:r>
              <w:rPr>
                <w:spacing w:val="-9"/>
                <w:sz w:val="16"/>
              </w:rPr>
              <w:t xml:space="preserve"> </w:t>
            </w:r>
            <w:r>
              <w:rPr>
                <w:sz w:val="16"/>
              </w:rPr>
              <w:t>correlations</w:t>
            </w:r>
            <w:r>
              <w:rPr>
                <w:spacing w:val="-9"/>
                <w:sz w:val="16"/>
              </w:rPr>
              <w:t xml:space="preserve"> </w:t>
            </w:r>
            <w:r>
              <w:rPr>
                <w:sz w:val="16"/>
              </w:rPr>
              <w:t>in</w:t>
            </w:r>
            <w:r>
              <w:rPr>
                <w:spacing w:val="-9"/>
                <w:sz w:val="16"/>
              </w:rPr>
              <w:t xml:space="preserve"> </w:t>
            </w:r>
            <w:r>
              <w:rPr>
                <w:sz w:val="16"/>
              </w:rPr>
              <w:t>energy</w:t>
            </w:r>
            <w:r>
              <w:rPr>
                <w:spacing w:val="-9"/>
                <w:sz w:val="16"/>
              </w:rPr>
              <w:t xml:space="preserve"> </w:t>
            </w:r>
            <w:r>
              <w:rPr>
                <w:sz w:val="16"/>
              </w:rPr>
              <w:t>markets:</w:t>
            </w:r>
            <w:r>
              <w:rPr>
                <w:spacing w:val="-9"/>
                <w:sz w:val="16"/>
              </w:rPr>
              <w:t xml:space="preserve"> </w:t>
            </w:r>
            <w:r>
              <w:rPr>
                <w:sz w:val="16"/>
              </w:rPr>
              <w:t>Assessment</w:t>
            </w:r>
            <w:r>
              <w:rPr>
                <w:spacing w:val="40"/>
                <w:sz w:val="16"/>
              </w:rPr>
              <w:t xml:space="preserve"> </w:t>
            </w:r>
            <w:r>
              <w:rPr>
                <w:sz w:val="16"/>
              </w:rPr>
              <w:t>and solutions. Energy Economics, 117, 106475.</w:t>
            </w:r>
            <w:r>
              <w:rPr>
                <w:spacing w:val="40"/>
                <w:sz w:val="16"/>
              </w:rPr>
              <w:t xml:space="preserve"> </w:t>
            </w:r>
            <w:hyperlink r:id="rId43">
              <w:r>
                <w:rPr>
                  <w:color w:val="0461C1"/>
                  <w:spacing w:val="-2"/>
                  <w:sz w:val="16"/>
                  <w:u w:val="thick" w:color="0461C1"/>
                </w:rPr>
                <w:t>https://doi.org/10.1016/j.eneco.2022.106475</w:t>
              </w:r>
            </w:hyperlink>
          </w:p>
          <w:p w:rsidR="00986159" w:rsidRDefault="00986159">
            <w:pPr>
              <w:pStyle w:val="TableParagraph"/>
              <w:spacing w:before="14"/>
              <w:rPr>
                <w:sz w:val="16"/>
              </w:rPr>
            </w:pPr>
          </w:p>
          <w:p w:rsidR="00986159" w:rsidRDefault="00000000">
            <w:pPr>
              <w:pStyle w:val="TableParagraph"/>
              <w:spacing w:before="1" w:line="259" w:lineRule="auto"/>
              <w:ind w:left="60" w:right="190"/>
              <w:jc w:val="both"/>
              <w:rPr>
                <w:sz w:val="16"/>
              </w:rPr>
            </w:pPr>
            <w:r>
              <w:rPr>
                <w:sz w:val="16"/>
              </w:rPr>
              <w:t>Young-Eun Park. (2020). Saudi Aramco’s Global Expansion</w:t>
            </w:r>
            <w:r>
              <w:rPr>
                <w:spacing w:val="40"/>
                <w:sz w:val="16"/>
              </w:rPr>
              <w:t xml:space="preserve"> </w:t>
            </w:r>
            <w:r>
              <w:rPr>
                <w:sz w:val="16"/>
              </w:rPr>
              <w:t>Strategy: Evidence from Korea. Journal of Distribution Science,</w:t>
            </w:r>
            <w:r>
              <w:rPr>
                <w:spacing w:val="40"/>
                <w:sz w:val="16"/>
              </w:rPr>
              <w:t xml:space="preserve"> </w:t>
            </w:r>
            <w:r>
              <w:rPr>
                <w:sz w:val="16"/>
              </w:rPr>
              <w:t xml:space="preserve">18(5), 71–81. </w:t>
            </w:r>
            <w:hyperlink r:id="rId44">
              <w:r>
                <w:rPr>
                  <w:color w:val="0461C1"/>
                  <w:sz w:val="16"/>
                  <w:u w:val="thick" w:color="0461C1"/>
                </w:rPr>
                <w:t>https://doi.org/10.15722/JDS.18.5.202005.71</w:t>
              </w:r>
            </w:hyperlink>
          </w:p>
          <w:p w:rsidR="00986159" w:rsidRDefault="00000000">
            <w:pPr>
              <w:pStyle w:val="TableParagraph"/>
              <w:spacing w:before="172"/>
              <w:ind w:left="60"/>
              <w:rPr>
                <w:sz w:val="16"/>
              </w:rPr>
            </w:pPr>
            <w:r>
              <w:rPr>
                <w:sz w:val="16"/>
              </w:rPr>
              <w:t>Yamada, M. (2011). Gulf-Asia Relations as “Post-Rentier”</w:t>
            </w:r>
            <w:r>
              <w:rPr>
                <w:spacing w:val="40"/>
                <w:sz w:val="16"/>
              </w:rPr>
              <w:t xml:space="preserve"> </w:t>
            </w:r>
            <w:r>
              <w:rPr>
                <w:sz w:val="16"/>
              </w:rPr>
              <w:t>Diversification?</w:t>
            </w:r>
            <w:r>
              <w:rPr>
                <w:spacing w:val="-8"/>
                <w:sz w:val="16"/>
              </w:rPr>
              <w:t xml:space="preserve"> </w:t>
            </w:r>
            <w:r>
              <w:rPr>
                <w:sz w:val="16"/>
              </w:rPr>
              <w:t>The</w:t>
            </w:r>
            <w:r>
              <w:rPr>
                <w:spacing w:val="-8"/>
                <w:sz w:val="16"/>
              </w:rPr>
              <w:t xml:space="preserve"> </w:t>
            </w:r>
            <w:r>
              <w:rPr>
                <w:sz w:val="16"/>
              </w:rPr>
              <w:t>Case</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Petrochemical</w:t>
            </w:r>
            <w:r>
              <w:rPr>
                <w:spacing w:val="-8"/>
                <w:sz w:val="16"/>
              </w:rPr>
              <w:t xml:space="preserve"> </w:t>
            </w:r>
            <w:r>
              <w:rPr>
                <w:sz w:val="16"/>
              </w:rPr>
              <w:t>Industry</w:t>
            </w:r>
            <w:r>
              <w:rPr>
                <w:spacing w:val="-8"/>
                <w:sz w:val="16"/>
              </w:rPr>
              <w:t xml:space="preserve"> </w:t>
            </w:r>
            <w:r>
              <w:rPr>
                <w:sz w:val="16"/>
              </w:rPr>
              <w:t>in</w:t>
            </w:r>
            <w:r>
              <w:rPr>
                <w:spacing w:val="-8"/>
                <w:sz w:val="16"/>
              </w:rPr>
              <w:t xml:space="preserve"> </w:t>
            </w:r>
            <w:r>
              <w:rPr>
                <w:sz w:val="16"/>
              </w:rPr>
              <w:t>Saudi</w:t>
            </w:r>
          </w:p>
        </w:tc>
      </w:tr>
    </w:tbl>
    <w:p w:rsidR="00986159" w:rsidRDefault="00986159">
      <w:pPr>
        <w:pStyle w:val="TableParagraph"/>
        <w:rPr>
          <w:sz w:val="16"/>
        </w:rPr>
        <w:sectPr w:rsidR="00986159">
          <w:pgSz w:w="11920" w:h="16840"/>
          <w:pgMar w:top="680" w:right="1133" w:bottom="280" w:left="425" w:header="16" w:footer="0" w:gutter="0"/>
          <w:cols w:space="720"/>
        </w:sectPr>
      </w:pPr>
    </w:p>
    <w:p w:rsidR="00986159" w:rsidRDefault="00986159">
      <w:pPr>
        <w:pStyle w:val="BodyText"/>
        <w:rPr>
          <w:sz w:val="20"/>
        </w:rPr>
      </w:pPr>
    </w:p>
    <w:p w:rsidR="00986159" w:rsidRDefault="00986159">
      <w:pPr>
        <w:pStyle w:val="BodyText"/>
        <w:rPr>
          <w:sz w:val="20"/>
        </w:rPr>
      </w:pPr>
    </w:p>
    <w:p w:rsidR="00986159" w:rsidRDefault="00986159">
      <w:pPr>
        <w:pStyle w:val="BodyText"/>
        <w:rPr>
          <w:sz w:val="20"/>
        </w:rPr>
      </w:pPr>
    </w:p>
    <w:p w:rsidR="00986159" w:rsidRDefault="00986159">
      <w:pPr>
        <w:pStyle w:val="BodyText"/>
        <w:rPr>
          <w:sz w:val="20"/>
        </w:rPr>
      </w:pPr>
    </w:p>
    <w:p w:rsidR="00986159" w:rsidRDefault="00986159">
      <w:pPr>
        <w:pStyle w:val="BodyText"/>
        <w:spacing w:before="230"/>
        <w:rPr>
          <w:sz w:val="20"/>
        </w:rPr>
      </w:pPr>
    </w:p>
    <w:p w:rsidR="00986159" w:rsidRDefault="00986159">
      <w:pPr>
        <w:pStyle w:val="BodyText"/>
        <w:rPr>
          <w:sz w:val="20"/>
        </w:rPr>
        <w:sectPr w:rsidR="00986159">
          <w:pgSz w:w="11920" w:h="16840"/>
          <w:pgMar w:top="680" w:right="1133" w:bottom="280" w:left="425" w:header="16" w:footer="0" w:gutter="0"/>
          <w:cols w:space="720"/>
        </w:sectPr>
      </w:pPr>
    </w:p>
    <w:p w:rsidR="00986159" w:rsidRDefault="00000000">
      <w:pPr>
        <w:spacing w:before="68" w:line="242" w:lineRule="auto"/>
        <w:ind w:left="1081" w:right="30"/>
        <w:rPr>
          <w:sz w:val="16"/>
        </w:rPr>
      </w:pPr>
      <w:hyperlink r:id="rId45">
        <w:r>
          <w:rPr>
            <w:color w:val="0461C1"/>
            <w:spacing w:val="-2"/>
            <w:sz w:val="16"/>
            <w:u w:val="thick" w:color="0461C1"/>
          </w:rPr>
          <w:t>https://totalenergies.com/media/news/press-releases/total-realizes-f</w:t>
        </w:r>
      </w:hyperlink>
      <w:r>
        <w:rPr>
          <w:color w:val="0461C1"/>
          <w:spacing w:val="40"/>
          <w:sz w:val="16"/>
        </w:rPr>
        <w:t xml:space="preserve"> </w:t>
      </w:r>
      <w:hyperlink r:id="rId46">
        <w:proofErr w:type="spellStart"/>
        <w:r>
          <w:rPr>
            <w:color w:val="0461C1"/>
            <w:spacing w:val="-2"/>
            <w:sz w:val="16"/>
            <w:u w:val="thick" w:color="0461C1"/>
          </w:rPr>
          <w:t>rances</w:t>
        </w:r>
        <w:proofErr w:type="spellEnd"/>
        <w:r>
          <w:rPr>
            <w:color w:val="0461C1"/>
            <w:spacing w:val="-2"/>
            <w:sz w:val="16"/>
            <w:u w:val="thick" w:color="0461C1"/>
          </w:rPr>
          <w:t>-first-ship-containership-</w:t>
        </w:r>
        <w:proofErr w:type="spellStart"/>
        <w:r>
          <w:rPr>
            <w:color w:val="0461C1"/>
            <w:spacing w:val="-2"/>
            <w:sz w:val="16"/>
            <w:u w:val="thick" w:color="0461C1"/>
          </w:rPr>
          <w:t>lng</w:t>
        </w:r>
        <w:proofErr w:type="spellEnd"/>
        <w:r>
          <w:rPr>
            <w:color w:val="0461C1"/>
            <w:spacing w:val="-2"/>
            <w:sz w:val="16"/>
            <w:u w:val="thick" w:color="0461C1"/>
          </w:rPr>
          <w:t>-bunkering-operation</w:t>
        </w:r>
      </w:hyperlink>
    </w:p>
    <w:p w:rsidR="00986159" w:rsidRDefault="00986159">
      <w:pPr>
        <w:pStyle w:val="BodyText"/>
        <w:spacing w:before="29"/>
        <w:rPr>
          <w:sz w:val="16"/>
        </w:rPr>
      </w:pPr>
    </w:p>
    <w:p w:rsidR="00986159" w:rsidRDefault="00000000">
      <w:pPr>
        <w:spacing w:line="259" w:lineRule="auto"/>
        <w:ind w:left="1081" w:right="714"/>
        <w:rPr>
          <w:sz w:val="16"/>
        </w:rPr>
      </w:pPr>
      <w:r>
        <w:rPr>
          <w:sz w:val="16"/>
        </w:rPr>
        <w:t>OilNOW.</w:t>
      </w:r>
      <w:r>
        <w:rPr>
          <w:spacing w:val="-9"/>
          <w:sz w:val="16"/>
        </w:rPr>
        <w:t xml:space="preserve"> </w:t>
      </w:r>
      <w:r>
        <w:rPr>
          <w:sz w:val="16"/>
        </w:rPr>
        <w:t>(2024,</w:t>
      </w:r>
      <w:r>
        <w:rPr>
          <w:spacing w:val="-9"/>
          <w:sz w:val="16"/>
        </w:rPr>
        <w:t xml:space="preserve"> </w:t>
      </w:r>
      <w:r>
        <w:rPr>
          <w:sz w:val="16"/>
        </w:rPr>
        <w:t>January</w:t>
      </w:r>
      <w:r>
        <w:rPr>
          <w:spacing w:val="-9"/>
          <w:sz w:val="16"/>
        </w:rPr>
        <w:t xml:space="preserve"> </w:t>
      </w:r>
      <w:r>
        <w:rPr>
          <w:sz w:val="16"/>
        </w:rPr>
        <w:t>8).</w:t>
      </w:r>
      <w:r>
        <w:rPr>
          <w:spacing w:val="-9"/>
          <w:sz w:val="16"/>
        </w:rPr>
        <w:t xml:space="preserve"> </w:t>
      </w:r>
      <w:r>
        <w:rPr>
          <w:sz w:val="16"/>
        </w:rPr>
        <w:t>Oil</w:t>
      </w:r>
      <w:r>
        <w:rPr>
          <w:spacing w:val="-9"/>
          <w:sz w:val="16"/>
        </w:rPr>
        <w:t xml:space="preserve"> </w:t>
      </w:r>
      <w:r>
        <w:rPr>
          <w:sz w:val="16"/>
        </w:rPr>
        <w:t>majors</w:t>
      </w:r>
      <w:r>
        <w:rPr>
          <w:spacing w:val="-9"/>
          <w:sz w:val="16"/>
        </w:rPr>
        <w:t xml:space="preserve"> </w:t>
      </w:r>
      <w:r>
        <w:rPr>
          <w:sz w:val="16"/>
        </w:rPr>
        <w:t>gradually</w:t>
      </w:r>
      <w:r>
        <w:rPr>
          <w:spacing w:val="-9"/>
          <w:sz w:val="16"/>
        </w:rPr>
        <w:t xml:space="preserve"> </w:t>
      </w:r>
      <w:r>
        <w:rPr>
          <w:sz w:val="16"/>
        </w:rPr>
        <w:t>taking</w:t>
      </w:r>
      <w:r>
        <w:rPr>
          <w:spacing w:val="-9"/>
          <w:sz w:val="16"/>
        </w:rPr>
        <w:t xml:space="preserve"> </w:t>
      </w:r>
      <w:r>
        <w:rPr>
          <w:sz w:val="16"/>
        </w:rPr>
        <w:t>over</w:t>
      </w:r>
      <w:r>
        <w:rPr>
          <w:spacing w:val="40"/>
          <w:sz w:val="16"/>
        </w:rPr>
        <w:t xml:space="preserve"> </w:t>
      </w:r>
      <w:r>
        <w:rPr>
          <w:sz w:val="16"/>
        </w:rPr>
        <w:t>Guyana-</w:t>
      </w:r>
      <w:proofErr w:type="spellStart"/>
      <w:r>
        <w:rPr>
          <w:sz w:val="16"/>
        </w:rPr>
        <w:t>suriname</w:t>
      </w:r>
      <w:proofErr w:type="spellEnd"/>
      <w:r>
        <w:rPr>
          <w:spacing w:val="-7"/>
          <w:sz w:val="16"/>
        </w:rPr>
        <w:t xml:space="preserve"> </w:t>
      </w:r>
      <w:r>
        <w:rPr>
          <w:sz w:val="16"/>
        </w:rPr>
        <w:t>basin.</w:t>
      </w:r>
    </w:p>
    <w:p w:rsidR="00986159" w:rsidRDefault="00000000">
      <w:pPr>
        <w:spacing w:line="259" w:lineRule="auto"/>
        <w:ind w:left="1081" w:right="57"/>
        <w:rPr>
          <w:sz w:val="16"/>
        </w:rPr>
      </w:pPr>
      <w:hyperlink r:id="rId47">
        <w:r>
          <w:rPr>
            <w:color w:val="0461C1"/>
            <w:spacing w:val="-2"/>
            <w:sz w:val="16"/>
            <w:u w:val="thick" w:color="0461C1"/>
          </w:rPr>
          <w:t>https://oilnow.gy/featured/oil-majors-gradually-taking-over-guyana-s</w:t>
        </w:r>
      </w:hyperlink>
      <w:r>
        <w:rPr>
          <w:color w:val="0461C1"/>
          <w:spacing w:val="40"/>
          <w:sz w:val="16"/>
        </w:rPr>
        <w:t xml:space="preserve"> </w:t>
      </w:r>
      <w:hyperlink r:id="rId48">
        <w:proofErr w:type="spellStart"/>
        <w:r>
          <w:rPr>
            <w:color w:val="0461C1"/>
            <w:spacing w:val="-2"/>
            <w:sz w:val="16"/>
            <w:u w:val="thick" w:color="0461C1"/>
          </w:rPr>
          <w:t>uriname</w:t>
        </w:r>
        <w:proofErr w:type="spellEnd"/>
        <w:r>
          <w:rPr>
            <w:color w:val="0461C1"/>
            <w:spacing w:val="-2"/>
            <w:sz w:val="16"/>
            <w:u w:val="thick" w:color="0461C1"/>
          </w:rPr>
          <w:t>-basin/</w:t>
        </w:r>
      </w:hyperlink>
    </w:p>
    <w:p w:rsidR="00986159" w:rsidRDefault="00986159">
      <w:pPr>
        <w:pStyle w:val="BodyText"/>
        <w:spacing w:before="93"/>
        <w:rPr>
          <w:sz w:val="16"/>
        </w:rPr>
      </w:pPr>
    </w:p>
    <w:p w:rsidR="00986159" w:rsidRDefault="00000000">
      <w:pPr>
        <w:spacing w:line="259" w:lineRule="auto"/>
        <w:ind w:left="1081" w:right="30"/>
        <w:rPr>
          <w:sz w:val="16"/>
        </w:rPr>
      </w:pPr>
      <w:r>
        <w:rPr>
          <w:sz w:val="16"/>
        </w:rPr>
        <w:t>Garcia,</w:t>
      </w:r>
      <w:r>
        <w:rPr>
          <w:spacing w:val="-5"/>
          <w:sz w:val="16"/>
        </w:rPr>
        <w:t xml:space="preserve"> </w:t>
      </w:r>
      <w:r>
        <w:rPr>
          <w:sz w:val="16"/>
        </w:rPr>
        <w:t>R.,</w:t>
      </w:r>
      <w:r>
        <w:rPr>
          <w:spacing w:val="-5"/>
          <w:sz w:val="16"/>
        </w:rPr>
        <w:t xml:space="preserve"> </w:t>
      </w:r>
      <w:r>
        <w:rPr>
          <w:sz w:val="16"/>
        </w:rPr>
        <w:t>Lessard,</w:t>
      </w:r>
      <w:r>
        <w:rPr>
          <w:spacing w:val="-5"/>
          <w:sz w:val="16"/>
        </w:rPr>
        <w:t xml:space="preserve"> </w:t>
      </w:r>
      <w:r>
        <w:rPr>
          <w:sz w:val="16"/>
        </w:rPr>
        <w:t>D.,</w:t>
      </w:r>
      <w:r>
        <w:rPr>
          <w:spacing w:val="-5"/>
          <w:sz w:val="16"/>
        </w:rPr>
        <w:t xml:space="preserve"> </w:t>
      </w:r>
      <w:r>
        <w:rPr>
          <w:sz w:val="16"/>
        </w:rPr>
        <w:t>&amp;</w:t>
      </w:r>
      <w:r>
        <w:rPr>
          <w:spacing w:val="-5"/>
          <w:sz w:val="16"/>
        </w:rPr>
        <w:t xml:space="preserve"> </w:t>
      </w:r>
      <w:r>
        <w:rPr>
          <w:sz w:val="16"/>
        </w:rPr>
        <w:t>Singh,</w:t>
      </w:r>
      <w:r>
        <w:rPr>
          <w:spacing w:val="-5"/>
          <w:sz w:val="16"/>
        </w:rPr>
        <w:t xml:space="preserve"> </w:t>
      </w:r>
      <w:r>
        <w:rPr>
          <w:sz w:val="16"/>
        </w:rPr>
        <w:t>A.</w:t>
      </w:r>
      <w:r>
        <w:rPr>
          <w:spacing w:val="-5"/>
          <w:sz w:val="16"/>
        </w:rPr>
        <w:t xml:space="preserve"> </w:t>
      </w:r>
      <w:r>
        <w:rPr>
          <w:sz w:val="16"/>
        </w:rPr>
        <w:t>(2014).</w:t>
      </w:r>
      <w:r>
        <w:rPr>
          <w:spacing w:val="-5"/>
          <w:sz w:val="16"/>
        </w:rPr>
        <w:t xml:space="preserve"> </w:t>
      </w:r>
      <w:r>
        <w:rPr>
          <w:sz w:val="16"/>
        </w:rPr>
        <w:t>Strategic</w:t>
      </w:r>
      <w:r>
        <w:rPr>
          <w:spacing w:val="-5"/>
          <w:sz w:val="16"/>
        </w:rPr>
        <w:t xml:space="preserve"> </w:t>
      </w:r>
      <w:r>
        <w:rPr>
          <w:sz w:val="16"/>
        </w:rPr>
        <w:t>partnering</w:t>
      </w:r>
      <w:r>
        <w:rPr>
          <w:spacing w:val="-5"/>
          <w:sz w:val="16"/>
        </w:rPr>
        <w:t xml:space="preserve"> </w:t>
      </w:r>
      <w:r>
        <w:rPr>
          <w:sz w:val="16"/>
        </w:rPr>
        <w:t>in</w:t>
      </w:r>
      <w:r>
        <w:rPr>
          <w:spacing w:val="-5"/>
          <w:sz w:val="16"/>
        </w:rPr>
        <w:t xml:space="preserve"> </w:t>
      </w:r>
      <w:r>
        <w:rPr>
          <w:sz w:val="16"/>
        </w:rPr>
        <w:t>oil</w:t>
      </w:r>
      <w:r>
        <w:rPr>
          <w:spacing w:val="40"/>
          <w:sz w:val="16"/>
        </w:rPr>
        <w:t xml:space="preserve"> </w:t>
      </w:r>
      <w:r>
        <w:rPr>
          <w:sz w:val="16"/>
        </w:rPr>
        <w:t>and gas: A capabilities perspective. Energy Strategy Reviews, 3,</w:t>
      </w:r>
    </w:p>
    <w:p w:rsidR="00986159" w:rsidRDefault="00000000">
      <w:pPr>
        <w:spacing w:line="166" w:lineRule="exact"/>
        <w:ind w:left="1081"/>
        <w:rPr>
          <w:sz w:val="16"/>
        </w:rPr>
      </w:pPr>
      <w:r>
        <w:rPr>
          <w:sz w:val="16"/>
        </w:rPr>
        <w:t>21–29.</w:t>
      </w:r>
      <w:r>
        <w:rPr>
          <w:spacing w:val="-6"/>
          <w:sz w:val="16"/>
        </w:rPr>
        <w:t xml:space="preserve"> </w:t>
      </w:r>
      <w:hyperlink r:id="rId49">
        <w:r>
          <w:rPr>
            <w:color w:val="0461C1"/>
            <w:spacing w:val="-2"/>
            <w:sz w:val="16"/>
            <w:u w:val="thick" w:color="0461C1"/>
          </w:rPr>
          <w:t>https://doi.org/10.1016/j.esr.2014.07.004</w:t>
        </w:r>
      </w:hyperlink>
    </w:p>
    <w:p w:rsidR="00986159" w:rsidRDefault="00986159">
      <w:pPr>
        <w:pStyle w:val="BodyText"/>
        <w:spacing w:before="24"/>
        <w:rPr>
          <w:sz w:val="16"/>
        </w:rPr>
      </w:pPr>
    </w:p>
    <w:p w:rsidR="00986159" w:rsidRDefault="00000000">
      <w:pPr>
        <w:spacing w:line="259" w:lineRule="auto"/>
        <w:ind w:left="1081" w:right="30"/>
        <w:rPr>
          <w:sz w:val="16"/>
        </w:rPr>
      </w:pPr>
      <w:r>
        <w:rPr>
          <w:sz w:val="16"/>
        </w:rPr>
        <w:t>Al-</w:t>
      </w:r>
      <w:proofErr w:type="spellStart"/>
      <w:r>
        <w:rPr>
          <w:sz w:val="16"/>
        </w:rPr>
        <w:t>Obaidan</w:t>
      </w:r>
      <w:proofErr w:type="spellEnd"/>
      <w:r>
        <w:rPr>
          <w:sz w:val="16"/>
        </w:rPr>
        <w:t>,</w:t>
      </w:r>
      <w:r>
        <w:rPr>
          <w:spacing w:val="-6"/>
          <w:sz w:val="16"/>
        </w:rPr>
        <w:t xml:space="preserve"> </w:t>
      </w:r>
      <w:r>
        <w:rPr>
          <w:sz w:val="16"/>
        </w:rPr>
        <w:t>A.</w:t>
      </w:r>
      <w:r>
        <w:rPr>
          <w:spacing w:val="-6"/>
          <w:sz w:val="16"/>
        </w:rPr>
        <w:t xml:space="preserve"> </w:t>
      </w:r>
      <w:r>
        <w:rPr>
          <w:sz w:val="16"/>
        </w:rPr>
        <w:t>M.,</w:t>
      </w:r>
      <w:r>
        <w:rPr>
          <w:spacing w:val="-6"/>
          <w:sz w:val="16"/>
        </w:rPr>
        <w:t xml:space="preserve"> </w:t>
      </w:r>
      <w:r>
        <w:rPr>
          <w:sz w:val="16"/>
        </w:rPr>
        <w:t>&amp;</w:t>
      </w:r>
      <w:r>
        <w:rPr>
          <w:spacing w:val="-6"/>
          <w:sz w:val="16"/>
        </w:rPr>
        <w:t xml:space="preserve"> </w:t>
      </w:r>
      <w:r>
        <w:rPr>
          <w:sz w:val="16"/>
        </w:rPr>
        <w:t>Scully,</w:t>
      </w:r>
      <w:r>
        <w:rPr>
          <w:spacing w:val="-6"/>
          <w:sz w:val="16"/>
        </w:rPr>
        <w:t xml:space="preserve"> </w:t>
      </w:r>
      <w:r>
        <w:rPr>
          <w:sz w:val="16"/>
        </w:rPr>
        <w:t>G.</w:t>
      </w:r>
      <w:r>
        <w:rPr>
          <w:spacing w:val="-6"/>
          <w:sz w:val="16"/>
        </w:rPr>
        <w:t xml:space="preserve"> </w:t>
      </w:r>
      <w:r>
        <w:rPr>
          <w:sz w:val="16"/>
        </w:rPr>
        <w:t>W.</w:t>
      </w:r>
      <w:r>
        <w:rPr>
          <w:spacing w:val="-6"/>
          <w:sz w:val="16"/>
        </w:rPr>
        <w:t xml:space="preserve"> </w:t>
      </w:r>
      <w:r>
        <w:rPr>
          <w:sz w:val="16"/>
        </w:rPr>
        <w:t>(1993).</w:t>
      </w:r>
      <w:r>
        <w:rPr>
          <w:spacing w:val="-6"/>
          <w:sz w:val="16"/>
        </w:rPr>
        <w:t xml:space="preserve"> </w:t>
      </w:r>
      <w:r>
        <w:rPr>
          <w:sz w:val="16"/>
        </w:rPr>
        <w:t>The</w:t>
      </w:r>
      <w:r>
        <w:rPr>
          <w:spacing w:val="-6"/>
          <w:sz w:val="16"/>
        </w:rPr>
        <w:t xml:space="preserve"> </w:t>
      </w:r>
      <w:r>
        <w:rPr>
          <w:sz w:val="16"/>
        </w:rPr>
        <w:t>economic</w:t>
      </w:r>
      <w:r>
        <w:rPr>
          <w:spacing w:val="-6"/>
          <w:sz w:val="16"/>
        </w:rPr>
        <w:t xml:space="preserve"> </w:t>
      </w:r>
      <w:r>
        <w:rPr>
          <w:sz w:val="16"/>
        </w:rPr>
        <w:t>efficiency</w:t>
      </w:r>
      <w:r>
        <w:rPr>
          <w:spacing w:val="-6"/>
          <w:sz w:val="16"/>
        </w:rPr>
        <w:t xml:space="preserve"> </w:t>
      </w:r>
      <w:r>
        <w:rPr>
          <w:sz w:val="16"/>
        </w:rPr>
        <w:t>of</w:t>
      </w:r>
      <w:r>
        <w:rPr>
          <w:spacing w:val="40"/>
          <w:sz w:val="16"/>
        </w:rPr>
        <w:t xml:space="preserve"> </w:t>
      </w:r>
      <w:r>
        <w:rPr>
          <w:sz w:val="16"/>
        </w:rPr>
        <w:t>backward</w:t>
      </w:r>
      <w:r>
        <w:rPr>
          <w:spacing w:val="-10"/>
          <w:sz w:val="16"/>
        </w:rPr>
        <w:t xml:space="preserve"> </w:t>
      </w:r>
      <w:r>
        <w:rPr>
          <w:sz w:val="16"/>
        </w:rPr>
        <w:t>vertical</w:t>
      </w:r>
      <w:r>
        <w:rPr>
          <w:spacing w:val="-9"/>
          <w:sz w:val="16"/>
        </w:rPr>
        <w:t xml:space="preserve"> </w:t>
      </w:r>
      <w:r>
        <w:rPr>
          <w:sz w:val="16"/>
        </w:rPr>
        <w:t>integration</w:t>
      </w:r>
      <w:r>
        <w:rPr>
          <w:spacing w:val="-9"/>
          <w:sz w:val="16"/>
        </w:rPr>
        <w:t xml:space="preserve"> </w:t>
      </w:r>
      <w:r>
        <w:rPr>
          <w:sz w:val="16"/>
        </w:rPr>
        <w:t>in</w:t>
      </w:r>
      <w:r>
        <w:rPr>
          <w:spacing w:val="-9"/>
          <w:sz w:val="16"/>
        </w:rPr>
        <w:t xml:space="preserve"> </w:t>
      </w:r>
      <w:r>
        <w:rPr>
          <w:sz w:val="16"/>
        </w:rPr>
        <w:t>the</w:t>
      </w:r>
      <w:r>
        <w:rPr>
          <w:spacing w:val="-9"/>
          <w:sz w:val="16"/>
        </w:rPr>
        <w:t xml:space="preserve"> </w:t>
      </w:r>
      <w:r>
        <w:rPr>
          <w:sz w:val="16"/>
        </w:rPr>
        <w:t>international</w:t>
      </w:r>
      <w:r>
        <w:rPr>
          <w:spacing w:val="-9"/>
          <w:sz w:val="16"/>
        </w:rPr>
        <w:t xml:space="preserve"> </w:t>
      </w:r>
      <w:r>
        <w:rPr>
          <w:sz w:val="16"/>
        </w:rPr>
        <w:t>petroleum</w:t>
      </w:r>
      <w:r>
        <w:rPr>
          <w:spacing w:val="-9"/>
          <w:sz w:val="16"/>
        </w:rPr>
        <w:t xml:space="preserve"> </w:t>
      </w:r>
      <w:r>
        <w:rPr>
          <w:sz w:val="16"/>
        </w:rPr>
        <w:t>refining</w:t>
      </w:r>
      <w:r>
        <w:rPr>
          <w:spacing w:val="40"/>
          <w:sz w:val="16"/>
        </w:rPr>
        <w:t xml:space="preserve"> </w:t>
      </w:r>
      <w:r>
        <w:rPr>
          <w:sz w:val="16"/>
        </w:rPr>
        <w:t>industry. Applied Economics, 25(12), 1529–1539.</w:t>
      </w:r>
      <w:r>
        <w:rPr>
          <w:spacing w:val="40"/>
          <w:sz w:val="16"/>
        </w:rPr>
        <w:t xml:space="preserve"> </w:t>
      </w:r>
      <w:hyperlink r:id="rId50">
        <w:r>
          <w:rPr>
            <w:color w:val="0461C1"/>
            <w:spacing w:val="-2"/>
            <w:sz w:val="16"/>
            <w:u w:val="thick" w:color="0461C1"/>
          </w:rPr>
          <w:t>https://doi.org/10.1080/00036849300000157</w:t>
        </w:r>
      </w:hyperlink>
    </w:p>
    <w:p w:rsidR="00986159" w:rsidRDefault="00986159">
      <w:pPr>
        <w:pStyle w:val="BodyText"/>
        <w:spacing w:before="14"/>
        <w:rPr>
          <w:sz w:val="16"/>
        </w:rPr>
      </w:pPr>
    </w:p>
    <w:p w:rsidR="00986159" w:rsidRDefault="00000000">
      <w:pPr>
        <w:ind w:left="1081"/>
        <w:rPr>
          <w:sz w:val="16"/>
        </w:rPr>
      </w:pPr>
      <w:r>
        <w:rPr>
          <w:sz w:val="16"/>
        </w:rPr>
        <w:t>BP</w:t>
      </w:r>
      <w:r>
        <w:rPr>
          <w:spacing w:val="-5"/>
          <w:sz w:val="16"/>
        </w:rPr>
        <w:t xml:space="preserve"> </w:t>
      </w:r>
      <w:r>
        <w:rPr>
          <w:sz w:val="16"/>
        </w:rPr>
        <w:t>Annual</w:t>
      </w:r>
      <w:r>
        <w:rPr>
          <w:spacing w:val="-5"/>
          <w:sz w:val="16"/>
        </w:rPr>
        <w:t xml:space="preserve"> </w:t>
      </w:r>
      <w:r>
        <w:rPr>
          <w:sz w:val="16"/>
        </w:rPr>
        <w:t>Report</w:t>
      </w:r>
      <w:r>
        <w:rPr>
          <w:spacing w:val="-5"/>
          <w:sz w:val="16"/>
        </w:rPr>
        <w:t xml:space="preserve"> </w:t>
      </w:r>
      <w:r>
        <w:rPr>
          <w:sz w:val="16"/>
        </w:rPr>
        <w:t>and</w:t>
      </w:r>
      <w:r>
        <w:rPr>
          <w:spacing w:val="-5"/>
          <w:sz w:val="16"/>
        </w:rPr>
        <w:t xml:space="preserve"> </w:t>
      </w:r>
      <w:r>
        <w:rPr>
          <w:sz w:val="16"/>
        </w:rPr>
        <w:t>Form</w:t>
      </w:r>
      <w:r>
        <w:rPr>
          <w:spacing w:val="-5"/>
          <w:sz w:val="16"/>
        </w:rPr>
        <w:t xml:space="preserve"> </w:t>
      </w:r>
      <w:r>
        <w:rPr>
          <w:sz w:val="16"/>
        </w:rPr>
        <w:t>20-F</w:t>
      </w:r>
      <w:r>
        <w:rPr>
          <w:spacing w:val="-5"/>
          <w:sz w:val="16"/>
        </w:rPr>
        <w:t xml:space="preserve"> </w:t>
      </w:r>
      <w:r>
        <w:rPr>
          <w:sz w:val="16"/>
        </w:rPr>
        <w:t>2018.</w:t>
      </w:r>
      <w:r>
        <w:rPr>
          <w:spacing w:val="-4"/>
          <w:sz w:val="16"/>
        </w:rPr>
        <w:t xml:space="preserve"> </w:t>
      </w:r>
      <w:r>
        <w:rPr>
          <w:spacing w:val="-2"/>
          <w:sz w:val="16"/>
        </w:rPr>
        <w:t>(n.d.).</w:t>
      </w:r>
    </w:p>
    <w:p w:rsidR="00986159" w:rsidRDefault="00000000">
      <w:pPr>
        <w:spacing w:before="15"/>
        <w:ind w:left="1081"/>
        <w:rPr>
          <w:sz w:val="16"/>
        </w:rPr>
      </w:pPr>
      <w:r>
        <w:rPr>
          <w:spacing w:val="-2"/>
          <w:sz w:val="16"/>
        </w:rPr>
        <w:t>chrome-extension://</w:t>
      </w:r>
      <w:proofErr w:type="spellStart"/>
      <w:r>
        <w:rPr>
          <w:spacing w:val="-2"/>
          <w:sz w:val="16"/>
        </w:rPr>
        <w:t>efaidnbmnnnibpcajpcglclefindmkaj</w:t>
      </w:r>
      <w:proofErr w:type="spellEnd"/>
      <w:r>
        <w:rPr>
          <w:spacing w:val="-2"/>
          <w:sz w:val="16"/>
        </w:rPr>
        <w:t>/https://www</w:t>
      </w:r>
    </w:p>
    <w:p w:rsidR="00986159" w:rsidRDefault="00000000">
      <w:pPr>
        <w:spacing w:before="16" w:line="259" w:lineRule="auto"/>
        <w:ind w:left="1081" w:right="28"/>
        <w:rPr>
          <w:sz w:val="16"/>
        </w:rPr>
      </w:pPr>
      <w:proofErr w:type="gramStart"/>
      <w:r>
        <w:rPr>
          <w:spacing w:val="-2"/>
          <w:sz w:val="16"/>
        </w:rPr>
        <w:t>.bp.com</w:t>
      </w:r>
      <w:proofErr w:type="gramEnd"/>
      <w:r>
        <w:rPr>
          <w:spacing w:val="-2"/>
          <w:sz w:val="16"/>
        </w:rPr>
        <w:t>/content/dam/bp/business-sites/en/global/corporate/pdfs/in</w:t>
      </w:r>
      <w:r>
        <w:rPr>
          <w:spacing w:val="40"/>
          <w:sz w:val="16"/>
        </w:rPr>
        <w:t xml:space="preserve"> </w:t>
      </w:r>
      <w:proofErr w:type="spellStart"/>
      <w:r>
        <w:rPr>
          <w:spacing w:val="-2"/>
          <w:sz w:val="16"/>
        </w:rPr>
        <w:t>vestors</w:t>
      </w:r>
      <w:proofErr w:type="spellEnd"/>
      <w:r>
        <w:rPr>
          <w:spacing w:val="-2"/>
          <w:sz w:val="16"/>
        </w:rPr>
        <w:t>/ar2018-downstream.pdf</w:t>
      </w:r>
    </w:p>
    <w:p w:rsidR="00986159" w:rsidRDefault="00986159">
      <w:pPr>
        <w:pStyle w:val="BodyText"/>
        <w:spacing w:before="15"/>
        <w:rPr>
          <w:sz w:val="16"/>
        </w:rPr>
      </w:pPr>
    </w:p>
    <w:p w:rsidR="00986159" w:rsidRDefault="00000000">
      <w:pPr>
        <w:spacing w:line="261" w:lineRule="auto"/>
        <w:ind w:left="1081" w:right="30"/>
        <w:rPr>
          <w:sz w:val="16"/>
          <w:szCs w:val="16"/>
        </w:rPr>
      </w:pPr>
      <w:r>
        <w:rPr>
          <w:sz w:val="16"/>
          <w:szCs w:val="16"/>
        </w:rPr>
        <w:t>Liao,</w:t>
      </w:r>
      <w:r>
        <w:rPr>
          <w:spacing w:val="-9"/>
          <w:sz w:val="16"/>
          <w:szCs w:val="16"/>
        </w:rPr>
        <w:t xml:space="preserve"> </w:t>
      </w:r>
      <w:r>
        <w:rPr>
          <w:sz w:val="16"/>
          <w:szCs w:val="16"/>
        </w:rPr>
        <w:t>S.-H.,</w:t>
      </w:r>
      <w:r>
        <w:rPr>
          <w:spacing w:val="-9"/>
          <w:sz w:val="16"/>
          <w:szCs w:val="16"/>
        </w:rPr>
        <w:t xml:space="preserve"> </w:t>
      </w:r>
      <w:r>
        <w:rPr>
          <w:sz w:val="16"/>
          <w:szCs w:val="16"/>
        </w:rPr>
        <w:t>&amp;</w:t>
      </w:r>
      <w:r>
        <w:rPr>
          <w:spacing w:val="-9"/>
          <w:sz w:val="16"/>
          <w:szCs w:val="16"/>
        </w:rPr>
        <w:t xml:space="preserve"> </w:t>
      </w:r>
      <w:r>
        <w:rPr>
          <w:sz w:val="16"/>
          <w:szCs w:val="16"/>
        </w:rPr>
        <w:t>Kuo,</w:t>
      </w:r>
      <w:r>
        <w:rPr>
          <w:spacing w:val="-9"/>
          <w:sz w:val="16"/>
          <w:szCs w:val="16"/>
        </w:rPr>
        <w:t xml:space="preserve"> </w:t>
      </w:r>
      <w:r>
        <w:rPr>
          <w:sz w:val="16"/>
          <w:szCs w:val="16"/>
        </w:rPr>
        <w:t>F.-I.</w:t>
      </w:r>
      <w:r>
        <w:rPr>
          <w:spacing w:val="-9"/>
          <w:sz w:val="16"/>
          <w:szCs w:val="16"/>
        </w:rPr>
        <w:t xml:space="preserve"> </w:t>
      </w:r>
      <w:r>
        <w:rPr>
          <w:sz w:val="16"/>
          <w:szCs w:val="16"/>
        </w:rPr>
        <w:t>(2014).</w:t>
      </w:r>
      <w:r>
        <w:rPr>
          <w:spacing w:val="-9"/>
          <w:sz w:val="16"/>
          <w:szCs w:val="16"/>
        </w:rPr>
        <w:t xml:space="preserve"> </w:t>
      </w:r>
      <w:r>
        <w:rPr>
          <w:sz w:val="16"/>
          <w:szCs w:val="16"/>
        </w:rPr>
        <w:t>The</w:t>
      </w:r>
      <w:r>
        <w:rPr>
          <w:spacing w:val="-9"/>
          <w:sz w:val="16"/>
          <w:szCs w:val="16"/>
        </w:rPr>
        <w:t xml:space="preserve"> </w:t>
      </w:r>
      <w:r>
        <w:rPr>
          <w:sz w:val="16"/>
          <w:szCs w:val="16"/>
        </w:rPr>
        <w:t>study</w:t>
      </w:r>
      <w:r>
        <w:rPr>
          <w:spacing w:val="-9"/>
          <w:sz w:val="16"/>
          <w:szCs w:val="16"/>
        </w:rPr>
        <w:t xml:space="preserve"> </w:t>
      </w:r>
      <w:r>
        <w:rPr>
          <w:sz w:val="16"/>
          <w:szCs w:val="16"/>
        </w:rPr>
        <w:t>of</w:t>
      </w:r>
      <w:r>
        <w:rPr>
          <w:spacing w:val="-9"/>
          <w:sz w:val="16"/>
          <w:szCs w:val="16"/>
        </w:rPr>
        <w:t xml:space="preserve"> </w:t>
      </w:r>
      <w:r>
        <w:rPr>
          <w:sz w:val="16"/>
          <w:szCs w:val="16"/>
        </w:rPr>
        <w:t>relationships</w:t>
      </w:r>
      <w:r>
        <w:rPr>
          <w:spacing w:val="-9"/>
          <w:sz w:val="16"/>
          <w:szCs w:val="16"/>
        </w:rPr>
        <w:t xml:space="preserve"> </w:t>
      </w:r>
      <w:r>
        <w:rPr>
          <w:sz w:val="16"/>
          <w:szCs w:val="16"/>
        </w:rPr>
        <w:t>between</w:t>
      </w:r>
      <w:r>
        <w:rPr>
          <w:spacing w:val="-9"/>
          <w:sz w:val="16"/>
          <w:szCs w:val="16"/>
        </w:rPr>
        <w:t xml:space="preserve"> </w:t>
      </w:r>
      <w:r>
        <w:rPr>
          <w:sz w:val="16"/>
          <w:szCs w:val="16"/>
        </w:rPr>
        <w:t>the</w:t>
      </w:r>
      <w:r>
        <w:rPr>
          <w:spacing w:val="40"/>
          <w:sz w:val="16"/>
          <w:szCs w:val="16"/>
        </w:rPr>
        <w:t xml:space="preserve"> </w:t>
      </w:r>
      <w:r>
        <w:rPr>
          <w:sz w:val="16"/>
          <w:szCs w:val="16"/>
        </w:rPr>
        <w:t>collaboration for supply chain, supply chain capabilities and firm</w:t>
      </w:r>
      <w:r>
        <w:rPr>
          <w:spacing w:val="40"/>
          <w:sz w:val="16"/>
          <w:szCs w:val="16"/>
        </w:rPr>
        <w:t xml:space="preserve"> </w:t>
      </w:r>
      <w:r>
        <w:rPr>
          <w:sz w:val="16"/>
          <w:szCs w:val="16"/>
        </w:rPr>
        <w:t>performance:</w:t>
      </w:r>
      <w:r>
        <w:rPr>
          <w:spacing w:val="-1"/>
          <w:sz w:val="16"/>
          <w:szCs w:val="16"/>
        </w:rPr>
        <w:t xml:space="preserve"> </w:t>
      </w:r>
      <w:r>
        <w:rPr>
          <w:sz w:val="16"/>
          <w:szCs w:val="16"/>
        </w:rPr>
        <w:t>A</w:t>
      </w:r>
      <w:r>
        <w:rPr>
          <w:spacing w:val="-1"/>
          <w:sz w:val="16"/>
          <w:szCs w:val="16"/>
        </w:rPr>
        <w:t xml:space="preserve"> </w:t>
      </w:r>
      <w:r>
        <w:rPr>
          <w:sz w:val="16"/>
          <w:szCs w:val="16"/>
        </w:rPr>
        <w:t>case</w:t>
      </w:r>
      <w:r>
        <w:rPr>
          <w:spacing w:val="-1"/>
          <w:sz w:val="16"/>
          <w:szCs w:val="16"/>
        </w:rPr>
        <w:t xml:space="preserve"> </w:t>
      </w:r>
      <w:r>
        <w:rPr>
          <w:sz w:val="16"/>
          <w:szCs w:val="16"/>
        </w:rPr>
        <w:t>of</w:t>
      </w:r>
      <w:r>
        <w:rPr>
          <w:spacing w:val="-1"/>
          <w:sz w:val="16"/>
          <w:szCs w:val="16"/>
        </w:rPr>
        <w:t xml:space="preserve"> </w:t>
      </w:r>
      <w:r>
        <w:rPr>
          <w:sz w:val="16"/>
          <w:szCs w:val="16"/>
        </w:rPr>
        <w:t>the</w:t>
      </w:r>
      <w:r>
        <w:rPr>
          <w:spacing w:val="-1"/>
          <w:sz w:val="16"/>
          <w:szCs w:val="16"/>
        </w:rPr>
        <w:t xml:space="preserve"> </w:t>
      </w:r>
      <w:r>
        <w:rPr>
          <w:sz w:val="16"/>
          <w:szCs w:val="16"/>
        </w:rPr>
        <w:t>Taiwan</w:t>
      </w:r>
      <w:r>
        <w:rPr>
          <w:rFonts w:ascii="Microsoft Sans Serif" w:hAnsi="Microsoft Sans Serif" w:cs="Microsoft Sans Serif"/>
          <w:sz w:val="16"/>
          <w:szCs w:val="16"/>
          <w:rtl/>
        </w:rPr>
        <w:t>׳</w:t>
      </w:r>
      <w:r>
        <w:rPr>
          <w:sz w:val="16"/>
          <w:szCs w:val="16"/>
        </w:rPr>
        <w:t>s</w:t>
      </w:r>
      <w:r>
        <w:rPr>
          <w:spacing w:val="-1"/>
          <w:sz w:val="16"/>
          <w:szCs w:val="16"/>
        </w:rPr>
        <w:t xml:space="preserve"> </w:t>
      </w:r>
      <w:r>
        <w:rPr>
          <w:sz w:val="16"/>
          <w:szCs w:val="16"/>
        </w:rPr>
        <w:t>TFT-LCD</w:t>
      </w:r>
      <w:r>
        <w:rPr>
          <w:spacing w:val="-1"/>
          <w:sz w:val="16"/>
          <w:szCs w:val="16"/>
        </w:rPr>
        <w:t xml:space="preserve"> </w:t>
      </w:r>
      <w:r>
        <w:rPr>
          <w:sz w:val="16"/>
          <w:szCs w:val="16"/>
        </w:rPr>
        <w:t>industry.</w:t>
      </w:r>
      <w:r>
        <w:rPr>
          <w:spacing w:val="-1"/>
          <w:sz w:val="16"/>
          <w:szCs w:val="16"/>
        </w:rPr>
        <w:t xml:space="preserve"> </w:t>
      </w:r>
      <w:r>
        <w:rPr>
          <w:sz w:val="16"/>
          <w:szCs w:val="16"/>
        </w:rPr>
        <w:t>International</w:t>
      </w:r>
      <w:r>
        <w:rPr>
          <w:spacing w:val="40"/>
          <w:sz w:val="16"/>
          <w:szCs w:val="16"/>
        </w:rPr>
        <w:t xml:space="preserve"> </w:t>
      </w:r>
      <w:r>
        <w:rPr>
          <w:sz w:val="16"/>
          <w:szCs w:val="16"/>
        </w:rPr>
        <w:t>Journal of Production Economics, 156, 295–304.</w:t>
      </w:r>
      <w:r>
        <w:rPr>
          <w:spacing w:val="40"/>
          <w:sz w:val="16"/>
          <w:szCs w:val="16"/>
        </w:rPr>
        <w:t xml:space="preserve"> </w:t>
      </w:r>
      <w:hyperlink r:id="rId51">
        <w:r>
          <w:rPr>
            <w:color w:val="0461C1"/>
            <w:spacing w:val="-2"/>
            <w:sz w:val="16"/>
            <w:szCs w:val="16"/>
            <w:u w:val="thick" w:color="0461C1"/>
          </w:rPr>
          <w:t>https://doi.org/10.1016/j.ijpe.2014.06.020</w:t>
        </w:r>
      </w:hyperlink>
    </w:p>
    <w:p w:rsidR="00986159" w:rsidRDefault="00986159">
      <w:pPr>
        <w:pStyle w:val="BodyText"/>
        <w:spacing w:before="11"/>
        <w:rPr>
          <w:sz w:val="16"/>
        </w:rPr>
      </w:pPr>
    </w:p>
    <w:p w:rsidR="00986159" w:rsidRDefault="00000000">
      <w:pPr>
        <w:spacing w:line="259" w:lineRule="auto"/>
        <w:ind w:left="1036"/>
        <w:rPr>
          <w:sz w:val="16"/>
        </w:rPr>
      </w:pPr>
      <w:r>
        <w:rPr>
          <w:sz w:val="16"/>
        </w:rPr>
        <w:t>Palinkas, L. A., Horwitz, S. M., Green, C. A., Wisdom, J. P., Duan, N., &amp;</w:t>
      </w:r>
      <w:r>
        <w:rPr>
          <w:spacing w:val="40"/>
          <w:sz w:val="16"/>
        </w:rPr>
        <w:t xml:space="preserve"> </w:t>
      </w:r>
      <w:proofErr w:type="spellStart"/>
      <w:r>
        <w:rPr>
          <w:sz w:val="16"/>
        </w:rPr>
        <w:t>Hoagwood</w:t>
      </w:r>
      <w:proofErr w:type="spellEnd"/>
      <w:r>
        <w:rPr>
          <w:sz w:val="16"/>
        </w:rPr>
        <w:t>, K. (2015). Purposeful sampling for qualitative data</w:t>
      </w:r>
      <w:r>
        <w:rPr>
          <w:spacing w:val="40"/>
          <w:sz w:val="16"/>
        </w:rPr>
        <w:t xml:space="preserve"> </w:t>
      </w:r>
      <w:r>
        <w:rPr>
          <w:sz w:val="16"/>
        </w:rPr>
        <w:t>collection and analysis in mixed method implementation research.</w:t>
      </w:r>
      <w:r>
        <w:rPr>
          <w:spacing w:val="40"/>
          <w:sz w:val="16"/>
        </w:rPr>
        <w:t xml:space="preserve"> </w:t>
      </w:r>
      <w:r>
        <w:rPr>
          <w:sz w:val="16"/>
        </w:rPr>
        <w:t>Administration</w:t>
      </w:r>
      <w:r>
        <w:rPr>
          <w:spacing w:val="-7"/>
          <w:sz w:val="16"/>
        </w:rPr>
        <w:t xml:space="preserve"> </w:t>
      </w:r>
      <w:r>
        <w:rPr>
          <w:sz w:val="16"/>
        </w:rPr>
        <w:t>and</w:t>
      </w:r>
      <w:r>
        <w:rPr>
          <w:spacing w:val="-7"/>
          <w:sz w:val="16"/>
        </w:rPr>
        <w:t xml:space="preserve"> </w:t>
      </w:r>
      <w:r>
        <w:rPr>
          <w:sz w:val="16"/>
        </w:rPr>
        <w:t>Policy</w:t>
      </w:r>
      <w:r>
        <w:rPr>
          <w:spacing w:val="-7"/>
          <w:sz w:val="16"/>
        </w:rPr>
        <w:t xml:space="preserve"> </w:t>
      </w:r>
      <w:r>
        <w:rPr>
          <w:sz w:val="16"/>
        </w:rPr>
        <w:t>in</w:t>
      </w:r>
      <w:r>
        <w:rPr>
          <w:spacing w:val="-7"/>
          <w:sz w:val="16"/>
        </w:rPr>
        <w:t xml:space="preserve"> </w:t>
      </w:r>
      <w:r>
        <w:rPr>
          <w:sz w:val="16"/>
        </w:rPr>
        <w:t>Mental</w:t>
      </w:r>
      <w:r>
        <w:rPr>
          <w:spacing w:val="-7"/>
          <w:sz w:val="16"/>
        </w:rPr>
        <w:t xml:space="preserve"> </w:t>
      </w:r>
      <w:r>
        <w:rPr>
          <w:sz w:val="16"/>
        </w:rPr>
        <w:t>Health</w:t>
      </w:r>
      <w:r>
        <w:rPr>
          <w:spacing w:val="-7"/>
          <w:sz w:val="16"/>
        </w:rPr>
        <w:t xml:space="preserve"> </w:t>
      </w:r>
      <w:r>
        <w:rPr>
          <w:sz w:val="16"/>
        </w:rPr>
        <w:t>and</w:t>
      </w:r>
      <w:r>
        <w:rPr>
          <w:spacing w:val="-7"/>
          <w:sz w:val="16"/>
        </w:rPr>
        <w:t xml:space="preserve"> </w:t>
      </w:r>
      <w:r>
        <w:rPr>
          <w:sz w:val="16"/>
        </w:rPr>
        <w:t>Mental</w:t>
      </w:r>
      <w:r>
        <w:rPr>
          <w:spacing w:val="-7"/>
          <w:sz w:val="16"/>
        </w:rPr>
        <w:t xml:space="preserve"> </w:t>
      </w:r>
      <w:r>
        <w:rPr>
          <w:sz w:val="16"/>
        </w:rPr>
        <w:t>Health</w:t>
      </w:r>
      <w:r>
        <w:rPr>
          <w:spacing w:val="-7"/>
          <w:sz w:val="16"/>
        </w:rPr>
        <w:t xml:space="preserve"> </w:t>
      </w:r>
      <w:r>
        <w:rPr>
          <w:sz w:val="16"/>
        </w:rPr>
        <w:t>Services</w:t>
      </w:r>
      <w:r>
        <w:rPr>
          <w:spacing w:val="40"/>
          <w:sz w:val="16"/>
        </w:rPr>
        <w:t xml:space="preserve"> </w:t>
      </w:r>
      <w:r>
        <w:rPr>
          <w:sz w:val="16"/>
        </w:rPr>
        <w:t>Research, 42(5), 533–544.</w:t>
      </w:r>
    </w:p>
    <w:p w:rsidR="00986159" w:rsidRDefault="00000000">
      <w:pPr>
        <w:spacing w:line="195" w:lineRule="exact"/>
        <w:ind w:left="1036"/>
        <w:rPr>
          <w:sz w:val="16"/>
        </w:rPr>
      </w:pPr>
      <w:r>
        <w:rPr>
          <w:spacing w:val="-2"/>
          <w:sz w:val="16"/>
        </w:rPr>
        <w:t>https://doi.org/10.1007/s10488-013-0528-</w:t>
      </w:r>
      <w:r>
        <w:rPr>
          <w:spacing w:val="-10"/>
          <w:sz w:val="16"/>
        </w:rPr>
        <w:t>y</w:t>
      </w:r>
    </w:p>
    <w:p w:rsidR="00986159" w:rsidRDefault="00986159">
      <w:pPr>
        <w:pStyle w:val="BodyText"/>
        <w:spacing w:before="31"/>
        <w:rPr>
          <w:sz w:val="16"/>
        </w:rPr>
      </w:pPr>
    </w:p>
    <w:p w:rsidR="00986159" w:rsidRDefault="00000000">
      <w:pPr>
        <w:spacing w:line="259" w:lineRule="auto"/>
        <w:ind w:left="1036" w:right="220"/>
        <w:rPr>
          <w:sz w:val="16"/>
        </w:rPr>
      </w:pPr>
      <w:r>
        <w:rPr>
          <w:sz w:val="16"/>
        </w:rPr>
        <w:t>Ridder,</w:t>
      </w:r>
      <w:r>
        <w:rPr>
          <w:spacing w:val="-9"/>
          <w:sz w:val="16"/>
        </w:rPr>
        <w:t xml:space="preserve"> </w:t>
      </w:r>
      <w:r>
        <w:rPr>
          <w:sz w:val="16"/>
        </w:rPr>
        <w:t>H.-G.</w:t>
      </w:r>
      <w:r>
        <w:rPr>
          <w:spacing w:val="-9"/>
          <w:sz w:val="16"/>
        </w:rPr>
        <w:t xml:space="preserve"> </w:t>
      </w:r>
      <w:r>
        <w:rPr>
          <w:sz w:val="16"/>
        </w:rPr>
        <w:t>(2017).</w:t>
      </w:r>
      <w:r>
        <w:rPr>
          <w:spacing w:val="-9"/>
          <w:sz w:val="16"/>
        </w:rPr>
        <w:t xml:space="preserve"> </w:t>
      </w:r>
      <w:r>
        <w:rPr>
          <w:sz w:val="16"/>
        </w:rPr>
        <w:t>The</w:t>
      </w:r>
      <w:r>
        <w:rPr>
          <w:spacing w:val="-9"/>
          <w:sz w:val="16"/>
        </w:rPr>
        <w:t xml:space="preserve"> </w:t>
      </w:r>
      <w:r>
        <w:rPr>
          <w:sz w:val="16"/>
        </w:rPr>
        <w:t>theory</w:t>
      </w:r>
      <w:r>
        <w:rPr>
          <w:spacing w:val="-9"/>
          <w:sz w:val="16"/>
        </w:rPr>
        <w:t xml:space="preserve"> </w:t>
      </w:r>
      <w:r>
        <w:rPr>
          <w:sz w:val="16"/>
        </w:rPr>
        <w:t>contribution</w:t>
      </w:r>
      <w:r>
        <w:rPr>
          <w:spacing w:val="-9"/>
          <w:sz w:val="16"/>
        </w:rPr>
        <w:t xml:space="preserve"> </w:t>
      </w:r>
      <w:r>
        <w:rPr>
          <w:sz w:val="16"/>
        </w:rPr>
        <w:t>of</w:t>
      </w:r>
      <w:r>
        <w:rPr>
          <w:spacing w:val="-9"/>
          <w:sz w:val="16"/>
        </w:rPr>
        <w:t xml:space="preserve"> </w:t>
      </w:r>
      <w:r>
        <w:rPr>
          <w:sz w:val="16"/>
        </w:rPr>
        <w:t>case</w:t>
      </w:r>
      <w:r>
        <w:rPr>
          <w:spacing w:val="-9"/>
          <w:sz w:val="16"/>
        </w:rPr>
        <w:t xml:space="preserve"> </w:t>
      </w:r>
      <w:r>
        <w:rPr>
          <w:sz w:val="16"/>
        </w:rPr>
        <w:t>study</w:t>
      </w:r>
      <w:r>
        <w:rPr>
          <w:spacing w:val="-9"/>
          <w:sz w:val="16"/>
        </w:rPr>
        <w:t xml:space="preserve"> </w:t>
      </w:r>
      <w:r>
        <w:rPr>
          <w:sz w:val="16"/>
        </w:rPr>
        <w:t>research</w:t>
      </w:r>
      <w:r>
        <w:rPr>
          <w:spacing w:val="40"/>
          <w:sz w:val="16"/>
        </w:rPr>
        <w:t xml:space="preserve"> </w:t>
      </w:r>
      <w:r>
        <w:rPr>
          <w:sz w:val="16"/>
        </w:rPr>
        <w:t xml:space="preserve">designs. </w:t>
      </w:r>
      <w:r>
        <w:rPr>
          <w:i/>
          <w:sz w:val="16"/>
        </w:rPr>
        <w:t>Business Research</w:t>
      </w:r>
      <w:r>
        <w:rPr>
          <w:sz w:val="16"/>
        </w:rPr>
        <w:t xml:space="preserve">, </w:t>
      </w:r>
      <w:r>
        <w:rPr>
          <w:i/>
          <w:sz w:val="16"/>
        </w:rPr>
        <w:t>10</w:t>
      </w:r>
      <w:r>
        <w:rPr>
          <w:sz w:val="16"/>
        </w:rPr>
        <w:t>(2), 281–305.</w:t>
      </w:r>
      <w:r>
        <w:rPr>
          <w:spacing w:val="40"/>
          <w:sz w:val="16"/>
        </w:rPr>
        <w:t xml:space="preserve"> </w:t>
      </w:r>
      <w:r>
        <w:rPr>
          <w:spacing w:val="-2"/>
          <w:sz w:val="16"/>
        </w:rPr>
        <w:t>https://doi.org/10.1007/s40685-017-0045-z</w:t>
      </w:r>
    </w:p>
    <w:p w:rsidR="00986159" w:rsidRDefault="00986159">
      <w:pPr>
        <w:pStyle w:val="BodyText"/>
        <w:spacing w:before="15"/>
        <w:rPr>
          <w:sz w:val="16"/>
        </w:rPr>
      </w:pPr>
    </w:p>
    <w:p w:rsidR="00986159" w:rsidRDefault="00000000">
      <w:pPr>
        <w:spacing w:line="259" w:lineRule="auto"/>
        <w:ind w:left="1036" w:right="30"/>
        <w:rPr>
          <w:sz w:val="16"/>
        </w:rPr>
      </w:pPr>
      <w:r>
        <w:rPr>
          <w:sz w:val="16"/>
        </w:rPr>
        <w:t>Eisenhardt,</w:t>
      </w:r>
      <w:r>
        <w:rPr>
          <w:spacing w:val="-6"/>
          <w:sz w:val="16"/>
        </w:rPr>
        <w:t xml:space="preserve"> </w:t>
      </w:r>
      <w:r>
        <w:rPr>
          <w:sz w:val="16"/>
        </w:rPr>
        <w:t>K.</w:t>
      </w:r>
      <w:r>
        <w:rPr>
          <w:spacing w:val="-6"/>
          <w:sz w:val="16"/>
        </w:rPr>
        <w:t xml:space="preserve"> </w:t>
      </w:r>
      <w:r>
        <w:rPr>
          <w:sz w:val="16"/>
        </w:rPr>
        <w:t>M.</w:t>
      </w:r>
      <w:r>
        <w:rPr>
          <w:spacing w:val="-6"/>
          <w:sz w:val="16"/>
        </w:rPr>
        <w:t xml:space="preserve"> </w:t>
      </w:r>
      <w:r>
        <w:rPr>
          <w:sz w:val="16"/>
        </w:rPr>
        <w:t>(1989).</w:t>
      </w:r>
      <w:r>
        <w:rPr>
          <w:spacing w:val="-6"/>
          <w:sz w:val="16"/>
        </w:rPr>
        <w:t xml:space="preserve"> </w:t>
      </w:r>
      <w:r>
        <w:rPr>
          <w:sz w:val="16"/>
        </w:rPr>
        <w:t>Building</w:t>
      </w:r>
      <w:r>
        <w:rPr>
          <w:spacing w:val="-6"/>
          <w:sz w:val="16"/>
        </w:rPr>
        <w:t xml:space="preserve"> </w:t>
      </w:r>
      <w:r>
        <w:rPr>
          <w:sz w:val="16"/>
        </w:rPr>
        <w:t>Theories</w:t>
      </w:r>
      <w:r>
        <w:rPr>
          <w:spacing w:val="-6"/>
          <w:sz w:val="16"/>
        </w:rPr>
        <w:t xml:space="preserve"> </w:t>
      </w:r>
      <w:r>
        <w:rPr>
          <w:sz w:val="16"/>
        </w:rPr>
        <w:t>from</w:t>
      </w:r>
      <w:r>
        <w:rPr>
          <w:spacing w:val="-6"/>
          <w:sz w:val="16"/>
        </w:rPr>
        <w:t xml:space="preserve"> </w:t>
      </w:r>
      <w:r>
        <w:rPr>
          <w:sz w:val="16"/>
        </w:rPr>
        <w:t>Case</w:t>
      </w:r>
      <w:r>
        <w:rPr>
          <w:spacing w:val="-6"/>
          <w:sz w:val="16"/>
        </w:rPr>
        <w:t xml:space="preserve"> </w:t>
      </w:r>
      <w:r>
        <w:rPr>
          <w:sz w:val="16"/>
        </w:rPr>
        <w:t>Study</w:t>
      </w:r>
      <w:r>
        <w:rPr>
          <w:spacing w:val="-6"/>
          <w:sz w:val="16"/>
        </w:rPr>
        <w:t xml:space="preserve"> </w:t>
      </w:r>
      <w:r>
        <w:rPr>
          <w:sz w:val="16"/>
        </w:rPr>
        <w:t>Research.</w:t>
      </w:r>
      <w:r>
        <w:rPr>
          <w:spacing w:val="40"/>
          <w:sz w:val="16"/>
        </w:rPr>
        <w:t xml:space="preserve"> </w:t>
      </w:r>
      <w:r>
        <w:rPr>
          <w:i/>
          <w:sz w:val="16"/>
        </w:rPr>
        <w:t>The Academy of Management Review</w:t>
      </w:r>
      <w:r>
        <w:rPr>
          <w:sz w:val="16"/>
        </w:rPr>
        <w:t xml:space="preserve">, </w:t>
      </w:r>
      <w:r>
        <w:rPr>
          <w:i/>
          <w:sz w:val="16"/>
        </w:rPr>
        <w:t>14</w:t>
      </w:r>
      <w:r>
        <w:rPr>
          <w:sz w:val="16"/>
        </w:rPr>
        <w:t>(4), 532.</w:t>
      </w:r>
      <w:r>
        <w:rPr>
          <w:spacing w:val="40"/>
          <w:sz w:val="16"/>
        </w:rPr>
        <w:t xml:space="preserve"> </w:t>
      </w:r>
      <w:r>
        <w:rPr>
          <w:spacing w:val="-2"/>
          <w:sz w:val="16"/>
        </w:rPr>
        <w:t>https://doi.org/10.2307/258557</w:t>
      </w:r>
    </w:p>
    <w:p w:rsidR="00986159" w:rsidRDefault="00986159">
      <w:pPr>
        <w:pStyle w:val="BodyText"/>
        <w:spacing w:before="53"/>
        <w:rPr>
          <w:sz w:val="16"/>
        </w:rPr>
      </w:pPr>
    </w:p>
    <w:p w:rsidR="00986159" w:rsidRDefault="00000000">
      <w:pPr>
        <w:ind w:left="1036"/>
        <w:rPr>
          <w:sz w:val="16"/>
        </w:rPr>
      </w:pPr>
      <w:r>
        <w:rPr>
          <w:color w:val="212121"/>
          <w:sz w:val="16"/>
        </w:rPr>
        <w:t>Stake,</w:t>
      </w:r>
      <w:r>
        <w:rPr>
          <w:color w:val="212121"/>
          <w:spacing w:val="-7"/>
          <w:sz w:val="16"/>
        </w:rPr>
        <w:t xml:space="preserve"> </w:t>
      </w:r>
      <w:r>
        <w:rPr>
          <w:color w:val="212121"/>
          <w:sz w:val="16"/>
        </w:rPr>
        <w:t>R.</w:t>
      </w:r>
      <w:r>
        <w:rPr>
          <w:color w:val="212121"/>
          <w:spacing w:val="-6"/>
          <w:sz w:val="16"/>
        </w:rPr>
        <w:t xml:space="preserve"> </w:t>
      </w:r>
      <w:r>
        <w:rPr>
          <w:color w:val="212121"/>
          <w:sz w:val="16"/>
        </w:rPr>
        <w:t>(1995).</w:t>
      </w:r>
      <w:r>
        <w:rPr>
          <w:color w:val="212121"/>
          <w:spacing w:val="-6"/>
          <w:sz w:val="16"/>
        </w:rPr>
        <w:t xml:space="preserve"> </w:t>
      </w:r>
      <w:r>
        <w:rPr>
          <w:i/>
          <w:color w:val="212121"/>
          <w:sz w:val="16"/>
        </w:rPr>
        <w:t>Case</w:t>
      </w:r>
      <w:r>
        <w:rPr>
          <w:i/>
          <w:color w:val="212121"/>
          <w:spacing w:val="-7"/>
          <w:sz w:val="16"/>
        </w:rPr>
        <w:t xml:space="preserve"> </w:t>
      </w:r>
      <w:r>
        <w:rPr>
          <w:i/>
          <w:color w:val="212121"/>
          <w:sz w:val="16"/>
        </w:rPr>
        <w:t>study</w:t>
      </w:r>
      <w:r>
        <w:rPr>
          <w:i/>
          <w:color w:val="212121"/>
          <w:spacing w:val="-6"/>
          <w:sz w:val="16"/>
        </w:rPr>
        <w:t xml:space="preserve"> </w:t>
      </w:r>
      <w:r>
        <w:rPr>
          <w:i/>
          <w:color w:val="212121"/>
          <w:sz w:val="16"/>
        </w:rPr>
        <w:t>research</w:t>
      </w:r>
      <w:r>
        <w:rPr>
          <w:color w:val="212121"/>
          <w:sz w:val="16"/>
        </w:rPr>
        <w:t>.</w:t>
      </w:r>
      <w:r>
        <w:rPr>
          <w:color w:val="212121"/>
          <w:spacing w:val="-6"/>
          <w:sz w:val="16"/>
        </w:rPr>
        <w:t xml:space="preserve"> </w:t>
      </w:r>
      <w:r>
        <w:rPr>
          <w:color w:val="212121"/>
          <w:sz w:val="16"/>
        </w:rPr>
        <w:t>Cham:</w:t>
      </w:r>
      <w:r>
        <w:rPr>
          <w:color w:val="212121"/>
          <w:spacing w:val="-6"/>
          <w:sz w:val="16"/>
        </w:rPr>
        <w:t xml:space="preserve"> </w:t>
      </w:r>
      <w:r>
        <w:rPr>
          <w:color w:val="212121"/>
          <w:spacing w:val="-2"/>
          <w:sz w:val="16"/>
        </w:rPr>
        <w:t>Springer.</w:t>
      </w:r>
    </w:p>
    <w:p w:rsidR="00986159" w:rsidRDefault="00986159">
      <w:pPr>
        <w:pStyle w:val="BodyText"/>
        <w:spacing w:before="108"/>
        <w:rPr>
          <w:sz w:val="16"/>
        </w:rPr>
      </w:pPr>
    </w:p>
    <w:p w:rsidR="00986159" w:rsidRDefault="00000000">
      <w:pPr>
        <w:spacing w:line="259" w:lineRule="auto"/>
        <w:ind w:left="1081" w:right="57"/>
        <w:rPr>
          <w:sz w:val="16"/>
        </w:rPr>
      </w:pPr>
      <w:r>
        <w:rPr>
          <w:sz w:val="16"/>
        </w:rPr>
        <w:t>Bohnsack,</w:t>
      </w:r>
      <w:r>
        <w:rPr>
          <w:spacing w:val="-5"/>
          <w:sz w:val="16"/>
        </w:rPr>
        <w:t xml:space="preserve"> </w:t>
      </w:r>
      <w:r>
        <w:rPr>
          <w:sz w:val="16"/>
        </w:rPr>
        <w:t>R.,</w:t>
      </w:r>
      <w:r>
        <w:rPr>
          <w:spacing w:val="-5"/>
          <w:sz w:val="16"/>
        </w:rPr>
        <w:t xml:space="preserve"> </w:t>
      </w:r>
      <w:r>
        <w:rPr>
          <w:sz w:val="16"/>
        </w:rPr>
        <w:t>Ciulli,</w:t>
      </w:r>
      <w:r>
        <w:rPr>
          <w:spacing w:val="-5"/>
          <w:sz w:val="16"/>
        </w:rPr>
        <w:t xml:space="preserve"> </w:t>
      </w:r>
      <w:r>
        <w:rPr>
          <w:sz w:val="16"/>
        </w:rPr>
        <w:t>F.,</w:t>
      </w:r>
      <w:r>
        <w:rPr>
          <w:spacing w:val="-5"/>
          <w:sz w:val="16"/>
        </w:rPr>
        <w:t xml:space="preserve"> </w:t>
      </w:r>
      <w:r>
        <w:rPr>
          <w:sz w:val="16"/>
        </w:rPr>
        <w:t>&amp;</w:t>
      </w:r>
      <w:r>
        <w:rPr>
          <w:spacing w:val="-5"/>
          <w:sz w:val="16"/>
        </w:rPr>
        <w:t xml:space="preserve"> </w:t>
      </w:r>
      <w:r>
        <w:rPr>
          <w:sz w:val="16"/>
        </w:rPr>
        <w:t>Kolk,</w:t>
      </w:r>
      <w:r>
        <w:rPr>
          <w:spacing w:val="-5"/>
          <w:sz w:val="16"/>
        </w:rPr>
        <w:t xml:space="preserve"> </w:t>
      </w:r>
      <w:r>
        <w:rPr>
          <w:sz w:val="16"/>
        </w:rPr>
        <w:t>A.</w:t>
      </w:r>
      <w:r>
        <w:rPr>
          <w:spacing w:val="-5"/>
          <w:sz w:val="16"/>
        </w:rPr>
        <w:t xml:space="preserve"> </w:t>
      </w:r>
      <w:r>
        <w:rPr>
          <w:sz w:val="16"/>
        </w:rPr>
        <w:t>(2021).</w:t>
      </w:r>
      <w:r>
        <w:rPr>
          <w:spacing w:val="-5"/>
          <w:sz w:val="16"/>
        </w:rPr>
        <w:t xml:space="preserve"> </w:t>
      </w:r>
      <w:r>
        <w:rPr>
          <w:sz w:val="16"/>
        </w:rPr>
        <w:t>The</w:t>
      </w:r>
      <w:r>
        <w:rPr>
          <w:spacing w:val="-5"/>
          <w:sz w:val="16"/>
        </w:rPr>
        <w:t xml:space="preserve"> </w:t>
      </w:r>
      <w:r>
        <w:rPr>
          <w:sz w:val="16"/>
        </w:rPr>
        <w:t>role</w:t>
      </w:r>
      <w:r>
        <w:rPr>
          <w:spacing w:val="-5"/>
          <w:sz w:val="16"/>
        </w:rPr>
        <w:t xml:space="preserve"> </w:t>
      </w:r>
      <w:r>
        <w:rPr>
          <w:sz w:val="16"/>
        </w:rPr>
        <w:t>of</w:t>
      </w:r>
      <w:r>
        <w:rPr>
          <w:spacing w:val="-5"/>
          <w:sz w:val="16"/>
        </w:rPr>
        <w:t xml:space="preserve"> </w:t>
      </w:r>
      <w:r>
        <w:rPr>
          <w:sz w:val="16"/>
        </w:rPr>
        <w:t>business</w:t>
      </w:r>
      <w:r>
        <w:rPr>
          <w:spacing w:val="-5"/>
          <w:sz w:val="16"/>
        </w:rPr>
        <w:t xml:space="preserve"> </w:t>
      </w:r>
      <w:r>
        <w:rPr>
          <w:sz w:val="16"/>
        </w:rPr>
        <w:t>models</w:t>
      </w:r>
      <w:r>
        <w:rPr>
          <w:spacing w:val="40"/>
          <w:sz w:val="16"/>
        </w:rPr>
        <w:t xml:space="preserve"> </w:t>
      </w:r>
      <w:r>
        <w:rPr>
          <w:sz w:val="16"/>
        </w:rPr>
        <w:t>in firm internationalization: An exploration of European electricity</w:t>
      </w:r>
      <w:r>
        <w:rPr>
          <w:spacing w:val="40"/>
          <w:sz w:val="16"/>
        </w:rPr>
        <w:t xml:space="preserve"> </w:t>
      </w:r>
      <w:r>
        <w:rPr>
          <w:sz w:val="16"/>
        </w:rPr>
        <w:t>firms</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context</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energy</w:t>
      </w:r>
      <w:r>
        <w:rPr>
          <w:spacing w:val="-5"/>
          <w:sz w:val="16"/>
        </w:rPr>
        <w:t xml:space="preserve"> </w:t>
      </w:r>
      <w:r>
        <w:rPr>
          <w:sz w:val="16"/>
        </w:rPr>
        <w:t>transition.</w:t>
      </w:r>
      <w:r>
        <w:rPr>
          <w:spacing w:val="-5"/>
          <w:sz w:val="16"/>
        </w:rPr>
        <w:t xml:space="preserve"> </w:t>
      </w:r>
      <w:r>
        <w:rPr>
          <w:sz w:val="16"/>
        </w:rPr>
        <w:t>Journal</w:t>
      </w:r>
      <w:r>
        <w:rPr>
          <w:spacing w:val="-5"/>
          <w:sz w:val="16"/>
        </w:rPr>
        <w:t xml:space="preserve"> </w:t>
      </w:r>
      <w:r>
        <w:rPr>
          <w:sz w:val="16"/>
        </w:rPr>
        <w:t>of</w:t>
      </w:r>
      <w:r>
        <w:rPr>
          <w:spacing w:val="-5"/>
          <w:sz w:val="16"/>
        </w:rPr>
        <w:t xml:space="preserve"> </w:t>
      </w:r>
      <w:r>
        <w:rPr>
          <w:sz w:val="16"/>
        </w:rPr>
        <w:t>International</w:t>
      </w:r>
      <w:r>
        <w:rPr>
          <w:spacing w:val="40"/>
          <w:sz w:val="16"/>
        </w:rPr>
        <w:t xml:space="preserve"> </w:t>
      </w:r>
      <w:r>
        <w:rPr>
          <w:sz w:val="16"/>
        </w:rPr>
        <w:t>Business Studies, 52(5), 824–852.</w:t>
      </w:r>
    </w:p>
    <w:p w:rsidR="00986159" w:rsidRDefault="00000000">
      <w:pPr>
        <w:spacing w:line="166" w:lineRule="exact"/>
        <w:ind w:left="1081"/>
        <w:rPr>
          <w:sz w:val="16"/>
        </w:rPr>
      </w:pPr>
      <w:hyperlink r:id="rId52">
        <w:r>
          <w:rPr>
            <w:color w:val="0461C1"/>
            <w:spacing w:val="-2"/>
            <w:sz w:val="16"/>
            <w:u w:val="thick" w:color="0461C1"/>
          </w:rPr>
          <w:t>https://doi.org/10.1057/s41267-020-00364-</w:t>
        </w:r>
        <w:r>
          <w:rPr>
            <w:color w:val="0461C1"/>
            <w:spacing w:val="-10"/>
            <w:sz w:val="16"/>
            <w:u w:val="thick" w:color="0461C1"/>
          </w:rPr>
          <w:t>4</w:t>
        </w:r>
      </w:hyperlink>
    </w:p>
    <w:p w:rsidR="00986159" w:rsidRDefault="00986159">
      <w:pPr>
        <w:pStyle w:val="BodyText"/>
        <w:spacing w:before="103"/>
        <w:rPr>
          <w:sz w:val="16"/>
        </w:rPr>
      </w:pPr>
    </w:p>
    <w:p w:rsidR="00986159" w:rsidRDefault="00000000">
      <w:pPr>
        <w:spacing w:line="259" w:lineRule="auto"/>
        <w:ind w:left="1081" w:right="30"/>
        <w:rPr>
          <w:sz w:val="16"/>
        </w:rPr>
      </w:pPr>
      <w:r>
        <w:rPr>
          <w:sz w:val="16"/>
        </w:rPr>
        <w:t>Hoy,</w:t>
      </w:r>
      <w:r>
        <w:rPr>
          <w:spacing w:val="-10"/>
          <w:sz w:val="16"/>
        </w:rPr>
        <w:t xml:space="preserve"> </w:t>
      </w:r>
      <w:r>
        <w:rPr>
          <w:sz w:val="16"/>
        </w:rPr>
        <w:t>F.,</w:t>
      </w:r>
      <w:r>
        <w:rPr>
          <w:spacing w:val="-9"/>
          <w:sz w:val="16"/>
        </w:rPr>
        <w:t xml:space="preserve"> </w:t>
      </w:r>
      <w:r>
        <w:rPr>
          <w:sz w:val="16"/>
        </w:rPr>
        <w:t>&amp;</w:t>
      </w:r>
      <w:r>
        <w:rPr>
          <w:spacing w:val="-9"/>
          <w:sz w:val="16"/>
        </w:rPr>
        <w:t xml:space="preserve"> </w:t>
      </w:r>
      <w:r>
        <w:rPr>
          <w:sz w:val="16"/>
        </w:rPr>
        <w:t>Stanworth,</w:t>
      </w:r>
      <w:r>
        <w:rPr>
          <w:spacing w:val="-9"/>
          <w:sz w:val="16"/>
        </w:rPr>
        <w:t xml:space="preserve"> </w:t>
      </w:r>
      <w:r>
        <w:rPr>
          <w:sz w:val="16"/>
        </w:rPr>
        <w:t>J.</w:t>
      </w:r>
      <w:r>
        <w:rPr>
          <w:spacing w:val="-9"/>
          <w:sz w:val="16"/>
        </w:rPr>
        <w:t xml:space="preserve"> </w:t>
      </w:r>
      <w:r>
        <w:rPr>
          <w:sz w:val="16"/>
        </w:rPr>
        <w:t>(2003).</w:t>
      </w:r>
      <w:r>
        <w:rPr>
          <w:spacing w:val="-9"/>
          <w:sz w:val="16"/>
        </w:rPr>
        <w:t xml:space="preserve"> </w:t>
      </w:r>
      <w:r>
        <w:rPr>
          <w:sz w:val="16"/>
        </w:rPr>
        <w:t>Franchising:</w:t>
      </w:r>
      <w:r>
        <w:rPr>
          <w:spacing w:val="-9"/>
          <w:sz w:val="16"/>
        </w:rPr>
        <w:t xml:space="preserve"> </w:t>
      </w:r>
      <w:r>
        <w:rPr>
          <w:sz w:val="16"/>
        </w:rPr>
        <w:t>an</w:t>
      </w:r>
      <w:r>
        <w:rPr>
          <w:spacing w:val="-9"/>
          <w:sz w:val="16"/>
        </w:rPr>
        <w:t xml:space="preserve"> </w:t>
      </w:r>
      <w:r>
        <w:rPr>
          <w:sz w:val="16"/>
        </w:rPr>
        <w:t>international</w:t>
      </w:r>
      <w:r>
        <w:rPr>
          <w:spacing w:val="40"/>
          <w:sz w:val="16"/>
        </w:rPr>
        <w:t xml:space="preserve"> </w:t>
      </w:r>
      <w:r>
        <w:rPr>
          <w:sz w:val="16"/>
        </w:rPr>
        <w:t>perspective.</w:t>
      </w:r>
      <w:r>
        <w:rPr>
          <w:spacing w:val="-7"/>
          <w:sz w:val="16"/>
        </w:rPr>
        <w:t xml:space="preserve"> </w:t>
      </w:r>
      <w:r>
        <w:rPr>
          <w:sz w:val="16"/>
        </w:rPr>
        <w:t>Routledge.</w:t>
      </w:r>
    </w:p>
    <w:p w:rsidR="00986159" w:rsidRDefault="00986159">
      <w:pPr>
        <w:pStyle w:val="BodyText"/>
        <w:spacing w:before="15"/>
        <w:rPr>
          <w:sz w:val="16"/>
        </w:rPr>
      </w:pPr>
    </w:p>
    <w:p w:rsidR="00986159" w:rsidRDefault="00000000">
      <w:pPr>
        <w:spacing w:line="259" w:lineRule="auto"/>
        <w:ind w:left="1081" w:right="30"/>
        <w:rPr>
          <w:sz w:val="16"/>
        </w:rPr>
      </w:pPr>
      <w:r>
        <w:rPr>
          <w:sz w:val="16"/>
        </w:rPr>
        <w:t>Boyle, E. (1999). A study of the impact of environmental uncertainty</w:t>
      </w:r>
      <w:r>
        <w:rPr>
          <w:spacing w:val="40"/>
          <w:sz w:val="16"/>
        </w:rPr>
        <w:t xml:space="preserve"> </w:t>
      </w:r>
      <w:r>
        <w:rPr>
          <w:sz w:val="16"/>
        </w:rPr>
        <w:t>on</w:t>
      </w:r>
      <w:r>
        <w:rPr>
          <w:spacing w:val="-6"/>
          <w:sz w:val="16"/>
        </w:rPr>
        <w:t xml:space="preserve"> </w:t>
      </w:r>
      <w:r>
        <w:rPr>
          <w:sz w:val="16"/>
        </w:rPr>
        <w:t>franchise</w:t>
      </w:r>
      <w:r>
        <w:rPr>
          <w:spacing w:val="-6"/>
          <w:sz w:val="16"/>
        </w:rPr>
        <w:t xml:space="preserve"> </w:t>
      </w:r>
      <w:r>
        <w:rPr>
          <w:sz w:val="16"/>
        </w:rPr>
        <w:t>systems:</w:t>
      </w:r>
      <w:r>
        <w:rPr>
          <w:spacing w:val="-6"/>
          <w:sz w:val="16"/>
        </w:rPr>
        <w:t xml:space="preserve"> </w:t>
      </w:r>
      <w:r>
        <w:rPr>
          <w:sz w:val="16"/>
        </w:rPr>
        <w:t>the</w:t>
      </w:r>
      <w:r>
        <w:rPr>
          <w:spacing w:val="-6"/>
          <w:sz w:val="16"/>
        </w:rPr>
        <w:t xml:space="preserve"> </w:t>
      </w:r>
      <w:r>
        <w:rPr>
          <w:sz w:val="16"/>
        </w:rPr>
        <w:t>case</w:t>
      </w:r>
      <w:r>
        <w:rPr>
          <w:spacing w:val="-6"/>
          <w:sz w:val="16"/>
        </w:rPr>
        <w:t xml:space="preserve"> </w:t>
      </w:r>
      <w:r>
        <w:rPr>
          <w:sz w:val="16"/>
        </w:rPr>
        <w:t>of</w:t>
      </w:r>
      <w:r>
        <w:rPr>
          <w:spacing w:val="-6"/>
          <w:sz w:val="16"/>
        </w:rPr>
        <w:t xml:space="preserve"> </w:t>
      </w:r>
      <w:r>
        <w:rPr>
          <w:sz w:val="16"/>
        </w:rPr>
        <w:t>petrol</w:t>
      </w:r>
      <w:r>
        <w:rPr>
          <w:spacing w:val="-6"/>
          <w:sz w:val="16"/>
        </w:rPr>
        <w:t xml:space="preserve"> </w:t>
      </w:r>
      <w:r>
        <w:rPr>
          <w:sz w:val="16"/>
        </w:rPr>
        <w:t>retailing</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UK.</w:t>
      </w:r>
      <w:r>
        <w:rPr>
          <w:spacing w:val="-6"/>
          <w:sz w:val="16"/>
        </w:rPr>
        <w:t xml:space="preserve"> </w:t>
      </w:r>
      <w:r>
        <w:rPr>
          <w:sz w:val="16"/>
        </w:rPr>
        <w:t>Journal</w:t>
      </w:r>
      <w:r>
        <w:rPr>
          <w:spacing w:val="-6"/>
          <w:sz w:val="16"/>
        </w:rPr>
        <w:t xml:space="preserve"> </w:t>
      </w:r>
      <w:r>
        <w:rPr>
          <w:sz w:val="16"/>
        </w:rPr>
        <w:t>of</w:t>
      </w:r>
      <w:r>
        <w:rPr>
          <w:spacing w:val="40"/>
          <w:sz w:val="16"/>
        </w:rPr>
        <w:t xml:space="preserve"> </w:t>
      </w:r>
      <w:r>
        <w:rPr>
          <w:sz w:val="16"/>
        </w:rPr>
        <w:t>Consumer Marketing, 16(2), 181–196.</w:t>
      </w:r>
      <w:r>
        <w:rPr>
          <w:spacing w:val="40"/>
          <w:sz w:val="16"/>
        </w:rPr>
        <w:t xml:space="preserve"> </w:t>
      </w:r>
      <w:hyperlink r:id="rId53">
        <w:r>
          <w:rPr>
            <w:color w:val="0461C1"/>
            <w:spacing w:val="-2"/>
            <w:sz w:val="16"/>
            <w:u w:val="thick" w:color="0461C1"/>
          </w:rPr>
          <w:t>https://doi.org/10.1108/07363769910260533</w:t>
        </w:r>
      </w:hyperlink>
    </w:p>
    <w:p w:rsidR="00986159" w:rsidRDefault="00986159">
      <w:pPr>
        <w:pStyle w:val="BodyText"/>
        <w:rPr>
          <w:sz w:val="16"/>
        </w:rPr>
      </w:pPr>
    </w:p>
    <w:p w:rsidR="00986159" w:rsidRDefault="00986159">
      <w:pPr>
        <w:pStyle w:val="BodyText"/>
        <w:spacing w:before="30"/>
        <w:rPr>
          <w:sz w:val="16"/>
        </w:rPr>
      </w:pPr>
    </w:p>
    <w:p w:rsidR="00986159" w:rsidRDefault="00000000">
      <w:pPr>
        <w:ind w:left="1081"/>
        <w:rPr>
          <w:sz w:val="16"/>
        </w:rPr>
      </w:pPr>
      <w:r>
        <w:rPr>
          <w:sz w:val="16"/>
        </w:rPr>
        <w:t>Gao,</w:t>
      </w:r>
      <w:r>
        <w:rPr>
          <w:spacing w:val="-11"/>
          <w:sz w:val="16"/>
        </w:rPr>
        <w:t xml:space="preserve"> </w:t>
      </w:r>
      <w:r>
        <w:rPr>
          <w:sz w:val="16"/>
        </w:rPr>
        <w:t>A.</w:t>
      </w:r>
      <w:r>
        <w:rPr>
          <w:spacing w:val="-9"/>
          <w:sz w:val="16"/>
        </w:rPr>
        <w:t xml:space="preserve"> </w:t>
      </w:r>
      <w:r>
        <w:rPr>
          <w:sz w:val="16"/>
        </w:rPr>
        <w:t>M.-Z.,</w:t>
      </w:r>
      <w:r>
        <w:rPr>
          <w:spacing w:val="-9"/>
          <w:sz w:val="16"/>
        </w:rPr>
        <w:t xml:space="preserve"> </w:t>
      </w:r>
      <w:r>
        <w:rPr>
          <w:sz w:val="16"/>
        </w:rPr>
        <w:t>Huang,</w:t>
      </w:r>
      <w:r>
        <w:rPr>
          <w:spacing w:val="-9"/>
          <w:sz w:val="16"/>
        </w:rPr>
        <w:t xml:space="preserve"> </w:t>
      </w:r>
      <w:r>
        <w:rPr>
          <w:sz w:val="16"/>
        </w:rPr>
        <w:t>C.-H.,</w:t>
      </w:r>
      <w:r>
        <w:rPr>
          <w:spacing w:val="-9"/>
          <w:sz w:val="16"/>
        </w:rPr>
        <w:t xml:space="preserve"> </w:t>
      </w:r>
      <w:r>
        <w:rPr>
          <w:sz w:val="16"/>
        </w:rPr>
        <w:t>Lin,</w:t>
      </w:r>
      <w:r>
        <w:rPr>
          <w:spacing w:val="-8"/>
          <w:sz w:val="16"/>
        </w:rPr>
        <w:t xml:space="preserve"> </w:t>
      </w:r>
      <w:r>
        <w:rPr>
          <w:sz w:val="16"/>
        </w:rPr>
        <w:t>J.-C.,</w:t>
      </w:r>
      <w:r>
        <w:rPr>
          <w:spacing w:val="-9"/>
          <w:sz w:val="16"/>
        </w:rPr>
        <w:t xml:space="preserve"> </w:t>
      </w:r>
      <w:r>
        <w:rPr>
          <w:sz w:val="16"/>
        </w:rPr>
        <w:t>&amp;</w:t>
      </w:r>
      <w:r>
        <w:rPr>
          <w:spacing w:val="-9"/>
          <w:sz w:val="16"/>
        </w:rPr>
        <w:t xml:space="preserve"> </w:t>
      </w:r>
      <w:r>
        <w:rPr>
          <w:sz w:val="16"/>
        </w:rPr>
        <w:t>Su,</w:t>
      </w:r>
      <w:r>
        <w:rPr>
          <w:spacing w:val="-9"/>
          <w:sz w:val="16"/>
        </w:rPr>
        <w:t xml:space="preserve"> </w:t>
      </w:r>
      <w:r>
        <w:rPr>
          <w:sz w:val="16"/>
        </w:rPr>
        <w:t>W.-N.</w:t>
      </w:r>
      <w:r>
        <w:rPr>
          <w:spacing w:val="-9"/>
          <w:sz w:val="16"/>
        </w:rPr>
        <w:t xml:space="preserve"> </w:t>
      </w:r>
      <w:r>
        <w:rPr>
          <w:sz w:val="16"/>
        </w:rPr>
        <w:t>(2021).</w:t>
      </w:r>
      <w:r>
        <w:rPr>
          <w:spacing w:val="-9"/>
          <w:sz w:val="16"/>
        </w:rPr>
        <w:t xml:space="preserve"> </w:t>
      </w:r>
      <w:r>
        <w:rPr>
          <w:sz w:val="16"/>
        </w:rPr>
        <w:t>Review</w:t>
      </w:r>
      <w:r>
        <w:rPr>
          <w:spacing w:val="-8"/>
          <w:sz w:val="16"/>
        </w:rPr>
        <w:t xml:space="preserve"> </w:t>
      </w:r>
      <w:r>
        <w:rPr>
          <w:spacing w:val="-5"/>
          <w:sz w:val="16"/>
        </w:rPr>
        <w:t>of</w:t>
      </w:r>
    </w:p>
    <w:p w:rsidR="00986159" w:rsidRDefault="00000000">
      <w:pPr>
        <w:spacing w:before="15" w:line="259" w:lineRule="auto"/>
        <w:ind w:left="1081" w:right="30"/>
        <w:rPr>
          <w:sz w:val="16"/>
        </w:rPr>
      </w:pPr>
      <w:r>
        <w:rPr>
          <w:sz w:val="16"/>
        </w:rPr>
        <w:t>recent</w:t>
      </w:r>
      <w:r>
        <w:rPr>
          <w:spacing w:val="-9"/>
          <w:sz w:val="16"/>
        </w:rPr>
        <w:t xml:space="preserve"> </w:t>
      </w:r>
      <w:r>
        <w:rPr>
          <w:sz w:val="16"/>
        </w:rPr>
        <w:t>offshore</w:t>
      </w:r>
      <w:r>
        <w:rPr>
          <w:spacing w:val="-9"/>
          <w:sz w:val="16"/>
        </w:rPr>
        <w:t xml:space="preserve"> </w:t>
      </w:r>
      <w:r>
        <w:rPr>
          <w:sz w:val="16"/>
        </w:rPr>
        <w:t>wind</w:t>
      </w:r>
      <w:r>
        <w:rPr>
          <w:spacing w:val="-9"/>
          <w:sz w:val="16"/>
        </w:rPr>
        <w:t xml:space="preserve"> </w:t>
      </w:r>
      <w:r>
        <w:rPr>
          <w:sz w:val="16"/>
        </w:rPr>
        <w:t>power</w:t>
      </w:r>
      <w:r>
        <w:rPr>
          <w:spacing w:val="-9"/>
          <w:sz w:val="16"/>
        </w:rPr>
        <w:t xml:space="preserve"> </w:t>
      </w:r>
      <w:r>
        <w:rPr>
          <w:sz w:val="16"/>
        </w:rPr>
        <w:t>strategy</w:t>
      </w:r>
      <w:r>
        <w:rPr>
          <w:spacing w:val="-9"/>
          <w:sz w:val="16"/>
        </w:rPr>
        <w:t xml:space="preserve"> </w:t>
      </w:r>
      <w:r>
        <w:rPr>
          <w:sz w:val="16"/>
        </w:rPr>
        <w:t>in</w:t>
      </w:r>
      <w:r>
        <w:rPr>
          <w:spacing w:val="-9"/>
          <w:sz w:val="16"/>
        </w:rPr>
        <w:t xml:space="preserve"> </w:t>
      </w:r>
      <w:r>
        <w:rPr>
          <w:sz w:val="16"/>
        </w:rPr>
        <w:t>Taiwan:</w:t>
      </w:r>
      <w:r>
        <w:rPr>
          <w:spacing w:val="-9"/>
          <w:sz w:val="16"/>
        </w:rPr>
        <w:t xml:space="preserve"> </w:t>
      </w:r>
      <w:r>
        <w:rPr>
          <w:sz w:val="16"/>
        </w:rPr>
        <w:t>Onshore</w:t>
      </w:r>
      <w:r>
        <w:rPr>
          <w:spacing w:val="-9"/>
          <w:sz w:val="16"/>
        </w:rPr>
        <w:t xml:space="preserve"> </w:t>
      </w:r>
      <w:r>
        <w:rPr>
          <w:sz w:val="16"/>
        </w:rPr>
        <w:t>wind</w:t>
      </w:r>
      <w:r>
        <w:rPr>
          <w:spacing w:val="-9"/>
          <w:sz w:val="16"/>
        </w:rPr>
        <w:t xml:space="preserve"> </w:t>
      </w:r>
      <w:r>
        <w:rPr>
          <w:sz w:val="16"/>
        </w:rPr>
        <w:t>power</w:t>
      </w:r>
      <w:r>
        <w:rPr>
          <w:spacing w:val="40"/>
          <w:sz w:val="16"/>
        </w:rPr>
        <w:t xml:space="preserve"> </w:t>
      </w:r>
      <w:r>
        <w:rPr>
          <w:sz w:val="16"/>
        </w:rPr>
        <w:t xml:space="preserve">comparison. </w:t>
      </w:r>
      <w:r>
        <w:rPr>
          <w:i/>
          <w:sz w:val="16"/>
        </w:rPr>
        <w:t>Energy Strategy Reviews</w:t>
      </w:r>
      <w:r>
        <w:rPr>
          <w:sz w:val="16"/>
        </w:rPr>
        <w:t xml:space="preserve">, </w:t>
      </w:r>
      <w:r>
        <w:rPr>
          <w:i/>
          <w:sz w:val="16"/>
        </w:rPr>
        <w:t>38</w:t>
      </w:r>
      <w:r>
        <w:rPr>
          <w:sz w:val="16"/>
        </w:rPr>
        <w:t>, 100747.</w:t>
      </w:r>
      <w:r>
        <w:rPr>
          <w:spacing w:val="40"/>
          <w:sz w:val="16"/>
        </w:rPr>
        <w:t xml:space="preserve"> </w:t>
      </w:r>
      <w:hyperlink r:id="rId54">
        <w:r>
          <w:rPr>
            <w:color w:val="0461C1"/>
            <w:spacing w:val="-2"/>
            <w:sz w:val="16"/>
            <w:u w:val="thick" w:color="0461C1"/>
          </w:rPr>
          <w:t>https://doi.org/10.1016/j.esr.2021.100747</w:t>
        </w:r>
      </w:hyperlink>
    </w:p>
    <w:p w:rsidR="00986159" w:rsidRDefault="00000000">
      <w:pPr>
        <w:spacing w:before="68" w:line="242" w:lineRule="auto"/>
        <w:ind w:left="65" w:right="129"/>
        <w:rPr>
          <w:sz w:val="16"/>
        </w:rPr>
      </w:pPr>
      <w:r>
        <w:br w:type="column"/>
      </w:r>
      <w:r>
        <w:rPr>
          <w:sz w:val="16"/>
        </w:rPr>
        <w:t>Arabia.</w:t>
      </w:r>
      <w:r>
        <w:rPr>
          <w:spacing w:val="-3"/>
          <w:sz w:val="16"/>
        </w:rPr>
        <w:t xml:space="preserve"> </w:t>
      </w:r>
      <w:r>
        <w:rPr>
          <w:sz w:val="16"/>
        </w:rPr>
        <w:t>Journal</w:t>
      </w:r>
      <w:r>
        <w:rPr>
          <w:spacing w:val="-3"/>
          <w:sz w:val="16"/>
        </w:rPr>
        <w:t xml:space="preserve"> </w:t>
      </w:r>
      <w:r>
        <w:rPr>
          <w:sz w:val="16"/>
        </w:rPr>
        <w:t>of</w:t>
      </w:r>
      <w:r>
        <w:rPr>
          <w:spacing w:val="-3"/>
          <w:sz w:val="16"/>
        </w:rPr>
        <w:t xml:space="preserve"> </w:t>
      </w:r>
      <w:r>
        <w:rPr>
          <w:sz w:val="16"/>
        </w:rPr>
        <w:t>Arabian</w:t>
      </w:r>
      <w:r>
        <w:rPr>
          <w:spacing w:val="-3"/>
          <w:sz w:val="16"/>
        </w:rPr>
        <w:t xml:space="preserve"> </w:t>
      </w:r>
      <w:r>
        <w:rPr>
          <w:sz w:val="16"/>
        </w:rPr>
        <w:t>Studies,</w:t>
      </w:r>
      <w:r>
        <w:rPr>
          <w:spacing w:val="-3"/>
          <w:sz w:val="16"/>
        </w:rPr>
        <w:t xml:space="preserve"> </w:t>
      </w:r>
      <w:r>
        <w:rPr>
          <w:sz w:val="16"/>
        </w:rPr>
        <w:t>1(1),</w:t>
      </w:r>
      <w:r>
        <w:rPr>
          <w:spacing w:val="-3"/>
          <w:sz w:val="16"/>
        </w:rPr>
        <w:t xml:space="preserve"> </w:t>
      </w:r>
      <w:r>
        <w:rPr>
          <w:sz w:val="16"/>
        </w:rPr>
        <w:t>99–116.</w:t>
      </w:r>
      <w:r>
        <w:rPr>
          <w:spacing w:val="40"/>
          <w:sz w:val="16"/>
        </w:rPr>
        <w:t xml:space="preserve"> </w:t>
      </w:r>
      <w:hyperlink r:id="rId55">
        <w:r>
          <w:rPr>
            <w:color w:val="0461C1"/>
            <w:spacing w:val="-2"/>
            <w:sz w:val="16"/>
            <w:u w:val="thick" w:color="0461C1"/>
          </w:rPr>
          <w:t>https://doi.org/10.1080/21534764.2011.576054</w:t>
        </w:r>
      </w:hyperlink>
    </w:p>
    <w:p w:rsidR="00986159" w:rsidRDefault="00986159">
      <w:pPr>
        <w:pStyle w:val="BodyText"/>
        <w:spacing w:before="29"/>
        <w:rPr>
          <w:sz w:val="16"/>
        </w:rPr>
      </w:pPr>
    </w:p>
    <w:p w:rsidR="00986159" w:rsidRDefault="00000000">
      <w:pPr>
        <w:spacing w:line="259" w:lineRule="auto"/>
        <w:ind w:left="65" w:right="129"/>
        <w:rPr>
          <w:sz w:val="16"/>
        </w:rPr>
      </w:pPr>
      <w:r>
        <w:rPr>
          <w:sz w:val="16"/>
        </w:rPr>
        <w:t>Zhang, J. (2015). China’s oil industry, international investment and</w:t>
      </w:r>
      <w:r>
        <w:rPr>
          <w:spacing w:val="40"/>
          <w:sz w:val="16"/>
        </w:rPr>
        <w:t xml:space="preserve"> </w:t>
      </w:r>
      <w:r>
        <w:rPr>
          <w:sz w:val="16"/>
        </w:rPr>
        <w:t>developing</w:t>
      </w:r>
      <w:r>
        <w:rPr>
          <w:spacing w:val="-8"/>
          <w:sz w:val="16"/>
        </w:rPr>
        <w:t xml:space="preserve"> </w:t>
      </w:r>
      <w:r>
        <w:rPr>
          <w:sz w:val="16"/>
        </w:rPr>
        <w:t>countries.</w:t>
      </w:r>
      <w:r>
        <w:rPr>
          <w:spacing w:val="-8"/>
          <w:sz w:val="16"/>
        </w:rPr>
        <w:t xml:space="preserve"> </w:t>
      </w:r>
      <w:r>
        <w:rPr>
          <w:sz w:val="16"/>
        </w:rPr>
        <w:t>In</w:t>
      </w:r>
      <w:r>
        <w:rPr>
          <w:spacing w:val="-8"/>
          <w:sz w:val="16"/>
        </w:rPr>
        <w:t xml:space="preserve"> </w:t>
      </w:r>
      <w:r>
        <w:rPr>
          <w:sz w:val="16"/>
        </w:rPr>
        <w:t>C.</w:t>
      </w:r>
      <w:r>
        <w:rPr>
          <w:spacing w:val="-8"/>
          <w:sz w:val="16"/>
        </w:rPr>
        <w:t xml:space="preserve"> </w:t>
      </w:r>
      <w:r>
        <w:rPr>
          <w:sz w:val="16"/>
        </w:rPr>
        <w:t>P.</w:t>
      </w:r>
      <w:r>
        <w:rPr>
          <w:spacing w:val="-8"/>
          <w:sz w:val="16"/>
        </w:rPr>
        <w:t xml:space="preserve"> </w:t>
      </w:r>
      <w:r>
        <w:rPr>
          <w:sz w:val="16"/>
        </w:rPr>
        <w:t>Freeman</w:t>
      </w:r>
      <w:r>
        <w:rPr>
          <w:spacing w:val="-8"/>
          <w:sz w:val="16"/>
        </w:rPr>
        <w:t xml:space="preserve"> </w:t>
      </w:r>
      <w:r>
        <w:rPr>
          <w:sz w:val="16"/>
        </w:rPr>
        <w:t>(Ed.),</w:t>
      </w:r>
      <w:r>
        <w:rPr>
          <w:spacing w:val="-8"/>
          <w:sz w:val="16"/>
        </w:rPr>
        <w:t xml:space="preserve"> </w:t>
      </w:r>
      <w:r>
        <w:rPr>
          <w:sz w:val="16"/>
        </w:rPr>
        <w:t>Handbook</w:t>
      </w:r>
      <w:r>
        <w:rPr>
          <w:spacing w:val="-8"/>
          <w:sz w:val="16"/>
        </w:rPr>
        <w:t xml:space="preserve"> </w:t>
      </w:r>
      <w:r>
        <w:rPr>
          <w:sz w:val="16"/>
        </w:rPr>
        <w:t>on</w:t>
      </w:r>
      <w:r>
        <w:rPr>
          <w:spacing w:val="-8"/>
          <w:sz w:val="16"/>
        </w:rPr>
        <w:t xml:space="preserve"> </w:t>
      </w:r>
      <w:r>
        <w:rPr>
          <w:sz w:val="16"/>
        </w:rPr>
        <w:t>China</w:t>
      </w:r>
      <w:r>
        <w:rPr>
          <w:spacing w:val="-8"/>
          <w:sz w:val="16"/>
        </w:rPr>
        <w:t xml:space="preserve"> </w:t>
      </w:r>
      <w:r>
        <w:rPr>
          <w:sz w:val="16"/>
        </w:rPr>
        <w:t>and</w:t>
      </w:r>
      <w:r>
        <w:rPr>
          <w:spacing w:val="40"/>
          <w:sz w:val="16"/>
        </w:rPr>
        <w:t xml:space="preserve"> </w:t>
      </w:r>
      <w:r>
        <w:rPr>
          <w:sz w:val="16"/>
        </w:rPr>
        <w:t>Developing Countries. Edward Elgar Publishing.</w:t>
      </w:r>
      <w:r>
        <w:rPr>
          <w:spacing w:val="40"/>
          <w:sz w:val="16"/>
        </w:rPr>
        <w:t xml:space="preserve"> </w:t>
      </w:r>
      <w:hyperlink r:id="rId56">
        <w:r>
          <w:rPr>
            <w:color w:val="0461C1"/>
            <w:spacing w:val="-2"/>
            <w:sz w:val="16"/>
            <w:u w:val="thick" w:color="0461C1"/>
          </w:rPr>
          <w:t>https://doi.org/10.4337/9781782544210.00021</w:t>
        </w:r>
      </w:hyperlink>
    </w:p>
    <w:p w:rsidR="00986159" w:rsidRDefault="00986159">
      <w:pPr>
        <w:pStyle w:val="BodyText"/>
        <w:spacing w:before="14"/>
        <w:rPr>
          <w:sz w:val="16"/>
        </w:rPr>
      </w:pPr>
    </w:p>
    <w:p w:rsidR="00986159" w:rsidRDefault="00000000">
      <w:pPr>
        <w:spacing w:line="259" w:lineRule="auto"/>
        <w:ind w:left="65" w:right="129"/>
        <w:rPr>
          <w:sz w:val="16"/>
        </w:rPr>
      </w:pPr>
      <w:proofErr w:type="spellStart"/>
      <w:r>
        <w:rPr>
          <w:sz w:val="16"/>
        </w:rPr>
        <w:t>Todeva</w:t>
      </w:r>
      <w:proofErr w:type="spellEnd"/>
      <w:r>
        <w:rPr>
          <w:sz w:val="16"/>
        </w:rPr>
        <w:t>,</w:t>
      </w:r>
      <w:r>
        <w:rPr>
          <w:spacing w:val="-8"/>
          <w:sz w:val="16"/>
        </w:rPr>
        <w:t xml:space="preserve"> </w:t>
      </w:r>
      <w:r>
        <w:rPr>
          <w:sz w:val="16"/>
        </w:rPr>
        <w:t>E.,</w:t>
      </w:r>
      <w:r>
        <w:rPr>
          <w:spacing w:val="-8"/>
          <w:sz w:val="16"/>
        </w:rPr>
        <w:t xml:space="preserve"> </w:t>
      </w:r>
      <w:r>
        <w:rPr>
          <w:sz w:val="16"/>
        </w:rPr>
        <w:t>&amp;</w:t>
      </w:r>
      <w:r>
        <w:rPr>
          <w:spacing w:val="-8"/>
          <w:sz w:val="16"/>
        </w:rPr>
        <w:t xml:space="preserve"> </w:t>
      </w:r>
      <w:r>
        <w:rPr>
          <w:sz w:val="16"/>
        </w:rPr>
        <w:t>Knoke,</w:t>
      </w:r>
      <w:r>
        <w:rPr>
          <w:spacing w:val="-8"/>
          <w:sz w:val="16"/>
        </w:rPr>
        <w:t xml:space="preserve"> </w:t>
      </w:r>
      <w:r>
        <w:rPr>
          <w:sz w:val="16"/>
        </w:rPr>
        <w:t>D.</w:t>
      </w:r>
      <w:r>
        <w:rPr>
          <w:spacing w:val="-8"/>
          <w:sz w:val="16"/>
        </w:rPr>
        <w:t xml:space="preserve"> </w:t>
      </w:r>
      <w:r>
        <w:rPr>
          <w:sz w:val="16"/>
        </w:rPr>
        <w:t>(2005).</w:t>
      </w:r>
      <w:r>
        <w:rPr>
          <w:spacing w:val="-8"/>
          <w:sz w:val="16"/>
        </w:rPr>
        <w:t xml:space="preserve"> </w:t>
      </w:r>
      <w:r>
        <w:rPr>
          <w:sz w:val="16"/>
        </w:rPr>
        <w:t>Strategic</w:t>
      </w:r>
      <w:r>
        <w:rPr>
          <w:spacing w:val="-8"/>
          <w:sz w:val="16"/>
        </w:rPr>
        <w:t xml:space="preserve"> </w:t>
      </w:r>
      <w:r>
        <w:rPr>
          <w:sz w:val="16"/>
        </w:rPr>
        <w:t>alliances</w:t>
      </w:r>
      <w:r>
        <w:rPr>
          <w:spacing w:val="-8"/>
          <w:sz w:val="16"/>
        </w:rPr>
        <w:t xml:space="preserve"> </w:t>
      </w:r>
      <w:r>
        <w:rPr>
          <w:sz w:val="16"/>
        </w:rPr>
        <w:t>and</w:t>
      </w:r>
      <w:r>
        <w:rPr>
          <w:spacing w:val="-8"/>
          <w:sz w:val="16"/>
        </w:rPr>
        <w:t xml:space="preserve"> </w:t>
      </w:r>
      <w:r>
        <w:rPr>
          <w:sz w:val="16"/>
        </w:rPr>
        <w:t>models</w:t>
      </w:r>
      <w:r>
        <w:rPr>
          <w:spacing w:val="-8"/>
          <w:sz w:val="16"/>
        </w:rPr>
        <w:t xml:space="preserve"> </w:t>
      </w:r>
      <w:r>
        <w:rPr>
          <w:sz w:val="16"/>
        </w:rPr>
        <w:t>of</w:t>
      </w:r>
      <w:r>
        <w:rPr>
          <w:spacing w:val="40"/>
          <w:sz w:val="16"/>
        </w:rPr>
        <w:t xml:space="preserve"> </w:t>
      </w:r>
      <w:r>
        <w:rPr>
          <w:sz w:val="16"/>
        </w:rPr>
        <w:t>collaboration. Management Decision, 43(1), 123–148.</w:t>
      </w:r>
      <w:r>
        <w:rPr>
          <w:spacing w:val="40"/>
          <w:sz w:val="16"/>
        </w:rPr>
        <w:t xml:space="preserve"> </w:t>
      </w:r>
      <w:hyperlink r:id="rId57">
        <w:r>
          <w:rPr>
            <w:color w:val="0461C1"/>
            <w:spacing w:val="-2"/>
            <w:sz w:val="16"/>
            <w:u w:val="thick" w:color="0461C1"/>
          </w:rPr>
          <w:t>https://doi.org/10.1108/00251740510572533</w:t>
        </w:r>
      </w:hyperlink>
    </w:p>
    <w:p w:rsidR="00986159" w:rsidRDefault="00986159">
      <w:pPr>
        <w:pStyle w:val="BodyText"/>
        <w:spacing w:before="6"/>
        <w:rPr>
          <w:sz w:val="16"/>
        </w:rPr>
      </w:pPr>
    </w:p>
    <w:p w:rsidR="00986159" w:rsidRDefault="00000000">
      <w:pPr>
        <w:spacing w:before="1" w:line="261" w:lineRule="auto"/>
        <w:ind w:left="65" w:right="129"/>
        <w:rPr>
          <w:sz w:val="16"/>
        </w:rPr>
      </w:pPr>
      <w:proofErr w:type="spellStart"/>
      <w:r>
        <w:rPr>
          <w:sz w:val="16"/>
        </w:rPr>
        <w:t>Andriu</w:t>
      </w:r>
      <w:r>
        <w:rPr>
          <w:rFonts w:ascii="Verdana" w:hAnsi="Verdana"/>
          <w:sz w:val="16"/>
        </w:rPr>
        <w:t>š</w:t>
      </w:r>
      <w:r>
        <w:rPr>
          <w:sz w:val="16"/>
        </w:rPr>
        <w:t>kevi</w:t>
      </w:r>
      <w:r>
        <w:rPr>
          <w:rFonts w:ascii="Verdana" w:hAnsi="Verdana"/>
          <w:sz w:val="16"/>
        </w:rPr>
        <w:t>č</w:t>
      </w:r>
      <w:r>
        <w:rPr>
          <w:sz w:val="16"/>
        </w:rPr>
        <w:t>ius</w:t>
      </w:r>
      <w:proofErr w:type="spellEnd"/>
      <w:r>
        <w:rPr>
          <w:sz w:val="16"/>
        </w:rPr>
        <w:t xml:space="preserve">, K., &amp; </w:t>
      </w:r>
      <w:proofErr w:type="spellStart"/>
      <w:r>
        <w:rPr>
          <w:rFonts w:ascii="Verdana" w:hAnsi="Verdana"/>
          <w:sz w:val="16"/>
        </w:rPr>
        <w:t>Š</w:t>
      </w:r>
      <w:r>
        <w:rPr>
          <w:sz w:val="16"/>
        </w:rPr>
        <w:t>treimikien</w:t>
      </w:r>
      <w:r>
        <w:rPr>
          <w:rFonts w:ascii="Verdana" w:hAnsi="Verdana"/>
          <w:sz w:val="16"/>
        </w:rPr>
        <w:t>ė</w:t>
      </w:r>
      <w:proofErr w:type="spellEnd"/>
      <w:r>
        <w:rPr>
          <w:sz w:val="16"/>
        </w:rPr>
        <w:t>, D. (2021). Developments and</w:t>
      </w:r>
      <w:r>
        <w:rPr>
          <w:spacing w:val="40"/>
          <w:sz w:val="16"/>
        </w:rPr>
        <w:t xml:space="preserve"> </w:t>
      </w:r>
      <w:r>
        <w:rPr>
          <w:sz w:val="16"/>
        </w:rPr>
        <w:t>Trends</w:t>
      </w:r>
      <w:r>
        <w:rPr>
          <w:spacing w:val="-9"/>
          <w:sz w:val="16"/>
        </w:rPr>
        <w:t xml:space="preserve"> </w:t>
      </w:r>
      <w:r>
        <w:rPr>
          <w:sz w:val="16"/>
        </w:rPr>
        <w:t>of</w:t>
      </w:r>
      <w:r>
        <w:rPr>
          <w:spacing w:val="-9"/>
          <w:sz w:val="16"/>
        </w:rPr>
        <w:t xml:space="preserve"> </w:t>
      </w:r>
      <w:r>
        <w:rPr>
          <w:sz w:val="16"/>
        </w:rPr>
        <w:t>Mergers</w:t>
      </w:r>
      <w:r>
        <w:rPr>
          <w:spacing w:val="-9"/>
          <w:sz w:val="16"/>
        </w:rPr>
        <w:t xml:space="preserve"> </w:t>
      </w:r>
      <w:r>
        <w:rPr>
          <w:sz w:val="16"/>
        </w:rPr>
        <w:t>and</w:t>
      </w:r>
      <w:r>
        <w:rPr>
          <w:spacing w:val="-9"/>
          <w:sz w:val="16"/>
        </w:rPr>
        <w:t xml:space="preserve"> </w:t>
      </w:r>
      <w:r>
        <w:rPr>
          <w:sz w:val="16"/>
        </w:rPr>
        <w:t>Acquisitions</w:t>
      </w:r>
      <w:r>
        <w:rPr>
          <w:spacing w:val="-9"/>
          <w:sz w:val="16"/>
        </w:rPr>
        <w:t xml:space="preserve"> </w:t>
      </w:r>
      <w:r>
        <w:rPr>
          <w:sz w:val="16"/>
        </w:rPr>
        <w:t>in</w:t>
      </w:r>
      <w:r>
        <w:rPr>
          <w:spacing w:val="-9"/>
          <w:sz w:val="16"/>
        </w:rPr>
        <w:t xml:space="preserve"> </w:t>
      </w:r>
      <w:r>
        <w:rPr>
          <w:sz w:val="16"/>
        </w:rPr>
        <w:t>the</w:t>
      </w:r>
      <w:r>
        <w:rPr>
          <w:spacing w:val="-9"/>
          <w:sz w:val="16"/>
        </w:rPr>
        <w:t xml:space="preserve"> </w:t>
      </w:r>
      <w:r>
        <w:rPr>
          <w:sz w:val="16"/>
        </w:rPr>
        <w:t>Energy</w:t>
      </w:r>
      <w:r>
        <w:rPr>
          <w:spacing w:val="-9"/>
          <w:sz w:val="16"/>
        </w:rPr>
        <w:t xml:space="preserve"> </w:t>
      </w:r>
      <w:r>
        <w:rPr>
          <w:sz w:val="16"/>
        </w:rPr>
        <w:t>Industry.</w:t>
      </w:r>
      <w:r>
        <w:rPr>
          <w:spacing w:val="-9"/>
          <w:sz w:val="16"/>
        </w:rPr>
        <w:t xml:space="preserve"> </w:t>
      </w:r>
      <w:r>
        <w:rPr>
          <w:sz w:val="16"/>
        </w:rPr>
        <w:t>Energies,</w:t>
      </w:r>
      <w:r>
        <w:rPr>
          <w:spacing w:val="40"/>
          <w:sz w:val="16"/>
        </w:rPr>
        <w:t xml:space="preserve"> </w:t>
      </w:r>
      <w:r>
        <w:rPr>
          <w:sz w:val="16"/>
        </w:rPr>
        <w:t xml:space="preserve">14(8), 2158. </w:t>
      </w:r>
      <w:hyperlink r:id="rId58">
        <w:r>
          <w:rPr>
            <w:color w:val="0461C1"/>
            <w:sz w:val="16"/>
            <w:u w:val="thick" w:color="0461C1"/>
          </w:rPr>
          <w:t>https://doi.org/10.3390/en14082158</w:t>
        </w:r>
      </w:hyperlink>
    </w:p>
    <w:p w:rsidR="00986159" w:rsidRDefault="00986159">
      <w:pPr>
        <w:pStyle w:val="BodyText"/>
        <w:spacing w:before="15"/>
        <w:rPr>
          <w:sz w:val="16"/>
        </w:rPr>
      </w:pPr>
    </w:p>
    <w:p w:rsidR="00986159" w:rsidRDefault="00000000">
      <w:pPr>
        <w:spacing w:line="259" w:lineRule="auto"/>
        <w:ind w:left="65" w:right="92"/>
        <w:rPr>
          <w:sz w:val="16"/>
        </w:rPr>
      </w:pPr>
      <w:proofErr w:type="spellStart"/>
      <w:r>
        <w:rPr>
          <w:sz w:val="16"/>
        </w:rPr>
        <w:t>Bahnemann</w:t>
      </w:r>
      <w:proofErr w:type="spellEnd"/>
      <w:r>
        <w:rPr>
          <w:sz w:val="16"/>
        </w:rPr>
        <w:t>,</w:t>
      </w:r>
      <w:r>
        <w:rPr>
          <w:spacing w:val="-7"/>
          <w:sz w:val="16"/>
        </w:rPr>
        <w:t xml:space="preserve"> </w:t>
      </w:r>
      <w:r>
        <w:rPr>
          <w:sz w:val="16"/>
        </w:rPr>
        <w:t>W.</w:t>
      </w:r>
      <w:r>
        <w:rPr>
          <w:spacing w:val="-7"/>
          <w:sz w:val="16"/>
        </w:rPr>
        <w:t xml:space="preserve"> </w:t>
      </w:r>
      <w:r>
        <w:rPr>
          <w:sz w:val="16"/>
        </w:rPr>
        <w:t>O.,</w:t>
      </w:r>
      <w:r>
        <w:rPr>
          <w:spacing w:val="-7"/>
          <w:sz w:val="16"/>
        </w:rPr>
        <w:t xml:space="preserve"> </w:t>
      </w:r>
      <w:r>
        <w:rPr>
          <w:sz w:val="16"/>
        </w:rPr>
        <w:t>Pereira,</w:t>
      </w:r>
      <w:r>
        <w:rPr>
          <w:spacing w:val="-7"/>
          <w:sz w:val="16"/>
        </w:rPr>
        <w:t xml:space="preserve"> </w:t>
      </w:r>
      <w:r>
        <w:rPr>
          <w:sz w:val="16"/>
        </w:rPr>
        <w:t>E.</w:t>
      </w:r>
      <w:r>
        <w:rPr>
          <w:spacing w:val="-7"/>
          <w:sz w:val="16"/>
        </w:rPr>
        <w:t xml:space="preserve"> </w:t>
      </w:r>
      <w:r>
        <w:rPr>
          <w:sz w:val="16"/>
        </w:rPr>
        <w:t>G.,</w:t>
      </w:r>
      <w:r>
        <w:rPr>
          <w:spacing w:val="-7"/>
          <w:sz w:val="16"/>
        </w:rPr>
        <w:t xml:space="preserve"> </w:t>
      </w:r>
      <w:r>
        <w:rPr>
          <w:sz w:val="16"/>
        </w:rPr>
        <w:t>&amp;</w:t>
      </w:r>
      <w:r>
        <w:rPr>
          <w:spacing w:val="-7"/>
          <w:sz w:val="16"/>
        </w:rPr>
        <w:t xml:space="preserve"> </w:t>
      </w:r>
      <w:r>
        <w:rPr>
          <w:sz w:val="16"/>
        </w:rPr>
        <w:t>De</w:t>
      </w:r>
      <w:r>
        <w:rPr>
          <w:spacing w:val="-7"/>
          <w:sz w:val="16"/>
        </w:rPr>
        <w:t xml:space="preserve"> </w:t>
      </w:r>
      <w:r>
        <w:rPr>
          <w:sz w:val="16"/>
        </w:rPr>
        <w:t>Medeiros</w:t>
      </w:r>
      <w:r>
        <w:rPr>
          <w:spacing w:val="-7"/>
          <w:sz w:val="16"/>
        </w:rPr>
        <w:t xml:space="preserve"> </w:t>
      </w:r>
      <w:r>
        <w:rPr>
          <w:sz w:val="16"/>
        </w:rPr>
        <w:t>Costa,</w:t>
      </w:r>
      <w:r>
        <w:rPr>
          <w:spacing w:val="-7"/>
          <w:sz w:val="16"/>
        </w:rPr>
        <w:t xml:space="preserve"> </w:t>
      </w:r>
      <w:r>
        <w:rPr>
          <w:sz w:val="16"/>
        </w:rPr>
        <w:t>H.</w:t>
      </w:r>
      <w:r>
        <w:rPr>
          <w:spacing w:val="-7"/>
          <w:sz w:val="16"/>
        </w:rPr>
        <w:t xml:space="preserve"> </w:t>
      </w:r>
      <w:r>
        <w:rPr>
          <w:sz w:val="16"/>
        </w:rPr>
        <w:t>K.</w:t>
      </w:r>
      <w:r>
        <w:rPr>
          <w:spacing w:val="-7"/>
          <w:sz w:val="16"/>
        </w:rPr>
        <w:t xml:space="preserve"> </w:t>
      </w:r>
      <w:r>
        <w:rPr>
          <w:sz w:val="16"/>
        </w:rPr>
        <w:t>(2022).</w:t>
      </w:r>
      <w:r>
        <w:rPr>
          <w:spacing w:val="40"/>
          <w:sz w:val="16"/>
        </w:rPr>
        <w:t xml:space="preserve"> </w:t>
      </w:r>
      <w:r>
        <w:rPr>
          <w:sz w:val="16"/>
        </w:rPr>
        <w:t>Natural Gas and Energy Transition for Large International Oil</w:t>
      </w:r>
      <w:r>
        <w:rPr>
          <w:spacing w:val="40"/>
          <w:sz w:val="16"/>
        </w:rPr>
        <w:t xml:space="preserve"> </w:t>
      </w:r>
      <w:r>
        <w:rPr>
          <w:sz w:val="16"/>
        </w:rPr>
        <w:t>Companies. In D. S. Olawuyi &amp; E. G. Pereira (Eds.), The Palgrave</w:t>
      </w:r>
      <w:r>
        <w:rPr>
          <w:spacing w:val="40"/>
          <w:sz w:val="16"/>
        </w:rPr>
        <w:t xml:space="preserve"> </w:t>
      </w:r>
      <w:r>
        <w:rPr>
          <w:sz w:val="16"/>
        </w:rPr>
        <w:t>Handbook of Natural Gas and Global Energy Transitions (pp.</w:t>
      </w:r>
    </w:p>
    <w:p w:rsidR="00986159" w:rsidRDefault="00000000">
      <w:pPr>
        <w:spacing w:line="259" w:lineRule="auto"/>
        <w:ind w:left="65" w:right="1524"/>
        <w:rPr>
          <w:sz w:val="16"/>
        </w:rPr>
      </w:pPr>
      <w:r>
        <w:rPr>
          <w:sz w:val="16"/>
        </w:rPr>
        <w:t>285–318). Springer International Publishing.</w:t>
      </w:r>
      <w:r>
        <w:rPr>
          <w:spacing w:val="40"/>
          <w:sz w:val="16"/>
        </w:rPr>
        <w:t xml:space="preserve"> </w:t>
      </w:r>
      <w:hyperlink r:id="rId59">
        <w:r>
          <w:rPr>
            <w:color w:val="0461C1"/>
            <w:spacing w:val="-2"/>
            <w:sz w:val="16"/>
            <w:u w:val="thick" w:color="0461C1"/>
          </w:rPr>
          <w:t>https://doi.org/10.1007/978-3-030-91566-7_12</w:t>
        </w:r>
      </w:hyperlink>
    </w:p>
    <w:p w:rsidR="00986159" w:rsidRDefault="00986159">
      <w:pPr>
        <w:pStyle w:val="BodyText"/>
        <w:spacing w:before="13"/>
        <w:rPr>
          <w:sz w:val="16"/>
        </w:rPr>
      </w:pPr>
    </w:p>
    <w:p w:rsidR="00986159" w:rsidRDefault="00000000">
      <w:pPr>
        <w:spacing w:line="259" w:lineRule="auto"/>
        <w:ind w:left="65" w:right="488"/>
        <w:jc w:val="both"/>
        <w:rPr>
          <w:sz w:val="16"/>
        </w:rPr>
      </w:pPr>
      <w:r>
        <w:rPr>
          <w:sz w:val="16"/>
        </w:rPr>
        <w:t>Deng, P. (2012). Accelerated</w:t>
      </w:r>
      <w:r>
        <w:rPr>
          <w:spacing w:val="-9"/>
          <w:sz w:val="16"/>
        </w:rPr>
        <w:t xml:space="preserve"> </w:t>
      </w:r>
      <w:r>
        <w:rPr>
          <w:sz w:val="16"/>
        </w:rPr>
        <w:t>internationalization</w:t>
      </w:r>
      <w:r>
        <w:rPr>
          <w:spacing w:val="-9"/>
          <w:sz w:val="16"/>
        </w:rPr>
        <w:t xml:space="preserve"> </w:t>
      </w:r>
      <w:r>
        <w:rPr>
          <w:sz w:val="16"/>
        </w:rPr>
        <w:t>by</w:t>
      </w:r>
      <w:r>
        <w:rPr>
          <w:spacing w:val="-9"/>
          <w:sz w:val="16"/>
        </w:rPr>
        <w:t xml:space="preserve"> </w:t>
      </w:r>
      <w:r>
        <w:rPr>
          <w:sz w:val="16"/>
        </w:rPr>
        <w:t>MNCs</w:t>
      </w:r>
      <w:r>
        <w:rPr>
          <w:spacing w:val="-9"/>
          <w:sz w:val="16"/>
        </w:rPr>
        <w:t xml:space="preserve"> </w:t>
      </w:r>
      <w:r>
        <w:rPr>
          <w:sz w:val="16"/>
        </w:rPr>
        <w:t>from</w:t>
      </w:r>
      <w:r>
        <w:rPr>
          <w:spacing w:val="40"/>
          <w:sz w:val="16"/>
        </w:rPr>
        <w:t xml:space="preserve"> </w:t>
      </w:r>
      <w:r>
        <w:rPr>
          <w:sz w:val="16"/>
        </w:rPr>
        <w:t>emerging</w:t>
      </w:r>
      <w:r>
        <w:rPr>
          <w:spacing w:val="-4"/>
          <w:sz w:val="16"/>
        </w:rPr>
        <w:t xml:space="preserve"> </w:t>
      </w:r>
      <w:r>
        <w:rPr>
          <w:sz w:val="16"/>
        </w:rPr>
        <w:t>economies.</w:t>
      </w:r>
      <w:r>
        <w:rPr>
          <w:spacing w:val="-9"/>
          <w:sz w:val="16"/>
        </w:rPr>
        <w:t xml:space="preserve"> </w:t>
      </w:r>
      <w:r>
        <w:rPr>
          <w:sz w:val="16"/>
        </w:rPr>
        <w:t>Organizational</w:t>
      </w:r>
      <w:r>
        <w:rPr>
          <w:spacing w:val="-9"/>
          <w:sz w:val="16"/>
        </w:rPr>
        <w:t xml:space="preserve"> </w:t>
      </w:r>
      <w:r>
        <w:rPr>
          <w:sz w:val="16"/>
        </w:rPr>
        <w:t>Dynamics,</w:t>
      </w:r>
      <w:r>
        <w:rPr>
          <w:spacing w:val="-9"/>
          <w:sz w:val="16"/>
        </w:rPr>
        <w:t xml:space="preserve"> </w:t>
      </w:r>
      <w:r>
        <w:rPr>
          <w:sz w:val="16"/>
        </w:rPr>
        <w:t>41(4),</w:t>
      </w:r>
      <w:r>
        <w:rPr>
          <w:spacing w:val="-9"/>
          <w:sz w:val="16"/>
        </w:rPr>
        <w:t xml:space="preserve"> </w:t>
      </w:r>
      <w:r>
        <w:rPr>
          <w:sz w:val="16"/>
        </w:rPr>
        <w:t>318–326.</w:t>
      </w:r>
      <w:r>
        <w:rPr>
          <w:spacing w:val="40"/>
          <w:sz w:val="16"/>
        </w:rPr>
        <w:t xml:space="preserve"> </w:t>
      </w:r>
      <w:hyperlink r:id="rId60">
        <w:r>
          <w:rPr>
            <w:color w:val="0461C1"/>
            <w:spacing w:val="-2"/>
            <w:sz w:val="16"/>
            <w:u w:val="thick" w:color="0461C1"/>
          </w:rPr>
          <w:t>https://doi.org/10.1016/j.orgdyn.2012.08.007</w:t>
        </w:r>
      </w:hyperlink>
    </w:p>
    <w:p w:rsidR="00986159" w:rsidRDefault="00986159">
      <w:pPr>
        <w:pStyle w:val="BodyText"/>
        <w:spacing w:before="14"/>
        <w:rPr>
          <w:sz w:val="16"/>
        </w:rPr>
      </w:pPr>
    </w:p>
    <w:p w:rsidR="00986159" w:rsidRDefault="00000000">
      <w:pPr>
        <w:spacing w:line="259" w:lineRule="auto"/>
        <w:ind w:left="65" w:right="221"/>
        <w:rPr>
          <w:sz w:val="16"/>
        </w:rPr>
      </w:pPr>
      <w:r>
        <w:rPr>
          <w:sz w:val="16"/>
        </w:rPr>
        <w:t>Total</w:t>
      </w:r>
      <w:r>
        <w:rPr>
          <w:spacing w:val="-9"/>
          <w:sz w:val="16"/>
        </w:rPr>
        <w:t xml:space="preserve"> </w:t>
      </w:r>
      <w:r>
        <w:rPr>
          <w:sz w:val="16"/>
        </w:rPr>
        <w:t>agrees</w:t>
      </w:r>
      <w:r>
        <w:rPr>
          <w:spacing w:val="-9"/>
          <w:sz w:val="16"/>
        </w:rPr>
        <w:t xml:space="preserve"> </w:t>
      </w:r>
      <w:r>
        <w:rPr>
          <w:sz w:val="16"/>
        </w:rPr>
        <w:t>with</w:t>
      </w:r>
      <w:r>
        <w:rPr>
          <w:spacing w:val="-9"/>
          <w:sz w:val="16"/>
        </w:rPr>
        <w:t xml:space="preserve"> </w:t>
      </w:r>
      <w:r>
        <w:rPr>
          <w:sz w:val="16"/>
        </w:rPr>
        <w:t>Occidental</w:t>
      </w:r>
      <w:r>
        <w:rPr>
          <w:spacing w:val="-9"/>
          <w:sz w:val="16"/>
        </w:rPr>
        <w:t xml:space="preserve"> </w:t>
      </w:r>
      <w:r>
        <w:rPr>
          <w:sz w:val="16"/>
        </w:rPr>
        <w:t>to</w:t>
      </w:r>
      <w:r>
        <w:rPr>
          <w:spacing w:val="-9"/>
          <w:sz w:val="16"/>
        </w:rPr>
        <w:t xml:space="preserve"> </w:t>
      </w:r>
      <w:r>
        <w:rPr>
          <w:sz w:val="16"/>
        </w:rPr>
        <w:t>contingent</w:t>
      </w:r>
      <w:r>
        <w:rPr>
          <w:spacing w:val="-9"/>
          <w:sz w:val="16"/>
        </w:rPr>
        <w:t xml:space="preserve"> </w:t>
      </w:r>
      <w:r>
        <w:rPr>
          <w:sz w:val="16"/>
        </w:rPr>
        <w:t>acquisition</w:t>
      </w:r>
      <w:r>
        <w:rPr>
          <w:spacing w:val="-9"/>
          <w:sz w:val="16"/>
        </w:rPr>
        <w:t xml:space="preserve"> </w:t>
      </w:r>
      <w:r>
        <w:rPr>
          <w:sz w:val="16"/>
        </w:rPr>
        <w:t>of</w:t>
      </w:r>
      <w:r>
        <w:rPr>
          <w:spacing w:val="-9"/>
          <w:sz w:val="16"/>
        </w:rPr>
        <w:t xml:space="preserve"> </w:t>
      </w:r>
      <w:r>
        <w:rPr>
          <w:sz w:val="16"/>
        </w:rPr>
        <w:t>Anadarko’s</w:t>
      </w:r>
      <w:r>
        <w:rPr>
          <w:spacing w:val="40"/>
          <w:sz w:val="16"/>
        </w:rPr>
        <w:t xml:space="preserve"> </w:t>
      </w:r>
      <w:r>
        <w:rPr>
          <w:sz w:val="16"/>
        </w:rPr>
        <w:t>assets in Africa. (2019, May 5). TotalEnergies.Com.</w:t>
      </w:r>
      <w:r>
        <w:rPr>
          <w:spacing w:val="40"/>
          <w:sz w:val="16"/>
        </w:rPr>
        <w:t xml:space="preserve"> </w:t>
      </w:r>
      <w:hyperlink r:id="rId61">
        <w:r>
          <w:rPr>
            <w:color w:val="0461C1"/>
            <w:spacing w:val="-2"/>
            <w:sz w:val="16"/>
            <w:u w:val="thick" w:color="0461C1"/>
          </w:rPr>
          <w:t>https://totalenergies.com/media/news/press-releases/total-agrees-</w:t>
        </w:r>
      </w:hyperlink>
      <w:r>
        <w:rPr>
          <w:color w:val="0461C1"/>
          <w:spacing w:val="40"/>
          <w:sz w:val="16"/>
        </w:rPr>
        <w:t xml:space="preserve"> </w:t>
      </w:r>
      <w:hyperlink r:id="rId62">
        <w:r>
          <w:rPr>
            <w:color w:val="0461C1"/>
            <w:spacing w:val="-2"/>
            <w:sz w:val="16"/>
            <w:u w:val="thick" w:color="0461C1"/>
          </w:rPr>
          <w:t>occidental-contingent-acquisition-</w:t>
        </w:r>
        <w:proofErr w:type="spellStart"/>
        <w:r>
          <w:rPr>
            <w:color w:val="0461C1"/>
            <w:spacing w:val="-2"/>
            <w:sz w:val="16"/>
            <w:u w:val="thick" w:color="0461C1"/>
          </w:rPr>
          <w:t>anadarkos</w:t>
        </w:r>
        <w:proofErr w:type="spellEnd"/>
        <w:r>
          <w:rPr>
            <w:color w:val="0461C1"/>
            <w:spacing w:val="-2"/>
            <w:sz w:val="16"/>
            <w:u w:val="thick" w:color="0461C1"/>
          </w:rPr>
          <w:t>-assets-</w:t>
        </w:r>
        <w:proofErr w:type="spellStart"/>
        <w:r>
          <w:rPr>
            <w:color w:val="0461C1"/>
            <w:spacing w:val="-2"/>
            <w:sz w:val="16"/>
            <w:u w:val="thick" w:color="0461C1"/>
          </w:rPr>
          <w:t>africa</w:t>
        </w:r>
        <w:proofErr w:type="spellEnd"/>
      </w:hyperlink>
    </w:p>
    <w:p w:rsidR="00986159" w:rsidRDefault="00986159">
      <w:pPr>
        <w:pStyle w:val="BodyText"/>
        <w:spacing w:before="93"/>
        <w:rPr>
          <w:sz w:val="16"/>
        </w:rPr>
      </w:pPr>
    </w:p>
    <w:p w:rsidR="00986159" w:rsidRDefault="00000000">
      <w:pPr>
        <w:spacing w:before="1" w:line="259" w:lineRule="auto"/>
        <w:ind w:left="65" w:right="129"/>
        <w:rPr>
          <w:sz w:val="16"/>
        </w:rPr>
      </w:pPr>
      <w:proofErr w:type="spellStart"/>
      <w:r>
        <w:rPr>
          <w:sz w:val="16"/>
        </w:rPr>
        <w:t>Mailhol</w:t>
      </w:r>
      <w:proofErr w:type="spellEnd"/>
      <w:r>
        <w:rPr>
          <w:sz w:val="16"/>
        </w:rPr>
        <w:t xml:space="preserve">, L. (2022). </w:t>
      </w:r>
      <w:r>
        <w:rPr>
          <w:i/>
          <w:sz w:val="16"/>
        </w:rPr>
        <w:t xml:space="preserve">A study of oil and </w:t>
      </w:r>
      <w:proofErr w:type="spellStart"/>
      <w:r>
        <w:rPr>
          <w:i/>
          <w:sz w:val="16"/>
        </w:rPr>
        <w:t>gascompanies</w:t>
      </w:r>
      <w:proofErr w:type="spellEnd"/>
      <w:r>
        <w:rPr>
          <w:i/>
          <w:sz w:val="16"/>
        </w:rPr>
        <w:t xml:space="preserve"> and</w:t>
      </w:r>
      <w:r>
        <w:rPr>
          <w:i/>
          <w:spacing w:val="40"/>
          <w:sz w:val="16"/>
        </w:rPr>
        <w:t xml:space="preserve"> </w:t>
      </w:r>
      <w:proofErr w:type="spellStart"/>
      <w:r>
        <w:rPr>
          <w:i/>
          <w:sz w:val="16"/>
        </w:rPr>
        <w:t>theirstrategies</w:t>
      </w:r>
      <w:proofErr w:type="spellEnd"/>
      <w:r>
        <w:rPr>
          <w:i/>
          <w:spacing w:val="-10"/>
          <w:sz w:val="16"/>
        </w:rPr>
        <w:t xml:space="preserve"> </w:t>
      </w:r>
      <w:r>
        <w:rPr>
          <w:i/>
          <w:sz w:val="16"/>
        </w:rPr>
        <w:t>regarding</w:t>
      </w:r>
      <w:r>
        <w:rPr>
          <w:i/>
          <w:spacing w:val="-9"/>
          <w:sz w:val="16"/>
        </w:rPr>
        <w:t xml:space="preserve"> </w:t>
      </w:r>
      <w:r>
        <w:rPr>
          <w:i/>
          <w:sz w:val="16"/>
        </w:rPr>
        <w:t>energy</w:t>
      </w:r>
      <w:r>
        <w:rPr>
          <w:i/>
          <w:spacing w:val="-9"/>
          <w:sz w:val="16"/>
        </w:rPr>
        <w:t xml:space="preserve"> </w:t>
      </w:r>
      <w:r>
        <w:rPr>
          <w:i/>
          <w:sz w:val="16"/>
        </w:rPr>
        <w:t>transition</w:t>
      </w:r>
      <w:r>
        <w:rPr>
          <w:i/>
          <w:spacing w:val="-9"/>
          <w:sz w:val="16"/>
        </w:rPr>
        <w:t xml:space="preserve"> </w:t>
      </w:r>
      <w:r>
        <w:rPr>
          <w:sz w:val="16"/>
        </w:rPr>
        <w:t>[Master</w:t>
      </w:r>
      <w:r>
        <w:rPr>
          <w:spacing w:val="-9"/>
          <w:sz w:val="16"/>
        </w:rPr>
        <w:t xml:space="preserve"> </w:t>
      </w:r>
      <w:r>
        <w:rPr>
          <w:sz w:val="16"/>
        </w:rPr>
        <w:t>thesis,</w:t>
      </w:r>
      <w:r>
        <w:rPr>
          <w:spacing w:val="40"/>
          <w:sz w:val="16"/>
        </w:rPr>
        <w:t xml:space="preserve"> </w:t>
      </w:r>
      <w:proofErr w:type="spellStart"/>
      <w:r>
        <w:rPr>
          <w:sz w:val="16"/>
        </w:rPr>
        <w:t>Handelshøyskolen</w:t>
      </w:r>
      <w:proofErr w:type="spellEnd"/>
      <w:r>
        <w:rPr>
          <w:spacing w:val="-7"/>
          <w:sz w:val="16"/>
        </w:rPr>
        <w:t xml:space="preserve"> </w:t>
      </w:r>
      <w:r>
        <w:rPr>
          <w:sz w:val="16"/>
        </w:rPr>
        <w:t>BI].</w:t>
      </w:r>
    </w:p>
    <w:p w:rsidR="00986159" w:rsidRDefault="00000000">
      <w:pPr>
        <w:spacing w:line="166" w:lineRule="exact"/>
        <w:ind w:left="65"/>
        <w:rPr>
          <w:sz w:val="16"/>
        </w:rPr>
      </w:pPr>
      <w:hyperlink r:id="rId63">
        <w:r>
          <w:rPr>
            <w:color w:val="0461C1"/>
            <w:spacing w:val="-2"/>
            <w:sz w:val="16"/>
            <w:u w:val="thick" w:color="0461C1"/>
          </w:rPr>
          <w:t>https://biopen.bi.no/bi-xmlui/handle/11250/3034148</w:t>
        </w:r>
      </w:hyperlink>
    </w:p>
    <w:p w:rsidR="00986159" w:rsidRDefault="00986159">
      <w:pPr>
        <w:pStyle w:val="BodyText"/>
        <w:spacing w:before="102"/>
        <w:rPr>
          <w:sz w:val="16"/>
        </w:rPr>
      </w:pPr>
    </w:p>
    <w:p w:rsidR="00986159" w:rsidRDefault="00000000">
      <w:pPr>
        <w:spacing w:line="259" w:lineRule="auto"/>
        <w:ind w:left="65" w:right="254"/>
        <w:rPr>
          <w:sz w:val="16"/>
        </w:rPr>
      </w:pPr>
      <w:r>
        <w:rPr>
          <w:sz w:val="16"/>
        </w:rPr>
        <w:t>Aoun,</w:t>
      </w:r>
      <w:r>
        <w:rPr>
          <w:spacing w:val="-4"/>
          <w:sz w:val="16"/>
        </w:rPr>
        <w:t xml:space="preserve"> </w:t>
      </w:r>
      <w:r>
        <w:rPr>
          <w:sz w:val="16"/>
        </w:rPr>
        <w:t>A.,</w:t>
      </w:r>
      <w:r>
        <w:rPr>
          <w:spacing w:val="-4"/>
          <w:sz w:val="16"/>
        </w:rPr>
        <w:t xml:space="preserve"> </w:t>
      </w:r>
      <w:r>
        <w:rPr>
          <w:sz w:val="16"/>
        </w:rPr>
        <w:t>Ilinca,</w:t>
      </w:r>
      <w:r>
        <w:rPr>
          <w:spacing w:val="-4"/>
          <w:sz w:val="16"/>
        </w:rPr>
        <w:t xml:space="preserve"> </w:t>
      </w:r>
      <w:r>
        <w:rPr>
          <w:sz w:val="16"/>
        </w:rPr>
        <w:t>A.,</w:t>
      </w:r>
      <w:r>
        <w:rPr>
          <w:spacing w:val="-4"/>
          <w:sz w:val="16"/>
        </w:rPr>
        <w:t xml:space="preserve"> </w:t>
      </w:r>
      <w:r>
        <w:rPr>
          <w:sz w:val="16"/>
        </w:rPr>
        <w:t>Ghandour,</w:t>
      </w:r>
      <w:r>
        <w:rPr>
          <w:spacing w:val="-4"/>
          <w:sz w:val="16"/>
        </w:rPr>
        <w:t xml:space="preserve"> </w:t>
      </w:r>
      <w:r>
        <w:rPr>
          <w:sz w:val="16"/>
        </w:rPr>
        <w:t>M.,</w:t>
      </w:r>
      <w:r>
        <w:rPr>
          <w:spacing w:val="-4"/>
          <w:sz w:val="16"/>
        </w:rPr>
        <w:t xml:space="preserve"> </w:t>
      </w:r>
      <w:r>
        <w:rPr>
          <w:sz w:val="16"/>
        </w:rPr>
        <w:t>&amp;</w:t>
      </w:r>
      <w:r>
        <w:rPr>
          <w:spacing w:val="-4"/>
          <w:sz w:val="16"/>
        </w:rPr>
        <w:t xml:space="preserve"> </w:t>
      </w:r>
      <w:r>
        <w:rPr>
          <w:sz w:val="16"/>
        </w:rPr>
        <w:t>Ibrahim,</w:t>
      </w:r>
      <w:r>
        <w:rPr>
          <w:spacing w:val="-4"/>
          <w:sz w:val="16"/>
        </w:rPr>
        <w:t xml:space="preserve"> </w:t>
      </w:r>
      <w:r>
        <w:rPr>
          <w:sz w:val="16"/>
        </w:rPr>
        <w:t>H.</w:t>
      </w:r>
      <w:r>
        <w:rPr>
          <w:spacing w:val="-4"/>
          <w:sz w:val="16"/>
        </w:rPr>
        <w:t xml:space="preserve"> </w:t>
      </w:r>
      <w:r>
        <w:rPr>
          <w:sz w:val="16"/>
        </w:rPr>
        <w:t>(2021).</w:t>
      </w:r>
      <w:r>
        <w:rPr>
          <w:spacing w:val="-4"/>
          <w:sz w:val="16"/>
        </w:rPr>
        <w:t xml:space="preserve"> </w:t>
      </w:r>
      <w:r>
        <w:rPr>
          <w:sz w:val="16"/>
        </w:rPr>
        <w:t>A</w:t>
      </w:r>
      <w:r>
        <w:rPr>
          <w:spacing w:val="-4"/>
          <w:sz w:val="16"/>
        </w:rPr>
        <w:t xml:space="preserve"> </w:t>
      </w:r>
      <w:r>
        <w:rPr>
          <w:sz w:val="16"/>
        </w:rPr>
        <w:t>review</w:t>
      </w:r>
      <w:r>
        <w:rPr>
          <w:spacing w:val="-4"/>
          <w:sz w:val="16"/>
        </w:rPr>
        <w:t xml:space="preserve"> </w:t>
      </w:r>
      <w:r>
        <w:rPr>
          <w:sz w:val="16"/>
        </w:rPr>
        <w:t>of</w:t>
      </w:r>
      <w:r>
        <w:rPr>
          <w:spacing w:val="40"/>
          <w:sz w:val="16"/>
        </w:rPr>
        <w:t xml:space="preserve"> </w:t>
      </w:r>
      <w:r>
        <w:rPr>
          <w:sz w:val="16"/>
        </w:rPr>
        <w:t>Industry 4.0 characteristics and challenges, with potential</w:t>
      </w:r>
      <w:r>
        <w:rPr>
          <w:spacing w:val="40"/>
          <w:sz w:val="16"/>
        </w:rPr>
        <w:t xml:space="preserve"> </w:t>
      </w:r>
      <w:r>
        <w:rPr>
          <w:sz w:val="16"/>
        </w:rPr>
        <w:t>improvements</w:t>
      </w:r>
      <w:r>
        <w:rPr>
          <w:spacing w:val="-10"/>
          <w:sz w:val="16"/>
        </w:rPr>
        <w:t xml:space="preserve"> </w:t>
      </w:r>
      <w:r>
        <w:rPr>
          <w:sz w:val="16"/>
        </w:rPr>
        <w:t>using</w:t>
      </w:r>
      <w:r>
        <w:rPr>
          <w:spacing w:val="-9"/>
          <w:sz w:val="16"/>
        </w:rPr>
        <w:t xml:space="preserve"> </w:t>
      </w:r>
      <w:r>
        <w:rPr>
          <w:sz w:val="16"/>
        </w:rPr>
        <w:t>blockchain</w:t>
      </w:r>
      <w:r>
        <w:rPr>
          <w:spacing w:val="-9"/>
          <w:sz w:val="16"/>
        </w:rPr>
        <w:t xml:space="preserve"> </w:t>
      </w:r>
      <w:r>
        <w:rPr>
          <w:sz w:val="16"/>
        </w:rPr>
        <w:t>technology.</w:t>
      </w:r>
      <w:r>
        <w:rPr>
          <w:spacing w:val="-9"/>
          <w:sz w:val="16"/>
        </w:rPr>
        <w:t xml:space="preserve"> </w:t>
      </w:r>
      <w:r>
        <w:rPr>
          <w:sz w:val="16"/>
        </w:rPr>
        <w:t>Computers</w:t>
      </w:r>
      <w:r>
        <w:rPr>
          <w:spacing w:val="-9"/>
          <w:sz w:val="16"/>
        </w:rPr>
        <w:t xml:space="preserve"> </w:t>
      </w:r>
      <w:r>
        <w:rPr>
          <w:sz w:val="16"/>
        </w:rPr>
        <w:t>&amp;</w:t>
      </w:r>
      <w:r>
        <w:rPr>
          <w:spacing w:val="-9"/>
          <w:sz w:val="16"/>
        </w:rPr>
        <w:t xml:space="preserve"> </w:t>
      </w:r>
      <w:r>
        <w:rPr>
          <w:sz w:val="16"/>
        </w:rPr>
        <w:t>Industrial</w:t>
      </w:r>
      <w:r>
        <w:rPr>
          <w:spacing w:val="40"/>
          <w:sz w:val="16"/>
        </w:rPr>
        <w:t xml:space="preserve"> </w:t>
      </w:r>
      <w:r>
        <w:rPr>
          <w:sz w:val="16"/>
        </w:rPr>
        <w:t>Engineering, 162, 107746.</w:t>
      </w:r>
      <w:r>
        <w:rPr>
          <w:spacing w:val="40"/>
          <w:sz w:val="16"/>
        </w:rPr>
        <w:t xml:space="preserve"> </w:t>
      </w:r>
      <w:hyperlink r:id="rId64">
        <w:r>
          <w:rPr>
            <w:color w:val="0461C1"/>
            <w:spacing w:val="-2"/>
            <w:sz w:val="16"/>
            <w:u w:val="thick" w:color="0461C1"/>
          </w:rPr>
          <w:t>https://doi.org/10.1016/j.cie.2021.107746</w:t>
        </w:r>
      </w:hyperlink>
    </w:p>
    <w:p w:rsidR="00986159" w:rsidRDefault="00986159">
      <w:pPr>
        <w:pStyle w:val="BodyText"/>
        <w:spacing w:before="93"/>
        <w:rPr>
          <w:sz w:val="16"/>
        </w:rPr>
      </w:pPr>
    </w:p>
    <w:p w:rsidR="00986159" w:rsidRDefault="00000000">
      <w:pPr>
        <w:spacing w:line="259" w:lineRule="auto"/>
        <w:ind w:left="65" w:right="92"/>
        <w:rPr>
          <w:sz w:val="16"/>
        </w:rPr>
      </w:pPr>
      <w:r>
        <w:rPr>
          <w:sz w:val="16"/>
        </w:rPr>
        <w:t xml:space="preserve">Herrera </w:t>
      </w:r>
      <w:proofErr w:type="spellStart"/>
      <w:r>
        <w:rPr>
          <w:sz w:val="16"/>
        </w:rPr>
        <w:t>Anchustegui</w:t>
      </w:r>
      <w:proofErr w:type="spellEnd"/>
      <w:r>
        <w:rPr>
          <w:sz w:val="16"/>
        </w:rPr>
        <w:t xml:space="preserve">, I., &amp; </w:t>
      </w:r>
      <w:proofErr w:type="spellStart"/>
      <w:r>
        <w:rPr>
          <w:sz w:val="16"/>
        </w:rPr>
        <w:t>Glapiak</w:t>
      </w:r>
      <w:proofErr w:type="spellEnd"/>
      <w:r>
        <w:rPr>
          <w:sz w:val="16"/>
        </w:rPr>
        <w:t>, A. (2023). Wind of Change: A</w:t>
      </w:r>
      <w:r>
        <w:rPr>
          <w:spacing w:val="40"/>
          <w:sz w:val="16"/>
        </w:rPr>
        <w:t xml:space="preserve"> </w:t>
      </w:r>
      <w:r>
        <w:rPr>
          <w:sz w:val="16"/>
        </w:rPr>
        <w:t>Scandinavian Perspective on Energy Transition and the</w:t>
      </w:r>
      <w:r>
        <w:rPr>
          <w:spacing w:val="40"/>
          <w:sz w:val="16"/>
        </w:rPr>
        <w:t xml:space="preserve"> </w:t>
      </w:r>
      <w:r>
        <w:rPr>
          <w:sz w:val="16"/>
        </w:rPr>
        <w:t>‘</w:t>
      </w:r>
      <w:proofErr w:type="spellStart"/>
      <w:r>
        <w:rPr>
          <w:sz w:val="16"/>
        </w:rPr>
        <w:t>Greenification</w:t>
      </w:r>
      <w:proofErr w:type="spellEnd"/>
      <w:r>
        <w:rPr>
          <w:sz w:val="16"/>
        </w:rPr>
        <w:t>’ of the Oil and Gas Sector. In K. Gromek-Broc (Ed.),</w:t>
      </w:r>
      <w:r>
        <w:rPr>
          <w:spacing w:val="40"/>
          <w:sz w:val="16"/>
        </w:rPr>
        <w:t xml:space="preserve"> </w:t>
      </w:r>
      <w:r>
        <w:rPr>
          <w:i/>
          <w:sz w:val="16"/>
        </w:rPr>
        <w:t>Regional</w:t>
      </w:r>
      <w:r>
        <w:rPr>
          <w:i/>
          <w:spacing w:val="-8"/>
          <w:sz w:val="16"/>
        </w:rPr>
        <w:t xml:space="preserve"> </w:t>
      </w:r>
      <w:r>
        <w:rPr>
          <w:i/>
          <w:sz w:val="16"/>
        </w:rPr>
        <w:t>Approaches</w:t>
      </w:r>
      <w:r>
        <w:rPr>
          <w:i/>
          <w:spacing w:val="-8"/>
          <w:sz w:val="16"/>
        </w:rPr>
        <w:t xml:space="preserve"> </w:t>
      </w:r>
      <w:r>
        <w:rPr>
          <w:i/>
          <w:sz w:val="16"/>
        </w:rPr>
        <w:t>to</w:t>
      </w:r>
      <w:r>
        <w:rPr>
          <w:i/>
          <w:spacing w:val="-8"/>
          <w:sz w:val="16"/>
        </w:rPr>
        <w:t xml:space="preserve"> </w:t>
      </w:r>
      <w:r>
        <w:rPr>
          <w:i/>
          <w:sz w:val="16"/>
        </w:rPr>
        <w:t>the</w:t>
      </w:r>
      <w:r>
        <w:rPr>
          <w:i/>
          <w:spacing w:val="-8"/>
          <w:sz w:val="16"/>
        </w:rPr>
        <w:t xml:space="preserve"> </w:t>
      </w:r>
      <w:r>
        <w:rPr>
          <w:i/>
          <w:sz w:val="16"/>
        </w:rPr>
        <w:t>Energy</w:t>
      </w:r>
      <w:r>
        <w:rPr>
          <w:i/>
          <w:spacing w:val="-8"/>
          <w:sz w:val="16"/>
        </w:rPr>
        <w:t xml:space="preserve"> </w:t>
      </w:r>
      <w:r>
        <w:rPr>
          <w:i/>
          <w:sz w:val="16"/>
        </w:rPr>
        <w:t>Transition</w:t>
      </w:r>
      <w:r>
        <w:rPr>
          <w:i/>
          <w:spacing w:val="-8"/>
          <w:sz w:val="16"/>
        </w:rPr>
        <w:t xml:space="preserve"> </w:t>
      </w:r>
      <w:r>
        <w:rPr>
          <w:sz w:val="16"/>
        </w:rPr>
        <w:t>(pp.</w:t>
      </w:r>
      <w:r>
        <w:rPr>
          <w:spacing w:val="-8"/>
          <w:sz w:val="16"/>
        </w:rPr>
        <w:t xml:space="preserve"> </w:t>
      </w:r>
      <w:r>
        <w:rPr>
          <w:sz w:val="16"/>
        </w:rPr>
        <w:t>49–74).</w:t>
      </w:r>
      <w:r>
        <w:rPr>
          <w:spacing w:val="-8"/>
          <w:sz w:val="16"/>
        </w:rPr>
        <w:t xml:space="preserve"> </w:t>
      </w:r>
      <w:r>
        <w:rPr>
          <w:sz w:val="16"/>
        </w:rPr>
        <w:t>Springer</w:t>
      </w:r>
      <w:r>
        <w:rPr>
          <w:spacing w:val="40"/>
          <w:sz w:val="16"/>
        </w:rPr>
        <w:t xml:space="preserve"> </w:t>
      </w:r>
      <w:r>
        <w:rPr>
          <w:sz w:val="16"/>
        </w:rPr>
        <w:t>International</w:t>
      </w:r>
      <w:r>
        <w:rPr>
          <w:spacing w:val="-7"/>
          <w:sz w:val="16"/>
        </w:rPr>
        <w:t xml:space="preserve"> </w:t>
      </w:r>
      <w:r>
        <w:rPr>
          <w:sz w:val="16"/>
        </w:rPr>
        <w:t>Publishing.</w:t>
      </w:r>
    </w:p>
    <w:p w:rsidR="00986159" w:rsidRDefault="00000000">
      <w:pPr>
        <w:spacing w:line="165" w:lineRule="exact"/>
        <w:ind w:left="65"/>
        <w:rPr>
          <w:sz w:val="16"/>
        </w:rPr>
      </w:pPr>
      <w:hyperlink r:id="rId65">
        <w:r>
          <w:rPr>
            <w:color w:val="0461C1"/>
            <w:spacing w:val="-2"/>
            <w:sz w:val="16"/>
            <w:u w:val="thick" w:color="0461C1"/>
          </w:rPr>
          <w:t>https://doi.org/10.1007/978-3-031-19358-</w:t>
        </w:r>
        <w:r>
          <w:rPr>
            <w:color w:val="0461C1"/>
            <w:spacing w:val="-5"/>
            <w:sz w:val="16"/>
            <w:u w:val="thick" w:color="0461C1"/>
          </w:rPr>
          <w:t>3_6</w:t>
        </w:r>
      </w:hyperlink>
    </w:p>
    <w:p w:rsidR="00986159" w:rsidRDefault="00986159">
      <w:pPr>
        <w:pStyle w:val="BodyText"/>
        <w:spacing w:before="24"/>
        <w:rPr>
          <w:sz w:val="16"/>
        </w:rPr>
      </w:pPr>
    </w:p>
    <w:p w:rsidR="00986159" w:rsidRDefault="00000000">
      <w:pPr>
        <w:spacing w:line="259" w:lineRule="auto"/>
        <w:ind w:left="65" w:right="129"/>
        <w:rPr>
          <w:sz w:val="16"/>
        </w:rPr>
      </w:pPr>
      <w:r>
        <w:rPr>
          <w:sz w:val="16"/>
        </w:rPr>
        <w:t>Midttun,</w:t>
      </w:r>
      <w:r>
        <w:rPr>
          <w:spacing w:val="-7"/>
          <w:sz w:val="16"/>
        </w:rPr>
        <w:t xml:space="preserve"> </w:t>
      </w:r>
      <w:r>
        <w:rPr>
          <w:sz w:val="16"/>
        </w:rPr>
        <w:t>A.,</w:t>
      </w:r>
      <w:r>
        <w:rPr>
          <w:spacing w:val="-7"/>
          <w:sz w:val="16"/>
        </w:rPr>
        <w:t xml:space="preserve"> </w:t>
      </w:r>
      <w:proofErr w:type="spellStart"/>
      <w:r>
        <w:rPr>
          <w:sz w:val="16"/>
        </w:rPr>
        <w:t>Khanieva</w:t>
      </w:r>
      <w:proofErr w:type="spellEnd"/>
      <w:r>
        <w:rPr>
          <w:sz w:val="16"/>
        </w:rPr>
        <w:t>,</w:t>
      </w:r>
      <w:r>
        <w:rPr>
          <w:spacing w:val="-7"/>
          <w:sz w:val="16"/>
        </w:rPr>
        <w:t xml:space="preserve"> </w:t>
      </w:r>
      <w:r>
        <w:rPr>
          <w:sz w:val="16"/>
        </w:rPr>
        <w:t>M.,</w:t>
      </w:r>
      <w:r>
        <w:rPr>
          <w:spacing w:val="-7"/>
          <w:sz w:val="16"/>
        </w:rPr>
        <w:t xml:space="preserve"> </w:t>
      </w:r>
      <w:r>
        <w:rPr>
          <w:sz w:val="16"/>
        </w:rPr>
        <w:t>Lia,</w:t>
      </w:r>
      <w:r>
        <w:rPr>
          <w:spacing w:val="-7"/>
          <w:sz w:val="16"/>
        </w:rPr>
        <w:t xml:space="preserve"> </w:t>
      </w:r>
      <w:r>
        <w:rPr>
          <w:sz w:val="16"/>
        </w:rPr>
        <w:t>M.,</w:t>
      </w:r>
      <w:r>
        <w:rPr>
          <w:spacing w:val="-7"/>
          <w:sz w:val="16"/>
        </w:rPr>
        <w:t xml:space="preserve"> </w:t>
      </w:r>
      <w:r>
        <w:rPr>
          <w:sz w:val="16"/>
        </w:rPr>
        <w:t>&amp;</w:t>
      </w:r>
      <w:r>
        <w:rPr>
          <w:spacing w:val="-7"/>
          <w:sz w:val="16"/>
        </w:rPr>
        <w:t xml:space="preserve"> </w:t>
      </w:r>
      <w:r>
        <w:rPr>
          <w:sz w:val="16"/>
        </w:rPr>
        <w:t>Wenner,</w:t>
      </w:r>
      <w:r>
        <w:rPr>
          <w:spacing w:val="-7"/>
          <w:sz w:val="16"/>
        </w:rPr>
        <w:t xml:space="preserve"> </w:t>
      </w:r>
      <w:r>
        <w:rPr>
          <w:sz w:val="16"/>
        </w:rPr>
        <w:t>E.</w:t>
      </w:r>
      <w:r>
        <w:rPr>
          <w:spacing w:val="-7"/>
          <w:sz w:val="16"/>
        </w:rPr>
        <w:t xml:space="preserve"> </w:t>
      </w:r>
      <w:r>
        <w:rPr>
          <w:sz w:val="16"/>
        </w:rPr>
        <w:t>(2022).</w:t>
      </w:r>
      <w:r>
        <w:rPr>
          <w:spacing w:val="-7"/>
          <w:sz w:val="16"/>
        </w:rPr>
        <w:t xml:space="preserve"> </w:t>
      </w:r>
      <w:r>
        <w:rPr>
          <w:sz w:val="16"/>
        </w:rPr>
        <w:t>The</w:t>
      </w:r>
      <w:r>
        <w:rPr>
          <w:spacing w:val="-7"/>
          <w:sz w:val="16"/>
        </w:rPr>
        <w:t xml:space="preserve"> </w:t>
      </w:r>
      <w:r>
        <w:rPr>
          <w:sz w:val="16"/>
        </w:rPr>
        <w:t>greening</w:t>
      </w:r>
      <w:r>
        <w:rPr>
          <w:spacing w:val="40"/>
          <w:sz w:val="16"/>
        </w:rPr>
        <w:t xml:space="preserve"> </w:t>
      </w:r>
      <w:r>
        <w:rPr>
          <w:sz w:val="16"/>
        </w:rPr>
        <w:t xml:space="preserve">of the European petroleum industry. </w:t>
      </w:r>
      <w:r>
        <w:rPr>
          <w:i/>
          <w:sz w:val="16"/>
        </w:rPr>
        <w:t>Energy Policy</w:t>
      </w:r>
      <w:r>
        <w:rPr>
          <w:sz w:val="16"/>
        </w:rPr>
        <w:t xml:space="preserve">, </w:t>
      </w:r>
      <w:r>
        <w:rPr>
          <w:i/>
          <w:sz w:val="16"/>
        </w:rPr>
        <w:t>167</w:t>
      </w:r>
      <w:r>
        <w:rPr>
          <w:sz w:val="16"/>
        </w:rPr>
        <w:t>, 112964.</w:t>
      </w:r>
      <w:r>
        <w:rPr>
          <w:spacing w:val="40"/>
          <w:sz w:val="16"/>
        </w:rPr>
        <w:t xml:space="preserve"> </w:t>
      </w:r>
      <w:hyperlink r:id="rId66">
        <w:r>
          <w:rPr>
            <w:color w:val="0461C1"/>
            <w:spacing w:val="-2"/>
            <w:sz w:val="16"/>
            <w:u w:val="thick" w:color="0461C1"/>
          </w:rPr>
          <w:t>https://doi.org/10.1016/j.enpol.2022.112964</w:t>
        </w:r>
      </w:hyperlink>
    </w:p>
    <w:p w:rsidR="00986159" w:rsidRDefault="00986159">
      <w:pPr>
        <w:pStyle w:val="BodyText"/>
        <w:spacing w:before="93"/>
        <w:rPr>
          <w:sz w:val="16"/>
        </w:rPr>
      </w:pPr>
    </w:p>
    <w:p w:rsidR="00986159" w:rsidRDefault="00000000">
      <w:pPr>
        <w:spacing w:line="259" w:lineRule="auto"/>
        <w:ind w:left="65" w:right="368"/>
        <w:jc w:val="both"/>
        <w:rPr>
          <w:sz w:val="16"/>
        </w:rPr>
      </w:pPr>
      <w:r>
        <w:rPr>
          <w:sz w:val="16"/>
        </w:rPr>
        <w:t xml:space="preserve">Demir, O. (2020). </w:t>
      </w:r>
      <w:proofErr w:type="spellStart"/>
      <w:r>
        <w:rPr>
          <w:i/>
          <w:sz w:val="16"/>
        </w:rPr>
        <w:t>Liberalisation</w:t>
      </w:r>
      <w:proofErr w:type="spellEnd"/>
      <w:r>
        <w:rPr>
          <w:i/>
          <w:spacing w:val="-8"/>
          <w:sz w:val="16"/>
        </w:rPr>
        <w:t xml:space="preserve"> </w:t>
      </w:r>
      <w:r>
        <w:rPr>
          <w:i/>
          <w:sz w:val="16"/>
        </w:rPr>
        <w:t>of</w:t>
      </w:r>
      <w:r>
        <w:rPr>
          <w:i/>
          <w:spacing w:val="-8"/>
          <w:sz w:val="16"/>
        </w:rPr>
        <w:t xml:space="preserve"> </w:t>
      </w:r>
      <w:r>
        <w:rPr>
          <w:i/>
          <w:sz w:val="16"/>
        </w:rPr>
        <w:t>Natural</w:t>
      </w:r>
      <w:r>
        <w:rPr>
          <w:i/>
          <w:spacing w:val="-8"/>
          <w:sz w:val="16"/>
        </w:rPr>
        <w:t xml:space="preserve"> </w:t>
      </w:r>
      <w:r>
        <w:rPr>
          <w:i/>
          <w:sz w:val="16"/>
        </w:rPr>
        <w:t>Gas</w:t>
      </w:r>
      <w:r>
        <w:rPr>
          <w:i/>
          <w:spacing w:val="-8"/>
          <w:sz w:val="16"/>
        </w:rPr>
        <w:t xml:space="preserve"> </w:t>
      </w:r>
      <w:r>
        <w:rPr>
          <w:i/>
          <w:sz w:val="16"/>
        </w:rPr>
        <w:t>Markets:</w:t>
      </w:r>
      <w:r>
        <w:rPr>
          <w:i/>
          <w:spacing w:val="-8"/>
          <w:sz w:val="16"/>
        </w:rPr>
        <w:t xml:space="preserve"> </w:t>
      </w:r>
      <w:r>
        <w:rPr>
          <w:i/>
          <w:sz w:val="16"/>
        </w:rPr>
        <w:t>Potential</w:t>
      </w:r>
      <w:r>
        <w:rPr>
          <w:i/>
          <w:spacing w:val="40"/>
          <w:sz w:val="16"/>
        </w:rPr>
        <w:t xml:space="preserve"> </w:t>
      </w:r>
      <w:r>
        <w:rPr>
          <w:i/>
          <w:sz w:val="16"/>
        </w:rPr>
        <w:t>and</w:t>
      </w:r>
      <w:r>
        <w:rPr>
          <w:i/>
          <w:spacing w:val="4"/>
          <w:sz w:val="16"/>
        </w:rPr>
        <w:t xml:space="preserve"> </w:t>
      </w:r>
      <w:r>
        <w:rPr>
          <w:i/>
          <w:sz w:val="16"/>
        </w:rPr>
        <w:t>Challenges</w:t>
      </w:r>
      <w:r>
        <w:rPr>
          <w:i/>
          <w:spacing w:val="-8"/>
          <w:sz w:val="16"/>
        </w:rPr>
        <w:t xml:space="preserve"> </w:t>
      </w:r>
      <w:r>
        <w:rPr>
          <w:i/>
          <w:sz w:val="16"/>
        </w:rPr>
        <w:t>of</w:t>
      </w:r>
      <w:r>
        <w:rPr>
          <w:i/>
          <w:spacing w:val="-8"/>
          <w:sz w:val="16"/>
        </w:rPr>
        <w:t xml:space="preserve"> </w:t>
      </w:r>
      <w:r>
        <w:rPr>
          <w:i/>
          <w:sz w:val="16"/>
        </w:rPr>
        <w:t>Integrating</w:t>
      </w:r>
      <w:r>
        <w:rPr>
          <w:i/>
          <w:spacing w:val="-8"/>
          <w:sz w:val="16"/>
        </w:rPr>
        <w:t xml:space="preserve"> </w:t>
      </w:r>
      <w:r>
        <w:rPr>
          <w:i/>
          <w:sz w:val="16"/>
        </w:rPr>
        <w:t>Turkey</w:t>
      </w:r>
      <w:r>
        <w:rPr>
          <w:i/>
          <w:spacing w:val="-8"/>
          <w:sz w:val="16"/>
        </w:rPr>
        <w:t xml:space="preserve"> </w:t>
      </w:r>
      <w:r>
        <w:rPr>
          <w:i/>
          <w:sz w:val="16"/>
        </w:rPr>
        <w:t>into</w:t>
      </w:r>
      <w:r>
        <w:rPr>
          <w:i/>
          <w:spacing w:val="-8"/>
          <w:sz w:val="16"/>
        </w:rPr>
        <w:t xml:space="preserve"> </w:t>
      </w:r>
      <w:r>
        <w:rPr>
          <w:i/>
          <w:sz w:val="16"/>
        </w:rPr>
        <w:t>the</w:t>
      </w:r>
      <w:r>
        <w:rPr>
          <w:i/>
          <w:spacing w:val="-8"/>
          <w:sz w:val="16"/>
        </w:rPr>
        <w:t xml:space="preserve"> </w:t>
      </w:r>
      <w:r>
        <w:rPr>
          <w:i/>
          <w:sz w:val="16"/>
        </w:rPr>
        <w:t>EU</w:t>
      </w:r>
      <w:r>
        <w:rPr>
          <w:i/>
          <w:spacing w:val="-8"/>
          <w:sz w:val="16"/>
        </w:rPr>
        <w:t xml:space="preserve"> </w:t>
      </w:r>
      <w:r>
        <w:rPr>
          <w:i/>
          <w:sz w:val="16"/>
        </w:rPr>
        <w:t>Market</w:t>
      </w:r>
      <w:r>
        <w:rPr>
          <w:sz w:val="16"/>
        </w:rPr>
        <w:t>.</w:t>
      </w:r>
      <w:r>
        <w:rPr>
          <w:spacing w:val="-8"/>
          <w:sz w:val="16"/>
        </w:rPr>
        <w:t xml:space="preserve"> </w:t>
      </w:r>
      <w:r>
        <w:rPr>
          <w:sz w:val="16"/>
        </w:rPr>
        <w:t>Springer</w:t>
      </w:r>
      <w:r>
        <w:rPr>
          <w:spacing w:val="40"/>
          <w:sz w:val="16"/>
        </w:rPr>
        <w:t xml:space="preserve"> </w:t>
      </w:r>
      <w:r>
        <w:rPr>
          <w:sz w:val="16"/>
        </w:rPr>
        <w:t>Singapore.</w:t>
      </w:r>
      <w:r>
        <w:rPr>
          <w:spacing w:val="-7"/>
          <w:sz w:val="16"/>
        </w:rPr>
        <w:t xml:space="preserve"> </w:t>
      </w:r>
      <w:hyperlink r:id="rId67">
        <w:r>
          <w:rPr>
            <w:color w:val="0461C1"/>
            <w:sz w:val="16"/>
            <w:u w:val="thick" w:color="0461C1"/>
          </w:rPr>
          <w:t>https://doi.org/10.1007/978-981-15-2027-3</w:t>
        </w:r>
      </w:hyperlink>
    </w:p>
    <w:p w:rsidR="00986159" w:rsidRDefault="00986159">
      <w:pPr>
        <w:spacing w:line="259" w:lineRule="auto"/>
        <w:jc w:val="both"/>
        <w:rPr>
          <w:sz w:val="16"/>
        </w:rPr>
        <w:sectPr w:rsidR="00986159">
          <w:type w:val="continuous"/>
          <w:pgSz w:w="11920" w:h="16840"/>
          <w:pgMar w:top="680" w:right="1133" w:bottom="280" w:left="425" w:header="16" w:footer="0" w:gutter="0"/>
          <w:cols w:num="2" w:space="720" w:equalWidth="0">
            <w:col w:w="5627" w:space="40"/>
            <w:col w:w="4695"/>
          </w:cols>
        </w:sectPr>
      </w:pPr>
    </w:p>
    <w:p w:rsidR="00986159" w:rsidRDefault="00986159">
      <w:pPr>
        <w:pStyle w:val="BodyText"/>
        <w:rPr>
          <w:sz w:val="20"/>
        </w:rPr>
      </w:pPr>
    </w:p>
    <w:p w:rsidR="00986159" w:rsidRDefault="00986159">
      <w:pPr>
        <w:pStyle w:val="BodyText"/>
        <w:rPr>
          <w:sz w:val="20"/>
        </w:rPr>
      </w:pPr>
    </w:p>
    <w:p w:rsidR="00986159" w:rsidRDefault="00986159">
      <w:pPr>
        <w:pStyle w:val="BodyText"/>
        <w:rPr>
          <w:sz w:val="20"/>
        </w:rPr>
      </w:pPr>
    </w:p>
    <w:p w:rsidR="00986159" w:rsidRDefault="00986159">
      <w:pPr>
        <w:pStyle w:val="BodyText"/>
        <w:rPr>
          <w:sz w:val="20"/>
        </w:rPr>
      </w:pPr>
    </w:p>
    <w:p w:rsidR="00986159" w:rsidRDefault="00986159">
      <w:pPr>
        <w:pStyle w:val="BodyText"/>
        <w:spacing w:before="124"/>
        <w:rPr>
          <w:sz w:val="20"/>
        </w:rPr>
      </w:pPr>
    </w:p>
    <w:tbl>
      <w:tblPr>
        <w:tblW w:w="0" w:type="auto"/>
        <w:tblInd w:w="1039" w:type="dxa"/>
        <w:tblLayout w:type="fixed"/>
        <w:tblCellMar>
          <w:left w:w="0" w:type="dxa"/>
          <w:right w:w="0" w:type="dxa"/>
        </w:tblCellMar>
        <w:tblLook w:val="01E0" w:firstRow="1" w:lastRow="1" w:firstColumn="1" w:lastColumn="1" w:noHBand="0" w:noVBand="0"/>
      </w:tblPr>
      <w:tblGrid>
        <w:gridCol w:w="4599"/>
        <w:gridCol w:w="4617"/>
      </w:tblGrid>
      <w:tr w:rsidR="00986159">
        <w:trPr>
          <w:trHeight w:val="1878"/>
        </w:trPr>
        <w:tc>
          <w:tcPr>
            <w:tcW w:w="4599" w:type="dxa"/>
          </w:tcPr>
          <w:p w:rsidR="00986159" w:rsidRDefault="00000000">
            <w:pPr>
              <w:pStyle w:val="TableParagraph"/>
              <w:spacing w:line="163" w:lineRule="exact"/>
              <w:ind w:left="50"/>
              <w:rPr>
                <w:sz w:val="16"/>
              </w:rPr>
            </w:pPr>
            <w:r>
              <w:rPr>
                <w:sz w:val="16"/>
              </w:rPr>
              <w:t>Hadfield,</w:t>
            </w:r>
            <w:r>
              <w:rPr>
                <w:spacing w:val="-8"/>
                <w:sz w:val="16"/>
              </w:rPr>
              <w:t xml:space="preserve"> </w:t>
            </w:r>
            <w:r>
              <w:rPr>
                <w:sz w:val="16"/>
              </w:rPr>
              <w:t>G.</w:t>
            </w:r>
            <w:r>
              <w:rPr>
                <w:spacing w:val="-7"/>
                <w:sz w:val="16"/>
              </w:rPr>
              <w:t xml:space="preserve"> </w:t>
            </w:r>
            <w:r>
              <w:rPr>
                <w:sz w:val="16"/>
              </w:rPr>
              <w:t>K.</w:t>
            </w:r>
            <w:r>
              <w:rPr>
                <w:spacing w:val="-8"/>
                <w:sz w:val="16"/>
              </w:rPr>
              <w:t xml:space="preserve"> </w:t>
            </w:r>
            <w:r>
              <w:rPr>
                <w:sz w:val="16"/>
              </w:rPr>
              <w:t>(1990).</w:t>
            </w:r>
            <w:r>
              <w:rPr>
                <w:spacing w:val="-7"/>
                <w:sz w:val="16"/>
              </w:rPr>
              <w:t xml:space="preserve"> </w:t>
            </w:r>
            <w:r>
              <w:rPr>
                <w:sz w:val="16"/>
              </w:rPr>
              <w:t>Problematic</w:t>
            </w:r>
            <w:r>
              <w:rPr>
                <w:spacing w:val="-8"/>
                <w:sz w:val="16"/>
              </w:rPr>
              <w:t xml:space="preserve"> </w:t>
            </w:r>
            <w:r>
              <w:rPr>
                <w:sz w:val="16"/>
              </w:rPr>
              <w:t>Relations:</w:t>
            </w:r>
            <w:r>
              <w:rPr>
                <w:spacing w:val="-7"/>
                <w:sz w:val="16"/>
              </w:rPr>
              <w:t xml:space="preserve"> </w:t>
            </w:r>
            <w:r>
              <w:rPr>
                <w:sz w:val="16"/>
              </w:rPr>
              <w:t>Franchising</w:t>
            </w:r>
            <w:r>
              <w:rPr>
                <w:spacing w:val="-8"/>
                <w:sz w:val="16"/>
              </w:rPr>
              <w:t xml:space="preserve"> </w:t>
            </w:r>
            <w:r>
              <w:rPr>
                <w:sz w:val="16"/>
              </w:rPr>
              <w:t>and</w:t>
            </w:r>
            <w:r>
              <w:rPr>
                <w:spacing w:val="-7"/>
                <w:sz w:val="16"/>
              </w:rPr>
              <w:t xml:space="preserve"> </w:t>
            </w:r>
            <w:r>
              <w:rPr>
                <w:sz w:val="16"/>
              </w:rPr>
              <w:t>the</w:t>
            </w:r>
            <w:r>
              <w:rPr>
                <w:spacing w:val="-7"/>
                <w:sz w:val="16"/>
              </w:rPr>
              <w:t xml:space="preserve"> </w:t>
            </w:r>
            <w:r>
              <w:rPr>
                <w:spacing w:val="-5"/>
                <w:sz w:val="16"/>
              </w:rPr>
              <w:t>Law</w:t>
            </w:r>
          </w:p>
          <w:p w:rsidR="00986159" w:rsidRDefault="00000000">
            <w:pPr>
              <w:pStyle w:val="TableParagraph"/>
              <w:spacing w:before="15" w:line="259" w:lineRule="auto"/>
              <w:ind w:left="50"/>
              <w:rPr>
                <w:sz w:val="16"/>
              </w:rPr>
            </w:pPr>
            <w:r>
              <w:rPr>
                <w:sz w:val="16"/>
              </w:rPr>
              <w:t>of</w:t>
            </w:r>
            <w:r>
              <w:rPr>
                <w:spacing w:val="-9"/>
                <w:sz w:val="16"/>
              </w:rPr>
              <w:t xml:space="preserve"> </w:t>
            </w:r>
            <w:r>
              <w:rPr>
                <w:sz w:val="16"/>
              </w:rPr>
              <w:t>Incomplete</w:t>
            </w:r>
            <w:r>
              <w:rPr>
                <w:spacing w:val="-9"/>
                <w:sz w:val="16"/>
              </w:rPr>
              <w:t xml:space="preserve"> </w:t>
            </w:r>
            <w:r>
              <w:rPr>
                <w:sz w:val="16"/>
              </w:rPr>
              <w:t>Contracts.</w:t>
            </w:r>
            <w:r>
              <w:rPr>
                <w:spacing w:val="-9"/>
                <w:sz w:val="16"/>
              </w:rPr>
              <w:t xml:space="preserve"> </w:t>
            </w:r>
            <w:r>
              <w:rPr>
                <w:i/>
                <w:sz w:val="16"/>
              </w:rPr>
              <w:t>Stanford</w:t>
            </w:r>
            <w:r>
              <w:rPr>
                <w:i/>
                <w:spacing w:val="-9"/>
                <w:sz w:val="16"/>
              </w:rPr>
              <w:t xml:space="preserve"> </w:t>
            </w:r>
            <w:r>
              <w:rPr>
                <w:i/>
                <w:sz w:val="16"/>
              </w:rPr>
              <w:t>Law</w:t>
            </w:r>
            <w:r>
              <w:rPr>
                <w:i/>
                <w:spacing w:val="-9"/>
                <w:sz w:val="16"/>
              </w:rPr>
              <w:t xml:space="preserve"> </w:t>
            </w:r>
            <w:r>
              <w:rPr>
                <w:i/>
                <w:sz w:val="16"/>
              </w:rPr>
              <w:t>Review</w:t>
            </w:r>
            <w:r>
              <w:rPr>
                <w:sz w:val="16"/>
              </w:rPr>
              <w:t>,</w:t>
            </w:r>
            <w:r>
              <w:rPr>
                <w:spacing w:val="-9"/>
                <w:sz w:val="16"/>
              </w:rPr>
              <w:t xml:space="preserve"> </w:t>
            </w:r>
            <w:r>
              <w:rPr>
                <w:i/>
                <w:sz w:val="16"/>
              </w:rPr>
              <w:t>42</w:t>
            </w:r>
            <w:r>
              <w:rPr>
                <w:sz w:val="16"/>
              </w:rPr>
              <w:t>(4),</w:t>
            </w:r>
            <w:r>
              <w:rPr>
                <w:spacing w:val="-9"/>
                <w:sz w:val="16"/>
              </w:rPr>
              <w:t xml:space="preserve"> </w:t>
            </w:r>
            <w:r>
              <w:rPr>
                <w:sz w:val="16"/>
              </w:rPr>
              <w:t>927.</w:t>
            </w:r>
            <w:r>
              <w:rPr>
                <w:spacing w:val="40"/>
                <w:sz w:val="16"/>
              </w:rPr>
              <w:t xml:space="preserve"> </w:t>
            </w:r>
            <w:hyperlink r:id="rId68">
              <w:r>
                <w:rPr>
                  <w:color w:val="0461C1"/>
                  <w:spacing w:val="-2"/>
                  <w:sz w:val="16"/>
                  <w:u w:val="thick" w:color="0461C1"/>
                </w:rPr>
                <w:t>https://doi.org/10.2307/1228908</w:t>
              </w:r>
            </w:hyperlink>
          </w:p>
          <w:p w:rsidR="00986159" w:rsidRDefault="00986159">
            <w:pPr>
              <w:pStyle w:val="TableParagraph"/>
              <w:spacing w:before="94"/>
              <w:rPr>
                <w:sz w:val="16"/>
              </w:rPr>
            </w:pPr>
          </w:p>
          <w:p w:rsidR="00986159" w:rsidRDefault="00000000">
            <w:pPr>
              <w:pStyle w:val="TableParagraph"/>
              <w:spacing w:line="259" w:lineRule="auto"/>
              <w:ind w:left="50"/>
              <w:rPr>
                <w:sz w:val="16"/>
              </w:rPr>
            </w:pPr>
            <w:r>
              <w:rPr>
                <w:sz w:val="16"/>
              </w:rPr>
              <w:t xml:space="preserve">European Commission. Joint Research Centre. (2019). </w:t>
            </w:r>
            <w:r>
              <w:rPr>
                <w:i/>
                <w:sz w:val="16"/>
              </w:rPr>
              <w:t>Global</w:t>
            </w:r>
            <w:r>
              <w:rPr>
                <w:i/>
                <w:spacing w:val="40"/>
                <w:sz w:val="16"/>
              </w:rPr>
              <w:t xml:space="preserve"> </w:t>
            </w:r>
            <w:r>
              <w:rPr>
                <w:i/>
                <w:sz w:val="16"/>
              </w:rPr>
              <w:t>deployment</w:t>
            </w:r>
            <w:r>
              <w:rPr>
                <w:i/>
                <w:spacing w:val="-7"/>
                <w:sz w:val="16"/>
              </w:rPr>
              <w:t xml:space="preserve"> </w:t>
            </w:r>
            <w:r>
              <w:rPr>
                <w:i/>
                <w:sz w:val="16"/>
              </w:rPr>
              <w:t>of</w:t>
            </w:r>
            <w:r>
              <w:rPr>
                <w:i/>
                <w:spacing w:val="-7"/>
                <w:sz w:val="16"/>
              </w:rPr>
              <w:t xml:space="preserve"> </w:t>
            </w:r>
            <w:r>
              <w:rPr>
                <w:i/>
                <w:sz w:val="16"/>
              </w:rPr>
              <w:t>large</w:t>
            </w:r>
            <w:r>
              <w:rPr>
                <w:i/>
                <w:spacing w:val="-7"/>
                <w:sz w:val="16"/>
              </w:rPr>
              <w:t xml:space="preserve"> </w:t>
            </w:r>
            <w:r>
              <w:rPr>
                <w:i/>
                <w:sz w:val="16"/>
              </w:rPr>
              <w:t>capacity</w:t>
            </w:r>
            <w:r>
              <w:rPr>
                <w:i/>
                <w:spacing w:val="-7"/>
                <w:sz w:val="16"/>
              </w:rPr>
              <w:t xml:space="preserve"> </w:t>
            </w:r>
            <w:r>
              <w:rPr>
                <w:i/>
                <w:sz w:val="16"/>
              </w:rPr>
              <w:t>stationary</w:t>
            </w:r>
            <w:r>
              <w:rPr>
                <w:i/>
                <w:spacing w:val="-7"/>
                <w:sz w:val="16"/>
              </w:rPr>
              <w:t xml:space="preserve"> </w:t>
            </w:r>
            <w:r>
              <w:rPr>
                <w:i/>
                <w:sz w:val="16"/>
              </w:rPr>
              <w:t>fuel</w:t>
            </w:r>
            <w:r>
              <w:rPr>
                <w:i/>
                <w:spacing w:val="-7"/>
                <w:sz w:val="16"/>
              </w:rPr>
              <w:t xml:space="preserve"> </w:t>
            </w:r>
            <w:r>
              <w:rPr>
                <w:i/>
                <w:sz w:val="16"/>
              </w:rPr>
              <w:t>cells:</w:t>
            </w:r>
            <w:r>
              <w:rPr>
                <w:i/>
                <w:spacing w:val="-7"/>
                <w:sz w:val="16"/>
              </w:rPr>
              <w:t xml:space="preserve"> </w:t>
            </w:r>
            <w:r>
              <w:rPr>
                <w:i/>
                <w:sz w:val="16"/>
              </w:rPr>
              <w:t>drivers</w:t>
            </w:r>
            <w:r>
              <w:rPr>
                <w:i/>
                <w:spacing w:val="-7"/>
                <w:sz w:val="16"/>
              </w:rPr>
              <w:t xml:space="preserve"> </w:t>
            </w:r>
            <w:r>
              <w:rPr>
                <w:i/>
                <w:sz w:val="16"/>
              </w:rPr>
              <w:t>of,</w:t>
            </w:r>
            <w:r>
              <w:rPr>
                <w:i/>
                <w:spacing w:val="-7"/>
                <w:sz w:val="16"/>
              </w:rPr>
              <w:t xml:space="preserve"> </w:t>
            </w:r>
            <w:r>
              <w:rPr>
                <w:i/>
                <w:sz w:val="16"/>
              </w:rPr>
              <w:t>and</w:t>
            </w:r>
            <w:r>
              <w:rPr>
                <w:i/>
                <w:spacing w:val="40"/>
                <w:sz w:val="16"/>
              </w:rPr>
              <w:t xml:space="preserve"> </w:t>
            </w:r>
            <w:r>
              <w:rPr>
                <w:i/>
                <w:sz w:val="16"/>
              </w:rPr>
              <w:t xml:space="preserve">barriers to, stationary fuel cell deployment. </w:t>
            </w:r>
            <w:r>
              <w:rPr>
                <w:sz w:val="16"/>
              </w:rPr>
              <w:t>Publications Office.</w:t>
            </w:r>
            <w:r>
              <w:rPr>
                <w:spacing w:val="40"/>
                <w:sz w:val="16"/>
              </w:rPr>
              <w:t xml:space="preserve"> </w:t>
            </w:r>
            <w:hyperlink r:id="rId69">
              <w:r>
                <w:rPr>
                  <w:color w:val="0461C1"/>
                  <w:spacing w:val="-2"/>
                  <w:sz w:val="16"/>
                  <w:u w:val="thick" w:color="0461C1"/>
                </w:rPr>
                <w:t>https://data.europa.eu/doi/10.2760/372263</w:t>
              </w:r>
            </w:hyperlink>
          </w:p>
        </w:tc>
        <w:tc>
          <w:tcPr>
            <w:tcW w:w="4617" w:type="dxa"/>
          </w:tcPr>
          <w:p w:rsidR="00986159" w:rsidRDefault="00000000">
            <w:pPr>
              <w:pStyle w:val="TableParagraph"/>
              <w:spacing w:line="163" w:lineRule="exact"/>
              <w:ind w:left="41"/>
              <w:jc w:val="both"/>
              <w:rPr>
                <w:sz w:val="16"/>
              </w:rPr>
            </w:pPr>
            <w:r>
              <w:rPr>
                <w:sz w:val="16"/>
              </w:rPr>
              <w:t>Alon,</w:t>
            </w:r>
            <w:r>
              <w:rPr>
                <w:spacing w:val="7"/>
                <w:sz w:val="16"/>
              </w:rPr>
              <w:t xml:space="preserve"> </w:t>
            </w:r>
            <w:r>
              <w:rPr>
                <w:sz w:val="16"/>
              </w:rPr>
              <w:t>I.,</w:t>
            </w:r>
            <w:r>
              <w:rPr>
                <w:spacing w:val="10"/>
                <w:sz w:val="16"/>
              </w:rPr>
              <w:t xml:space="preserve"> </w:t>
            </w:r>
            <w:r>
              <w:rPr>
                <w:sz w:val="16"/>
              </w:rPr>
              <w:t>Elia,</w:t>
            </w:r>
            <w:r>
              <w:rPr>
                <w:spacing w:val="9"/>
                <w:sz w:val="16"/>
              </w:rPr>
              <w:t xml:space="preserve"> </w:t>
            </w:r>
            <w:r>
              <w:rPr>
                <w:sz w:val="16"/>
              </w:rPr>
              <w:t>S.,</w:t>
            </w:r>
            <w:r>
              <w:rPr>
                <w:spacing w:val="10"/>
                <w:sz w:val="16"/>
              </w:rPr>
              <w:t xml:space="preserve"> </w:t>
            </w:r>
            <w:r>
              <w:rPr>
                <w:sz w:val="16"/>
              </w:rPr>
              <w:t>&amp;</w:t>
            </w:r>
            <w:r>
              <w:rPr>
                <w:spacing w:val="10"/>
                <w:sz w:val="16"/>
              </w:rPr>
              <w:t xml:space="preserve"> </w:t>
            </w:r>
            <w:r>
              <w:rPr>
                <w:sz w:val="16"/>
              </w:rPr>
              <w:t>Li,</w:t>
            </w:r>
            <w:r>
              <w:rPr>
                <w:spacing w:val="-4"/>
                <w:sz w:val="16"/>
              </w:rPr>
              <w:t xml:space="preserve"> </w:t>
            </w:r>
            <w:r>
              <w:rPr>
                <w:sz w:val="16"/>
              </w:rPr>
              <w:t>S.</w:t>
            </w:r>
            <w:r>
              <w:rPr>
                <w:spacing w:val="-4"/>
                <w:sz w:val="16"/>
              </w:rPr>
              <w:t xml:space="preserve"> </w:t>
            </w:r>
            <w:r>
              <w:rPr>
                <w:sz w:val="16"/>
              </w:rPr>
              <w:t>(2020).</w:t>
            </w:r>
            <w:r>
              <w:rPr>
                <w:spacing w:val="-4"/>
                <w:sz w:val="16"/>
              </w:rPr>
              <w:t xml:space="preserve"> </w:t>
            </w:r>
            <w:r>
              <w:rPr>
                <w:sz w:val="16"/>
              </w:rPr>
              <w:t>Greenfield</w:t>
            </w:r>
            <w:r>
              <w:rPr>
                <w:spacing w:val="-4"/>
                <w:sz w:val="16"/>
              </w:rPr>
              <w:t xml:space="preserve"> </w:t>
            </w:r>
            <w:r>
              <w:rPr>
                <w:sz w:val="16"/>
              </w:rPr>
              <w:t>or</w:t>
            </w:r>
            <w:r>
              <w:rPr>
                <w:spacing w:val="-4"/>
                <w:sz w:val="16"/>
              </w:rPr>
              <w:t xml:space="preserve"> </w:t>
            </w:r>
            <w:r>
              <w:rPr>
                <w:sz w:val="16"/>
              </w:rPr>
              <w:t>M&amp;A?</w:t>
            </w:r>
            <w:r>
              <w:rPr>
                <w:spacing w:val="-4"/>
                <w:sz w:val="16"/>
              </w:rPr>
              <w:t xml:space="preserve"> </w:t>
            </w:r>
            <w:r>
              <w:rPr>
                <w:sz w:val="16"/>
              </w:rPr>
              <w:t>An</w:t>
            </w:r>
            <w:r>
              <w:rPr>
                <w:spacing w:val="-4"/>
                <w:sz w:val="16"/>
              </w:rPr>
              <w:t xml:space="preserve"> </w:t>
            </w:r>
            <w:r>
              <w:rPr>
                <w:spacing w:val="-2"/>
                <w:sz w:val="16"/>
              </w:rPr>
              <w:t>institutional</w:t>
            </w:r>
          </w:p>
          <w:p w:rsidR="00986159" w:rsidRDefault="00000000">
            <w:pPr>
              <w:pStyle w:val="TableParagraph"/>
              <w:ind w:left="41" w:right="172"/>
              <w:jc w:val="both"/>
              <w:rPr>
                <w:sz w:val="16"/>
              </w:rPr>
            </w:pPr>
            <w:r>
              <w:rPr>
                <w:sz w:val="16"/>
              </w:rPr>
              <w:t>and learning perspective on the establishment mode choice of</w:t>
            </w:r>
            <w:r>
              <w:rPr>
                <w:spacing w:val="40"/>
                <w:sz w:val="16"/>
              </w:rPr>
              <w:t xml:space="preserve"> </w:t>
            </w:r>
            <w:r>
              <w:rPr>
                <w:sz w:val="16"/>
              </w:rPr>
              <w:t xml:space="preserve">Chinese outward investments. </w:t>
            </w:r>
            <w:r>
              <w:rPr>
                <w:i/>
                <w:sz w:val="16"/>
              </w:rPr>
              <w:t>Journal of International</w:t>
            </w:r>
            <w:r>
              <w:rPr>
                <w:i/>
                <w:spacing w:val="40"/>
                <w:sz w:val="16"/>
              </w:rPr>
              <w:t xml:space="preserve"> </w:t>
            </w:r>
            <w:r>
              <w:rPr>
                <w:i/>
                <w:spacing w:val="-2"/>
                <w:sz w:val="16"/>
              </w:rPr>
              <w:t>Management</w:t>
            </w:r>
            <w:r>
              <w:rPr>
                <w:spacing w:val="-2"/>
                <w:sz w:val="16"/>
              </w:rPr>
              <w:t>,</w:t>
            </w:r>
          </w:p>
          <w:p w:rsidR="00986159" w:rsidRDefault="00000000">
            <w:pPr>
              <w:pStyle w:val="TableParagraph"/>
              <w:spacing w:before="15"/>
              <w:ind w:left="101"/>
              <w:jc w:val="both"/>
              <w:rPr>
                <w:sz w:val="16"/>
              </w:rPr>
            </w:pPr>
            <w:r>
              <w:rPr>
                <w:i/>
                <w:sz w:val="16"/>
              </w:rPr>
              <w:t>26</w:t>
            </w:r>
            <w:r>
              <w:rPr>
                <w:sz w:val="16"/>
              </w:rPr>
              <w:t>(3),</w:t>
            </w:r>
            <w:r>
              <w:rPr>
                <w:spacing w:val="-7"/>
                <w:sz w:val="16"/>
              </w:rPr>
              <w:t xml:space="preserve"> </w:t>
            </w:r>
            <w:r>
              <w:rPr>
                <w:sz w:val="16"/>
              </w:rPr>
              <w:t>100758.</w:t>
            </w:r>
            <w:r>
              <w:rPr>
                <w:spacing w:val="-6"/>
                <w:sz w:val="16"/>
              </w:rPr>
              <w:t xml:space="preserve"> </w:t>
            </w:r>
            <w:hyperlink r:id="rId70">
              <w:r>
                <w:rPr>
                  <w:color w:val="0461C1"/>
                  <w:spacing w:val="-2"/>
                  <w:sz w:val="16"/>
                  <w:u w:val="thick" w:color="0461C1"/>
                </w:rPr>
                <w:t>https://doi.org/10.1016/j.intman.2020.100758</w:t>
              </w:r>
            </w:hyperlink>
          </w:p>
          <w:p w:rsidR="00986159" w:rsidRDefault="00986159">
            <w:pPr>
              <w:pStyle w:val="TableParagraph"/>
              <w:spacing w:before="73"/>
              <w:rPr>
                <w:sz w:val="16"/>
              </w:rPr>
            </w:pPr>
          </w:p>
          <w:p w:rsidR="00986159" w:rsidRDefault="00000000">
            <w:pPr>
              <w:pStyle w:val="TableParagraph"/>
              <w:spacing w:before="1" w:line="210" w:lineRule="atLeast"/>
              <w:ind w:left="101" w:right="47"/>
              <w:rPr>
                <w:sz w:val="16"/>
              </w:rPr>
            </w:pPr>
            <w:r>
              <w:rPr>
                <w:i/>
                <w:sz w:val="16"/>
              </w:rPr>
              <w:t>Market expansion</w:t>
            </w:r>
            <w:r>
              <w:rPr>
                <w:sz w:val="16"/>
              </w:rPr>
              <w:t>. (n.d.). Retrieved March 21, 2024, from</w:t>
            </w:r>
            <w:r>
              <w:rPr>
                <w:spacing w:val="40"/>
                <w:sz w:val="16"/>
              </w:rPr>
              <w:t xml:space="preserve"> </w:t>
            </w:r>
            <w:hyperlink r:id="rId71">
              <w:r>
                <w:rPr>
                  <w:color w:val="0461C1"/>
                  <w:spacing w:val="-2"/>
                  <w:sz w:val="16"/>
                  <w:u w:val="thick" w:color="0461C1"/>
                </w:rPr>
                <w:t>https://orsted.com/en/what-we-do/renewable-energy-solutions/offs</w:t>
              </w:r>
            </w:hyperlink>
            <w:r>
              <w:rPr>
                <w:color w:val="0461C1"/>
                <w:spacing w:val="40"/>
                <w:sz w:val="16"/>
              </w:rPr>
              <w:t xml:space="preserve"> </w:t>
            </w:r>
            <w:hyperlink r:id="rId72">
              <w:proofErr w:type="spellStart"/>
              <w:r>
                <w:rPr>
                  <w:color w:val="0461C1"/>
                  <w:spacing w:val="-2"/>
                  <w:sz w:val="16"/>
                  <w:u w:val="thick" w:color="0461C1"/>
                </w:rPr>
                <w:t>hore</w:t>
              </w:r>
              <w:proofErr w:type="spellEnd"/>
              <w:r>
                <w:rPr>
                  <w:color w:val="0461C1"/>
                  <w:spacing w:val="-2"/>
                  <w:sz w:val="16"/>
                  <w:u w:val="thick" w:color="0461C1"/>
                </w:rPr>
                <w:t>-wind/market-expansion</w:t>
              </w:r>
            </w:hyperlink>
          </w:p>
        </w:tc>
      </w:tr>
    </w:tbl>
    <w:p w:rsidR="00986159" w:rsidRDefault="00986159">
      <w:pPr>
        <w:pStyle w:val="BodyText"/>
        <w:spacing w:before="13"/>
        <w:rPr>
          <w:sz w:val="20"/>
        </w:rPr>
      </w:pPr>
    </w:p>
    <w:tbl>
      <w:tblPr>
        <w:tblW w:w="0" w:type="auto"/>
        <w:tblInd w:w="1039" w:type="dxa"/>
        <w:tblLayout w:type="fixed"/>
        <w:tblCellMar>
          <w:left w:w="0" w:type="dxa"/>
          <w:right w:w="0" w:type="dxa"/>
        </w:tblCellMar>
        <w:tblLook w:val="01E0" w:firstRow="1" w:lastRow="1" w:firstColumn="1" w:lastColumn="1" w:noHBand="0" w:noVBand="0"/>
      </w:tblPr>
      <w:tblGrid>
        <w:gridCol w:w="4637"/>
        <w:gridCol w:w="4553"/>
      </w:tblGrid>
      <w:tr w:rsidR="00986159">
        <w:trPr>
          <w:trHeight w:val="7864"/>
        </w:trPr>
        <w:tc>
          <w:tcPr>
            <w:tcW w:w="4637" w:type="dxa"/>
          </w:tcPr>
          <w:p w:rsidR="00986159" w:rsidRDefault="00000000">
            <w:pPr>
              <w:pStyle w:val="TableParagraph"/>
              <w:spacing w:line="163" w:lineRule="exact"/>
              <w:ind w:left="50"/>
              <w:rPr>
                <w:sz w:val="16"/>
              </w:rPr>
            </w:pPr>
            <w:r>
              <w:rPr>
                <w:sz w:val="16"/>
              </w:rPr>
              <w:t>Flower,</w:t>
            </w:r>
            <w:r>
              <w:rPr>
                <w:spacing w:val="-8"/>
                <w:sz w:val="16"/>
              </w:rPr>
              <w:t xml:space="preserve"> </w:t>
            </w:r>
            <w:r>
              <w:rPr>
                <w:sz w:val="16"/>
              </w:rPr>
              <w:t>A.</w:t>
            </w:r>
            <w:r>
              <w:rPr>
                <w:spacing w:val="-6"/>
                <w:sz w:val="16"/>
              </w:rPr>
              <w:t xml:space="preserve"> </w:t>
            </w:r>
            <w:r>
              <w:rPr>
                <w:sz w:val="16"/>
              </w:rPr>
              <w:t>(2021).</w:t>
            </w:r>
            <w:r>
              <w:rPr>
                <w:spacing w:val="-6"/>
                <w:sz w:val="16"/>
              </w:rPr>
              <w:t xml:space="preserve"> </w:t>
            </w:r>
            <w:r>
              <w:rPr>
                <w:sz w:val="16"/>
              </w:rPr>
              <w:t>LNG</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Global</w:t>
            </w:r>
            <w:r>
              <w:rPr>
                <w:spacing w:val="-6"/>
                <w:sz w:val="16"/>
              </w:rPr>
              <w:t xml:space="preserve"> </w:t>
            </w:r>
            <w:r>
              <w:rPr>
                <w:sz w:val="16"/>
              </w:rPr>
              <w:t>Context.</w:t>
            </w:r>
            <w:r>
              <w:rPr>
                <w:spacing w:val="-6"/>
                <w:sz w:val="16"/>
              </w:rPr>
              <w:t xml:space="preserve"> </w:t>
            </w:r>
            <w:r>
              <w:rPr>
                <w:sz w:val="16"/>
              </w:rPr>
              <w:t>In</w:t>
            </w:r>
            <w:r>
              <w:rPr>
                <w:spacing w:val="-6"/>
                <w:sz w:val="16"/>
              </w:rPr>
              <w:t xml:space="preserve"> </w:t>
            </w:r>
            <w:r>
              <w:rPr>
                <w:sz w:val="16"/>
              </w:rPr>
              <w:t>M.</w:t>
            </w:r>
            <w:r>
              <w:rPr>
                <w:spacing w:val="-6"/>
                <w:sz w:val="16"/>
              </w:rPr>
              <w:t xml:space="preserve"> </w:t>
            </w:r>
            <w:r>
              <w:rPr>
                <w:sz w:val="16"/>
              </w:rPr>
              <w:t>Michot</w:t>
            </w:r>
            <w:r>
              <w:rPr>
                <w:spacing w:val="-6"/>
                <w:sz w:val="16"/>
              </w:rPr>
              <w:t xml:space="preserve"> </w:t>
            </w:r>
            <w:r>
              <w:rPr>
                <w:sz w:val="16"/>
              </w:rPr>
              <w:t>Foss,</w:t>
            </w:r>
            <w:r>
              <w:rPr>
                <w:spacing w:val="-5"/>
                <w:sz w:val="16"/>
              </w:rPr>
              <w:t xml:space="preserve"> A.</w:t>
            </w:r>
          </w:p>
          <w:p w:rsidR="00986159" w:rsidRDefault="00000000">
            <w:pPr>
              <w:pStyle w:val="TableParagraph"/>
              <w:spacing w:before="2" w:line="259" w:lineRule="auto"/>
              <w:ind w:left="50" w:right="85"/>
              <w:rPr>
                <w:sz w:val="16"/>
              </w:rPr>
            </w:pPr>
            <w:r>
              <w:rPr>
                <w:sz w:val="16"/>
              </w:rPr>
              <w:t>Mikulska,</w:t>
            </w:r>
            <w:r>
              <w:rPr>
                <w:spacing w:val="-5"/>
                <w:sz w:val="16"/>
              </w:rPr>
              <w:t xml:space="preserve"> </w:t>
            </w:r>
            <w:r>
              <w:rPr>
                <w:sz w:val="16"/>
              </w:rPr>
              <w:t>&amp;</w:t>
            </w:r>
            <w:r>
              <w:rPr>
                <w:spacing w:val="-5"/>
                <w:sz w:val="16"/>
              </w:rPr>
              <w:t xml:space="preserve"> </w:t>
            </w:r>
            <w:r>
              <w:rPr>
                <w:sz w:val="16"/>
              </w:rPr>
              <w:t>G.</w:t>
            </w:r>
            <w:r>
              <w:rPr>
                <w:spacing w:val="-5"/>
                <w:sz w:val="16"/>
              </w:rPr>
              <w:t xml:space="preserve"> </w:t>
            </w:r>
            <w:r>
              <w:rPr>
                <w:sz w:val="16"/>
              </w:rPr>
              <w:t>Gülen</w:t>
            </w:r>
            <w:r>
              <w:rPr>
                <w:spacing w:val="-5"/>
                <w:sz w:val="16"/>
              </w:rPr>
              <w:t xml:space="preserve"> </w:t>
            </w:r>
            <w:r>
              <w:rPr>
                <w:sz w:val="16"/>
              </w:rPr>
              <w:t>(Eds.),</w:t>
            </w:r>
            <w:r>
              <w:rPr>
                <w:spacing w:val="-5"/>
                <w:sz w:val="16"/>
              </w:rPr>
              <w:t xml:space="preserve"> </w:t>
            </w:r>
            <w:r>
              <w:rPr>
                <w:i/>
                <w:sz w:val="16"/>
              </w:rPr>
              <w:t>Monetizing</w:t>
            </w:r>
            <w:r>
              <w:rPr>
                <w:i/>
                <w:spacing w:val="-5"/>
                <w:sz w:val="16"/>
              </w:rPr>
              <w:t xml:space="preserve"> </w:t>
            </w:r>
            <w:r>
              <w:rPr>
                <w:i/>
                <w:sz w:val="16"/>
              </w:rPr>
              <w:t>Natural</w:t>
            </w:r>
            <w:r>
              <w:rPr>
                <w:i/>
                <w:spacing w:val="-5"/>
                <w:sz w:val="16"/>
              </w:rPr>
              <w:t xml:space="preserve"> </w:t>
            </w:r>
            <w:r>
              <w:rPr>
                <w:i/>
                <w:sz w:val="16"/>
              </w:rPr>
              <w:t>Gas</w:t>
            </w:r>
            <w:r>
              <w:rPr>
                <w:i/>
                <w:spacing w:val="-5"/>
                <w:sz w:val="16"/>
              </w:rPr>
              <w:t xml:space="preserve"> </w:t>
            </w:r>
            <w:r>
              <w:rPr>
                <w:i/>
                <w:sz w:val="16"/>
              </w:rPr>
              <w:t>in</w:t>
            </w:r>
            <w:r>
              <w:rPr>
                <w:i/>
                <w:spacing w:val="-5"/>
                <w:sz w:val="16"/>
              </w:rPr>
              <w:t xml:space="preserve"> </w:t>
            </w:r>
            <w:r>
              <w:rPr>
                <w:i/>
                <w:sz w:val="16"/>
              </w:rPr>
              <w:t>the</w:t>
            </w:r>
            <w:r>
              <w:rPr>
                <w:i/>
                <w:spacing w:val="-5"/>
                <w:sz w:val="16"/>
              </w:rPr>
              <w:t xml:space="preserve"> </w:t>
            </w:r>
            <w:r>
              <w:rPr>
                <w:i/>
                <w:sz w:val="16"/>
              </w:rPr>
              <w:t>New</w:t>
            </w:r>
            <w:r>
              <w:rPr>
                <w:i/>
                <w:spacing w:val="-5"/>
                <w:sz w:val="16"/>
              </w:rPr>
              <w:t xml:space="preserve"> </w:t>
            </w:r>
            <w:r>
              <w:rPr>
                <w:i/>
                <w:sz w:val="16"/>
              </w:rPr>
              <w:t>“New</w:t>
            </w:r>
            <w:r>
              <w:rPr>
                <w:i/>
                <w:spacing w:val="40"/>
                <w:sz w:val="16"/>
              </w:rPr>
              <w:t xml:space="preserve"> </w:t>
            </w:r>
            <w:r>
              <w:rPr>
                <w:i/>
                <w:sz w:val="16"/>
              </w:rPr>
              <w:t xml:space="preserve">Deal” Economy </w:t>
            </w:r>
            <w:r>
              <w:rPr>
                <w:sz w:val="16"/>
              </w:rPr>
              <w:t>(pp. 235–285). Springer International Publishing.</w:t>
            </w:r>
            <w:r>
              <w:rPr>
                <w:spacing w:val="40"/>
                <w:sz w:val="16"/>
              </w:rPr>
              <w:t xml:space="preserve"> </w:t>
            </w:r>
            <w:hyperlink r:id="rId73">
              <w:r>
                <w:rPr>
                  <w:color w:val="0461C1"/>
                  <w:spacing w:val="-2"/>
                  <w:sz w:val="16"/>
                  <w:u w:val="thick" w:color="0461C1"/>
                </w:rPr>
                <w:t>https://doi.org/10.1007/978-3-030-59983-6_4</w:t>
              </w:r>
            </w:hyperlink>
          </w:p>
          <w:p w:rsidR="00986159" w:rsidRDefault="00986159">
            <w:pPr>
              <w:pStyle w:val="TableParagraph"/>
              <w:spacing w:before="93"/>
              <w:rPr>
                <w:sz w:val="16"/>
              </w:rPr>
            </w:pPr>
          </w:p>
          <w:p w:rsidR="00986159" w:rsidRDefault="00000000">
            <w:pPr>
              <w:pStyle w:val="TableParagraph"/>
              <w:spacing w:line="259" w:lineRule="auto"/>
              <w:ind w:left="50" w:right="85"/>
              <w:rPr>
                <w:sz w:val="16"/>
              </w:rPr>
            </w:pPr>
            <w:r>
              <w:rPr>
                <w:sz w:val="16"/>
              </w:rPr>
              <w:t>Roemer, M. (1979). Resource-based industrialization in the</w:t>
            </w:r>
            <w:r>
              <w:rPr>
                <w:spacing w:val="40"/>
                <w:sz w:val="16"/>
              </w:rPr>
              <w:t xml:space="preserve"> </w:t>
            </w:r>
            <w:r>
              <w:rPr>
                <w:sz w:val="16"/>
              </w:rPr>
              <w:t>developing</w:t>
            </w:r>
            <w:r>
              <w:rPr>
                <w:spacing w:val="-9"/>
                <w:sz w:val="16"/>
              </w:rPr>
              <w:t xml:space="preserve"> </w:t>
            </w:r>
            <w:r>
              <w:rPr>
                <w:sz w:val="16"/>
              </w:rPr>
              <w:t>countries.</w:t>
            </w:r>
            <w:r>
              <w:rPr>
                <w:spacing w:val="-9"/>
                <w:sz w:val="16"/>
              </w:rPr>
              <w:t xml:space="preserve"> </w:t>
            </w:r>
            <w:r>
              <w:rPr>
                <w:i/>
                <w:sz w:val="16"/>
              </w:rPr>
              <w:t>Journal</w:t>
            </w:r>
            <w:r>
              <w:rPr>
                <w:i/>
                <w:spacing w:val="-9"/>
                <w:sz w:val="16"/>
              </w:rPr>
              <w:t xml:space="preserve"> </w:t>
            </w:r>
            <w:r>
              <w:rPr>
                <w:i/>
                <w:sz w:val="16"/>
              </w:rPr>
              <w:t>of</w:t>
            </w:r>
            <w:r>
              <w:rPr>
                <w:i/>
                <w:spacing w:val="-9"/>
                <w:sz w:val="16"/>
              </w:rPr>
              <w:t xml:space="preserve"> </w:t>
            </w:r>
            <w:r>
              <w:rPr>
                <w:i/>
                <w:sz w:val="16"/>
              </w:rPr>
              <w:t>Development</w:t>
            </w:r>
            <w:r>
              <w:rPr>
                <w:i/>
                <w:spacing w:val="-9"/>
                <w:sz w:val="16"/>
              </w:rPr>
              <w:t xml:space="preserve"> </w:t>
            </w:r>
            <w:r>
              <w:rPr>
                <w:i/>
                <w:sz w:val="16"/>
              </w:rPr>
              <w:t>Economics</w:t>
            </w:r>
            <w:r>
              <w:rPr>
                <w:sz w:val="16"/>
              </w:rPr>
              <w:t>,</w:t>
            </w:r>
            <w:r>
              <w:rPr>
                <w:spacing w:val="-9"/>
                <w:sz w:val="16"/>
              </w:rPr>
              <w:t xml:space="preserve"> </w:t>
            </w:r>
            <w:r>
              <w:rPr>
                <w:i/>
                <w:sz w:val="16"/>
              </w:rPr>
              <w:t>6</w:t>
            </w:r>
            <w:r>
              <w:rPr>
                <w:sz w:val="16"/>
              </w:rPr>
              <w:t>(2),</w:t>
            </w:r>
            <w:r>
              <w:rPr>
                <w:spacing w:val="40"/>
                <w:sz w:val="16"/>
              </w:rPr>
              <w:t xml:space="preserve"> </w:t>
            </w:r>
            <w:r>
              <w:rPr>
                <w:sz w:val="16"/>
              </w:rPr>
              <w:t>163–202.</w:t>
            </w:r>
            <w:r>
              <w:rPr>
                <w:spacing w:val="-7"/>
                <w:sz w:val="16"/>
              </w:rPr>
              <w:t xml:space="preserve"> </w:t>
            </w:r>
            <w:hyperlink r:id="rId74">
              <w:r>
                <w:rPr>
                  <w:color w:val="0461C1"/>
                  <w:sz w:val="16"/>
                  <w:u w:val="thick" w:color="0461C1"/>
                </w:rPr>
                <w:t>https://doi.org/10.1016/0304-3878(79)90012-9</w:t>
              </w:r>
            </w:hyperlink>
          </w:p>
          <w:p w:rsidR="00986159" w:rsidRDefault="00986159">
            <w:pPr>
              <w:pStyle w:val="TableParagraph"/>
              <w:spacing w:before="15"/>
              <w:rPr>
                <w:sz w:val="16"/>
              </w:rPr>
            </w:pPr>
          </w:p>
          <w:p w:rsidR="00986159" w:rsidRDefault="00000000">
            <w:pPr>
              <w:pStyle w:val="TableParagraph"/>
              <w:spacing w:line="259" w:lineRule="auto"/>
              <w:ind w:left="50" w:right="107"/>
              <w:rPr>
                <w:sz w:val="16"/>
              </w:rPr>
            </w:pPr>
            <w:r>
              <w:rPr>
                <w:sz w:val="16"/>
              </w:rPr>
              <w:t xml:space="preserve">Paul, C. (2023, December 6). </w:t>
            </w:r>
            <w:r>
              <w:rPr>
                <w:i/>
                <w:sz w:val="16"/>
              </w:rPr>
              <w:t>ExxonMobil pushes back timeline for</w:t>
            </w:r>
            <w:r>
              <w:rPr>
                <w:i/>
                <w:spacing w:val="40"/>
                <w:sz w:val="16"/>
              </w:rPr>
              <w:t xml:space="preserve"> </w:t>
            </w:r>
            <w:r>
              <w:rPr>
                <w:i/>
                <w:sz w:val="16"/>
              </w:rPr>
              <w:t>startup of Golden Pass LNG</w:t>
            </w:r>
            <w:r>
              <w:rPr>
                <w:sz w:val="16"/>
              </w:rPr>
              <w:t>.</w:t>
            </w:r>
            <w:r>
              <w:rPr>
                <w:spacing w:val="40"/>
                <w:sz w:val="16"/>
              </w:rPr>
              <w:t xml:space="preserve"> </w:t>
            </w:r>
            <w:hyperlink r:id="rId75">
              <w:r>
                <w:rPr>
                  <w:color w:val="0461C1"/>
                  <w:spacing w:val="-2"/>
                  <w:sz w:val="16"/>
                  <w:u w:val="thick" w:color="0461C1"/>
                </w:rPr>
                <w:t>https://www.spglobal.com/commodityinsights/en/market-insights/la</w:t>
              </w:r>
            </w:hyperlink>
            <w:r>
              <w:rPr>
                <w:color w:val="0461C1"/>
                <w:spacing w:val="80"/>
                <w:sz w:val="16"/>
              </w:rPr>
              <w:t xml:space="preserve"> </w:t>
            </w:r>
            <w:hyperlink r:id="rId76">
              <w:r>
                <w:rPr>
                  <w:color w:val="0461C1"/>
                  <w:spacing w:val="-10"/>
                  <w:sz w:val="16"/>
                </w:rPr>
                <w:t>t</w:t>
              </w:r>
            </w:hyperlink>
          </w:p>
          <w:p w:rsidR="00986159" w:rsidRDefault="00000000">
            <w:pPr>
              <w:pStyle w:val="TableParagraph"/>
              <w:spacing w:line="259" w:lineRule="auto"/>
              <w:ind w:left="50" w:right="150"/>
              <w:rPr>
                <w:sz w:val="16"/>
              </w:rPr>
            </w:pPr>
            <w:hyperlink r:id="rId77">
              <w:r>
                <w:rPr>
                  <w:color w:val="0461C1"/>
                  <w:spacing w:val="-2"/>
                  <w:sz w:val="16"/>
                  <w:u w:val="thick" w:color="0461C1"/>
                </w:rPr>
                <w:t>est-news/natural-gas/120623-exxonmobil-pushes-back-timeline-for-s</w:t>
              </w:r>
            </w:hyperlink>
            <w:r>
              <w:rPr>
                <w:color w:val="0461C1"/>
                <w:spacing w:val="80"/>
                <w:sz w:val="16"/>
              </w:rPr>
              <w:t xml:space="preserve"> </w:t>
            </w:r>
            <w:hyperlink r:id="rId78">
              <w:r>
                <w:rPr>
                  <w:color w:val="0461C1"/>
                  <w:sz w:val="16"/>
                </w:rPr>
                <w:t>t</w:t>
              </w:r>
            </w:hyperlink>
            <w:r>
              <w:rPr>
                <w:color w:val="0461C1"/>
                <w:spacing w:val="-7"/>
                <w:sz w:val="16"/>
              </w:rPr>
              <w:t xml:space="preserve"> </w:t>
            </w:r>
            <w:hyperlink r:id="rId79">
              <w:proofErr w:type="spellStart"/>
              <w:r>
                <w:rPr>
                  <w:color w:val="0461C1"/>
                  <w:sz w:val="16"/>
                  <w:u w:val="thick" w:color="0461C1"/>
                </w:rPr>
                <w:t>artup</w:t>
              </w:r>
              <w:proofErr w:type="spellEnd"/>
              <w:r>
                <w:rPr>
                  <w:color w:val="0461C1"/>
                  <w:sz w:val="16"/>
                  <w:u w:val="thick" w:color="0461C1"/>
                </w:rPr>
                <w:t>-of-golden-pass-</w:t>
              </w:r>
              <w:proofErr w:type="spellStart"/>
              <w:r>
                <w:rPr>
                  <w:color w:val="0461C1"/>
                  <w:sz w:val="16"/>
                  <w:u w:val="thick" w:color="0461C1"/>
                </w:rPr>
                <w:t>lng</w:t>
              </w:r>
              <w:proofErr w:type="spellEnd"/>
            </w:hyperlink>
          </w:p>
          <w:p w:rsidR="00986159" w:rsidRDefault="00986159">
            <w:pPr>
              <w:pStyle w:val="TableParagraph"/>
              <w:spacing w:before="93"/>
              <w:rPr>
                <w:sz w:val="16"/>
              </w:rPr>
            </w:pPr>
          </w:p>
          <w:p w:rsidR="00986159" w:rsidRDefault="00000000">
            <w:pPr>
              <w:pStyle w:val="TableParagraph"/>
              <w:spacing w:line="259" w:lineRule="auto"/>
              <w:ind w:left="50" w:right="150"/>
              <w:rPr>
                <w:sz w:val="16"/>
              </w:rPr>
            </w:pPr>
            <w:r>
              <w:rPr>
                <w:i/>
                <w:sz w:val="16"/>
              </w:rPr>
              <w:t>Exxon to double LNG business by 2030 with eye on Asia: Executive</w:t>
            </w:r>
            <w:r>
              <w:rPr>
                <w:sz w:val="16"/>
              </w:rPr>
              <w:t>.</w:t>
            </w:r>
            <w:r>
              <w:rPr>
                <w:spacing w:val="40"/>
                <w:sz w:val="16"/>
              </w:rPr>
              <w:t xml:space="preserve"> </w:t>
            </w:r>
            <w:r>
              <w:rPr>
                <w:sz w:val="16"/>
              </w:rPr>
              <w:t>(n.d.). Nikkei Asia. Retrieved March 21, 2024, from</w:t>
            </w:r>
            <w:r>
              <w:rPr>
                <w:spacing w:val="40"/>
                <w:sz w:val="16"/>
              </w:rPr>
              <w:t xml:space="preserve"> </w:t>
            </w:r>
            <w:hyperlink r:id="rId80">
              <w:r>
                <w:rPr>
                  <w:color w:val="0461C1"/>
                  <w:spacing w:val="-2"/>
                  <w:sz w:val="16"/>
                  <w:u w:val="thick" w:color="0461C1"/>
                </w:rPr>
                <w:t>https://asia.nikkei.com/Editor-s-Picks/Interview/Exxon-to-double-LN</w:t>
              </w:r>
            </w:hyperlink>
            <w:r>
              <w:rPr>
                <w:color w:val="0461C1"/>
                <w:spacing w:val="40"/>
                <w:sz w:val="16"/>
              </w:rPr>
              <w:t xml:space="preserve"> </w:t>
            </w:r>
            <w:hyperlink r:id="rId81">
              <w:r>
                <w:rPr>
                  <w:color w:val="0461C1"/>
                  <w:spacing w:val="-2"/>
                  <w:sz w:val="16"/>
                  <w:u w:val="thick" w:color="0461C1"/>
                </w:rPr>
                <w:t>G-business-by-2030-with-eye-on-Asia-Executive</w:t>
              </w:r>
            </w:hyperlink>
          </w:p>
          <w:p w:rsidR="00986159" w:rsidRDefault="00986159">
            <w:pPr>
              <w:pStyle w:val="TableParagraph"/>
              <w:spacing w:before="93"/>
              <w:rPr>
                <w:sz w:val="16"/>
              </w:rPr>
            </w:pPr>
          </w:p>
          <w:p w:rsidR="00986159" w:rsidRDefault="00000000">
            <w:pPr>
              <w:pStyle w:val="TableParagraph"/>
              <w:spacing w:line="259" w:lineRule="auto"/>
              <w:ind w:left="50"/>
              <w:rPr>
                <w:sz w:val="16"/>
              </w:rPr>
            </w:pPr>
            <w:r>
              <w:rPr>
                <w:sz w:val="16"/>
              </w:rPr>
              <w:t>Oladipo</w:t>
            </w:r>
            <w:r>
              <w:rPr>
                <w:spacing w:val="-3"/>
                <w:sz w:val="16"/>
              </w:rPr>
              <w:t xml:space="preserve"> </w:t>
            </w:r>
            <w:r>
              <w:rPr>
                <w:sz w:val="16"/>
              </w:rPr>
              <w:t>Olugbenga</w:t>
            </w:r>
            <w:r>
              <w:rPr>
                <w:spacing w:val="-3"/>
                <w:sz w:val="16"/>
              </w:rPr>
              <w:t xml:space="preserve"> </w:t>
            </w:r>
            <w:r>
              <w:rPr>
                <w:sz w:val="16"/>
              </w:rPr>
              <w:t>Adekoya,</w:t>
            </w:r>
            <w:r>
              <w:rPr>
                <w:spacing w:val="-3"/>
                <w:sz w:val="16"/>
              </w:rPr>
              <w:t xml:space="preserve"> </w:t>
            </w:r>
            <w:r>
              <w:rPr>
                <w:sz w:val="16"/>
              </w:rPr>
              <w:t>Adedayo</w:t>
            </w:r>
            <w:r>
              <w:rPr>
                <w:spacing w:val="-3"/>
                <w:sz w:val="16"/>
              </w:rPr>
              <w:t xml:space="preserve"> </w:t>
            </w:r>
            <w:proofErr w:type="spellStart"/>
            <w:r>
              <w:rPr>
                <w:sz w:val="16"/>
              </w:rPr>
              <w:t>Adefemi</w:t>
            </w:r>
            <w:proofErr w:type="spellEnd"/>
            <w:r>
              <w:rPr>
                <w:sz w:val="16"/>
              </w:rPr>
              <w:t>,</w:t>
            </w:r>
            <w:r>
              <w:rPr>
                <w:spacing w:val="-3"/>
                <w:sz w:val="16"/>
              </w:rPr>
              <w:t xml:space="preserve"> </w:t>
            </w:r>
            <w:proofErr w:type="spellStart"/>
            <w:r>
              <w:rPr>
                <w:sz w:val="16"/>
              </w:rPr>
              <w:t>Olawe</w:t>
            </w:r>
            <w:proofErr w:type="spellEnd"/>
            <w:r>
              <w:rPr>
                <w:spacing w:val="-3"/>
                <w:sz w:val="16"/>
              </w:rPr>
              <w:t xml:space="preserve"> </w:t>
            </w:r>
            <w:r>
              <w:rPr>
                <w:sz w:val="16"/>
              </w:rPr>
              <w:t>Alaba</w:t>
            </w:r>
            <w:r>
              <w:rPr>
                <w:spacing w:val="-3"/>
                <w:sz w:val="16"/>
              </w:rPr>
              <w:t xml:space="preserve"> </w:t>
            </w:r>
            <w:r>
              <w:rPr>
                <w:sz w:val="16"/>
              </w:rPr>
              <w:t>Tula,</w:t>
            </w:r>
            <w:r>
              <w:rPr>
                <w:spacing w:val="40"/>
                <w:sz w:val="16"/>
              </w:rPr>
              <w:t xml:space="preserve"> </w:t>
            </w:r>
            <w:r>
              <w:rPr>
                <w:sz w:val="16"/>
              </w:rPr>
              <w:t xml:space="preserve">Nwabueze Kelvin </w:t>
            </w:r>
            <w:proofErr w:type="spellStart"/>
            <w:r>
              <w:rPr>
                <w:sz w:val="16"/>
              </w:rPr>
              <w:t>Nwaobia</w:t>
            </w:r>
            <w:proofErr w:type="spellEnd"/>
            <w:r>
              <w:rPr>
                <w:sz w:val="16"/>
              </w:rPr>
              <w:t xml:space="preserve">, &amp; Joachim </w:t>
            </w:r>
            <w:proofErr w:type="spellStart"/>
            <w:r>
              <w:rPr>
                <w:sz w:val="16"/>
              </w:rPr>
              <w:t>Osheyor</w:t>
            </w:r>
            <w:proofErr w:type="spellEnd"/>
            <w:r>
              <w:rPr>
                <w:sz w:val="16"/>
              </w:rPr>
              <w:t xml:space="preserve"> </w:t>
            </w:r>
            <w:proofErr w:type="spellStart"/>
            <w:r>
              <w:rPr>
                <w:sz w:val="16"/>
              </w:rPr>
              <w:t>Gidiagba</w:t>
            </w:r>
            <w:proofErr w:type="spellEnd"/>
            <w:r>
              <w:rPr>
                <w:sz w:val="16"/>
              </w:rPr>
              <w:t>. (2024).</w:t>
            </w:r>
            <w:r>
              <w:rPr>
                <w:spacing w:val="40"/>
                <w:sz w:val="16"/>
              </w:rPr>
              <w:t xml:space="preserve"> </w:t>
            </w:r>
            <w:r>
              <w:rPr>
                <w:sz w:val="16"/>
              </w:rPr>
              <w:t>Technological innovations in the LNG sector: A review: Assessing</w:t>
            </w:r>
            <w:r>
              <w:rPr>
                <w:spacing w:val="40"/>
                <w:sz w:val="16"/>
              </w:rPr>
              <w:t xml:space="preserve"> </w:t>
            </w:r>
            <w:r>
              <w:rPr>
                <w:sz w:val="16"/>
              </w:rPr>
              <w:t>recent advancements and their impact on LNG production,</w:t>
            </w:r>
            <w:r>
              <w:rPr>
                <w:spacing w:val="40"/>
                <w:sz w:val="16"/>
              </w:rPr>
              <w:t xml:space="preserve"> </w:t>
            </w:r>
            <w:r>
              <w:rPr>
                <w:sz w:val="16"/>
              </w:rPr>
              <w:t>transportation</w:t>
            </w:r>
            <w:r>
              <w:rPr>
                <w:spacing w:val="-8"/>
                <w:sz w:val="16"/>
              </w:rPr>
              <w:t xml:space="preserve"> </w:t>
            </w:r>
            <w:r>
              <w:rPr>
                <w:sz w:val="16"/>
              </w:rPr>
              <w:t>and</w:t>
            </w:r>
            <w:r>
              <w:rPr>
                <w:spacing w:val="-8"/>
                <w:sz w:val="16"/>
              </w:rPr>
              <w:t xml:space="preserve"> </w:t>
            </w:r>
            <w:r>
              <w:rPr>
                <w:sz w:val="16"/>
              </w:rPr>
              <w:t>usage.</w:t>
            </w:r>
            <w:r>
              <w:rPr>
                <w:spacing w:val="-8"/>
                <w:sz w:val="16"/>
              </w:rPr>
              <w:t xml:space="preserve"> </w:t>
            </w:r>
            <w:r>
              <w:rPr>
                <w:i/>
                <w:sz w:val="16"/>
              </w:rPr>
              <w:t>World</w:t>
            </w:r>
            <w:r>
              <w:rPr>
                <w:i/>
                <w:spacing w:val="-8"/>
                <w:sz w:val="16"/>
              </w:rPr>
              <w:t xml:space="preserve"> </w:t>
            </w:r>
            <w:r>
              <w:rPr>
                <w:i/>
                <w:sz w:val="16"/>
              </w:rPr>
              <w:t>Journal</w:t>
            </w:r>
            <w:r>
              <w:rPr>
                <w:i/>
                <w:spacing w:val="-8"/>
                <w:sz w:val="16"/>
              </w:rPr>
              <w:t xml:space="preserve"> </w:t>
            </w:r>
            <w:r>
              <w:rPr>
                <w:i/>
                <w:sz w:val="16"/>
              </w:rPr>
              <w:t>of</w:t>
            </w:r>
            <w:r>
              <w:rPr>
                <w:i/>
                <w:spacing w:val="-8"/>
                <w:sz w:val="16"/>
              </w:rPr>
              <w:t xml:space="preserve"> </w:t>
            </w:r>
            <w:r>
              <w:rPr>
                <w:i/>
                <w:sz w:val="16"/>
              </w:rPr>
              <w:t>Advanced</w:t>
            </w:r>
            <w:r>
              <w:rPr>
                <w:i/>
                <w:spacing w:val="-8"/>
                <w:sz w:val="16"/>
              </w:rPr>
              <w:t xml:space="preserve"> </w:t>
            </w:r>
            <w:r>
              <w:rPr>
                <w:i/>
                <w:sz w:val="16"/>
              </w:rPr>
              <w:t>Research</w:t>
            </w:r>
            <w:r>
              <w:rPr>
                <w:i/>
                <w:spacing w:val="-8"/>
                <w:sz w:val="16"/>
              </w:rPr>
              <w:t xml:space="preserve"> </w:t>
            </w:r>
            <w:r>
              <w:rPr>
                <w:i/>
                <w:sz w:val="16"/>
              </w:rPr>
              <w:t>and</w:t>
            </w:r>
            <w:r>
              <w:rPr>
                <w:i/>
                <w:spacing w:val="40"/>
                <w:sz w:val="16"/>
              </w:rPr>
              <w:t xml:space="preserve"> </w:t>
            </w:r>
            <w:r>
              <w:rPr>
                <w:i/>
                <w:sz w:val="16"/>
              </w:rPr>
              <w:t>Reviews</w:t>
            </w:r>
            <w:r>
              <w:rPr>
                <w:sz w:val="16"/>
              </w:rPr>
              <w:t xml:space="preserve">, </w:t>
            </w:r>
            <w:r>
              <w:rPr>
                <w:i/>
                <w:sz w:val="16"/>
              </w:rPr>
              <w:t>21</w:t>
            </w:r>
            <w:r>
              <w:rPr>
                <w:sz w:val="16"/>
              </w:rPr>
              <w:t>(1), 040–057.</w:t>
            </w:r>
          </w:p>
          <w:p w:rsidR="00986159" w:rsidRDefault="00000000">
            <w:pPr>
              <w:pStyle w:val="TableParagraph"/>
              <w:spacing w:line="165" w:lineRule="exact"/>
              <w:ind w:left="50"/>
              <w:rPr>
                <w:sz w:val="16"/>
              </w:rPr>
            </w:pPr>
            <w:hyperlink r:id="rId82">
              <w:r>
                <w:rPr>
                  <w:color w:val="0461C1"/>
                  <w:spacing w:val="-2"/>
                  <w:sz w:val="16"/>
                  <w:u w:val="thick" w:color="0461C1"/>
                </w:rPr>
                <w:t>https://doi.org/10.30574/wjarr.2024.21.1.2685</w:t>
              </w:r>
            </w:hyperlink>
          </w:p>
          <w:p w:rsidR="00986159" w:rsidRDefault="00986159">
            <w:pPr>
              <w:pStyle w:val="TableParagraph"/>
              <w:spacing w:before="23"/>
              <w:rPr>
                <w:sz w:val="16"/>
              </w:rPr>
            </w:pPr>
          </w:p>
          <w:p w:rsidR="00986159" w:rsidRDefault="00000000">
            <w:pPr>
              <w:pStyle w:val="TableParagraph"/>
              <w:spacing w:before="1" w:line="259" w:lineRule="auto"/>
              <w:ind w:left="50" w:right="377"/>
              <w:rPr>
                <w:sz w:val="16"/>
              </w:rPr>
            </w:pPr>
            <w:r>
              <w:rPr>
                <w:sz w:val="16"/>
              </w:rPr>
              <w:t>Kruger, S., &amp; Steyn, A. A. (2020). Enhancing technology transfer</w:t>
            </w:r>
            <w:r>
              <w:rPr>
                <w:spacing w:val="40"/>
                <w:sz w:val="16"/>
              </w:rPr>
              <w:t xml:space="preserve"> </w:t>
            </w:r>
            <w:r>
              <w:rPr>
                <w:sz w:val="16"/>
              </w:rPr>
              <w:t>through</w:t>
            </w:r>
            <w:r>
              <w:rPr>
                <w:spacing w:val="-10"/>
                <w:sz w:val="16"/>
              </w:rPr>
              <w:t xml:space="preserve"> </w:t>
            </w:r>
            <w:r>
              <w:rPr>
                <w:sz w:val="16"/>
              </w:rPr>
              <w:t>entrepreneurial</w:t>
            </w:r>
            <w:r>
              <w:rPr>
                <w:spacing w:val="-9"/>
                <w:sz w:val="16"/>
              </w:rPr>
              <w:t xml:space="preserve"> </w:t>
            </w:r>
            <w:r>
              <w:rPr>
                <w:sz w:val="16"/>
              </w:rPr>
              <w:t>development:</w:t>
            </w:r>
            <w:r>
              <w:rPr>
                <w:spacing w:val="-9"/>
                <w:sz w:val="16"/>
              </w:rPr>
              <w:t xml:space="preserve"> </w:t>
            </w:r>
            <w:r>
              <w:rPr>
                <w:sz w:val="16"/>
              </w:rPr>
              <w:t>practices</w:t>
            </w:r>
            <w:r>
              <w:rPr>
                <w:spacing w:val="-9"/>
                <w:sz w:val="16"/>
              </w:rPr>
              <w:t xml:space="preserve"> </w:t>
            </w:r>
            <w:r>
              <w:rPr>
                <w:sz w:val="16"/>
              </w:rPr>
              <w:t>from</w:t>
            </w:r>
            <w:r>
              <w:rPr>
                <w:spacing w:val="-9"/>
                <w:sz w:val="16"/>
              </w:rPr>
              <w:t xml:space="preserve"> </w:t>
            </w:r>
            <w:r>
              <w:rPr>
                <w:sz w:val="16"/>
              </w:rPr>
              <w:t>innovation</w:t>
            </w:r>
            <w:r>
              <w:rPr>
                <w:spacing w:val="40"/>
                <w:sz w:val="16"/>
              </w:rPr>
              <w:t xml:space="preserve"> </w:t>
            </w:r>
            <w:r>
              <w:rPr>
                <w:sz w:val="16"/>
              </w:rPr>
              <w:t>spaces. The Journal of Technology Transfer, 45(6), 1655–1689.</w:t>
            </w:r>
            <w:r>
              <w:rPr>
                <w:spacing w:val="40"/>
                <w:sz w:val="16"/>
              </w:rPr>
              <w:t xml:space="preserve"> </w:t>
            </w:r>
            <w:hyperlink r:id="rId83">
              <w:r>
                <w:rPr>
                  <w:color w:val="0461C1"/>
                  <w:spacing w:val="-2"/>
                  <w:sz w:val="16"/>
                  <w:u w:val="thick" w:color="0461C1"/>
                </w:rPr>
                <w:t>https://doi.org/10.1007/s10961-019-09769-2</w:t>
              </w:r>
            </w:hyperlink>
          </w:p>
          <w:p w:rsidR="00986159" w:rsidRDefault="00000000">
            <w:pPr>
              <w:pStyle w:val="TableParagraph"/>
              <w:spacing w:before="150" w:line="190" w:lineRule="atLeast"/>
              <w:ind w:left="50" w:right="61"/>
              <w:rPr>
                <w:sz w:val="16"/>
              </w:rPr>
            </w:pPr>
            <w:r>
              <w:rPr>
                <w:i/>
                <w:sz w:val="16"/>
              </w:rPr>
              <w:t>Towards</w:t>
            </w:r>
            <w:r>
              <w:rPr>
                <w:i/>
                <w:spacing w:val="-8"/>
                <w:sz w:val="16"/>
              </w:rPr>
              <w:t xml:space="preserve"> </w:t>
            </w:r>
            <w:r>
              <w:rPr>
                <w:i/>
                <w:sz w:val="16"/>
              </w:rPr>
              <w:t>an</w:t>
            </w:r>
            <w:r>
              <w:rPr>
                <w:i/>
                <w:spacing w:val="-9"/>
                <w:sz w:val="16"/>
              </w:rPr>
              <w:t xml:space="preserve"> </w:t>
            </w:r>
            <w:r>
              <w:rPr>
                <w:i/>
                <w:sz w:val="16"/>
              </w:rPr>
              <w:t>impactful</w:t>
            </w:r>
            <w:r>
              <w:rPr>
                <w:i/>
                <w:spacing w:val="-8"/>
                <w:sz w:val="16"/>
              </w:rPr>
              <w:t xml:space="preserve"> </w:t>
            </w:r>
            <w:r>
              <w:rPr>
                <w:i/>
                <w:sz w:val="16"/>
              </w:rPr>
              <w:t>Mitigation</w:t>
            </w:r>
            <w:r>
              <w:rPr>
                <w:i/>
                <w:spacing w:val="-9"/>
                <w:sz w:val="16"/>
              </w:rPr>
              <w:t xml:space="preserve"> </w:t>
            </w:r>
            <w:r>
              <w:rPr>
                <w:i/>
                <w:sz w:val="16"/>
              </w:rPr>
              <w:t>Work</w:t>
            </w:r>
            <w:r>
              <w:rPr>
                <w:i/>
                <w:spacing w:val="-8"/>
                <w:sz w:val="16"/>
              </w:rPr>
              <w:t xml:space="preserve"> </w:t>
            </w:r>
            <w:proofErr w:type="spellStart"/>
            <w:r>
              <w:rPr>
                <w:i/>
                <w:sz w:val="16"/>
              </w:rPr>
              <w:t>Programme</w:t>
            </w:r>
            <w:proofErr w:type="spellEnd"/>
            <w:r>
              <w:rPr>
                <w:i/>
                <w:spacing w:val="-9"/>
                <w:sz w:val="16"/>
              </w:rPr>
              <w:t xml:space="preserve"> </w:t>
            </w:r>
            <w:r>
              <w:rPr>
                <w:i/>
                <w:sz w:val="16"/>
              </w:rPr>
              <w:t>under</w:t>
            </w:r>
            <w:r>
              <w:rPr>
                <w:i/>
                <w:spacing w:val="-8"/>
                <w:sz w:val="16"/>
              </w:rPr>
              <w:t xml:space="preserve"> </w:t>
            </w:r>
            <w:r>
              <w:rPr>
                <w:i/>
                <w:sz w:val="16"/>
              </w:rPr>
              <w:t>the</w:t>
            </w:r>
            <w:r>
              <w:rPr>
                <w:i/>
                <w:spacing w:val="-9"/>
                <w:sz w:val="16"/>
              </w:rPr>
              <w:t xml:space="preserve"> </w:t>
            </w:r>
            <w:r>
              <w:rPr>
                <w:i/>
                <w:sz w:val="16"/>
              </w:rPr>
              <w:t>UNFCCC</w:t>
            </w:r>
            <w:r>
              <w:rPr>
                <w:i/>
                <w:spacing w:val="40"/>
                <w:sz w:val="16"/>
              </w:rPr>
              <w:t xml:space="preserve"> </w:t>
            </w:r>
            <w:r>
              <w:rPr>
                <w:sz w:val="16"/>
              </w:rPr>
              <w:t>(OECD/IEA Climate Change Expert Group Papers 2023/03). (2023).</w:t>
            </w:r>
            <w:r>
              <w:rPr>
                <w:spacing w:val="40"/>
                <w:sz w:val="16"/>
              </w:rPr>
              <w:t xml:space="preserve"> </w:t>
            </w:r>
            <w:hyperlink r:id="rId84">
              <w:r>
                <w:rPr>
                  <w:color w:val="0461C1"/>
                  <w:spacing w:val="-2"/>
                  <w:sz w:val="16"/>
                  <w:u w:val="thick" w:color="0461C1"/>
                </w:rPr>
                <w:t>https://doi.org/10.1787/36da89de-en</w:t>
              </w:r>
            </w:hyperlink>
          </w:p>
        </w:tc>
        <w:tc>
          <w:tcPr>
            <w:tcW w:w="4553" w:type="dxa"/>
          </w:tcPr>
          <w:p w:rsidR="00986159" w:rsidRDefault="00000000">
            <w:pPr>
              <w:pStyle w:val="TableParagraph"/>
              <w:spacing w:before="17" w:line="259" w:lineRule="auto"/>
              <w:ind w:left="63" w:right="49"/>
              <w:rPr>
                <w:sz w:val="16"/>
              </w:rPr>
            </w:pPr>
            <w:r>
              <w:rPr>
                <w:sz w:val="16"/>
              </w:rPr>
              <w:t>Press, T. A. (2024, March 14). The United States has its first large</w:t>
            </w:r>
            <w:r>
              <w:rPr>
                <w:spacing w:val="40"/>
                <w:sz w:val="16"/>
              </w:rPr>
              <w:t xml:space="preserve"> </w:t>
            </w:r>
            <w:r>
              <w:rPr>
                <w:sz w:val="16"/>
              </w:rPr>
              <w:t>offshore wind farm, with more to come. The Daily Reporter -</w:t>
            </w:r>
            <w:r>
              <w:rPr>
                <w:spacing w:val="40"/>
                <w:sz w:val="16"/>
              </w:rPr>
              <w:t xml:space="preserve"> </w:t>
            </w:r>
            <w:r>
              <w:rPr>
                <w:sz w:val="16"/>
              </w:rPr>
              <w:t>Greenfield</w:t>
            </w:r>
            <w:r>
              <w:rPr>
                <w:spacing w:val="-7"/>
                <w:sz w:val="16"/>
              </w:rPr>
              <w:t xml:space="preserve"> </w:t>
            </w:r>
            <w:r>
              <w:rPr>
                <w:sz w:val="16"/>
              </w:rPr>
              <w:t>Indiana.</w:t>
            </w:r>
            <w:r>
              <w:rPr>
                <w:spacing w:val="40"/>
                <w:sz w:val="16"/>
              </w:rPr>
              <w:t xml:space="preserve"> </w:t>
            </w:r>
            <w:hyperlink r:id="rId85">
              <w:r>
                <w:rPr>
                  <w:color w:val="0461C1"/>
                  <w:spacing w:val="-2"/>
                  <w:sz w:val="16"/>
                  <w:u w:val="thick" w:color="0461C1"/>
                </w:rPr>
                <w:t>https://www.greenfieldreporter.com/2024/03/14/the-united-states</w:t>
              </w:r>
              <w:r>
                <w:rPr>
                  <w:color w:val="0461C1"/>
                  <w:spacing w:val="-2"/>
                  <w:sz w:val="16"/>
                </w:rPr>
                <w:t>-</w:t>
              </w:r>
            </w:hyperlink>
            <w:r>
              <w:rPr>
                <w:color w:val="0461C1"/>
                <w:spacing w:val="40"/>
                <w:sz w:val="16"/>
              </w:rPr>
              <w:t xml:space="preserve"> </w:t>
            </w:r>
            <w:hyperlink r:id="rId86">
              <w:r>
                <w:rPr>
                  <w:color w:val="0461C1"/>
                  <w:spacing w:val="-2"/>
                  <w:sz w:val="16"/>
                  <w:u w:val="thick" w:color="0461C1"/>
                </w:rPr>
                <w:t>has-its-first-large-offshore-wind-farm-with-more-to-come/</w:t>
              </w:r>
            </w:hyperlink>
          </w:p>
          <w:p w:rsidR="00986159" w:rsidRDefault="00986159">
            <w:pPr>
              <w:pStyle w:val="TableParagraph"/>
              <w:spacing w:before="93"/>
              <w:rPr>
                <w:sz w:val="16"/>
              </w:rPr>
            </w:pPr>
          </w:p>
          <w:p w:rsidR="00986159" w:rsidRDefault="00000000">
            <w:pPr>
              <w:pStyle w:val="TableParagraph"/>
              <w:spacing w:line="259" w:lineRule="auto"/>
              <w:ind w:left="63" w:right="49"/>
              <w:rPr>
                <w:sz w:val="16"/>
              </w:rPr>
            </w:pPr>
            <w:r>
              <w:rPr>
                <w:sz w:val="16"/>
              </w:rPr>
              <w:t>Jost,</w:t>
            </w:r>
            <w:r>
              <w:rPr>
                <w:spacing w:val="-6"/>
                <w:sz w:val="16"/>
              </w:rPr>
              <w:t xml:space="preserve"> </w:t>
            </w:r>
            <w:r>
              <w:rPr>
                <w:sz w:val="16"/>
              </w:rPr>
              <w:t>K.,</w:t>
            </w:r>
            <w:r>
              <w:rPr>
                <w:spacing w:val="-6"/>
                <w:sz w:val="16"/>
              </w:rPr>
              <w:t xml:space="preserve"> </w:t>
            </w:r>
            <w:r>
              <w:rPr>
                <w:sz w:val="16"/>
              </w:rPr>
              <w:t>&amp;</w:t>
            </w:r>
            <w:r>
              <w:rPr>
                <w:spacing w:val="-6"/>
                <w:sz w:val="16"/>
              </w:rPr>
              <w:t xml:space="preserve"> </w:t>
            </w:r>
            <w:r>
              <w:rPr>
                <w:sz w:val="16"/>
              </w:rPr>
              <w:t>Xydis,</w:t>
            </w:r>
            <w:r>
              <w:rPr>
                <w:spacing w:val="-6"/>
                <w:sz w:val="16"/>
              </w:rPr>
              <w:t xml:space="preserve"> </w:t>
            </w:r>
            <w:r>
              <w:rPr>
                <w:sz w:val="16"/>
              </w:rPr>
              <w:t>G.</w:t>
            </w:r>
            <w:r>
              <w:rPr>
                <w:spacing w:val="-6"/>
                <w:sz w:val="16"/>
              </w:rPr>
              <w:t xml:space="preserve"> </w:t>
            </w:r>
            <w:r>
              <w:rPr>
                <w:sz w:val="16"/>
              </w:rPr>
              <w:t>(2023).</w:t>
            </w:r>
            <w:r>
              <w:rPr>
                <w:spacing w:val="-6"/>
                <w:sz w:val="16"/>
              </w:rPr>
              <w:t xml:space="preserve"> </w:t>
            </w:r>
            <w:r>
              <w:rPr>
                <w:sz w:val="16"/>
              </w:rPr>
              <w:t>Offshore</w:t>
            </w:r>
            <w:r>
              <w:rPr>
                <w:spacing w:val="-6"/>
                <w:sz w:val="16"/>
              </w:rPr>
              <w:t xml:space="preserve"> </w:t>
            </w:r>
            <w:r>
              <w:rPr>
                <w:sz w:val="16"/>
              </w:rPr>
              <w:t>wind</w:t>
            </w:r>
            <w:r>
              <w:rPr>
                <w:spacing w:val="-6"/>
                <w:sz w:val="16"/>
              </w:rPr>
              <w:t xml:space="preserve"> </w:t>
            </w:r>
            <w:r>
              <w:rPr>
                <w:sz w:val="16"/>
              </w:rPr>
              <w:t>acceleration</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U.S.</w:t>
            </w:r>
            <w:r>
              <w:rPr>
                <w:spacing w:val="40"/>
                <w:sz w:val="16"/>
              </w:rPr>
              <w:t xml:space="preserve"> </w:t>
            </w:r>
            <w:r>
              <w:rPr>
                <w:sz w:val="16"/>
              </w:rPr>
              <w:t>Atlantic</w:t>
            </w:r>
            <w:r>
              <w:rPr>
                <w:spacing w:val="-1"/>
                <w:sz w:val="16"/>
              </w:rPr>
              <w:t xml:space="preserve"> </w:t>
            </w:r>
            <w:r>
              <w:rPr>
                <w:sz w:val="16"/>
              </w:rPr>
              <w:t>coast</w:t>
            </w:r>
            <w:r>
              <w:rPr>
                <w:spacing w:val="-1"/>
                <w:sz w:val="16"/>
              </w:rPr>
              <w:t xml:space="preserve"> </w:t>
            </w:r>
            <w:r>
              <w:rPr>
                <w:sz w:val="16"/>
              </w:rPr>
              <w:t>and</w:t>
            </w:r>
            <w:r>
              <w:rPr>
                <w:spacing w:val="-1"/>
                <w:sz w:val="16"/>
              </w:rPr>
              <w:t xml:space="preserve"> </w:t>
            </w:r>
            <w:r>
              <w:rPr>
                <w:sz w:val="16"/>
              </w:rPr>
              <w:t>the</w:t>
            </w:r>
            <w:r>
              <w:rPr>
                <w:spacing w:val="-1"/>
                <w:sz w:val="16"/>
              </w:rPr>
              <w:t xml:space="preserve"> </w:t>
            </w:r>
            <w:r>
              <w:rPr>
                <w:sz w:val="16"/>
              </w:rPr>
              <w:t>30</w:t>
            </w:r>
            <w:r>
              <w:rPr>
                <w:spacing w:val="-1"/>
                <w:sz w:val="16"/>
              </w:rPr>
              <w:t xml:space="preserve"> </w:t>
            </w:r>
            <w:r>
              <w:rPr>
                <w:sz w:val="16"/>
              </w:rPr>
              <w:t>GW</w:t>
            </w:r>
            <w:r>
              <w:rPr>
                <w:spacing w:val="-1"/>
                <w:sz w:val="16"/>
              </w:rPr>
              <w:t xml:space="preserve"> </w:t>
            </w:r>
            <w:r>
              <w:rPr>
                <w:sz w:val="16"/>
              </w:rPr>
              <w:t>by</w:t>
            </w:r>
            <w:r>
              <w:rPr>
                <w:spacing w:val="-1"/>
                <w:sz w:val="16"/>
              </w:rPr>
              <w:t xml:space="preserve"> </w:t>
            </w:r>
            <w:r>
              <w:rPr>
                <w:sz w:val="16"/>
              </w:rPr>
              <w:t>2030</w:t>
            </w:r>
            <w:r>
              <w:rPr>
                <w:spacing w:val="-1"/>
                <w:sz w:val="16"/>
              </w:rPr>
              <w:t xml:space="preserve"> </w:t>
            </w:r>
            <w:r>
              <w:rPr>
                <w:sz w:val="16"/>
              </w:rPr>
              <w:t>target.</w:t>
            </w:r>
            <w:r>
              <w:rPr>
                <w:spacing w:val="-1"/>
                <w:sz w:val="16"/>
              </w:rPr>
              <w:t xml:space="preserve"> </w:t>
            </w:r>
            <w:r>
              <w:rPr>
                <w:sz w:val="16"/>
              </w:rPr>
              <w:t>Proceedings</w:t>
            </w:r>
            <w:r>
              <w:rPr>
                <w:spacing w:val="-1"/>
                <w:sz w:val="16"/>
              </w:rPr>
              <w:t xml:space="preserve"> </w:t>
            </w:r>
            <w:r>
              <w:rPr>
                <w:sz w:val="16"/>
              </w:rPr>
              <w:t>of</w:t>
            </w:r>
            <w:r>
              <w:rPr>
                <w:spacing w:val="-1"/>
                <w:sz w:val="16"/>
              </w:rPr>
              <w:t xml:space="preserve"> </w:t>
            </w:r>
            <w:r>
              <w:rPr>
                <w:sz w:val="16"/>
              </w:rPr>
              <w:t>the</w:t>
            </w:r>
            <w:r>
              <w:rPr>
                <w:spacing w:val="40"/>
                <w:sz w:val="16"/>
              </w:rPr>
              <w:t xml:space="preserve"> </w:t>
            </w:r>
            <w:r>
              <w:rPr>
                <w:sz w:val="16"/>
              </w:rPr>
              <w:t>Institution of Civil Engineers - Energy, 176(4), 169–176.</w:t>
            </w:r>
            <w:r>
              <w:rPr>
                <w:spacing w:val="40"/>
                <w:sz w:val="16"/>
              </w:rPr>
              <w:t xml:space="preserve"> </w:t>
            </w:r>
            <w:hyperlink r:id="rId87">
              <w:r>
                <w:rPr>
                  <w:color w:val="0461C1"/>
                  <w:spacing w:val="-2"/>
                  <w:sz w:val="16"/>
                  <w:u w:val="thick" w:color="0461C1"/>
                </w:rPr>
                <w:t>https://doi.org/10.1680/jener.22.00045</w:t>
              </w:r>
            </w:hyperlink>
          </w:p>
          <w:p w:rsidR="00986159" w:rsidRDefault="00986159">
            <w:pPr>
              <w:pStyle w:val="TableParagraph"/>
              <w:spacing w:before="15"/>
              <w:rPr>
                <w:sz w:val="16"/>
              </w:rPr>
            </w:pPr>
          </w:p>
          <w:p w:rsidR="00986159" w:rsidRDefault="00000000">
            <w:pPr>
              <w:pStyle w:val="TableParagraph"/>
              <w:spacing w:line="259" w:lineRule="auto"/>
              <w:ind w:left="63" w:right="49"/>
              <w:rPr>
                <w:sz w:val="16"/>
              </w:rPr>
            </w:pPr>
            <w:r>
              <w:rPr>
                <w:sz w:val="16"/>
              </w:rPr>
              <w:t>Hattori, T., &amp; Nam, H. (2020). Essence of Multilateral Energy</w:t>
            </w:r>
            <w:r>
              <w:rPr>
                <w:spacing w:val="40"/>
                <w:sz w:val="16"/>
              </w:rPr>
              <w:t xml:space="preserve"> </w:t>
            </w:r>
            <w:r>
              <w:rPr>
                <w:sz w:val="16"/>
              </w:rPr>
              <w:t>Technology</w:t>
            </w:r>
            <w:r>
              <w:rPr>
                <w:spacing w:val="-2"/>
                <w:sz w:val="16"/>
              </w:rPr>
              <w:t xml:space="preserve"> </w:t>
            </w:r>
            <w:r>
              <w:rPr>
                <w:sz w:val="16"/>
              </w:rPr>
              <w:t>Collaboration:</w:t>
            </w:r>
            <w:r>
              <w:rPr>
                <w:spacing w:val="-2"/>
                <w:sz w:val="16"/>
              </w:rPr>
              <w:t xml:space="preserve"> </w:t>
            </w:r>
            <w:r>
              <w:rPr>
                <w:sz w:val="16"/>
              </w:rPr>
              <w:t>A</w:t>
            </w:r>
            <w:r>
              <w:rPr>
                <w:spacing w:val="-2"/>
                <w:sz w:val="16"/>
              </w:rPr>
              <w:t xml:space="preserve"> </w:t>
            </w:r>
            <w:r>
              <w:rPr>
                <w:sz w:val="16"/>
              </w:rPr>
              <w:t>Case</w:t>
            </w:r>
            <w:r>
              <w:rPr>
                <w:spacing w:val="-2"/>
                <w:sz w:val="16"/>
              </w:rPr>
              <w:t xml:space="preserve"> </w:t>
            </w:r>
            <w:r>
              <w:rPr>
                <w:sz w:val="16"/>
              </w:rPr>
              <w:t>Study</w:t>
            </w:r>
            <w:r>
              <w:rPr>
                <w:spacing w:val="-2"/>
                <w:sz w:val="16"/>
              </w:rPr>
              <w:t xml:space="preserve"> </w:t>
            </w:r>
            <w:r>
              <w:rPr>
                <w:sz w:val="16"/>
              </w:rPr>
              <w:t>of</w:t>
            </w:r>
            <w:r>
              <w:rPr>
                <w:spacing w:val="-2"/>
                <w:sz w:val="16"/>
              </w:rPr>
              <w:t xml:space="preserve"> </w:t>
            </w:r>
            <w:r>
              <w:rPr>
                <w:sz w:val="16"/>
              </w:rPr>
              <w:t>International</w:t>
            </w:r>
            <w:r>
              <w:rPr>
                <w:spacing w:val="-2"/>
                <w:sz w:val="16"/>
              </w:rPr>
              <w:t xml:space="preserve"> </w:t>
            </w:r>
            <w:r>
              <w:rPr>
                <w:sz w:val="16"/>
              </w:rPr>
              <w:t>Energy</w:t>
            </w:r>
            <w:r>
              <w:rPr>
                <w:spacing w:val="40"/>
                <w:sz w:val="16"/>
              </w:rPr>
              <w:t xml:space="preserve"> </w:t>
            </w:r>
            <w:r>
              <w:rPr>
                <w:spacing w:val="-2"/>
                <w:sz w:val="16"/>
              </w:rPr>
              <w:t xml:space="preserve">Agency (IEA)Technology Collaboration </w:t>
            </w:r>
            <w:proofErr w:type="spellStart"/>
            <w:r>
              <w:rPr>
                <w:spacing w:val="-2"/>
                <w:sz w:val="16"/>
              </w:rPr>
              <w:t>Prograrnrnes</w:t>
            </w:r>
            <w:proofErr w:type="spellEnd"/>
            <w:r>
              <w:rPr>
                <w:spacing w:val="-2"/>
                <w:sz w:val="16"/>
              </w:rPr>
              <w:t xml:space="preserve"> (TCPs). KIER</w:t>
            </w:r>
            <w:r>
              <w:rPr>
                <w:spacing w:val="40"/>
                <w:sz w:val="16"/>
              </w:rPr>
              <w:t xml:space="preserve"> </w:t>
            </w:r>
            <w:r>
              <w:rPr>
                <w:sz w:val="16"/>
              </w:rPr>
              <w:t>Discussion Paper, 1023, 1–41.</w:t>
            </w:r>
          </w:p>
          <w:p w:rsidR="00986159" w:rsidRDefault="00000000">
            <w:pPr>
              <w:pStyle w:val="TableParagraph"/>
              <w:spacing w:line="166" w:lineRule="exact"/>
              <w:ind w:left="63"/>
              <w:rPr>
                <w:sz w:val="16"/>
              </w:rPr>
            </w:pPr>
            <w:hyperlink r:id="rId88">
              <w:r>
                <w:rPr>
                  <w:color w:val="0461C1"/>
                  <w:spacing w:val="-2"/>
                  <w:sz w:val="16"/>
                  <w:u w:val="thick" w:color="0461C1"/>
                </w:rPr>
                <w:t>https://repository.kulib.kyoto-u.ac.jp/dspace/handle/2433/262340</w:t>
              </w:r>
            </w:hyperlink>
          </w:p>
        </w:tc>
      </w:tr>
    </w:tbl>
    <w:p w:rsidR="00914B96" w:rsidRDefault="00914B96"/>
    <w:sectPr w:rsidR="00914B96">
      <w:pgSz w:w="11920" w:h="16840"/>
      <w:pgMar w:top="680" w:right="1133" w:bottom="280" w:left="425" w:header="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B96" w:rsidRDefault="00914B96">
      <w:r>
        <w:separator/>
      </w:r>
    </w:p>
  </w:endnote>
  <w:endnote w:type="continuationSeparator" w:id="0">
    <w:p w:rsidR="00914B96" w:rsidRDefault="0091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B96" w:rsidRDefault="00914B96">
      <w:r>
        <w:separator/>
      </w:r>
    </w:p>
  </w:footnote>
  <w:footnote w:type="continuationSeparator" w:id="0">
    <w:p w:rsidR="00914B96" w:rsidRDefault="00914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159" w:rsidRDefault="00000000">
    <w:pPr>
      <w:pStyle w:val="BodyText"/>
      <w:spacing w:line="14" w:lineRule="auto"/>
      <w:rPr>
        <w:sz w:val="20"/>
      </w:rPr>
    </w:pPr>
    <w:r>
      <w:rPr>
        <w:noProof/>
        <w:sz w:val="20"/>
      </w:rPr>
      <w:drawing>
        <wp:anchor distT="0" distB="0" distL="0" distR="0" simplePos="0" relativeHeight="487302144" behindDoc="1" locked="0" layoutInCell="1" allowOverlap="1">
          <wp:simplePos x="0" y="0"/>
          <wp:positionH relativeFrom="page">
            <wp:posOffset>0</wp:posOffset>
          </wp:positionH>
          <wp:positionV relativeFrom="page">
            <wp:posOffset>10194</wp:posOffset>
          </wp:positionV>
          <wp:extent cx="1573215" cy="2095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73215" cy="209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E170D"/>
    <w:multiLevelType w:val="hybridMultilevel"/>
    <w:tmpl w:val="2750AFF2"/>
    <w:lvl w:ilvl="0" w:tplc="5D4CAC92">
      <w:start w:val="1"/>
      <w:numFmt w:val="decimal"/>
      <w:lvlText w:val="%1."/>
      <w:lvlJc w:val="left"/>
      <w:pPr>
        <w:ind w:left="1232" w:hanging="210"/>
        <w:jc w:val="left"/>
      </w:pPr>
      <w:rPr>
        <w:rFonts w:ascii="Calibri" w:eastAsia="Calibri" w:hAnsi="Calibri" w:cs="Calibri" w:hint="default"/>
        <w:b/>
        <w:bCs/>
        <w:i w:val="0"/>
        <w:iCs w:val="0"/>
        <w:spacing w:val="-1"/>
        <w:w w:val="100"/>
        <w:sz w:val="22"/>
        <w:szCs w:val="22"/>
        <w:lang w:val="en-US" w:eastAsia="en-US" w:bidi="ar-SA"/>
      </w:rPr>
    </w:lvl>
    <w:lvl w:ilvl="1" w:tplc="0FAEFF8C">
      <w:numFmt w:val="bullet"/>
      <w:lvlText w:val="•"/>
      <w:lvlJc w:val="left"/>
      <w:pPr>
        <w:ind w:left="2152" w:hanging="210"/>
      </w:pPr>
      <w:rPr>
        <w:rFonts w:hint="default"/>
        <w:lang w:val="en-US" w:eastAsia="en-US" w:bidi="ar-SA"/>
      </w:rPr>
    </w:lvl>
    <w:lvl w:ilvl="2" w:tplc="5AE6AF2E">
      <w:numFmt w:val="bullet"/>
      <w:lvlText w:val="•"/>
      <w:lvlJc w:val="left"/>
      <w:pPr>
        <w:ind w:left="3064" w:hanging="210"/>
      </w:pPr>
      <w:rPr>
        <w:rFonts w:hint="default"/>
        <w:lang w:val="en-US" w:eastAsia="en-US" w:bidi="ar-SA"/>
      </w:rPr>
    </w:lvl>
    <w:lvl w:ilvl="3" w:tplc="F5648788">
      <w:numFmt w:val="bullet"/>
      <w:lvlText w:val="•"/>
      <w:lvlJc w:val="left"/>
      <w:pPr>
        <w:ind w:left="3976" w:hanging="210"/>
      </w:pPr>
      <w:rPr>
        <w:rFonts w:hint="default"/>
        <w:lang w:val="en-US" w:eastAsia="en-US" w:bidi="ar-SA"/>
      </w:rPr>
    </w:lvl>
    <w:lvl w:ilvl="4" w:tplc="DE18F5EE">
      <w:numFmt w:val="bullet"/>
      <w:lvlText w:val="•"/>
      <w:lvlJc w:val="left"/>
      <w:pPr>
        <w:ind w:left="4888" w:hanging="210"/>
      </w:pPr>
      <w:rPr>
        <w:rFonts w:hint="default"/>
        <w:lang w:val="en-US" w:eastAsia="en-US" w:bidi="ar-SA"/>
      </w:rPr>
    </w:lvl>
    <w:lvl w:ilvl="5" w:tplc="6B0C0F38">
      <w:numFmt w:val="bullet"/>
      <w:lvlText w:val="•"/>
      <w:lvlJc w:val="left"/>
      <w:pPr>
        <w:ind w:left="5801" w:hanging="210"/>
      </w:pPr>
      <w:rPr>
        <w:rFonts w:hint="default"/>
        <w:lang w:val="en-US" w:eastAsia="en-US" w:bidi="ar-SA"/>
      </w:rPr>
    </w:lvl>
    <w:lvl w:ilvl="6" w:tplc="353246E4">
      <w:numFmt w:val="bullet"/>
      <w:lvlText w:val="•"/>
      <w:lvlJc w:val="left"/>
      <w:pPr>
        <w:ind w:left="6713" w:hanging="210"/>
      </w:pPr>
      <w:rPr>
        <w:rFonts w:hint="default"/>
        <w:lang w:val="en-US" w:eastAsia="en-US" w:bidi="ar-SA"/>
      </w:rPr>
    </w:lvl>
    <w:lvl w:ilvl="7" w:tplc="1E842710">
      <w:numFmt w:val="bullet"/>
      <w:lvlText w:val="•"/>
      <w:lvlJc w:val="left"/>
      <w:pPr>
        <w:ind w:left="7625" w:hanging="210"/>
      </w:pPr>
      <w:rPr>
        <w:rFonts w:hint="default"/>
        <w:lang w:val="en-US" w:eastAsia="en-US" w:bidi="ar-SA"/>
      </w:rPr>
    </w:lvl>
    <w:lvl w:ilvl="8" w:tplc="DB54BEB6">
      <w:numFmt w:val="bullet"/>
      <w:lvlText w:val="•"/>
      <w:lvlJc w:val="left"/>
      <w:pPr>
        <w:ind w:left="8537" w:hanging="210"/>
      </w:pPr>
      <w:rPr>
        <w:rFonts w:hint="default"/>
        <w:lang w:val="en-US" w:eastAsia="en-US" w:bidi="ar-SA"/>
      </w:rPr>
    </w:lvl>
  </w:abstractNum>
  <w:abstractNum w:abstractNumId="1" w15:restartNumberingAfterBreak="0">
    <w:nsid w:val="7E7B046F"/>
    <w:multiLevelType w:val="hybridMultilevel"/>
    <w:tmpl w:val="7758ED8C"/>
    <w:lvl w:ilvl="0" w:tplc="DD28C352">
      <w:numFmt w:val="bullet"/>
      <w:lvlText w:val="-"/>
      <w:lvlJc w:val="left"/>
      <w:pPr>
        <w:ind w:left="1022" w:hanging="105"/>
      </w:pPr>
      <w:rPr>
        <w:rFonts w:ascii="Calibri" w:eastAsia="Calibri" w:hAnsi="Calibri" w:cs="Calibri" w:hint="default"/>
        <w:b w:val="0"/>
        <w:bCs w:val="0"/>
        <w:i w:val="0"/>
        <w:iCs w:val="0"/>
        <w:spacing w:val="0"/>
        <w:w w:val="100"/>
        <w:sz w:val="22"/>
        <w:szCs w:val="22"/>
        <w:lang w:val="en-US" w:eastAsia="en-US" w:bidi="ar-SA"/>
      </w:rPr>
    </w:lvl>
    <w:lvl w:ilvl="1" w:tplc="A8CC14AC">
      <w:numFmt w:val="bullet"/>
      <w:lvlText w:val="•"/>
      <w:lvlJc w:val="left"/>
      <w:pPr>
        <w:ind w:left="1954" w:hanging="105"/>
      </w:pPr>
      <w:rPr>
        <w:rFonts w:hint="default"/>
        <w:lang w:val="en-US" w:eastAsia="en-US" w:bidi="ar-SA"/>
      </w:rPr>
    </w:lvl>
    <w:lvl w:ilvl="2" w:tplc="52D632DA">
      <w:numFmt w:val="bullet"/>
      <w:lvlText w:val="•"/>
      <w:lvlJc w:val="left"/>
      <w:pPr>
        <w:ind w:left="2888" w:hanging="105"/>
      </w:pPr>
      <w:rPr>
        <w:rFonts w:hint="default"/>
        <w:lang w:val="en-US" w:eastAsia="en-US" w:bidi="ar-SA"/>
      </w:rPr>
    </w:lvl>
    <w:lvl w:ilvl="3" w:tplc="66FC5BA8">
      <w:numFmt w:val="bullet"/>
      <w:lvlText w:val="•"/>
      <w:lvlJc w:val="left"/>
      <w:pPr>
        <w:ind w:left="3822" w:hanging="105"/>
      </w:pPr>
      <w:rPr>
        <w:rFonts w:hint="default"/>
        <w:lang w:val="en-US" w:eastAsia="en-US" w:bidi="ar-SA"/>
      </w:rPr>
    </w:lvl>
    <w:lvl w:ilvl="4" w:tplc="940ABABE">
      <w:numFmt w:val="bullet"/>
      <w:lvlText w:val="•"/>
      <w:lvlJc w:val="left"/>
      <w:pPr>
        <w:ind w:left="4756" w:hanging="105"/>
      </w:pPr>
      <w:rPr>
        <w:rFonts w:hint="default"/>
        <w:lang w:val="en-US" w:eastAsia="en-US" w:bidi="ar-SA"/>
      </w:rPr>
    </w:lvl>
    <w:lvl w:ilvl="5" w:tplc="9408829A">
      <w:numFmt w:val="bullet"/>
      <w:lvlText w:val="•"/>
      <w:lvlJc w:val="left"/>
      <w:pPr>
        <w:ind w:left="5691" w:hanging="105"/>
      </w:pPr>
      <w:rPr>
        <w:rFonts w:hint="default"/>
        <w:lang w:val="en-US" w:eastAsia="en-US" w:bidi="ar-SA"/>
      </w:rPr>
    </w:lvl>
    <w:lvl w:ilvl="6" w:tplc="CB02990A">
      <w:numFmt w:val="bullet"/>
      <w:lvlText w:val="•"/>
      <w:lvlJc w:val="left"/>
      <w:pPr>
        <w:ind w:left="6625" w:hanging="105"/>
      </w:pPr>
      <w:rPr>
        <w:rFonts w:hint="default"/>
        <w:lang w:val="en-US" w:eastAsia="en-US" w:bidi="ar-SA"/>
      </w:rPr>
    </w:lvl>
    <w:lvl w:ilvl="7" w:tplc="7F52F112">
      <w:numFmt w:val="bullet"/>
      <w:lvlText w:val="•"/>
      <w:lvlJc w:val="left"/>
      <w:pPr>
        <w:ind w:left="7559" w:hanging="105"/>
      </w:pPr>
      <w:rPr>
        <w:rFonts w:hint="default"/>
        <w:lang w:val="en-US" w:eastAsia="en-US" w:bidi="ar-SA"/>
      </w:rPr>
    </w:lvl>
    <w:lvl w:ilvl="8" w:tplc="D02237FA">
      <w:numFmt w:val="bullet"/>
      <w:lvlText w:val="•"/>
      <w:lvlJc w:val="left"/>
      <w:pPr>
        <w:ind w:left="8493" w:hanging="105"/>
      </w:pPr>
      <w:rPr>
        <w:rFonts w:hint="default"/>
        <w:lang w:val="en-US" w:eastAsia="en-US" w:bidi="ar-SA"/>
      </w:rPr>
    </w:lvl>
  </w:abstractNum>
  <w:num w:numId="1" w16cid:durableId="192963788">
    <w:abstractNumId w:val="1"/>
  </w:num>
  <w:num w:numId="2" w16cid:durableId="201703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6159"/>
    <w:rsid w:val="00622315"/>
    <w:rsid w:val="00914B96"/>
    <w:rsid w:val="00986159"/>
    <w:rsid w:val="00CA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E27E"/>
  <w15:docId w15:val="{8BCF35DF-3277-4040-818E-7782E4D4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8"/>
      <w:ind w:left="10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604" w:right="508" w:hanging="2395"/>
    </w:pPr>
    <w:rPr>
      <w:b/>
      <w:bCs/>
      <w:sz w:val="24"/>
      <w:szCs w:val="24"/>
    </w:rPr>
  </w:style>
  <w:style w:type="paragraph" w:styleId="ListParagraph">
    <w:name w:val="List Paragraph"/>
    <w:basedOn w:val="Normal"/>
    <w:uiPriority w:val="1"/>
    <w:qFormat/>
    <w:pPr>
      <w:ind w:left="1209" w:hanging="21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renene.2020.05.053" TargetMode="External"/><Relationship Id="rId18" Type="http://schemas.openxmlformats.org/officeDocument/2006/relationships/hyperlink" Target="https://corporate.exxonmobil.com/who-we-are/our-global-organization/global-operations" TargetMode="External"/><Relationship Id="rId26" Type="http://schemas.openxmlformats.org/officeDocument/2006/relationships/hyperlink" Target="https://www.spglobal.com/commodityinsights/en/market-insights/latest-news/lng/061222-qatar-names-totalenergies-as-among-partners-for-giant-lng-expansion" TargetMode="External"/><Relationship Id="rId39" Type="http://schemas.openxmlformats.org/officeDocument/2006/relationships/hyperlink" Target="https://www.shell.com/what-we-do/oil-and-natural-gas/liquefied-natural-gas-lng/lng-supply-projects-and-regasification-plants.html" TargetMode="External"/><Relationship Id="rId21" Type="http://schemas.openxmlformats.org/officeDocument/2006/relationships/hyperlink" Target="https://totalenergies.com/south-africa" TargetMode="External"/><Relationship Id="rId34" Type="http://schemas.openxmlformats.org/officeDocument/2006/relationships/hyperlink" Target="https://corporate.exxonmobil.com/locations/guyana/guyana-project-overview" TargetMode="External"/><Relationship Id="rId42" Type="http://schemas.openxmlformats.org/officeDocument/2006/relationships/hyperlink" Target="https://doi.org/10.1002/smj.653" TargetMode="External"/><Relationship Id="rId47" Type="http://schemas.openxmlformats.org/officeDocument/2006/relationships/hyperlink" Target="https://oilnow.gy/featured/oil-majors-gradually-taking-over-guyana-suriname-basin/" TargetMode="External"/><Relationship Id="rId50" Type="http://schemas.openxmlformats.org/officeDocument/2006/relationships/hyperlink" Target="https://doi.org/10.1080/00036849300000157" TargetMode="External"/><Relationship Id="rId55" Type="http://schemas.openxmlformats.org/officeDocument/2006/relationships/hyperlink" Target="https://doi.org/10.1080/21534764.2011.576054" TargetMode="External"/><Relationship Id="rId63" Type="http://schemas.openxmlformats.org/officeDocument/2006/relationships/hyperlink" Target="https://biopen.bi.no/bi-xmlui/handle/11250/3034148" TargetMode="External"/><Relationship Id="rId68" Type="http://schemas.openxmlformats.org/officeDocument/2006/relationships/hyperlink" Target="https://doi.org/10.2307/1228908" TargetMode="External"/><Relationship Id="rId76" Type="http://schemas.openxmlformats.org/officeDocument/2006/relationships/hyperlink" Target="https://www.spglobal.com/commodityinsights/en/market-insights/latest-news/natural-gas/120623-exxonmobil-pushes-back-timeline-for-startup-of-golden-pass-lng" TargetMode="External"/><Relationship Id="rId84" Type="http://schemas.openxmlformats.org/officeDocument/2006/relationships/hyperlink" Target="https://doi.org/10.1787/36da89de-en" TargetMode="External"/><Relationship Id="rId89"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orsted.com/en/what-we-do/renewable-energy-solutions/offshore-wind/market-expansion" TargetMode="External"/><Relationship Id="rId2" Type="http://schemas.openxmlformats.org/officeDocument/2006/relationships/styles" Target="styles.xml"/><Relationship Id="rId16" Type="http://schemas.openxmlformats.org/officeDocument/2006/relationships/hyperlink" Target="https://corporate.exxonmobil.com/who-we-are/our-global-organization/global-operations" TargetMode="External"/><Relationship Id="rId29" Type="http://schemas.openxmlformats.org/officeDocument/2006/relationships/hyperlink" Target="https://www.bp.com/en/global/corporate/news-and-insights/press-releases/bp-and-petrobras-form-strategic-alliance.html" TargetMode="External"/><Relationship Id="rId11" Type="http://schemas.openxmlformats.org/officeDocument/2006/relationships/hyperlink" Target="https://doi.org/10.1057/palgrave.jibs.8400275" TargetMode="External"/><Relationship Id="rId24" Type="http://schemas.openxmlformats.org/officeDocument/2006/relationships/hyperlink" Target="https://www.spglobal.com/commodityinsights/en/market-insights/latest-news/lng/061222-qatar-names-totalenergies-as-among-partners-for-giant-lng-expansion" TargetMode="External"/><Relationship Id="rId32" Type="http://schemas.openxmlformats.org/officeDocument/2006/relationships/hyperlink" Target="https://www.siemensgamesa.com/en-int" TargetMode="External"/><Relationship Id="rId37" Type="http://schemas.openxmlformats.org/officeDocument/2006/relationships/hyperlink" Target="https://doi.org/10.1057/jibs.2013.54" TargetMode="External"/><Relationship Id="rId40" Type="http://schemas.openxmlformats.org/officeDocument/2006/relationships/hyperlink" Target="https://doi.org/10.1016/j.jwb.2017.06.006" TargetMode="External"/><Relationship Id="rId45" Type="http://schemas.openxmlformats.org/officeDocument/2006/relationships/hyperlink" Target="https://totalenergies.com/media/news/press-releases/total-realizes-frances-first-ship-containership-lng-bunkering-operation" TargetMode="External"/><Relationship Id="rId53" Type="http://schemas.openxmlformats.org/officeDocument/2006/relationships/hyperlink" Target="https://doi.org/10.1108/07363769910260533" TargetMode="External"/><Relationship Id="rId58" Type="http://schemas.openxmlformats.org/officeDocument/2006/relationships/hyperlink" Target="https://doi.org/10.3390/en14082158" TargetMode="External"/><Relationship Id="rId66" Type="http://schemas.openxmlformats.org/officeDocument/2006/relationships/hyperlink" Target="https://doi.org/10.1016/j.enpol.2022.112964" TargetMode="External"/><Relationship Id="rId74" Type="http://schemas.openxmlformats.org/officeDocument/2006/relationships/hyperlink" Target="https://doi.org/10.1016/0304-3878(79)90012-9" TargetMode="External"/><Relationship Id="rId79" Type="http://schemas.openxmlformats.org/officeDocument/2006/relationships/hyperlink" Target="https://www.spglobal.com/commodityinsights/en/market-insights/latest-news/natural-gas/120623-exxonmobil-pushes-back-timeline-for-startup-of-golden-pass-lng" TargetMode="External"/><Relationship Id="rId87" Type="http://schemas.openxmlformats.org/officeDocument/2006/relationships/hyperlink" Target="https://doi.org/10.1680/jener.22.00045" TargetMode="External"/><Relationship Id="rId5" Type="http://schemas.openxmlformats.org/officeDocument/2006/relationships/footnotes" Target="footnotes.xml"/><Relationship Id="rId61" Type="http://schemas.openxmlformats.org/officeDocument/2006/relationships/hyperlink" Target="https://totalenergies.com/media/news/press-releases/total-agrees-occidental-contingent-acquisition-anadarkos-assets-africa" TargetMode="External"/><Relationship Id="rId82" Type="http://schemas.openxmlformats.org/officeDocument/2006/relationships/hyperlink" Target="https://doi.org/10.30574/wjarr.2024.21.1.2685" TargetMode="External"/><Relationship Id="rId90" Type="http://schemas.openxmlformats.org/officeDocument/2006/relationships/theme" Target="theme/theme1.xml"/><Relationship Id="rId19" Type="http://schemas.openxmlformats.org/officeDocument/2006/relationships/hyperlink" Target="https://www.enel.com/company/about-us/our-stor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08/cpoib-05-2018-0043" TargetMode="External"/><Relationship Id="rId22" Type="http://schemas.openxmlformats.org/officeDocument/2006/relationships/hyperlink" Target="https://totalenergies.com/south-africa" TargetMode="External"/><Relationship Id="rId27" Type="http://schemas.openxmlformats.org/officeDocument/2006/relationships/hyperlink" Target="https://www.spglobal.com/commodityinsights/en/market-insights/latest-news/lng/061222-qatar-names-totalenergies-as-among-partners-for-giant-lng-expansion" TargetMode="External"/><Relationship Id="rId30" Type="http://schemas.openxmlformats.org/officeDocument/2006/relationships/hyperlink" Target="https://www.bp.com/en/global/corporate/news-and-insights/press-releases/bp-and-petrobras-form-strategic-alliance.html" TargetMode="External"/><Relationship Id="rId35" Type="http://schemas.openxmlformats.org/officeDocument/2006/relationships/hyperlink" Target="https://corporate.exxonmobil.com/locations/guyana/guyana-project-overview" TargetMode="External"/><Relationship Id="rId43" Type="http://schemas.openxmlformats.org/officeDocument/2006/relationships/hyperlink" Target="https://doi.org/10.1016/j.eneco.2022.106475" TargetMode="External"/><Relationship Id="rId48" Type="http://schemas.openxmlformats.org/officeDocument/2006/relationships/hyperlink" Target="https://oilnow.gy/featured/oil-majors-gradually-taking-over-guyana-suriname-basin/" TargetMode="External"/><Relationship Id="rId56" Type="http://schemas.openxmlformats.org/officeDocument/2006/relationships/hyperlink" Target="https://doi.org/10.4337/9781782544210.00021" TargetMode="External"/><Relationship Id="rId64" Type="http://schemas.openxmlformats.org/officeDocument/2006/relationships/hyperlink" Target="https://doi.org/10.1016/j.cie.2021.107746" TargetMode="External"/><Relationship Id="rId69" Type="http://schemas.openxmlformats.org/officeDocument/2006/relationships/hyperlink" Target="https://data.europa.eu/doi/10.2760/372263" TargetMode="External"/><Relationship Id="rId77" Type="http://schemas.openxmlformats.org/officeDocument/2006/relationships/hyperlink" Target="https://www.spglobal.com/commodityinsights/en/market-insights/latest-news/natural-gas/120623-exxonmobil-pushes-back-timeline-for-startup-of-golden-pass-lng" TargetMode="External"/><Relationship Id="rId8" Type="http://schemas.openxmlformats.org/officeDocument/2006/relationships/header" Target="header1.xml"/><Relationship Id="rId51" Type="http://schemas.openxmlformats.org/officeDocument/2006/relationships/hyperlink" Target="https://doi.org/10.1016/j.ijpe.2014.06.020" TargetMode="External"/><Relationship Id="rId72" Type="http://schemas.openxmlformats.org/officeDocument/2006/relationships/hyperlink" Target="https://orsted.com/en/what-we-do/renewable-energy-solutions/offshore-wind/market-expansion" TargetMode="External"/><Relationship Id="rId80" Type="http://schemas.openxmlformats.org/officeDocument/2006/relationships/hyperlink" Target="https://asia.nikkei.com/Editor-s-Picks/Interview/Exxon-to-double-LNG-business-by-2030-with-eye-on-Asia-Executive" TargetMode="External"/><Relationship Id="rId85" Type="http://schemas.openxmlformats.org/officeDocument/2006/relationships/hyperlink" Target="https://www.greenfieldreporter.com/2024/03/14/the-united-states-has-its-first-large-offshore-wind-farm-with-more-to-come/" TargetMode="External"/><Relationship Id="rId3" Type="http://schemas.openxmlformats.org/officeDocument/2006/relationships/settings" Target="settings.xml"/><Relationship Id="rId12" Type="http://schemas.openxmlformats.org/officeDocument/2006/relationships/hyperlink" Target="https://doi.org/10.1002/bse.2360" TargetMode="External"/><Relationship Id="rId17" Type="http://schemas.openxmlformats.org/officeDocument/2006/relationships/hyperlink" Target="https://corporate.exxonmobil.com/who-we-are/our-global-organization/global-operations" TargetMode="External"/><Relationship Id="rId25" Type="http://schemas.openxmlformats.org/officeDocument/2006/relationships/hyperlink" Target="https://www.spglobal.com/commodityinsights/en/market-insights/latest-news/lng/061222-qatar-names-totalenergies-as-among-partners-for-giant-lng-expansion" TargetMode="External"/><Relationship Id="rId33" Type="http://schemas.openxmlformats.org/officeDocument/2006/relationships/hyperlink" Target="https://doi.org/10.1016/j.enpol.2004.04.011" TargetMode="External"/><Relationship Id="rId38" Type="http://schemas.openxmlformats.org/officeDocument/2006/relationships/hyperlink" Target="https://www.shell.com/what-we-do/oil-and-natural-gas/liquefied-natural-gas-lng/lng-supply-projects-and-regasification-plants.html" TargetMode="External"/><Relationship Id="rId46" Type="http://schemas.openxmlformats.org/officeDocument/2006/relationships/hyperlink" Target="https://totalenergies.com/media/news/press-releases/total-realizes-frances-first-ship-containership-lng-bunkering-operation" TargetMode="External"/><Relationship Id="rId59" Type="http://schemas.openxmlformats.org/officeDocument/2006/relationships/hyperlink" Target="https://doi.org/10.1007/978-3-030-91566-7_12" TargetMode="External"/><Relationship Id="rId67" Type="http://schemas.openxmlformats.org/officeDocument/2006/relationships/hyperlink" Target="https://doi.org/10.1007/978-981-15-2027-3" TargetMode="External"/><Relationship Id="rId20" Type="http://schemas.openxmlformats.org/officeDocument/2006/relationships/hyperlink" Target="https://www.enel.com/company/about-us/our-story" TargetMode="External"/><Relationship Id="rId41" Type="http://schemas.openxmlformats.org/officeDocument/2006/relationships/hyperlink" Target="https://doi.org/10.1057/jibs.2009.49" TargetMode="External"/><Relationship Id="rId54" Type="http://schemas.openxmlformats.org/officeDocument/2006/relationships/hyperlink" Target="https://doi.org/10.1016/j.esr.2021.100747" TargetMode="External"/><Relationship Id="rId62" Type="http://schemas.openxmlformats.org/officeDocument/2006/relationships/hyperlink" Target="https://totalenergies.com/media/news/press-releases/total-agrees-occidental-contingent-acquisition-anadarkos-assets-africa" TargetMode="External"/><Relationship Id="rId70" Type="http://schemas.openxmlformats.org/officeDocument/2006/relationships/hyperlink" Target="https://doi.org/10.1016/j.intman.2020.100758" TargetMode="External"/><Relationship Id="rId75" Type="http://schemas.openxmlformats.org/officeDocument/2006/relationships/hyperlink" Target="https://www.spglobal.com/commodityinsights/en/market-insights/latest-news/natural-gas/120623-exxonmobil-pushes-back-timeline-for-startup-of-golden-pass-lng" TargetMode="External"/><Relationship Id="rId83" Type="http://schemas.openxmlformats.org/officeDocument/2006/relationships/hyperlink" Target="https://doi.org/10.1007/s10961-019-09769-2" TargetMode="External"/><Relationship Id="rId88" Type="http://schemas.openxmlformats.org/officeDocument/2006/relationships/hyperlink" Target="https://repository.kulib.kyoto-u.ac.jp/dspace/handle/2433/2623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57/jibs.2009.24" TargetMode="External"/><Relationship Id="rId23" Type="http://schemas.openxmlformats.org/officeDocument/2006/relationships/hyperlink" Target="https://doi.org/10.1057/palgrave.jibs.8400012" TargetMode="External"/><Relationship Id="rId28" Type="http://schemas.openxmlformats.org/officeDocument/2006/relationships/hyperlink" Target="https://www.bp.com/en/global/corporate/news-and-insights/press-releases/bp-and-petrobras-form-strategic-alliance.html" TargetMode="External"/><Relationship Id="rId36" Type="http://schemas.openxmlformats.org/officeDocument/2006/relationships/hyperlink" Target="https://corporate.exxonmobil.com/locations/guyana/guyana-project-overview" TargetMode="External"/><Relationship Id="rId49" Type="http://schemas.openxmlformats.org/officeDocument/2006/relationships/hyperlink" Target="https://doi.org/10.1016/j.esr.2014.07.004" TargetMode="External"/><Relationship Id="rId57" Type="http://schemas.openxmlformats.org/officeDocument/2006/relationships/hyperlink" Target="https://doi.org/10.1108/00251740510572533" TargetMode="External"/><Relationship Id="rId10" Type="http://schemas.openxmlformats.org/officeDocument/2006/relationships/hyperlink" Target="https://doi.org/10.5539/ibr.v7n3p34" TargetMode="External"/><Relationship Id="rId31" Type="http://schemas.openxmlformats.org/officeDocument/2006/relationships/hyperlink" Target="https://doi.org/10.1057/palgrave.jibs.8490372" TargetMode="External"/><Relationship Id="rId44" Type="http://schemas.openxmlformats.org/officeDocument/2006/relationships/hyperlink" Target="https://doi.org/10.15722/JDS.18.5.202005.71" TargetMode="External"/><Relationship Id="rId52" Type="http://schemas.openxmlformats.org/officeDocument/2006/relationships/hyperlink" Target="https://doi.org/10.1057/s41267-020-00364-4" TargetMode="External"/><Relationship Id="rId60" Type="http://schemas.openxmlformats.org/officeDocument/2006/relationships/hyperlink" Target="https://doi.org/10.1016/j.orgdyn.2012.08.007" TargetMode="External"/><Relationship Id="rId65" Type="http://schemas.openxmlformats.org/officeDocument/2006/relationships/hyperlink" Target="https://doi.org/10.1007/978-3-031-19358-3_6" TargetMode="External"/><Relationship Id="rId73" Type="http://schemas.openxmlformats.org/officeDocument/2006/relationships/hyperlink" Target="https://doi.org/10.1007/978-3-030-59983-6_4" TargetMode="External"/><Relationship Id="rId78" Type="http://schemas.openxmlformats.org/officeDocument/2006/relationships/hyperlink" Target="https://www.spglobal.com/commodityinsights/en/market-insights/latest-news/natural-gas/120623-exxonmobil-pushes-back-timeline-for-startup-of-golden-pass-lng" TargetMode="External"/><Relationship Id="rId81" Type="http://schemas.openxmlformats.org/officeDocument/2006/relationships/hyperlink" Target="https://asia.nikkei.com/Editor-s-Picks/Interview/Exxon-to-double-LNG-business-by-2030-with-eye-on-Asia-Executive" TargetMode="External"/><Relationship Id="rId86" Type="http://schemas.openxmlformats.org/officeDocument/2006/relationships/hyperlink" Target="https://www.greenfieldreporter.com/2024/03/14/the-united-states-has-its-first-large-offshore-wind-farm-with-more-to-c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10844</Words>
  <Characters>61811</Characters>
  <Application>Microsoft Office Word</Application>
  <DocSecurity>0</DocSecurity>
  <Lines>515</Lines>
  <Paragraphs>145</Paragraphs>
  <ScaleCrop>false</ScaleCrop>
  <Company/>
  <LinksUpToDate>false</LinksUpToDate>
  <CharactersWithSpaces>72510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Manuscript_JENRR_135783 (1).docx</dc:title>
  <cp:lastModifiedBy>Editor GP 005</cp:lastModifiedBy>
  <cp:revision>2</cp:revision>
  <dcterms:created xsi:type="dcterms:W3CDTF">2025-05-12T07:02:00Z</dcterms:created>
  <dcterms:modified xsi:type="dcterms:W3CDTF">2025-05-12T07:06:00Z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Producer">
    <vt:lpwstr>Skia/PDF m137 Google Docs Renderer</vt:lpwstr>
  </property>
  <property fmtid="{D5CDD505-2E9C-101B-9397-08002B2CF9AE}" pid="4" name="LastSaved">
    <vt:filetime>2025-05-12T00:00:00Z</vt:filetime>
  </property>
</Properties>
</file>