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A07C9" w14:textId="77777777" w:rsidR="00F65740" w:rsidRDefault="00F65740" w:rsidP="00DA1352">
      <w:pPr>
        <w:spacing w:after="160"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Original Research Article: </w:t>
      </w:r>
    </w:p>
    <w:p w14:paraId="27965649" w14:textId="6D496C7A" w:rsidR="00DA1352" w:rsidRDefault="00DA1352" w:rsidP="00DA1352">
      <w:pPr>
        <w:spacing w:after="160" w:line="480" w:lineRule="auto"/>
        <w:jc w:val="center"/>
        <w:rPr>
          <w:rFonts w:ascii="Times New Roman" w:eastAsia="Calibri" w:hAnsi="Times New Roman" w:cs="Times New Roman"/>
          <w:b/>
          <w:bCs/>
          <w:sz w:val="24"/>
          <w:szCs w:val="24"/>
        </w:rPr>
      </w:pPr>
      <w:bookmarkStart w:id="0" w:name="_GoBack"/>
      <w:bookmarkEnd w:id="0"/>
      <w:r w:rsidRPr="00DA1352">
        <w:rPr>
          <w:rFonts w:ascii="Times New Roman" w:eastAsia="Calibri" w:hAnsi="Times New Roman" w:cs="Times New Roman"/>
          <w:b/>
          <w:bCs/>
          <w:sz w:val="24"/>
          <w:szCs w:val="24"/>
        </w:rPr>
        <w:t>KNOWLEDGE AND PERCEPTION TOWARDS DIABETES MELLITUS IN PREGNANT WOMEN ATTENDING ANTENATAL CLINIC AT PRIMARY HEALTH CARE FACILITIES IN ESAN WEST AND ESAN CENTRAL LOCAL GOVERNMENT AREAS IN EDO STATE, NIGERIA.</w:t>
      </w:r>
    </w:p>
    <w:p w14:paraId="40C73BF4" w14:textId="77777777" w:rsidR="002E2FB2" w:rsidRDefault="002E2FB2" w:rsidP="00994E2A">
      <w:pPr>
        <w:rPr>
          <w:b/>
          <w:bCs/>
        </w:rPr>
      </w:pPr>
    </w:p>
    <w:p w14:paraId="4D790164" w14:textId="02924755" w:rsidR="00994E2A" w:rsidRPr="00994E2A" w:rsidRDefault="00994E2A" w:rsidP="00994E2A">
      <w:pPr>
        <w:rPr>
          <w:b/>
          <w:bCs/>
        </w:rPr>
      </w:pPr>
      <w:r w:rsidRPr="00994E2A">
        <w:rPr>
          <w:b/>
          <w:bCs/>
        </w:rPr>
        <w:t>ABSTRACT</w:t>
      </w:r>
    </w:p>
    <w:p w14:paraId="36372F1F" w14:textId="77777777" w:rsidR="00D8004D" w:rsidRDefault="00994E2A" w:rsidP="00994E2A">
      <w:r w:rsidRPr="00994E2A">
        <w:rPr>
          <w:b/>
          <w:bCs/>
        </w:rPr>
        <w:t>BACKGROUND:</w:t>
      </w:r>
      <w:r w:rsidRPr="00994E2A">
        <w:t xml:space="preserve"> Gestational diabetes mellitus (GDM) is diagnosed by elevated blood glucose in pregnancy though the definition has changed repeatedly over the years. Gestational diabetes mellitus (GDM) is defined as glucose intolerance of variable degree with onset or first recognition during pregnancy. The common risk factors of GDM include previous obstetric history of GDM, history of large for gestational age babies, abortions and unexplained stillbirths in the previous pregnancies and family history of both GDM and Type 2DM. </w:t>
      </w:r>
    </w:p>
    <w:p w14:paraId="7E179146" w14:textId="77777777" w:rsidR="001826E1" w:rsidRDefault="00D8004D" w:rsidP="00994E2A">
      <w:r w:rsidRPr="00D8004D">
        <w:rPr>
          <w:b/>
        </w:rPr>
        <w:t xml:space="preserve">OBJECTIVES: </w:t>
      </w:r>
      <w:r w:rsidR="00994E2A" w:rsidRPr="00994E2A">
        <w:t>This study will therefore play a major role in determining the knowledge, risk perception and dietary practices among pregnant women with diabetes</w:t>
      </w:r>
      <w:r w:rsidR="001826E1">
        <w:t>.</w:t>
      </w:r>
    </w:p>
    <w:p w14:paraId="692D228A" w14:textId="2CC30162" w:rsidR="00994E2A" w:rsidRPr="00994E2A" w:rsidRDefault="00994E2A" w:rsidP="00994E2A">
      <w:pPr>
        <w:rPr>
          <w:bCs/>
          <w:iCs/>
        </w:rPr>
      </w:pPr>
      <w:r w:rsidRPr="00994E2A">
        <w:rPr>
          <w:b/>
          <w:bCs/>
        </w:rPr>
        <w:t>METHODS:</w:t>
      </w:r>
      <w:r w:rsidRPr="00994E2A">
        <w:t xml:space="preserve"> A descriptive cross-sectional study </w:t>
      </w:r>
      <w:r w:rsidR="001826E1">
        <w:t>was employed for this research</w:t>
      </w:r>
      <w:r w:rsidRPr="00994E2A">
        <w:t>. Using a multistage sampling technique,</w:t>
      </w:r>
      <w:r w:rsidR="00080A43">
        <w:t xml:space="preserve"> a two -stage </w:t>
      </w:r>
      <w:r w:rsidR="00080A43" w:rsidRPr="00080A43">
        <w:rPr>
          <w:highlight w:val="yellow"/>
        </w:rPr>
        <w:t>sampling method</w:t>
      </w:r>
      <w:r w:rsidRPr="00994E2A">
        <w:t xml:space="preserve"> was used </w:t>
      </w:r>
      <w:r w:rsidR="00386BBB">
        <w:t xml:space="preserve">in choosing </w:t>
      </w:r>
      <w:r w:rsidRPr="00080A43">
        <w:rPr>
          <w:highlight w:val="yellow"/>
        </w:rPr>
        <w:t>P</w:t>
      </w:r>
      <w:r w:rsidR="00080A43" w:rsidRPr="00080A43">
        <w:rPr>
          <w:highlight w:val="yellow"/>
        </w:rPr>
        <w:t xml:space="preserve">rimary </w:t>
      </w:r>
      <w:r w:rsidRPr="00080A43">
        <w:rPr>
          <w:highlight w:val="yellow"/>
        </w:rPr>
        <w:t>H</w:t>
      </w:r>
      <w:r w:rsidR="00080A43" w:rsidRPr="00080A43">
        <w:rPr>
          <w:highlight w:val="yellow"/>
        </w:rPr>
        <w:t xml:space="preserve">ealth </w:t>
      </w:r>
      <w:r w:rsidRPr="00080A43">
        <w:rPr>
          <w:highlight w:val="yellow"/>
        </w:rPr>
        <w:t>C</w:t>
      </w:r>
      <w:r w:rsidR="00080A43" w:rsidRPr="00080A43">
        <w:rPr>
          <w:highlight w:val="yellow"/>
        </w:rPr>
        <w:t>are Centers</w:t>
      </w:r>
      <w:r w:rsidR="00080A43" w:rsidRPr="00994E2A">
        <w:t xml:space="preserve"> </w:t>
      </w:r>
      <w:r w:rsidRPr="00080A43">
        <w:rPr>
          <w:highlight w:val="yellow"/>
        </w:rPr>
        <w:t>in each L</w:t>
      </w:r>
      <w:r w:rsidR="00080A43" w:rsidRPr="00080A43">
        <w:rPr>
          <w:highlight w:val="yellow"/>
        </w:rPr>
        <w:t xml:space="preserve">ocal </w:t>
      </w:r>
      <w:r w:rsidRPr="00080A43">
        <w:rPr>
          <w:highlight w:val="yellow"/>
        </w:rPr>
        <w:t>G</w:t>
      </w:r>
      <w:r w:rsidR="00080A43" w:rsidRPr="00080A43">
        <w:rPr>
          <w:highlight w:val="yellow"/>
        </w:rPr>
        <w:t xml:space="preserve">overnment </w:t>
      </w:r>
      <w:r w:rsidRPr="00080A43">
        <w:rPr>
          <w:highlight w:val="yellow"/>
        </w:rPr>
        <w:t>A</w:t>
      </w:r>
      <w:r w:rsidR="00080A43" w:rsidRPr="00080A43">
        <w:rPr>
          <w:highlight w:val="yellow"/>
        </w:rPr>
        <w:t>rea</w:t>
      </w:r>
      <w:r w:rsidR="001826E1">
        <w:t>.</w:t>
      </w:r>
      <w:r w:rsidRPr="00994E2A">
        <w:t xml:space="preserve"> </w:t>
      </w:r>
      <w:r w:rsidR="00AA5ABA" w:rsidRPr="00AA5ABA">
        <w:rPr>
          <w:highlight w:val="yellow"/>
        </w:rPr>
        <w:t>Using Cochrane for sample size estimation,</w:t>
      </w:r>
      <w:r w:rsidR="00AA5ABA">
        <w:t xml:space="preserve"> </w:t>
      </w:r>
      <w:r w:rsidR="00AA5ABA" w:rsidRPr="00AA5ABA">
        <w:rPr>
          <w:highlight w:val="yellow"/>
        </w:rPr>
        <w:t xml:space="preserve">calculated </w:t>
      </w:r>
      <w:r w:rsidRPr="00AA5ABA">
        <w:rPr>
          <w:highlight w:val="yellow"/>
        </w:rPr>
        <w:t>sample</w:t>
      </w:r>
      <w:r w:rsidRPr="00994E2A">
        <w:t xml:space="preserve"> size of 403</w:t>
      </w:r>
      <w:r w:rsidR="001826E1">
        <w:t xml:space="preserve"> was gotten from the </w:t>
      </w:r>
      <w:r w:rsidR="001826E1" w:rsidRPr="00080A43">
        <w:rPr>
          <w:highlight w:val="yellow"/>
        </w:rPr>
        <w:t>P</w:t>
      </w:r>
      <w:r w:rsidR="00AA5ABA" w:rsidRPr="00080A43">
        <w:rPr>
          <w:highlight w:val="yellow"/>
        </w:rPr>
        <w:t xml:space="preserve">rimary </w:t>
      </w:r>
      <w:r w:rsidR="001826E1" w:rsidRPr="00080A43">
        <w:rPr>
          <w:highlight w:val="yellow"/>
        </w:rPr>
        <w:t>H</w:t>
      </w:r>
      <w:r w:rsidR="00AA5ABA" w:rsidRPr="00080A43">
        <w:rPr>
          <w:highlight w:val="yellow"/>
        </w:rPr>
        <w:t xml:space="preserve">ealth </w:t>
      </w:r>
      <w:r w:rsidR="001826E1" w:rsidRPr="00080A43">
        <w:rPr>
          <w:highlight w:val="yellow"/>
        </w:rPr>
        <w:t>C</w:t>
      </w:r>
      <w:r w:rsidR="00AA5ABA" w:rsidRPr="00080A43">
        <w:rPr>
          <w:highlight w:val="yellow"/>
        </w:rPr>
        <w:t xml:space="preserve">are </w:t>
      </w:r>
      <w:r w:rsidR="00080A43" w:rsidRPr="00080A43">
        <w:rPr>
          <w:highlight w:val="yellow"/>
        </w:rPr>
        <w:t>Centers</w:t>
      </w:r>
      <w:r w:rsidRPr="00994E2A">
        <w:t xml:space="preserve">. </w:t>
      </w:r>
      <w:r w:rsidRPr="00994E2A">
        <w:rPr>
          <w:bCs/>
          <w:iCs/>
        </w:rPr>
        <w:t xml:space="preserve">Data was collected using </w:t>
      </w:r>
      <w:r w:rsidR="00A82C4C" w:rsidRPr="00A82C4C">
        <w:rPr>
          <w:bCs/>
          <w:iCs/>
          <w:highlight w:val="yellow"/>
        </w:rPr>
        <w:t>standardized</w:t>
      </w:r>
      <w:r w:rsidR="00A82C4C">
        <w:rPr>
          <w:bCs/>
          <w:iCs/>
        </w:rPr>
        <w:t xml:space="preserve"> </w:t>
      </w:r>
      <w:r w:rsidRPr="00994E2A">
        <w:rPr>
          <w:bCs/>
          <w:iCs/>
        </w:rPr>
        <w:t>questionnaire.</w:t>
      </w:r>
      <w:r w:rsidR="00D8004D">
        <w:rPr>
          <w:bCs/>
          <w:iCs/>
        </w:rPr>
        <w:t xml:space="preserve"> </w:t>
      </w:r>
      <w:r w:rsidR="00D8004D" w:rsidRPr="00D8004D">
        <w:rPr>
          <w:bCs/>
          <w:iCs/>
        </w:rPr>
        <w:t>Data was analyzed using IBM SPSS version 23.0 software for descriptive statistics.</w:t>
      </w:r>
    </w:p>
    <w:p w14:paraId="0392E892" w14:textId="4EAE9341" w:rsidR="00F52B46" w:rsidRDefault="00994E2A" w:rsidP="00994E2A">
      <w:r w:rsidRPr="00994E2A">
        <w:rPr>
          <w:b/>
          <w:bCs/>
        </w:rPr>
        <w:t>RESULTS:</w:t>
      </w:r>
      <w:r w:rsidR="00187217">
        <w:rPr>
          <w:b/>
          <w:bCs/>
        </w:rPr>
        <w:t xml:space="preserve"> </w:t>
      </w:r>
      <w:r w:rsidR="00187217" w:rsidRPr="00A82C4C">
        <w:rPr>
          <w:bCs/>
          <w:highlight w:val="yellow"/>
        </w:rPr>
        <w:t>In this study, it was seen that</w:t>
      </w:r>
      <w:r w:rsidR="00DA0F3C" w:rsidRPr="00A82C4C">
        <w:rPr>
          <w:bCs/>
          <w:highlight w:val="yellow"/>
        </w:rPr>
        <w:t xml:space="preserve"> many of the women 72.5% were in the age bracket of 21-30 and this was statistically significant with knowledge as p=0.001 which signifies the peak reproductive age for women. Relationship between knowledge and occupation was also seen to be significant as most women were observed to have job which were proportionate to tertiary level of education p=0.001.</w:t>
      </w:r>
      <w:r w:rsidR="00DA0F3C">
        <w:rPr>
          <w:bCs/>
        </w:rPr>
        <w:t xml:space="preserve"> </w:t>
      </w:r>
      <w:r w:rsidR="00D67085">
        <w:t>It was seen that many participants demonstrated good knowledge (88.3%). Furthermore, good attitude was seen amongst 88% of the participants with a significant value (0.001 as p&lt;0.05) seen in the relationship between occupation, age and knowledge</w:t>
      </w:r>
      <w:r w:rsidR="00B25883">
        <w:t>. There was also good correlation between knowledge and attitude as many respondents who displayed good knowledge also showed good attitude.</w:t>
      </w:r>
    </w:p>
    <w:p w14:paraId="35F0D3C0" w14:textId="168587D6" w:rsidR="00994E2A" w:rsidRPr="00994E2A" w:rsidRDefault="00994E2A" w:rsidP="00994E2A">
      <w:pPr>
        <w:sectPr w:rsidR="00994E2A" w:rsidRPr="00994E2A" w:rsidSect="008245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r w:rsidRPr="00994E2A">
        <w:rPr>
          <w:b/>
          <w:bCs/>
        </w:rPr>
        <w:t>CONCLUSION:</w:t>
      </w:r>
      <w:r w:rsidRPr="00994E2A">
        <w:t xml:space="preserve"> The findings of this study suggest that most women </w:t>
      </w:r>
      <w:r w:rsidR="00D80D59">
        <w:t>that attend Antenatal Care demonstrated good knowledge and att</w:t>
      </w:r>
      <w:r w:rsidR="00187217">
        <w:t>itude towards GDM in pregnancy.</w:t>
      </w:r>
    </w:p>
    <w:p w14:paraId="72F834C1" w14:textId="270713D9" w:rsidR="00CC7EA5" w:rsidRPr="003D5E9A" w:rsidRDefault="00994E2A" w:rsidP="00994E2A">
      <w:pPr>
        <w:rPr>
          <w:b/>
        </w:rPr>
      </w:pPr>
      <w:r w:rsidRPr="003D5E9A">
        <w:rPr>
          <w:b/>
        </w:rPr>
        <w:lastRenderedPageBreak/>
        <w:t>KEYWORDS</w:t>
      </w:r>
      <w:r w:rsidR="00754D38" w:rsidRPr="003D5E9A">
        <w:rPr>
          <w:b/>
        </w:rPr>
        <w:t xml:space="preserve">: </w:t>
      </w:r>
      <w:r w:rsidR="00CC7EA5" w:rsidRPr="003D5E9A">
        <w:rPr>
          <w:b/>
        </w:rPr>
        <w:t>Gestational</w:t>
      </w:r>
      <w:r w:rsidR="00F6718F" w:rsidRPr="003D5E9A">
        <w:rPr>
          <w:b/>
        </w:rPr>
        <w:t>,</w:t>
      </w:r>
      <w:r w:rsidR="00CC7EA5" w:rsidRPr="003D5E9A">
        <w:rPr>
          <w:b/>
        </w:rPr>
        <w:t xml:space="preserve"> </w:t>
      </w:r>
      <w:r w:rsidR="00CC7EA5" w:rsidRPr="00187217">
        <w:rPr>
          <w:b/>
          <w:highlight w:val="yellow"/>
        </w:rPr>
        <w:t>Diabetes mellitus</w:t>
      </w:r>
      <w:r w:rsidR="00CC7EA5" w:rsidRPr="003D5E9A">
        <w:rPr>
          <w:b/>
        </w:rPr>
        <w:t>, antenatal, pregnancy</w:t>
      </w:r>
      <w:r w:rsidR="001826E1" w:rsidRPr="003D5E9A">
        <w:rPr>
          <w:b/>
        </w:rPr>
        <w:t>, Primary Health Care</w:t>
      </w:r>
    </w:p>
    <w:p w14:paraId="370CBF4F" w14:textId="77777777" w:rsidR="00754D38" w:rsidRPr="00754D38" w:rsidRDefault="00754D38" w:rsidP="00754D38">
      <w:pPr>
        <w:rPr>
          <w:b/>
          <w:bCs/>
        </w:rPr>
      </w:pPr>
      <w:bookmarkStart w:id="1" w:name="_Toc118109408"/>
      <w:r w:rsidRPr="00754D38">
        <w:rPr>
          <w:b/>
          <w:bCs/>
        </w:rPr>
        <w:t>1.0 INTRODUCTION</w:t>
      </w:r>
      <w:bookmarkEnd w:id="1"/>
    </w:p>
    <w:p w14:paraId="7F140273" w14:textId="77777777" w:rsidR="00754D38" w:rsidRPr="00754D38" w:rsidRDefault="00754D38" w:rsidP="00754D38">
      <w:pPr>
        <w:rPr>
          <w:b/>
          <w:bCs/>
        </w:rPr>
      </w:pPr>
      <w:bookmarkStart w:id="2" w:name="_Toc118109409"/>
      <w:r w:rsidRPr="00754D38">
        <w:rPr>
          <w:b/>
          <w:bCs/>
        </w:rPr>
        <w:t>1.1 BACKGROUND</w:t>
      </w:r>
      <w:bookmarkEnd w:id="2"/>
    </w:p>
    <w:p w14:paraId="3DAF044B" w14:textId="13231601" w:rsidR="001E55F8" w:rsidRPr="001E55F8" w:rsidRDefault="001C3294" w:rsidP="001E55F8">
      <w:r w:rsidRPr="001C3294">
        <w:t>Gestational diabetes mellitus (GDM) is identified by higher-than-normal blood sugar levels</w:t>
      </w:r>
      <w:r>
        <w:t xml:space="preserve"> that develop during pregnancy</w:t>
      </w:r>
      <w:r w:rsidR="001E55F8">
        <w:t xml:space="preserve"> </w:t>
      </w:r>
      <w:r>
        <w:t>[1]</w:t>
      </w:r>
      <w:r w:rsidRPr="001C3294">
        <w:t>.</w:t>
      </w:r>
      <w:r w:rsidR="001E55F8">
        <w:t xml:space="preserve">  </w:t>
      </w:r>
      <w:r w:rsidR="001E55F8" w:rsidRPr="001E55F8">
        <w:t>The worldwide occurrence of gestational diabetes mellitus (GDM) ranges significantly, estimated between 1% and 28%, influenced by factors such as population demographics, the approaches used for screening, and the diagnostic standards applied</w:t>
      </w:r>
      <w:r w:rsidR="008E5F76">
        <w:t xml:space="preserve"> </w:t>
      </w:r>
      <w:r w:rsidR="008E5F76" w:rsidRPr="008E5F76">
        <w:rPr>
          <w:highlight w:val="yellow"/>
        </w:rPr>
        <w:t>[2]</w:t>
      </w:r>
      <w:r w:rsidR="001E55F8" w:rsidRPr="008E5F76">
        <w:rPr>
          <w:highlight w:val="yellow"/>
        </w:rPr>
        <w:t>.</w:t>
      </w:r>
      <w:r w:rsidR="001E55F8" w:rsidRPr="001E55F8">
        <w:t xml:space="preserve"> According to the 2015 report by the International Diabetes Federation (IDF), approximately 16.2% of pregnant women experienced some degree of elevated blood glucose levels, with GDM accounting for roughly 85.1% of these cases.</w:t>
      </w:r>
      <w:r w:rsidR="00EE2BAA">
        <w:t xml:space="preserve"> </w:t>
      </w:r>
      <w:r w:rsidR="007063AF">
        <w:t>[2]</w:t>
      </w:r>
    </w:p>
    <w:p w14:paraId="7E44774D" w14:textId="707AE80C" w:rsidR="004E456E" w:rsidRPr="004E456E" w:rsidRDefault="004E456E" w:rsidP="004E456E">
      <w:r w:rsidRPr="004E456E">
        <w:t>Gestational diabetes mellitus (GDM) is associated with several well-established risk factors. These include a prior history of GDM, previous pregnancies involving large-for-gestational-age infants, recurrent miscarriag</w:t>
      </w:r>
      <w:r w:rsidR="008E5F76">
        <w:t xml:space="preserve">es, and unexplained stillbirths </w:t>
      </w:r>
      <w:r w:rsidR="007063AF">
        <w:t>[3]</w:t>
      </w:r>
      <w:r w:rsidR="008E5F76">
        <w:t>.</w:t>
      </w:r>
      <w:r w:rsidRPr="004E456E">
        <w:t xml:space="preserve"> A family history of GDM or type 2 diabetes mellitus also significantly increases the risk. Additionally, weight gain between pregnancies is recognized as a prominent and potentially modifiable risk factor for developing GDM. Among the various perinatal complications linked to GDM, macrosomia—commonly defined as a newborn weighing more than 4 kilograms—is the most frequently reported. This condition heightens the likelihood of delivery complications such as shoulder dystocia and the need for caesarean section</w:t>
      </w:r>
      <w:r w:rsidR="007063AF">
        <w:t xml:space="preserve"> [4]</w:t>
      </w:r>
      <w:r w:rsidRPr="004E456E">
        <w:t>.</w:t>
      </w:r>
      <w:r w:rsidR="00FE1B51">
        <w:t xml:space="preserve"> Other complications noted</w:t>
      </w:r>
      <w:r w:rsidR="008E5F76">
        <w:t xml:space="preserve"> </w:t>
      </w:r>
      <w:r w:rsidR="008E5F76" w:rsidRPr="008E5F76">
        <w:rPr>
          <w:highlight w:val="yellow"/>
        </w:rPr>
        <w:t>are</w:t>
      </w:r>
      <w:r w:rsidR="00FE1B51">
        <w:t xml:space="preserve"> </w:t>
      </w:r>
      <w:r w:rsidR="00AD0040" w:rsidRPr="00AD0040">
        <w:t xml:space="preserve">preeclampsia, </w:t>
      </w:r>
      <w:proofErr w:type="spellStart"/>
      <w:r w:rsidR="00AD0040" w:rsidRPr="00AD0040">
        <w:t>macrosomia</w:t>
      </w:r>
      <w:proofErr w:type="spellEnd"/>
      <w:r w:rsidR="00AD0040" w:rsidRPr="00AD0040">
        <w:t xml:space="preserve">, shoulder dystocia, birth injuries, </w:t>
      </w:r>
      <w:proofErr w:type="gramStart"/>
      <w:r w:rsidR="00AD0040" w:rsidRPr="00AD0040">
        <w:t>increased</w:t>
      </w:r>
      <w:proofErr w:type="gramEnd"/>
      <w:r w:rsidR="00AD0040" w:rsidRPr="00AD0040">
        <w:t xml:space="preserve"> risk of caesarean delivery,</w:t>
      </w:r>
      <w:r w:rsidR="00737242">
        <w:t xml:space="preserve"> </w:t>
      </w:r>
      <w:r w:rsidR="00AD0040" w:rsidRPr="00AD0040">
        <w:t xml:space="preserve">hypoglycemia, neonatal jaundice respiratory distress syndrome, polycythemia and </w:t>
      </w:r>
      <w:r w:rsidR="00737242" w:rsidRPr="00AD0040">
        <w:t>hypocalcaemia</w:t>
      </w:r>
      <w:r w:rsidR="00AD0040" w:rsidRPr="00AD0040">
        <w:t xml:space="preserve"> in newborn</w:t>
      </w:r>
      <w:r w:rsidR="007063AF">
        <w:t xml:space="preserve"> [5]</w:t>
      </w:r>
      <w:r w:rsidR="00AD0040" w:rsidRPr="00AD0040">
        <w:t>.</w:t>
      </w:r>
    </w:p>
    <w:p w14:paraId="23A1BECF" w14:textId="77777777" w:rsidR="006200FB" w:rsidRDefault="006200FB" w:rsidP="006200FB">
      <w:r w:rsidRPr="006200FB">
        <w:t>Women who experience gestational diabetes have an estimated 50% chance</w:t>
      </w:r>
      <w:r w:rsidR="004215B1">
        <w:t xml:space="preserve"> of progressing to overt type 2- </w:t>
      </w:r>
      <w:r w:rsidRPr="006200FB">
        <w:t>diabetes within 20 years after pregnancy. Consistent antenatal care plays a crucial role in early detection and management of health issues, allowing healthcare providers to implement timely interventions that support bot</w:t>
      </w:r>
      <w:r>
        <w:t>h maternal and fetal well-being</w:t>
      </w:r>
      <w:r w:rsidRPr="006200FB">
        <w:t xml:space="preserve"> </w:t>
      </w:r>
      <w:r>
        <w:t xml:space="preserve">[6]. </w:t>
      </w:r>
      <w:r w:rsidRPr="006200FB">
        <w:t>Regular monitoring during pregnancy helps reduce the risks of complications such as diabetes-related birth defects, preterm labor, and elevated maternal blood glucose levels, particularly during the critical first trimester</w:t>
      </w:r>
      <w:r>
        <w:t xml:space="preserve"> [7]</w:t>
      </w:r>
      <w:r w:rsidRPr="006200FB">
        <w:t>. Furthermore, being informed about the symptoms associated with these conditions and maintaining regular prenatal check-ups, along with adhering to a balanced and appropriate diet, can significantly lower the likelihood of adverse outcomes by enabling prompt diagnosis and early treatment</w:t>
      </w:r>
      <w:r w:rsidR="0042149A">
        <w:t xml:space="preserve"> [8]</w:t>
      </w:r>
      <w:r w:rsidRPr="006200FB">
        <w:t>.</w:t>
      </w:r>
    </w:p>
    <w:p w14:paraId="0F21CC2A" w14:textId="2562038A" w:rsidR="006719EF" w:rsidRPr="006719EF" w:rsidRDefault="00951D29" w:rsidP="006719EF">
      <w:r>
        <w:t>It has been seen in</w:t>
      </w:r>
      <w:r w:rsidR="008E5F76">
        <w:t xml:space="preserve"> studies that there </w:t>
      </w:r>
      <w:r w:rsidR="008E5F76" w:rsidRPr="008E5F76">
        <w:rPr>
          <w:highlight w:val="yellow"/>
        </w:rPr>
        <w:t>has</w:t>
      </w:r>
      <w:r w:rsidR="00382EFF">
        <w:t xml:space="preserve"> been </w:t>
      </w:r>
      <w:r w:rsidR="006719EF">
        <w:t xml:space="preserve">a </w:t>
      </w:r>
      <w:r w:rsidR="00EC484A">
        <w:t xml:space="preserve">major challenge accounting for the </w:t>
      </w:r>
      <w:r w:rsidR="00BF0D05">
        <w:t>persistency of</w:t>
      </w:r>
      <w:r w:rsidR="00264C63">
        <w:t xml:space="preserve"> Diabetes in Pregnancy</w:t>
      </w:r>
      <w:r w:rsidR="006719EF">
        <w:t xml:space="preserve">. </w:t>
      </w:r>
      <w:r w:rsidR="00D84A69">
        <w:t xml:space="preserve"> </w:t>
      </w:r>
      <w:r w:rsidR="006719EF" w:rsidRPr="006719EF">
        <w:t>Most women delayed booking because they believed there were no benefits to attending antenatal care during the first trimester of pregnancy</w:t>
      </w:r>
      <w:r w:rsidR="00970535">
        <w:t xml:space="preserve"> [9]</w:t>
      </w:r>
      <w:r w:rsidR="006719EF" w:rsidRPr="006719EF">
        <w:t>.</w:t>
      </w:r>
    </w:p>
    <w:p w14:paraId="1EA22D3E" w14:textId="77777777" w:rsidR="000E4FAA" w:rsidRPr="000E4FAA" w:rsidRDefault="000E4FAA" w:rsidP="000E4FAA">
      <w:r w:rsidRPr="000E4FAA">
        <w:t>Although several studies have been done on diabetes mellitus, especially within the Nigerian population, there is paucity of information on the knowledge and risk perception among pregnant women regarding diabetes in pregnancy.</w:t>
      </w:r>
    </w:p>
    <w:p w14:paraId="4EAE7006" w14:textId="77777777" w:rsidR="000E4FAA" w:rsidRPr="000E4FAA" w:rsidRDefault="000E4FAA" w:rsidP="000E4FAA">
      <w:r w:rsidRPr="000E4FAA">
        <w:lastRenderedPageBreak/>
        <w:t>Reduction in the prevalence rate of diabetes in pregnancy can be achieved by adoption of healthy lifestyle and dietary practices by pregnant women, proper adherence to antenatal and postnatal care, and formulation of various effective preventive measures. However, this is only possible when there is increased awareness of this condition, as adequate knowledge about a disease translates to better understanding of that disease.</w:t>
      </w:r>
    </w:p>
    <w:p w14:paraId="150C817B" w14:textId="77777777" w:rsidR="00EC484A" w:rsidRPr="006200FB" w:rsidRDefault="000E4FAA" w:rsidP="00F6263C">
      <w:r w:rsidRPr="000E4FAA">
        <w:t xml:space="preserve">This study will therefore play a major role in determining the knowledge, risk perception and dietary practices among pregnant women with diabetes in these areas; thereby increasing awareness, and decreasing the overall prevalence and associated pregnancy risks of this condition in this obstetric population among women of reproductive age group and pregnant women. </w:t>
      </w:r>
      <w:r w:rsidR="00F6263C">
        <w:t xml:space="preserve"> It further seeks to describe the attitude towards gestational diabetes among </w:t>
      </w:r>
      <w:r w:rsidR="00F13833">
        <w:t>pregnant</w:t>
      </w:r>
      <w:r w:rsidR="00F6263C">
        <w:t xml:space="preserve"> </w:t>
      </w:r>
      <w:r w:rsidR="00F13833">
        <w:t>women attending antenatal care and t</w:t>
      </w:r>
      <w:r w:rsidR="00F6263C">
        <w:t>o assess perceived risk of gestational diabetes in pregnancy.</w:t>
      </w:r>
    </w:p>
    <w:p w14:paraId="1BD0035C" w14:textId="77777777" w:rsidR="001C3294" w:rsidRPr="001C3294" w:rsidRDefault="001C3294" w:rsidP="001C3294"/>
    <w:p w14:paraId="161D9254" w14:textId="77777777" w:rsidR="00754D38" w:rsidRDefault="00754D38" w:rsidP="00994E2A"/>
    <w:p w14:paraId="078352F2" w14:textId="77777777" w:rsidR="008E469B" w:rsidRDefault="008E469B" w:rsidP="00994E2A"/>
    <w:p w14:paraId="5411CAC1" w14:textId="77777777" w:rsidR="008E469B" w:rsidRDefault="008E469B" w:rsidP="00994E2A"/>
    <w:p w14:paraId="499C3AD5" w14:textId="77777777" w:rsidR="008E469B" w:rsidRDefault="008E469B" w:rsidP="00994E2A"/>
    <w:p w14:paraId="0989ECBA" w14:textId="77777777" w:rsidR="008E469B" w:rsidRDefault="008E469B" w:rsidP="00994E2A"/>
    <w:p w14:paraId="0B4B4BE7" w14:textId="77777777" w:rsidR="008E469B" w:rsidRDefault="008E469B" w:rsidP="00994E2A"/>
    <w:p w14:paraId="62AB9676" w14:textId="77777777" w:rsidR="008E469B" w:rsidRDefault="008E469B" w:rsidP="00994E2A"/>
    <w:p w14:paraId="6BB819E3" w14:textId="77777777" w:rsidR="008E469B" w:rsidRDefault="008E469B" w:rsidP="00994E2A"/>
    <w:p w14:paraId="10C5FE52" w14:textId="77777777" w:rsidR="008E469B" w:rsidRDefault="008E469B" w:rsidP="00994E2A"/>
    <w:p w14:paraId="16BA5626" w14:textId="77777777" w:rsidR="008E469B" w:rsidRDefault="008E469B" w:rsidP="00994E2A"/>
    <w:p w14:paraId="0587B8CA" w14:textId="77777777" w:rsidR="008E469B" w:rsidRDefault="008E469B" w:rsidP="00994E2A"/>
    <w:p w14:paraId="42C8CDB6" w14:textId="77777777" w:rsidR="008E469B" w:rsidRDefault="008E469B" w:rsidP="00994E2A"/>
    <w:p w14:paraId="2C889F07" w14:textId="77777777" w:rsidR="008E469B" w:rsidRDefault="008E469B" w:rsidP="00994E2A"/>
    <w:p w14:paraId="10499634" w14:textId="77777777" w:rsidR="008E469B" w:rsidRDefault="008E469B" w:rsidP="00994E2A"/>
    <w:p w14:paraId="72140761" w14:textId="77777777" w:rsidR="008E469B" w:rsidRDefault="008E469B" w:rsidP="00994E2A"/>
    <w:p w14:paraId="056C00D0" w14:textId="77777777" w:rsidR="008E469B" w:rsidRDefault="008E469B" w:rsidP="00994E2A"/>
    <w:p w14:paraId="1B67E6AF" w14:textId="77777777" w:rsidR="008E469B" w:rsidRDefault="008E469B" w:rsidP="00994E2A"/>
    <w:p w14:paraId="7C09871C" w14:textId="77777777" w:rsidR="008E469B" w:rsidRPr="008E469B" w:rsidRDefault="008E469B" w:rsidP="008E469B">
      <w:pPr>
        <w:rPr>
          <w:b/>
          <w:bCs/>
        </w:rPr>
      </w:pPr>
      <w:r w:rsidRPr="008E469B">
        <w:rPr>
          <w:b/>
          <w:bCs/>
        </w:rPr>
        <w:lastRenderedPageBreak/>
        <w:t>METHODOLOGY</w:t>
      </w:r>
    </w:p>
    <w:p w14:paraId="14913E93" w14:textId="77777777" w:rsidR="008E469B" w:rsidRPr="008E469B" w:rsidRDefault="008E469B" w:rsidP="008E469B">
      <w:pPr>
        <w:rPr>
          <w:b/>
          <w:bCs/>
        </w:rPr>
      </w:pPr>
      <w:bookmarkStart w:id="3" w:name="_Toc81934419"/>
      <w:bookmarkStart w:id="4" w:name="_Toc81935384"/>
      <w:bookmarkStart w:id="5" w:name="_Toc116780855"/>
      <w:bookmarkStart w:id="6" w:name="_Toc116781117"/>
      <w:bookmarkStart w:id="7" w:name="_Toc118109422"/>
      <w:r>
        <w:rPr>
          <w:b/>
          <w:bCs/>
        </w:rPr>
        <w:t>2</w:t>
      </w:r>
      <w:r w:rsidRPr="008E469B">
        <w:rPr>
          <w:b/>
          <w:bCs/>
        </w:rPr>
        <w:t>.1      STUDY AREA</w:t>
      </w:r>
      <w:bookmarkEnd w:id="3"/>
      <w:bookmarkEnd w:id="4"/>
      <w:bookmarkEnd w:id="5"/>
      <w:bookmarkEnd w:id="6"/>
      <w:bookmarkEnd w:id="7"/>
    </w:p>
    <w:p w14:paraId="231A5B8E" w14:textId="2D748E85" w:rsidR="008E469B" w:rsidRPr="008E469B" w:rsidRDefault="008E469B" w:rsidP="008E469B">
      <w:bookmarkStart w:id="8" w:name="_Toc81934420"/>
      <w:bookmarkStart w:id="9" w:name="_Toc81935385"/>
      <w:r w:rsidRPr="008E469B">
        <w:t>The study area was carried out in Primary health centers in Esan west and Esan central local government area</w:t>
      </w:r>
      <w:r>
        <w:t>s in</w:t>
      </w:r>
      <w:r w:rsidRPr="008E469B">
        <w:t xml:space="preserve"> Edo state. There are 23 primary health centers in </w:t>
      </w:r>
      <w:proofErr w:type="spellStart"/>
      <w:r w:rsidRPr="00CD4C8B">
        <w:rPr>
          <w:highlight w:val="yellow"/>
        </w:rPr>
        <w:t>Esan</w:t>
      </w:r>
      <w:proofErr w:type="spellEnd"/>
      <w:r w:rsidRPr="00CD4C8B">
        <w:rPr>
          <w:highlight w:val="yellow"/>
        </w:rPr>
        <w:t xml:space="preserve"> west L</w:t>
      </w:r>
      <w:r w:rsidR="00CD4C8B" w:rsidRPr="00CD4C8B">
        <w:rPr>
          <w:highlight w:val="yellow"/>
        </w:rPr>
        <w:t xml:space="preserve">ocal </w:t>
      </w:r>
      <w:r w:rsidRPr="00CD4C8B">
        <w:rPr>
          <w:highlight w:val="yellow"/>
        </w:rPr>
        <w:t>G</w:t>
      </w:r>
      <w:r w:rsidR="00CD4C8B" w:rsidRPr="00CD4C8B">
        <w:rPr>
          <w:highlight w:val="yellow"/>
        </w:rPr>
        <w:t xml:space="preserve">overnment </w:t>
      </w:r>
      <w:r w:rsidRPr="00CD4C8B">
        <w:rPr>
          <w:highlight w:val="yellow"/>
        </w:rPr>
        <w:t>A</w:t>
      </w:r>
      <w:r w:rsidR="00CD4C8B" w:rsidRPr="00CD4C8B">
        <w:rPr>
          <w:highlight w:val="yellow"/>
        </w:rPr>
        <w:t>rea</w:t>
      </w:r>
      <w:r w:rsidRPr="008E469B">
        <w:t xml:space="preserve">. Services provided by each </w:t>
      </w:r>
      <w:proofErr w:type="gramStart"/>
      <w:r w:rsidRPr="008E469B">
        <w:t>PHCs</w:t>
      </w:r>
      <w:proofErr w:type="gramEnd"/>
      <w:r w:rsidRPr="008E469B">
        <w:t xml:space="preserve"> to their various community are Antenatal care registrations, antenatal care visits, circumcision, treatment of minor illness, immunization and family planning. Antenatal care services are offered to the community weekly with an average number of 300 attendees monthly.</w:t>
      </w:r>
    </w:p>
    <w:p w14:paraId="45371B5F" w14:textId="4D85884B" w:rsidR="008E469B" w:rsidRPr="008E469B" w:rsidRDefault="008E469B" w:rsidP="008E469B">
      <w:proofErr w:type="spellStart"/>
      <w:r w:rsidRPr="008E469B">
        <w:t>Irrua</w:t>
      </w:r>
      <w:proofErr w:type="spellEnd"/>
      <w:r w:rsidRPr="008E469B">
        <w:t xml:space="preserve"> is the administrative seat of the Esan Central Local Government Area of Edo State in Nigeria. </w:t>
      </w:r>
      <w:proofErr w:type="spellStart"/>
      <w:r w:rsidRPr="008E469B">
        <w:t>I</w:t>
      </w:r>
      <w:r w:rsidR="00CD4C8B">
        <w:t>rrua</w:t>
      </w:r>
      <w:proofErr w:type="spellEnd"/>
      <w:r w:rsidR="00CD4C8B">
        <w:t xml:space="preserve"> and other towns around </w:t>
      </w:r>
      <w:r w:rsidRPr="008E469B">
        <w:t xml:space="preserve">are part of the Esan group. It is situated in the western portion of Esanland. The town covers about 80 square kilometers. It shares a common boundary with </w:t>
      </w:r>
      <w:proofErr w:type="spellStart"/>
      <w:r w:rsidRPr="008E469B">
        <w:t>Agbede</w:t>
      </w:r>
      <w:proofErr w:type="spellEnd"/>
      <w:r w:rsidRPr="008E469B">
        <w:t xml:space="preserve"> to the north, </w:t>
      </w:r>
      <w:proofErr w:type="spellStart"/>
      <w:r w:rsidRPr="008E469B">
        <w:t>Ewu</w:t>
      </w:r>
      <w:proofErr w:type="spellEnd"/>
      <w:r w:rsidRPr="008E469B">
        <w:t xml:space="preserve"> to the North-west, </w:t>
      </w:r>
      <w:proofErr w:type="spellStart"/>
      <w:r w:rsidRPr="008E469B">
        <w:t>Ekpoma</w:t>
      </w:r>
      <w:proofErr w:type="spellEnd"/>
      <w:r w:rsidRPr="008E469B">
        <w:t xml:space="preserve"> to the South-West and </w:t>
      </w:r>
      <w:proofErr w:type="spellStart"/>
      <w:r w:rsidRPr="008E469B">
        <w:t>Uromi</w:t>
      </w:r>
      <w:proofErr w:type="spellEnd"/>
      <w:r w:rsidRPr="008E469B">
        <w:t xml:space="preserve"> to the South-East. There are 16 primary health centers in Esan central LGA. The Services rendered by each PHCs in Esan central to their various community are Antenatal care registrations, antenatal care visits, circumcision, treatment of minor illness, immunization, and family planning. Antenatal care services are offered to the community twice weekly with an average number of 200 attendees.</w:t>
      </w:r>
    </w:p>
    <w:p w14:paraId="6E21DB9C" w14:textId="77777777" w:rsidR="008E469B" w:rsidRPr="008E469B" w:rsidRDefault="000F35B6" w:rsidP="008E469B">
      <w:pPr>
        <w:rPr>
          <w:b/>
          <w:bCs/>
        </w:rPr>
      </w:pPr>
      <w:bookmarkStart w:id="10" w:name="_Toc116780857"/>
      <w:bookmarkStart w:id="11" w:name="_Toc116781119"/>
      <w:bookmarkStart w:id="12" w:name="_Toc118109423"/>
      <w:r>
        <w:rPr>
          <w:b/>
          <w:bCs/>
        </w:rPr>
        <w:t>2</w:t>
      </w:r>
      <w:r w:rsidR="008E469B" w:rsidRPr="008E469B">
        <w:rPr>
          <w:b/>
          <w:bCs/>
        </w:rPr>
        <w:t>.2</w:t>
      </w:r>
      <w:r w:rsidR="008E469B" w:rsidRPr="008E469B">
        <w:rPr>
          <w:b/>
          <w:bCs/>
        </w:rPr>
        <w:tab/>
        <w:t>STUDY DESIGN</w:t>
      </w:r>
      <w:bookmarkEnd w:id="8"/>
      <w:bookmarkEnd w:id="9"/>
      <w:bookmarkEnd w:id="10"/>
      <w:bookmarkEnd w:id="11"/>
      <w:bookmarkEnd w:id="12"/>
    </w:p>
    <w:p w14:paraId="23F2D02E" w14:textId="77777777" w:rsidR="008E469B" w:rsidRPr="008E469B" w:rsidRDefault="008E469B" w:rsidP="008E469B">
      <w:r w:rsidRPr="008E469B">
        <w:t>A descriptive cross-sectional study was</w:t>
      </w:r>
      <w:r w:rsidR="000F35B6">
        <w:t xml:space="preserve"> employed for this research.</w:t>
      </w:r>
    </w:p>
    <w:p w14:paraId="35294CC1" w14:textId="77777777" w:rsidR="008E469B" w:rsidRPr="008E469B" w:rsidRDefault="000F35B6" w:rsidP="008E469B">
      <w:pPr>
        <w:rPr>
          <w:b/>
          <w:bCs/>
        </w:rPr>
      </w:pPr>
      <w:bookmarkStart w:id="13" w:name="_Toc81934421"/>
      <w:bookmarkStart w:id="14" w:name="_Toc81935386"/>
      <w:bookmarkStart w:id="15" w:name="_Toc116780858"/>
      <w:bookmarkStart w:id="16" w:name="_Toc116781120"/>
      <w:bookmarkStart w:id="17" w:name="_Toc118109424"/>
      <w:r>
        <w:rPr>
          <w:b/>
          <w:bCs/>
        </w:rPr>
        <w:t>2</w:t>
      </w:r>
      <w:r w:rsidR="008E469B" w:rsidRPr="008E469B">
        <w:rPr>
          <w:b/>
          <w:bCs/>
        </w:rPr>
        <w:t>.3 STUDY POPULATION</w:t>
      </w:r>
      <w:bookmarkEnd w:id="13"/>
      <w:bookmarkEnd w:id="14"/>
      <w:bookmarkEnd w:id="15"/>
      <w:bookmarkEnd w:id="16"/>
      <w:bookmarkEnd w:id="17"/>
    </w:p>
    <w:p w14:paraId="0C724C00" w14:textId="77777777" w:rsidR="008E469B" w:rsidRPr="008E469B" w:rsidRDefault="008E469B" w:rsidP="008E469B">
      <w:r w:rsidRPr="008E469B">
        <w:t>The study participants were pregnant women, attending antenatal care in government primary and secondary health facilities in both Esan west and Esan central local government.</w:t>
      </w:r>
    </w:p>
    <w:p w14:paraId="17DA6535" w14:textId="77777777" w:rsidR="008E469B" w:rsidRPr="00E729EE" w:rsidRDefault="00632C76" w:rsidP="008E469B">
      <w:pPr>
        <w:rPr>
          <w:b/>
          <w:bCs/>
        </w:rPr>
      </w:pPr>
      <w:bookmarkStart w:id="18" w:name="_Toc81934422"/>
      <w:bookmarkStart w:id="19" w:name="_Toc81935387"/>
      <w:bookmarkStart w:id="20" w:name="_Toc116780859"/>
      <w:bookmarkStart w:id="21" w:name="_Toc116781121"/>
      <w:bookmarkStart w:id="22" w:name="_Toc118109425"/>
      <w:r>
        <w:rPr>
          <w:b/>
          <w:bCs/>
        </w:rPr>
        <w:t>2</w:t>
      </w:r>
      <w:r w:rsidR="008E469B" w:rsidRPr="008E469B">
        <w:rPr>
          <w:b/>
          <w:bCs/>
        </w:rPr>
        <w:t>.3a INCLUSION CRITERIA</w:t>
      </w:r>
      <w:bookmarkEnd w:id="18"/>
      <w:bookmarkEnd w:id="19"/>
      <w:bookmarkEnd w:id="20"/>
      <w:bookmarkEnd w:id="21"/>
      <w:bookmarkEnd w:id="22"/>
    </w:p>
    <w:p w14:paraId="3069677D" w14:textId="2CD98A2F" w:rsidR="008E469B" w:rsidRPr="008E469B" w:rsidRDefault="00CD4C8B" w:rsidP="008E469B">
      <w:pPr>
        <w:numPr>
          <w:ilvl w:val="0"/>
          <w:numId w:val="1"/>
        </w:numPr>
        <w:rPr>
          <w:bCs/>
        </w:rPr>
      </w:pPr>
      <w:r>
        <w:rPr>
          <w:bCs/>
        </w:rPr>
        <w:t xml:space="preserve">Pregnant women who </w:t>
      </w:r>
      <w:r w:rsidRPr="00CD4C8B">
        <w:rPr>
          <w:bCs/>
          <w:highlight w:val="yellow"/>
        </w:rPr>
        <w:t>ga</w:t>
      </w:r>
      <w:r w:rsidR="008E469B" w:rsidRPr="00CD4C8B">
        <w:rPr>
          <w:bCs/>
          <w:highlight w:val="yellow"/>
        </w:rPr>
        <w:t>ve</w:t>
      </w:r>
      <w:r w:rsidR="008E469B" w:rsidRPr="008E469B">
        <w:rPr>
          <w:bCs/>
        </w:rPr>
        <w:t xml:space="preserve"> consent to be included in the study</w:t>
      </w:r>
    </w:p>
    <w:p w14:paraId="56B3F9F4" w14:textId="77777777" w:rsidR="008E469B" w:rsidRPr="008E469B" w:rsidRDefault="008E469B" w:rsidP="008E469B">
      <w:pPr>
        <w:numPr>
          <w:ilvl w:val="0"/>
          <w:numId w:val="1"/>
        </w:numPr>
        <w:rPr>
          <w:bCs/>
        </w:rPr>
      </w:pPr>
      <w:r w:rsidRPr="008E469B">
        <w:rPr>
          <w:bCs/>
        </w:rPr>
        <w:t>Pregnant women aged &gt;18 years</w:t>
      </w:r>
    </w:p>
    <w:p w14:paraId="5188F3C9" w14:textId="77777777" w:rsidR="008E469B" w:rsidRPr="008E469B" w:rsidRDefault="008E469B" w:rsidP="008E469B">
      <w:pPr>
        <w:numPr>
          <w:ilvl w:val="0"/>
          <w:numId w:val="1"/>
        </w:numPr>
      </w:pPr>
      <w:r w:rsidRPr="008E469B">
        <w:rPr>
          <w:bCs/>
        </w:rPr>
        <w:t>Who reside in the study area.</w:t>
      </w:r>
      <w:bookmarkStart w:id="23" w:name="_Toc81934423"/>
      <w:bookmarkStart w:id="24" w:name="_Toc81935388"/>
    </w:p>
    <w:p w14:paraId="0DFD4050" w14:textId="77777777" w:rsidR="008E469B" w:rsidRPr="007E0BC5" w:rsidRDefault="00632C76" w:rsidP="008E469B">
      <w:pPr>
        <w:rPr>
          <w:b/>
          <w:bCs/>
        </w:rPr>
      </w:pPr>
      <w:bookmarkStart w:id="25" w:name="_Toc116780860"/>
      <w:bookmarkStart w:id="26" w:name="_Toc116781122"/>
      <w:bookmarkStart w:id="27" w:name="_Toc118109426"/>
      <w:r>
        <w:rPr>
          <w:b/>
          <w:bCs/>
        </w:rPr>
        <w:t>2</w:t>
      </w:r>
      <w:r w:rsidR="008E469B" w:rsidRPr="008E469B">
        <w:rPr>
          <w:b/>
          <w:bCs/>
        </w:rPr>
        <w:t>.3b EXCLUSION CRIT</w:t>
      </w:r>
      <w:bookmarkEnd w:id="23"/>
      <w:bookmarkEnd w:id="24"/>
      <w:r w:rsidR="008E469B" w:rsidRPr="008E469B">
        <w:rPr>
          <w:b/>
          <w:bCs/>
        </w:rPr>
        <w:t>ERIA</w:t>
      </w:r>
      <w:bookmarkEnd w:id="25"/>
      <w:bookmarkEnd w:id="26"/>
      <w:bookmarkEnd w:id="27"/>
    </w:p>
    <w:p w14:paraId="4798EBD1" w14:textId="77777777" w:rsidR="008E469B" w:rsidRPr="008E469B" w:rsidRDefault="008E469B" w:rsidP="008E469B">
      <w:pPr>
        <w:numPr>
          <w:ilvl w:val="0"/>
          <w:numId w:val="2"/>
        </w:numPr>
      </w:pPr>
      <w:bookmarkStart w:id="28" w:name="_Toc116780861"/>
      <w:bookmarkStart w:id="29" w:name="_Toc116781123"/>
      <w:bookmarkStart w:id="30" w:name="_Toc116782748"/>
      <w:bookmarkStart w:id="31" w:name="_Toc118109427"/>
      <w:r w:rsidRPr="008E469B">
        <w:t>Pregnant women who were not present on the day of administration of questionnaire</w:t>
      </w:r>
      <w:bookmarkEnd w:id="28"/>
      <w:bookmarkEnd w:id="29"/>
      <w:bookmarkEnd w:id="30"/>
      <w:bookmarkEnd w:id="31"/>
    </w:p>
    <w:p w14:paraId="509B97F4" w14:textId="77777777" w:rsidR="008E469B" w:rsidRPr="008E469B" w:rsidRDefault="008E469B" w:rsidP="008E469B">
      <w:pPr>
        <w:numPr>
          <w:ilvl w:val="0"/>
          <w:numId w:val="2"/>
        </w:numPr>
      </w:pPr>
      <w:bookmarkStart w:id="32" w:name="_Toc116780862"/>
      <w:bookmarkStart w:id="33" w:name="_Toc116781124"/>
      <w:bookmarkStart w:id="34" w:name="_Toc116782749"/>
      <w:bookmarkStart w:id="35" w:name="_Toc118109428"/>
      <w:r w:rsidRPr="008E469B">
        <w:t>Those who came in regards of other medical health conditions not relating to diabetes in pregnancy.</w:t>
      </w:r>
      <w:bookmarkEnd w:id="32"/>
      <w:bookmarkEnd w:id="33"/>
      <w:bookmarkEnd w:id="34"/>
      <w:bookmarkEnd w:id="35"/>
      <w:r w:rsidRPr="008E469B">
        <w:t xml:space="preserve"> </w:t>
      </w:r>
    </w:p>
    <w:p w14:paraId="7C213C1C" w14:textId="77777777" w:rsidR="008E469B" w:rsidRPr="008E469B" w:rsidRDefault="008E469B" w:rsidP="008E469B">
      <w:pPr>
        <w:numPr>
          <w:ilvl w:val="0"/>
          <w:numId w:val="2"/>
        </w:numPr>
      </w:pPr>
      <w:bookmarkStart w:id="36" w:name="_Toc116780863"/>
      <w:bookmarkStart w:id="37" w:name="_Toc116781125"/>
      <w:bookmarkStart w:id="38" w:name="_Toc116782750"/>
      <w:bookmarkStart w:id="39" w:name="_Toc118109429"/>
      <w:r w:rsidRPr="008E469B">
        <w:t xml:space="preserve">Women in </w:t>
      </w:r>
      <w:proofErr w:type="spellStart"/>
      <w:r w:rsidRPr="008E469B">
        <w:t>labour</w:t>
      </w:r>
      <w:proofErr w:type="spellEnd"/>
      <w:r w:rsidRPr="008E469B">
        <w:t xml:space="preserve"> and those due for delivery.</w:t>
      </w:r>
      <w:bookmarkStart w:id="40" w:name="_Toc81934424"/>
      <w:bookmarkStart w:id="41" w:name="_Toc81935389"/>
      <w:bookmarkEnd w:id="36"/>
      <w:bookmarkEnd w:id="37"/>
      <w:bookmarkEnd w:id="38"/>
      <w:bookmarkEnd w:id="39"/>
    </w:p>
    <w:p w14:paraId="220C0186" w14:textId="77777777" w:rsidR="00EA1308" w:rsidRDefault="00EA1308" w:rsidP="008E469B">
      <w:pPr>
        <w:rPr>
          <w:b/>
          <w:bCs/>
        </w:rPr>
      </w:pPr>
      <w:bookmarkStart w:id="42" w:name="_Toc116780864"/>
      <w:bookmarkStart w:id="43" w:name="_Toc116781126"/>
      <w:bookmarkStart w:id="44" w:name="_Toc118109430"/>
    </w:p>
    <w:p w14:paraId="41A33531" w14:textId="77777777" w:rsidR="008E469B" w:rsidRPr="00632C76" w:rsidRDefault="00632C76" w:rsidP="008E469B">
      <w:pPr>
        <w:rPr>
          <w:b/>
          <w:bCs/>
        </w:rPr>
      </w:pPr>
      <w:r>
        <w:rPr>
          <w:b/>
          <w:bCs/>
        </w:rPr>
        <w:lastRenderedPageBreak/>
        <w:t>2</w:t>
      </w:r>
      <w:r w:rsidR="008E469B" w:rsidRPr="008E469B">
        <w:rPr>
          <w:b/>
          <w:bCs/>
        </w:rPr>
        <w:t>.4 SAMPLE SIZE ESTIMATION</w:t>
      </w:r>
      <w:bookmarkEnd w:id="40"/>
      <w:bookmarkEnd w:id="41"/>
      <w:bookmarkEnd w:id="42"/>
      <w:bookmarkEnd w:id="43"/>
      <w:bookmarkEnd w:id="44"/>
    </w:p>
    <w:p w14:paraId="2D3C6587" w14:textId="77777777" w:rsidR="008E469B" w:rsidRPr="00632C76" w:rsidRDefault="008E469B" w:rsidP="008E469B">
      <w:pPr>
        <w:rPr>
          <w:vertAlign w:val="superscript"/>
        </w:rPr>
      </w:pPr>
      <w:r w:rsidRPr="008E469B">
        <w:t>Sample size is estimated using Cochran’s formula for cross sectional surveys</w:t>
      </w:r>
    </w:p>
    <w:p w14:paraId="010FC5E3" w14:textId="77777777" w:rsidR="008E469B" w:rsidRPr="008E469B" w:rsidRDefault="008E469B" w:rsidP="00632C76">
      <w:pPr>
        <w:spacing w:after="0"/>
        <w:rPr>
          <w:u w:val="single"/>
        </w:rPr>
      </w:pPr>
      <w:r w:rsidRPr="008E469B">
        <w:t xml:space="preserve">Sample size        n= </w:t>
      </w:r>
      <w:r w:rsidRPr="008E469B">
        <w:rPr>
          <w:u w:val="single"/>
        </w:rPr>
        <w:t>Z</w:t>
      </w:r>
      <w:r w:rsidRPr="008E469B">
        <w:rPr>
          <w:u w:val="single"/>
          <w:vertAlign w:val="superscript"/>
        </w:rPr>
        <w:t>2</w:t>
      </w:r>
      <w:r w:rsidRPr="008E469B">
        <w:rPr>
          <w:u w:val="single"/>
        </w:rPr>
        <w:t>Pq</w:t>
      </w:r>
      <w:r w:rsidRPr="008E469B">
        <w:t xml:space="preserve"> =………………...</w:t>
      </w:r>
      <w:r w:rsidR="00632C76">
        <w:t>10</w:t>
      </w:r>
    </w:p>
    <w:p w14:paraId="552740C6" w14:textId="77777777" w:rsidR="008E469B" w:rsidRPr="008E469B" w:rsidRDefault="00632C76" w:rsidP="00632C76">
      <w:pPr>
        <w:ind w:left="720" w:firstLine="720"/>
        <w:rPr>
          <w:u w:val="single"/>
        </w:rPr>
      </w:pPr>
      <w:r>
        <w:t xml:space="preserve">       </w:t>
      </w:r>
      <w:r w:rsidR="008E469B" w:rsidRPr="008E469B">
        <w:t xml:space="preserve"> d</w:t>
      </w:r>
      <w:r w:rsidR="008E469B" w:rsidRPr="008E469B">
        <w:rPr>
          <w:vertAlign w:val="superscript"/>
        </w:rPr>
        <w:t>2</w:t>
      </w:r>
    </w:p>
    <w:p w14:paraId="5DECC552" w14:textId="77777777" w:rsidR="008E469B" w:rsidRPr="008E469B" w:rsidRDefault="008E469B" w:rsidP="008E469B">
      <w:r w:rsidRPr="008E469B">
        <w:t>n= Sample size</w:t>
      </w:r>
    </w:p>
    <w:p w14:paraId="5F5AB47A" w14:textId="77777777" w:rsidR="008E469B" w:rsidRPr="008E469B" w:rsidRDefault="008E469B" w:rsidP="008E469B">
      <w:r w:rsidRPr="008E469B">
        <w:t>Z = Standard normal deviation, set at 1.96 to correspond to 95% confidence interval.</w:t>
      </w:r>
    </w:p>
    <w:p w14:paraId="35CA966B" w14:textId="77777777" w:rsidR="008E469B" w:rsidRPr="008E469B" w:rsidRDefault="008E469B" w:rsidP="008E469B">
      <w:r w:rsidRPr="008E469B">
        <w:t>P = Prevalence of condition under study taking from the highest value in the literature in previous studies.</w:t>
      </w:r>
    </w:p>
    <w:p w14:paraId="37F96881" w14:textId="77777777" w:rsidR="008E469B" w:rsidRPr="008E469B" w:rsidRDefault="008E469B" w:rsidP="008E469B">
      <w:r w:rsidRPr="008E469B">
        <w:t>q = 1-P</w:t>
      </w:r>
    </w:p>
    <w:p w14:paraId="762AEA56" w14:textId="77777777" w:rsidR="008E469B" w:rsidRPr="008E469B" w:rsidRDefault="008E469B" w:rsidP="008E469B">
      <w:r w:rsidRPr="008E469B">
        <w:t>d = Error margin allowed from the study which is a measure of level of accuracy.</w:t>
      </w:r>
    </w:p>
    <w:p w14:paraId="676CDE66" w14:textId="77777777" w:rsidR="008E469B" w:rsidRPr="008E469B" w:rsidRDefault="008E469B" w:rsidP="008E469B">
      <w:r w:rsidRPr="008E469B">
        <w:t>For this study;</w:t>
      </w:r>
    </w:p>
    <w:p w14:paraId="569CE451" w14:textId="77777777" w:rsidR="008E469B" w:rsidRPr="008E469B" w:rsidRDefault="008E469B" w:rsidP="008E469B">
      <w:r w:rsidRPr="008E469B">
        <w:t>Z = 1.96</w:t>
      </w:r>
      <w:r w:rsidRPr="008E469B">
        <w:tab/>
      </w:r>
    </w:p>
    <w:p w14:paraId="5BEFDB87" w14:textId="52C87071" w:rsidR="008E469B" w:rsidRPr="008E469B" w:rsidRDefault="008E469B" w:rsidP="008E469B">
      <w:pPr>
        <w:rPr>
          <w:vertAlign w:val="superscript"/>
        </w:rPr>
      </w:pPr>
      <w:r w:rsidRPr="008E469B">
        <w:t>P = 38.2% i.e. 0.382 (The prevalence value in the study on gestational diabetes among women of reproductive age in southern Nigeria is 38.2.0%)</w:t>
      </w:r>
      <w:r w:rsidR="003D6EBA">
        <w:t xml:space="preserve"> </w:t>
      </w:r>
      <w:r w:rsidR="003D6EBA" w:rsidRPr="003D6EBA">
        <w:rPr>
          <w:highlight w:val="yellow"/>
        </w:rPr>
        <w:t>[21]</w:t>
      </w:r>
    </w:p>
    <w:p w14:paraId="1BC5BDA9" w14:textId="77777777" w:rsidR="008E469B" w:rsidRPr="008E469B" w:rsidRDefault="008E469B" w:rsidP="008E469B">
      <w:r w:rsidRPr="008E469B">
        <w:t>d = 0.05</w:t>
      </w:r>
    </w:p>
    <w:p w14:paraId="0C09BA4A" w14:textId="77777777" w:rsidR="008E469B" w:rsidRPr="008E469B" w:rsidRDefault="008E469B" w:rsidP="008E469B">
      <w:r w:rsidRPr="008E469B">
        <w:t>From the formula above</w:t>
      </w:r>
    </w:p>
    <w:p w14:paraId="6C3C5DB4" w14:textId="77777777" w:rsidR="008E469B" w:rsidRPr="008E469B" w:rsidRDefault="008E469B" w:rsidP="008E469B">
      <w:pPr>
        <w:rPr>
          <w:u w:val="single"/>
        </w:rPr>
      </w:pPr>
      <w:r w:rsidRPr="008E469B">
        <w:t xml:space="preserve">Sample size n=        </w:t>
      </w:r>
      <w:r w:rsidRPr="008E469B">
        <w:rPr>
          <w:u w:val="single"/>
        </w:rPr>
        <w:t>Z</w:t>
      </w:r>
      <w:r w:rsidRPr="008E469B">
        <w:rPr>
          <w:u w:val="single"/>
          <w:vertAlign w:val="superscript"/>
        </w:rPr>
        <w:t>2</w:t>
      </w:r>
      <w:r w:rsidRPr="008E469B">
        <w:rPr>
          <w:u w:val="single"/>
        </w:rPr>
        <w:t>Pq</w:t>
      </w:r>
    </w:p>
    <w:p w14:paraId="62E3C4C4" w14:textId="77777777" w:rsidR="008E469B" w:rsidRPr="008E469B" w:rsidRDefault="008E469B" w:rsidP="008E469B">
      <w:pPr>
        <w:rPr>
          <w:vertAlign w:val="superscript"/>
        </w:rPr>
      </w:pPr>
      <w:r w:rsidRPr="008E469B">
        <w:t xml:space="preserve">                                    d</w:t>
      </w:r>
      <w:r w:rsidRPr="008E469B">
        <w:rPr>
          <w:vertAlign w:val="superscript"/>
        </w:rPr>
        <w:t>2</w:t>
      </w:r>
    </w:p>
    <w:p w14:paraId="57006F24" w14:textId="77777777" w:rsidR="008E469B" w:rsidRPr="008E469B" w:rsidRDefault="008E469B" w:rsidP="008E469B">
      <w:pPr>
        <w:rPr>
          <w:u w:val="single"/>
        </w:rPr>
      </w:pPr>
      <w:r w:rsidRPr="008E469B">
        <w:t xml:space="preserve">or                       n= </w:t>
      </w:r>
      <w:r w:rsidRPr="008E469B">
        <w:rPr>
          <w:u w:val="single"/>
        </w:rPr>
        <w:t>Z</w:t>
      </w:r>
      <w:r w:rsidRPr="008E469B">
        <w:rPr>
          <w:u w:val="single"/>
          <w:vertAlign w:val="superscript"/>
        </w:rPr>
        <w:t>2</w:t>
      </w:r>
      <w:r w:rsidRPr="008E469B">
        <w:rPr>
          <w:u w:val="single"/>
        </w:rPr>
        <w:t>P(1-P)</w:t>
      </w:r>
    </w:p>
    <w:p w14:paraId="46B48D0C" w14:textId="77777777" w:rsidR="008E469B" w:rsidRPr="008E469B" w:rsidRDefault="008E469B" w:rsidP="008E469B">
      <w:pPr>
        <w:rPr>
          <w:vertAlign w:val="superscript"/>
        </w:rPr>
      </w:pPr>
      <w:r w:rsidRPr="008E469B">
        <w:t xml:space="preserve">                                      d</w:t>
      </w:r>
      <w:r w:rsidRPr="008E469B">
        <w:rPr>
          <w:vertAlign w:val="superscript"/>
        </w:rPr>
        <w:t>2</w:t>
      </w:r>
    </w:p>
    <w:p w14:paraId="1793DE74" w14:textId="77777777" w:rsidR="008E469B" w:rsidRPr="008E469B" w:rsidRDefault="008E469B" w:rsidP="008E469B">
      <w:pPr>
        <w:rPr>
          <w:u w:val="single"/>
        </w:rPr>
      </w:pPr>
      <w:r w:rsidRPr="008E469B">
        <w:t xml:space="preserve">n = </w:t>
      </w:r>
      <w:r w:rsidRPr="008E469B">
        <w:rPr>
          <w:u w:val="single"/>
        </w:rPr>
        <w:t>(1.96)</w:t>
      </w:r>
      <w:r w:rsidRPr="008E469B">
        <w:rPr>
          <w:u w:val="single"/>
          <w:vertAlign w:val="superscript"/>
        </w:rPr>
        <w:t xml:space="preserve">2 </w:t>
      </w:r>
      <w:r w:rsidRPr="008E469B">
        <w:rPr>
          <w:u w:val="single"/>
        </w:rPr>
        <w:t>× 0.382× (1-0.382)</w:t>
      </w:r>
    </w:p>
    <w:p w14:paraId="1EC9BA7F" w14:textId="77777777" w:rsidR="008E469B" w:rsidRPr="008E469B" w:rsidRDefault="009663DD" w:rsidP="009663DD">
      <w:pPr>
        <w:ind w:firstLine="720"/>
        <w:rPr>
          <w:vertAlign w:val="superscript"/>
        </w:rPr>
      </w:pPr>
      <w:r>
        <w:t xml:space="preserve">      </w:t>
      </w:r>
      <w:r w:rsidR="008E469B" w:rsidRPr="008E469B">
        <w:t>(0.05)</w:t>
      </w:r>
      <w:r w:rsidR="008E469B" w:rsidRPr="008E469B">
        <w:rPr>
          <w:vertAlign w:val="superscript"/>
        </w:rPr>
        <w:t>2</w:t>
      </w:r>
    </w:p>
    <w:p w14:paraId="6472A2A5" w14:textId="3233FD21" w:rsidR="008E469B" w:rsidRPr="008E469B" w:rsidRDefault="008E469B" w:rsidP="008E469B">
      <w:r w:rsidRPr="008E469B">
        <w:t>n = 363</w:t>
      </w:r>
    </w:p>
    <w:p w14:paraId="1CD66E28" w14:textId="77777777" w:rsidR="008E469B" w:rsidRPr="008E469B" w:rsidRDefault="008E469B" w:rsidP="008E469B">
      <w:r w:rsidRPr="008E469B">
        <w:t xml:space="preserve">From the calculation above, the estimated sample size is 363. </w:t>
      </w:r>
    </w:p>
    <w:p w14:paraId="694CC2AE" w14:textId="77777777" w:rsidR="008E469B" w:rsidRPr="008E469B" w:rsidRDefault="008E469B" w:rsidP="008E469B">
      <w:r w:rsidRPr="008E469B">
        <w:t xml:space="preserve">Attrition or non-response rate = 10% of sample size </w:t>
      </w:r>
    </w:p>
    <w:p w14:paraId="40D5785C" w14:textId="77777777" w:rsidR="008E469B" w:rsidRPr="008E469B" w:rsidRDefault="00266324" w:rsidP="008E469B">
      <m:oMath>
        <m:f>
          <m:fPr>
            <m:ctrlPr>
              <w:rPr>
                <w:rFonts w:ascii="Cambria Math" w:hAnsi="Cambria Math"/>
                <w:i/>
              </w:rPr>
            </m:ctrlPr>
          </m:fPr>
          <m:num>
            <m:r>
              <w:rPr>
                <w:rFonts w:ascii="Cambria Math" w:hAnsi="Cambria Math"/>
              </w:rPr>
              <m:t>363</m:t>
            </m:r>
          </m:num>
          <m:den>
            <m:r>
              <w:rPr>
                <w:rFonts w:ascii="Cambria Math" w:hAnsi="Cambria Math"/>
              </w:rPr>
              <m:t>1-0.1</m:t>
            </m:r>
          </m:den>
        </m:f>
      </m:oMath>
      <w:r w:rsidR="008E469B" w:rsidRPr="008E469B">
        <w:t>=</w:t>
      </w:r>
      <m:oMath>
        <m:f>
          <m:fPr>
            <m:ctrlPr>
              <w:rPr>
                <w:rFonts w:ascii="Cambria Math" w:hAnsi="Cambria Math"/>
                <w:i/>
              </w:rPr>
            </m:ctrlPr>
          </m:fPr>
          <m:num>
            <m:r>
              <w:rPr>
                <w:rFonts w:ascii="Cambria Math" w:hAnsi="Cambria Math"/>
              </w:rPr>
              <m:t>363</m:t>
            </m:r>
          </m:num>
          <m:den>
            <m:r>
              <w:rPr>
                <w:rFonts w:ascii="Cambria Math" w:hAnsi="Cambria Math"/>
              </w:rPr>
              <m:t>0.9</m:t>
            </m:r>
          </m:den>
        </m:f>
      </m:oMath>
      <w:r w:rsidR="008E469B" w:rsidRPr="008E469B">
        <w:t xml:space="preserve"> = 403</w:t>
      </w:r>
    </w:p>
    <w:p w14:paraId="58773185" w14:textId="77777777" w:rsidR="008E469B" w:rsidRPr="008E469B" w:rsidRDefault="008E469B" w:rsidP="008E469B">
      <w:pPr>
        <w:rPr>
          <w:b/>
          <w:bCs/>
        </w:rPr>
      </w:pPr>
      <w:r w:rsidRPr="008E469B">
        <w:lastRenderedPageBreak/>
        <w:t xml:space="preserve">10% of sample size was added to cover for possible non-response during the course of study. Therefore, the estimated sample size is363 + (10% of363) =363 + 40.3=403.3.  </w:t>
      </w:r>
      <w:bookmarkStart w:id="45" w:name="_Toc81934425"/>
      <w:bookmarkStart w:id="46" w:name="_Toc81935390"/>
    </w:p>
    <w:p w14:paraId="6FB39BD2" w14:textId="77777777" w:rsidR="008E469B" w:rsidRPr="008E469B" w:rsidRDefault="00632C76" w:rsidP="008E469B">
      <w:pPr>
        <w:rPr>
          <w:b/>
          <w:bCs/>
        </w:rPr>
      </w:pPr>
      <w:bookmarkStart w:id="47" w:name="_Toc116780865"/>
      <w:bookmarkStart w:id="48" w:name="_Toc116781127"/>
      <w:bookmarkStart w:id="49" w:name="_Toc118109431"/>
      <w:r>
        <w:rPr>
          <w:b/>
          <w:bCs/>
        </w:rPr>
        <w:t>2</w:t>
      </w:r>
      <w:r w:rsidR="008E469B" w:rsidRPr="008E469B">
        <w:rPr>
          <w:b/>
          <w:bCs/>
        </w:rPr>
        <w:t>.5 SAMPLING</w:t>
      </w:r>
      <w:bookmarkEnd w:id="45"/>
      <w:bookmarkEnd w:id="46"/>
      <w:bookmarkEnd w:id="47"/>
      <w:bookmarkEnd w:id="48"/>
      <w:r w:rsidR="008E469B" w:rsidRPr="008E469B">
        <w:rPr>
          <w:b/>
          <w:bCs/>
        </w:rPr>
        <w:t xml:space="preserve"> TECHNIQUE</w:t>
      </w:r>
      <w:bookmarkEnd w:id="49"/>
    </w:p>
    <w:p w14:paraId="586DC5B1" w14:textId="7919B7AC" w:rsidR="008E469B" w:rsidRPr="008E469B" w:rsidRDefault="008E469B" w:rsidP="008E469B">
      <w:r w:rsidRPr="008E469B">
        <w:t>A two -stage sampling technique was used in this study. In the first stage, purposive sampling was used to select one PHC in each LGA based on the criteria of having a high volume of antenatal care attendees. Selection was done with the guidance of the PHC coordinator of the LGA.  In the second stage, population proportionate to size was used to allocate the number of respondents required from each facility. Systematic sampling Technique was used in the selection of respondents. The monthly attendance at the antenatal care clinics in the PHCs over months was used to determine the average attendance at each antenatal clinic (with an average of over 300 and 200 attendees attending antenatal clinic monthly in Esan west and Esan central respectively) . This figure was used to determine the sampling interval.  In each facility, on each day of the survey, the first respondent was picked randomly, and the sampling interval used to pick other participants till the number of respondents t</w:t>
      </w:r>
      <w:r w:rsidR="007644F5">
        <w:t xml:space="preserve">o be recruited in a day </w:t>
      </w:r>
      <w:r w:rsidR="007644F5" w:rsidRPr="007644F5">
        <w:rPr>
          <w:highlight w:val="yellow"/>
        </w:rPr>
        <w:t>wa</w:t>
      </w:r>
      <w:r w:rsidRPr="007644F5">
        <w:rPr>
          <w:highlight w:val="yellow"/>
        </w:rPr>
        <w:t>s</w:t>
      </w:r>
      <w:r w:rsidRPr="008E469B">
        <w:t xml:space="preserve"> reached. This continued till the sample size for the facility was completed.</w:t>
      </w:r>
      <w:bookmarkStart w:id="50" w:name="_Toc81934426"/>
      <w:bookmarkStart w:id="51" w:name="_Toc81935391"/>
    </w:p>
    <w:p w14:paraId="064601A1" w14:textId="77777777" w:rsidR="008E469B" w:rsidRPr="008E469B" w:rsidRDefault="00632C76" w:rsidP="008E469B">
      <w:pPr>
        <w:rPr>
          <w:b/>
          <w:bCs/>
        </w:rPr>
      </w:pPr>
      <w:bookmarkStart w:id="52" w:name="_Toc118109432"/>
      <w:r>
        <w:rPr>
          <w:b/>
          <w:bCs/>
        </w:rPr>
        <w:t>2</w:t>
      </w:r>
      <w:r w:rsidR="008E469B" w:rsidRPr="008E469B">
        <w:rPr>
          <w:b/>
          <w:bCs/>
        </w:rPr>
        <w:t>.6 STUDY INSTRUMENT</w:t>
      </w:r>
      <w:bookmarkEnd w:id="50"/>
      <w:bookmarkEnd w:id="51"/>
      <w:bookmarkEnd w:id="52"/>
    </w:p>
    <w:p w14:paraId="46B9274C" w14:textId="77777777" w:rsidR="008E469B" w:rsidRPr="008E469B" w:rsidRDefault="008E469B" w:rsidP="008E469B">
      <w:r w:rsidRPr="008E469B">
        <w:rPr>
          <w:b/>
        </w:rPr>
        <w:t xml:space="preserve">Questionnaire: </w:t>
      </w:r>
      <w:r w:rsidRPr="008E469B">
        <w:t xml:space="preserve">A structured questionnaire was employed for the study </w:t>
      </w:r>
    </w:p>
    <w:p w14:paraId="48257616" w14:textId="0D9F8C6F" w:rsidR="008E469B" w:rsidRPr="008E469B" w:rsidRDefault="007644F5" w:rsidP="008E469B">
      <w:r>
        <w:t xml:space="preserve">The questionnaire </w:t>
      </w:r>
      <w:r w:rsidRPr="007644F5">
        <w:rPr>
          <w:highlight w:val="yellow"/>
        </w:rPr>
        <w:t>covered</w:t>
      </w:r>
      <w:r w:rsidR="008E469B" w:rsidRPr="008E469B">
        <w:t xml:space="preserve"> the following sections</w:t>
      </w:r>
    </w:p>
    <w:p w14:paraId="602FFDE9" w14:textId="77777777" w:rsidR="008E469B" w:rsidRPr="008E469B" w:rsidRDefault="008E469B" w:rsidP="008E469B">
      <w:r w:rsidRPr="008E469B">
        <w:t>Section A: Socio demographic data</w:t>
      </w:r>
    </w:p>
    <w:p w14:paraId="2C2CBE45" w14:textId="77777777" w:rsidR="008E469B" w:rsidRPr="008E469B" w:rsidRDefault="008E469B" w:rsidP="008E469B">
      <w:r w:rsidRPr="008E469B">
        <w:t xml:space="preserve">Section B: Knowledge of diabetes </w:t>
      </w:r>
    </w:p>
    <w:p w14:paraId="4B8C22C0" w14:textId="77777777" w:rsidR="008E469B" w:rsidRPr="008E469B" w:rsidRDefault="008E469B" w:rsidP="008E469B">
      <w:r w:rsidRPr="008E469B">
        <w:t xml:space="preserve">Section C: Attitude towards Diabetes  </w:t>
      </w:r>
    </w:p>
    <w:p w14:paraId="5A1DF6BE" w14:textId="77777777" w:rsidR="008E469B" w:rsidRPr="008E469B" w:rsidRDefault="008E469B" w:rsidP="008E469B">
      <w:r w:rsidRPr="008E469B">
        <w:t xml:space="preserve">Section E: Perceived risk of </w:t>
      </w:r>
      <w:bookmarkStart w:id="53" w:name="_Toc81934427"/>
      <w:bookmarkStart w:id="54" w:name="_Toc81935392"/>
      <w:r w:rsidRPr="008E469B">
        <w:t>GDM</w:t>
      </w:r>
    </w:p>
    <w:p w14:paraId="4A8FAC71" w14:textId="77777777" w:rsidR="008E469B" w:rsidRPr="008E469B" w:rsidRDefault="00632C76" w:rsidP="008E469B">
      <w:pPr>
        <w:rPr>
          <w:b/>
          <w:bCs/>
        </w:rPr>
      </w:pPr>
      <w:bookmarkStart w:id="55" w:name="_Toc116780866"/>
      <w:bookmarkStart w:id="56" w:name="_Toc116781128"/>
      <w:bookmarkStart w:id="57" w:name="_Toc118109433"/>
      <w:r>
        <w:rPr>
          <w:b/>
          <w:bCs/>
        </w:rPr>
        <w:t>2</w:t>
      </w:r>
      <w:r w:rsidR="008E469B" w:rsidRPr="008E469B">
        <w:rPr>
          <w:b/>
          <w:bCs/>
        </w:rPr>
        <w:t>.7 PRETESTING</w:t>
      </w:r>
      <w:bookmarkEnd w:id="53"/>
      <w:bookmarkEnd w:id="54"/>
      <w:bookmarkEnd w:id="55"/>
      <w:bookmarkEnd w:id="56"/>
      <w:bookmarkEnd w:id="57"/>
    </w:p>
    <w:p w14:paraId="04D74797" w14:textId="4E7A11A2" w:rsidR="008E469B" w:rsidRPr="008E469B" w:rsidRDefault="008E469B" w:rsidP="008E469B">
      <w:bookmarkStart w:id="58" w:name="_Toc81934428"/>
      <w:bookmarkStart w:id="59" w:name="_Toc81935393"/>
      <w:r w:rsidRPr="008E469B">
        <w:t>To ensure the</w:t>
      </w:r>
      <w:r w:rsidR="007644F5">
        <w:t xml:space="preserve"> reliability, </w:t>
      </w:r>
      <w:r w:rsidR="007644F5" w:rsidRPr="007644F5">
        <w:rPr>
          <w:highlight w:val="yellow"/>
        </w:rPr>
        <w:t xml:space="preserve">the study was </w:t>
      </w:r>
      <w:r w:rsidRPr="007644F5">
        <w:rPr>
          <w:highlight w:val="yellow"/>
        </w:rPr>
        <w:t>pretested</w:t>
      </w:r>
      <w:r w:rsidRPr="008E469B">
        <w:t xml:space="preserve"> among pregnant women attending antenatal care at </w:t>
      </w:r>
      <w:proofErr w:type="spellStart"/>
      <w:r w:rsidRPr="008E469B">
        <w:t>Irrua</w:t>
      </w:r>
      <w:proofErr w:type="spellEnd"/>
      <w:r w:rsidRPr="008E469B">
        <w:t xml:space="preserve"> Specialist Teaching Hospital, </w:t>
      </w:r>
      <w:r w:rsidRPr="00A97EDB">
        <w:rPr>
          <w:highlight w:val="yellow"/>
        </w:rPr>
        <w:t>who</w:t>
      </w:r>
      <w:r w:rsidR="00A97EDB" w:rsidRPr="00A97EDB">
        <w:rPr>
          <w:highlight w:val="yellow"/>
        </w:rPr>
        <w:t xml:space="preserve"> were</w:t>
      </w:r>
      <w:r w:rsidRPr="00A97EDB">
        <w:rPr>
          <w:highlight w:val="yellow"/>
        </w:rPr>
        <w:t xml:space="preserve"> fit</w:t>
      </w:r>
      <w:r w:rsidRPr="008E469B">
        <w:t xml:space="preserve"> into the inclusion criteria. The first draft of questionnaires was based on the literature review on the specific objec</w:t>
      </w:r>
      <w:r w:rsidR="008D1B80">
        <w:t xml:space="preserve">tives. </w:t>
      </w:r>
      <w:r w:rsidR="008D1B80" w:rsidRPr="007644F5">
        <w:rPr>
          <w:highlight w:val="yellow"/>
        </w:rPr>
        <w:t xml:space="preserve">The </w:t>
      </w:r>
      <w:r w:rsidR="00A97EDB" w:rsidRPr="007644F5">
        <w:rPr>
          <w:highlight w:val="yellow"/>
        </w:rPr>
        <w:t>questionnaires were</w:t>
      </w:r>
      <w:r w:rsidRPr="008E469B">
        <w:t xml:space="preserve"> administered to 10% of the sample size (40). The data collected w</w:t>
      </w:r>
      <w:r w:rsidR="00273683">
        <w:t>as</w:t>
      </w:r>
      <w:r w:rsidRPr="008E469B">
        <w:t xml:space="preserve"> analyzed and used to design the standardized structured questionnaire.</w:t>
      </w:r>
    </w:p>
    <w:p w14:paraId="51E22BD8" w14:textId="77777777" w:rsidR="008E469B" w:rsidRPr="008E469B" w:rsidRDefault="00632C76" w:rsidP="008E469B">
      <w:pPr>
        <w:rPr>
          <w:b/>
          <w:bCs/>
        </w:rPr>
      </w:pPr>
      <w:bookmarkStart w:id="60" w:name="_Toc116780867"/>
      <w:bookmarkStart w:id="61" w:name="_Toc116781129"/>
      <w:bookmarkStart w:id="62" w:name="_Toc118109434"/>
      <w:r>
        <w:rPr>
          <w:b/>
          <w:bCs/>
        </w:rPr>
        <w:t>2</w:t>
      </w:r>
      <w:r w:rsidR="008E469B" w:rsidRPr="008E469B">
        <w:rPr>
          <w:b/>
          <w:bCs/>
        </w:rPr>
        <w:t>.8 RELIABITY AND VALIDITY OF MEASUREMENT OF DATA.</w:t>
      </w:r>
      <w:bookmarkEnd w:id="58"/>
      <w:bookmarkEnd w:id="59"/>
      <w:bookmarkEnd w:id="60"/>
      <w:bookmarkEnd w:id="61"/>
      <w:bookmarkEnd w:id="62"/>
    </w:p>
    <w:p w14:paraId="6CB8DBF3" w14:textId="4F87B1C7" w:rsidR="008E469B" w:rsidRPr="008E469B" w:rsidRDefault="00273683" w:rsidP="008E469B">
      <w:r>
        <w:t>Face validity were</w:t>
      </w:r>
      <w:r w:rsidR="008E469B" w:rsidRPr="008E469B">
        <w:t xml:space="preserve"> obtained by giving a self-</w:t>
      </w:r>
      <w:r>
        <w:t xml:space="preserve">structured questionnaire </w:t>
      </w:r>
      <w:r w:rsidRPr="007644F5">
        <w:rPr>
          <w:highlight w:val="yellow"/>
        </w:rPr>
        <w:t xml:space="preserve">to </w:t>
      </w:r>
      <w:r w:rsidR="00A97EDB" w:rsidRPr="007644F5">
        <w:rPr>
          <w:highlight w:val="yellow"/>
        </w:rPr>
        <w:t>an</w:t>
      </w:r>
      <w:r w:rsidR="00A97EDB">
        <w:t xml:space="preserve"> </w:t>
      </w:r>
      <w:r w:rsidR="00A97EDB" w:rsidRPr="00A97EDB">
        <w:rPr>
          <w:highlight w:val="yellow"/>
        </w:rPr>
        <w:t xml:space="preserve">experienced </w:t>
      </w:r>
      <w:r w:rsidRPr="00A97EDB">
        <w:rPr>
          <w:highlight w:val="yellow"/>
        </w:rPr>
        <w:t xml:space="preserve">research </w:t>
      </w:r>
      <w:r w:rsidR="008E469B" w:rsidRPr="00A97EDB">
        <w:rPr>
          <w:highlight w:val="yellow"/>
        </w:rPr>
        <w:t>supervisor</w:t>
      </w:r>
      <w:r w:rsidR="008E469B" w:rsidRPr="008E469B">
        <w:t xml:space="preserve"> to check, scrutinize and correct before distribution.</w:t>
      </w:r>
    </w:p>
    <w:p w14:paraId="0ADAFB5B" w14:textId="77777777" w:rsidR="00632C76" w:rsidRDefault="00632C76" w:rsidP="008E469B">
      <w:pPr>
        <w:rPr>
          <w:b/>
          <w:bCs/>
        </w:rPr>
      </w:pPr>
      <w:bookmarkStart w:id="63" w:name="_Toc118109435"/>
    </w:p>
    <w:p w14:paraId="0DE99220" w14:textId="77777777" w:rsidR="008E469B" w:rsidRPr="008E469B" w:rsidRDefault="00632C76" w:rsidP="008E469B">
      <w:pPr>
        <w:rPr>
          <w:b/>
          <w:bCs/>
        </w:rPr>
      </w:pPr>
      <w:r>
        <w:rPr>
          <w:b/>
          <w:bCs/>
        </w:rPr>
        <w:t>2</w:t>
      </w:r>
      <w:r w:rsidR="008E469B" w:rsidRPr="008E469B">
        <w:rPr>
          <w:b/>
          <w:bCs/>
        </w:rPr>
        <w:t>.9 SCORING SYSTEM</w:t>
      </w:r>
      <w:bookmarkEnd w:id="63"/>
    </w:p>
    <w:p w14:paraId="549794B7" w14:textId="64C6EF1E" w:rsidR="008E469B" w:rsidRPr="008E469B" w:rsidRDefault="00963196" w:rsidP="008E469B">
      <w:pPr>
        <w:rPr>
          <w:b/>
        </w:rPr>
      </w:pPr>
      <w:r w:rsidRPr="008E469B">
        <w:lastRenderedPageBreak/>
        <w:t xml:space="preserve">Scoring systems of 70% and above </w:t>
      </w:r>
      <w:r w:rsidRPr="007644F5">
        <w:rPr>
          <w:highlight w:val="yellow"/>
        </w:rPr>
        <w:t>were</w:t>
      </w:r>
      <w:r w:rsidR="008E469B" w:rsidRPr="008E469B">
        <w:t xml:space="preserve"> assigned for good k</w:t>
      </w:r>
      <w:r w:rsidR="0019708E">
        <w:t>nowledge while below 70% was</w:t>
      </w:r>
      <w:r w:rsidR="008E469B" w:rsidRPr="008E469B">
        <w:t xml:space="preserve"> assigned to poor knowledge.</w:t>
      </w:r>
    </w:p>
    <w:p w14:paraId="56310812" w14:textId="77777777" w:rsidR="008E469B" w:rsidRPr="00EA28BB" w:rsidRDefault="00EA28BB" w:rsidP="008E469B">
      <w:pPr>
        <w:rPr>
          <w:b/>
          <w:bCs/>
        </w:rPr>
      </w:pPr>
      <w:bookmarkStart w:id="64" w:name="_Toc81934429"/>
      <w:bookmarkStart w:id="65" w:name="_Toc81935394"/>
      <w:bookmarkStart w:id="66" w:name="_Toc116780868"/>
      <w:bookmarkStart w:id="67" w:name="_Toc116781130"/>
      <w:bookmarkStart w:id="68" w:name="_Toc118109436"/>
      <w:r>
        <w:rPr>
          <w:b/>
          <w:bCs/>
        </w:rPr>
        <w:t>2</w:t>
      </w:r>
      <w:r w:rsidR="008E469B" w:rsidRPr="008E469B">
        <w:rPr>
          <w:b/>
          <w:bCs/>
        </w:rPr>
        <w:t>.10 DATA COLLECTION METHOD</w:t>
      </w:r>
      <w:bookmarkEnd w:id="64"/>
      <w:bookmarkEnd w:id="65"/>
      <w:bookmarkEnd w:id="66"/>
      <w:bookmarkEnd w:id="67"/>
      <w:bookmarkEnd w:id="68"/>
    </w:p>
    <w:p w14:paraId="320F8158" w14:textId="77777777" w:rsidR="008E469B" w:rsidRPr="008E469B" w:rsidRDefault="008E469B" w:rsidP="008E469B">
      <w:pPr>
        <w:rPr>
          <w:bCs/>
          <w:iCs/>
        </w:rPr>
      </w:pPr>
      <w:r w:rsidRPr="008E469B">
        <w:rPr>
          <w:bCs/>
          <w:iCs/>
        </w:rPr>
        <w:t>Data was collected using interviewer administered questionnaire.</w:t>
      </w:r>
    </w:p>
    <w:p w14:paraId="17E1C88A" w14:textId="77777777" w:rsidR="008E469B" w:rsidRPr="008E469B" w:rsidRDefault="00EA28BB" w:rsidP="008E469B">
      <w:pPr>
        <w:rPr>
          <w:b/>
          <w:bCs/>
        </w:rPr>
      </w:pPr>
      <w:bookmarkStart w:id="69" w:name="_Toc81934430"/>
      <w:bookmarkStart w:id="70" w:name="_Toc81935395"/>
      <w:bookmarkStart w:id="71" w:name="_Toc116780869"/>
      <w:bookmarkStart w:id="72" w:name="_Toc116781131"/>
      <w:bookmarkStart w:id="73" w:name="_Toc118109437"/>
      <w:r>
        <w:rPr>
          <w:b/>
          <w:bCs/>
        </w:rPr>
        <w:t>2.11</w:t>
      </w:r>
      <w:r w:rsidR="008E469B" w:rsidRPr="008E469B">
        <w:rPr>
          <w:b/>
          <w:bCs/>
        </w:rPr>
        <w:t xml:space="preserve"> DATA ANALYSIS</w:t>
      </w:r>
      <w:bookmarkEnd w:id="69"/>
      <w:bookmarkEnd w:id="70"/>
      <w:bookmarkEnd w:id="71"/>
      <w:bookmarkEnd w:id="72"/>
      <w:bookmarkEnd w:id="73"/>
    </w:p>
    <w:p w14:paraId="4BD7191E" w14:textId="4C7A6CD6" w:rsidR="008E469B" w:rsidRPr="008E469B" w:rsidRDefault="008E469B" w:rsidP="008E469B">
      <w:r w:rsidRPr="008E469B">
        <w:t>Statistical test of asso</w:t>
      </w:r>
      <w:r w:rsidR="008F6B2D">
        <w:t>ciation between proportions was</w:t>
      </w:r>
      <w:r w:rsidRPr="008E469B">
        <w:t xml:space="preserve"> done by the use of appropriate test of s</w:t>
      </w:r>
      <w:r w:rsidR="008F6B2D">
        <w:t>tatistics. Data analysis was</w:t>
      </w:r>
      <w:r w:rsidRPr="008E469B">
        <w:t xml:space="preserve"> carried out using the Statistical Package for the S</w:t>
      </w:r>
      <w:r w:rsidR="00D83742">
        <w:t>ocial Sciences (SPSS) version 23</w:t>
      </w:r>
      <w:r w:rsidRPr="008E469B">
        <w:t>.0 (IBM Corporation, Armonk, Ny, USA). The use of tables and percentages (%)</w:t>
      </w:r>
      <w:r w:rsidR="003C50D6">
        <w:t xml:space="preserve"> </w:t>
      </w:r>
      <w:r w:rsidR="00963196">
        <w:t>w</w:t>
      </w:r>
      <w:r w:rsidRPr="008E469B">
        <w:t>as employed in analyzing the variables of the respondents such as age, sex, marital status etc.</w:t>
      </w:r>
    </w:p>
    <w:p w14:paraId="15EB7C93" w14:textId="77777777" w:rsidR="008E469B" w:rsidRPr="008E469B" w:rsidRDefault="008E469B" w:rsidP="008E469B">
      <w:r w:rsidRPr="008E469B">
        <w:t xml:space="preserve"> Statistical level of significance was set at p &lt; 0.05, construction of 95% confidence interval and odds ratio was done where applicable. Association between the dependent and independent variable was also tested using Chi-square. The data was analyzed using the descriptive statistical </w:t>
      </w:r>
      <w:r w:rsidR="0010147E" w:rsidRPr="008E469B">
        <w:t>methods which were</w:t>
      </w:r>
      <w:r w:rsidRPr="008E469B">
        <w:t xml:space="preserve"> represented in frequency distribution t</w:t>
      </w:r>
      <w:bookmarkStart w:id="74" w:name="_Toc81934431"/>
      <w:bookmarkStart w:id="75" w:name="_Toc81935396"/>
      <w:r w:rsidR="0010147E">
        <w:t>ables, percentage and bar chart.</w:t>
      </w:r>
    </w:p>
    <w:p w14:paraId="0616E3BB" w14:textId="77777777" w:rsidR="008E469B" w:rsidRPr="002F285A" w:rsidRDefault="002F285A" w:rsidP="008E469B">
      <w:pPr>
        <w:rPr>
          <w:b/>
          <w:bCs/>
        </w:rPr>
      </w:pPr>
      <w:bookmarkStart w:id="76" w:name="_Toc116780870"/>
      <w:bookmarkStart w:id="77" w:name="_Toc116781132"/>
      <w:bookmarkStart w:id="78" w:name="_Toc118109438"/>
      <w:r>
        <w:rPr>
          <w:b/>
          <w:bCs/>
        </w:rPr>
        <w:t>2.12</w:t>
      </w:r>
      <w:r w:rsidR="008E469B" w:rsidRPr="008E469B">
        <w:rPr>
          <w:b/>
          <w:bCs/>
        </w:rPr>
        <w:t xml:space="preserve"> ETHICAL CONSIDERATION</w:t>
      </w:r>
      <w:bookmarkEnd w:id="74"/>
      <w:bookmarkEnd w:id="75"/>
      <w:bookmarkEnd w:id="76"/>
      <w:bookmarkEnd w:id="77"/>
      <w:bookmarkEnd w:id="78"/>
      <w:r w:rsidR="008E469B" w:rsidRPr="008E469B">
        <w:rPr>
          <w:b/>
          <w:bCs/>
        </w:rPr>
        <w:tab/>
      </w:r>
    </w:p>
    <w:p w14:paraId="372B259F" w14:textId="77777777" w:rsidR="008E469B" w:rsidRPr="008E469B" w:rsidRDefault="008E469B" w:rsidP="008E469B">
      <w:r w:rsidRPr="008E469B">
        <w:t xml:space="preserve">The consent for this research was sought for from the department of Community Medicine Ambrose </w:t>
      </w:r>
      <w:proofErr w:type="spellStart"/>
      <w:r w:rsidRPr="008E469B">
        <w:t>Alli</w:t>
      </w:r>
      <w:proofErr w:type="spellEnd"/>
      <w:r w:rsidRPr="008E469B">
        <w:t xml:space="preserve"> University </w:t>
      </w:r>
      <w:proofErr w:type="spellStart"/>
      <w:r w:rsidRPr="008E469B">
        <w:t>Ekpoma</w:t>
      </w:r>
      <w:proofErr w:type="spellEnd"/>
      <w:r w:rsidRPr="008E469B">
        <w:t xml:space="preserve">. Ethical approval for the study, also was sought for from the Health Research Ethics Committee of </w:t>
      </w:r>
      <w:proofErr w:type="spellStart"/>
      <w:r w:rsidRPr="008E469B">
        <w:t>Irrua</w:t>
      </w:r>
      <w:proofErr w:type="spellEnd"/>
      <w:r w:rsidRPr="008E469B">
        <w:t xml:space="preserve"> Specialist Teaching </w:t>
      </w:r>
      <w:r w:rsidR="00C01F8D">
        <w:t>Hospital. I</w:t>
      </w:r>
      <w:r w:rsidRPr="008E469B">
        <w:t>nformed consent</w:t>
      </w:r>
      <w:r w:rsidR="00C01F8D">
        <w:t xml:space="preserve"> was obtained </w:t>
      </w:r>
      <w:r w:rsidRPr="008E469B">
        <w:t>from the Hospital Research Ethic Committee, Local Government Council, Comm</w:t>
      </w:r>
      <w:r w:rsidR="000F6C8B">
        <w:t>unity head and participants including</w:t>
      </w:r>
      <w:r w:rsidRPr="008E469B">
        <w:t xml:space="preserve"> the head medical practitioner in charge</w:t>
      </w:r>
      <w:r w:rsidR="00C01F8D">
        <w:t xml:space="preserve"> of both health care facilities.</w:t>
      </w:r>
      <w:r w:rsidRPr="008E469B">
        <w:t xml:space="preserve"> The questionnaire was distributed accordingly. A written informed consent was obtained from respondents</w:t>
      </w:r>
      <w:r w:rsidR="001406C9">
        <w:t xml:space="preserve"> and explained to those who canno</w:t>
      </w:r>
      <w:r w:rsidRPr="008E469B">
        <w:t>t read and write, the purpose of the research and questionnaire was explained to the respondents who do</w:t>
      </w:r>
      <w:r w:rsidR="001406C9">
        <w:t xml:space="preserve"> no</w:t>
      </w:r>
      <w:r w:rsidRPr="008E469B">
        <w:t>t understand and they were made to understand that information gotten was strictly confidential, with information gotten stored in files and kept away from unauthorized access and soft copy stored in pass-worded laptops which Was available to only the researcher and used solely for academic purpose.</w:t>
      </w:r>
    </w:p>
    <w:p w14:paraId="0D4F1071" w14:textId="77777777" w:rsidR="008E469B" w:rsidRPr="008E469B" w:rsidRDefault="008E469B" w:rsidP="008E469B"/>
    <w:p w14:paraId="2D368410" w14:textId="77777777" w:rsidR="008E469B" w:rsidRDefault="008E469B" w:rsidP="00994E2A"/>
    <w:p w14:paraId="1F751874" w14:textId="77777777" w:rsidR="00F6718F" w:rsidRDefault="00F6718F" w:rsidP="00994E2A"/>
    <w:p w14:paraId="6A37EE48" w14:textId="77777777" w:rsidR="00F6718F" w:rsidRDefault="00F6718F" w:rsidP="00994E2A"/>
    <w:p w14:paraId="7EBD3FAE" w14:textId="77777777" w:rsidR="00F6718F" w:rsidRDefault="00F6718F" w:rsidP="00994E2A"/>
    <w:p w14:paraId="3D40FC42" w14:textId="77777777" w:rsidR="00F6718F" w:rsidRDefault="00F6718F" w:rsidP="00994E2A"/>
    <w:p w14:paraId="011A482C" w14:textId="77777777" w:rsidR="00F6718F" w:rsidRPr="00F6718F" w:rsidRDefault="00F6718F" w:rsidP="00F6718F">
      <w:pPr>
        <w:rPr>
          <w:b/>
          <w:bCs/>
        </w:rPr>
      </w:pPr>
      <w:bookmarkStart w:id="79" w:name="_Toc118109440"/>
      <w:r>
        <w:rPr>
          <w:b/>
          <w:bCs/>
        </w:rPr>
        <w:t>3</w:t>
      </w:r>
      <w:r w:rsidRPr="00F6718F">
        <w:rPr>
          <w:b/>
          <w:bCs/>
        </w:rPr>
        <w:t>.0 RESULT</w:t>
      </w:r>
      <w:bookmarkEnd w:id="79"/>
    </w:p>
    <w:p w14:paraId="684F6B71" w14:textId="77777777" w:rsidR="00F6718F" w:rsidRPr="00F6718F" w:rsidRDefault="00F6718F" w:rsidP="00E763BC">
      <w:pPr>
        <w:spacing w:after="0"/>
        <w:rPr>
          <w:b/>
          <w:bCs/>
        </w:rPr>
      </w:pPr>
      <w:bookmarkStart w:id="80" w:name="_Toc118109441"/>
      <w:r w:rsidRPr="00F6718F">
        <w:rPr>
          <w:b/>
          <w:bCs/>
        </w:rPr>
        <w:lastRenderedPageBreak/>
        <w:t>Table 1a: SOCIODEMOGRAPHIC DATA</w:t>
      </w:r>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04"/>
        <w:gridCol w:w="2972"/>
      </w:tblGrid>
      <w:tr w:rsidR="00F6718F" w:rsidRPr="00F6718F" w14:paraId="6DC67947" w14:textId="77777777" w:rsidTr="008245F7">
        <w:trPr>
          <w:trHeight w:val="514"/>
        </w:trPr>
        <w:tc>
          <w:tcPr>
            <w:tcW w:w="3103" w:type="dxa"/>
            <w:tcBorders>
              <w:bottom w:val="single" w:sz="4" w:space="0" w:color="auto"/>
            </w:tcBorders>
          </w:tcPr>
          <w:p w14:paraId="49D9B561" w14:textId="77777777" w:rsidR="00F6718F" w:rsidRPr="00F6718F" w:rsidRDefault="00F6718F" w:rsidP="00E763BC">
            <w:pPr>
              <w:spacing w:line="276" w:lineRule="auto"/>
              <w:rPr>
                <w:b/>
              </w:rPr>
            </w:pPr>
            <w:r w:rsidRPr="00F6718F">
              <w:rPr>
                <w:b/>
              </w:rPr>
              <w:t>VARIABLE</w:t>
            </w:r>
          </w:p>
        </w:tc>
        <w:tc>
          <w:tcPr>
            <w:tcW w:w="3104" w:type="dxa"/>
            <w:tcBorders>
              <w:bottom w:val="single" w:sz="4" w:space="0" w:color="auto"/>
            </w:tcBorders>
          </w:tcPr>
          <w:p w14:paraId="40101BB0" w14:textId="77777777" w:rsidR="00F6718F" w:rsidRPr="00F6718F" w:rsidRDefault="00F6718F" w:rsidP="00E763BC">
            <w:pPr>
              <w:spacing w:line="276" w:lineRule="auto"/>
              <w:rPr>
                <w:b/>
              </w:rPr>
            </w:pPr>
            <w:r w:rsidRPr="00F6718F">
              <w:rPr>
                <w:b/>
              </w:rPr>
              <w:t>FREQUENCY</w:t>
            </w:r>
          </w:p>
          <w:p w14:paraId="4502F36C" w14:textId="77777777" w:rsidR="00F6718F" w:rsidRPr="00F6718F" w:rsidRDefault="00F6718F" w:rsidP="00E763BC">
            <w:pPr>
              <w:spacing w:line="276" w:lineRule="auto"/>
              <w:rPr>
                <w:b/>
              </w:rPr>
            </w:pPr>
            <w:r w:rsidRPr="00F6718F">
              <w:rPr>
                <w:b/>
              </w:rPr>
              <w:t>(n= 403)</w:t>
            </w:r>
          </w:p>
        </w:tc>
        <w:tc>
          <w:tcPr>
            <w:tcW w:w="2972" w:type="dxa"/>
            <w:tcBorders>
              <w:bottom w:val="single" w:sz="4" w:space="0" w:color="auto"/>
            </w:tcBorders>
          </w:tcPr>
          <w:p w14:paraId="1D4150D3" w14:textId="77777777" w:rsidR="00F6718F" w:rsidRPr="00F6718F" w:rsidRDefault="00E763BC" w:rsidP="00E763BC">
            <w:pPr>
              <w:spacing w:line="276" w:lineRule="auto"/>
              <w:rPr>
                <w:b/>
              </w:rPr>
            </w:pPr>
            <w:r w:rsidRPr="00F6718F">
              <w:rPr>
                <w:b/>
              </w:rPr>
              <w:t xml:space="preserve"> </w:t>
            </w:r>
            <w:r w:rsidR="00F6718F" w:rsidRPr="00F6718F">
              <w:rPr>
                <w:b/>
              </w:rPr>
              <w:t>(%)</w:t>
            </w:r>
          </w:p>
        </w:tc>
      </w:tr>
      <w:tr w:rsidR="00F6718F" w:rsidRPr="00F6718F" w14:paraId="497C4DE2" w14:textId="77777777" w:rsidTr="008245F7">
        <w:trPr>
          <w:trHeight w:val="514"/>
        </w:trPr>
        <w:tc>
          <w:tcPr>
            <w:tcW w:w="3103" w:type="dxa"/>
            <w:tcBorders>
              <w:top w:val="single" w:sz="4" w:space="0" w:color="auto"/>
            </w:tcBorders>
          </w:tcPr>
          <w:p w14:paraId="722795B2" w14:textId="77777777" w:rsidR="00F6718F" w:rsidRPr="007644F5" w:rsidRDefault="00F6718F" w:rsidP="00E763BC">
            <w:pPr>
              <w:spacing w:line="276" w:lineRule="auto"/>
              <w:rPr>
                <w:b/>
                <w:bCs/>
                <w:color w:val="FF0000"/>
                <w:highlight w:val="yellow"/>
              </w:rPr>
            </w:pPr>
            <w:r w:rsidRPr="007644F5">
              <w:rPr>
                <w:b/>
                <w:bCs/>
                <w:color w:val="FF0000"/>
                <w:highlight w:val="yellow"/>
              </w:rPr>
              <w:t>AGE</w:t>
            </w:r>
          </w:p>
          <w:p w14:paraId="73A6C612" w14:textId="77777777" w:rsidR="00F6718F" w:rsidRPr="007644F5" w:rsidRDefault="00F6718F" w:rsidP="00E763BC">
            <w:pPr>
              <w:spacing w:line="276" w:lineRule="auto"/>
              <w:rPr>
                <w:b/>
                <w:bCs/>
                <w:color w:val="FF0000"/>
                <w:highlight w:val="yellow"/>
              </w:rPr>
            </w:pPr>
          </w:p>
          <w:p w14:paraId="60099CD8" w14:textId="77777777" w:rsidR="00F6718F" w:rsidRPr="007644F5" w:rsidRDefault="00F6718F" w:rsidP="00E763BC">
            <w:pPr>
              <w:spacing w:line="276" w:lineRule="auto"/>
              <w:rPr>
                <w:color w:val="FF0000"/>
                <w:highlight w:val="yellow"/>
              </w:rPr>
            </w:pPr>
            <w:r w:rsidRPr="007644F5">
              <w:rPr>
                <w:color w:val="FF0000"/>
                <w:highlight w:val="yellow"/>
              </w:rPr>
              <w:t>10-20</w:t>
            </w:r>
          </w:p>
        </w:tc>
        <w:tc>
          <w:tcPr>
            <w:tcW w:w="3104" w:type="dxa"/>
            <w:tcBorders>
              <w:top w:val="single" w:sz="4" w:space="0" w:color="auto"/>
            </w:tcBorders>
          </w:tcPr>
          <w:p w14:paraId="6BD2F17E" w14:textId="77777777" w:rsidR="00F6718F" w:rsidRPr="007644F5" w:rsidRDefault="00F6718F" w:rsidP="00E763BC">
            <w:pPr>
              <w:spacing w:line="276" w:lineRule="auto"/>
              <w:rPr>
                <w:color w:val="FF0000"/>
                <w:highlight w:val="yellow"/>
              </w:rPr>
            </w:pPr>
          </w:p>
          <w:p w14:paraId="1687659D" w14:textId="77777777" w:rsidR="00F6718F" w:rsidRPr="007644F5" w:rsidRDefault="00F6718F" w:rsidP="00E763BC">
            <w:pPr>
              <w:spacing w:line="276" w:lineRule="auto"/>
              <w:rPr>
                <w:color w:val="FF0000"/>
                <w:highlight w:val="yellow"/>
              </w:rPr>
            </w:pPr>
          </w:p>
          <w:p w14:paraId="6351EECE" w14:textId="065F779F" w:rsidR="00F6718F" w:rsidRPr="007644F5" w:rsidRDefault="000F2BD0" w:rsidP="00E763BC">
            <w:pPr>
              <w:spacing w:line="276" w:lineRule="auto"/>
              <w:rPr>
                <w:color w:val="FF0000"/>
                <w:highlight w:val="yellow"/>
              </w:rPr>
            </w:pPr>
            <w:r w:rsidRPr="007644F5">
              <w:rPr>
                <w:color w:val="FF0000"/>
                <w:highlight w:val="yellow"/>
              </w:rPr>
              <w:t>23</w:t>
            </w:r>
          </w:p>
        </w:tc>
        <w:tc>
          <w:tcPr>
            <w:tcW w:w="2972" w:type="dxa"/>
            <w:tcBorders>
              <w:top w:val="single" w:sz="4" w:space="0" w:color="auto"/>
            </w:tcBorders>
          </w:tcPr>
          <w:p w14:paraId="59434C92" w14:textId="77777777" w:rsidR="00F6718F" w:rsidRPr="007644F5" w:rsidRDefault="00F6718F" w:rsidP="00E763BC">
            <w:pPr>
              <w:spacing w:line="276" w:lineRule="auto"/>
              <w:rPr>
                <w:color w:val="FF0000"/>
                <w:highlight w:val="yellow"/>
              </w:rPr>
            </w:pPr>
          </w:p>
          <w:p w14:paraId="05DD60EC" w14:textId="77777777" w:rsidR="00F6718F" w:rsidRPr="007644F5" w:rsidRDefault="00F6718F" w:rsidP="00E763BC">
            <w:pPr>
              <w:spacing w:line="276" w:lineRule="auto"/>
              <w:rPr>
                <w:color w:val="FF0000"/>
                <w:highlight w:val="yellow"/>
              </w:rPr>
            </w:pPr>
          </w:p>
          <w:p w14:paraId="18DBF615" w14:textId="70DCE540" w:rsidR="00F6718F" w:rsidRPr="007644F5" w:rsidRDefault="000F2BD0" w:rsidP="00E763BC">
            <w:pPr>
              <w:spacing w:line="276" w:lineRule="auto"/>
              <w:rPr>
                <w:color w:val="FF0000"/>
                <w:highlight w:val="yellow"/>
              </w:rPr>
            </w:pPr>
            <w:r w:rsidRPr="007644F5">
              <w:rPr>
                <w:color w:val="FF0000"/>
                <w:highlight w:val="yellow"/>
              </w:rPr>
              <w:t>5</w:t>
            </w:r>
          </w:p>
        </w:tc>
      </w:tr>
      <w:tr w:rsidR="00F6718F" w:rsidRPr="00F6718F" w14:paraId="70C8E8EA" w14:textId="77777777" w:rsidTr="008245F7">
        <w:trPr>
          <w:trHeight w:val="514"/>
        </w:trPr>
        <w:tc>
          <w:tcPr>
            <w:tcW w:w="3103" w:type="dxa"/>
          </w:tcPr>
          <w:p w14:paraId="40C4B12A" w14:textId="77777777" w:rsidR="00F6718F" w:rsidRPr="007644F5" w:rsidRDefault="00F6718F" w:rsidP="00E763BC">
            <w:pPr>
              <w:spacing w:line="276" w:lineRule="auto"/>
              <w:rPr>
                <w:color w:val="FF0000"/>
                <w:highlight w:val="yellow"/>
              </w:rPr>
            </w:pPr>
            <w:r w:rsidRPr="007644F5">
              <w:rPr>
                <w:color w:val="FF0000"/>
                <w:highlight w:val="yellow"/>
              </w:rPr>
              <w:t>21-30</w:t>
            </w:r>
          </w:p>
        </w:tc>
        <w:tc>
          <w:tcPr>
            <w:tcW w:w="3104" w:type="dxa"/>
          </w:tcPr>
          <w:p w14:paraId="54CD7ED5" w14:textId="27E97677" w:rsidR="00F6718F" w:rsidRPr="007644F5" w:rsidRDefault="000F2BD0" w:rsidP="00E763BC">
            <w:pPr>
              <w:spacing w:line="276" w:lineRule="auto"/>
              <w:rPr>
                <w:color w:val="FF0000"/>
                <w:highlight w:val="yellow"/>
              </w:rPr>
            </w:pPr>
            <w:r w:rsidRPr="007644F5">
              <w:rPr>
                <w:color w:val="FF0000"/>
                <w:highlight w:val="yellow"/>
              </w:rPr>
              <w:t>292</w:t>
            </w:r>
          </w:p>
        </w:tc>
        <w:tc>
          <w:tcPr>
            <w:tcW w:w="2972" w:type="dxa"/>
          </w:tcPr>
          <w:p w14:paraId="6A87A4C4" w14:textId="03A039D7" w:rsidR="00F6718F" w:rsidRPr="007644F5" w:rsidRDefault="000F2BD0" w:rsidP="00E64B14">
            <w:pPr>
              <w:rPr>
                <w:color w:val="FF0000"/>
                <w:highlight w:val="yellow"/>
              </w:rPr>
            </w:pPr>
            <w:r w:rsidRPr="007644F5">
              <w:rPr>
                <w:color w:val="FF0000"/>
                <w:highlight w:val="yellow"/>
              </w:rPr>
              <w:t>72.5</w:t>
            </w:r>
          </w:p>
        </w:tc>
      </w:tr>
      <w:tr w:rsidR="00F6718F" w:rsidRPr="00F6718F" w14:paraId="2BE8EABA" w14:textId="77777777" w:rsidTr="008245F7">
        <w:trPr>
          <w:trHeight w:val="514"/>
        </w:trPr>
        <w:tc>
          <w:tcPr>
            <w:tcW w:w="3103" w:type="dxa"/>
          </w:tcPr>
          <w:p w14:paraId="669C408F" w14:textId="77777777" w:rsidR="00F6718F" w:rsidRPr="007644F5" w:rsidRDefault="00F6718F" w:rsidP="00E763BC">
            <w:pPr>
              <w:spacing w:line="276" w:lineRule="auto"/>
              <w:rPr>
                <w:color w:val="FF0000"/>
                <w:highlight w:val="yellow"/>
              </w:rPr>
            </w:pPr>
            <w:r w:rsidRPr="007644F5">
              <w:rPr>
                <w:color w:val="FF0000"/>
                <w:highlight w:val="yellow"/>
              </w:rPr>
              <w:t>31-40</w:t>
            </w:r>
          </w:p>
        </w:tc>
        <w:tc>
          <w:tcPr>
            <w:tcW w:w="3104" w:type="dxa"/>
          </w:tcPr>
          <w:p w14:paraId="136588FD" w14:textId="428DCDBA" w:rsidR="00F6718F" w:rsidRPr="007644F5" w:rsidRDefault="000F2BD0" w:rsidP="00E763BC">
            <w:pPr>
              <w:spacing w:line="276" w:lineRule="auto"/>
              <w:rPr>
                <w:color w:val="FF0000"/>
                <w:highlight w:val="yellow"/>
              </w:rPr>
            </w:pPr>
            <w:r w:rsidRPr="007644F5">
              <w:rPr>
                <w:color w:val="FF0000"/>
                <w:highlight w:val="yellow"/>
              </w:rPr>
              <w:t>88</w:t>
            </w:r>
          </w:p>
        </w:tc>
        <w:tc>
          <w:tcPr>
            <w:tcW w:w="2972" w:type="dxa"/>
          </w:tcPr>
          <w:p w14:paraId="39451FFC" w14:textId="73C397B5" w:rsidR="00F6718F" w:rsidRPr="007644F5" w:rsidRDefault="000F2BD0" w:rsidP="00E763BC">
            <w:pPr>
              <w:spacing w:line="276" w:lineRule="auto"/>
              <w:rPr>
                <w:color w:val="FF0000"/>
                <w:highlight w:val="yellow"/>
              </w:rPr>
            </w:pPr>
            <w:r w:rsidRPr="007644F5">
              <w:rPr>
                <w:color w:val="FF0000"/>
                <w:highlight w:val="yellow"/>
              </w:rPr>
              <w:t>21.8</w:t>
            </w:r>
          </w:p>
        </w:tc>
      </w:tr>
      <w:tr w:rsidR="00F6718F" w:rsidRPr="00F6718F" w14:paraId="4447F416" w14:textId="77777777" w:rsidTr="008245F7">
        <w:trPr>
          <w:trHeight w:val="514"/>
        </w:trPr>
        <w:tc>
          <w:tcPr>
            <w:tcW w:w="3103" w:type="dxa"/>
          </w:tcPr>
          <w:p w14:paraId="362675D2" w14:textId="77777777" w:rsidR="00F6718F" w:rsidRDefault="00F6718F" w:rsidP="00E763BC">
            <w:pPr>
              <w:spacing w:line="276" w:lineRule="auto"/>
            </w:pPr>
            <w:r w:rsidRPr="00F6718F">
              <w:t xml:space="preserve">Total </w:t>
            </w:r>
          </w:p>
          <w:p w14:paraId="7C82D719" w14:textId="77777777" w:rsidR="00E64B14" w:rsidRPr="00F6718F" w:rsidRDefault="00E64B14" w:rsidP="00E763BC">
            <w:pPr>
              <w:spacing w:line="276" w:lineRule="auto"/>
            </w:pPr>
            <w:r>
              <w:t>Mean Age</w:t>
            </w:r>
            <w:r>
              <w:rPr>
                <w:rFonts w:cstheme="minorHAnsi"/>
              </w:rPr>
              <w:t xml:space="preserve">± </w:t>
            </w:r>
            <w:r>
              <w:t>SD= 35</w:t>
            </w:r>
            <w:r>
              <w:rPr>
                <w:rFonts w:cstheme="minorHAnsi"/>
              </w:rPr>
              <w:t>±1.27</w:t>
            </w:r>
          </w:p>
        </w:tc>
        <w:tc>
          <w:tcPr>
            <w:tcW w:w="3104" w:type="dxa"/>
          </w:tcPr>
          <w:p w14:paraId="4282C3CE" w14:textId="77777777" w:rsidR="00F6718F" w:rsidRPr="00F6718F" w:rsidRDefault="00F6718F" w:rsidP="00E763BC">
            <w:pPr>
              <w:spacing w:line="276" w:lineRule="auto"/>
            </w:pPr>
            <w:r w:rsidRPr="00F6718F">
              <w:t>403</w:t>
            </w:r>
          </w:p>
        </w:tc>
        <w:tc>
          <w:tcPr>
            <w:tcW w:w="2972" w:type="dxa"/>
          </w:tcPr>
          <w:p w14:paraId="2D9E9B11" w14:textId="77777777" w:rsidR="00F6718F" w:rsidRDefault="00F6718F" w:rsidP="00E763BC">
            <w:pPr>
              <w:spacing w:line="276" w:lineRule="auto"/>
            </w:pPr>
            <w:r w:rsidRPr="00F6718F">
              <w:t>100.0</w:t>
            </w:r>
          </w:p>
          <w:p w14:paraId="38AF9DDD" w14:textId="77777777" w:rsidR="00E64B14" w:rsidRPr="00F6718F" w:rsidRDefault="00E64B14" w:rsidP="00E763BC">
            <w:pPr>
              <w:spacing w:line="276" w:lineRule="auto"/>
            </w:pPr>
          </w:p>
        </w:tc>
      </w:tr>
    </w:tbl>
    <w:p w14:paraId="176BD0CD" w14:textId="77777777" w:rsidR="00F6718F" w:rsidRPr="00F6718F" w:rsidRDefault="00F6718F" w:rsidP="00E763BC">
      <w:pPr>
        <w:spacing w:after="0"/>
        <w:rPr>
          <w:b/>
        </w:rPr>
      </w:pPr>
      <w:r w:rsidRPr="00F6718F">
        <w:rPr>
          <w:b/>
        </w:rPr>
        <w:t>RELIGION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718F" w:rsidRPr="00F6718F" w14:paraId="231705E9" w14:textId="77777777" w:rsidTr="008245F7">
        <w:tc>
          <w:tcPr>
            <w:tcW w:w="3116" w:type="dxa"/>
          </w:tcPr>
          <w:p w14:paraId="1E361607" w14:textId="77777777" w:rsidR="00F6718F" w:rsidRPr="00F6718F" w:rsidRDefault="00F6718F" w:rsidP="00E763BC">
            <w:pPr>
              <w:spacing w:line="276" w:lineRule="auto"/>
            </w:pPr>
            <w:r w:rsidRPr="00F6718F">
              <w:t>Christians</w:t>
            </w:r>
          </w:p>
        </w:tc>
        <w:tc>
          <w:tcPr>
            <w:tcW w:w="3117" w:type="dxa"/>
          </w:tcPr>
          <w:p w14:paraId="1BF7BDF2" w14:textId="77777777" w:rsidR="00F6718F" w:rsidRPr="00F6718F" w:rsidRDefault="00F6718F" w:rsidP="00E763BC">
            <w:pPr>
              <w:spacing w:line="276" w:lineRule="auto"/>
            </w:pPr>
            <w:r w:rsidRPr="00F6718F">
              <w:t>352</w:t>
            </w:r>
          </w:p>
        </w:tc>
        <w:tc>
          <w:tcPr>
            <w:tcW w:w="3117" w:type="dxa"/>
          </w:tcPr>
          <w:p w14:paraId="0A3EB79F" w14:textId="77777777" w:rsidR="00F6718F" w:rsidRPr="00F6718F" w:rsidRDefault="00F6718F" w:rsidP="00E763BC">
            <w:pPr>
              <w:spacing w:line="276" w:lineRule="auto"/>
            </w:pPr>
            <w:r w:rsidRPr="00F6718F">
              <w:t>87.3</w:t>
            </w:r>
          </w:p>
        </w:tc>
      </w:tr>
      <w:tr w:rsidR="00F6718F" w:rsidRPr="00F6718F" w14:paraId="6AECE694" w14:textId="77777777" w:rsidTr="008245F7">
        <w:tc>
          <w:tcPr>
            <w:tcW w:w="3116" w:type="dxa"/>
          </w:tcPr>
          <w:p w14:paraId="454A897F" w14:textId="77777777" w:rsidR="00F6718F" w:rsidRPr="00F6718F" w:rsidRDefault="00F6718F" w:rsidP="00E763BC">
            <w:pPr>
              <w:spacing w:line="276" w:lineRule="auto"/>
            </w:pPr>
            <w:r w:rsidRPr="00F6718F">
              <w:t>Muslims</w:t>
            </w:r>
          </w:p>
        </w:tc>
        <w:tc>
          <w:tcPr>
            <w:tcW w:w="3117" w:type="dxa"/>
          </w:tcPr>
          <w:p w14:paraId="57899C69" w14:textId="77777777" w:rsidR="00F6718F" w:rsidRPr="00F6718F" w:rsidRDefault="00F6718F" w:rsidP="00E763BC">
            <w:pPr>
              <w:spacing w:line="276" w:lineRule="auto"/>
            </w:pPr>
            <w:r w:rsidRPr="00F6718F">
              <w:t>34</w:t>
            </w:r>
          </w:p>
        </w:tc>
        <w:tc>
          <w:tcPr>
            <w:tcW w:w="3117" w:type="dxa"/>
          </w:tcPr>
          <w:p w14:paraId="554248BA" w14:textId="77777777" w:rsidR="00F6718F" w:rsidRPr="00F6718F" w:rsidRDefault="00F6718F" w:rsidP="00E763BC">
            <w:pPr>
              <w:spacing w:line="276" w:lineRule="auto"/>
            </w:pPr>
            <w:r w:rsidRPr="00F6718F">
              <w:t>8.4</w:t>
            </w:r>
          </w:p>
        </w:tc>
      </w:tr>
      <w:tr w:rsidR="00F6718F" w:rsidRPr="00F6718F" w14:paraId="2BAA0AC6" w14:textId="77777777" w:rsidTr="008245F7">
        <w:tc>
          <w:tcPr>
            <w:tcW w:w="3116" w:type="dxa"/>
          </w:tcPr>
          <w:p w14:paraId="1D56A1E5" w14:textId="77777777" w:rsidR="00F6718F" w:rsidRPr="00F6718F" w:rsidRDefault="00F6718F" w:rsidP="00E763BC">
            <w:pPr>
              <w:spacing w:line="276" w:lineRule="auto"/>
            </w:pPr>
            <w:r w:rsidRPr="00F6718F">
              <w:t>Others</w:t>
            </w:r>
          </w:p>
        </w:tc>
        <w:tc>
          <w:tcPr>
            <w:tcW w:w="3117" w:type="dxa"/>
          </w:tcPr>
          <w:p w14:paraId="1F8D97D9" w14:textId="77777777" w:rsidR="00F6718F" w:rsidRPr="00F6718F" w:rsidRDefault="00F6718F" w:rsidP="00E763BC">
            <w:pPr>
              <w:spacing w:line="276" w:lineRule="auto"/>
            </w:pPr>
            <w:r w:rsidRPr="00F6718F">
              <w:t>17</w:t>
            </w:r>
          </w:p>
        </w:tc>
        <w:tc>
          <w:tcPr>
            <w:tcW w:w="3117" w:type="dxa"/>
          </w:tcPr>
          <w:p w14:paraId="16072884" w14:textId="77777777" w:rsidR="00F6718F" w:rsidRPr="00F6718F" w:rsidRDefault="00F6718F" w:rsidP="00E763BC">
            <w:pPr>
              <w:spacing w:line="276" w:lineRule="auto"/>
            </w:pPr>
            <w:r w:rsidRPr="00F6718F">
              <w:t>4.2</w:t>
            </w:r>
          </w:p>
        </w:tc>
      </w:tr>
      <w:tr w:rsidR="00F6718F" w:rsidRPr="00F6718F" w14:paraId="2BD4CFAA" w14:textId="77777777" w:rsidTr="008245F7">
        <w:tc>
          <w:tcPr>
            <w:tcW w:w="3116" w:type="dxa"/>
          </w:tcPr>
          <w:p w14:paraId="356C17F6" w14:textId="77777777" w:rsidR="00F6718F" w:rsidRPr="00F6718F" w:rsidRDefault="00F6718F" w:rsidP="00E763BC">
            <w:pPr>
              <w:spacing w:line="276" w:lineRule="auto"/>
            </w:pPr>
            <w:r w:rsidRPr="00F6718F">
              <w:t>Total</w:t>
            </w:r>
          </w:p>
        </w:tc>
        <w:tc>
          <w:tcPr>
            <w:tcW w:w="3117" w:type="dxa"/>
          </w:tcPr>
          <w:p w14:paraId="0EDFFD88" w14:textId="77777777" w:rsidR="00F6718F" w:rsidRPr="00F6718F" w:rsidRDefault="00F6718F" w:rsidP="00E763BC">
            <w:pPr>
              <w:spacing w:line="276" w:lineRule="auto"/>
            </w:pPr>
            <w:r w:rsidRPr="00F6718F">
              <w:t>403</w:t>
            </w:r>
          </w:p>
        </w:tc>
        <w:tc>
          <w:tcPr>
            <w:tcW w:w="3117" w:type="dxa"/>
          </w:tcPr>
          <w:p w14:paraId="420DF09F" w14:textId="77777777" w:rsidR="00F6718F" w:rsidRPr="00F6718F" w:rsidRDefault="00F6718F" w:rsidP="00E763BC">
            <w:pPr>
              <w:spacing w:line="276" w:lineRule="auto"/>
            </w:pPr>
            <w:r w:rsidRPr="00F6718F">
              <w:t>100.0</w:t>
            </w:r>
          </w:p>
        </w:tc>
      </w:tr>
      <w:tr w:rsidR="00F6718F" w:rsidRPr="00F6718F" w14:paraId="2DA9B4CB" w14:textId="77777777" w:rsidTr="008245F7">
        <w:tc>
          <w:tcPr>
            <w:tcW w:w="3116" w:type="dxa"/>
          </w:tcPr>
          <w:p w14:paraId="1E2F86AD" w14:textId="77777777" w:rsidR="00F6718F" w:rsidRPr="00F6718F" w:rsidRDefault="00F6718F" w:rsidP="00E763BC">
            <w:pPr>
              <w:spacing w:line="276" w:lineRule="auto"/>
              <w:rPr>
                <w:b/>
              </w:rPr>
            </w:pPr>
            <w:r w:rsidRPr="00F6718F">
              <w:rPr>
                <w:b/>
              </w:rPr>
              <w:t>MARITAL STATUS</w:t>
            </w:r>
          </w:p>
        </w:tc>
        <w:tc>
          <w:tcPr>
            <w:tcW w:w="3117" w:type="dxa"/>
          </w:tcPr>
          <w:p w14:paraId="204E4D20" w14:textId="77777777" w:rsidR="00F6718F" w:rsidRPr="00F6718F" w:rsidRDefault="00F6718F" w:rsidP="00E763BC">
            <w:pPr>
              <w:spacing w:line="276" w:lineRule="auto"/>
              <w:rPr>
                <w:b/>
              </w:rPr>
            </w:pPr>
          </w:p>
        </w:tc>
        <w:tc>
          <w:tcPr>
            <w:tcW w:w="3117" w:type="dxa"/>
          </w:tcPr>
          <w:p w14:paraId="76F199E4" w14:textId="77777777" w:rsidR="00F6718F" w:rsidRPr="00F6718F" w:rsidRDefault="00F6718F" w:rsidP="00E763BC">
            <w:pPr>
              <w:spacing w:line="276" w:lineRule="auto"/>
              <w:rPr>
                <w:b/>
              </w:rPr>
            </w:pPr>
          </w:p>
        </w:tc>
      </w:tr>
      <w:tr w:rsidR="00F6718F" w:rsidRPr="00F6718F" w14:paraId="1A3B6C16" w14:textId="77777777" w:rsidTr="008245F7">
        <w:tc>
          <w:tcPr>
            <w:tcW w:w="3116" w:type="dxa"/>
          </w:tcPr>
          <w:p w14:paraId="6289980D" w14:textId="77777777" w:rsidR="00F6718F" w:rsidRPr="00F6718F" w:rsidRDefault="00F6718F" w:rsidP="00E763BC">
            <w:pPr>
              <w:spacing w:line="276" w:lineRule="auto"/>
            </w:pPr>
            <w:r w:rsidRPr="00F6718F">
              <w:t>Married</w:t>
            </w:r>
          </w:p>
        </w:tc>
        <w:tc>
          <w:tcPr>
            <w:tcW w:w="3117" w:type="dxa"/>
          </w:tcPr>
          <w:p w14:paraId="539B0F6D" w14:textId="77777777" w:rsidR="00F6718F" w:rsidRPr="00F6718F" w:rsidRDefault="00F6718F" w:rsidP="00E763BC">
            <w:pPr>
              <w:spacing w:line="276" w:lineRule="auto"/>
            </w:pPr>
            <w:r w:rsidRPr="00F6718F">
              <w:t>196</w:t>
            </w:r>
          </w:p>
        </w:tc>
        <w:tc>
          <w:tcPr>
            <w:tcW w:w="3117" w:type="dxa"/>
          </w:tcPr>
          <w:p w14:paraId="7EABA73B" w14:textId="77777777" w:rsidR="00F6718F" w:rsidRPr="00F6718F" w:rsidRDefault="00F6718F" w:rsidP="00E763BC">
            <w:pPr>
              <w:spacing w:line="276" w:lineRule="auto"/>
            </w:pPr>
            <w:r w:rsidRPr="00F6718F">
              <w:t>48.6</w:t>
            </w:r>
          </w:p>
        </w:tc>
      </w:tr>
      <w:tr w:rsidR="00F6718F" w:rsidRPr="00F6718F" w14:paraId="25DAB0DA" w14:textId="77777777" w:rsidTr="008245F7">
        <w:tc>
          <w:tcPr>
            <w:tcW w:w="3116" w:type="dxa"/>
          </w:tcPr>
          <w:p w14:paraId="74AE3FF6" w14:textId="77777777" w:rsidR="00F6718F" w:rsidRPr="00F6718F" w:rsidRDefault="00F6718F" w:rsidP="00E763BC">
            <w:pPr>
              <w:spacing w:line="276" w:lineRule="auto"/>
            </w:pPr>
            <w:r w:rsidRPr="00F6718F">
              <w:t>Engaged</w:t>
            </w:r>
          </w:p>
        </w:tc>
        <w:tc>
          <w:tcPr>
            <w:tcW w:w="3117" w:type="dxa"/>
          </w:tcPr>
          <w:p w14:paraId="5BD8B481" w14:textId="77777777" w:rsidR="00F6718F" w:rsidRPr="00F6718F" w:rsidRDefault="00F6718F" w:rsidP="00E763BC">
            <w:pPr>
              <w:spacing w:line="276" w:lineRule="auto"/>
            </w:pPr>
            <w:r w:rsidRPr="00F6718F">
              <w:t>53</w:t>
            </w:r>
          </w:p>
        </w:tc>
        <w:tc>
          <w:tcPr>
            <w:tcW w:w="3117" w:type="dxa"/>
          </w:tcPr>
          <w:p w14:paraId="2391A7AF" w14:textId="77777777" w:rsidR="00F6718F" w:rsidRPr="00F6718F" w:rsidRDefault="00F6718F" w:rsidP="00E763BC">
            <w:pPr>
              <w:spacing w:line="276" w:lineRule="auto"/>
            </w:pPr>
            <w:r w:rsidRPr="00F6718F">
              <w:t>13.2</w:t>
            </w:r>
          </w:p>
        </w:tc>
      </w:tr>
      <w:tr w:rsidR="00F6718F" w:rsidRPr="00F6718F" w14:paraId="4D0E2373" w14:textId="77777777" w:rsidTr="008245F7">
        <w:tc>
          <w:tcPr>
            <w:tcW w:w="3116" w:type="dxa"/>
          </w:tcPr>
          <w:p w14:paraId="51BF7196" w14:textId="77777777" w:rsidR="00F6718F" w:rsidRPr="00F6718F" w:rsidRDefault="00F6718F" w:rsidP="00E763BC">
            <w:pPr>
              <w:spacing w:line="276" w:lineRule="auto"/>
            </w:pPr>
            <w:r w:rsidRPr="00F6718F">
              <w:t>Single</w:t>
            </w:r>
          </w:p>
        </w:tc>
        <w:tc>
          <w:tcPr>
            <w:tcW w:w="3117" w:type="dxa"/>
          </w:tcPr>
          <w:p w14:paraId="387571E4" w14:textId="77777777" w:rsidR="00F6718F" w:rsidRPr="00F6718F" w:rsidRDefault="00F6718F" w:rsidP="00E763BC">
            <w:pPr>
              <w:spacing w:line="276" w:lineRule="auto"/>
            </w:pPr>
            <w:r w:rsidRPr="00F6718F">
              <w:t>144</w:t>
            </w:r>
          </w:p>
        </w:tc>
        <w:tc>
          <w:tcPr>
            <w:tcW w:w="3117" w:type="dxa"/>
          </w:tcPr>
          <w:p w14:paraId="0C9F0EF9" w14:textId="77777777" w:rsidR="00F6718F" w:rsidRPr="00F6718F" w:rsidRDefault="00F6718F" w:rsidP="00E763BC">
            <w:pPr>
              <w:spacing w:line="276" w:lineRule="auto"/>
            </w:pPr>
            <w:r w:rsidRPr="00F6718F">
              <w:t>35.7</w:t>
            </w:r>
          </w:p>
        </w:tc>
      </w:tr>
      <w:tr w:rsidR="00F6718F" w:rsidRPr="00F6718F" w14:paraId="12027E18" w14:textId="77777777" w:rsidTr="008245F7">
        <w:tc>
          <w:tcPr>
            <w:tcW w:w="3116" w:type="dxa"/>
          </w:tcPr>
          <w:p w14:paraId="3272C713" w14:textId="77777777" w:rsidR="00F6718F" w:rsidRPr="00F6718F" w:rsidRDefault="00F6718F" w:rsidP="00E763BC">
            <w:pPr>
              <w:spacing w:line="276" w:lineRule="auto"/>
            </w:pPr>
            <w:r w:rsidRPr="00F6718F">
              <w:t>Divorced</w:t>
            </w:r>
          </w:p>
        </w:tc>
        <w:tc>
          <w:tcPr>
            <w:tcW w:w="3117" w:type="dxa"/>
          </w:tcPr>
          <w:p w14:paraId="784BE4A3" w14:textId="77777777" w:rsidR="00F6718F" w:rsidRPr="00F6718F" w:rsidRDefault="00F6718F" w:rsidP="00E763BC">
            <w:pPr>
              <w:spacing w:line="276" w:lineRule="auto"/>
            </w:pPr>
            <w:r w:rsidRPr="00F6718F">
              <w:t>10</w:t>
            </w:r>
          </w:p>
          <w:p w14:paraId="128F3F06" w14:textId="77777777" w:rsidR="00F6718F" w:rsidRPr="00F6718F" w:rsidRDefault="00F6718F" w:rsidP="00E763BC">
            <w:pPr>
              <w:spacing w:line="276" w:lineRule="auto"/>
            </w:pPr>
          </w:p>
        </w:tc>
        <w:tc>
          <w:tcPr>
            <w:tcW w:w="3117" w:type="dxa"/>
          </w:tcPr>
          <w:p w14:paraId="1C717BC2" w14:textId="77777777" w:rsidR="00F6718F" w:rsidRPr="00F6718F" w:rsidRDefault="00F6718F" w:rsidP="00E763BC">
            <w:pPr>
              <w:spacing w:line="276" w:lineRule="auto"/>
            </w:pPr>
            <w:r w:rsidRPr="00F6718F">
              <w:t>2.5</w:t>
            </w:r>
          </w:p>
          <w:p w14:paraId="48A58C41" w14:textId="77777777" w:rsidR="00F6718F" w:rsidRPr="00F6718F" w:rsidRDefault="00F6718F" w:rsidP="00E763BC">
            <w:pPr>
              <w:spacing w:line="276" w:lineRule="auto"/>
            </w:pPr>
          </w:p>
        </w:tc>
      </w:tr>
      <w:tr w:rsidR="00F6718F" w:rsidRPr="00F6718F" w14:paraId="06765D15" w14:textId="77777777" w:rsidTr="008245F7">
        <w:tc>
          <w:tcPr>
            <w:tcW w:w="3116" w:type="dxa"/>
          </w:tcPr>
          <w:p w14:paraId="04AC2874" w14:textId="77777777" w:rsidR="00F6718F" w:rsidRPr="00F6718F" w:rsidRDefault="00F6718F" w:rsidP="00E763BC">
            <w:pPr>
              <w:spacing w:line="276" w:lineRule="auto"/>
              <w:rPr>
                <w:b/>
              </w:rPr>
            </w:pPr>
            <w:r w:rsidRPr="00F6718F">
              <w:rPr>
                <w:b/>
              </w:rPr>
              <w:t>ETHNICITY</w:t>
            </w:r>
          </w:p>
          <w:p w14:paraId="5B98936D" w14:textId="77777777" w:rsidR="00F6718F" w:rsidRPr="00F6718F" w:rsidRDefault="00F6718F" w:rsidP="00E763BC">
            <w:pPr>
              <w:spacing w:line="276" w:lineRule="auto"/>
            </w:pPr>
            <w:r w:rsidRPr="00F6718F">
              <w:t xml:space="preserve">Esan </w:t>
            </w:r>
          </w:p>
        </w:tc>
        <w:tc>
          <w:tcPr>
            <w:tcW w:w="3117" w:type="dxa"/>
          </w:tcPr>
          <w:p w14:paraId="075C99AA" w14:textId="77777777" w:rsidR="00F6718F" w:rsidRPr="00F6718F" w:rsidRDefault="00F6718F" w:rsidP="00E763BC">
            <w:pPr>
              <w:spacing w:line="276" w:lineRule="auto"/>
            </w:pPr>
          </w:p>
          <w:p w14:paraId="067FB2CD" w14:textId="77777777" w:rsidR="00F6718F" w:rsidRPr="00F6718F" w:rsidRDefault="00F6718F" w:rsidP="00E763BC">
            <w:pPr>
              <w:spacing w:line="276" w:lineRule="auto"/>
            </w:pPr>
            <w:r w:rsidRPr="00F6718F">
              <w:t>160</w:t>
            </w:r>
          </w:p>
        </w:tc>
        <w:tc>
          <w:tcPr>
            <w:tcW w:w="3117" w:type="dxa"/>
          </w:tcPr>
          <w:p w14:paraId="6BFB241C" w14:textId="77777777" w:rsidR="00F6718F" w:rsidRPr="00F6718F" w:rsidRDefault="00F6718F" w:rsidP="00E763BC">
            <w:pPr>
              <w:spacing w:line="276" w:lineRule="auto"/>
            </w:pPr>
          </w:p>
          <w:p w14:paraId="1CA52482" w14:textId="77777777" w:rsidR="00F6718F" w:rsidRPr="00F6718F" w:rsidRDefault="00F6718F" w:rsidP="00E763BC">
            <w:pPr>
              <w:spacing w:line="276" w:lineRule="auto"/>
            </w:pPr>
            <w:r w:rsidRPr="00F6718F">
              <w:t>39.0</w:t>
            </w:r>
          </w:p>
        </w:tc>
      </w:tr>
      <w:tr w:rsidR="00F6718F" w:rsidRPr="00F6718F" w14:paraId="295F518A" w14:textId="77777777" w:rsidTr="008245F7">
        <w:tc>
          <w:tcPr>
            <w:tcW w:w="3116" w:type="dxa"/>
          </w:tcPr>
          <w:p w14:paraId="05DD978B" w14:textId="77777777" w:rsidR="00F6718F" w:rsidRPr="00F6718F" w:rsidRDefault="00F6718F" w:rsidP="00E763BC">
            <w:pPr>
              <w:spacing w:line="276" w:lineRule="auto"/>
            </w:pPr>
            <w:r w:rsidRPr="00F6718F">
              <w:t>Bini</w:t>
            </w:r>
          </w:p>
        </w:tc>
        <w:tc>
          <w:tcPr>
            <w:tcW w:w="3117" w:type="dxa"/>
          </w:tcPr>
          <w:p w14:paraId="210B69B8" w14:textId="77777777" w:rsidR="00F6718F" w:rsidRPr="00F6718F" w:rsidRDefault="00F6718F" w:rsidP="00E763BC">
            <w:pPr>
              <w:spacing w:line="276" w:lineRule="auto"/>
            </w:pPr>
            <w:r w:rsidRPr="00F6718F">
              <w:t>45</w:t>
            </w:r>
          </w:p>
        </w:tc>
        <w:tc>
          <w:tcPr>
            <w:tcW w:w="3117" w:type="dxa"/>
          </w:tcPr>
          <w:p w14:paraId="4DE3707D" w14:textId="77777777" w:rsidR="00F6718F" w:rsidRPr="00F6718F" w:rsidRDefault="00F6718F" w:rsidP="00E763BC">
            <w:pPr>
              <w:spacing w:line="276" w:lineRule="auto"/>
            </w:pPr>
            <w:r w:rsidRPr="00F6718F">
              <w:t>11.3</w:t>
            </w:r>
          </w:p>
        </w:tc>
      </w:tr>
      <w:tr w:rsidR="00F6718F" w:rsidRPr="00F6718F" w14:paraId="43029077" w14:textId="77777777" w:rsidTr="008245F7">
        <w:tc>
          <w:tcPr>
            <w:tcW w:w="3116" w:type="dxa"/>
          </w:tcPr>
          <w:p w14:paraId="48C7E4B6" w14:textId="77777777" w:rsidR="00F6718F" w:rsidRPr="00F6718F" w:rsidRDefault="00F6718F" w:rsidP="00E763BC">
            <w:pPr>
              <w:spacing w:line="276" w:lineRule="auto"/>
            </w:pPr>
            <w:proofErr w:type="spellStart"/>
            <w:r w:rsidRPr="00F6718F">
              <w:t>Etsako</w:t>
            </w:r>
            <w:proofErr w:type="spellEnd"/>
          </w:p>
        </w:tc>
        <w:tc>
          <w:tcPr>
            <w:tcW w:w="3117" w:type="dxa"/>
          </w:tcPr>
          <w:p w14:paraId="379E0232" w14:textId="77777777" w:rsidR="00F6718F" w:rsidRPr="00F6718F" w:rsidRDefault="00F6718F" w:rsidP="00E763BC">
            <w:pPr>
              <w:spacing w:line="276" w:lineRule="auto"/>
            </w:pPr>
            <w:r w:rsidRPr="00F6718F">
              <w:t>70</w:t>
            </w:r>
          </w:p>
        </w:tc>
        <w:tc>
          <w:tcPr>
            <w:tcW w:w="3117" w:type="dxa"/>
          </w:tcPr>
          <w:p w14:paraId="43C6F71B" w14:textId="77777777" w:rsidR="00F6718F" w:rsidRPr="00F6718F" w:rsidRDefault="00F6718F" w:rsidP="00E763BC">
            <w:pPr>
              <w:spacing w:line="276" w:lineRule="auto"/>
            </w:pPr>
            <w:r w:rsidRPr="00F6718F">
              <w:t>17.3</w:t>
            </w:r>
          </w:p>
        </w:tc>
      </w:tr>
      <w:tr w:rsidR="00F6718F" w:rsidRPr="00F6718F" w14:paraId="44268885" w14:textId="77777777" w:rsidTr="008245F7">
        <w:tc>
          <w:tcPr>
            <w:tcW w:w="3116" w:type="dxa"/>
          </w:tcPr>
          <w:p w14:paraId="546CEDE9" w14:textId="77777777" w:rsidR="00F6718F" w:rsidRPr="00F6718F" w:rsidRDefault="00F6718F" w:rsidP="00E763BC">
            <w:pPr>
              <w:spacing w:line="276" w:lineRule="auto"/>
            </w:pPr>
            <w:r w:rsidRPr="00F6718F">
              <w:t>Yoruba</w:t>
            </w:r>
          </w:p>
        </w:tc>
        <w:tc>
          <w:tcPr>
            <w:tcW w:w="3117" w:type="dxa"/>
          </w:tcPr>
          <w:p w14:paraId="71EFE4D3" w14:textId="77777777" w:rsidR="00F6718F" w:rsidRPr="00F6718F" w:rsidRDefault="00F6718F" w:rsidP="00E763BC">
            <w:pPr>
              <w:spacing w:line="276" w:lineRule="auto"/>
            </w:pPr>
            <w:r w:rsidRPr="00F6718F">
              <w:t>65</w:t>
            </w:r>
          </w:p>
        </w:tc>
        <w:tc>
          <w:tcPr>
            <w:tcW w:w="3117" w:type="dxa"/>
          </w:tcPr>
          <w:p w14:paraId="1B2A630C" w14:textId="77777777" w:rsidR="00F6718F" w:rsidRPr="00F6718F" w:rsidRDefault="00F6718F" w:rsidP="00E763BC">
            <w:pPr>
              <w:spacing w:line="276" w:lineRule="auto"/>
            </w:pPr>
            <w:r w:rsidRPr="00F6718F">
              <w:t>16.1</w:t>
            </w:r>
          </w:p>
        </w:tc>
      </w:tr>
      <w:tr w:rsidR="00F6718F" w:rsidRPr="00F6718F" w14:paraId="0DF6CF0C" w14:textId="77777777" w:rsidTr="008245F7">
        <w:tc>
          <w:tcPr>
            <w:tcW w:w="3116" w:type="dxa"/>
          </w:tcPr>
          <w:p w14:paraId="155022E5" w14:textId="77777777" w:rsidR="00F6718F" w:rsidRPr="00F6718F" w:rsidRDefault="00F6718F" w:rsidP="00E763BC">
            <w:pPr>
              <w:spacing w:line="276" w:lineRule="auto"/>
            </w:pPr>
            <w:r w:rsidRPr="00F6718F">
              <w:t>Hausa</w:t>
            </w:r>
          </w:p>
        </w:tc>
        <w:tc>
          <w:tcPr>
            <w:tcW w:w="3117" w:type="dxa"/>
          </w:tcPr>
          <w:p w14:paraId="3E577718" w14:textId="77777777" w:rsidR="00F6718F" w:rsidRPr="00F6718F" w:rsidRDefault="00F6718F" w:rsidP="00E763BC">
            <w:pPr>
              <w:spacing w:line="276" w:lineRule="auto"/>
            </w:pPr>
            <w:r w:rsidRPr="00F6718F">
              <w:t>16</w:t>
            </w:r>
          </w:p>
        </w:tc>
        <w:tc>
          <w:tcPr>
            <w:tcW w:w="3117" w:type="dxa"/>
          </w:tcPr>
          <w:p w14:paraId="3C80ADA2" w14:textId="77777777" w:rsidR="00F6718F" w:rsidRPr="00F6718F" w:rsidRDefault="00F6718F" w:rsidP="00E763BC">
            <w:pPr>
              <w:spacing w:line="276" w:lineRule="auto"/>
            </w:pPr>
            <w:r w:rsidRPr="00F6718F">
              <w:t>4.0</w:t>
            </w:r>
          </w:p>
          <w:p w14:paraId="2F91F87E" w14:textId="77777777" w:rsidR="00F6718F" w:rsidRPr="00F6718F" w:rsidRDefault="00F6718F" w:rsidP="00E763BC">
            <w:pPr>
              <w:spacing w:line="276" w:lineRule="auto"/>
            </w:pPr>
          </w:p>
        </w:tc>
      </w:tr>
      <w:tr w:rsidR="00F6718F" w:rsidRPr="00F6718F" w14:paraId="3BC7EB5E" w14:textId="77777777" w:rsidTr="00E64B14">
        <w:tc>
          <w:tcPr>
            <w:tcW w:w="3116" w:type="dxa"/>
          </w:tcPr>
          <w:p w14:paraId="5071A798" w14:textId="77777777" w:rsidR="00F6718F" w:rsidRPr="00F6718F" w:rsidRDefault="00F6718F" w:rsidP="00E763BC">
            <w:pPr>
              <w:spacing w:line="276" w:lineRule="auto"/>
            </w:pPr>
            <w:r w:rsidRPr="00F6718F">
              <w:t>Ibo</w:t>
            </w:r>
          </w:p>
        </w:tc>
        <w:tc>
          <w:tcPr>
            <w:tcW w:w="3117" w:type="dxa"/>
          </w:tcPr>
          <w:p w14:paraId="333760D0" w14:textId="77777777" w:rsidR="00F6718F" w:rsidRPr="00F6718F" w:rsidRDefault="00F6718F" w:rsidP="00E763BC">
            <w:pPr>
              <w:spacing w:line="276" w:lineRule="auto"/>
            </w:pPr>
            <w:r w:rsidRPr="00F6718F">
              <w:t>47</w:t>
            </w:r>
          </w:p>
        </w:tc>
        <w:tc>
          <w:tcPr>
            <w:tcW w:w="3117" w:type="dxa"/>
          </w:tcPr>
          <w:p w14:paraId="6E89E94C" w14:textId="77777777" w:rsidR="00F6718F" w:rsidRPr="00F6718F" w:rsidRDefault="00F6718F" w:rsidP="00E763BC">
            <w:pPr>
              <w:spacing w:line="276" w:lineRule="auto"/>
            </w:pPr>
            <w:r w:rsidRPr="00F6718F">
              <w:t>11.7</w:t>
            </w:r>
          </w:p>
        </w:tc>
      </w:tr>
      <w:tr w:rsidR="00F6718F" w:rsidRPr="00F6718F" w14:paraId="45E2F0A4" w14:textId="77777777" w:rsidTr="00E64B14">
        <w:tc>
          <w:tcPr>
            <w:tcW w:w="3116" w:type="dxa"/>
            <w:tcBorders>
              <w:bottom w:val="single" w:sz="4" w:space="0" w:color="auto"/>
            </w:tcBorders>
          </w:tcPr>
          <w:p w14:paraId="7F9D3835" w14:textId="77777777" w:rsidR="00F6718F" w:rsidRPr="00F6718F" w:rsidRDefault="00F6718F" w:rsidP="00E763BC">
            <w:pPr>
              <w:spacing w:line="276" w:lineRule="auto"/>
            </w:pPr>
            <w:r w:rsidRPr="00F6718F">
              <w:t>Total</w:t>
            </w:r>
          </w:p>
        </w:tc>
        <w:tc>
          <w:tcPr>
            <w:tcW w:w="3117" w:type="dxa"/>
            <w:tcBorders>
              <w:bottom w:val="single" w:sz="4" w:space="0" w:color="auto"/>
            </w:tcBorders>
          </w:tcPr>
          <w:p w14:paraId="4D8238E6" w14:textId="77777777" w:rsidR="00F6718F" w:rsidRPr="00F6718F" w:rsidRDefault="00F6718F" w:rsidP="00E763BC">
            <w:pPr>
              <w:spacing w:line="276" w:lineRule="auto"/>
            </w:pPr>
            <w:r w:rsidRPr="00F6718F">
              <w:t>403</w:t>
            </w:r>
          </w:p>
        </w:tc>
        <w:tc>
          <w:tcPr>
            <w:tcW w:w="3117" w:type="dxa"/>
            <w:tcBorders>
              <w:bottom w:val="single" w:sz="4" w:space="0" w:color="auto"/>
            </w:tcBorders>
          </w:tcPr>
          <w:p w14:paraId="17CD9BE9" w14:textId="77777777" w:rsidR="00F6718F" w:rsidRPr="00F6718F" w:rsidRDefault="00F6718F" w:rsidP="00E763BC">
            <w:pPr>
              <w:spacing w:line="276" w:lineRule="auto"/>
            </w:pPr>
            <w:r w:rsidRPr="00F6718F">
              <w:t>100.0</w:t>
            </w:r>
          </w:p>
        </w:tc>
      </w:tr>
    </w:tbl>
    <w:p w14:paraId="2E36A9DB" w14:textId="77777777" w:rsidR="00E64B14" w:rsidRDefault="00E64B14" w:rsidP="00E763BC">
      <w:pPr>
        <w:spacing w:after="0"/>
        <w:rPr>
          <w:b/>
          <w:bCs/>
        </w:rPr>
      </w:pPr>
      <w:bookmarkStart w:id="81" w:name="_Toc118109442"/>
    </w:p>
    <w:p w14:paraId="021F0E14" w14:textId="77777777" w:rsidR="00E64B14" w:rsidRDefault="00E64B14" w:rsidP="00E763BC">
      <w:pPr>
        <w:spacing w:after="0"/>
        <w:rPr>
          <w:b/>
          <w:bCs/>
        </w:rPr>
      </w:pPr>
    </w:p>
    <w:p w14:paraId="7C6BCEBB" w14:textId="77777777" w:rsidR="00E64B14" w:rsidRDefault="00E64B14" w:rsidP="00E763BC">
      <w:pPr>
        <w:spacing w:after="0"/>
        <w:rPr>
          <w:b/>
          <w:bCs/>
        </w:rPr>
      </w:pPr>
    </w:p>
    <w:p w14:paraId="4EE6E85A" w14:textId="77777777" w:rsidR="00E64B14" w:rsidRDefault="00E64B14" w:rsidP="00E763BC">
      <w:pPr>
        <w:spacing w:after="0"/>
        <w:rPr>
          <w:b/>
          <w:bCs/>
        </w:rPr>
      </w:pPr>
    </w:p>
    <w:p w14:paraId="0B6C9E63" w14:textId="77777777" w:rsidR="00E64B14" w:rsidRDefault="00E64B14" w:rsidP="00E763BC">
      <w:pPr>
        <w:spacing w:after="0"/>
        <w:rPr>
          <w:b/>
          <w:bCs/>
        </w:rPr>
      </w:pPr>
    </w:p>
    <w:p w14:paraId="6104FFB3" w14:textId="77777777" w:rsidR="00E64B14" w:rsidRDefault="00E64B14" w:rsidP="00E763BC">
      <w:pPr>
        <w:spacing w:after="0"/>
        <w:rPr>
          <w:b/>
          <w:bCs/>
        </w:rPr>
      </w:pPr>
    </w:p>
    <w:p w14:paraId="17D257A9" w14:textId="77777777" w:rsidR="00E64B14" w:rsidRDefault="00E64B14" w:rsidP="00E763BC">
      <w:pPr>
        <w:spacing w:after="0"/>
        <w:rPr>
          <w:b/>
          <w:bCs/>
        </w:rPr>
      </w:pPr>
    </w:p>
    <w:p w14:paraId="42D57A30" w14:textId="77777777" w:rsidR="000F2BD0" w:rsidRDefault="000F2BD0" w:rsidP="00E763BC">
      <w:pPr>
        <w:spacing w:after="0"/>
        <w:rPr>
          <w:b/>
          <w:bCs/>
        </w:rPr>
      </w:pPr>
    </w:p>
    <w:p w14:paraId="12BD5616" w14:textId="77777777" w:rsidR="000F2BD0" w:rsidRDefault="000F2BD0" w:rsidP="00E763BC">
      <w:pPr>
        <w:spacing w:after="0"/>
        <w:rPr>
          <w:b/>
          <w:bCs/>
        </w:rPr>
      </w:pPr>
    </w:p>
    <w:p w14:paraId="7B79BBDE" w14:textId="77777777" w:rsidR="00F6718F" w:rsidRPr="00F6718F" w:rsidRDefault="00F6718F" w:rsidP="00E763BC">
      <w:pPr>
        <w:spacing w:after="0"/>
        <w:rPr>
          <w:b/>
          <w:bCs/>
        </w:rPr>
      </w:pPr>
      <w:r w:rsidRPr="00F6718F">
        <w:rPr>
          <w:b/>
          <w:bCs/>
        </w:rPr>
        <w:t>Table 1b: SOCIODEMOGRAPHIC DATA</w:t>
      </w:r>
      <w:bookmarkEnd w:id="8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13"/>
        <w:gridCol w:w="3091"/>
        <w:gridCol w:w="26"/>
        <w:gridCol w:w="2946"/>
        <w:gridCol w:w="171"/>
      </w:tblGrid>
      <w:tr w:rsidR="00F6718F" w:rsidRPr="00F6718F" w14:paraId="4A519531" w14:textId="77777777" w:rsidTr="008245F7">
        <w:trPr>
          <w:gridAfter w:val="1"/>
          <w:wAfter w:w="171" w:type="dxa"/>
          <w:trHeight w:val="514"/>
        </w:trPr>
        <w:tc>
          <w:tcPr>
            <w:tcW w:w="3103" w:type="dxa"/>
            <w:tcBorders>
              <w:bottom w:val="single" w:sz="4" w:space="0" w:color="auto"/>
            </w:tcBorders>
          </w:tcPr>
          <w:p w14:paraId="08292CD0" w14:textId="77777777" w:rsidR="00F6718F" w:rsidRPr="00F6718F" w:rsidRDefault="00F6718F" w:rsidP="00E763BC">
            <w:pPr>
              <w:spacing w:line="276" w:lineRule="auto"/>
              <w:rPr>
                <w:b/>
              </w:rPr>
            </w:pPr>
            <w:r w:rsidRPr="00F6718F">
              <w:rPr>
                <w:b/>
              </w:rPr>
              <w:lastRenderedPageBreak/>
              <w:t>VARIABLE</w:t>
            </w:r>
          </w:p>
        </w:tc>
        <w:tc>
          <w:tcPr>
            <w:tcW w:w="3104" w:type="dxa"/>
            <w:gridSpan w:val="2"/>
            <w:tcBorders>
              <w:bottom w:val="single" w:sz="4" w:space="0" w:color="auto"/>
            </w:tcBorders>
          </w:tcPr>
          <w:p w14:paraId="2EA8D01A" w14:textId="77777777" w:rsidR="00F6718F" w:rsidRPr="00F6718F" w:rsidRDefault="00F6718F" w:rsidP="00E763BC">
            <w:pPr>
              <w:spacing w:line="276" w:lineRule="auto"/>
              <w:rPr>
                <w:b/>
              </w:rPr>
            </w:pPr>
            <w:r w:rsidRPr="00F6718F">
              <w:rPr>
                <w:b/>
              </w:rPr>
              <w:t>FREQUENCY</w:t>
            </w:r>
          </w:p>
          <w:p w14:paraId="1D443330" w14:textId="77777777" w:rsidR="00F6718F" w:rsidRPr="00F6718F" w:rsidRDefault="00F6718F" w:rsidP="00E763BC">
            <w:pPr>
              <w:spacing w:line="276" w:lineRule="auto"/>
              <w:rPr>
                <w:b/>
              </w:rPr>
            </w:pPr>
            <w:r w:rsidRPr="00F6718F">
              <w:rPr>
                <w:b/>
              </w:rPr>
              <w:t>(n= 403)</w:t>
            </w:r>
          </w:p>
        </w:tc>
        <w:tc>
          <w:tcPr>
            <w:tcW w:w="2972" w:type="dxa"/>
            <w:gridSpan w:val="2"/>
            <w:tcBorders>
              <w:bottom w:val="single" w:sz="4" w:space="0" w:color="auto"/>
            </w:tcBorders>
          </w:tcPr>
          <w:p w14:paraId="5C6C85B0" w14:textId="77777777" w:rsidR="00F6718F" w:rsidRPr="00F6718F" w:rsidRDefault="00F6718F" w:rsidP="00E763BC">
            <w:pPr>
              <w:spacing w:line="276" w:lineRule="auto"/>
              <w:rPr>
                <w:b/>
              </w:rPr>
            </w:pPr>
            <w:proofErr w:type="gramStart"/>
            <w:r w:rsidRPr="00F6718F">
              <w:rPr>
                <w:b/>
              </w:rPr>
              <w:t>PERCENTAGE(</w:t>
            </w:r>
            <w:proofErr w:type="gramEnd"/>
            <w:r w:rsidRPr="00F6718F">
              <w:rPr>
                <w:b/>
              </w:rPr>
              <w:t>%)</w:t>
            </w:r>
          </w:p>
        </w:tc>
      </w:tr>
      <w:tr w:rsidR="00F6718F" w:rsidRPr="00F6718F" w14:paraId="19719C75" w14:textId="77777777" w:rsidTr="008245F7">
        <w:tc>
          <w:tcPr>
            <w:tcW w:w="3116" w:type="dxa"/>
            <w:gridSpan w:val="2"/>
          </w:tcPr>
          <w:p w14:paraId="36D553FD" w14:textId="77777777" w:rsidR="00F6718F" w:rsidRPr="00F6718F" w:rsidRDefault="00F6718F" w:rsidP="00E763BC">
            <w:pPr>
              <w:spacing w:line="276" w:lineRule="auto"/>
              <w:rPr>
                <w:b/>
              </w:rPr>
            </w:pPr>
            <w:r w:rsidRPr="00F6718F">
              <w:rPr>
                <w:b/>
              </w:rPr>
              <w:t>LEVEL OF EDUCATION</w:t>
            </w:r>
          </w:p>
        </w:tc>
        <w:tc>
          <w:tcPr>
            <w:tcW w:w="3117" w:type="dxa"/>
            <w:gridSpan w:val="2"/>
          </w:tcPr>
          <w:p w14:paraId="3103ECEC" w14:textId="77777777" w:rsidR="00F6718F" w:rsidRPr="00F6718F" w:rsidRDefault="00F6718F" w:rsidP="00E763BC">
            <w:pPr>
              <w:spacing w:line="276" w:lineRule="auto"/>
              <w:rPr>
                <w:b/>
              </w:rPr>
            </w:pPr>
          </w:p>
        </w:tc>
        <w:tc>
          <w:tcPr>
            <w:tcW w:w="3117" w:type="dxa"/>
            <w:gridSpan w:val="2"/>
          </w:tcPr>
          <w:p w14:paraId="7EA4F5AB" w14:textId="77777777" w:rsidR="00F6718F" w:rsidRPr="00F6718F" w:rsidRDefault="00F6718F" w:rsidP="00E763BC">
            <w:pPr>
              <w:spacing w:line="276" w:lineRule="auto"/>
              <w:rPr>
                <w:b/>
              </w:rPr>
            </w:pPr>
          </w:p>
        </w:tc>
      </w:tr>
      <w:tr w:rsidR="00F6718F" w:rsidRPr="00F6718F" w14:paraId="11A359E2" w14:textId="77777777" w:rsidTr="008245F7">
        <w:tc>
          <w:tcPr>
            <w:tcW w:w="3116" w:type="dxa"/>
            <w:gridSpan w:val="2"/>
          </w:tcPr>
          <w:p w14:paraId="368BE762" w14:textId="77777777" w:rsidR="00F6718F" w:rsidRPr="00F6718F" w:rsidRDefault="00F6718F" w:rsidP="00E763BC">
            <w:pPr>
              <w:spacing w:line="276" w:lineRule="auto"/>
            </w:pPr>
            <w:r w:rsidRPr="00F6718F">
              <w:t>No formal education</w:t>
            </w:r>
          </w:p>
        </w:tc>
        <w:tc>
          <w:tcPr>
            <w:tcW w:w="3117" w:type="dxa"/>
            <w:gridSpan w:val="2"/>
          </w:tcPr>
          <w:p w14:paraId="30385AE4" w14:textId="77777777" w:rsidR="00F6718F" w:rsidRPr="00F6718F" w:rsidRDefault="00F6718F" w:rsidP="00E763BC">
            <w:pPr>
              <w:spacing w:line="276" w:lineRule="auto"/>
            </w:pPr>
            <w:r w:rsidRPr="00F6718F">
              <w:t>42</w:t>
            </w:r>
          </w:p>
        </w:tc>
        <w:tc>
          <w:tcPr>
            <w:tcW w:w="3117" w:type="dxa"/>
            <w:gridSpan w:val="2"/>
          </w:tcPr>
          <w:p w14:paraId="7D03B0D2" w14:textId="77777777" w:rsidR="00F6718F" w:rsidRPr="00F6718F" w:rsidRDefault="00F6718F" w:rsidP="00E763BC">
            <w:pPr>
              <w:spacing w:line="276" w:lineRule="auto"/>
            </w:pPr>
            <w:r w:rsidRPr="00F6718F">
              <w:t>10.4</w:t>
            </w:r>
          </w:p>
        </w:tc>
      </w:tr>
      <w:tr w:rsidR="00F6718F" w:rsidRPr="00F6718F" w14:paraId="5803429C" w14:textId="77777777" w:rsidTr="008245F7">
        <w:tc>
          <w:tcPr>
            <w:tcW w:w="3116" w:type="dxa"/>
            <w:gridSpan w:val="2"/>
          </w:tcPr>
          <w:p w14:paraId="42BBF4AA" w14:textId="77777777" w:rsidR="00F6718F" w:rsidRPr="00F6718F" w:rsidRDefault="00F6718F" w:rsidP="00E763BC">
            <w:pPr>
              <w:spacing w:line="276" w:lineRule="auto"/>
            </w:pPr>
            <w:r w:rsidRPr="00F6718F">
              <w:t>Primary</w:t>
            </w:r>
          </w:p>
        </w:tc>
        <w:tc>
          <w:tcPr>
            <w:tcW w:w="3117" w:type="dxa"/>
            <w:gridSpan w:val="2"/>
          </w:tcPr>
          <w:p w14:paraId="3FA5F520" w14:textId="77777777" w:rsidR="00F6718F" w:rsidRPr="00F6718F" w:rsidRDefault="00F6718F" w:rsidP="00E763BC">
            <w:pPr>
              <w:spacing w:line="276" w:lineRule="auto"/>
            </w:pPr>
            <w:r w:rsidRPr="00F6718F">
              <w:t>5</w:t>
            </w:r>
          </w:p>
        </w:tc>
        <w:tc>
          <w:tcPr>
            <w:tcW w:w="3117" w:type="dxa"/>
            <w:gridSpan w:val="2"/>
          </w:tcPr>
          <w:p w14:paraId="5CB99E85" w14:textId="77777777" w:rsidR="00F6718F" w:rsidRPr="00F6718F" w:rsidRDefault="00F6718F" w:rsidP="00E763BC">
            <w:pPr>
              <w:spacing w:line="276" w:lineRule="auto"/>
            </w:pPr>
            <w:r w:rsidRPr="00F6718F">
              <w:t>1.2</w:t>
            </w:r>
          </w:p>
        </w:tc>
      </w:tr>
      <w:tr w:rsidR="00F6718F" w:rsidRPr="00F6718F" w14:paraId="6D04C116" w14:textId="77777777" w:rsidTr="008245F7">
        <w:tc>
          <w:tcPr>
            <w:tcW w:w="3116" w:type="dxa"/>
            <w:gridSpan w:val="2"/>
          </w:tcPr>
          <w:p w14:paraId="101F42E6" w14:textId="77777777" w:rsidR="00F6718F" w:rsidRPr="00F6718F" w:rsidRDefault="00F6718F" w:rsidP="00E763BC">
            <w:pPr>
              <w:spacing w:line="276" w:lineRule="auto"/>
            </w:pPr>
            <w:r w:rsidRPr="00F6718F">
              <w:t>Secondary</w:t>
            </w:r>
          </w:p>
        </w:tc>
        <w:tc>
          <w:tcPr>
            <w:tcW w:w="3117" w:type="dxa"/>
            <w:gridSpan w:val="2"/>
          </w:tcPr>
          <w:p w14:paraId="1A563E6F" w14:textId="77777777" w:rsidR="00F6718F" w:rsidRPr="00F6718F" w:rsidRDefault="00F6718F" w:rsidP="00E763BC">
            <w:pPr>
              <w:spacing w:line="276" w:lineRule="auto"/>
            </w:pPr>
            <w:r w:rsidRPr="00F6718F">
              <w:t>20</w:t>
            </w:r>
          </w:p>
        </w:tc>
        <w:tc>
          <w:tcPr>
            <w:tcW w:w="3117" w:type="dxa"/>
            <w:gridSpan w:val="2"/>
          </w:tcPr>
          <w:p w14:paraId="79A5E9BC" w14:textId="77777777" w:rsidR="00F6718F" w:rsidRPr="00F6718F" w:rsidRDefault="00F6718F" w:rsidP="00E763BC">
            <w:pPr>
              <w:spacing w:line="276" w:lineRule="auto"/>
            </w:pPr>
            <w:r w:rsidRPr="00F6718F">
              <w:t>5.0</w:t>
            </w:r>
          </w:p>
        </w:tc>
      </w:tr>
      <w:tr w:rsidR="00F6718F" w:rsidRPr="00F6718F" w14:paraId="443C046E" w14:textId="77777777" w:rsidTr="008245F7">
        <w:tc>
          <w:tcPr>
            <w:tcW w:w="3116" w:type="dxa"/>
            <w:gridSpan w:val="2"/>
          </w:tcPr>
          <w:p w14:paraId="6A70697E" w14:textId="77777777" w:rsidR="00F6718F" w:rsidRPr="00F6718F" w:rsidRDefault="00F6718F" w:rsidP="00E763BC">
            <w:pPr>
              <w:spacing w:line="276" w:lineRule="auto"/>
            </w:pPr>
            <w:r w:rsidRPr="00F6718F">
              <w:t>Tertiary</w:t>
            </w:r>
          </w:p>
        </w:tc>
        <w:tc>
          <w:tcPr>
            <w:tcW w:w="3117" w:type="dxa"/>
            <w:gridSpan w:val="2"/>
          </w:tcPr>
          <w:p w14:paraId="758BF464" w14:textId="77777777" w:rsidR="00F6718F" w:rsidRPr="00F6718F" w:rsidRDefault="00F6718F" w:rsidP="00E763BC">
            <w:pPr>
              <w:spacing w:line="276" w:lineRule="auto"/>
            </w:pPr>
            <w:r w:rsidRPr="00F6718F">
              <w:t>336</w:t>
            </w:r>
          </w:p>
        </w:tc>
        <w:tc>
          <w:tcPr>
            <w:tcW w:w="3117" w:type="dxa"/>
            <w:gridSpan w:val="2"/>
          </w:tcPr>
          <w:p w14:paraId="152B9691" w14:textId="77777777" w:rsidR="00F6718F" w:rsidRPr="00F6718F" w:rsidRDefault="00F6718F" w:rsidP="00E763BC">
            <w:pPr>
              <w:spacing w:line="276" w:lineRule="auto"/>
            </w:pPr>
            <w:r w:rsidRPr="00F6718F">
              <w:t>83.4</w:t>
            </w:r>
          </w:p>
        </w:tc>
      </w:tr>
    </w:tbl>
    <w:p w14:paraId="4D82BBF0" w14:textId="77777777" w:rsidR="00F6718F" w:rsidRPr="00F6718F" w:rsidRDefault="00F6718F" w:rsidP="00E763BC">
      <w:pPr>
        <w:spacing w:after="0"/>
        <w:rPr>
          <w:b/>
        </w:rPr>
      </w:pPr>
      <w:r w:rsidRPr="00F6718F">
        <w:rPr>
          <w:b/>
        </w:rPr>
        <w:t>OCCUPATION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6718F" w:rsidRPr="00F6718F" w14:paraId="1530E6CD" w14:textId="77777777" w:rsidTr="006A547C">
        <w:tc>
          <w:tcPr>
            <w:tcW w:w="3116" w:type="dxa"/>
          </w:tcPr>
          <w:p w14:paraId="2B70C712" w14:textId="77777777" w:rsidR="00F6718F" w:rsidRPr="00F6718F" w:rsidRDefault="00F6718F" w:rsidP="00E763BC">
            <w:pPr>
              <w:spacing w:line="276" w:lineRule="auto"/>
            </w:pPr>
            <w:r w:rsidRPr="00F6718F">
              <w:t>Teacher</w:t>
            </w:r>
          </w:p>
        </w:tc>
        <w:tc>
          <w:tcPr>
            <w:tcW w:w="3117" w:type="dxa"/>
          </w:tcPr>
          <w:p w14:paraId="2091D20F" w14:textId="77777777" w:rsidR="00F6718F" w:rsidRPr="00F6718F" w:rsidRDefault="00F6718F" w:rsidP="00E763BC">
            <w:pPr>
              <w:spacing w:line="276" w:lineRule="auto"/>
            </w:pPr>
            <w:r w:rsidRPr="00F6718F">
              <w:t>46</w:t>
            </w:r>
          </w:p>
        </w:tc>
        <w:tc>
          <w:tcPr>
            <w:tcW w:w="3117" w:type="dxa"/>
          </w:tcPr>
          <w:p w14:paraId="15345F18" w14:textId="77777777" w:rsidR="00F6718F" w:rsidRPr="00F6718F" w:rsidRDefault="00F6718F" w:rsidP="00E763BC">
            <w:pPr>
              <w:spacing w:line="276" w:lineRule="auto"/>
            </w:pPr>
            <w:r w:rsidRPr="00F6718F">
              <w:t>11.4</w:t>
            </w:r>
          </w:p>
        </w:tc>
      </w:tr>
      <w:tr w:rsidR="00F6718F" w:rsidRPr="00F6718F" w14:paraId="67B395C0" w14:textId="77777777" w:rsidTr="006A547C">
        <w:tc>
          <w:tcPr>
            <w:tcW w:w="3116" w:type="dxa"/>
          </w:tcPr>
          <w:p w14:paraId="1012FA1A" w14:textId="77777777" w:rsidR="00F6718F" w:rsidRPr="00F6718F" w:rsidRDefault="00F6718F" w:rsidP="00E763BC">
            <w:pPr>
              <w:spacing w:line="276" w:lineRule="auto"/>
            </w:pPr>
            <w:r w:rsidRPr="00F6718F">
              <w:t>Lawyer</w:t>
            </w:r>
          </w:p>
        </w:tc>
        <w:tc>
          <w:tcPr>
            <w:tcW w:w="3117" w:type="dxa"/>
          </w:tcPr>
          <w:p w14:paraId="431170B1" w14:textId="77777777" w:rsidR="00F6718F" w:rsidRPr="00F6718F" w:rsidRDefault="00F6718F" w:rsidP="00E763BC">
            <w:pPr>
              <w:spacing w:line="276" w:lineRule="auto"/>
            </w:pPr>
            <w:r w:rsidRPr="00F6718F">
              <w:t>40</w:t>
            </w:r>
          </w:p>
        </w:tc>
        <w:tc>
          <w:tcPr>
            <w:tcW w:w="3117" w:type="dxa"/>
          </w:tcPr>
          <w:p w14:paraId="0F1D0774" w14:textId="77777777" w:rsidR="00F6718F" w:rsidRPr="00F6718F" w:rsidRDefault="00F6718F" w:rsidP="00E763BC">
            <w:pPr>
              <w:spacing w:line="276" w:lineRule="auto"/>
            </w:pPr>
            <w:r w:rsidRPr="00F6718F">
              <w:t>9.9</w:t>
            </w:r>
          </w:p>
        </w:tc>
      </w:tr>
      <w:tr w:rsidR="00F6718F" w:rsidRPr="00F6718F" w14:paraId="01400531" w14:textId="77777777" w:rsidTr="006A547C">
        <w:tc>
          <w:tcPr>
            <w:tcW w:w="3116" w:type="dxa"/>
          </w:tcPr>
          <w:p w14:paraId="6F84D1D2" w14:textId="77777777" w:rsidR="00F6718F" w:rsidRPr="00F6718F" w:rsidRDefault="00F6718F" w:rsidP="00E763BC">
            <w:pPr>
              <w:spacing w:line="276" w:lineRule="auto"/>
            </w:pPr>
            <w:r w:rsidRPr="00F6718F">
              <w:t>Doctor</w:t>
            </w:r>
          </w:p>
        </w:tc>
        <w:tc>
          <w:tcPr>
            <w:tcW w:w="3117" w:type="dxa"/>
          </w:tcPr>
          <w:p w14:paraId="557254C8" w14:textId="77777777" w:rsidR="00F6718F" w:rsidRPr="00F6718F" w:rsidRDefault="00F6718F" w:rsidP="00E763BC">
            <w:pPr>
              <w:spacing w:line="276" w:lineRule="auto"/>
            </w:pPr>
            <w:r w:rsidRPr="00F6718F">
              <w:t>67</w:t>
            </w:r>
          </w:p>
        </w:tc>
        <w:tc>
          <w:tcPr>
            <w:tcW w:w="3117" w:type="dxa"/>
          </w:tcPr>
          <w:p w14:paraId="1E2B614A" w14:textId="77777777" w:rsidR="00F6718F" w:rsidRPr="00F6718F" w:rsidRDefault="00F6718F" w:rsidP="00E763BC">
            <w:pPr>
              <w:spacing w:line="276" w:lineRule="auto"/>
            </w:pPr>
            <w:r w:rsidRPr="00F6718F">
              <w:t>16.6</w:t>
            </w:r>
          </w:p>
        </w:tc>
      </w:tr>
      <w:tr w:rsidR="00F6718F" w:rsidRPr="00F6718F" w14:paraId="63912B4A" w14:textId="77777777" w:rsidTr="006A547C">
        <w:tc>
          <w:tcPr>
            <w:tcW w:w="3116" w:type="dxa"/>
          </w:tcPr>
          <w:p w14:paraId="1013C9D9" w14:textId="77777777" w:rsidR="00F6718F" w:rsidRPr="00F6718F" w:rsidRDefault="00F6718F" w:rsidP="00E763BC">
            <w:pPr>
              <w:spacing w:line="276" w:lineRule="auto"/>
            </w:pPr>
            <w:r w:rsidRPr="00F6718F">
              <w:t>Nurse</w:t>
            </w:r>
          </w:p>
        </w:tc>
        <w:tc>
          <w:tcPr>
            <w:tcW w:w="3117" w:type="dxa"/>
          </w:tcPr>
          <w:p w14:paraId="62334147" w14:textId="77777777" w:rsidR="00F6718F" w:rsidRPr="00F6718F" w:rsidRDefault="00F6718F" w:rsidP="00E763BC">
            <w:pPr>
              <w:spacing w:line="276" w:lineRule="auto"/>
            </w:pPr>
            <w:r w:rsidRPr="00F6718F">
              <w:t>28</w:t>
            </w:r>
          </w:p>
        </w:tc>
        <w:tc>
          <w:tcPr>
            <w:tcW w:w="3117" w:type="dxa"/>
          </w:tcPr>
          <w:p w14:paraId="635C3604" w14:textId="77777777" w:rsidR="00F6718F" w:rsidRPr="00F6718F" w:rsidRDefault="00F6718F" w:rsidP="00E763BC">
            <w:pPr>
              <w:spacing w:line="276" w:lineRule="auto"/>
            </w:pPr>
            <w:r w:rsidRPr="00F6718F">
              <w:t>6.9</w:t>
            </w:r>
          </w:p>
        </w:tc>
      </w:tr>
      <w:tr w:rsidR="00F6718F" w:rsidRPr="00F6718F" w14:paraId="1A9C870C" w14:textId="77777777" w:rsidTr="006A547C">
        <w:tc>
          <w:tcPr>
            <w:tcW w:w="3116" w:type="dxa"/>
          </w:tcPr>
          <w:p w14:paraId="5336AF0A" w14:textId="77777777" w:rsidR="00F6718F" w:rsidRPr="00F6718F" w:rsidRDefault="00F6718F" w:rsidP="00E763BC">
            <w:pPr>
              <w:spacing w:line="276" w:lineRule="auto"/>
            </w:pPr>
            <w:r w:rsidRPr="00F6718F">
              <w:t>Engineer</w:t>
            </w:r>
          </w:p>
        </w:tc>
        <w:tc>
          <w:tcPr>
            <w:tcW w:w="3117" w:type="dxa"/>
          </w:tcPr>
          <w:p w14:paraId="73E607D1" w14:textId="77777777" w:rsidR="00F6718F" w:rsidRPr="00F6718F" w:rsidRDefault="00F6718F" w:rsidP="00E763BC">
            <w:pPr>
              <w:spacing w:line="276" w:lineRule="auto"/>
            </w:pPr>
            <w:r w:rsidRPr="00F6718F">
              <w:t>17</w:t>
            </w:r>
          </w:p>
        </w:tc>
        <w:tc>
          <w:tcPr>
            <w:tcW w:w="3117" w:type="dxa"/>
          </w:tcPr>
          <w:p w14:paraId="5AC6E06C" w14:textId="77777777" w:rsidR="00F6718F" w:rsidRPr="00F6718F" w:rsidRDefault="00F6718F" w:rsidP="00E763BC">
            <w:pPr>
              <w:spacing w:line="276" w:lineRule="auto"/>
            </w:pPr>
            <w:r w:rsidRPr="00F6718F">
              <w:t>4.2</w:t>
            </w:r>
          </w:p>
        </w:tc>
      </w:tr>
      <w:tr w:rsidR="00F6718F" w:rsidRPr="00F6718F" w14:paraId="177D56D0" w14:textId="77777777" w:rsidTr="006A547C">
        <w:tc>
          <w:tcPr>
            <w:tcW w:w="3116" w:type="dxa"/>
          </w:tcPr>
          <w:p w14:paraId="01F59BD9" w14:textId="77777777" w:rsidR="00F6718F" w:rsidRPr="00F6718F" w:rsidRDefault="00F6718F" w:rsidP="00E763BC">
            <w:pPr>
              <w:spacing w:line="276" w:lineRule="auto"/>
            </w:pPr>
            <w:r w:rsidRPr="00F6718F">
              <w:t>Secretary</w:t>
            </w:r>
          </w:p>
        </w:tc>
        <w:tc>
          <w:tcPr>
            <w:tcW w:w="3117" w:type="dxa"/>
          </w:tcPr>
          <w:p w14:paraId="4668880F" w14:textId="77777777" w:rsidR="00F6718F" w:rsidRPr="00F6718F" w:rsidRDefault="00F6718F" w:rsidP="00E763BC">
            <w:pPr>
              <w:spacing w:line="276" w:lineRule="auto"/>
            </w:pPr>
            <w:r w:rsidRPr="00F6718F">
              <w:t>52</w:t>
            </w:r>
          </w:p>
        </w:tc>
        <w:tc>
          <w:tcPr>
            <w:tcW w:w="3117" w:type="dxa"/>
          </w:tcPr>
          <w:p w14:paraId="33387215" w14:textId="77777777" w:rsidR="00F6718F" w:rsidRPr="00F6718F" w:rsidRDefault="00F6718F" w:rsidP="00E763BC">
            <w:pPr>
              <w:spacing w:line="276" w:lineRule="auto"/>
            </w:pPr>
            <w:r w:rsidRPr="00F6718F">
              <w:t>12.9</w:t>
            </w:r>
          </w:p>
        </w:tc>
      </w:tr>
      <w:tr w:rsidR="00F6718F" w:rsidRPr="00F6718F" w14:paraId="07EAEBFD" w14:textId="77777777" w:rsidTr="006A547C">
        <w:tc>
          <w:tcPr>
            <w:tcW w:w="3116" w:type="dxa"/>
          </w:tcPr>
          <w:p w14:paraId="3E783278" w14:textId="77777777" w:rsidR="006A547C" w:rsidRDefault="00F6718F" w:rsidP="006A547C">
            <w:pPr>
              <w:spacing w:line="276" w:lineRule="auto"/>
            </w:pPr>
            <w:r w:rsidRPr="00F6718F">
              <w:t>Lecturer</w:t>
            </w:r>
          </w:p>
          <w:p w14:paraId="2434F552" w14:textId="77777777" w:rsidR="006A547C" w:rsidRPr="00F6718F" w:rsidRDefault="006A547C" w:rsidP="006A547C">
            <w:pPr>
              <w:spacing w:line="276" w:lineRule="auto"/>
            </w:pPr>
            <w:r w:rsidRPr="00F6718F">
              <w:t xml:space="preserve"> Others</w:t>
            </w:r>
          </w:p>
          <w:p w14:paraId="1EB40875" w14:textId="77777777" w:rsidR="00F6718F" w:rsidRPr="00F6718F" w:rsidRDefault="00F6718F" w:rsidP="00E763BC">
            <w:pPr>
              <w:spacing w:line="276" w:lineRule="auto"/>
            </w:pPr>
          </w:p>
        </w:tc>
        <w:tc>
          <w:tcPr>
            <w:tcW w:w="3117" w:type="dxa"/>
          </w:tcPr>
          <w:p w14:paraId="7BB536C9" w14:textId="77777777" w:rsidR="006A547C" w:rsidRDefault="00F6718F" w:rsidP="00E763BC">
            <w:pPr>
              <w:spacing w:line="276" w:lineRule="auto"/>
            </w:pPr>
            <w:r w:rsidRPr="00F6718F">
              <w:t>10</w:t>
            </w:r>
          </w:p>
          <w:p w14:paraId="7203A564" w14:textId="77777777" w:rsidR="00F6718F" w:rsidRPr="00F6718F" w:rsidRDefault="006A547C" w:rsidP="00E763BC">
            <w:pPr>
              <w:spacing w:line="276" w:lineRule="auto"/>
            </w:pPr>
            <w:r w:rsidRPr="00F6718F">
              <w:t>143</w:t>
            </w:r>
          </w:p>
        </w:tc>
        <w:tc>
          <w:tcPr>
            <w:tcW w:w="3117" w:type="dxa"/>
          </w:tcPr>
          <w:p w14:paraId="10ECEE95" w14:textId="77777777" w:rsidR="006A547C" w:rsidRDefault="00F6718F" w:rsidP="006A547C">
            <w:pPr>
              <w:spacing w:line="276" w:lineRule="auto"/>
            </w:pPr>
            <w:r w:rsidRPr="00F6718F">
              <w:t>2.5</w:t>
            </w:r>
          </w:p>
          <w:p w14:paraId="6C898A57" w14:textId="77777777" w:rsidR="006A547C" w:rsidRPr="00F6718F" w:rsidRDefault="006A547C" w:rsidP="006A547C">
            <w:pPr>
              <w:spacing w:line="276" w:lineRule="auto"/>
            </w:pPr>
            <w:r w:rsidRPr="00F6718F">
              <w:t>35.3</w:t>
            </w:r>
          </w:p>
          <w:p w14:paraId="738D1EFE" w14:textId="77777777" w:rsidR="00F6718F" w:rsidRPr="00F6718F" w:rsidRDefault="00F6718F" w:rsidP="00E763BC">
            <w:pPr>
              <w:spacing w:line="276" w:lineRule="auto"/>
            </w:pPr>
          </w:p>
        </w:tc>
      </w:tr>
      <w:tr w:rsidR="00F6718F" w:rsidRPr="00F6718F" w14:paraId="2E86DC4A" w14:textId="77777777" w:rsidTr="006A547C">
        <w:tc>
          <w:tcPr>
            <w:tcW w:w="3116" w:type="dxa"/>
          </w:tcPr>
          <w:p w14:paraId="5A6C0A2C" w14:textId="77777777" w:rsidR="006A547C" w:rsidRPr="006A547C" w:rsidRDefault="006A547C" w:rsidP="006A547C">
            <w:r w:rsidRPr="00F6718F">
              <w:rPr>
                <w:b/>
              </w:rPr>
              <w:t>PREVIOUS STILLBIRTH OR MISCARRIAGE</w:t>
            </w:r>
          </w:p>
          <w:p w14:paraId="7DCF1BD6" w14:textId="77777777" w:rsidR="00F6718F" w:rsidRPr="00F6718F" w:rsidRDefault="00F6718F" w:rsidP="006A547C">
            <w:pPr>
              <w:spacing w:after="200"/>
              <w:rPr>
                <w:b/>
              </w:rPr>
            </w:pPr>
          </w:p>
        </w:tc>
        <w:tc>
          <w:tcPr>
            <w:tcW w:w="3117" w:type="dxa"/>
          </w:tcPr>
          <w:p w14:paraId="0D6BE97D" w14:textId="77777777" w:rsidR="00F6718F" w:rsidRPr="00F6718F" w:rsidRDefault="00F6718F" w:rsidP="006A547C">
            <w:pPr>
              <w:spacing w:after="200"/>
              <w:rPr>
                <w:b/>
              </w:rPr>
            </w:pPr>
          </w:p>
        </w:tc>
        <w:tc>
          <w:tcPr>
            <w:tcW w:w="3117" w:type="dxa"/>
          </w:tcPr>
          <w:p w14:paraId="7FE926EA" w14:textId="77777777" w:rsidR="00F6718F" w:rsidRPr="00F6718F" w:rsidRDefault="00F6718F" w:rsidP="006A547C">
            <w:pPr>
              <w:spacing w:after="200"/>
              <w:rPr>
                <w:b/>
              </w:rPr>
            </w:pPr>
          </w:p>
        </w:tc>
      </w:tr>
      <w:tr w:rsidR="00F6718F" w:rsidRPr="00F6718F" w14:paraId="6F7E7464" w14:textId="77777777" w:rsidTr="006A547C">
        <w:tc>
          <w:tcPr>
            <w:tcW w:w="3116" w:type="dxa"/>
          </w:tcPr>
          <w:p w14:paraId="06BDD156" w14:textId="77777777" w:rsidR="00F6718F" w:rsidRPr="00F6718F" w:rsidRDefault="00F6718F" w:rsidP="006A547C">
            <w:pPr>
              <w:spacing w:after="200"/>
            </w:pPr>
            <w:r w:rsidRPr="00F6718F">
              <w:t>None</w:t>
            </w:r>
          </w:p>
        </w:tc>
        <w:tc>
          <w:tcPr>
            <w:tcW w:w="3117" w:type="dxa"/>
          </w:tcPr>
          <w:p w14:paraId="3B148A89" w14:textId="77777777" w:rsidR="00F6718F" w:rsidRPr="00F6718F" w:rsidRDefault="00F6718F" w:rsidP="006A547C">
            <w:pPr>
              <w:spacing w:after="200"/>
            </w:pPr>
            <w:r w:rsidRPr="00F6718F">
              <w:t>385</w:t>
            </w:r>
          </w:p>
        </w:tc>
        <w:tc>
          <w:tcPr>
            <w:tcW w:w="3117" w:type="dxa"/>
          </w:tcPr>
          <w:p w14:paraId="1E138FC0" w14:textId="77777777" w:rsidR="00F6718F" w:rsidRPr="00F6718F" w:rsidRDefault="00F6718F" w:rsidP="006A547C">
            <w:pPr>
              <w:spacing w:after="200"/>
            </w:pPr>
            <w:r w:rsidRPr="00F6718F">
              <w:t>95.5</w:t>
            </w:r>
          </w:p>
        </w:tc>
      </w:tr>
      <w:tr w:rsidR="00F6718F" w:rsidRPr="00F6718F" w14:paraId="59181D29" w14:textId="77777777" w:rsidTr="006A547C">
        <w:tc>
          <w:tcPr>
            <w:tcW w:w="3116" w:type="dxa"/>
          </w:tcPr>
          <w:p w14:paraId="614410A5" w14:textId="77777777" w:rsidR="00F6718F" w:rsidRPr="00F6718F" w:rsidRDefault="00F6718F" w:rsidP="006A547C">
            <w:pPr>
              <w:spacing w:after="200"/>
            </w:pPr>
            <w:r w:rsidRPr="00F6718F">
              <w:t>&lt;5</w:t>
            </w:r>
          </w:p>
        </w:tc>
        <w:tc>
          <w:tcPr>
            <w:tcW w:w="3117" w:type="dxa"/>
          </w:tcPr>
          <w:p w14:paraId="0B3F6E93" w14:textId="77777777" w:rsidR="00F6718F" w:rsidRPr="00F6718F" w:rsidRDefault="00F6718F" w:rsidP="006A547C">
            <w:pPr>
              <w:spacing w:after="200"/>
            </w:pPr>
            <w:r w:rsidRPr="00F6718F">
              <w:t>5</w:t>
            </w:r>
          </w:p>
        </w:tc>
        <w:tc>
          <w:tcPr>
            <w:tcW w:w="3117" w:type="dxa"/>
          </w:tcPr>
          <w:p w14:paraId="1B81AEB5" w14:textId="77777777" w:rsidR="00F6718F" w:rsidRPr="00F6718F" w:rsidRDefault="00F6718F" w:rsidP="006A547C">
            <w:pPr>
              <w:spacing w:after="200"/>
            </w:pPr>
            <w:r w:rsidRPr="00F6718F">
              <w:t>1.2</w:t>
            </w:r>
          </w:p>
        </w:tc>
      </w:tr>
      <w:tr w:rsidR="00F6718F" w:rsidRPr="00F6718F" w14:paraId="38AA5D05" w14:textId="77777777" w:rsidTr="006A547C">
        <w:tc>
          <w:tcPr>
            <w:tcW w:w="3116" w:type="dxa"/>
          </w:tcPr>
          <w:p w14:paraId="0D238BB5" w14:textId="77777777" w:rsidR="00F6718F" w:rsidRPr="00F6718F" w:rsidRDefault="00F6718F" w:rsidP="006A547C">
            <w:pPr>
              <w:spacing w:after="200"/>
            </w:pPr>
            <w:r w:rsidRPr="00F6718F">
              <w:t>5-10</w:t>
            </w:r>
          </w:p>
        </w:tc>
        <w:tc>
          <w:tcPr>
            <w:tcW w:w="3117" w:type="dxa"/>
          </w:tcPr>
          <w:p w14:paraId="27B3621E" w14:textId="77777777" w:rsidR="00F6718F" w:rsidRPr="00F6718F" w:rsidRDefault="00F6718F" w:rsidP="006A547C">
            <w:pPr>
              <w:spacing w:after="200"/>
            </w:pPr>
            <w:r w:rsidRPr="00F6718F">
              <w:t>13</w:t>
            </w:r>
          </w:p>
        </w:tc>
        <w:tc>
          <w:tcPr>
            <w:tcW w:w="3117" w:type="dxa"/>
          </w:tcPr>
          <w:p w14:paraId="27C7D7B1" w14:textId="77777777" w:rsidR="00F6718F" w:rsidRPr="00F6718F" w:rsidRDefault="00F6718F" w:rsidP="006A547C">
            <w:pPr>
              <w:spacing w:after="200"/>
            </w:pPr>
            <w:r w:rsidRPr="00F6718F">
              <w:t>3.2</w:t>
            </w:r>
          </w:p>
        </w:tc>
      </w:tr>
      <w:tr w:rsidR="00F6718F" w:rsidRPr="00F6718F" w14:paraId="68FF009F" w14:textId="77777777" w:rsidTr="006A547C">
        <w:tc>
          <w:tcPr>
            <w:tcW w:w="3116" w:type="dxa"/>
          </w:tcPr>
          <w:p w14:paraId="7ABF59BC" w14:textId="77777777" w:rsidR="00F6718F" w:rsidRPr="00F6718F" w:rsidRDefault="00F6718F" w:rsidP="006A547C">
            <w:pPr>
              <w:spacing w:after="200"/>
              <w:rPr>
                <w:b/>
              </w:rPr>
            </w:pPr>
            <w:r w:rsidRPr="00F6718F">
              <w:rPr>
                <w:b/>
              </w:rPr>
              <w:t>PARITY</w:t>
            </w:r>
          </w:p>
        </w:tc>
        <w:tc>
          <w:tcPr>
            <w:tcW w:w="3117" w:type="dxa"/>
          </w:tcPr>
          <w:p w14:paraId="19E28818" w14:textId="77777777" w:rsidR="00F6718F" w:rsidRPr="00F6718F" w:rsidRDefault="00F6718F" w:rsidP="006A547C">
            <w:pPr>
              <w:spacing w:after="200"/>
              <w:rPr>
                <w:b/>
              </w:rPr>
            </w:pPr>
          </w:p>
        </w:tc>
        <w:tc>
          <w:tcPr>
            <w:tcW w:w="3117" w:type="dxa"/>
          </w:tcPr>
          <w:p w14:paraId="228BD1DE" w14:textId="77777777" w:rsidR="00F6718F" w:rsidRPr="00F6718F" w:rsidRDefault="00F6718F" w:rsidP="006A547C">
            <w:pPr>
              <w:spacing w:after="200"/>
              <w:rPr>
                <w:b/>
              </w:rPr>
            </w:pPr>
          </w:p>
        </w:tc>
      </w:tr>
      <w:tr w:rsidR="00F6718F" w:rsidRPr="00F6718F" w14:paraId="1B31FE3F" w14:textId="77777777" w:rsidTr="006A547C">
        <w:tc>
          <w:tcPr>
            <w:tcW w:w="3116" w:type="dxa"/>
          </w:tcPr>
          <w:p w14:paraId="19C7BED6" w14:textId="77777777" w:rsidR="00F6718F" w:rsidRPr="00F6718F" w:rsidRDefault="00F6718F" w:rsidP="006A547C">
            <w:pPr>
              <w:spacing w:after="200"/>
            </w:pPr>
            <w:r w:rsidRPr="00F6718F">
              <w:t>None</w:t>
            </w:r>
          </w:p>
        </w:tc>
        <w:tc>
          <w:tcPr>
            <w:tcW w:w="3117" w:type="dxa"/>
          </w:tcPr>
          <w:p w14:paraId="1EF0E0E0" w14:textId="77777777" w:rsidR="00F6718F" w:rsidRPr="00F6718F" w:rsidRDefault="00F6718F" w:rsidP="006A547C">
            <w:pPr>
              <w:spacing w:after="200"/>
            </w:pPr>
            <w:r w:rsidRPr="00F6718F">
              <w:t>215</w:t>
            </w:r>
          </w:p>
        </w:tc>
        <w:tc>
          <w:tcPr>
            <w:tcW w:w="3117" w:type="dxa"/>
          </w:tcPr>
          <w:p w14:paraId="19EFAFA5" w14:textId="77777777" w:rsidR="00F6718F" w:rsidRPr="00F6718F" w:rsidRDefault="00F6718F" w:rsidP="006A547C">
            <w:pPr>
              <w:spacing w:after="200"/>
            </w:pPr>
            <w:r w:rsidRPr="00F6718F">
              <w:t>53.3</w:t>
            </w:r>
          </w:p>
        </w:tc>
      </w:tr>
      <w:tr w:rsidR="00F6718F" w:rsidRPr="00F6718F" w14:paraId="7CF94D5A" w14:textId="77777777" w:rsidTr="006A547C">
        <w:tc>
          <w:tcPr>
            <w:tcW w:w="3116" w:type="dxa"/>
          </w:tcPr>
          <w:p w14:paraId="67F37E4B" w14:textId="77777777" w:rsidR="00F6718F" w:rsidRPr="00F6718F" w:rsidRDefault="00F6718F" w:rsidP="006A547C">
            <w:pPr>
              <w:spacing w:after="200"/>
            </w:pPr>
            <w:r w:rsidRPr="00F6718F">
              <w:t>1</w:t>
            </w:r>
          </w:p>
        </w:tc>
        <w:tc>
          <w:tcPr>
            <w:tcW w:w="3117" w:type="dxa"/>
          </w:tcPr>
          <w:p w14:paraId="0340E10F" w14:textId="77777777" w:rsidR="00F6718F" w:rsidRPr="00F6718F" w:rsidRDefault="00F6718F" w:rsidP="006A547C">
            <w:pPr>
              <w:spacing w:after="200"/>
            </w:pPr>
            <w:r w:rsidRPr="00F6718F">
              <w:t>21</w:t>
            </w:r>
          </w:p>
        </w:tc>
        <w:tc>
          <w:tcPr>
            <w:tcW w:w="3117" w:type="dxa"/>
          </w:tcPr>
          <w:p w14:paraId="6B06BFCF" w14:textId="77777777" w:rsidR="00F6718F" w:rsidRPr="00F6718F" w:rsidRDefault="00F6718F" w:rsidP="006A547C">
            <w:pPr>
              <w:spacing w:after="200"/>
            </w:pPr>
            <w:r w:rsidRPr="00F6718F">
              <w:t>5.2</w:t>
            </w:r>
          </w:p>
        </w:tc>
      </w:tr>
      <w:tr w:rsidR="00F6718F" w:rsidRPr="00F6718F" w14:paraId="769B46EB" w14:textId="77777777" w:rsidTr="006A547C">
        <w:tc>
          <w:tcPr>
            <w:tcW w:w="3116" w:type="dxa"/>
          </w:tcPr>
          <w:p w14:paraId="03196EDC" w14:textId="77777777" w:rsidR="00F6718F" w:rsidRPr="00F6718F" w:rsidRDefault="00F6718F" w:rsidP="006A547C">
            <w:pPr>
              <w:spacing w:after="200"/>
            </w:pPr>
            <w:r w:rsidRPr="00F6718F">
              <w:t>2-4</w:t>
            </w:r>
          </w:p>
        </w:tc>
        <w:tc>
          <w:tcPr>
            <w:tcW w:w="3117" w:type="dxa"/>
          </w:tcPr>
          <w:p w14:paraId="01BE9676" w14:textId="77777777" w:rsidR="00F6718F" w:rsidRPr="00F6718F" w:rsidRDefault="00F6718F" w:rsidP="006A547C">
            <w:pPr>
              <w:spacing w:after="200"/>
            </w:pPr>
            <w:r w:rsidRPr="00F6718F">
              <w:t>148</w:t>
            </w:r>
          </w:p>
        </w:tc>
        <w:tc>
          <w:tcPr>
            <w:tcW w:w="3117" w:type="dxa"/>
          </w:tcPr>
          <w:p w14:paraId="079EEA9D" w14:textId="77777777" w:rsidR="00F6718F" w:rsidRPr="00F6718F" w:rsidRDefault="00F6718F" w:rsidP="006A547C">
            <w:pPr>
              <w:spacing w:after="200"/>
            </w:pPr>
            <w:r w:rsidRPr="00F6718F">
              <w:t>36.7</w:t>
            </w:r>
          </w:p>
        </w:tc>
      </w:tr>
      <w:tr w:rsidR="00F6718F" w:rsidRPr="00F6718F" w14:paraId="16644BCD" w14:textId="77777777" w:rsidTr="006A547C">
        <w:tc>
          <w:tcPr>
            <w:tcW w:w="3116" w:type="dxa"/>
          </w:tcPr>
          <w:p w14:paraId="3DFC9F4C" w14:textId="77777777" w:rsidR="00F6718F" w:rsidRPr="00F6718F" w:rsidRDefault="00F6718F" w:rsidP="006A547C">
            <w:pPr>
              <w:spacing w:after="200"/>
            </w:pPr>
            <w:r w:rsidRPr="00F6718F">
              <w:t>&gt;5</w:t>
            </w:r>
          </w:p>
        </w:tc>
        <w:tc>
          <w:tcPr>
            <w:tcW w:w="3117" w:type="dxa"/>
          </w:tcPr>
          <w:p w14:paraId="1F780D0A" w14:textId="77777777" w:rsidR="00F6718F" w:rsidRPr="00F6718F" w:rsidRDefault="00F6718F" w:rsidP="006A547C">
            <w:pPr>
              <w:spacing w:after="200"/>
            </w:pPr>
            <w:r w:rsidRPr="00F6718F">
              <w:t>19</w:t>
            </w:r>
          </w:p>
        </w:tc>
        <w:tc>
          <w:tcPr>
            <w:tcW w:w="3117" w:type="dxa"/>
          </w:tcPr>
          <w:p w14:paraId="5B98F7B9" w14:textId="77777777" w:rsidR="00F6718F" w:rsidRPr="00F6718F" w:rsidRDefault="00F6718F" w:rsidP="006A547C">
            <w:pPr>
              <w:spacing w:after="200"/>
            </w:pPr>
            <w:r w:rsidRPr="00F6718F">
              <w:t>4.7</w:t>
            </w:r>
          </w:p>
        </w:tc>
      </w:tr>
    </w:tbl>
    <w:p w14:paraId="20BCB7EA" w14:textId="77777777" w:rsidR="00F6718F" w:rsidRDefault="00F6718F" w:rsidP="00F6718F">
      <w:pPr>
        <w:rPr>
          <w:b/>
          <w:bCs/>
        </w:rPr>
      </w:pPr>
    </w:p>
    <w:p w14:paraId="02E84794" w14:textId="77777777" w:rsidR="006A547C" w:rsidRDefault="006A547C" w:rsidP="00F6718F">
      <w:pPr>
        <w:rPr>
          <w:b/>
          <w:bCs/>
        </w:rPr>
      </w:pPr>
    </w:p>
    <w:p w14:paraId="240EBBC1" w14:textId="77777777" w:rsidR="006A547C" w:rsidRPr="00F6718F" w:rsidRDefault="006A547C" w:rsidP="00F6718F">
      <w:pPr>
        <w:rPr>
          <w:b/>
          <w:bCs/>
        </w:rPr>
      </w:pPr>
    </w:p>
    <w:tbl>
      <w:tblPr>
        <w:tblStyle w:val="TableGrid"/>
        <w:tblW w:w="95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3117"/>
        <w:gridCol w:w="3117"/>
      </w:tblGrid>
      <w:tr w:rsidR="00F6718F" w:rsidRPr="00F6718F" w14:paraId="08DB0122" w14:textId="77777777" w:rsidTr="006A547C">
        <w:trPr>
          <w:trHeight w:val="1358"/>
        </w:trPr>
        <w:tc>
          <w:tcPr>
            <w:tcW w:w="3352" w:type="dxa"/>
          </w:tcPr>
          <w:p w14:paraId="64459D6D" w14:textId="77777777" w:rsidR="00F6718F" w:rsidRPr="00F6718F" w:rsidRDefault="00F6718F" w:rsidP="006A547C">
            <w:pPr>
              <w:spacing w:line="276" w:lineRule="auto"/>
              <w:rPr>
                <w:b/>
              </w:rPr>
            </w:pPr>
            <w:r w:rsidRPr="00F6718F">
              <w:rPr>
                <w:b/>
              </w:rPr>
              <w:t>FAMILY HISTORY OF DIABETES MELLITUS</w:t>
            </w:r>
          </w:p>
        </w:tc>
        <w:tc>
          <w:tcPr>
            <w:tcW w:w="3117" w:type="dxa"/>
          </w:tcPr>
          <w:p w14:paraId="5DB545EC" w14:textId="77777777" w:rsidR="00F6718F" w:rsidRPr="00F6718F" w:rsidRDefault="00F6718F" w:rsidP="006A547C">
            <w:pPr>
              <w:spacing w:line="276" w:lineRule="auto"/>
              <w:rPr>
                <w:b/>
              </w:rPr>
            </w:pPr>
          </w:p>
        </w:tc>
        <w:tc>
          <w:tcPr>
            <w:tcW w:w="3117" w:type="dxa"/>
          </w:tcPr>
          <w:p w14:paraId="0E485B16" w14:textId="77777777" w:rsidR="00F6718F" w:rsidRPr="00F6718F" w:rsidRDefault="00F6718F" w:rsidP="006A547C">
            <w:pPr>
              <w:spacing w:line="276" w:lineRule="auto"/>
              <w:rPr>
                <w:b/>
              </w:rPr>
            </w:pPr>
          </w:p>
        </w:tc>
      </w:tr>
      <w:tr w:rsidR="00F6718F" w:rsidRPr="00F6718F" w14:paraId="2D27A723" w14:textId="77777777" w:rsidTr="006A547C">
        <w:tc>
          <w:tcPr>
            <w:tcW w:w="3352" w:type="dxa"/>
          </w:tcPr>
          <w:p w14:paraId="54C73A49" w14:textId="77777777" w:rsidR="00F6718F" w:rsidRPr="00F6718F" w:rsidRDefault="00F6718F" w:rsidP="006A547C">
            <w:pPr>
              <w:spacing w:line="276" w:lineRule="auto"/>
            </w:pPr>
            <w:r w:rsidRPr="00F6718F">
              <w:lastRenderedPageBreak/>
              <w:t>Yes</w:t>
            </w:r>
          </w:p>
        </w:tc>
        <w:tc>
          <w:tcPr>
            <w:tcW w:w="3117" w:type="dxa"/>
          </w:tcPr>
          <w:p w14:paraId="7A13E08D" w14:textId="77777777" w:rsidR="00F6718F" w:rsidRPr="00F6718F" w:rsidRDefault="00F6718F" w:rsidP="006A547C">
            <w:pPr>
              <w:spacing w:line="276" w:lineRule="auto"/>
            </w:pPr>
            <w:r w:rsidRPr="00F6718F">
              <w:t>98</w:t>
            </w:r>
          </w:p>
        </w:tc>
        <w:tc>
          <w:tcPr>
            <w:tcW w:w="3117" w:type="dxa"/>
          </w:tcPr>
          <w:p w14:paraId="679A7FD9" w14:textId="77777777" w:rsidR="00F6718F" w:rsidRPr="00F6718F" w:rsidRDefault="00F6718F" w:rsidP="006A547C">
            <w:pPr>
              <w:spacing w:line="276" w:lineRule="auto"/>
            </w:pPr>
            <w:r w:rsidRPr="00F6718F">
              <w:t>24.3</w:t>
            </w:r>
          </w:p>
        </w:tc>
      </w:tr>
      <w:tr w:rsidR="00F6718F" w:rsidRPr="00F6718F" w14:paraId="0066049F" w14:textId="77777777" w:rsidTr="006A547C">
        <w:tc>
          <w:tcPr>
            <w:tcW w:w="3352" w:type="dxa"/>
          </w:tcPr>
          <w:p w14:paraId="6543B47E" w14:textId="77777777" w:rsidR="00F6718F" w:rsidRPr="00F6718F" w:rsidRDefault="00F6718F" w:rsidP="006A547C">
            <w:pPr>
              <w:spacing w:line="276" w:lineRule="auto"/>
            </w:pPr>
            <w:r w:rsidRPr="00F6718F">
              <w:t>No</w:t>
            </w:r>
          </w:p>
        </w:tc>
        <w:tc>
          <w:tcPr>
            <w:tcW w:w="3117" w:type="dxa"/>
          </w:tcPr>
          <w:p w14:paraId="71702A40" w14:textId="77777777" w:rsidR="00F6718F" w:rsidRPr="00F6718F" w:rsidRDefault="00F6718F" w:rsidP="006A547C">
            <w:pPr>
              <w:spacing w:line="276" w:lineRule="auto"/>
            </w:pPr>
            <w:r w:rsidRPr="00F6718F">
              <w:t>305</w:t>
            </w:r>
          </w:p>
        </w:tc>
        <w:tc>
          <w:tcPr>
            <w:tcW w:w="3117" w:type="dxa"/>
          </w:tcPr>
          <w:p w14:paraId="7711C957" w14:textId="77777777" w:rsidR="00F6718F" w:rsidRPr="00F6718F" w:rsidRDefault="00F6718F" w:rsidP="006A547C">
            <w:pPr>
              <w:spacing w:line="276" w:lineRule="auto"/>
            </w:pPr>
            <w:r w:rsidRPr="00F6718F">
              <w:t>75.7</w:t>
            </w:r>
          </w:p>
        </w:tc>
      </w:tr>
    </w:tbl>
    <w:p w14:paraId="64CBFE88" w14:textId="77777777" w:rsidR="00F6718F" w:rsidRDefault="00F6718F" w:rsidP="00F6718F"/>
    <w:p w14:paraId="00F09F26" w14:textId="77777777" w:rsidR="00054991" w:rsidRDefault="00054991" w:rsidP="00F6718F"/>
    <w:p w14:paraId="2A161A58" w14:textId="77777777" w:rsidR="00054991" w:rsidRDefault="00263448" w:rsidP="00F6718F">
      <w:r>
        <w:rPr>
          <w:noProof/>
        </w:rPr>
        <w:drawing>
          <wp:inline distT="0" distB="0" distL="0" distR="0" wp14:anchorId="7D077C26" wp14:editId="2332C31B">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FD7BE3" w14:textId="77A12690" w:rsidR="00E950AA" w:rsidRDefault="00F34645" w:rsidP="00F6718F">
      <w:r>
        <w:t xml:space="preserve">Fig </w:t>
      </w:r>
      <w:proofErr w:type="gramStart"/>
      <w:r>
        <w:t>1 :</w:t>
      </w:r>
      <w:proofErr w:type="gramEnd"/>
      <w:r>
        <w:t xml:space="preserve"> </w:t>
      </w:r>
      <w:r w:rsidR="00E950AA">
        <w:t>Bar Chart showing means of awareness of GDM</w:t>
      </w:r>
    </w:p>
    <w:p w14:paraId="1386713F" w14:textId="77777777" w:rsidR="00054991" w:rsidRDefault="00054991" w:rsidP="00F6718F"/>
    <w:p w14:paraId="27B33B71" w14:textId="77777777" w:rsidR="00263448" w:rsidRDefault="00263448" w:rsidP="00F6718F"/>
    <w:p w14:paraId="21FC2D11" w14:textId="77777777" w:rsidR="00263448" w:rsidRDefault="00263448" w:rsidP="00F6718F"/>
    <w:p w14:paraId="62599A30" w14:textId="77777777" w:rsidR="00263448" w:rsidRDefault="00263448" w:rsidP="00F6718F"/>
    <w:p w14:paraId="227CFDB1" w14:textId="77777777" w:rsidR="00263448" w:rsidRDefault="00263448" w:rsidP="00F6718F"/>
    <w:p w14:paraId="301D2DCB" w14:textId="77777777" w:rsidR="00263448" w:rsidRDefault="00263448" w:rsidP="00F6718F"/>
    <w:p w14:paraId="6A728AF4" w14:textId="77777777" w:rsidR="00263448" w:rsidRDefault="00263448" w:rsidP="00F6718F"/>
    <w:p w14:paraId="4749940C" w14:textId="77777777" w:rsidR="00263448" w:rsidRDefault="00263448" w:rsidP="00F6718F"/>
    <w:p w14:paraId="6CC16F4B" w14:textId="77777777" w:rsidR="00054991" w:rsidRPr="00F6718F" w:rsidRDefault="00054991" w:rsidP="00F6718F">
      <w:pPr>
        <w:rPr>
          <w:b/>
          <w:bCs/>
        </w:rPr>
      </w:pPr>
    </w:p>
    <w:p w14:paraId="53D76F67" w14:textId="77777777" w:rsidR="00F6718F" w:rsidRDefault="00F6718F" w:rsidP="00994E2A"/>
    <w:p w14:paraId="0AD9B6A3" w14:textId="77777777" w:rsidR="00737D4F" w:rsidRDefault="00737D4F" w:rsidP="00994E2A">
      <w:r>
        <w:rPr>
          <w:noProof/>
        </w:rPr>
        <w:lastRenderedPageBreak/>
        <w:drawing>
          <wp:inline distT="0" distB="0" distL="0" distR="0" wp14:anchorId="6D739BAD" wp14:editId="072836E2">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403420" w14:textId="1F58FFAD" w:rsidR="00B64DE9" w:rsidRDefault="00F34645" w:rsidP="00994E2A">
      <w:r>
        <w:t xml:space="preserve">Fig </w:t>
      </w:r>
      <w:proofErr w:type="gramStart"/>
      <w:r>
        <w:t>2 :</w:t>
      </w:r>
      <w:proofErr w:type="gramEnd"/>
      <w:r>
        <w:t xml:space="preserve"> </w:t>
      </w:r>
      <w:r w:rsidR="00B64DE9">
        <w:t>Pie chart displaying Knowledge of GDM amongst women attending the ANC</w:t>
      </w:r>
    </w:p>
    <w:p w14:paraId="031C9036" w14:textId="77777777" w:rsidR="00263448" w:rsidRDefault="00263448" w:rsidP="00994E2A"/>
    <w:p w14:paraId="79D52043" w14:textId="77777777" w:rsidR="00263448" w:rsidRDefault="00263448" w:rsidP="00994E2A"/>
    <w:p w14:paraId="00439079" w14:textId="77777777" w:rsidR="00263448" w:rsidRDefault="00263448" w:rsidP="00994E2A"/>
    <w:p w14:paraId="3B0A2C2D" w14:textId="77777777" w:rsidR="00263448" w:rsidRDefault="00263448" w:rsidP="00994E2A"/>
    <w:p w14:paraId="104D995D" w14:textId="77777777" w:rsidR="00263448" w:rsidRDefault="001B03D1" w:rsidP="00994E2A">
      <w:r>
        <w:rPr>
          <w:noProof/>
        </w:rPr>
        <w:drawing>
          <wp:inline distT="0" distB="0" distL="0" distR="0" wp14:anchorId="2CCE3978" wp14:editId="7E7F815D">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12C93" w14:textId="36883124" w:rsidR="001B03D1" w:rsidRPr="001B03D1" w:rsidRDefault="00F34645" w:rsidP="001B03D1">
      <w:r>
        <w:lastRenderedPageBreak/>
        <w:t xml:space="preserve">Fig </w:t>
      </w:r>
      <w:proofErr w:type="gramStart"/>
      <w:r>
        <w:t>3 :</w:t>
      </w:r>
      <w:proofErr w:type="gramEnd"/>
      <w:r>
        <w:t xml:space="preserve"> </w:t>
      </w:r>
      <w:r w:rsidR="001B03D1" w:rsidRPr="001B03D1">
        <w:t xml:space="preserve">Pie chart displaying </w:t>
      </w:r>
      <w:r w:rsidR="0081414F">
        <w:t>Attitude</w:t>
      </w:r>
      <w:r w:rsidR="001B03D1" w:rsidRPr="001B03D1">
        <w:t xml:space="preserve"> of GDM amongst women attending the ANC</w:t>
      </w:r>
    </w:p>
    <w:p w14:paraId="2417C830" w14:textId="77777777" w:rsidR="00054991" w:rsidRDefault="00054991" w:rsidP="00994E2A"/>
    <w:p w14:paraId="3F67A989" w14:textId="3341C153" w:rsidR="003C04A7" w:rsidRPr="007932F0" w:rsidRDefault="00F34645" w:rsidP="003C04A7">
      <w:pPr>
        <w:rPr>
          <w:b/>
        </w:rPr>
      </w:pPr>
      <w:r>
        <w:rPr>
          <w:rFonts w:ascii="Calibri" w:eastAsia="Calibri" w:hAnsi="Calibri" w:cs="Times New Roman"/>
          <w:b/>
        </w:rPr>
        <w:t xml:space="preserve">Table </w:t>
      </w:r>
      <w:proofErr w:type="gramStart"/>
      <w:r>
        <w:rPr>
          <w:rFonts w:ascii="Calibri" w:eastAsia="Calibri" w:hAnsi="Calibri" w:cs="Times New Roman"/>
          <w:b/>
        </w:rPr>
        <w:t>2 :</w:t>
      </w:r>
      <w:proofErr w:type="gramEnd"/>
      <w:r>
        <w:rPr>
          <w:rFonts w:ascii="Calibri" w:eastAsia="Calibri" w:hAnsi="Calibri" w:cs="Times New Roman"/>
          <w:b/>
        </w:rPr>
        <w:t xml:space="preserve"> </w:t>
      </w:r>
      <w:r w:rsidR="003C04A7" w:rsidRPr="007932F0">
        <w:rPr>
          <w:rFonts w:ascii="Calibri" w:eastAsia="Calibri" w:hAnsi="Calibri" w:cs="Times New Roman"/>
          <w:b/>
        </w:rPr>
        <w:t xml:space="preserve">ASSOCIATION BETWEEN </w:t>
      </w:r>
      <w:r w:rsidR="00DF36B9" w:rsidRPr="007932F0">
        <w:rPr>
          <w:rFonts w:ascii="Calibri" w:eastAsia="Calibri" w:hAnsi="Calibri" w:cs="Times New Roman"/>
          <w:b/>
        </w:rPr>
        <w:t xml:space="preserve">SELECTED </w:t>
      </w:r>
      <w:r w:rsidR="003C04A7" w:rsidRPr="007932F0">
        <w:rPr>
          <w:rFonts w:ascii="Calibri" w:eastAsia="Calibri" w:hAnsi="Calibri" w:cs="Times New Roman"/>
          <w:b/>
        </w:rPr>
        <w:t>SOCIO</w:t>
      </w:r>
      <w:r w:rsidR="007932F0">
        <w:rPr>
          <w:rFonts w:ascii="Calibri" w:eastAsia="Calibri" w:hAnsi="Calibri" w:cs="Times New Roman"/>
          <w:b/>
        </w:rPr>
        <w:t>-</w:t>
      </w:r>
      <w:r w:rsidR="003C04A7" w:rsidRPr="007932F0">
        <w:rPr>
          <w:rFonts w:ascii="Calibri" w:eastAsia="Calibri" w:hAnsi="Calibri" w:cs="Times New Roman"/>
          <w:b/>
        </w:rPr>
        <w:t>DEMOGRAHIC DATA AND KNOWLEDGE OF DIABETES AMONG PREGNANT WOMEN</w:t>
      </w:r>
    </w:p>
    <w:p w14:paraId="06DFCD48" w14:textId="77777777" w:rsidR="003C04A7" w:rsidRPr="007932F0" w:rsidRDefault="003C04A7" w:rsidP="003C04A7">
      <w:pPr>
        <w:rPr>
          <w:b/>
        </w:rPr>
      </w:pPr>
      <w:r w:rsidRPr="007932F0">
        <w:rPr>
          <w:b/>
        </w:rPr>
        <w:t>VARIABLE                                           FREQUENCY                                           P-VALUE</w:t>
      </w:r>
      <w:r w:rsidRPr="007932F0">
        <w:rPr>
          <w:b/>
        </w:rPr>
        <w:tab/>
      </w:r>
    </w:p>
    <w:p w14:paraId="52D2F4D5" w14:textId="77777777" w:rsidR="003C04A7" w:rsidRPr="007932F0" w:rsidRDefault="003C04A7" w:rsidP="0086648F">
      <w:pPr>
        <w:pBdr>
          <w:top w:val="single" w:sz="4" w:space="1" w:color="auto"/>
          <w:bottom w:val="single" w:sz="4" w:space="1" w:color="auto"/>
        </w:pBdr>
        <w:rPr>
          <w:b/>
        </w:rPr>
      </w:pPr>
      <w:r w:rsidRPr="007932F0">
        <w:rPr>
          <w:b/>
        </w:rPr>
        <w:tab/>
      </w:r>
      <w:r w:rsidRPr="007932F0">
        <w:rPr>
          <w:b/>
        </w:rPr>
        <w:tab/>
        <w:t xml:space="preserve">        KNOWLEDGE</w:t>
      </w:r>
      <w:r w:rsidRPr="007932F0">
        <w:rPr>
          <w:b/>
        </w:rPr>
        <w:tab/>
      </w:r>
      <w:r w:rsidRPr="007932F0">
        <w:rPr>
          <w:b/>
        </w:rPr>
        <w:tab/>
      </w:r>
    </w:p>
    <w:p w14:paraId="020779A2" w14:textId="77777777" w:rsidR="003C04A7" w:rsidRPr="007932F0" w:rsidRDefault="003C04A7" w:rsidP="0086648F">
      <w:pPr>
        <w:spacing w:after="0"/>
        <w:rPr>
          <w:b/>
        </w:rPr>
      </w:pPr>
      <w:r w:rsidRPr="007932F0">
        <w:rPr>
          <w:b/>
        </w:rPr>
        <w:t>AGE</w:t>
      </w:r>
      <w:r w:rsidRPr="007932F0">
        <w:rPr>
          <w:b/>
        </w:rPr>
        <w:tab/>
      </w:r>
      <w:r w:rsidRPr="007932F0">
        <w:rPr>
          <w:b/>
        </w:rPr>
        <w:tab/>
        <w:t>GOOD</w:t>
      </w:r>
      <w:r w:rsidRPr="007932F0">
        <w:rPr>
          <w:b/>
        </w:rPr>
        <w:tab/>
      </w:r>
      <w:r w:rsidRPr="007932F0">
        <w:rPr>
          <w:b/>
        </w:rPr>
        <w:tab/>
        <w:t xml:space="preserve">POOR    </w:t>
      </w:r>
      <w:r w:rsidRPr="007932F0">
        <w:rPr>
          <w:b/>
        </w:rPr>
        <w:tab/>
        <w:t>TOTAL</w:t>
      </w:r>
    </w:p>
    <w:p w14:paraId="73D1DEB1" w14:textId="77777777" w:rsidR="003C04A7" w:rsidRDefault="003C04A7" w:rsidP="0086648F">
      <w:pPr>
        <w:spacing w:after="0"/>
      </w:pPr>
      <w:r>
        <w:t>10-20</w:t>
      </w:r>
      <w:r>
        <w:tab/>
      </w:r>
      <w:r>
        <w:tab/>
        <w:t>9</w:t>
      </w:r>
      <w:r>
        <w:tab/>
      </w:r>
      <w:r>
        <w:tab/>
        <w:t>0</w:t>
      </w:r>
      <w:r>
        <w:tab/>
      </w:r>
      <w:r>
        <w:tab/>
        <w:t>9</w:t>
      </w:r>
    </w:p>
    <w:p w14:paraId="555917E6" w14:textId="77777777" w:rsidR="003C04A7" w:rsidRDefault="003C04A7" w:rsidP="0086648F">
      <w:pPr>
        <w:spacing w:after="0"/>
      </w:pPr>
      <w:r>
        <w:t>21-30</w:t>
      </w:r>
      <w:r>
        <w:tab/>
      </w:r>
      <w:r>
        <w:tab/>
        <w:t>228</w:t>
      </w:r>
      <w:r>
        <w:tab/>
      </w:r>
      <w:r>
        <w:tab/>
        <w:t>47</w:t>
      </w:r>
      <w:r>
        <w:tab/>
      </w:r>
      <w:r>
        <w:tab/>
        <w:t>275</w:t>
      </w:r>
      <w:r>
        <w:tab/>
      </w:r>
      <w:r>
        <w:tab/>
      </w:r>
    </w:p>
    <w:p w14:paraId="55F6BD2D" w14:textId="77777777" w:rsidR="003C04A7" w:rsidRDefault="00F52B46" w:rsidP="0086648F">
      <w:pPr>
        <w:spacing w:after="0"/>
      </w:pPr>
      <w:r>
        <w:t>31-40</w:t>
      </w:r>
      <w:r>
        <w:tab/>
      </w:r>
      <w:r>
        <w:tab/>
        <w:t>76</w:t>
      </w:r>
      <w:r>
        <w:tab/>
      </w:r>
      <w:r>
        <w:tab/>
        <w:t>0</w:t>
      </w:r>
      <w:r>
        <w:tab/>
      </w:r>
      <w:r>
        <w:tab/>
        <w:t>76</w:t>
      </w:r>
      <w:r>
        <w:tab/>
      </w:r>
      <w:r>
        <w:tab/>
      </w:r>
      <w:r>
        <w:tab/>
        <w:t>0.001</w:t>
      </w:r>
      <w:r w:rsidR="003C04A7">
        <w:t>*</w:t>
      </w:r>
    </w:p>
    <w:p w14:paraId="75C45364" w14:textId="77777777" w:rsidR="003C04A7" w:rsidRDefault="003C04A7" w:rsidP="0086648F">
      <w:pPr>
        <w:spacing w:after="0"/>
      </w:pPr>
      <w:r>
        <w:t>51-60</w:t>
      </w:r>
      <w:r>
        <w:tab/>
      </w:r>
      <w:r>
        <w:tab/>
        <w:t>43</w:t>
      </w:r>
      <w:r>
        <w:tab/>
      </w:r>
      <w:r>
        <w:tab/>
        <w:t>0</w:t>
      </w:r>
      <w:r>
        <w:tab/>
      </w:r>
      <w:r>
        <w:tab/>
        <w:t>43</w:t>
      </w:r>
    </w:p>
    <w:p w14:paraId="07C020B0" w14:textId="77777777" w:rsidR="003C04A7" w:rsidRDefault="00DF36B9" w:rsidP="0086648F">
      <w:pPr>
        <w:spacing w:after="0"/>
      </w:pPr>
      <w:r>
        <w:t>Total</w:t>
      </w:r>
      <w:r>
        <w:tab/>
      </w:r>
      <w:r>
        <w:tab/>
        <w:t>356</w:t>
      </w:r>
      <w:r>
        <w:tab/>
      </w:r>
      <w:r>
        <w:tab/>
        <w:t>47</w:t>
      </w:r>
      <w:r>
        <w:tab/>
      </w:r>
      <w:r>
        <w:tab/>
        <w:t>403</w:t>
      </w:r>
      <w:r>
        <w:tab/>
      </w:r>
    </w:p>
    <w:p w14:paraId="70B2AF11" w14:textId="77777777" w:rsidR="003C04A7" w:rsidRPr="007932F0" w:rsidRDefault="003C04A7" w:rsidP="0086648F">
      <w:pPr>
        <w:spacing w:after="0"/>
        <w:rPr>
          <w:b/>
        </w:rPr>
      </w:pPr>
      <w:r w:rsidRPr="007932F0">
        <w:rPr>
          <w:b/>
        </w:rPr>
        <w:t xml:space="preserve">MARITAL </w:t>
      </w:r>
      <w:r w:rsidRPr="007932F0">
        <w:rPr>
          <w:b/>
        </w:rPr>
        <w:tab/>
        <w:t>YES</w:t>
      </w:r>
      <w:r w:rsidRPr="007932F0">
        <w:rPr>
          <w:b/>
        </w:rPr>
        <w:tab/>
      </w:r>
      <w:r w:rsidRPr="007932F0">
        <w:rPr>
          <w:b/>
        </w:rPr>
        <w:tab/>
        <w:t>NO</w:t>
      </w:r>
      <w:r w:rsidRPr="007932F0">
        <w:rPr>
          <w:b/>
        </w:rPr>
        <w:tab/>
      </w:r>
      <w:r w:rsidRPr="007932F0">
        <w:rPr>
          <w:b/>
        </w:rPr>
        <w:tab/>
        <w:t>TOTAL</w:t>
      </w:r>
    </w:p>
    <w:p w14:paraId="11F302AF" w14:textId="77777777" w:rsidR="003C04A7" w:rsidRDefault="003C04A7" w:rsidP="0086648F">
      <w:pPr>
        <w:spacing w:after="0"/>
      </w:pPr>
      <w:r w:rsidRPr="007932F0">
        <w:rPr>
          <w:b/>
        </w:rPr>
        <w:t>STATUS</w:t>
      </w:r>
      <w:r w:rsidRPr="007932F0">
        <w:rPr>
          <w:b/>
        </w:rPr>
        <w:tab/>
      </w:r>
      <w:r>
        <w:tab/>
      </w:r>
    </w:p>
    <w:p w14:paraId="32BAAF71" w14:textId="77777777" w:rsidR="003C04A7" w:rsidRDefault="003C04A7" w:rsidP="0086648F">
      <w:pPr>
        <w:spacing w:after="0"/>
      </w:pPr>
      <w:r>
        <w:t>Married</w:t>
      </w:r>
      <w:r>
        <w:tab/>
        <w:t>179</w:t>
      </w:r>
      <w:r>
        <w:tab/>
      </w:r>
      <w:r>
        <w:tab/>
        <w:t>19</w:t>
      </w:r>
      <w:r>
        <w:tab/>
      </w:r>
      <w:r>
        <w:tab/>
        <w:t>198</w:t>
      </w:r>
    </w:p>
    <w:p w14:paraId="3EE960E9" w14:textId="77777777" w:rsidR="003C04A7" w:rsidRDefault="003C04A7" w:rsidP="0086648F">
      <w:pPr>
        <w:spacing w:after="0"/>
      </w:pPr>
      <w:r>
        <w:t>Engaged</w:t>
      </w:r>
      <w:r>
        <w:tab/>
        <w:t>43</w:t>
      </w:r>
      <w:r>
        <w:tab/>
      </w:r>
      <w:r>
        <w:tab/>
        <w:t>9</w:t>
      </w:r>
      <w:r>
        <w:tab/>
      </w:r>
      <w:r>
        <w:tab/>
        <w:t>52</w:t>
      </w:r>
    </w:p>
    <w:p w14:paraId="1A37A2D6" w14:textId="77777777" w:rsidR="003C04A7" w:rsidRDefault="003C04A7" w:rsidP="0086648F">
      <w:pPr>
        <w:spacing w:after="0"/>
      </w:pPr>
      <w:r>
        <w:t>Single</w:t>
      </w:r>
      <w:r>
        <w:tab/>
      </w:r>
      <w:r>
        <w:tab/>
        <w:t>124</w:t>
      </w:r>
      <w:r>
        <w:tab/>
      </w:r>
      <w:r>
        <w:tab/>
        <w:t>19</w:t>
      </w:r>
      <w:r>
        <w:tab/>
      </w:r>
      <w:r>
        <w:tab/>
        <w:t>143</w:t>
      </w:r>
      <w:r>
        <w:tab/>
      </w:r>
      <w:r>
        <w:tab/>
      </w:r>
      <w:r>
        <w:tab/>
        <w:t>0.265</w:t>
      </w:r>
    </w:p>
    <w:p w14:paraId="636EBD90" w14:textId="77777777" w:rsidR="003C04A7" w:rsidRDefault="003C04A7" w:rsidP="0086648F">
      <w:pPr>
        <w:spacing w:after="0"/>
      </w:pPr>
      <w:r>
        <w:t>Divorced</w:t>
      </w:r>
      <w:r>
        <w:tab/>
        <w:t>10</w:t>
      </w:r>
      <w:r>
        <w:tab/>
      </w:r>
      <w:r>
        <w:tab/>
        <w:t>0</w:t>
      </w:r>
      <w:r>
        <w:tab/>
      </w:r>
      <w:r>
        <w:tab/>
        <w:t>10</w:t>
      </w:r>
    </w:p>
    <w:p w14:paraId="2A6B24A4" w14:textId="77777777" w:rsidR="003C04A7" w:rsidRDefault="003C04A7" w:rsidP="0086648F">
      <w:pPr>
        <w:pBdr>
          <w:bottom w:val="single" w:sz="4" w:space="1" w:color="auto"/>
        </w:pBdr>
        <w:spacing w:after="0"/>
      </w:pPr>
      <w:r>
        <w:t>Total</w:t>
      </w:r>
      <w:r>
        <w:tab/>
      </w:r>
      <w:r>
        <w:tab/>
        <w:t>356</w:t>
      </w:r>
      <w:r>
        <w:tab/>
      </w:r>
      <w:r>
        <w:tab/>
        <w:t>47</w:t>
      </w:r>
      <w:r>
        <w:tab/>
      </w:r>
      <w:r>
        <w:tab/>
        <w:t>403</w:t>
      </w:r>
      <w:r>
        <w:tab/>
      </w:r>
    </w:p>
    <w:p w14:paraId="6B696D8F" w14:textId="77777777" w:rsidR="0086648F" w:rsidRDefault="0086648F" w:rsidP="0086648F">
      <w:pPr>
        <w:spacing w:after="0"/>
        <w:rPr>
          <w:b/>
        </w:rPr>
      </w:pPr>
    </w:p>
    <w:p w14:paraId="469CF9D0" w14:textId="77777777" w:rsidR="0086648F" w:rsidRDefault="0086648F" w:rsidP="0086648F">
      <w:pPr>
        <w:spacing w:after="0"/>
        <w:rPr>
          <w:b/>
        </w:rPr>
      </w:pPr>
    </w:p>
    <w:p w14:paraId="0F288BF0" w14:textId="77777777" w:rsidR="00DF36B9" w:rsidRPr="007932F0" w:rsidRDefault="00DF36B9" w:rsidP="0086648F">
      <w:pPr>
        <w:pBdr>
          <w:top w:val="single" w:sz="4" w:space="1" w:color="auto"/>
        </w:pBdr>
        <w:spacing w:after="0"/>
        <w:rPr>
          <w:b/>
        </w:rPr>
      </w:pPr>
      <w:r w:rsidRPr="007932F0">
        <w:rPr>
          <w:b/>
        </w:rPr>
        <w:t>LEVEL OF</w:t>
      </w:r>
      <w:r w:rsidRPr="007932F0">
        <w:rPr>
          <w:b/>
        </w:rPr>
        <w:tab/>
        <w:t>YES</w:t>
      </w:r>
      <w:r w:rsidRPr="007932F0">
        <w:rPr>
          <w:b/>
        </w:rPr>
        <w:tab/>
      </w:r>
      <w:r w:rsidRPr="007932F0">
        <w:rPr>
          <w:b/>
        </w:rPr>
        <w:tab/>
        <w:t>NO</w:t>
      </w:r>
      <w:r w:rsidRPr="007932F0">
        <w:rPr>
          <w:b/>
        </w:rPr>
        <w:tab/>
      </w:r>
      <w:r w:rsidRPr="007932F0">
        <w:rPr>
          <w:b/>
        </w:rPr>
        <w:tab/>
        <w:t>TOTAL</w:t>
      </w:r>
    </w:p>
    <w:p w14:paraId="218D34D4" w14:textId="77777777" w:rsidR="00DF36B9" w:rsidRPr="007932F0" w:rsidRDefault="00DF36B9" w:rsidP="0086648F">
      <w:pPr>
        <w:spacing w:after="0"/>
        <w:rPr>
          <w:b/>
        </w:rPr>
      </w:pPr>
      <w:r w:rsidRPr="007932F0">
        <w:rPr>
          <w:b/>
        </w:rPr>
        <w:t>EDUCATION</w:t>
      </w:r>
    </w:p>
    <w:p w14:paraId="41307D29" w14:textId="77777777" w:rsidR="00DF36B9" w:rsidRPr="00DF36B9" w:rsidRDefault="007932F0" w:rsidP="0086648F">
      <w:pPr>
        <w:spacing w:after="0"/>
        <w:rPr>
          <w:b/>
        </w:rPr>
      </w:pPr>
      <w:r>
        <w:t xml:space="preserve">No formal </w:t>
      </w:r>
      <w:r>
        <w:tab/>
        <w:t>32</w:t>
      </w:r>
      <w:r>
        <w:tab/>
      </w:r>
      <w:r>
        <w:tab/>
        <w:t>9</w:t>
      </w:r>
      <w:r>
        <w:tab/>
      </w:r>
      <w:r>
        <w:tab/>
        <w:t>41</w:t>
      </w:r>
      <w:r>
        <w:tab/>
      </w:r>
      <w:r>
        <w:tab/>
      </w:r>
      <w:r>
        <w:tab/>
      </w:r>
      <w:r w:rsidR="00DF36B9" w:rsidRPr="00DF36B9">
        <w:rPr>
          <w:b/>
        </w:rPr>
        <w:t>0.058</w:t>
      </w:r>
    </w:p>
    <w:p w14:paraId="7C3E670E" w14:textId="77777777" w:rsidR="00DF36B9" w:rsidRPr="00DF36B9" w:rsidRDefault="00DF36B9" w:rsidP="0086648F">
      <w:pPr>
        <w:spacing w:after="0"/>
      </w:pPr>
      <w:r>
        <w:t>e</w:t>
      </w:r>
      <w:r w:rsidRPr="00DF36B9">
        <w:t>ducation</w:t>
      </w:r>
      <w:r w:rsidRPr="00DF36B9">
        <w:tab/>
      </w:r>
    </w:p>
    <w:p w14:paraId="01048A23" w14:textId="77777777" w:rsidR="00DF36B9" w:rsidRPr="00DF36B9" w:rsidRDefault="00DF36B9" w:rsidP="0086648F">
      <w:pPr>
        <w:spacing w:after="0"/>
      </w:pPr>
      <w:r w:rsidRPr="00DF36B9">
        <w:t xml:space="preserve">Primary </w:t>
      </w:r>
      <w:r w:rsidRPr="00DF36B9">
        <w:tab/>
        <w:t>5</w:t>
      </w:r>
      <w:r w:rsidRPr="00DF36B9">
        <w:tab/>
      </w:r>
      <w:r w:rsidRPr="00DF36B9">
        <w:tab/>
        <w:t>0</w:t>
      </w:r>
      <w:r w:rsidRPr="00DF36B9">
        <w:tab/>
      </w:r>
      <w:r w:rsidRPr="00DF36B9">
        <w:tab/>
        <w:t>5</w:t>
      </w:r>
      <w:r w:rsidRPr="00DF36B9">
        <w:tab/>
      </w:r>
    </w:p>
    <w:p w14:paraId="2634128B" w14:textId="77777777" w:rsidR="00DF36B9" w:rsidRPr="00DF36B9" w:rsidRDefault="00DF36B9" w:rsidP="0086648F">
      <w:pPr>
        <w:spacing w:after="0"/>
      </w:pPr>
      <w:r w:rsidRPr="00DF36B9">
        <w:t xml:space="preserve">Secondary </w:t>
      </w:r>
      <w:r w:rsidRPr="00DF36B9">
        <w:tab/>
        <w:t>23</w:t>
      </w:r>
      <w:r w:rsidRPr="00DF36B9">
        <w:tab/>
      </w:r>
      <w:r w:rsidRPr="00DF36B9">
        <w:tab/>
        <w:t>0</w:t>
      </w:r>
      <w:r w:rsidRPr="00DF36B9">
        <w:tab/>
      </w:r>
      <w:r w:rsidRPr="00DF36B9">
        <w:tab/>
        <w:t>23</w:t>
      </w:r>
      <w:r w:rsidRPr="00DF36B9">
        <w:tab/>
      </w:r>
    </w:p>
    <w:p w14:paraId="36B83052" w14:textId="77777777" w:rsidR="00DF36B9" w:rsidRPr="00DF36B9" w:rsidRDefault="00DF36B9" w:rsidP="0086648F">
      <w:pPr>
        <w:spacing w:after="0"/>
      </w:pPr>
      <w:r w:rsidRPr="00DF36B9">
        <w:t>Tertiary</w:t>
      </w:r>
      <w:r>
        <w:t xml:space="preserve">  </w:t>
      </w:r>
      <w:r w:rsidRPr="00DF36B9">
        <w:tab/>
        <w:t>296</w:t>
      </w:r>
      <w:r w:rsidRPr="00DF36B9">
        <w:tab/>
      </w:r>
      <w:r w:rsidRPr="00DF36B9">
        <w:tab/>
        <w:t>38</w:t>
      </w:r>
      <w:r w:rsidRPr="00DF36B9">
        <w:tab/>
      </w:r>
      <w:r w:rsidRPr="00DF36B9">
        <w:tab/>
        <w:t>334</w:t>
      </w:r>
    </w:p>
    <w:p w14:paraId="53228641" w14:textId="77777777" w:rsidR="00DF36B9" w:rsidRPr="00DF36B9" w:rsidRDefault="00DF36B9" w:rsidP="0086648F">
      <w:pPr>
        <w:spacing w:after="0"/>
      </w:pPr>
      <w:r w:rsidRPr="00DF36B9">
        <w:rPr>
          <w:b/>
        </w:rPr>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14:paraId="6E854048" w14:textId="77777777" w:rsidR="00DF36B9" w:rsidRPr="00DF36B9" w:rsidRDefault="00DF36B9" w:rsidP="0086648F">
      <w:pPr>
        <w:spacing w:after="0"/>
      </w:pPr>
      <w:r w:rsidRPr="00DF36B9">
        <w:rPr>
          <w:b/>
        </w:rPr>
        <w:t>OCCUPATION</w:t>
      </w:r>
      <w:r w:rsidRPr="00DF36B9">
        <w:tab/>
        <w:t>YES</w:t>
      </w:r>
      <w:r w:rsidRPr="00DF36B9">
        <w:tab/>
      </w:r>
      <w:r w:rsidRPr="00DF36B9">
        <w:tab/>
        <w:t>NO</w:t>
      </w:r>
      <w:r w:rsidRPr="00DF36B9">
        <w:tab/>
      </w:r>
      <w:r w:rsidRPr="00DF36B9">
        <w:tab/>
        <w:t>TOTAL</w:t>
      </w:r>
    </w:p>
    <w:p w14:paraId="08FFEDBD" w14:textId="77777777" w:rsidR="00DF36B9" w:rsidRPr="00DF36B9" w:rsidRDefault="00DF36B9" w:rsidP="0086648F">
      <w:pPr>
        <w:spacing w:after="0"/>
      </w:pPr>
      <w:r w:rsidRPr="00DF36B9">
        <w:t>Teacher</w:t>
      </w:r>
      <w:r w:rsidRPr="00DF36B9">
        <w:tab/>
      </w:r>
      <w:r w:rsidRPr="00DF36B9">
        <w:tab/>
        <w:t>46</w:t>
      </w:r>
      <w:r w:rsidRPr="00DF36B9">
        <w:tab/>
      </w:r>
      <w:r w:rsidRPr="00DF36B9">
        <w:tab/>
        <w:t>0</w:t>
      </w:r>
      <w:r w:rsidRPr="00DF36B9">
        <w:tab/>
      </w:r>
      <w:r w:rsidRPr="00DF36B9">
        <w:tab/>
        <w:t>46</w:t>
      </w:r>
      <w:r w:rsidRPr="00DF36B9">
        <w:tab/>
      </w:r>
    </w:p>
    <w:p w14:paraId="5D502E92" w14:textId="77777777" w:rsidR="00DF36B9" w:rsidRPr="00DF36B9" w:rsidRDefault="00DF36B9" w:rsidP="0086648F">
      <w:pPr>
        <w:spacing w:after="0"/>
        <w:rPr>
          <w:b/>
        </w:rPr>
      </w:pPr>
      <w:r w:rsidRPr="00DF36B9">
        <w:t>Lawyer</w:t>
      </w:r>
      <w:r w:rsidRPr="00DF36B9">
        <w:tab/>
      </w:r>
      <w:r w:rsidRPr="00DF36B9">
        <w:tab/>
        <w:t>31</w:t>
      </w:r>
      <w:r w:rsidRPr="00DF36B9">
        <w:tab/>
      </w:r>
      <w:r w:rsidRPr="00DF36B9">
        <w:tab/>
        <w:t>9</w:t>
      </w:r>
      <w:r w:rsidRPr="00DF36B9">
        <w:tab/>
      </w:r>
      <w:r w:rsidRPr="00DF36B9">
        <w:tab/>
        <w:t>40</w:t>
      </w:r>
      <w:r w:rsidRPr="00DF36B9">
        <w:tab/>
      </w:r>
      <w:r w:rsidRPr="00DF36B9">
        <w:tab/>
      </w:r>
      <w:r w:rsidRPr="00DF36B9">
        <w:tab/>
      </w:r>
      <w:r w:rsidR="00F52B46">
        <w:rPr>
          <w:b/>
        </w:rPr>
        <w:t>0.001</w:t>
      </w:r>
      <w:r>
        <w:rPr>
          <w:b/>
        </w:rPr>
        <w:t>*</w:t>
      </w:r>
    </w:p>
    <w:p w14:paraId="681778BE" w14:textId="77777777" w:rsidR="00DF36B9" w:rsidRPr="00DF36B9" w:rsidRDefault="00DF36B9" w:rsidP="0086648F">
      <w:pPr>
        <w:spacing w:after="0"/>
      </w:pPr>
      <w:r>
        <w:t>Doctor</w:t>
      </w:r>
      <w:r>
        <w:tab/>
      </w:r>
      <w:r>
        <w:tab/>
      </w:r>
      <w:r w:rsidRPr="00DF36B9">
        <w:t>48</w:t>
      </w:r>
      <w:r w:rsidRPr="00DF36B9">
        <w:tab/>
      </w:r>
      <w:r w:rsidRPr="00DF36B9">
        <w:tab/>
        <w:t>18</w:t>
      </w:r>
      <w:r w:rsidRPr="00DF36B9">
        <w:tab/>
      </w:r>
      <w:r w:rsidRPr="00DF36B9">
        <w:tab/>
        <w:t>66</w:t>
      </w:r>
      <w:r w:rsidRPr="00DF36B9">
        <w:tab/>
      </w:r>
      <w:r w:rsidRPr="00DF36B9">
        <w:tab/>
      </w:r>
      <w:r w:rsidRPr="00DF36B9">
        <w:tab/>
      </w:r>
    </w:p>
    <w:p w14:paraId="67800BD4" w14:textId="77777777" w:rsidR="00DF36B9" w:rsidRPr="00DF36B9" w:rsidRDefault="00DF36B9" w:rsidP="0086648F">
      <w:pPr>
        <w:spacing w:after="0"/>
      </w:pPr>
      <w:r>
        <w:t>Nurse</w:t>
      </w:r>
      <w:r>
        <w:tab/>
      </w:r>
      <w:r>
        <w:tab/>
      </w:r>
      <w:r w:rsidRPr="00DF36B9">
        <w:t>28</w:t>
      </w:r>
      <w:r w:rsidRPr="00DF36B9">
        <w:tab/>
      </w:r>
      <w:r w:rsidRPr="00DF36B9">
        <w:tab/>
        <w:t>0</w:t>
      </w:r>
      <w:r w:rsidRPr="00DF36B9">
        <w:tab/>
      </w:r>
      <w:r w:rsidRPr="00DF36B9">
        <w:tab/>
        <w:t>28</w:t>
      </w:r>
    </w:p>
    <w:p w14:paraId="3652B90E" w14:textId="77777777" w:rsidR="00DF36B9" w:rsidRPr="00DF36B9" w:rsidRDefault="00DF36B9" w:rsidP="0086648F">
      <w:pPr>
        <w:spacing w:after="0"/>
      </w:pPr>
      <w:r>
        <w:t>Engineer</w:t>
      </w:r>
      <w:r>
        <w:tab/>
      </w:r>
      <w:r w:rsidRPr="00DF36B9">
        <w:t>17</w:t>
      </w:r>
      <w:r w:rsidRPr="00DF36B9">
        <w:tab/>
      </w:r>
      <w:r w:rsidRPr="00DF36B9">
        <w:tab/>
        <w:t>0</w:t>
      </w:r>
      <w:r w:rsidRPr="00DF36B9">
        <w:tab/>
      </w:r>
      <w:r w:rsidRPr="00DF36B9">
        <w:tab/>
        <w:t>17</w:t>
      </w:r>
    </w:p>
    <w:p w14:paraId="1E921D4A" w14:textId="77777777" w:rsidR="00DF36B9" w:rsidRPr="00DF36B9" w:rsidRDefault="00DF36B9" w:rsidP="0086648F">
      <w:pPr>
        <w:spacing w:after="0"/>
      </w:pPr>
      <w:r>
        <w:t>Secretary</w:t>
      </w:r>
      <w:r>
        <w:tab/>
      </w:r>
      <w:r w:rsidRPr="00DF36B9">
        <w:t>52</w:t>
      </w:r>
      <w:r w:rsidRPr="00DF36B9">
        <w:tab/>
      </w:r>
      <w:r w:rsidRPr="00DF36B9">
        <w:tab/>
        <w:t>0</w:t>
      </w:r>
      <w:r w:rsidRPr="00DF36B9">
        <w:tab/>
      </w:r>
      <w:r w:rsidRPr="00DF36B9">
        <w:tab/>
        <w:t>52</w:t>
      </w:r>
      <w:r w:rsidRPr="00DF36B9">
        <w:tab/>
      </w:r>
    </w:p>
    <w:p w14:paraId="667A5322" w14:textId="77777777" w:rsidR="00DF36B9" w:rsidRPr="00DF36B9" w:rsidRDefault="00DF36B9" w:rsidP="0086648F">
      <w:pPr>
        <w:spacing w:after="0"/>
      </w:pPr>
      <w:r>
        <w:t>Lecturer</w:t>
      </w:r>
      <w:r>
        <w:tab/>
      </w:r>
      <w:r w:rsidRPr="00DF36B9">
        <w:t>10</w:t>
      </w:r>
      <w:r w:rsidRPr="00DF36B9">
        <w:tab/>
      </w:r>
      <w:r w:rsidRPr="00DF36B9">
        <w:tab/>
        <w:t>0</w:t>
      </w:r>
      <w:r w:rsidRPr="00DF36B9">
        <w:tab/>
      </w:r>
      <w:r w:rsidRPr="00DF36B9">
        <w:tab/>
        <w:t>10</w:t>
      </w:r>
    </w:p>
    <w:p w14:paraId="7DD4227A" w14:textId="77777777" w:rsidR="00DF36B9" w:rsidRPr="00DF36B9" w:rsidRDefault="00DF36B9" w:rsidP="0086648F">
      <w:pPr>
        <w:spacing w:after="0"/>
      </w:pPr>
      <w:r>
        <w:t>Others</w:t>
      </w:r>
      <w:r>
        <w:tab/>
      </w:r>
      <w:r>
        <w:tab/>
      </w:r>
      <w:r w:rsidRPr="00DF36B9">
        <w:t>124</w:t>
      </w:r>
      <w:r w:rsidRPr="00DF36B9">
        <w:tab/>
      </w:r>
      <w:r w:rsidRPr="00DF36B9">
        <w:tab/>
        <w:t>20</w:t>
      </w:r>
      <w:r w:rsidRPr="00DF36B9">
        <w:tab/>
      </w:r>
      <w:r w:rsidRPr="00DF36B9">
        <w:tab/>
        <w:t>144</w:t>
      </w:r>
    </w:p>
    <w:p w14:paraId="4E3BAE70" w14:textId="77777777" w:rsidR="00DF36B9" w:rsidRPr="00DF36B9" w:rsidRDefault="00DF36B9" w:rsidP="0086648F">
      <w:pPr>
        <w:pBdr>
          <w:bottom w:val="single" w:sz="4" w:space="1" w:color="auto"/>
        </w:pBdr>
        <w:spacing w:after="0"/>
      </w:pPr>
      <w:r w:rsidRPr="00DF36B9">
        <w:rPr>
          <w:b/>
        </w:rPr>
        <w:lastRenderedPageBreak/>
        <w:t>Total</w:t>
      </w:r>
      <w:r w:rsidRPr="00DF36B9">
        <w:rPr>
          <w:b/>
        </w:rPr>
        <w:tab/>
      </w:r>
      <w:r w:rsidRPr="00DF36B9">
        <w:rPr>
          <w:b/>
        </w:rPr>
        <w:tab/>
        <w:t>356</w:t>
      </w:r>
      <w:r w:rsidRPr="00DF36B9">
        <w:rPr>
          <w:b/>
        </w:rPr>
        <w:tab/>
      </w:r>
      <w:r w:rsidRPr="00DF36B9">
        <w:rPr>
          <w:b/>
        </w:rPr>
        <w:tab/>
        <w:t>47</w:t>
      </w:r>
      <w:r w:rsidRPr="00DF36B9">
        <w:rPr>
          <w:b/>
        </w:rPr>
        <w:tab/>
      </w:r>
      <w:r w:rsidRPr="00DF36B9">
        <w:rPr>
          <w:b/>
        </w:rPr>
        <w:tab/>
        <w:t>403</w:t>
      </w:r>
      <w:r w:rsidRPr="00DF36B9">
        <w:rPr>
          <w:b/>
        </w:rPr>
        <w:tab/>
      </w:r>
    </w:p>
    <w:p w14:paraId="629FCBF0" w14:textId="77777777" w:rsidR="003C04A7" w:rsidRDefault="003C04A7" w:rsidP="003C04A7"/>
    <w:p w14:paraId="275F9A72" w14:textId="77777777" w:rsidR="00054991" w:rsidRDefault="00054991" w:rsidP="00994E2A"/>
    <w:p w14:paraId="19B4BC3E" w14:textId="77777777" w:rsidR="00054991" w:rsidRDefault="00054991" w:rsidP="00994E2A"/>
    <w:p w14:paraId="45A64C2C" w14:textId="30DC7827" w:rsidR="00054991" w:rsidRPr="0086648F" w:rsidRDefault="00F34645" w:rsidP="00994E2A">
      <w:pPr>
        <w:rPr>
          <w:b/>
        </w:rPr>
      </w:pPr>
      <w:r>
        <w:rPr>
          <w:b/>
        </w:rPr>
        <w:t xml:space="preserve">Table </w:t>
      </w:r>
      <w:proofErr w:type="gramStart"/>
      <w:r>
        <w:rPr>
          <w:b/>
        </w:rPr>
        <w:t>3 :</w:t>
      </w:r>
      <w:proofErr w:type="gramEnd"/>
      <w:r>
        <w:rPr>
          <w:b/>
        </w:rPr>
        <w:t xml:space="preserve"> </w:t>
      </w:r>
      <w:r w:rsidR="00852A7D">
        <w:rPr>
          <w:b/>
        </w:rPr>
        <w:t>ASSOCIATION BETWEEN</w:t>
      </w:r>
      <w:r w:rsidR="00693A3C" w:rsidRPr="00693A3C">
        <w:rPr>
          <w:b/>
        </w:rPr>
        <w:t xml:space="preserve"> </w:t>
      </w:r>
      <w:r w:rsidR="00693A3C">
        <w:rPr>
          <w:b/>
        </w:rPr>
        <w:t>ATTITUDE</w:t>
      </w:r>
      <w:r w:rsidR="00693A3C" w:rsidRPr="00693A3C">
        <w:rPr>
          <w:b/>
        </w:rPr>
        <w:t xml:space="preserve"> AND KNOWLEDGE OF DIABETES AMONG PREGNANT WOMEN</w:t>
      </w:r>
    </w:p>
    <w:p w14:paraId="17C50FED" w14:textId="77777777" w:rsidR="00852A7D" w:rsidRDefault="00852A7D" w:rsidP="0086648F">
      <w:pPr>
        <w:pBdr>
          <w:top w:val="single" w:sz="4" w:space="1" w:color="auto"/>
          <w:bottom w:val="single" w:sz="4" w:space="1" w:color="auto"/>
        </w:pBdr>
      </w:pPr>
      <w:r>
        <w:t>ATTITUDE                                                KNOWLEDGE</w:t>
      </w:r>
      <w:r>
        <w:tab/>
      </w:r>
      <w:r>
        <w:tab/>
      </w:r>
      <w:r>
        <w:tab/>
      </w:r>
      <w:r>
        <w:tab/>
      </w:r>
    </w:p>
    <w:p w14:paraId="7E00A5B3" w14:textId="77777777" w:rsidR="00852A7D" w:rsidRDefault="00852A7D" w:rsidP="006835FA">
      <w:pPr>
        <w:pBdr>
          <w:bottom w:val="single" w:sz="4" w:space="1" w:color="auto"/>
        </w:pBdr>
      </w:pPr>
      <w:r>
        <w:tab/>
      </w:r>
      <w:r>
        <w:tab/>
        <w:t xml:space="preserve">            </w:t>
      </w:r>
      <w:r w:rsidR="006835FA">
        <w:t xml:space="preserve"> </w:t>
      </w:r>
      <w:r>
        <w:t xml:space="preserve">     POOR</w:t>
      </w:r>
      <w:r>
        <w:tab/>
      </w:r>
      <w:r>
        <w:tab/>
      </w:r>
      <w:r>
        <w:tab/>
        <w:t xml:space="preserve">        GOOD                  TOTAL                   P-VALUE</w:t>
      </w:r>
    </w:p>
    <w:p w14:paraId="79E1C37A" w14:textId="77777777" w:rsidR="00852A7D" w:rsidRDefault="00852A7D" w:rsidP="00994E2A">
      <w:r>
        <w:t>POOR</w:t>
      </w:r>
      <w:r>
        <w:tab/>
      </w:r>
      <w:r>
        <w:tab/>
        <w:t xml:space="preserve">                   37</w:t>
      </w:r>
      <w:r w:rsidR="008F19F2">
        <w:t xml:space="preserve">                                             </w:t>
      </w:r>
      <w:r w:rsidR="00CD3B9A">
        <w:t>194</w:t>
      </w:r>
      <w:r w:rsidR="008F19F2">
        <w:tab/>
        <w:t xml:space="preserve">           231                </w:t>
      </w:r>
      <w:r w:rsidR="00CD3B9A">
        <w:t xml:space="preserve">        </w:t>
      </w:r>
      <w:r w:rsidR="00EA4CDA">
        <w:t>2.456</w:t>
      </w:r>
      <w:r w:rsidR="008F19F2">
        <w:t xml:space="preserve">      </w:t>
      </w:r>
    </w:p>
    <w:p w14:paraId="65151E79" w14:textId="77777777" w:rsidR="00852A7D" w:rsidRDefault="00852A7D" w:rsidP="00994E2A">
      <w:r>
        <w:t>GOOD                                     15</w:t>
      </w:r>
      <w:r w:rsidR="008F19F2">
        <w:tab/>
      </w:r>
      <w:r w:rsidR="008F19F2">
        <w:tab/>
      </w:r>
      <w:r w:rsidR="008F19F2">
        <w:tab/>
        <w:t xml:space="preserve">           </w:t>
      </w:r>
      <w:r w:rsidR="00CD3B9A">
        <w:t xml:space="preserve">157   </w:t>
      </w:r>
      <w:r w:rsidR="008F19F2">
        <w:t xml:space="preserve">                   </w:t>
      </w:r>
      <w:r w:rsidR="00CD3B9A">
        <w:t>172</w:t>
      </w:r>
    </w:p>
    <w:p w14:paraId="763EEB3C" w14:textId="77777777" w:rsidR="000476F9" w:rsidRDefault="00852A7D" w:rsidP="006835FA">
      <w:pPr>
        <w:pBdr>
          <w:bottom w:val="single" w:sz="4" w:space="1" w:color="auto"/>
        </w:pBdr>
      </w:pPr>
      <w:r>
        <w:t xml:space="preserve">TOTAL                                     42             </w:t>
      </w:r>
      <w:r w:rsidR="008F19F2">
        <w:t xml:space="preserve">                               361</w:t>
      </w:r>
      <w:r>
        <w:t xml:space="preserve">                </w:t>
      </w:r>
      <w:r w:rsidR="008F19F2">
        <w:t xml:space="preserve">     </w:t>
      </w:r>
      <w:r>
        <w:t xml:space="preserve">  403</w:t>
      </w:r>
    </w:p>
    <w:p w14:paraId="66D3507C" w14:textId="77777777" w:rsidR="000476F9" w:rsidRDefault="000476F9" w:rsidP="000476F9"/>
    <w:p w14:paraId="53C39045" w14:textId="77777777" w:rsidR="000476F9" w:rsidRDefault="000476F9" w:rsidP="000476F9">
      <w:pPr>
        <w:ind w:firstLine="720"/>
      </w:pPr>
    </w:p>
    <w:p w14:paraId="10827E23" w14:textId="77777777" w:rsidR="000476F9" w:rsidRDefault="000476F9" w:rsidP="000476F9">
      <w:pPr>
        <w:ind w:firstLine="720"/>
      </w:pPr>
    </w:p>
    <w:p w14:paraId="792DBABC" w14:textId="77777777" w:rsidR="000476F9" w:rsidRDefault="000476F9" w:rsidP="000476F9">
      <w:pPr>
        <w:ind w:firstLine="720"/>
      </w:pPr>
    </w:p>
    <w:p w14:paraId="6A61BD13" w14:textId="77777777" w:rsidR="000476F9" w:rsidRDefault="000476F9" w:rsidP="000476F9">
      <w:pPr>
        <w:ind w:firstLine="720"/>
      </w:pPr>
    </w:p>
    <w:p w14:paraId="429F68A1" w14:textId="1F0A9B3A" w:rsidR="00DF63FB" w:rsidRPr="00DF63FB" w:rsidRDefault="00F34645" w:rsidP="00DF63FB">
      <w:pPr>
        <w:rPr>
          <w:b/>
          <w:bCs/>
        </w:rPr>
      </w:pPr>
      <w:r>
        <w:rPr>
          <w:b/>
          <w:bCs/>
        </w:rPr>
        <w:t xml:space="preserve">Discussion </w:t>
      </w:r>
    </w:p>
    <w:p w14:paraId="787DC373" w14:textId="77777777" w:rsidR="00DF63FB" w:rsidRPr="00DF63FB" w:rsidRDefault="00DF63FB" w:rsidP="00DF63FB">
      <w:r w:rsidRPr="00DF63FB">
        <w:t>Diabetes in pregnancy also known as gestational diabetes is a diabetes a woman can develop during pregnancy. Uncontrolled gestational diabetes can cause problem during delivery, preeclampsia, and can lead to having large baby thus requiring cesarean section.</w:t>
      </w:r>
    </w:p>
    <w:p w14:paraId="0BC00040" w14:textId="383E050A" w:rsidR="00DF63FB" w:rsidRPr="00DF63FB" w:rsidRDefault="00DF63FB" w:rsidP="00DF63FB">
      <w:r w:rsidRPr="00DF63FB">
        <w:t xml:space="preserve">A cross- sectional study done on the assessment based on the knowledge of diabetes among pregnant women resident at </w:t>
      </w:r>
      <w:proofErr w:type="spellStart"/>
      <w:r w:rsidRPr="00DF63FB">
        <w:t>Irrua</w:t>
      </w:r>
      <w:proofErr w:type="spellEnd"/>
      <w:r w:rsidRPr="00DF63FB">
        <w:t xml:space="preserve"> community, </w:t>
      </w:r>
      <w:proofErr w:type="spellStart"/>
      <w:r w:rsidRPr="00DF63FB">
        <w:t>Esan</w:t>
      </w:r>
      <w:proofErr w:type="spellEnd"/>
      <w:r w:rsidRPr="00DF63FB">
        <w:t xml:space="preserve"> central local government area of Edo state, southern Nigeria, indicate</w:t>
      </w:r>
      <w:r w:rsidR="00594688">
        <w:t xml:space="preserve">s that 88.3% of respondent displayed good knowledge on </w:t>
      </w:r>
      <w:r w:rsidRPr="00DF63FB">
        <w:t>diabe</w:t>
      </w:r>
      <w:r w:rsidR="00454F14">
        <w:t xml:space="preserve">tes in </w:t>
      </w:r>
      <w:r w:rsidR="008F6B2D">
        <w:t xml:space="preserve">pregnancy. </w:t>
      </w:r>
      <w:r w:rsidR="00454F14">
        <w:t>However, (15</w:t>
      </w:r>
      <w:r w:rsidRPr="00DF63FB">
        <w:t xml:space="preserve">%) get to know about it through Radio,92.0%of respondents are aware that diabetes can occur in pregnancy, 58.5% have no history of diabetes in their family, 74.5% of respondents believe that gestational diabetes mellitus can affect the baby’s health, 53,3% of participant know that spontaneous abortion  is a complication of gestational diabetes, 70.8% believe that diabetes can occur in the first pregnancy, 73% of respondents are unaware that  diabetes in previous pregnancy is a risk factor for diabetes in current pregnancy. </w:t>
      </w:r>
      <w:r w:rsidR="00B723DE">
        <w:t>This was in contrast to the study done in Samosa where</w:t>
      </w:r>
      <w:r w:rsidR="000D52CF">
        <w:t xml:space="preserve"> fair knowledge was recorded as seen 53%</w:t>
      </w:r>
      <w:r w:rsidR="00CC6894">
        <w:t xml:space="preserve"> [11]</w:t>
      </w:r>
      <w:r w:rsidR="002A5421">
        <w:t xml:space="preserve"> and also in a study done in Saudi Arabia were th</w:t>
      </w:r>
      <w:r w:rsidR="002A5421" w:rsidRPr="002A5421">
        <w:t>e findings</w:t>
      </w:r>
      <w:r w:rsidR="002A5421">
        <w:t xml:space="preserve"> amongst 457 participants</w:t>
      </w:r>
      <w:r w:rsidR="002A5421" w:rsidRPr="002A5421">
        <w:t xml:space="preserve"> revealed that the overall level of knowledge about GDM was poor, with less than 10% of </w:t>
      </w:r>
      <w:r w:rsidR="002A5421" w:rsidRPr="002A5421">
        <w:lastRenderedPageBreak/>
        <w:t>participants demonstrating adequate awareness. The study also highlighted that over 80% of the p</w:t>
      </w:r>
      <w:r w:rsidR="00DC42D7">
        <w:t>articipants were unaware of GDM [19]</w:t>
      </w:r>
      <w:r w:rsidR="00CC6894">
        <w:t>.</w:t>
      </w:r>
      <w:r w:rsidR="00B723DE">
        <w:t xml:space="preserve"> </w:t>
      </w:r>
      <w:r w:rsidRPr="00DF63FB">
        <w:t>A similar descriptive cross-sectional household survey involving 2,595 women of reproductive age residing in five local government area in southern Nigeria. The result show that majority (90.6%) had heard about diabetes mellitus, only 38.2% knew that diabetes can occur for th</w:t>
      </w:r>
      <w:r w:rsidR="00CC6894">
        <w:t>e first time in pregnancy [12].</w:t>
      </w:r>
    </w:p>
    <w:p w14:paraId="5FD65943" w14:textId="77777777" w:rsidR="00DF63FB" w:rsidRPr="00DF63FB" w:rsidRDefault="00DF63FB" w:rsidP="00DF63FB">
      <w:r w:rsidRPr="00DF63FB">
        <w:t xml:space="preserve">Study carried out on the assessment of the attitude and beliefs of dietary practices in pregnant women resident at </w:t>
      </w:r>
      <w:proofErr w:type="spellStart"/>
      <w:r w:rsidRPr="00DF63FB">
        <w:t>Irrua</w:t>
      </w:r>
      <w:proofErr w:type="spellEnd"/>
      <w:r w:rsidRPr="00DF63FB">
        <w:t xml:space="preserve"> community, shows that a vast majority of respondents (85.3%) would be punctual to antenatal care visit, 88.0% are willing to do a regular blood glucose test, 89.5% agree to keep on monitoring blood glucose level after the pregnancy, also majority of participants believe it is necessary to test for diabetes in pregnancy, 76.0%know that insulin/ drugs are required to treat gestational diabetes. Vast majority of respondents (92.0%) are willing to maintain a good dietary pattern and also, 80.5% are willing to take regular exercise</w:t>
      </w:r>
      <w:r w:rsidR="00D342F8">
        <w:t xml:space="preserve"> as also seen in a study done in Oyo were results revealed that 65% of the respondents have fair knowledge of nutritional diet dur</w:t>
      </w:r>
      <w:r w:rsidR="00E91830">
        <w:t>ing pregnancy while 35% of participants had</w:t>
      </w:r>
      <w:r w:rsidR="00D342F8">
        <w:t xml:space="preserve"> good knowledge of nutritional diet du</w:t>
      </w:r>
      <w:r w:rsidR="00EC0814">
        <w:t>ring pregnancy respectively [13]</w:t>
      </w:r>
      <w:r w:rsidRPr="00DF63FB">
        <w:t>.</w:t>
      </w:r>
      <w:r w:rsidR="0097223C">
        <w:t xml:space="preserve"> It was not surprising to see that the majority showed positive attitude towards the control of GDM in pregnancy.</w:t>
      </w:r>
      <w:r w:rsidR="00EC0814">
        <w:t xml:space="preserve"> In contrast to a study in Ethiopia were it was seen that 31% of 750 pregnant women demonstrated very poor attitude towards dietary practice in GDM [20]. </w:t>
      </w:r>
      <w:r w:rsidR="0097223C">
        <w:t xml:space="preserve"> </w:t>
      </w:r>
      <w:r w:rsidRPr="00DF63FB">
        <w:t>A prospective qualitative study, semi structured interview conducted with 9 women (ages</w:t>
      </w:r>
      <w:r w:rsidR="00E91830">
        <w:t xml:space="preserve"> </w:t>
      </w:r>
      <w:r w:rsidRPr="00DF63FB">
        <w:t>23 to 40) at three separate times during pregnancy, at three and fourteen month after delivery at a Swedish in-hospital diabetes clinic, they felt calmer. All but one of them expressed concern for the baby’s wellbeing and regression. Instead, the women were concerned about losing their ability to live a normal life and being forced to make modification of their diets, lifestyle, and need for insulin injection</w:t>
      </w:r>
      <w:r w:rsidR="00E91830">
        <w:t xml:space="preserve"> [14]</w:t>
      </w:r>
      <w:r w:rsidRPr="00DF63FB">
        <w:t>.</w:t>
      </w:r>
    </w:p>
    <w:p w14:paraId="3D2B3A27" w14:textId="77777777" w:rsidR="00DF63FB" w:rsidRPr="00DF63FB" w:rsidRDefault="00584FCE" w:rsidP="00DF63FB">
      <w:r>
        <w:t>The</w:t>
      </w:r>
      <w:r w:rsidR="008245F7">
        <w:t xml:space="preserve"> </w:t>
      </w:r>
      <w:r w:rsidR="00DF63FB" w:rsidRPr="00DF63FB">
        <w:t>cross-sectional assessment on the dietary practices in pregnant women  with diabetes, within the community</w:t>
      </w:r>
      <w:r w:rsidR="008245F7">
        <w:t xml:space="preserve"> </w:t>
      </w:r>
      <w:r w:rsidR="00DF63FB" w:rsidRPr="00DF63FB">
        <w:t>(</w:t>
      </w:r>
      <w:proofErr w:type="spellStart"/>
      <w:r w:rsidR="00DF63FB" w:rsidRPr="00DF63FB">
        <w:t>Irrua</w:t>
      </w:r>
      <w:proofErr w:type="spellEnd"/>
      <w:r w:rsidR="00DF63FB" w:rsidRPr="00DF63FB">
        <w:t>) reveal that a vast majority of respondents (97.5%) have heard about nutrition,93.0% believe that balance diet is important during pregnancy,95.5% know  about the main food class that makes up a balance d</w:t>
      </w:r>
      <w:r w:rsidR="00DF63FB" w:rsidRPr="00404AAD">
        <w:t>ie</w:t>
      </w:r>
      <w:r w:rsidR="00DF63FB" w:rsidRPr="00404AAD">
        <w:rPr>
          <w:bCs/>
        </w:rPr>
        <w:t>t</w:t>
      </w:r>
      <w:r w:rsidR="00DF63FB" w:rsidRPr="00DF63FB">
        <w:t>, about 89.9%know that food is important in fighting infection,68.3% don’t avoid any food item during pregnancy, 75% of respondents believe that rapid weight gain is a risk factor in pregnancy, majority of participants(91.3%) know that diet and exercise play a major role in treatment of gestational diabetes, about 40.5% 0f respondents eat four times daily, 45% skip breakfast,90% eat fresh fruits and vegetables,84% drink adequate fluid daily,</w:t>
      </w:r>
      <w:r w:rsidR="00824435">
        <w:t xml:space="preserve"> </w:t>
      </w:r>
      <w:r w:rsidR="00DF63FB" w:rsidRPr="00DF63FB">
        <w:t>71.5% have iron supplement, and 53% know  the main food source of iron and 82.5% don’t drink alcohol.</w:t>
      </w:r>
      <w:r w:rsidR="00251932">
        <w:t xml:space="preserve"> In contrast to a study done in India it was observed that r</w:t>
      </w:r>
      <w:r w:rsidR="00251932" w:rsidRPr="00251932">
        <w:t>ed meat consumption was associated with an increased risk of GDM (</w:t>
      </w:r>
      <w:proofErr w:type="spellStart"/>
      <w:r w:rsidR="00251932" w:rsidRPr="00251932">
        <w:t>aRR</w:t>
      </w:r>
      <w:proofErr w:type="spellEnd"/>
      <w:r w:rsidR="00251932" w:rsidRPr="00251932">
        <w:t> = 2.1, 95% CI 1.5, 2.9) after adjusting for age, family history of diabetes and socioeconomic status</w:t>
      </w:r>
      <w:r w:rsidR="00111C52">
        <w:t xml:space="preserve"> [16]</w:t>
      </w:r>
      <w:r w:rsidR="00251932" w:rsidRPr="00251932">
        <w:t>.</w:t>
      </w:r>
      <w:r w:rsidR="00251932">
        <w:t xml:space="preserve"> </w:t>
      </w:r>
      <w:r w:rsidR="00502120">
        <w:t xml:space="preserve">In a study done in Cape Town South Africa it was concluded that the dietary intake of </w:t>
      </w:r>
      <w:r w:rsidR="00502120" w:rsidRPr="00502120">
        <w:t>women was not optimal and fell short of several nutritional guidelines for pregnant women with hyperglycemia</w:t>
      </w:r>
      <w:r w:rsidR="00502120">
        <w:t xml:space="preserve"> which could culminate to G</w:t>
      </w:r>
      <w:r w:rsidR="00921AF0">
        <w:t>DM</w:t>
      </w:r>
      <w:r w:rsidR="00502120" w:rsidRPr="00502120">
        <w:t>. The</w:t>
      </w:r>
      <w:r w:rsidR="00077910">
        <w:t>y</w:t>
      </w:r>
      <w:r w:rsidR="00502120" w:rsidRPr="00502120">
        <w:t xml:space="preserve"> strongly held beliefs regarding sugary foods/drinks may contribute to poor adherence to nutritional guidelines among pregnant women with GDM in South Africa</w:t>
      </w:r>
      <w:r w:rsidR="00251932">
        <w:t xml:space="preserve"> [15]</w:t>
      </w:r>
      <w:r w:rsidR="00502120" w:rsidRPr="00502120">
        <w:t>.</w:t>
      </w:r>
    </w:p>
    <w:p w14:paraId="3E62C9B4" w14:textId="77777777" w:rsidR="00DF63FB" w:rsidRDefault="00DF63FB" w:rsidP="00DF63FB">
      <w:r w:rsidRPr="00DF63FB">
        <w:t xml:space="preserve">An assessment on the perceived risk  among diabetes in pregnant women resident in </w:t>
      </w:r>
      <w:proofErr w:type="spellStart"/>
      <w:r w:rsidRPr="00DF63FB">
        <w:t>Irrua</w:t>
      </w:r>
      <w:proofErr w:type="spellEnd"/>
      <w:r w:rsidRPr="00DF63FB">
        <w:t xml:space="preserve"> community, shows that 88.5% have not been diagnosed of  gestational diabetes before, 75% have no potential family history of diabetes,</w:t>
      </w:r>
      <w:r w:rsidR="00340F8C">
        <w:t xml:space="preserve"> </w:t>
      </w:r>
      <w:r w:rsidRPr="00DF63FB">
        <w:t>85.8% have not given bi</w:t>
      </w:r>
      <w:r w:rsidR="002A136D">
        <w:t xml:space="preserve">rth to an overweight baby before, </w:t>
      </w:r>
      <w:r w:rsidRPr="00DF63FB">
        <w:t xml:space="preserve">89.5% have no </w:t>
      </w:r>
      <w:r w:rsidRPr="00DF63FB">
        <w:lastRenderedPageBreak/>
        <w:t>unexplainable fetal loss, 95.8%  have no history of still birth in the past,</w:t>
      </w:r>
      <w:r w:rsidR="002A136D">
        <w:t xml:space="preserve"> </w:t>
      </w:r>
      <w:r w:rsidRPr="00DF63FB">
        <w:t>57.8%  are aware the rapid weight gain is a risk factor for gestational diabetes, 61% of respondents are aware that mothers whose mother were diabetic are at risk of developing diabetes in pregnancy</w:t>
      </w:r>
      <w:r w:rsidR="00EA0928">
        <w:t xml:space="preserve"> as compared to a compared to a study done in India where</w:t>
      </w:r>
      <w:r w:rsidR="00EA0928" w:rsidRPr="00EA0928">
        <w:rPr>
          <w:rFonts w:ascii="Segoe UI" w:hAnsi="Segoe UI" w:cs="Segoe UI"/>
          <w:sz w:val="21"/>
          <w:szCs w:val="21"/>
          <w:shd w:val="clear" w:color="auto" w:fill="FFFFFF"/>
        </w:rPr>
        <w:t xml:space="preserve"> </w:t>
      </w:r>
      <w:r w:rsidR="00EA0928">
        <w:t>t</w:t>
      </w:r>
      <w:r w:rsidR="00EA0928" w:rsidRPr="00EA0928">
        <w:t>he expectant mothers showed better response compared to the controls when asked whether a person can have diabetes but be unaware of the condition; whether diabetes can harm a person’s body before diagnosis; long term complications of the disease(P&lt;0.05)</w:t>
      </w:r>
      <w:r w:rsidR="00EA0928">
        <w:t xml:space="preserve">  </w:t>
      </w:r>
      <w:r w:rsidR="00A64CFA">
        <w:t xml:space="preserve"> [17]</w:t>
      </w:r>
      <w:r w:rsidRPr="00DF63FB">
        <w:t>. A similar study done among 250 pregnant women from Chengdu second people’s hospital from January to June 2018, they were grouped into GDM group (</w:t>
      </w:r>
      <w:r w:rsidR="003E39ED">
        <w:t>n=48) and non GDM group (n=202)</w:t>
      </w:r>
      <w:r w:rsidRPr="00DF63FB">
        <w:t>. Clinical data and biochemical indicator were compared between both groups and logistic regression analysis was performed to analyze the risk factor for GDM. GDM group was significantly higher than non GDM group in age, pregnancy times, pre-pregnancy body mass index, low density lipoprotein, level of history of diabetes mellitu</w:t>
      </w:r>
      <w:r w:rsidR="002A136D">
        <w:t>s in first degree relatives</w:t>
      </w:r>
      <w:r w:rsidRPr="00DF63FB">
        <w:t>.</w:t>
      </w:r>
      <w:r w:rsidR="002A136D">
        <w:t xml:space="preserve"> T</w:t>
      </w:r>
      <w:r w:rsidRPr="00DF63FB">
        <w:t>he result of the logistic regression analysis revealed that the aforementioned were risk factor for GDM</w:t>
      </w:r>
      <w:r w:rsidR="00A64CFA">
        <w:t xml:space="preserve"> [</w:t>
      </w:r>
      <w:r w:rsidR="00885131">
        <w:t>18].</w:t>
      </w:r>
    </w:p>
    <w:p w14:paraId="7850CA37" w14:textId="68697DC3" w:rsidR="00F34645" w:rsidRPr="00F34645" w:rsidRDefault="00F34645" w:rsidP="00DF63FB">
      <w:pPr>
        <w:rPr>
          <w:b/>
          <w:bCs/>
        </w:rPr>
      </w:pPr>
      <w:r w:rsidRPr="00F34645">
        <w:rPr>
          <w:b/>
          <w:bCs/>
        </w:rPr>
        <w:t xml:space="preserve">Conclusion </w:t>
      </w:r>
    </w:p>
    <w:p w14:paraId="407B5C23" w14:textId="77777777" w:rsidR="00DF63FB" w:rsidRPr="00DF63FB" w:rsidRDefault="00DF63FB" w:rsidP="00DF63FB">
      <w:r w:rsidRPr="00DF63FB">
        <w:t xml:space="preserve">The incidence of diabetes mellitus is increasing globally at an epidemic proportion, the incidence of occurrence in sub-Saharan Africa was 14% and in Nigeria prevalence was about 0.5-38% and this was mainly accredited to late presentation to antenatal care. Gestational diabetes mellitus is an important marker of pregnancy complications, but is strongly influenced both by individual choices and societal factors, thus significant concerns must be mitigated </w:t>
      </w:r>
      <w:r w:rsidR="00C052CC">
        <w:t xml:space="preserve">before being pregnant such as </w:t>
      </w:r>
      <w:r w:rsidRPr="00DF63FB">
        <w:t>maternal obesity and overweight.</w:t>
      </w:r>
    </w:p>
    <w:p w14:paraId="578A6F20" w14:textId="77777777" w:rsidR="00C052CC" w:rsidRDefault="00C052CC" w:rsidP="00DF63FB">
      <w:pPr>
        <w:rPr>
          <w:b/>
          <w:bCs/>
        </w:rPr>
      </w:pPr>
      <w:bookmarkStart w:id="82" w:name="_Toc118109450"/>
    </w:p>
    <w:p w14:paraId="74D5F23E" w14:textId="77777777" w:rsidR="00C052CC" w:rsidRDefault="00C052CC" w:rsidP="00DF63FB">
      <w:pPr>
        <w:rPr>
          <w:b/>
          <w:bCs/>
        </w:rPr>
      </w:pPr>
    </w:p>
    <w:p w14:paraId="4EBB29A3" w14:textId="77777777" w:rsidR="00DF63FB" w:rsidRPr="00DF63FB" w:rsidRDefault="00DF63FB" w:rsidP="00DF63FB">
      <w:pPr>
        <w:rPr>
          <w:b/>
          <w:bCs/>
        </w:rPr>
      </w:pPr>
      <w:r w:rsidRPr="00DF63FB">
        <w:rPr>
          <w:b/>
          <w:bCs/>
        </w:rPr>
        <w:t>RECOMMENDATIONS</w:t>
      </w:r>
      <w:bookmarkEnd w:id="82"/>
    </w:p>
    <w:p w14:paraId="7D392874" w14:textId="77777777" w:rsidR="00DF63FB" w:rsidRPr="00DF63FB" w:rsidRDefault="00DF63FB" w:rsidP="00DF63FB">
      <w:r w:rsidRPr="00DF63FB">
        <w:t xml:space="preserve">In awareness of the increasing global prevalence of diabetes mellitus at an epidemic proportion, various strata of society must work coherently to abate this increasing prevalence </w:t>
      </w:r>
    </w:p>
    <w:p w14:paraId="14D1ECF8" w14:textId="05E476B9" w:rsidR="00DF63FB" w:rsidRPr="00DF63FB" w:rsidRDefault="00862A1E" w:rsidP="00DF63FB">
      <w:bookmarkStart w:id="83" w:name="_Toc118109451"/>
      <w:r w:rsidRPr="0031203F">
        <w:rPr>
          <w:b/>
          <w:bCs/>
          <w:highlight w:val="yellow"/>
        </w:rPr>
        <w:t>F</w:t>
      </w:r>
      <w:r w:rsidR="00DF63FB" w:rsidRPr="0031203F">
        <w:rPr>
          <w:b/>
          <w:bCs/>
          <w:highlight w:val="yellow"/>
        </w:rPr>
        <w:t>O</w:t>
      </w:r>
      <w:r w:rsidRPr="0031203F">
        <w:rPr>
          <w:b/>
          <w:bCs/>
          <w:highlight w:val="yellow"/>
        </w:rPr>
        <w:t>R</w:t>
      </w:r>
      <w:r w:rsidR="00DF63FB" w:rsidRPr="00DF63FB">
        <w:rPr>
          <w:b/>
          <w:bCs/>
        </w:rPr>
        <w:t xml:space="preserve"> THE GOVERNMENT</w:t>
      </w:r>
      <w:bookmarkEnd w:id="83"/>
      <w:r w:rsidR="00DF63FB" w:rsidRPr="00DF63FB">
        <w:rPr>
          <w:b/>
          <w:bCs/>
        </w:rPr>
        <w:t>:</w:t>
      </w:r>
      <w:r w:rsidR="00DF63FB" w:rsidRPr="00DF63FB">
        <w:t xml:space="preserve"> As the majority of the participants in this study had good knowledge of GDM, government should ensure continuous training of health workers, increased GDM awareness campaign as well as women empowerment in a bid to maintain and increase this knowledge </w:t>
      </w:r>
    </w:p>
    <w:p w14:paraId="547C9F43" w14:textId="50E6AFFA" w:rsidR="00DF63FB" w:rsidRPr="00DF63FB" w:rsidRDefault="00862A1E" w:rsidP="00DF63FB">
      <w:bookmarkStart w:id="84" w:name="_Toc118109452"/>
      <w:r w:rsidRPr="0031203F">
        <w:rPr>
          <w:b/>
          <w:bCs/>
          <w:highlight w:val="yellow"/>
        </w:rPr>
        <w:t>F</w:t>
      </w:r>
      <w:r w:rsidR="00DF63FB" w:rsidRPr="0031203F">
        <w:rPr>
          <w:b/>
          <w:bCs/>
          <w:highlight w:val="yellow"/>
        </w:rPr>
        <w:t>O</w:t>
      </w:r>
      <w:r w:rsidRPr="0031203F">
        <w:rPr>
          <w:b/>
          <w:bCs/>
          <w:highlight w:val="yellow"/>
        </w:rPr>
        <w:t>R</w:t>
      </w:r>
      <w:r w:rsidR="00DF63FB" w:rsidRPr="00DF63FB">
        <w:rPr>
          <w:b/>
          <w:bCs/>
        </w:rPr>
        <w:t xml:space="preserve"> THE HEALTH WORKERS:</w:t>
      </w:r>
      <w:bookmarkEnd w:id="84"/>
      <w:r w:rsidR="005C454C">
        <w:t xml:space="preserve"> As majority (60</w:t>
      </w:r>
      <w:r w:rsidR="00DF63FB" w:rsidRPr="00DF63FB">
        <w:t>%) of the participants got to know of this condition through health workers</w:t>
      </w:r>
      <w:r w:rsidR="005C454C">
        <w:t xml:space="preserve"> in the hospital</w:t>
      </w:r>
      <w:r w:rsidR="00DF63FB" w:rsidRPr="00DF63FB">
        <w:t xml:space="preserve">, </w:t>
      </w:r>
      <w:r w:rsidR="005C454C">
        <w:t xml:space="preserve">hence, </w:t>
      </w:r>
      <w:r w:rsidR="00DF63FB" w:rsidRPr="00DF63FB">
        <w:t>emphasis should be made on these health workers educating people on GDM and its risks as well as possible complications.</w:t>
      </w:r>
    </w:p>
    <w:p w14:paraId="4BF6BDE2" w14:textId="1155212D" w:rsidR="00DF63FB" w:rsidRDefault="00862A1E" w:rsidP="00DF63FB">
      <w:bookmarkStart w:id="85" w:name="_Toc118109453"/>
      <w:r w:rsidRPr="0031203F">
        <w:rPr>
          <w:b/>
          <w:bCs/>
          <w:highlight w:val="yellow"/>
        </w:rPr>
        <w:t>F</w:t>
      </w:r>
      <w:r w:rsidR="00DF63FB" w:rsidRPr="0031203F">
        <w:rPr>
          <w:b/>
          <w:bCs/>
          <w:highlight w:val="yellow"/>
        </w:rPr>
        <w:t>O</w:t>
      </w:r>
      <w:r w:rsidRPr="0031203F">
        <w:rPr>
          <w:b/>
          <w:bCs/>
          <w:highlight w:val="yellow"/>
        </w:rPr>
        <w:t>R</w:t>
      </w:r>
      <w:r w:rsidR="00DF63FB" w:rsidRPr="00DF63FB">
        <w:rPr>
          <w:b/>
          <w:bCs/>
        </w:rPr>
        <w:t xml:space="preserve"> THE COMMUNITY</w:t>
      </w:r>
      <w:bookmarkEnd w:id="85"/>
      <w:r w:rsidR="00DF63FB" w:rsidRPr="00DF63FB">
        <w:rPr>
          <w:b/>
          <w:bCs/>
        </w:rPr>
        <w:t>:</w:t>
      </w:r>
      <w:r w:rsidR="00DF63FB" w:rsidRPr="00DF63FB">
        <w:t xml:space="preserve"> </w:t>
      </w:r>
      <w:r w:rsidR="005C454C">
        <w:t>Community members should have s</w:t>
      </w:r>
      <w:r w:rsidR="00DF63FB" w:rsidRPr="00DF63FB">
        <w:t>trict adherence to the recommendations of the health workers and government as it concern the management of GDM.</w:t>
      </w:r>
    </w:p>
    <w:p w14:paraId="04AE83F7" w14:textId="28E1C511" w:rsidR="00862A1E" w:rsidRPr="0031203F" w:rsidRDefault="00862A1E" w:rsidP="00862A1E">
      <w:pPr>
        <w:rPr>
          <w:b/>
          <w:highlight w:val="yellow"/>
        </w:rPr>
      </w:pPr>
      <w:r w:rsidRPr="0031203F">
        <w:rPr>
          <w:b/>
          <w:highlight w:val="yellow"/>
        </w:rPr>
        <w:t>DISCLAIMER (ARTIFICIAL INTELLIGENCE)</w:t>
      </w:r>
    </w:p>
    <w:p w14:paraId="36095F11" w14:textId="77777777" w:rsidR="00862A1E" w:rsidRPr="0031203F" w:rsidRDefault="00862A1E" w:rsidP="00862A1E">
      <w:pPr>
        <w:rPr>
          <w:highlight w:val="yellow"/>
        </w:rPr>
      </w:pPr>
      <w:r w:rsidRPr="0031203F">
        <w:rPr>
          <w:highlight w:val="yellow"/>
        </w:rPr>
        <w:lastRenderedPageBreak/>
        <w:t>Authors hereby declare that NO generative AI technologies such as Large Language Models (</w:t>
      </w:r>
      <w:proofErr w:type="spellStart"/>
      <w:r w:rsidRPr="0031203F">
        <w:rPr>
          <w:highlight w:val="yellow"/>
        </w:rPr>
        <w:t>ChatGPT</w:t>
      </w:r>
      <w:proofErr w:type="spellEnd"/>
      <w:r w:rsidRPr="0031203F">
        <w:rPr>
          <w:highlight w:val="yellow"/>
        </w:rPr>
        <w:t xml:space="preserve">, COPILOT, </w:t>
      </w:r>
      <w:proofErr w:type="spellStart"/>
      <w:r w:rsidRPr="0031203F">
        <w:rPr>
          <w:highlight w:val="yellow"/>
        </w:rPr>
        <w:t>etc</w:t>
      </w:r>
      <w:proofErr w:type="spellEnd"/>
      <w:r w:rsidRPr="0031203F">
        <w:rPr>
          <w:highlight w:val="yellow"/>
        </w:rPr>
        <w:t>) and text-to-image generators have been used during writing or editing of manuscripts. This guarantees the fact that the originality of the study was maintained.</w:t>
      </w:r>
    </w:p>
    <w:p w14:paraId="1BF177F4" w14:textId="39A8550F" w:rsidR="00F002B0" w:rsidRPr="0031203F" w:rsidRDefault="00F002B0" w:rsidP="00F002B0">
      <w:pPr>
        <w:rPr>
          <w:b/>
          <w:bCs/>
          <w:highlight w:val="yellow"/>
        </w:rPr>
      </w:pPr>
      <w:r w:rsidRPr="0031203F">
        <w:rPr>
          <w:b/>
          <w:bCs/>
          <w:highlight w:val="yellow"/>
        </w:rPr>
        <w:t>Competing interests</w:t>
      </w:r>
    </w:p>
    <w:p w14:paraId="19938257" w14:textId="77777777" w:rsidR="00F002B0" w:rsidRPr="00F002B0" w:rsidRDefault="00F002B0" w:rsidP="00F002B0">
      <w:r w:rsidRPr="0031203F">
        <w:rPr>
          <w:highlight w:val="yellow"/>
        </w:rPr>
        <w:t>Authors have declared that no competing interests exist.</w:t>
      </w:r>
    </w:p>
    <w:p w14:paraId="5F167B03" w14:textId="7C79FD46" w:rsidR="00F51BC7" w:rsidRDefault="00F51BC7" w:rsidP="00DF63FB"/>
    <w:p w14:paraId="7E1F82C5" w14:textId="77777777" w:rsidR="00F51BC7" w:rsidRPr="009C5487" w:rsidRDefault="00F51BC7" w:rsidP="00F51BC7">
      <w:pPr>
        <w:rPr>
          <w:rFonts w:ascii="Calibri" w:eastAsia="Calibri" w:hAnsi="Calibri" w:cs="Times New Roman"/>
          <w:kern w:val="2"/>
          <w:highlight w:val="yellow"/>
        </w:rPr>
      </w:pPr>
      <w:bookmarkStart w:id="86" w:name="_Hlk197682619"/>
      <w:bookmarkStart w:id="87" w:name="_Hlk180402183"/>
      <w:bookmarkStart w:id="88" w:name="_Hlk183680988"/>
      <w:r w:rsidRPr="009C5487">
        <w:rPr>
          <w:rFonts w:ascii="Calibri" w:eastAsia="Calibri" w:hAnsi="Calibri" w:cs="Times New Roman"/>
          <w:kern w:val="2"/>
          <w:highlight w:val="yellow"/>
        </w:rPr>
        <w:t>Disclaimer (Artificial intelligence)</w:t>
      </w:r>
    </w:p>
    <w:p w14:paraId="19E8BAFA"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059C298"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E8AF66B"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41C3F5D"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B79A1F"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0A047BE"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FED0B81" w14:textId="77777777" w:rsidR="00F51BC7" w:rsidRPr="009C5487" w:rsidRDefault="00F51BC7" w:rsidP="00F51BC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3DF38A4" w14:textId="77777777" w:rsidR="00F51BC7" w:rsidRPr="009C5487" w:rsidRDefault="00F51BC7" w:rsidP="00F51BC7">
      <w:pPr>
        <w:rPr>
          <w:rFonts w:ascii="Calibri" w:eastAsia="Calibri" w:hAnsi="Calibri" w:cs="Times New Roman"/>
          <w:kern w:val="2"/>
        </w:rPr>
      </w:pPr>
      <w:bookmarkStart w:id="89" w:name="_Hlk197682629"/>
      <w:bookmarkEnd w:id="86"/>
      <w:r w:rsidRPr="009C5487">
        <w:rPr>
          <w:rFonts w:ascii="Calibri" w:eastAsia="Calibri" w:hAnsi="Calibri" w:cs="Times New Roman"/>
          <w:kern w:val="2"/>
          <w:highlight w:val="yellow"/>
        </w:rPr>
        <w:t>3.</w:t>
      </w:r>
    </w:p>
    <w:bookmarkEnd w:id="87"/>
    <w:bookmarkEnd w:id="88"/>
    <w:bookmarkEnd w:id="89"/>
    <w:p w14:paraId="6EF668CD" w14:textId="77777777" w:rsidR="00F51BC7" w:rsidRPr="00DF63FB" w:rsidRDefault="00F51BC7" w:rsidP="00DF63FB"/>
    <w:p w14:paraId="53DF5A32" w14:textId="77777777" w:rsidR="001F7DAF" w:rsidRPr="001F7DAF" w:rsidRDefault="00DF63FB" w:rsidP="001F7DAF">
      <w:pPr>
        <w:rPr>
          <w:b/>
        </w:rPr>
      </w:pPr>
      <w:r w:rsidRPr="00DF63FB">
        <w:br w:type="page"/>
      </w:r>
      <w:r w:rsidR="001F7DAF" w:rsidRPr="001F7DAF">
        <w:rPr>
          <w:b/>
        </w:rPr>
        <w:lastRenderedPageBreak/>
        <w:t>REFERENCE</w:t>
      </w:r>
    </w:p>
    <w:p w14:paraId="3A941ADD" w14:textId="77777777" w:rsidR="001F7DAF" w:rsidRPr="001F7DAF" w:rsidRDefault="001F7DAF" w:rsidP="001F7DAF">
      <w:pPr>
        <w:numPr>
          <w:ilvl w:val="0"/>
          <w:numId w:val="3"/>
        </w:numPr>
      </w:pPr>
      <w:r w:rsidRPr="001F7DAF">
        <w:t xml:space="preserve">Quintanilla Rodriguez BS, </w:t>
      </w:r>
      <w:proofErr w:type="spellStart"/>
      <w:r w:rsidRPr="001F7DAF">
        <w:t>Vadakekut</w:t>
      </w:r>
      <w:proofErr w:type="spellEnd"/>
      <w:r w:rsidRPr="001F7DAF">
        <w:t xml:space="preserve"> ES, </w:t>
      </w:r>
      <w:proofErr w:type="spellStart"/>
      <w:r w:rsidRPr="001F7DAF">
        <w:t>Mahdy</w:t>
      </w:r>
      <w:proofErr w:type="spellEnd"/>
      <w:r w:rsidRPr="001F7DAF">
        <w:t xml:space="preserve"> H. Gestational Diabetes. [Updated 2024 Jul 14]. In: </w:t>
      </w:r>
      <w:proofErr w:type="spellStart"/>
      <w:r w:rsidRPr="001F7DAF">
        <w:t>StatPearls</w:t>
      </w:r>
      <w:proofErr w:type="spellEnd"/>
      <w:r w:rsidRPr="001F7DAF">
        <w:t xml:space="preserve"> [Internet]. Treasure Island (FL): </w:t>
      </w:r>
      <w:proofErr w:type="spellStart"/>
      <w:r w:rsidRPr="001F7DAF">
        <w:t>StatPearls</w:t>
      </w:r>
      <w:proofErr w:type="spellEnd"/>
      <w:r w:rsidRPr="001F7DAF">
        <w:t xml:space="preserve"> Publishing; 2025 Jan-. Available from: </w:t>
      </w:r>
      <w:hyperlink r:id="rId17" w:history="1">
        <w:r w:rsidRPr="001F7DAF">
          <w:rPr>
            <w:rStyle w:val="Hyperlink"/>
          </w:rPr>
          <w:t>https://www.ncbi.nlm.nih.gov/books/NBK545196</w:t>
        </w:r>
      </w:hyperlink>
    </w:p>
    <w:p w14:paraId="5ED75CEF" w14:textId="77777777" w:rsidR="001F7DAF" w:rsidRPr="001F7DAF" w:rsidRDefault="001F7DAF" w:rsidP="001F7DAF">
      <w:pPr>
        <w:numPr>
          <w:ilvl w:val="0"/>
          <w:numId w:val="3"/>
        </w:numPr>
      </w:pPr>
      <w:r w:rsidRPr="001F7DAF">
        <w:t>Muche, A.A., Olayemi, O.O. &amp; Gete, Y.K. Prevalence and determinants of gestational diabetes mellitus in Africa based on the updated international diagnostic criteria: a systematic review and meta-analysis. Arch Public Health 77, 36 (2019). https://doi.org/10.1186/s13690-019-0362-0</w:t>
      </w:r>
    </w:p>
    <w:p w14:paraId="07153610" w14:textId="77777777" w:rsidR="001F7DAF" w:rsidRPr="001F7DAF" w:rsidRDefault="001F7DAF" w:rsidP="001F7DAF">
      <w:pPr>
        <w:numPr>
          <w:ilvl w:val="0"/>
          <w:numId w:val="3"/>
        </w:numPr>
      </w:pPr>
      <w:r w:rsidRPr="001F7DAF">
        <w:t xml:space="preserve">Lu, Y., Huang, J., Yan, J. et al. Meta-analysis of risk factors for recurrent gestational diabetes mellitus. BMC Pregnancy Childbirth 25, 257 (2025). </w:t>
      </w:r>
      <w:hyperlink r:id="rId18" w:history="1">
        <w:r w:rsidRPr="001F7DAF">
          <w:rPr>
            <w:rStyle w:val="Hyperlink"/>
          </w:rPr>
          <w:t>https://doi.org/10.1186/s12884-025-07367-9</w:t>
        </w:r>
      </w:hyperlink>
    </w:p>
    <w:p w14:paraId="53C7B33E" w14:textId="77777777" w:rsidR="001F7DAF" w:rsidRPr="001F7DAF" w:rsidRDefault="001F7DAF" w:rsidP="001F7DAF">
      <w:pPr>
        <w:numPr>
          <w:ilvl w:val="0"/>
          <w:numId w:val="3"/>
        </w:numPr>
      </w:pPr>
      <w:r w:rsidRPr="001F7DAF">
        <w:t xml:space="preserve">Lee J, Lee NK, Moon JH. Gestational Diabetes Mellitus: Mechanisms Underlying Maternal and Fetal Complications. </w:t>
      </w:r>
      <w:proofErr w:type="spellStart"/>
      <w:r w:rsidRPr="001F7DAF">
        <w:t>Endocrinol</w:t>
      </w:r>
      <w:proofErr w:type="spellEnd"/>
      <w:r w:rsidRPr="001F7DAF">
        <w:t xml:space="preserve"> </w:t>
      </w:r>
      <w:proofErr w:type="spellStart"/>
      <w:r w:rsidRPr="001F7DAF">
        <w:t>Metab</w:t>
      </w:r>
      <w:proofErr w:type="spellEnd"/>
      <w:r w:rsidRPr="001F7DAF">
        <w:t>. 2025;40(1):10-25.</w:t>
      </w:r>
    </w:p>
    <w:p w14:paraId="2F342A8A" w14:textId="77777777" w:rsidR="001F7DAF" w:rsidRPr="001F7DAF" w:rsidRDefault="001F7DAF" w:rsidP="001F7DAF">
      <w:pPr>
        <w:numPr>
          <w:ilvl w:val="0"/>
          <w:numId w:val="3"/>
        </w:numPr>
      </w:pPr>
      <w:r w:rsidRPr="001F7DAF">
        <w:t>Martinez, Valerie C. et al Evidence-Based Care Practices for Children Exposed to a Diabetes-Complicated Pregnancy. The Journal for Nurse Practitioners, Volume 21, Issue 1, 105254</w:t>
      </w:r>
    </w:p>
    <w:p w14:paraId="7F50C1E0" w14:textId="77777777" w:rsidR="001F7DAF" w:rsidRPr="001F7DAF" w:rsidRDefault="001F7DAF" w:rsidP="001F7DAF">
      <w:pPr>
        <w:numPr>
          <w:ilvl w:val="0"/>
          <w:numId w:val="3"/>
        </w:numPr>
      </w:pPr>
      <w:proofErr w:type="spellStart"/>
      <w:r w:rsidRPr="001F7DAF">
        <w:t>Noctor</w:t>
      </w:r>
      <w:proofErr w:type="spellEnd"/>
      <w:r w:rsidRPr="001F7DAF">
        <w:t xml:space="preserve"> E, Dunne FP. Type 2 diabetes after gestational diabetes: The influence of changing diagnostic criteria. </w:t>
      </w:r>
      <w:r w:rsidRPr="001F7DAF">
        <w:rPr>
          <w:i/>
          <w:iCs/>
        </w:rPr>
        <w:t>World J Diabetes</w:t>
      </w:r>
      <w:r w:rsidRPr="001F7DAF">
        <w:t>. 2015;6(2):234-244. doi:10.4239/wjd.v6.i2.234</w:t>
      </w:r>
    </w:p>
    <w:p w14:paraId="582AB518" w14:textId="77777777" w:rsidR="001F7DAF" w:rsidRPr="001F7DAF" w:rsidRDefault="001F7DAF" w:rsidP="001F7DAF">
      <w:pPr>
        <w:numPr>
          <w:ilvl w:val="0"/>
          <w:numId w:val="3"/>
        </w:numPr>
      </w:pPr>
      <w:r w:rsidRPr="001F7DAF">
        <w:t>Hedeager Momsen AM, Høtoft D, Ørtenblad L, et al. Diabetes prevention interventions for women after gestational diabetes mellitus: an overview of reviews. </w:t>
      </w:r>
      <w:proofErr w:type="spellStart"/>
      <w:r w:rsidRPr="001F7DAF">
        <w:rPr>
          <w:i/>
          <w:iCs/>
        </w:rPr>
        <w:t>Endocrinol</w:t>
      </w:r>
      <w:proofErr w:type="spellEnd"/>
      <w:r w:rsidRPr="001F7DAF">
        <w:rPr>
          <w:i/>
          <w:iCs/>
        </w:rPr>
        <w:t xml:space="preserve"> Diabetes </w:t>
      </w:r>
      <w:proofErr w:type="spellStart"/>
      <w:r w:rsidRPr="001F7DAF">
        <w:rPr>
          <w:i/>
          <w:iCs/>
        </w:rPr>
        <w:t>Metab</w:t>
      </w:r>
      <w:proofErr w:type="spellEnd"/>
      <w:r w:rsidRPr="001F7DAF">
        <w:t>. 2021</w:t>
      </w:r>
      <w:proofErr w:type="gramStart"/>
      <w:r w:rsidRPr="001F7DAF">
        <w:t>;4</w:t>
      </w:r>
      <w:proofErr w:type="gramEnd"/>
      <w:r w:rsidRPr="001F7DAF">
        <w:t>(3):e00230. Published 2021 Feb 1. doi:10.1002/edm2.230</w:t>
      </w:r>
    </w:p>
    <w:p w14:paraId="79724A55" w14:textId="77777777" w:rsidR="001F7DAF" w:rsidRPr="001F7DAF" w:rsidRDefault="001F7DAF" w:rsidP="001F7DAF">
      <w:pPr>
        <w:numPr>
          <w:ilvl w:val="0"/>
          <w:numId w:val="3"/>
        </w:numPr>
      </w:pPr>
      <w:r w:rsidRPr="001F7DAF">
        <w:t>Marshall NE, Abrams B, Barbour LA, et al. The importance of nutrition in pregnancy and lactation: lifelong consequences. </w:t>
      </w:r>
      <w:r w:rsidRPr="001F7DAF">
        <w:rPr>
          <w:i/>
          <w:iCs/>
        </w:rPr>
        <w:t xml:space="preserve">Am J </w:t>
      </w:r>
      <w:proofErr w:type="spellStart"/>
      <w:r w:rsidRPr="001F7DAF">
        <w:rPr>
          <w:i/>
          <w:iCs/>
        </w:rPr>
        <w:t>Obstet</w:t>
      </w:r>
      <w:proofErr w:type="spellEnd"/>
      <w:r w:rsidRPr="001F7DAF">
        <w:rPr>
          <w:i/>
          <w:iCs/>
        </w:rPr>
        <w:t xml:space="preserve"> Gynecol</w:t>
      </w:r>
      <w:r w:rsidRPr="001F7DAF">
        <w:t>. 2022;226(5):607-632. doi:10.1016/j.ajog.2021.12.035</w:t>
      </w:r>
    </w:p>
    <w:p w14:paraId="309A9F4F" w14:textId="77777777" w:rsidR="001F7DAF" w:rsidRPr="001F7DAF" w:rsidRDefault="001F7DAF" w:rsidP="001F7DAF">
      <w:pPr>
        <w:numPr>
          <w:ilvl w:val="0"/>
          <w:numId w:val="3"/>
        </w:numPr>
      </w:pPr>
      <w:r w:rsidRPr="001F7DAF">
        <w:t xml:space="preserve">Myburgh, N., </w:t>
      </w:r>
      <w:proofErr w:type="spellStart"/>
      <w:r w:rsidRPr="001F7DAF">
        <w:t>Qwabi</w:t>
      </w:r>
      <w:proofErr w:type="spellEnd"/>
      <w:r w:rsidRPr="001F7DAF">
        <w:t xml:space="preserve">, T., </w:t>
      </w:r>
      <w:proofErr w:type="spellStart"/>
      <w:r w:rsidRPr="001F7DAF">
        <w:t>Shivambo</w:t>
      </w:r>
      <w:proofErr w:type="spellEnd"/>
      <w:r w:rsidRPr="001F7DAF">
        <w:t xml:space="preserve">, L., </w:t>
      </w:r>
      <w:proofErr w:type="spellStart"/>
      <w:r w:rsidRPr="001F7DAF">
        <w:t>Ntsie</w:t>
      </w:r>
      <w:proofErr w:type="spellEnd"/>
      <w:r w:rsidRPr="001F7DAF">
        <w:t xml:space="preserve">, L., </w:t>
      </w:r>
      <w:proofErr w:type="spellStart"/>
      <w:r w:rsidRPr="001F7DAF">
        <w:t>Sokani</w:t>
      </w:r>
      <w:proofErr w:type="spellEnd"/>
      <w:r w:rsidRPr="001F7DAF">
        <w:t xml:space="preserve">, A., </w:t>
      </w:r>
      <w:proofErr w:type="spellStart"/>
      <w:r w:rsidRPr="001F7DAF">
        <w:t>Maixenchs</w:t>
      </w:r>
      <w:proofErr w:type="spellEnd"/>
      <w:r w:rsidRPr="001F7DAF">
        <w:t xml:space="preserve">, M., </w:t>
      </w:r>
      <w:proofErr w:type="spellStart"/>
      <w:r w:rsidRPr="001F7DAF">
        <w:t>Choge</w:t>
      </w:r>
      <w:proofErr w:type="spellEnd"/>
      <w:r w:rsidRPr="001F7DAF">
        <w:t xml:space="preserve">, I., Mahtab, S., </w:t>
      </w:r>
      <w:proofErr w:type="spellStart"/>
      <w:r w:rsidRPr="001F7DAF">
        <w:t>Dangor</w:t>
      </w:r>
      <w:proofErr w:type="spellEnd"/>
      <w:r w:rsidRPr="001F7DAF">
        <w:t>, Z., &amp; Madhi, S. (2024). Factors affecting antenatal care attendance in Soweto, Johannesburg: The three-delay model. </w:t>
      </w:r>
      <w:r w:rsidRPr="001F7DAF">
        <w:rPr>
          <w:i/>
          <w:iCs/>
        </w:rPr>
        <w:t>African journal of primary health care &amp; family medicine</w:t>
      </w:r>
      <w:r w:rsidRPr="001F7DAF">
        <w:t>, </w:t>
      </w:r>
      <w:r w:rsidRPr="001F7DAF">
        <w:rPr>
          <w:i/>
          <w:iCs/>
        </w:rPr>
        <w:t>16</w:t>
      </w:r>
      <w:r w:rsidRPr="001F7DAF">
        <w:t xml:space="preserve">(1), e1–e9. </w:t>
      </w:r>
      <w:hyperlink r:id="rId19" w:history="1">
        <w:r w:rsidRPr="001F7DAF">
          <w:rPr>
            <w:rStyle w:val="Hyperlink"/>
          </w:rPr>
          <w:t>https://doi.org/10.4102/phcfm.v16i1.4333</w:t>
        </w:r>
      </w:hyperlink>
    </w:p>
    <w:p w14:paraId="36DE5A10" w14:textId="77777777" w:rsidR="001F7DAF" w:rsidRPr="001F7DAF" w:rsidRDefault="001F7DAF" w:rsidP="001F7DAF">
      <w:pPr>
        <w:numPr>
          <w:ilvl w:val="0"/>
          <w:numId w:val="3"/>
        </w:numPr>
      </w:pPr>
      <w:r w:rsidRPr="001F7DAF">
        <w:t xml:space="preserve">Sample Size Estimation using Yamane and Cochran and </w:t>
      </w:r>
      <w:proofErr w:type="spellStart"/>
      <w:r w:rsidRPr="001F7DAF">
        <w:t>Krejcie</w:t>
      </w:r>
      <w:proofErr w:type="spellEnd"/>
      <w:r w:rsidRPr="001F7DAF">
        <w:t xml:space="preserve"> and Morgan and Green Formulas and Cohen Statistical Power Analysis by G*Power and Comparisons December 2021. </w:t>
      </w:r>
      <w:hyperlink r:id="rId20" w:history="1">
        <w:r w:rsidRPr="001F7DAF">
          <w:rPr>
            <w:rStyle w:val="Hyperlink"/>
          </w:rPr>
          <w:t>file:///C:/Users/HP/Downloads/numaamati,+07.pdf</w:t>
        </w:r>
      </w:hyperlink>
    </w:p>
    <w:p w14:paraId="0B31F2C7" w14:textId="77777777" w:rsidR="00D96588" w:rsidRPr="001F7DAF" w:rsidRDefault="00673E9F" w:rsidP="001F7DAF">
      <w:pPr>
        <w:numPr>
          <w:ilvl w:val="0"/>
          <w:numId w:val="3"/>
        </w:numPr>
      </w:pPr>
      <w:proofErr w:type="spellStart"/>
      <w:r w:rsidRPr="001F7DAF">
        <w:t>Khanpaye</w:t>
      </w:r>
      <w:proofErr w:type="spellEnd"/>
      <w:r w:rsidRPr="001F7DAF">
        <w:t xml:space="preserve"> A, </w:t>
      </w:r>
      <w:proofErr w:type="spellStart"/>
      <w:r w:rsidRPr="001F7DAF">
        <w:t>Madmoli</w:t>
      </w:r>
      <w:proofErr w:type="spellEnd"/>
      <w:r w:rsidRPr="001F7DAF">
        <w:t xml:space="preserve"> Y, </w:t>
      </w:r>
      <w:proofErr w:type="spellStart"/>
      <w:r w:rsidRPr="001F7DAF">
        <w:t>Riahipour</w:t>
      </w:r>
      <w:proofErr w:type="spellEnd"/>
      <w:r w:rsidRPr="001F7DAF">
        <w:t xml:space="preserve"> B, </w:t>
      </w:r>
      <w:proofErr w:type="spellStart"/>
      <w:r w:rsidRPr="001F7DAF">
        <w:t>Mohebifar</w:t>
      </w:r>
      <w:proofErr w:type="spellEnd"/>
      <w:r w:rsidRPr="001F7DAF">
        <w:t xml:space="preserve"> M, </w:t>
      </w:r>
      <w:proofErr w:type="spellStart"/>
      <w:r w:rsidRPr="001F7DAF">
        <w:t>Madmoli</w:t>
      </w:r>
      <w:proofErr w:type="spellEnd"/>
      <w:r w:rsidRPr="001F7DAF">
        <w:t xml:space="preserve"> M, </w:t>
      </w:r>
      <w:proofErr w:type="spellStart"/>
      <w:r w:rsidRPr="001F7DAF">
        <w:t>Mahmoodi</w:t>
      </w:r>
      <w:proofErr w:type="spellEnd"/>
      <w:r w:rsidRPr="001F7DAF">
        <w:t xml:space="preserve"> R, et al Evaluation of knowledge, attitude and performance regarding gestational diabetes mellitus in Southwest of Iran J Pharm Res Int 2019 28 1–6Cited Here | Google Scholar</w:t>
      </w:r>
    </w:p>
    <w:p w14:paraId="163B8367" w14:textId="77777777" w:rsidR="001F7DAF" w:rsidRPr="001F7DAF" w:rsidRDefault="001F7DAF" w:rsidP="001F7DAF">
      <w:pPr>
        <w:numPr>
          <w:ilvl w:val="0"/>
          <w:numId w:val="3"/>
        </w:numPr>
      </w:pPr>
      <w:r w:rsidRPr="001F7DAF">
        <w:t>Price LA, Lock LJ, Archer LE, Ahmed Z. Awareness of Gestational Diabetes and its Risk Factors among Pregnant Women in Samoa. </w:t>
      </w:r>
      <w:r w:rsidRPr="001F7DAF">
        <w:rPr>
          <w:i/>
          <w:iCs/>
        </w:rPr>
        <w:t>Hawaii J Med Public Health</w:t>
      </w:r>
      <w:r w:rsidRPr="001F7DAF">
        <w:t>. 2017;76(2):48-54.</w:t>
      </w:r>
    </w:p>
    <w:p w14:paraId="042CC85C" w14:textId="77777777" w:rsidR="001F7DAF" w:rsidRPr="001F7DAF" w:rsidRDefault="001F7DAF" w:rsidP="001F7DAF">
      <w:pPr>
        <w:numPr>
          <w:ilvl w:val="0"/>
          <w:numId w:val="3"/>
        </w:numPr>
      </w:pPr>
      <w:r w:rsidRPr="001F7DAF">
        <w:lastRenderedPageBreak/>
        <w:t xml:space="preserve">Balogun O. O., </w:t>
      </w:r>
      <w:proofErr w:type="spellStart"/>
      <w:r w:rsidRPr="001F7DAF">
        <w:t>Fadupin</w:t>
      </w:r>
      <w:proofErr w:type="spellEnd"/>
      <w:r w:rsidRPr="001F7DAF">
        <w:t xml:space="preserve"> G. T., and </w:t>
      </w:r>
      <w:proofErr w:type="spellStart"/>
      <w:r w:rsidRPr="001F7DAF">
        <w:t>Deniran</w:t>
      </w:r>
      <w:proofErr w:type="spellEnd"/>
      <w:r w:rsidRPr="001F7DAF">
        <w:t xml:space="preserve"> I. A., “Assessment of Knowledge and Attitude towards Adequate Diet Practices of Pregnant Women Attending Ante-natal Clinic at University College and </w:t>
      </w:r>
      <w:proofErr w:type="spellStart"/>
      <w:r w:rsidRPr="001F7DAF">
        <w:t>Adeoyo</w:t>
      </w:r>
      <w:proofErr w:type="spellEnd"/>
      <w:r w:rsidRPr="001F7DAF">
        <w:t xml:space="preserve"> Maternity Hospitals, Oyo State, Nigeria.” American Journal of Food and Nutrition, vol. 7, no. 1 (2019): 13-18. </w:t>
      </w:r>
      <w:proofErr w:type="spellStart"/>
      <w:r w:rsidRPr="001F7DAF">
        <w:t>doi</w:t>
      </w:r>
      <w:proofErr w:type="spellEnd"/>
      <w:r w:rsidRPr="001F7DAF">
        <w:t>: 10.12691/ajfn-7-1-3</w:t>
      </w:r>
    </w:p>
    <w:p w14:paraId="450F1EE7" w14:textId="77777777" w:rsidR="001F7DAF" w:rsidRPr="001F7DAF" w:rsidRDefault="001F7DAF" w:rsidP="001F7DAF">
      <w:pPr>
        <w:numPr>
          <w:ilvl w:val="0"/>
          <w:numId w:val="3"/>
        </w:numPr>
      </w:pPr>
      <w:proofErr w:type="spellStart"/>
      <w:r w:rsidRPr="001F7DAF">
        <w:t>Alnaim</w:t>
      </w:r>
      <w:proofErr w:type="spellEnd"/>
      <w:r w:rsidRPr="001F7DAF">
        <w:t xml:space="preserve"> A Knowledge of gestational diabetes mellitus among prenatal women attending a public health center in Al-Khobar, Saudi Arabia Egypt J Hosp Med 2020 80 560–9</w:t>
      </w:r>
      <w:hyperlink r:id="rId21" w:anchor="O3-8-8" w:history="1">
        <w:r w:rsidRPr="001F7DAF">
          <w:rPr>
            <w:rStyle w:val="Hyperlink"/>
          </w:rPr>
          <w:t>Cited Here</w:t>
        </w:r>
      </w:hyperlink>
      <w:r w:rsidRPr="001F7DAF">
        <w:t> | </w:t>
      </w:r>
      <w:hyperlink r:id="rId22" w:history="1">
        <w:r w:rsidRPr="001F7DAF">
          <w:rPr>
            <w:rStyle w:val="Hyperlink"/>
          </w:rPr>
          <w:t>Google Scholar</w:t>
        </w:r>
      </w:hyperlink>
    </w:p>
    <w:p w14:paraId="70216792" w14:textId="77777777" w:rsidR="001F7DAF" w:rsidRPr="001F7DAF" w:rsidRDefault="001F7DAF" w:rsidP="001F7DAF">
      <w:pPr>
        <w:numPr>
          <w:ilvl w:val="0"/>
          <w:numId w:val="3"/>
        </w:numPr>
      </w:pPr>
      <w:r w:rsidRPr="001F7DAF">
        <w:t xml:space="preserve">Krige, S. M., </w:t>
      </w:r>
      <w:proofErr w:type="spellStart"/>
      <w:r w:rsidRPr="001F7DAF">
        <w:t>Booley</w:t>
      </w:r>
      <w:proofErr w:type="spellEnd"/>
      <w:r w:rsidRPr="001F7DAF">
        <w:t xml:space="preserve">, S., Levitt, N. S., </w:t>
      </w:r>
      <w:proofErr w:type="spellStart"/>
      <w:r w:rsidRPr="001F7DAF">
        <w:t>Chivese</w:t>
      </w:r>
      <w:proofErr w:type="spellEnd"/>
      <w:r w:rsidRPr="001F7DAF">
        <w:t>, T., Murphy, K., &amp; Harbron, J. (2018). Dietary Intake and Beliefs of Pregnant Women with Gestational Diabetes in Cape Town, South Africa. </w:t>
      </w:r>
      <w:r w:rsidRPr="001F7DAF">
        <w:rPr>
          <w:i/>
          <w:iCs/>
        </w:rPr>
        <w:t>Nutrients</w:t>
      </w:r>
      <w:r w:rsidRPr="001F7DAF">
        <w:t>, </w:t>
      </w:r>
      <w:r w:rsidRPr="001F7DAF">
        <w:rPr>
          <w:i/>
          <w:iCs/>
        </w:rPr>
        <w:t>10</w:t>
      </w:r>
      <w:r w:rsidRPr="001F7DAF">
        <w:t xml:space="preserve">(9), 1183. </w:t>
      </w:r>
      <w:hyperlink r:id="rId23" w:history="1">
        <w:r w:rsidRPr="001F7DAF">
          <w:rPr>
            <w:rStyle w:val="Hyperlink"/>
          </w:rPr>
          <w:t>https://doi.org/10.3390/nu10091183</w:t>
        </w:r>
      </w:hyperlink>
    </w:p>
    <w:p w14:paraId="4C8F3C35" w14:textId="77777777" w:rsidR="001F7DAF" w:rsidRPr="001F7DAF" w:rsidRDefault="001F7DAF" w:rsidP="001F7DAF">
      <w:pPr>
        <w:numPr>
          <w:ilvl w:val="0"/>
          <w:numId w:val="3"/>
        </w:numPr>
      </w:pPr>
      <w:r w:rsidRPr="001F7DAF">
        <w:t xml:space="preserve">Deepa, R., Lewis, M.G., Van </w:t>
      </w:r>
      <w:proofErr w:type="spellStart"/>
      <w:r w:rsidRPr="001F7DAF">
        <w:t>Schayck</w:t>
      </w:r>
      <w:proofErr w:type="spellEnd"/>
      <w:r w:rsidRPr="001F7DAF">
        <w:t>, O.C.P. </w:t>
      </w:r>
      <w:r w:rsidRPr="001F7DAF">
        <w:rPr>
          <w:i/>
          <w:iCs/>
        </w:rPr>
        <w:t>et al.</w:t>
      </w:r>
      <w:r w:rsidRPr="001F7DAF">
        <w:t> Food habits in pregnancy and its association with gestational diabetes mellitus: results from a prospective cohort study in public hospitals of urban India. </w:t>
      </w:r>
      <w:r w:rsidRPr="001F7DAF">
        <w:rPr>
          <w:i/>
          <w:iCs/>
        </w:rPr>
        <w:t xml:space="preserve">BMC </w:t>
      </w:r>
      <w:proofErr w:type="spellStart"/>
      <w:r w:rsidRPr="001F7DAF">
        <w:rPr>
          <w:i/>
          <w:iCs/>
        </w:rPr>
        <w:t>Nutr</w:t>
      </w:r>
      <w:proofErr w:type="spellEnd"/>
      <w:r w:rsidRPr="001F7DAF">
        <w:t> </w:t>
      </w:r>
      <w:r w:rsidRPr="001F7DAF">
        <w:rPr>
          <w:b/>
          <w:bCs/>
        </w:rPr>
        <w:t>6</w:t>
      </w:r>
      <w:r w:rsidRPr="001F7DAF">
        <w:t xml:space="preserve">, 63 (2020). </w:t>
      </w:r>
      <w:hyperlink r:id="rId24" w:history="1">
        <w:r w:rsidRPr="001F7DAF">
          <w:rPr>
            <w:rStyle w:val="Hyperlink"/>
          </w:rPr>
          <w:t>https://doi.org/10.1186/s40795-020-00388-x</w:t>
        </w:r>
      </w:hyperlink>
    </w:p>
    <w:p w14:paraId="2E0593F3" w14:textId="77777777" w:rsidR="001F7DAF" w:rsidRPr="001F7DAF" w:rsidRDefault="001F7DAF" w:rsidP="001F7DAF">
      <w:pPr>
        <w:numPr>
          <w:ilvl w:val="0"/>
          <w:numId w:val="3"/>
        </w:numPr>
      </w:pPr>
      <w:r w:rsidRPr="001F7DAF">
        <w:t>Biswas, P., Majumdar Das, S., &amp; Das, B. (2018). Knowledge regarding diabetes among expectant mothers attending ante natal clinic of a tertiary care institution of Kolkata: a cross sectional study. </w:t>
      </w:r>
      <w:r w:rsidRPr="001F7DAF">
        <w:rPr>
          <w:i/>
          <w:iCs/>
        </w:rPr>
        <w:t>International Journal of Research in Medical Sciences</w:t>
      </w:r>
      <w:r w:rsidRPr="001F7DAF">
        <w:t>, </w:t>
      </w:r>
      <w:r w:rsidRPr="001F7DAF">
        <w:rPr>
          <w:i/>
          <w:iCs/>
        </w:rPr>
        <w:t>6</w:t>
      </w:r>
      <w:r w:rsidRPr="001F7DAF">
        <w:t xml:space="preserve">(12), 4008–4014. </w:t>
      </w:r>
      <w:hyperlink r:id="rId25" w:history="1">
        <w:r w:rsidRPr="001F7DAF">
          <w:rPr>
            <w:rStyle w:val="Hyperlink"/>
          </w:rPr>
          <w:t>https://doi.org/10.18203/2320-6012.ijrms20184899</w:t>
        </w:r>
      </w:hyperlink>
    </w:p>
    <w:p w14:paraId="27098AD3" w14:textId="77777777" w:rsidR="001F7DAF" w:rsidRPr="001F7DAF" w:rsidRDefault="001F7DAF" w:rsidP="001F7DAF">
      <w:pPr>
        <w:numPr>
          <w:ilvl w:val="0"/>
          <w:numId w:val="3"/>
        </w:numPr>
      </w:pPr>
      <w:r w:rsidRPr="001F7DAF">
        <w:t xml:space="preserve">Gyawali, B., Ferrario, A., van </w:t>
      </w:r>
      <w:proofErr w:type="spellStart"/>
      <w:r w:rsidRPr="001F7DAF">
        <w:t>Teijlingen</w:t>
      </w:r>
      <w:proofErr w:type="spellEnd"/>
      <w:r w:rsidRPr="001F7DAF">
        <w:t>, E., &amp; Kallestrup, P. (2016). Challenges in diabetes mellitus type 2 management in Nepal: a literature review. </w:t>
      </w:r>
      <w:r w:rsidRPr="001F7DAF">
        <w:rPr>
          <w:i/>
          <w:iCs/>
        </w:rPr>
        <w:t>Global health action</w:t>
      </w:r>
      <w:r w:rsidRPr="001F7DAF">
        <w:t>, </w:t>
      </w:r>
      <w:r w:rsidRPr="001F7DAF">
        <w:rPr>
          <w:i/>
          <w:iCs/>
        </w:rPr>
        <w:t>9</w:t>
      </w:r>
      <w:r w:rsidRPr="001F7DAF">
        <w:t xml:space="preserve">, 31704. </w:t>
      </w:r>
      <w:hyperlink r:id="rId26" w:history="1">
        <w:r w:rsidRPr="001F7DAF">
          <w:rPr>
            <w:rStyle w:val="Hyperlink"/>
          </w:rPr>
          <w:t>https://doi.org/10.3402/gha.v9.31704</w:t>
        </w:r>
      </w:hyperlink>
    </w:p>
    <w:p w14:paraId="341F8750" w14:textId="77777777" w:rsidR="001F7DAF" w:rsidRPr="001F7DAF" w:rsidRDefault="001F7DAF" w:rsidP="001F7DAF">
      <w:pPr>
        <w:numPr>
          <w:ilvl w:val="0"/>
          <w:numId w:val="3"/>
        </w:numPr>
      </w:pPr>
      <w:r w:rsidRPr="001F7DAF">
        <w:t xml:space="preserve">Ali TM, </w:t>
      </w:r>
      <w:proofErr w:type="spellStart"/>
      <w:r w:rsidRPr="001F7DAF">
        <w:t>Keshk</w:t>
      </w:r>
      <w:proofErr w:type="spellEnd"/>
      <w:r w:rsidRPr="001F7DAF">
        <w:t xml:space="preserve"> EA, </w:t>
      </w:r>
      <w:proofErr w:type="spellStart"/>
      <w:r w:rsidRPr="001F7DAF">
        <w:t>Almaqadi</w:t>
      </w:r>
      <w:proofErr w:type="spellEnd"/>
      <w:r w:rsidRPr="001F7DAF">
        <w:t xml:space="preserve"> OM, et al. Awareness of Gestational Diabetes Mellitus Among Women in the Al-Baha Region, Saudi Arabia. </w:t>
      </w:r>
      <w:r w:rsidRPr="001F7DAF">
        <w:rPr>
          <w:i/>
          <w:iCs/>
        </w:rPr>
        <w:t>Cureus</w:t>
      </w:r>
      <w:r w:rsidRPr="001F7DAF">
        <w:t>. 2023</w:t>
      </w:r>
      <w:proofErr w:type="gramStart"/>
      <w:r w:rsidRPr="001F7DAF">
        <w:t>;15</w:t>
      </w:r>
      <w:proofErr w:type="gramEnd"/>
      <w:r w:rsidRPr="001F7DAF">
        <w:t>(12):e50163. Published 2023 Dec 8. doi:10.7759/cureus.50163</w:t>
      </w:r>
    </w:p>
    <w:p w14:paraId="3896C68E" w14:textId="77777777" w:rsidR="001F7DAF" w:rsidRDefault="001F7DAF" w:rsidP="001F7DAF">
      <w:pPr>
        <w:numPr>
          <w:ilvl w:val="0"/>
          <w:numId w:val="3"/>
        </w:numPr>
      </w:pPr>
      <w:r w:rsidRPr="001F7DAF">
        <w:t xml:space="preserve">Gebremichael MA, Lema TB. Prevalence and Predictors of Knowledge and Attitude on Optimal Nutrition and Health Among Pregnant Women in Their First Trimester of Pregnancy [published correction appears in </w:t>
      </w:r>
      <w:proofErr w:type="spellStart"/>
      <w:r w:rsidRPr="001F7DAF">
        <w:t>Int</w:t>
      </w:r>
      <w:proofErr w:type="spellEnd"/>
      <w:r w:rsidRPr="001F7DAF">
        <w:t xml:space="preserve"> J </w:t>
      </w:r>
      <w:proofErr w:type="spellStart"/>
      <w:r w:rsidRPr="001F7DAF">
        <w:t>Womens</w:t>
      </w:r>
      <w:proofErr w:type="spellEnd"/>
      <w:r w:rsidRPr="001F7DAF">
        <w:t xml:space="preserve"> Health. 2023 Nov 27</w:t>
      </w:r>
      <w:proofErr w:type="gramStart"/>
      <w:r w:rsidRPr="001F7DAF">
        <w:t>;15:1893</w:t>
      </w:r>
      <w:proofErr w:type="gramEnd"/>
      <w:r w:rsidRPr="001F7DAF">
        <w:t xml:space="preserve">-1894. </w:t>
      </w:r>
      <w:proofErr w:type="spellStart"/>
      <w:r w:rsidRPr="001F7DAF">
        <w:t>doi</w:t>
      </w:r>
      <w:proofErr w:type="spellEnd"/>
      <w:r w:rsidRPr="001F7DAF">
        <w:t>: 10.2147/IJWH.S450769.]. </w:t>
      </w:r>
      <w:proofErr w:type="spellStart"/>
      <w:r w:rsidRPr="001F7DAF">
        <w:rPr>
          <w:i/>
          <w:iCs/>
        </w:rPr>
        <w:t>Int</w:t>
      </w:r>
      <w:proofErr w:type="spellEnd"/>
      <w:r w:rsidRPr="001F7DAF">
        <w:rPr>
          <w:i/>
          <w:iCs/>
        </w:rPr>
        <w:t xml:space="preserve"> J </w:t>
      </w:r>
      <w:proofErr w:type="spellStart"/>
      <w:r w:rsidRPr="001F7DAF">
        <w:rPr>
          <w:i/>
          <w:iCs/>
        </w:rPr>
        <w:t>Womens</w:t>
      </w:r>
      <w:proofErr w:type="spellEnd"/>
      <w:r w:rsidRPr="001F7DAF">
        <w:rPr>
          <w:i/>
          <w:iCs/>
        </w:rPr>
        <w:t xml:space="preserve"> Health</w:t>
      </w:r>
      <w:r w:rsidRPr="001F7DAF">
        <w:t>. 2023</w:t>
      </w:r>
      <w:proofErr w:type="gramStart"/>
      <w:r w:rsidRPr="001F7DAF">
        <w:t>;15:1383</w:t>
      </w:r>
      <w:proofErr w:type="gramEnd"/>
      <w:r w:rsidRPr="001F7DAF">
        <w:t>-1395. Published 2023 Sep 4. doi:10.2147/IJWH.S415615</w:t>
      </w:r>
    </w:p>
    <w:p w14:paraId="66F92AAA" w14:textId="0A4AEA92" w:rsidR="007644F5" w:rsidRPr="007644F5" w:rsidRDefault="007644F5" w:rsidP="001F7DAF">
      <w:pPr>
        <w:numPr>
          <w:ilvl w:val="0"/>
          <w:numId w:val="3"/>
        </w:numPr>
        <w:rPr>
          <w:highlight w:val="yellow"/>
        </w:rPr>
      </w:pPr>
      <w:proofErr w:type="spellStart"/>
      <w:r w:rsidRPr="007644F5">
        <w:rPr>
          <w:highlight w:val="yellow"/>
        </w:rPr>
        <w:t>Ogu</w:t>
      </w:r>
      <w:proofErr w:type="spellEnd"/>
      <w:r w:rsidRPr="007644F5">
        <w:rPr>
          <w:highlight w:val="yellow"/>
        </w:rPr>
        <w:t xml:space="preserve">, R. N., </w:t>
      </w:r>
      <w:proofErr w:type="spellStart"/>
      <w:r w:rsidRPr="007644F5">
        <w:rPr>
          <w:highlight w:val="yellow"/>
        </w:rPr>
        <w:t>Maduka</w:t>
      </w:r>
      <w:proofErr w:type="spellEnd"/>
      <w:r w:rsidRPr="007644F5">
        <w:rPr>
          <w:highlight w:val="yellow"/>
        </w:rPr>
        <w:t xml:space="preserve">, O., </w:t>
      </w:r>
      <w:proofErr w:type="spellStart"/>
      <w:r w:rsidRPr="007644F5">
        <w:rPr>
          <w:highlight w:val="yellow"/>
        </w:rPr>
        <w:t>Agala</w:t>
      </w:r>
      <w:proofErr w:type="spellEnd"/>
      <w:r w:rsidRPr="007644F5">
        <w:rPr>
          <w:highlight w:val="yellow"/>
        </w:rPr>
        <w:t xml:space="preserve">, V., </w:t>
      </w:r>
      <w:proofErr w:type="spellStart"/>
      <w:r w:rsidRPr="007644F5">
        <w:rPr>
          <w:highlight w:val="yellow"/>
        </w:rPr>
        <w:t>Alamina</w:t>
      </w:r>
      <w:proofErr w:type="spellEnd"/>
      <w:r w:rsidRPr="007644F5">
        <w:rPr>
          <w:highlight w:val="yellow"/>
        </w:rPr>
        <w:t xml:space="preserve">, F., </w:t>
      </w:r>
      <w:proofErr w:type="spellStart"/>
      <w:r w:rsidRPr="007644F5">
        <w:rPr>
          <w:highlight w:val="yellow"/>
        </w:rPr>
        <w:t>Adebiyi</w:t>
      </w:r>
      <w:proofErr w:type="spellEnd"/>
      <w:r w:rsidRPr="007644F5">
        <w:rPr>
          <w:highlight w:val="yellow"/>
        </w:rPr>
        <w:t xml:space="preserve">, O., </w:t>
      </w:r>
      <w:proofErr w:type="spellStart"/>
      <w:r w:rsidRPr="007644F5">
        <w:rPr>
          <w:highlight w:val="yellow"/>
        </w:rPr>
        <w:t>Edewor</w:t>
      </w:r>
      <w:proofErr w:type="spellEnd"/>
      <w:r w:rsidRPr="007644F5">
        <w:rPr>
          <w:highlight w:val="yellow"/>
        </w:rPr>
        <w:t xml:space="preserve">, U., </w:t>
      </w:r>
      <w:proofErr w:type="spellStart"/>
      <w:r w:rsidRPr="007644F5">
        <w:rPr>
          <w:highlight w:val="yellow"/>
        </w:rPr>
        <w:t>Porbeni</w:t>
      </w:r>
      <w:proofErr w:type="spellEnd"/>
      <w:r w:rsidRPr="007644F5">
        <w:rPr>
          <w:highlight w:val="yellow"/>
        </w:rPr>
        <w:t xml:space="preserve">, I., &amp; </w:t>
      </w:r>
      <w:proofErr w:type="spellStart"/>
      <w:r w:rsidRPr="007644F5">
        <w:rPr>
          <w:highlight w:val="yellow"/>
        </w:rPr>
        <w:t>Abam</w:t>
      </w:r>
      <w:proofErr w:type="spellEnd"/>
      <w:r w:rsidRPr="007644F5">
        <w:rPr>
          <w:highlight w:val="yellow"/>
        </w:rPr>
        <w:t xml:space="preserve">, C. (2020). Gestational Diabetes Mellitus Knowledge </w:t>
      </w:r>
      <w:proofErr w:type="gramStart"/>
      <w:r w:rsidRPr="007644F5">
        <w:rPr>
          <w:highlight w:val="yellow"/>
        </w:rPr>
        <w:t>Among</w:t>
      </w:r>
      <w:proofErr w:type="gramEnd"/>
      <w:r w:rsidRPr="007644F5">
        <w:rPr>
          <w:highlight w:val="yellow"/>
        </w:rPr>
        <w:t xml:space="preserve"> Women of Reproductive Age in Southern Nigeria: Implications for Diabetes Education. </w:t>
      </w:r>
      <w:r w:rsidRPr="007644F5">
        <w:rPr>
          <w:i/>
          <w:iCs/>
          <w:highlight w:val="yellow"/>
        </w:rPr>
        <w:t>International quarterly of community health education</w:t>
      </w:r>
      <w:r w:rsidRPr="007644F5">
        <w:rPr>
          <w:highlight w:val="yellow"/>
        </w:rPr>
        <w:t>, </w:t>
      </w:r>
      <w:r w:rsidRPr="007644F5">
        <w:rPr>
          <w:i/>
          <w:iCs/>
          <w:highlight w:val="yellow"/>
        </w:rPr>
        <w:t>40</w:t>
      </w:r>
      <w:r w:rsidRPr="007644F5">
        <w:rPr>
          <w:highlight w:val="yellow"/>
        </w:rPr>
        <w:t>(3), 177–183. https://doi.org/10.1177/0272684X19876526</w:t>
      </w:r>
    </w:p>
    <w:p w14:paraId="0B4BFBCC" w14:textId="77777777" w:rsidR="000476F9" w:rsidRPr="000476F9" w:rsidRDefault="000476F9" w:rsidP="00DF63FB"/>
    <w:sectPr w:rsidR="000476F9" w:rsidRPr="000476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55B29" w14:textId="77777777" w:rsidR="00266324" w:rsidRDefault="00266324">
      <w:pPr>
        <w:spacing w:after="0" w:line="240" w:lineRule="auto"/>
      </w:pPr>
      <w:r>
        <w:separator/>
      </w:r>
    </w:p>
  </w:endnote>
  <w:endnote w:type="continuationSeparator" w:id="0">
    <w:p w14:paraId="30B83CA9" w14:textId="77777777" w:rsidR="00266324" w:rsidRDefault="0026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79C3" w14:textId="77777777" w:rsidR="002E2FB2" w:rsidRDefault="002E2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22148"/>
      <w:docPartObj>
        <w:docPartGallery w:val="Page Numbers (Bottom of Page)"/>
        <w:docPartUnique/>
      </w:docPartObj>
    </w:sdtPr>
    <w:sdtEndPr>
      <w:rPr>
        <w:noProof/>
      </w:rPr>
    </w:sdtEndPr>
    <w:sdtContent>
      <w:p w14:paraId="3D0AC7B6" w14:textId="77777777" w:rsidR="008245F7" w:rsidRDefault="008245F7">
        <w:pPr>
          <w:pStyle w:val="Footer"/>
          <w:jc w:val="center"/>
        </w:pPr>
        <w:r>
          <w:fldChar w:fldCharType="begin"/>
        </w:r>
        <w:r>
          <w:instrText xml:space="preserve"> PAGE   \* MERGEFORMAT </w:instrText>
        </w:r>
        <w:r>
          <w:fldChar w:fldCharType="separate"/>
        </w:r>
        <w:r w:rsidR="00F65740">
          <w:rPr>
            <w:noProof/>
          </w:rPr>
          <w:t>i</w:t>
        </w:r>
        <w:r>
          <w:rPr>
            <w:noProof/>
          </w:rPr>
          <w:fldChar w:fldCharType="end"/>
        </w:r>
      </w:p>
    </w:sdtContent>
  </w:sdt>
  <w:p w14:paraId="619C682F" w14:textId="77777777" w:rsidR="008245F7" w:rsidRDefault="00824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1BABD" w14:textId="77777777" w:rsidR="002E2FB2" w:rsidRDefault="002E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E2272" w14:textId="77777777" w:rsidR="00266324" w:rsidRDefault="00266324">
      <w:pPr>
        <w:spacing w:after="0" w:line="240" w:lineRule="auto"/>
      </w:pPr>
      <w:r>
        <w:separator/>
      </w:r>
    </w:p>
  </w:footnote>
  <w:footnote w:type="continuationSeparator" w:id="0">
    <w:p w14:paraId="08E122C6" w14:textId="77777777" w:rsidR="00266324" w:rsidRDefault="00266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7FF07" w14:textId="20F94FB3" w:rsidR="002E2FB2" w:rsidRDefault="00266324">
    <w:pPr>
      <w:pStyle w:val="Header"/>
    </w:pPr>
    <w:r>
      <w:rPr>
        <w:noProof/>
      </w:rPr>
      <w:pict w14:anchorId="07DC1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59DF" w14:textId="683BFB48" w:rsidR="002E2FB2" w:rsidRDefault="00266324">
    <w:pPr>
      <w:pStyle w:val="Header"/>
    </w:pPr>
    <w:r>
      <w:rPr>
        <w:noProof/>
      </w:rPr>
      <w:pict w14:anchorId="654A2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8A8D8" w14:textId="4337495E" w:rsidR="002E2FB2" w:rsidRDefault="00266324">
    <w:pPr>
      <w:pStyle w:val="Header"/>
    </w:pPr>
    <w:r>
      <w:rPr>
        <w:noProof/>
      </w:rPr>
      <w:pict w14:anchorId="02103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115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938A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87BD7"/>
    <w:multiLevelType w:val="hybridMultilevel"/>
    <w:tmpl w:val="7EDA0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D0635"/>
    <w:multiLevelType w:val="hybridMultilevel"/>
    <w:tmpl w:val="E12A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52"/>
    <w:rsid w:val="000476F9"/>
    <w:rsid w:val="00054991"/>
    <w:rsid w:val="00077910"/>
    <w:rsid w:val="00080A43"/>
    <w:rsid w:val="000D52CF"/>
    <w:rsid w:val="000E4FAA"/>
    <w:rsid w:val="000F2BD0"/>
    <w:rsid w:val="000F35B6"/>
    <w:rsid w:val="000F6C8B"/>
    <w:rsid w:val="0010147E"/>
    <w:rsid w:val="00111C52"/>
    <w:rsid w:val="00114018"/>
    <w:rsid w:val="001406C9"/>
    <w:rsid w:val="001826E1"/>
    <w:rsid w:val="00187217"/>
    <w:rsid w:val="0019708E"/>
    <w:rsid w:val="001B03D1"/>
    <w:rsid w:val="001C3294"/>
    <w:rsid w:val="001E55F8"/>
    <w:rsid w:val="001F7DAF"/>
    <w:rsid w:val="00200121"/>
    <w:rsid w:val="00251932"/>
    <w:rsid w:val="00263448"/>
    <w:rsid w:val="00264C63"/>
    <w:rsid w:val="00266324"/>
    <w:rsid w:val="00273683"/>
    <w:rsid w:val="00287ADB"/>
    <w:rsid w:val="002A136D"/>
    <w:rsid w:val="002A5421"/>
    <w:rsid w:val="002E2FB2"/>
    <w:rsid w:val="002F285A"/>
    <w:rsid w:val="0031203F"/>
    <w:rsid w:val="00340F8C"/>
    <w:rsid w:val="00382EFF"/>
    <w:rsid w:val="00386BBB"/>
    <w:rsid w:val="003C04A7"/>
    <w:rsid w:val="003C50D6"/>
    <w:rsid w:val="003D5E9A"/>
    <w:rsid w:val="003D6EBA"/>
    <w:rsid w:val="003E39ED"/>
    <w:rsid w:val="00404AAD"/>
    <w:rsid w:val="0042149A"/>
    <w:rsid w:val="004215B1"/>
    <w:rsid w:val="00445015"/>
    <w:rsid w:val="00454F14"/>
    <w:rsid w:val="00465354"/>
    <w:rsid w:val="004E456E"/>
    <w:rsid w:val="00502120"/>
    <w:rsid w:val="00584FCE"/>
    <w:rsid w:val="00594688"/>
    <w:rsid w:val="005C44ED"/>
    <w:rsid w:val="005C454C"/>
    <w:rsid w:val="006200FB"/>
    <w:rsid w:val="00632C76"/>
    <w:rsid w:val="006719EF"/>
    <w:rsid w:val="00673E9F"/>
    <w:rsid w:val="006835FA"/>
    <w:rsid w:val="00693A3C"/>
    <w:rsid w:val="006A547C"/>
    <w:rsid w:val="007063AF"/>
    <w:rsid w:val="0071355D"/>
    <w:rsid w:val="00737242"/>
    <w:rsid w:val="00737D4F"/>
    <w:rsid w:val="00754D38"/>
    <w:rsid w:val="007644F5"/>
    <w:rsid w:val="007932F0"/>
    <w:rsid w:val="007E0BC5"/>
    <w:rsid w:val="0081414F"/>
    <w:rsid w:val="00824435"/>
    <w:rsid w:val="008245F7"/>
    <w:rsid w:val="00852A7D"/>
    <w:rsid w:val="00862A1E"/>
    <w:rsid w:val="0086648F"/>
    <w:rsid w:val="00885131"/>
    <w:rsid w:val="008A6FF9"/>
    <w:rsid w:val="008C4C3C"/>
    <w:rsid w:val="008D1B80"/>
    <w:rsid w:val="008E469B"/>
    <w:rsid w:val="008E5F76"/>
    <w:rsid w:val="008F19F2"/>
    <w:rsid w:val="008F6B2D"/>
    <w:rsid w:val="00921AF0"/>
    <w:rsid w:val="00923576"/>
    <w:rsid w:val="00951D29"/>
    <w:rsid w:val="00963196"/>
    <w:rsid w:val="009663DD"/>
    <w:rsid w:val="00970535"/>
    <w:rsid w:val="0097223C"/>
    <w:rsid w:val="00994E2A"/>
    <w:rsid w:val="00A64CFA"/>
    <w:rsid w:val="00A82C4C"/>
    <w:rsid w:val="00A97EDB"/>
    <w:rsid w:val="00AA5ABA"/>
    <w:rsid w:val="00AD0040"/>
    <w:rsid w:val="00B25883"/>
    <w:rsid w:val="00B64DE9"/>
    <w:rsid w:val="00B723DE"/>
    <w:rsid w:val="00BF0D05"/>
    <w:rsid w:val="00C01F8D"/>
    <w:rsid w:val="00C052CC"/>
    <w:rsid w:val="00C40A8C"/>
    <w:rsid w:val="00C438AF"/>
    <w:rsid w:val="00CC6894"/>
    <w:rsid w:val="00CC7EA5"/>
    <w:rsid w:val="00CD3B9A"/>
    <w:rsid w:val="00CD4C8B"/>
    <w:rsid w:val="00D1715F"/>
    <w:rsid w:val="00D342F8"/>
    <w:rsid w:val="00D67085"/>
    <w:rsid w:val="00D8004D"/>
    <w:rsid w:val="00D80D59"/>
    <w:rsid w:val="00D83742"/>
    <w:rsid w:val="00D84A69"/>
    <w:rsid w:val="00D96588"/>
    <w:rsid w:val="00DA0F3C"/>
    <w:rsid w:val="00DA1352"/>
    <w:rsid w:val="00DC42D7"/>
    <w:rsid w:val="00DF36B9"/>
    <w:rsid w:val="00DF63FB"/>
    <w:rsid w:val="00E62FDA"/>
    <w:rsid w:val="00E64B14"/>
    <w:rsid w:val="00E729EE"/>
    <w:rsid w:val="00E763BC"/>
    <w:rsid w:val="00E91830"/>
    <w:rsid w:val="00E950AA"/>
    <w:rsid w:val="00EA0928"/>
    <w:rsid w:val="00EA1308"/>
    <w:rsid w:val="00EA28BB"/>
    <w:rsid w:val="00EA4CDA"/>
    <w:rsid w:val="00EC0814"/>
    <w:rsid w:val="00EC1095"/>
    <w:rsid w:val="00EC484A"/>
    <w:rsid w:val="00EE2BAA"/>
    <w:rsid w:val="00F002B0"/>
    <w:rsid w:val="00F13833"/>
    <w:rsid w:val="00F21DE3"/>
    <w:rsid w:val="00F34645"/>
    <w:rsid w:val="00F34F3C"/>
    <w:rsid w:val="00F45455"/>
    <w:rsid w:val="00F51BC7"/>
    <w:rsid w:val="00F52B46"/>
    <w:rsid w:val="00F6263C"/>
    <w:rsid w:val="00F65740"/>
    <w:rsid w:val="00F6718F"/>
    <w:rsid w:val="00FD4A86"/>
    <w:rsid w:val="00FE1B51"/>
    <w:rsid w:val="00FE32CB"/>
    <w:rsid w:val="00FF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2A"/>
  </w:style>
  <w:style w:type="paragraph" w:styleId="NormalWeb">
    <w:name w:val="Normal (Web)"/>
    <w:basedOn w:val="Normal"/>
    <w:uiPriority w:val="99"/>
    <w:semiHidden/>
    <w:unhideWhenUsed/>
    <w:rsid w:val="001E55F8"/>
    <w:rPr>
      <w:rFonts w:ascii="Times New Roman" w:hAnsi="Times New Roman" w:cs="Times New Roman"/>
      <w:sz w:val="24"/>
      <w:szCs w:val="24"/>
    </w:rPr>
  </w:style>
  <w:style w:type="character" w:styleId="Hyperlink">
    <w:name w:val="Hyperlink"/>
    <w:basedOn w:val="DefaultParagraphFont"/>
    <w:uiPriority w:val="99"/>
    <w:unhideWhenUsed/>
    <w:rsid w:val="00AD0040"/>
    <w:rPr>
      <w:color w:val="0000FF" w:themeColor="hyperlink"/>
      <w:u w:val="single"/>
    </w:rPr>
  </w:style>
  <w:style w:type="table" w:styleId="TableGrid">
    <w:name w:val="Table Grid"/>
    <w:basedOn w:val="TableNormal"/>
    <w:uiPriority w:val="59"/>
    <w:rsid w:val="00F6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004D"/>
    <w:pPr>
      <w:spacing w:after="120"/>
    </w:pPr>
  </w:style>
  <w:style w:type="character" w:customStyle="1" w:styleId="BodyTextChar">
    <w:name w:val="Body Text Char"/>
    <w:basedOn w:val="DefaultParagraphFont"/>
    <w:link w:val="BodyText"/>
    <w:uiPriority w:val="99"/>
    <w:semiHidden/>
    <w:rsid w:val="00D8004D"/>
  </w:style>
  <w:style w:type="character" w:customStyle="1" w:styleId="UnresolvedMention">
    <w:name w:val="Unresolved Mention"/>
    <w:basedOn w:val="DefaultParagraphFont"/>
    <w:uiPriority w:val="99"/>
    <w:semiHidden/>
    <w:unhideWhenUsed/>
    <w:rsid w:val="0071355D"/>
    <w:rPr>
      <w:color w:val="605E5C"/>
      <w:shd w:val="clear" w:color="auto" w:fill="E1DFDD"/>
    </w:rPr>
  </w:style>
  <w:style w:type="paragraph" w:styleId="Header">
    <w:name w:val="header"/>
    <w:basedOn w:val="Normal"/>
    <w:link w:val="HeaderChar"/>
    <w:uiPriority w:val="99"/>
    <w:unhideWhenUsed/>
    <w:rsid w:val="002E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FB2"/>
  </w:style>
  <w:style w:type="paragraph" w:styleId="BalloonText">
    <w:name w:val="Balloon Text"/>
    <w:basedOn w:val="Normal"/>
    <w:link w:val="BalloonTextChar"/>
    <w:uiPriority w:val="99"/>
    <w:semiHidden/>
    <w:unhideWhenUsed/>
    <w:rsid w:val="0086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2A"/>
  </w:style>
  <w:style w:type="paragraph" w:styleId="NormalWeb">
    <w:name w:val="Normal (Web)"/>
    <w:basedOn w:val="Normal"/>
    <w:uiPriority w:val="99"/>
    <w:semiHidden/>
    <w:unhideWhenUsed/>
    <w:rsid w:val="001E55F8"/>
    <w:rPr>
      <w:rFonts w:ascii="Times New Roman" w:hAnsi="Times New Roman" w:cs="Times New Roman"/>
      <w:sz w:val="24"/>
      <w:szCs w:val="24"/>
    </w:rPr>
  </w:style>
  <w:style w:type="character" w:styleId="Hyperlink">
    <w:name w:val="Hyperlink"/>
    <w:basedOn w:val="DefaultParagraphFont"/>
    <w:uiPriority w:val="99"/>
    <w:unhideWhenUsed/>
    <w:rsid w:val="00AD0040"/>
    <w:rPr>
      <w:color w:val="0000FF" w:themeColor="hyperlink"/>
      <w:u w:val="single"/>
    </w:rPr>
  </w:style>
  <w:style w:type="table" w:styleId="TableGrid">
    <w:name w:val="Table Grid"/>
    <w:basedOn w:val="TableNormal"/>
    <w:uiPriority w:val="59"/>
    <w:rsid w:val="00F6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8004D"/>
    <w:pPr>
      <w:spacing w:after="120"/>
    </w:pPr>
  </w:style>
  <w:style w:type="character" w:customStyle="1" w:styleId="BodyTextChar">
    <w:name w:val="Body Text Char"/>
    <w:basedOn w:val="DefaultParagraphFont"/>
    <w:link w:val="BodyText"/>
    <w:uiPriority w:val="99"/>
    <w:semiHidden/>
    <w:rsid w:val="00D8004D"/>
  </w:style>
  <w:style w:type="character" w:customStyle="1" w:styleId="UnresolvedMention">
    <w:name w:val="Unresolved Mention"/>
    <w:basedOn w:val="DefaultParagraphFont"/>
    <w:uiPriority w:val="99"/>
    <w:semiHidden/>
    <w:unhideWhenUsed/>
    <w:rsid w:val="0071355D"/>
    <w:rPr>
      <w:color w:val="605E5C"/>
      <w:shd w:val="clear" w:color="auto" w:fill="E1DFDD"/>
    </w:rPr>
  </w:style>
  <w:style w:type="paragraph" w:styleId="Header">
    <w:name w:val="header"/>
    <w:basedOn w:val="Normal"/>
    <w:link w:val="HeaderChar"/>
    <w:uiPriority w:val="99"/>
    <w:unhideWhenUsed/>
    <w:rsid w:val="002E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FB2"/>
  </w:style>
  <w:style w:type="paragraph" w:styleId="BalloonText">
    <w:name w:val="Balloon Text"/>
    <w:basedOn w:val="Normal"/>
    <w:link w:val="BalloonTextChar"/>
    <w:uiPriority w:val="99"/>
    <w:semiHidden/>
    <w:unhideWhenUsed/>
    <w:rsid w:val="0086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6093">
      <w:bodyDiv w:val="1"/>
      <w:marLeft w:val="0"/>
      <w:marRight w:val="0"/>
      <w:marTop w:val="0"/>
      <w:marBottom w:val="0"/>
      <w:divBdr>
        <w:top w:val="none" w:sz="0" w:space="0" w:color="auto"/>
        <w:left w:val="none" w:sz="0" w:space="0" w:color="auto"/>
        <w:bottom w:val="none" w:sz="0" w:space="0" w:color="auto"/>
        <w:right w:val="none" w:sz="0" w:space="0" w:color="auto"/>
      </w:divBdr>
    </w:div>
    <w:div w:id="715587628">
      <w:bodyDiv w:val="1"/>
      <w:marLeft w:val="0"/>
      <w:marRight w:val="0"/>
      <w:marTop w:val="0"/>
      <w:marBottom w:val="0"/>
      <w:divBdr>
        <w:top w:val="none" w:sz="0" w:space="0" w:color="auto"/>
        <w:left w:val="none" w:sz="0" w:space="0" w:color="auto"/>
        <w:bottom w:val="none" w:sz="0" w:space="0" w:color="auto"/>
        <w:right w:val="none" w:sz="0" w:space="0" w:color="auto"/>
      </w:divBdr>
    </w:div>
    <w:div w:id="824392001">
      <w:bodyDiv w:val="1"/>
      <w:marLeft w:val="0"/>
      <w:marRight w:val="0"/>
      <w:marTop w:val="0"/>
      <w:marBottom w:val="0"/>
      <w:divBdr>
        <w:top w:val="none" w:sz="0" w:space="0" w:color="auto"/>
        <w:left w:val="none" w:sz="0" w:space="0" w:color="auto"/>
        <w:bottom w:val="none" w:sz="0" w:space="0" w:color="auto"/>
        <w:right w:val="none" w:sz="0" w:space="0" w:color="auto"/>
      </w:divBdr>
    </w:div>
    <w:div w:id="1035887407">
      <w:bodyDiv w:val="1"/>
      <w:marLeft w:val="0"/>
      <w:marRight w:val="0"/>
      <w:marTop w:val="0"/>
      <w:marBottom w:val="0"/>
      <w:divBdr>
        <w:top w:val="none" w:sz="0" w:space="0" w:color="auto"/>
        <w:left w:val="none" w:sz="0" w:space="0" w:color="auto"/>
        <w:bottom w:val="none" w:sz="0" w:space="0" w:color="auto"/>
        <w:right w:val="none" w:sz="0" w:space="0" w:color="auto"/>
      </w:divBdr>
    </w:div>
    <w:div w:id="1537887935">
      <w:bodyDiv w:val="1"/>
      <w:marLeft w:val="0"/>
      <w:marRight w:val="0"/>
      <w:marTop w:val="0"/>
      <w:marBottom w:val="0"/>
      <w:divBdr>
        <w:top w:val="none" w:sz="0" w:space="0" w:color="auto"/>
        <w:left w:val="none" w:sz="0" w:space="0" w:color="auto"/>
        <w:bottom w:val="none" w:sz="0" w:space="0" w:color="auto"/>
        <w:right w:val="none" w:sz="0" w:space="0" w:color="auto"/>
      </w:divBdr>
    </w:div>
    <w:div w:id="21423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884-025-07367-9" TargetMode="External"/><Relationship Id="rId26" Type="http://schemas.openxmlformats.org/officeDocument/2006/relationships/hyperlink" Target="https://doi.org/10.3402/gha.v9.31704" TargetMode="External"/><Relationship Id="rId3" Type="http://schemas.microsoft.com/office/2007/relationships/stylesWithEffects" Target="stylesWithEffects.xml"/><Relationship Id="rId21" Type="http://schemas.openxmlformats.org/officeDocument/2006/relationships/hyperlink" Target="https://journals.lww.com/jfmpc/Fulltext/2022/07000/Awareness_of_gestational_diabetes_mellitus_among.8.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books/NBK545196" TargetMode="External"/><Relationship Id="rId25" Type="http://schemas.openxmlformats.org/officeDocument/2006/relationships/hyperlink" Target="https://doi.org/10.18203/2320-6012.ijrms20184899"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file:///C:/Users/HP/Downloads/numaamati,+07.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86/s40795-020-00388-x"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390/nu10091183"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4102/phcfm.v16i1.43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scholar.google.com/scholar_lookup?title=Knowledge+of+gestational+diabetes+mellitus+among+prenatal+women+attending+a+public+health+center+in+Al-Khobar%2c+Saudi+Arabia&amp;publication_year=2020&amp;author=A+Alnai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cat>
            <c:strRef>
              <c:f>Sheet1!$A$2:$A$6</c:f>
              <c:strCache>
                <c:ptCount val="5"/>
                <c:pt idx="0">
                  <c:v>Radio</c:v>
                </c:pt>
                <c:pt idx="1">
                  <c:v>Televisioin</c:v>
                </c:pt>
                <c:pt idx="2">
                  <c:v>Phone</c:v>
                </c:pt>
                <c:pt idx="3">
                  <c:v>Hospital</c:v>
                </c:pt>
                <c:pt idx="4">
                  <c:v>Family and friends</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970-4509-8071-8B66638074D0}"/>
            </c:ext>
          </c:extLst>
        </c:ser>
        <c:ser>
          <c:idx val="1"/>
          <c:order val="1"/>
          <c:tx>
            <c:strRef>
              <c:f>Sheet1!$C$1</c:f>
              <c:strCache>
                <c:ptCount val="1"/>
                <c:pt idx="0">
                  <c:v>Series 2</c:v>
                </c:pt>
              </c:strCache>
            </c:strRef>
          </c:tx>
          <c:invertIfNegative val="0"/>
          <c:dLbls>
            <c:dLbl>
              <c:idx val="0"/>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70-4509-8071-8B66638074D0}"/>
                </c:ext>
              </c:extLst>
            </c:dLbl>
            <c:dLbl>
              <c:idx val="1"/>
              <c:tx>
                <c:rich>
                  <a:bodyPr/>
                  <a:lstStyle/>
                  <a:p>
                    <a:r>
                      <a:rPr lang="en-US"/>
                      <a:t>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70-4509-8071-8B66638074D0}"/>
                </c:ext>
              </c:extLst>
            </c:dLbl>
            <c:dLbl>
              <c:idx val="2"/>
              <c:tx>
                <c:rich>
                  <a:bodyPr/>
                  <a:lstStyle/>
                  <a:p>
                    <a:r>
                      <a:rPr lang="en-US"/>
                      <a:t>35%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70-4509-8071-8B66638074D0}"/>
                </c:ext>
              </c:extLst>
            </c:dLbl>
            <c:dLbl>
              <c:idx val="3"/>
              <c:tx>
                <c:rich>
                  <a:bodyPr/>
                  <a:lstStyle/>
                  <a:p>
                    <a:r>
                      <a:rPr lang="en-US"/>
                      <a:t>60%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70-4509-8071-8B66638074D0}"/>
                </c:ext>
              </c:extLst>
            </c:dLbl>
            <c:dLbl>
              <c:idx val="4"/>
              <c:tx>
                <c:rich>
                  <a:bodyPr/>
                  <a:lstStyle/>
                  <a:p>
                    <a:r>
                      <a:rPr lang="en-US"/>
                      <a:t>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70-4509-8071-8B66638074D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Radio</c:v>
                </c:pt>
                <c:pt idx="1">
                  <c:v>Televisioin</c:v>
                </c:pt>
                <c:pt idx="2">
                  <c:v>Phone</c:v>
                </c:pt>
                <c:pt idx="3">
                  <c:v>Hospital</c:v>
                </c:pt>
                <c:pt idx="4">
                  <c:v>Family and friends</c:v>
                </c:pt>
              </c:strCache>
            </c:strRef>
          </c:cat>
          <c:val>
            <c:numRef>
              <c:f>Sheet1!$C$2:$C$6</c:f>
              <c:numCache>
                <c:formatCode>General</c:formatCode>
                <c:ptCount val="5"/>
                <c:pt idx="0">
                  <c:v>15</c:v>
                </c:pt>
                <c:pt idx="1">
                  <c:v>40</c:v>
                </c:pt>
                <c:pt idx="2">
                  <c:v>35</c:v>
                </c:pt>
                <c:pt idx="3">
                  <c:v>60</c:v>
                </c:pt>
                <c:pt idx="4">
                  <c:v>24</c:v>
                </c:pt>
              </c:numCache>
            </c:numRef>
          </c:val>
          <c:extLst xmlns:c16r2="http://schemas.microsoft.com/office/drawing/2015/06/chart">
            <c:ext xmlns:c16="http://schemas.microsoft.com/office/drawing/2014/chart" uri="{C3380CC4-5D6E-409C-BE32-E72D297353CC}">
              <c16:uniqueId val="{00000006-1970-4509-8071-8B66638074D0}"/>
            </c:ext>
          </c:extLst>
        </c:ser>
        <c:ser>
          <c:idx val="2"/>
          <c:order val="2"/>
          <c:tx>
            <c:strRef>
              <c:f>Sheet1!$D$1</c:f>
              <c:strCache>
                <c:ptCount val="1"/>
                <c:pt idx="0">
                  <c:v>Column2</c:v>
                </c:pt>
              </c:strCache>
            </c:strRef>
          </c:tx>
          <c:invertIfNegative val="0"/>
          <c:cat>
            <c:strRef>
              <c:f>Sheet1!$A$2:$A$6</c:f>
              <c:strCache>
                <c:ptCount val="5"/>
                <c:pt idx="0">
                  <c:v>Radio</c:v>
                </c:pt>
                <c:pt idx="1">
                  <c:v>Televisioin</c:v>
                </c:pt>
                <c:pt idx="2">
                  <c:v>Phone</c:v>
                </c:pt>
                <c:pt idx="3">
                  <c:v>Hospital</c:v>
                </c:pt>
                <c:pt idx="4">
                  <c:v>Family and friends</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7-1970-4509-8071-8B66638074D0}"/>
            </c:ext>
          </c:extLst>
        </c:ser>
        <c:dLbls>
          <c:showLegendKey val="0"/>
          <c:showVal val="0"/>
          <c:showCatName val="0"/>
          <c:showSerName val="0"/>
          <c:showPercent val="0"/>
          <c:showBubbleSize val="0"/>
        </c:dLbls>
        <c:gapWidth val="150"/>
        <c:shape val="cylinder"/>
        <c:axId val="189403136"/>
        <c:axId val="189404672"/>
        <c:axId val="0"/>
      </c:bar3DChart>
      <c:catAx>
        <c:axId val="189403136"/>
        <c:scaling>
          <c:orientation val="minMax"/>
        </c:scaling>
        <c:delete val="0"/>
        <c:axPos val="b"/>
        <c:numFmt formatCode="General" sourceLinked="0"/>
        <c:majorTickMark val="out"/>
        <c:minorTickMark val="none"/>
        <c:tickLblPos val="nextTo"/>
        <c:crossAx val="189404672"/>
        <c:crosses val="autoZero"/>
        <c:auto val="1"/>
        <c:lblAlgn val="ctr"/>
        <c:lblOffset val="100"/>
        <c:noMultiLvlLbl val="0"/>
      </c:catAx>
      <c:valAx>
        <c:axId val="189404672"/>
        <c:scaling>
          <c:orientation val="minMax"/>
        </c:scaling>
        <c:delete val="0"/>
        <c:axPos val="l"/>
        <c:numFmt formatCode="General" sourceLinked="1"/>
        <c:majorTickMark val="out"/>
        <c:minorTickMark val="none"/>
        <c:tickLblPos val="nextTo"/>
        <c:crossAx val="1894031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1"/>
              <c:tx>
                <c:rich>
                  <a:bodyPr/>
                  <a:lstStyle/>
                  <a:p>
                    <a:r>
                      <a:rPr lang="en-US"/>
                      <a:t>88.3%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B5-4D9B-898F-FE53E511BDEF}"/>
                </c:ext>
              </c:extLst>
            </c:dLbl>
            <c:dLbl>
              <c:idx val="2"/>
              <c:tx>
                <c:rich>
                  <a:bodyPr/>
                  <a:lstStyle/>
                  <a:p>
                    <a:r>
                      <a:rPr lang="en-US"/>
                      <a:t>11.7%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B5-4D9B-898F-FE53E511BDEF}"/>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3"/>
                <c:pt idx="1">
                  <c:v>GOOD KNOWLEDGE</c:v>
                </c:pt>
                <c:pt idx="2">
                  <c:v>POOR KNOWLEDGE</c:v>
                </c:pt>
              </c:strCache>
            </c:strRef>
          </c:cat>
          <c:val>
            <c:numRef>
              <c:f>Sheet1!$B$2:$B$5</c:f>
              <c:numCache>
                <c:formatCode>General</c:formatCode>
                <c:ptCount val="4"/>
                <c:pt idx="1">
                  <c:v>88.3</c:v>
                </c:pt>
                <c:pt idx="2">
                  <c:v>11.7</c:v>
                </c:pt>
              </c:numCache>
            </c:numRef>
          </c:val>
          <c:extLst xmlns:c16r2="http://schemas.microsoft.com/office/drawing/2015/06/chart">
            <c:ext xmlns:c16="http://schemas.microsoft.com/office/drawing/2014/chart" uri="{C3380CC4-5D6E-409C-BE32-E72D297353CC}">
              <c16:uniqueId val="{00000002-01B5-4D9B-898F-FE53E511BDEF}"/>
            </c:ext>
          </c:extLst>
        </c:ser>
        <c:dLbls>
          <c:showLegendKey val="0"/>
          <c:showVal val="0"/>
          <c:showCatName val="0"/>
          <c:showSerName val="0"/>
          <c:showPercent val="0"/>
          <c:showBubbleSize val="0"/>
          <c:showLeaderLines val="1"/>
        </c:dLbls>
      </c:pie3DChart>
    </c:plotArea>
    <c:legend>
      <c:legendPos val="r"/>
      <c:legendEntry>
        <c:idx val="0"/>
        <c:delete val="1"/>
      </c:legendEntry>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tx>
                <c:rich>
                  <a:bodyPr/>
                  <a:lstStyle/>
                  <a:p>
                    <a:r>
                      <a:rPr lang="en-US"/>
                      <a:t>88%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F6-47DB-8D6B-FFE073717761}"/>
                </c:ext>
              </c:extLst>
            </c:dLbl>
            <c:dLbl>
              <c:idx val="1"/>
              <c:tx>
                <c:rich>
                  <a:bodyPr/>
                  <a:lstStyle/>
                  <a:p>
                    <a:r>
                      <a:rPr lang="en-US"/>
                      <a:t>12%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F6-47DB-8D6B-FFE073717761}"/>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Sheet1!$A$2:$A$5</c:f>
              <c:strCache>
                <c:ptCount val="2"/>
                <c:pt idx="0">
                  <c:v>GOOD ATTTUDE</c:v>
                </c:pt>
                <c:pt idx="1">
                  <c:v>POOR ATTITUDE</c:v>
                </c:pt>
              </c:strCache>
            </c:strRef>
          </c:cat>
          <c:val>
            <c:numRef>
              <c:f>Sheet1!$B$2:$B$5</c:f>
              <c:numCache>
                <c:formatCode>General</c:formatCode>
                <c:ptCount val="4"/>
                <c:pt idx="0">
                  <c:v>88</c:v>
                </c:pt>
                <c:pt idx="1">
                  <c:v>12</c:v>
                </c:pt>
              </c:numCache>
            </c:numRef>
          </c:val>
          <c:extLst xmlns:c16r2="http://schemas.microsoft.com/office/drawing/2015/06/chart">
            <c:ext xmlns:c16="http://schemas.microsoft.com/office/drawing/2014/chart" uri="{C3380CC4-5D6E-409C-BE32-E72D297353CC}">
              <c16:uniqueId val="{00000002-38F6-47DB-8D6B-FFE073717761}"/>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18</Pages>
  <Words>4681</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107</cp:revision>
  <dcterms:created xsi:type="dcterms:W3CDTF">2025-04-15T15:01:00Z</dcterms:created>
  <dcterms:modified xsi:type="dcterms:W3CDTF">2025-05-24T15:37:00Z</dcterms:modified>
</cp:coreProperties>
</file>