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ECD1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436ABF85" w14:textId="2BE8B312" w:rsidR="00E852A3" w:rsidRPr="00E852A3" w:rsidRDefault="00E852A3" w:rsidP="00E852A3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  <w:lang w:val="en-ID"/>
        </w:rPr>
      </w:pPr>
      <w:r w:rsidRPr="00E852A3">
        <w:rPr>
          <w:rFonts w:ascii="Arial" w:hAnsi="Arial" w:cs="Arial"/>
          <w:bCs/>
          <w:iCs/>
          <w:kern w:val="28"/>
          <w:sz w:val="36"/>
          <w:lang w:val="en"/>
        </w:rPr>
        <w:t>Weighted S</w:t>
      </w:r>
      <w:r w:rsidR="007B5A75">
        <w:rPr>
          <w:rFonts w:ascii="Arial" w:hAnsi="Arial" w:cs="Arial"/>
          <w:bCs/>
          <w:iCs/>
          <w:kern w:val="28"/>
          <w:sz w:val="36"/>
          <w:lang w:val="en"/>
        </w:rPr>
        <w:t>i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 xml:space="preserve">milarity Measure of Intuitionistic Fuzzy Sets Based on </w:t>
      </w:r>
      <w:r w:rsidR="008F1F35">
        <w:rPr>
          <w:rFonts w:ascii="Arial" w:hAnsi="Arial" w:cs="Arial"/>
          <w:bCs/>
          <w:iCs/>
          <w:kern w:val="28"/>
          <w:sz w:val="36"/>
          <w:lang w:val="en"/>
        </w:rPr>
        <w:t xml:space="preserve">Transformed 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>Right</w:t>
      </w:r>
      <w:r w:rsidR="007B5A75">
        <w:rPr>
          <w:rFonts w:ascii="Arial" w:hAnsi="Arial" w:cs="Arial"/>
          <w:bCs/>
          <w:iCs/>
          <w:kern w:val="28"/>
          <w:sz w:val="36"/>
          <w:lang w:val="en"/>
        </w:rPr>
        <w:t>-Angled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 xml:space="preserve"> Triangle</w:t>
      </w:r>
      <w:r w:rsidR="007B5A75">
        <w:rPr>
          <w:rFonts w:ascii="Arial" w:hAnsi="Arial" w:cs="Arial"/>
          <w:bCs/>
          <w:iCs/>
          <w:kern w:val="28"/>
          <w:sz w:val="36"/>
          <w:lang w:val="en"/>
        </w:rPr>
        <w:t>s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 xml:space="preserve"> </w:t>
      </w:r>
    </w:p>
    <w:p w14:paraId="743817E0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6D765641" w14:textId="77777777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6FD7FFB6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4C79CBF2" w14:textId="4C63FE89" w:rsidR="00B01FCD" w:rsidRPr="00FB3A86" w:rsidRDefault="00E852A3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412475">
          <w:headerReference w:type="first" r:id="rId8"/>
          <w:footerReference w:type="first" r:id="rId9"/>
          <w:pgSz w:w="12240" w:h="15840" w:code="1"/>
          <w:pgMar w:top="1440" w:right="2016" w:bottom="2016" w:left="2016" w:header="720" w:footer="1296" w:gutter="0"/>
          <w:lnNumType w:countBy="1" w:restart="continuous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72DA47C" wp14:editId="168A22C1">
                <wp:extent cx="5303520" cy="635"/>
                <wp:effectExtent l="17145" t="17145" r="13335" b="11430"/>
                <wp:docPr id="2835761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4404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ZxuAEAAFc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7791F33A" w14:textId="49EF084E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352D02FD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1E44FE" w14:paraId="1FE89DC3" w14:textId="77777777" w:rsidTr="001E44FE">
        <w:tc>
          <w:tcPr>
            <w:tcW w:w="9576" w:type="dxa"/>
            <w:shd w:val="clear" w:color="auto" w:fill="F2F2F2"/>
          </w:tcPr>
          <w:p w14:paraId="7780B690" w14:textId="6D0418E4" w:rsidR="00505F06" w:rsidRPr="00BA1B01" w:rsidRDefault="00266AD7" w:rsidP="009B094C">
            <w:pPr>
              <w:pStyle w:val="Body"/>
              <w:rPr>
                <w:rFonts w:ascii="Arial" w:eastAsia="Calibri" w:hAnsi="Arial" w:cs="Arial"/>
                <w:szCs w:val="22"/>
              </w:rPr>
            </w:pPr>
            <w:r w:rsidRPr="00266AD7">
              <w:rPr>
                <w:rFonts w:ascii="Arial" w:eastAsia="Calibri" w:hAnsi="Arial" w:cs="Arial"/>
                <w:szCs w:val="22"/>
              </w:rPr>
              <w:t xml:space="preserve">The intuitionistic fuzzy set </w:t>
            </w:r>
            <w:r>
              <w:rPr>
                <w:rFonts w:ascii="Arial" w:eastAsia="Calibri" w:hAnsi="Arial" w:cs="Arial"/>
                <w:szCs w:val="22"/>
              </w:rPr>
              <w:t>is</w:t>
            </w:r>
            <w:r w:rsidRPr="00266AD7">
              <w:rPr>
                <w:rFonts w:ascii="Arial" w:eastAsia="Calibri" w:hAnsi="Arial" w:cs="Arial"/>
                <w:szCs w:val="22"/>
              </w:rPr>
              <w:t xml:space="preserve"> a genera</w:t>
            </w:r>
            <w:r>
              <w:rPr>
                <w:rFonts w:ascii="Arial" w:eastAsia="Calibri" w:hAnsi="Arial" w:cs="Arial"/>
                <w:szCs w:val="22"/>
              </w:rPr>
              <w:t>lizat</w:t>
            </w:r>
            <w:r w:rsidRPr="00266AD7">
              <w:rPr>
                <w:rFonts w:ascii="Arial" w:eastAsia="Calibri" w:hAnsi="Arial" w:cs="Arial"/>
                <w:szCs w:val="22"/>
              </w:rPr>
              <w:t>ion of fuzzy set</w:t>
            </w:r>
            <w:r>
              <w:rPr>
                <w:rFonts w:ascii="Arial" w:eastAsia="Calibri" w:hAnsi="Arial" w:cs="Arial"/>
                <w:szCs w:val="22"/>
              </w:rPr>
              <w:t xml:space="preserve"> which</w:t>
            </w:r>
            <w:r w:rsidRPr="00266AD7">
              <w:rPr>
                <w:rFonts w:ascii="Arial" w:eastAsia="Calibri" w:hAnsi="Arial" w:cs="Arial"/>
                <w:szCs w:val="22"/>
              </w:rPr>
              <w:t xml:space="preserve"> can </w:t>
            </w:r>
            <w:r>
              <w:rPr>
                <w:rFonts w:ascii="Arial" w:eastAsia="Calibri" w:hAnsi="Arial" w:cs="Arial"/>
                <w:szCs w:val="22"/>
              </w:rPr>
              <w:t>solve</w:t>
            </w:r>
            <w:r w:rsidRPr="00266AD7">
              <w:rPr>
                <w:rFonts w:ascii="Arial" w:eastAsia="Calibri" w:hAnsi="Arial" w:cs="Arial"/>
                <w:szCs w:val="22"/>
              </w:rPr>
              <w:t xml:space="preserve"> uncertainty much better. </w:t>
            </w:r>
            <w:r w:rsidR="0047751F">
              <w:rPr>
                <w:rFonts w:ascii="Arial" w:eastAsia="Calibri" w:hAnsi="Arial" w:cs="Arial"/>
                <w:szCs w:val="22"/>
              </w:rPr>
              <w:t xml:space="preserve">We can </w:t>
            </w:r>
            <w:r w:rsidR="00E07C73">
              <w:rPr>
                <w:rFonts w:ascii="Arial" w:eastAsia="Calibri" w:hAnsi="Arial" w:cs="Arial"/>
                <w:szCs w:val="22"/>
              </w:rPr>
              <w:t xml:space="preserve">use similarity measure to </w:t>
            </w:r>
            <w:r w:rsidR="0047751F">
              <w:rPr>
                <w:rFonts w:ascii="Arial" w:eastAsia="Calibri" w:hAnsi="Arial" w:cs="Arial"/>
                <w:szCs w:val="22"/>
              </w:rPr>
              <w:t xml:space="preserve">know </w:t>
            </w:r>
            <w:r w:rsidR="0047751F" w:rsidRPr="00266AD7">
              <w:rPr>
                <w:rFonts w:ascii="Arial" w:eastAsia="Calibri" w:hAnsi="Arial" w:cs="Arial"/>
                <w:szCs w:val="22"/>
              </w:rPr>
              <w:t xml:space="preserve">similarity degree between the information carried by </w:t>
            </w:r>
            <w:r w:rsidR="00E07C73">
              <w:rPr>
                <w:rFonts w:ascii="Arial" w:eastAsia="Calibri" w:hAnsi="Arial" w:cs="Arial"/>
                <w:szCs w:val="22"/>
              </w:rPr>
              <w:t>intuitionistic fuzzy sets.</w:t>
            </w:r>
            <w:r w:rsidR="0047751F">
              <w:rPr>
                <w:rFonts w:ascii="Arial" w:eastAsia="Calibri" w:hAnsi="Arial" w:cs="Arial"/>
                <w:szCs w:val="22"/>
              </w:rPr>
              <w:t xml:space="preserve"> </w:t>
            </w:r>
            <w:proofErr w:type="spellStart"/>
            <w:r w:rsidR="00E07C73">
              <w:rPr>
                <w:rFonts w:ascii="Arial" w:eastAsia="Calibri" w:hAnsi="Arial" w:cs="Arial"/>
                <w:szCs w:val="22"/>
              </w:rPr>
              <w:t>T</w:t>
            </w:r>
            <w:r w:rsidR="00E07C73" w:rsidRPr="00E07C73">
              <w:rPr>
                <w:rFonts w:ascii="Arial" w:eastAsia="Calibri" w:hAnsi="Arial" w:cs="Arial"/>
                <w:szCs w:val="22"/>
                <w:lang w:val="en"/>
              </w:rPr>
              <w:t>his</w:t>
            </w:r>
            <w:proofErr w:type="spellEnd"/>
            <w:r w:rsidR="00E07C73" w:rsidRPr="00E07C73">
              <w:rPr>
                <w:rFonts w:ascii="Arial" w:eastAsia="Calibri" w:hAnsi="Arial" w:cs="Arial"/>
                <w:szCs w:val="22"/>
                <w:lang w:val="en"/>
              </w:rPr>
              <w:t xml:space="preserve"> paper aims to present a </w:t>
            </w:r>
            <w:r w:rsidR="009B094C">
              <w:rPr>
                <w:rFonts w:ascii="Arial" w:eastAsia="Calibri" w:hAnsi="Arial" w:cs="Arial"/>
                <w:szCs w:val="22"/>
                <w:lang w:val="en"/>
              </w:rPr>
              <w:t xml:space="preserve">new </w:t>
            </w:r>
            <w:r w:rsidR="009B094C" w:rsidRPr="00E07C73">
              <w:rPr>
                <w:rFonts w:ascii="Arial" w:eastAsia="Calibri" w:hAnsi="Arial" w:cs="Arial"/>
                <w:szCs w:val="22"/>
                <w:lang w:val="en"/>
              </w:rPr>
              <w:t xml:space="preserve">similarity measure </w:t>
            </w:r>
            <w:r w:rsidR="009B094C">
              <w:rPr>
                <w:rFonts w:ascii="Arial" w:eastAsia="Calibri" w:hAnsi="Arial" w:cs="Arial"/>
                <w:szCs w:val="22"/>
                <w:lang w:val="en"/>
              </w:rPr>
              <w:t>between</w:t>
            </w:r>
            <w:r w:rsidR="009B094C" w:rsidRPr="00E07C73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 w:rsidR="009B094C">
              <w:rPr>
                <w:rFonts w:ascii="Arial" w:eastAsia="Calibri" w:hAnsi="Arial" w:cs="Arial"/>
                <w:szCs w:val="22"/>
                <w:lang w:val="en"/>
              </w:rPr>
              <w:t>intuitionistic fuzzy sets</w:t>
            </w:r>
            <w:r w:rsidR="009B094C" w:rsidRPr="00E07C73">
              <w:rPr>
                <w:rFonts w:ascii="Arial" w:eastAsia="Calibri" w:hAnsi="Arial" w:cs="Arial"/>
                <w:szCs w:val="22"/>
                <w:lang w:val="en"/>
              </w:rPr>
              <w:t xml:space="preserve"> based on transformations</w:t>
            </w:r>
            <w:r w:rsidR="009B094C">
              <w:rPr>
                <w:rFonts w:ascii="Arial" w:eastAsia="Calibri" w:hAnsi="Arial" w:cs="Arial"/>
                <w:szCs w:val="22"/>
                <w:lang w:val="en"/>
              </w:rPr>
              <w:t xml:space="preserve"> technique. In this paper, firstly we propose a </w:t>
            </w:r>
            <w:r w:rsidR="0049039A">
              <w:rPr>
                <w:rFonts w:ascii="Arial" w:eastAsia="Calibri" w:hAnsi="Arial" w:cs="Arial"/>
                <w:szCs w:val="22"/>
                <w:lang w:val="en"/>
              </w:rPr>
              <w:t xml:space="preserve">weighted </w:t>
            </w:r>
            <w:r w:rsidR="00E07C73" w:rsidRPr="00E07C73">
              <w:rPr>
                <w:rFonts w:ascii="Arial" w:eastAsia="Calibri" w:hAnsi="Arial" w:cs="Arial"/>
                <w:szCs w:val="22"/>
                <w:lang w:val="en"/>
              </w:rPr>
              <w:t xml:space="preserve">similarity measure </w:t>
            </w:r>
            <w:r w:rsidR="00E07C73">
              <w:rPr>
                <w:rFonts w:ascii="Arial" w:eastAsia="Calibri" w:hAnsi="Arial" w:cs="Arial"/>
                <w:szCs w:val="22"/>
                <w:lang w:val="en"/>
              </w:rPr>
              <w:t>between</w:t>
            </w:r>
            <w:r w:rsidR="00E07C73" w:rsidRPr="00E07C73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 w:rsidR="00E07C73">
              <w:rPr>
                <w:rFonts w:ascii="Arial" w:eastAsia="Calibri" w:hAnsi="Arial" w:cs="Arial"/>
                <w:szCs w:val="22"/>
                <w:lang w:val="en"/>
              </w:rPr>
              <w:t>intuitionistic fuzzy sets</w:t>
            </w:r>
            <w:r w:rsidR="00E07C73" w:rsidRPr="00E07C73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 w:rsidR="009B094C">
              <w:rPr>
                <w:rFonts w:ascii="Arial" w:eastAsia="Calibri" w:hAnsi="Arial" w:cs="Arial"/>
                <w:szCs w:val="22"/>
                <w:lang w:val="en"/>
              </w:rPr>
              <w:t xml:space="preserve">which </w:t>
            </w:r>
            <w:r w:rsidR="00E07C73" w:rsidRPr="00E07C73">
              <w:rPr>
                <w:rFonts w:ascii="Arial" w:eastAsia="Calibri" w:hAnsi="Arial" w:cs="Arial"/>
                <w:szCs w:val="22"/>
                <w:lang w:val="en"/>
              </w:rPr>
              <w:t>based on transformations</w:t>
            </w:r>
            <w:r w:rsidR="0049039A">
              <w:rPr>
                <w:rFonts w:ascii="Arial" w:eastAsia="Calibri" w:hAnsi="Arial" w:cs="Arial"/>
                <w:szCs w:val="22"/>
                <w:lang w:val="en"/>
              </w:rPr>
              <w:t xml:space="preserve"> intuitionistic fuzzy sets </w:t>
            </w:r>
            <w:r w:rsidR="00E07C73" w:rsidRPr="00E07C73">
              <w:rPr>
                <w:rFonts w:ascii="Arial" w:eastAsia="Calibri" w:hAnsi="Arial" w:cs="Arial"/>
                <w:szCs w:val="22"/>
                <w:lang w:val="en-ID"/>
              </w:rPr>
              <w:t>into the right-angled</w:t>
            </w:r>
            <w:r w:rsidR="0049039A">
              <w:rPr>
                <w:rFonts w:ascii="Arial" w:eastAsia="Calibri" w:hAnsi="Arial" w:cs="Arial"/>
                <w:szCs w:val="22"/>
                <w:lang w:val="en-ID"/>
              </w:rPr>
              <w:t>.</w:t>
            </w:r>
            <w:r w:rsidR="00E07C73">
              <w:rPr>
                <w:rFonts w:ascii="Arial" w:eastAsia="Calibri" w:hAnsi="Arial" w:cs="Arial"/>
                <w:szCs w:val="22"/>
                <w:lang w:val="en-ID"/>
              </w:rPr>
              <w:t xml:space="preserve"> </w:t>
            </w:r>
            <w:r w:rsidR="0049039A">
              <w:rPr>
                <w:rFonts w:ascii="Arial" w:eastAsia="Calibri" w:hAnsi="Arial" w:cs="Arial"/>
                <w:szCs w:val="22"/>
                <w:lang w:val="en-ID"/>
              </w:rPr>
              <w:t>By a</w:t>
            </w:r>
            <w:proofErr w:type="spellStart"/>
            <w:r w:rsidR="0049039A" w:rsidRPr="0049039A">
              <w:rPr>
                <w:rFonts w:ascii="Arial" w:eastAsia="Calibri" w:hAnsi="Arial" w:cs="Arial"/>
                <w:szCs w:val="22"/>
                <w:lang w:val="en"/>
              </w:rPr>
              <w:t>dding</w:t>
            </w:r>
            <w:proofErr w:type="spellEnd"/>
            <w:r w:rsidR="0049039A" w:rsidRPr="0049039A">
              <w:rPr>
                <w:rFonts w:ascii="Arial" w:eastAsia="Calibri" w:hAnsi="Arial" w:cs="Arial"/>
                <w:szCs w:val="22"/>
                <w:lang w:val="en"/>
              </w:rPr>
              <w:t xml:space="preserve"> weight to a similarity measure is useful when we have some criteria that are more important than others in determining similarity.</w:t>
            </w:r>
            <w:r w:rsidR="00B075D2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 w:rsidR="00B075D2" w:rsidRPr="00B075D2">
              <w:rPr>
                <w:rFonts w:ascii="Arial" w:eastAsia="Calibri" w:hAnsi="Arial" w:cs="Arial"/>
                <w:szCs w:val="22"/>
                <w:lang w:val="en-ID"/>
              </w:rPr>
              <w:t>Finally, the proposed</w:t>
            </w:r>
            <w:r w:rsidR="00B075D2">
              <w:rPr>
                <w:rFonts w:ascii="Arial" w:eastAsia="Calibri" w:hAnsi="Arial" w:cs="Arial"/>
                <w:szCs w:val="22"/>
                <w:lang w:val="en-ID"/>
              </w:rPr>
              <w:t xml:space="preserve"> </w:t>
            </w:r>
            <w:r w:rsidR="00B075D2" w:rsidRPr="00B075D2">
              <w:rPr>
                <w:rFonts w:ascii="Arial" w:eastAsia="Calibri" w:hAnsi="Arial" w:cs="Arial"/>
                <w:szCs w:val="22"/>
                <w:lang w:val="en-ID"/>
              </w:rPr>
              <w:t>similarity measur</w:t>
            </w:r>
            <w:r w:rsidR="00B075D2">
              <w:rPr>
                <w:rFonts w:ascii="Arial" w:eastAsia="Calibri" w:hAnsi="Arial" w:cs="Arial"/>
                <w:szCs w:val="22"/>
                <w:lang w:val="en-ID"/>
              </w:rPr>
              <w:t xml:space="preserve">e </w:t>
            </w:r>
            <w:r w:rsidR="00B075D2" w:rsidRPr="00B075D2">
              <w:rPr>
                <w:rFonts w:ascii="Arial" w:eastAsia="Calibri" w:hAnsi="Arial" w:cs="Arial"/>
                <w:szCs w:val="22"/>
                <w:lang w:val="en-ID"/>
              </w:rPr>
              <w:t>is applied to medical diagnosis problems to demonstrate the usefulness of this study.</w:t>
            </w:r>
            <w:r w:rsidR="00B075D2">
              <w:rPr>
                <w:rFonts w:ascii="Arial" w:eastAsia="Calibri" w:hAnsi="Arial" w:cs="Arial"/>
                <w:szCs w:val="22"/>
                <w:lang w:val="en-ID"/>
              </w:rPr>
              <w:t xml:space="preserve"> </w:t>
            </w:r>
          </w:p>
        </w:tc>
      </w:tr>
    </w:tbl>
    <w:p w14:paraId="39F90799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5FA21CB" w14:textId="717D8893" w:rsidR="007611D1" w:rsidRDefault="00A24E7E" w:rsidP="007611D1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8F1F35">
        <w:rPr>
          <w:rFonts w:ascii="Arial" w:hAnsi="Arial" w:cs="Arial"/>
          <w:i/>
        </w:rPr>
        <w:t xml:space="preserve">Intuitionistic Fuzzy Sets, </w:t>
      </w:r>
      <w:r w:rsidR="00300E98">
        <w:rPr>
          <w:rFonts w:ascii="Arial" w:hAnsi="Arial" w:cs="Arial"/>
          <w:i/>
        </w:rPr>
        <w:t>Weighted Similarity Measure, Medical Diagnosis</w:t>
      </w:r>
      <w:r w:rsidR="008F1F35">
        <w:rPr>
          <w:rFonts w:ascii="Arial" w:hAnsi="Arial" w:cs="Arial"/>
          <w:i/>
        </w:rPr>
        <w:t>,</w:t>
      </w:r>
      <w:r w:rsidR="007611D1">
        <w:rPr>
          <w:rFonts w:ascii="Arial" w:hAnsi="Arial" w:cs="Arial"/>
          <w:i/>
        </w:rPr>
        <w:t xml:space="preserve">   </w:t>
      </w:r>
    </w:p>
    <w:p w14:paraId="6B50F2D7" w14:textId="17FD17ED" w:rsidR="0024282C" w:rsidRDefault="007611D1" w:rsidP="007611D1">
      <w:pPr>
        <w:pStyle w:val="Body"/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</w:rPr>
        <w:t xml:space="preserve">                 </w:t>
      </w:r>
      <w:r w:rsidRPr="007611D1">
        <w:rPr>
          <w:rFonts w:ascii="Arial" w:eastAsia="Calibri" w:hAnsi="Arial" w:cs="Arial"/>
          <w:i/>
          <w:iCs/>
          <w:szCs w:val="22"/>
          <w:lang w:val="en"/>
        </w:rPr>
        <w:t>Transformed Right Angle Triangle</w:t>
      </w:r>
      <w:r w:rsidR="008F1F35">
        <w:rPr>
          <w:rFonts w:ascii="Arial" w:hAnsi="Arial" w:cs="Arial"/>
          <w:i/>
        </w:rPr>
        <w:t xml:space="preserve"> </w:t>
      </w:r>
    </w:p>
    <w:p w14:paraId="1B811D4A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434D6B09" w14:textId="1161261E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0C10193B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4C26C6F2" w14:textId="3B0FD9C9" w:rsidR="00C209FE" w:rsidRPr="00C209FE" w:rsidRDefault="00C209FE" w:rsidP="00C209FE">
      <w:pPr>
        <w:pStyle w:val="Body"/>
        <w:rPr>
          <w:rFonts w:ascii="Arial" w:hAnsi="Arial" w:cs="Arial"/>
          <w:lang w:val="en"/>
        </w:rPr>
      </w:pPr>
      <w:r w:rsidRPr="00C209FE">
        <w:rPr>
          <w:rFonts w:ascii="Arial" w:hAnsi="Arial" w:cs="Arial"/>
          <w:lang w:val="en"/>
        </w:rPr>
        <w:t>The level of similarity between two objects can be determined by a similarity measure</w:t>
      </w:r>
      <w:r>
        <w:rPr>
          <w:rFonts w:ascii="Arial" w:hAnsi="Arial" w:cs="Arial"/>
          <w:lang w:val="en"/>
        </w:rPr>
        <w:t xml:space="preserve">. </w:t>
      </w:r>
      <w:r w:rsidRPr="00C209FE">
        <w:rPr>
          <w:rFonts w:ascii="Arial" w:hAnsi="Arial" w:cs="Arial"/>
          <w:lang w:val="en"/>
        </w:rPr>
        <w:t xml:space="preserve">Some of the problems that can be solved using similarity measures are pattern recognition, machine learning, decision making, medical diagnosis, and image processing. </w:t>
      </w:r>
      <w:r>
        <w:rPr>
          <w:rFonts w:ascii="Arial" w:hAnsi="Arial" w:cs="Arial"/>
          <w:lang w:val="en"/>
        </w:rPr>
        <w:t>T</w:t>
      </w:r>
      <w:r w:rsidRPr="00C209FE">
        <w:rPr>
          <w:rFonts w:ascii="Arial" w:hAnsi="Arial" w:cs="Arial"/>
          <w:lang w:val="en"/>
        </w:rPr>
        <w:t xml:space="preserve">he object </w:t>
      </w:r>
      <w:r>
        <w:rPr>
          <w:rFonts w:ascii="Arial" w:hAnsi="Arial" w:cs="Arial"/>
          <w:lang w:val="en"/>
        </w:rPr>
        <w:t xml:space="preserve">of the problems </w:t>
      </w:r>
      <w:r w:rsidRPr="00C209FE">
        <w:rPr>
          <w:rFonts w:ascii="Arial" w:hAnsi="Arial" w:cs="Arial"/>
          <w:lang w:val="en"/>
        </w:rPr>
        <w:t xml:space="preserve">can be assumed to be a fuzzy set, as in research conducted by </w:t>
      </w:r>
      <w:proofErr w:type="spellStart"/>
      <w:r w:rsidRPr="00C209FE">
        <w:rPr>
          <w:rFonts w:ascii="Arial" w:hAnsi="Arial" w:cs="Arial"/>
          <w:lang w:val="en"/>
        </w:rPr>
        <w:t>Bustince</w:t>
      </w:r>
      <w:proofErr w:type="spellEnd"/>
      <w:r w:rsidRPr="00C209FE">
        <w:rPr>
          <w:rFonts w:ascii="Arial" w:hAnsi="Arial" w:cs="Arial"/>
          <w:lang w:val="en"/>
        </w:rPr>
        <w:t xml:space="preserve"> et al (</w:t>
      </w:r>
      <w:r w:rsidR="009D5EDA">
        <w:rPr>
          <w:rFonts w:ascii="Arial" w:hAnsi="Arial" w:cs="Arial"/>
          <w:lang w:val="en"/>
        </w:rPr>
        <w:t>2006, 2007, 2008</w:t>
      </w:r>
      <w:r w:rsidRPr="00C209FE">
        <w:rPr>
          <w:rFonts w:ascii="Arial" w:hAnsi="Arial" w:cs="Arial"/>
          <w:lang w:val="en"/>
        </w:rPr>
        <w:t>) and Lee et al</w:t>
      </w:r>
      <w:r w:rsidR="009D5EDA">
        <w:rPr>
          <w:rFonts w:ascii="Arial" w:hAnsi="Arial" w:cs="Arial"/>
          <w:lang w:val="en"/>
        </w:rPr>
        <w:t xml:space="preserve"> (2009)</w:t>
      </w:r>
      <w:r w:rsidRPr="00C209FE">
        <w:rPr>
          <w:rFonts w:ascii="Arial" w:hAnsi="Arial" w:cs="Arial"/>
          <w:lang w:val="en"/>
        </w:rPr>
        <w:t xml:space="preserve">. The fuzzy set proposed by Zadeh was then generalized by Atanassov into an intuitionistic fuzzy set with degree of membership, degree of non-membership, and degree of </w:t>
      </w:r>
      <w:r>
        <w:rPr>
          <w:rFonts w:ascii="Arial" w:hAnsi="Arial" w:cs="Arial"/>
          <w:lang w:val="en"/>
        </w:rPr>
        <w:t>hesitant</w:t>
      </w:r>
      <w:r w:rsidRPr="00C209FE">
        <w:rPr>
          <w:rFonts w:ascii="Arial" w:hAnsi="Arial" w:cs="Arial"/>
          <w:lang w:val="en"/>
        </w:rPr>
        <w:t>. Along with the generalization of the sets, similarity measures were also developed in intuitionistic fuzzy sets. Several researchers have developed</w:t>
      </w:r>
      <w:r>
        <w:rPr>
          <w:rFonts w:ascii="Arial" w:hAnsi="Arial" w:cs="Arial"/>
          <w:lang w:val="en"/>
        </w:rPr>
        <w:t xml:space="preserve"> </w:t>
      </w:r>
      <w:r w:rsidRPr="00C209FE">
        <w:rPr>
          <w:rFonts w:ascii="Arial" w:hAnsi="Arial" w:cs="Arial"/>
          <w:lang w:val="en"/>
        </w:rPr>
        <w:t>similarity</w:t>
      </w:r>
      <w:r>
        <w:rPr>
          <w:rFonts w:ascii="Arial" w:hAnsi="Arial" w:cs="Arial"/>
          <w:lang w:val="en"/>
        </w:rPr>
        <w:t xml:space="preserve"> measures of </w:t>
      </w:r>
      <w:r w:rsidR="009D4C8C">
        <w:rPr>
          <w:rFonts w:ascii="Arial" w:hAnsi="Arial" w:cs="Arial"/>
          <w:lang w:val="en"/>
        </w:rPr>
        <w:t>intuitionistic fuzzy sets. They are</w:t>
      </w:r>
      <w:r w:rsidRPr="00C209FE">
        <w:rPr>
          <w:rFonts w:ascii="Arial" w:hAnsi="Arial" w:cs="Arial"/>
          <w:lang w:val="en"/>
        </w:rPr>
        <w:t xml:space="preserve"> </w:t>
      </w:r>
      <w:r w:rsidR="001522A5" w:rsidRPr="00C209FE">
        <w:rPr>
          <w:rFonts w:ascii="Arial" w:hAnsi="Arial" w:cs="Arial"/>
          <w:lang w:val="en"/>
        </w:rPr>
        <w:t xml:space="preserve">Li and Cheng </w:t>
      </w:r>
      <w:r w:rsidR="001522A5">
        <w:rPr>
          <w:rFonts w:ascii="Arial" w:hAnsi="Arial" w:cs="Arial"/>
          <w:lang w:val="en"/>
        </w:rPr>
        <w:t>(2002),</w:t>
      </w:r>
      <w:r w:rsidR="00F93817">
        <w:rPr>
          <w:rFonts w:ascii="Arial" w:hAnsi="Arial" w:cs="Arial"/>
          <w:lang w:val="en"/>
        </w:rPr>
        <w:t xml:space="preserve"> Liang and Si (2003</w:t>
      </w:r>
      <w:proofErr w:type="gramStart"/>
      <w:r w:rsidR="00F93817">
        <w:rPr>
          <w:rFonts w:ascii="Arial" w:hAnsi="Arial" w:cs="Arial"/>
          <w:lang w:val="en"/>
        </w:rPr>
        <w:t xml:space="preserve">), </w:t>
      </w:r>
      <w:r w:rsidR="001522A5">
        <w:rPr>
          <w:rFonts w:ascii="Arial" w:hAnsi="Arial" w:cs="Arial"/>
          <w:lang w:val="en"/>
        </w:rPr>
        <w:t xml:space="preserve"> </w:t>
      </w:r>
      <w:r w:rsidR="001522A5" w:rsidRPr="00C209FE">
        <w:rPr>
          <w:rFonts w:ascii="Arial" w:hAnsi="Arial" w:cs="Arial"/>
          <w:lang w:val="en"/>
        </w:rPr>
        <w:t>Mitchel</w:t>
      </w:r>
      <w:proofErr w:type="gramEnd"/>
      <w:r w:rsidR="001522A5">
        <w:rPr>
          <w:rFonts w:ascii="Arial" w:hAnsi="Arial" w:cs="Arial"/>
          <w:lang w:val="en"/>
        </w:rPr>
        <w:t xml:space="preserve"> (2003), </w:t>
      </w:r>
      <w:r w:rsidR="009D4C8C">
        <w:rPr>
          <w:rFonts w:ascii="Arial" w:hAnsi="Arial" w:cs="Arial"/>
          <w:lang w:val="en"/>
        </w:rPr>
        <w:t>Divya and Sridevi</w:t>
      </w:r>
      <w:r w:rsidRPr="00C209FE">
        <w:rPr>
          <w:rFonts w:ascii="Arial" w:hAnsi="Arial" w:cs="Arial"/>
          <w:lang w:val="en"/>
        </w:rPr>
        <w:t xml:space="preserve"> </w:t>
      </w:r>
      <w:r w:rsidR="009D5EDA">
        <w:rPr>
          <w:rFonts w:ascii="Arial" w:hAnsi="Arial" w:cs="Arial"/>
          <w:lang w:val="en"/>
        </w:rPr>
        <w:t>(20</w:t>
      </w:r>
      <w:r w:rsidR="009D4C8C">
        <w:rPr>
          <w:rFonts w:ascii="Arial" w:hAnsi="Arial" w:cs="Arial"/>
          <w:lang w:val="en"/>
        </w:rPr>
        <w:t>19</w:t>
      </w:r>
      <w:r w:rsidR="009D5EDA">
        <w:rPr>
          <w:rFonts w:ascii="Arial" w:hAnsi="Arial" w:cs="Arial"/>
          <w:lang w:val="en"/>
        </w:rPr>
        <w:t>)</w:t>
      </w:r>
      <w:r w:rsidRPr="00C209FE">
        <w:rPr>
          <w:rFonts w:ascii="Arial" w:hAnsi="Arial" w:cs="Arial"/>
          <w:lang w:val="en"/>
        </w:rPr>
        <w:t xml:space="preserve"> who developed the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and applied it to pattern recognition</w:t>
      </w:r>
      <w:r>
        <w:rPr>
          <w:rFonts w:ascii="Arial" w:hAnsi="Arial" w:cs="Arial"/>
          <w:lang w:val="en"/>
        </w:rPr>
        <w:t xml:space="preserve">, </w:t>
      </w:r>
      <w:r w:rsidR="009D4C8C" w:rsidRPr="00C209FE">
        <w:rPr>
          <w:rFonts w:ascii="Arial" w:hAnsi="Arial" w:cs="Arial"/>
          <w:lang w:val="en"/>
        </w:rPr>
        <w:t xml:space="preserve">Garg and Rani </w:t>
      </w:r>
      <w:r w:rsidR="009D4C8C">
        <w:rPr>
          <w:rFonts w:ascii="Arial" w:hAnsi="Arial" w:cs="Arial"/>
          <w:lang w:val="en"/>
        </w:rPr>
        <w:t>(2021)</w:t>
      </w:r>
      <w:r w:rsidR="009D4C8C" w:rsidRPr="00C209FE">
        <w:rPr>
          <w:rFonts w:ascii="Arial" w:hAnsi="Arial" w:cs="Arial"/>
          <w:lang w:val="en"/>
        </w:rPr>
        <w:t xml:space="preserve"> </w:t>
      </w:r>
      <w:r w:rsidR="009D4C8C">
        <w:rPr>
          <w:rFonts w:ascii="Arial" w:hAnsi="Arial" w:cs="Arial"/>
          <w:lang w:val="en"/>
        </w:rPr>
        <w:t>have constructed similarity measure by transformation technique</w:t>
      </w:r>
      <w:r w:rsidR="001522A5">
        <w:rPr>
          <w:rFonts w:ascii="Arial" w:hAnsi="Arial" w:cs="Arial"/>
          <w:lang w:val="en"/>
        </w:rPr>
        <w:t>.</w:t>
      </w:r>
      <w:r>
        <w:rPr>
          <w:rFonts w:ascii="Arial" w:hAnsi="Arial" w:cs="Arial"/>
          <w:lang w:val="en"/>
        </w:rPr>
        <w:t xml:space="preserve"> </w:t>
      </w:r>
    </w:p>
    <w:p w14:paraId="5A726BB7" w14:textId="4F05375B" w:rsidR="00920850" w:rsidRDefault="00C209FE" w:rsidP="00C209FE">
      <w:pPr>
        <w:pStyle w:val="Body"/>
        <w:rPr>
          <w:rFonts w:ascii="Arial" w:hAnsi="Arial" w:cs="Arial"/>
        </w:rPr>
      </w:pPr>
      <w:r w:rsidRPr="00C209FE">
        <w:rPr>
          <w:rFonts w:ascii="Arial" w:hAnsi="Arial" w:cs="Arial"/>
          <w:lang w:val="en"/>
        </w:rPr>
        <w:t xml:space="preserve">Basically,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measures can be developed based on the </w:t>
      </w:r>
      <w:r w:rsidR="001522A5">
        <w:rPr>
          <w:rFonts w:ascii="Arial" w:hAnsi="Arial" w:cs="Arial"/>
          <w:lang w:val="en"/>
        </w:rPr>
        <w:t xml:space="preserve">various </w:t>
      </w:r>
      <w:r w:rsidRPr="00C209FE">
        <w:rPr>
          <w:rFonts w:ascii="Arial" w:hAnsi="Arial" w:cs="Arial"/>
          <w:lang w:val="en"/>
        </w:rPr>
        <w:t>concept, such as</w:t>
      </w:r>
      <w:r w:rsidR="00920850" w:rsidRPr="00C209FE">
        <w:rPr>
          <w:rFonts w:ascii="Arial" w:hAnsi="Arial" w:cs="Arial"/>
          <w:lang w:val="en"/>
        </w:rPr>
        <w:t xml:space="preserve"> the </w:t>
      </w:r>
      <w:r w:rsidR="00920850">
        <w:rPr>
          <w:rFonts w:ascii="Arial" w:hAnsi="Arial" w:cs="Arial"/>
          <w:lang w:val="en"/>
        </w:rPr>
        <w:t>similarity</w:t>
      </w:r>
      <w:r w:rsidR="00920850" w:rsidRPr="00C209FE">
        <w:rPr>
          <w:rFonts w:ascii="Arial" w:hAnsi="Arial" w:cs="Arial"/>
          <w:lang w:val="en"/>
        </w:rPr>
        <w:t xml:space="preserve"> measure developed by Szmidt and </w:t>
      </w:r>
      <w:proofErr w:type="spellStart"/>
      <w:r w:rsidR="00920850" w:rsidRPr="00C209FE">
        <w:rPr>
          <w:rFonts w:ascii="Arial" w:hAnsi="Arial" w:cs="Arial"/>
          <w:lang w:val="en"/>
        </w:rPr>
        <w:t>Kackprzyk</w:t>
      </w:r>
      <w:proofErr w:type="spellEnd"/>
      <w:r w:rsidR="00920850" w:rsidRPr="00C209FE">
        <w:rPr>
          <w:rFonts w:ascii="Arial" w:hAnsi="Arial" w:cs="Arial"/>
          <w:lang w:val="en"/>
        </w:rPr>
        <w:t xml:space="preserve"> (</w:t>
      </w:r>
      <w:r w:rsidR="00920850">
        <w:rPr>
          <w:rFonts w:ascii="Arial" w:hAnsi="Arial" w:cs="Arial"/>
          <w:lang w:val="en"/>
        </w:rPr>
        <w:t>2000, 2005</w:t>
      </w:r>
      <w:r w:rsidR="00920850" w:rsidRPr="00C209FE">
        <w:rPr>
          <w:rFonts w:ascii="Arial" w:hAnsi="Arial" w:cs="Arial"/>
          <w:lang w:val="en"/>
        </w:rPr>
        <w:t>) which uses Hamming distance and is applied in decision-making problems. In addition, Mitchel</w:t>
      </w:r>
      <w:r w:rsidR="00920850">
        <w:rPr>
          <w:rFonts w:ascii="Arial" w:hAnsi="Arial" w:cs="Arial"/>
          <w:lang w:val="en"/>
        </w:rPr>
        <w:t xml:space="preserve"> (2007)</w:t>
      </w:r>
      <w:r w:rsidR="00920850" w:rsidRPr="00C209FE">
        <w:rPr>
          <w:rFonts w:ascii="Arial" w:hAnsi="Arial" w:cs="Arial"/>
          <w:lang w:val="en"/>
        </w:rPr>
        <w:t xml:space="preserve"> developed a </w:t>
      </w:r>
      <w:r w:rsidR="00920850">
        <w:rPr>
          <w:rFonts w:ascii="Arial" w:hAnsi="Arial" w:cs="Arial"/>
          <w:lang w:val="en"/>
        </w:rPr>
        <w:t>similarity</w:t>
      </w:r>
      <w:r w:rsidR="00920850" w:rsidRPr="00C209FE">
        <w:rPr>
          <w:rFonts w:ascii="Arial" w:hAnsi="Arial" w:cs="Arial"/>
          <w:lang w:val="en"/>
        </w:rPr>
        <w:t xml:space="preserve"> measure that had been developed by </w:t>
      </w:r>
      <w:proofErr w:type="spellStart"/>
      <w:r w:rsidR="00920850" w:rsidRPr="00C209FE">
        <w:rPr>
          <w:rFonts w:ascii="Arial" w:hAnsi="Arial" w:cs="Arial"/>
          <w:lang w:val="en"/>
        </w:rPr>
        <w:t>Dengfeng</w:t>
      </w:r>
      <w:proofErr w:type="spellEnd"/>
      <w:r w:rsidR="00920850" w:rsidRPr="00C209FE">
        <w:rPr>
          <w:rFonts w:ascii="Arial" w:hAnsi="Arial" w:cs="Arial"/>
          <w:lang w:val="en"/>
        </w:rPr>
        <w:t xml:space="preserve"> and </w:t>
      </w:r>
      <w:proofErr w:type="spellStart"/>
      <w:r w:rsidR="00920850" w:rsidRPr="00C209FE">
        <w:rPr>
          <w:rFonts w:ascii="Arial" w:hAnsi="Arial" w:cs="Arial"/>
          <w:lang w:val="en"/>
        </w:rPr>
        <w:t>Chuntian</w:t>
      </w:r>
      <w:proofErr w:type="spellEnd"/>
      <w:r w:rsidR="00920850" w:rsidRPr="00C209FE">
        <w:rPr>
          <w:rFonts w:ascii="Arial" w:hAnsi="Arial" w:cs="Arial"/>
          <w:lang w:val="en"/>
        </w:rPr>
        <w:t xml:space="preserve"> </w:t>
      </w:r>
      <w:r w:rsidR="00920850">
        <w:rPr>
          <w:rFonts w:ascii="Arial" w:hAnsi="Arial" w:cs="Arial"/>
          <w:lang w:val="en"/>
        </w:rPr>
        <w:t>(2002)</w:t>
      </w:r>
      <w:r w:rsidR="00920850" w:rsidRPr="00C209FE">
        <w:rPr>
          <w:rFonts w:ascii="Arial" w:hAnsi="Arial" w:cs="Arial"/>
          <w:lang w:val="en"/>
        </w:rPr>
        <w:t xml:space="preserve">, Garg and Rani </w:t>
      </w:r>
      <w:r w:rsidR="00920850">
        <w:rPr>
          <w:rFonts w:ascii="Arial" w:hAnsi="Arial" w:cs="Arial"/>
          <w:lang w:val="en"/>
        </w:rPr>
        <w:t>(2021)</w:t>
      </w:r>
      <w:r w:rsidR="00920850" w:rsidRPr="00C209FE">
        <w:rPr>
          <w:rFonts w:ascii="Arial" w:hAnsi="Arial" w:cs="Arial"/>
          <w:lang w:val="en"/>
        </w:rPr>
        <w:t xml:space="preserve"> developed a </w:t>
      </w:r>
      <w:r w:rsidR="00920850">
        <w:rPr>
          <w:rFonts w:ascii="Arial" w:hAnsi="Arial" w:cs="Arial"/>
          <w:lang w:val="en"/>
        </w:rPr>
        <w:t>similarity</w:t>
      </w:r>
      <w:r w:rsidR="00920850" w:rsidRPr="00C209FE">
        <w:rPr>
          <w:rFonts w:ascii="Arial" w:hAnsi="Arial" w:cs="Arial"/>
          <w:lang w:val="en"/>
        </w:rPr>
        <w:t xml:space="preserve"> measure that gave the best numerical results compared to several previous </w:t>
      </w:r>
      <w:r w:rsidR="00920850">
        <w:rPr>
          <w:rFonts w:ascii="Arial" w:hAnsi="Arial" w:cs="Arial"/>
          <w:lang w:val="en"/>
        </w:rPr>
        <w:t>similarity</w:t>
      </w:r>
      <w:r w:rsidR="00920850" w:rsidRPr="00C209FE">
        <w:rPr>
          <w:rFonts w:ascii="Arial" w:hAnsi="Arial" w:cs="Arial"/>
          <w:lang w:val="en"/>
        </w:rPr>
        <w:t xml:space="preserve"> measures and could overcome counterintuitive cases based on right triangle transformations and apply it to pattern recognition and clustering problems</w:t>
      </w:r>
      <w:r w:rsidR="00920850">
        <w:rPr>
          <w:rFonts w:ascii="Arial" w:hAnsi="Arial" w:cs="Arial"/>
          <w:lang w:val="en"/>
        </w:rPr>
        <w:t xml:space="preserve">, and Huang et al (2024) </w:t>
      </w:r>
      <w:r w:rsidR="00F65051" w:rsidRPr="00F65051">
        <w:rPr>
          <w:rFonts w:ascii="Arial" w:hAnsi="Arial" w:cs="Arial"/>
        </w:rPr>
        <w:t xml:space="preserve">use of the two most fuzzy sets, and the weighted average distance between </w:t>
      </w:r>
      <w:r w:rsidR="00F65051">
        <w:rPr>
          <w:rFonts w:ascii="Arial" w:hAnsi="Arial" w:cs="Arial"/>
        </w:rPr>
        <w:t>intuitionistic fuzzy sets</w:t>
      </w:r>
      <w:r w:rsidR="00F65051" w:rsidRPr="00F65051">
        <w:rPr>
          <w:rFonts w:ascii="Arial" w:hAnsi="Arial" w:cs="Arial"/>
        </w:rPr>
        <w:t xml:space="preserve"> and the two most fuzzy sets is used to define the similarity measure</w:t>
      </w:r>
      <w:r w:rsidR="00F65051">
        <w:rPr>
          <w:rFonts w:ascii="Arial" w:hAnsi="Arial" w:cs="Arial"/>
        </w:rPr>
        <w:t>.</w:t>
      </w:r>
    </w:p>
    <w:p w14:paraId="014B9E17" w14:textId="1716ECE2" w:rsidR="00F65051" w:rsidRPr="00F65051" w:rsidRDefault="00F65051" w:rsidP="00C209FE">
      <w:pPr>
        <w:pStyle w:val="Body"/>
        <w:rPr>
          <w:rFonts w:ascii="Arial" w:hAnsi="Arial" w:cs="Arial"/>
          <w:lang w:val="en"/>
        </w:rPr>
      </w:pPr>
      <w:r w:rsidRPr="00F65051">
        <w:rPr>
          <w:rFonts w:ascii="Arial" w:hAnsi="Arial" w:cs="Arial"/>
        </w:rPr>
        <w:lastRenderedPageBreak/>
        <w:t>The similarity measures assume that all</w:t>
      </w:r>
      <w:r w:rsidR="00D37516">
        <w:rPr>
          <w:rFonts w:ascii="Arial" w:hAnsi="Arial" w:cs="Arial"/>
        </w:rPr>
        <w:t xml:space="preserve"> criteria</w:t>
      </w:r>
      <w:r w:rsidRPr="00F65051">
        <w:rPr>
          <w:rFonts w:ascii="Arial" w:hAnsi="Arial" w:cs="Arial"/>
        </w:rPr>
        <w:t xml:space="preserve"> contribute equally to the similarity degree. There is no priority is given to any </w:t>
      </w:r>
      <w:r w:rsidR="00D37516">
        <w:rPr>
          <w:rFonts w:ascii="Arial" w:hAnsi="Arial" w:cs="Arial"/>
        </w:rPr>
        <w:t>criteria</w:t>
      </w:r>
      <w:r w:rsidRPr="00F65051">
        <w:rPr>
          <w:rFonts w:ascii="Arial" w:hAnsi="Arial" w:cs="Arial"/>
        </w:rPr>
        <w:t xml:space="preserve">. Sometimes, we </w:t>
      </w:r>
      <w:r w:rsidR="00D37516">
        <w:rPr>
          <w:rFonts w:ascii="Arial" w:hAnsi="Arial" w:cs="Arial"/>
        </w:rPr>
        <w:t xml:space="preserve">want to calculate level of similarity by assigning different priority for some criteria. </w:t>
      </w:r>
      <w:r w:rsidR="00D37516" w:rsidRPr="00CC5322">
        <w:rPr>
          <w:rFonts w:ascii="Arial" w:hAnsi="Arial" w:cs="Arial"/>
        </w:rPr>
        <w:t xml:space="preserve">A weighted similarity measure is a way to calculate how similar two </w:t>
      </w:r>
      <w:r w:rsidR="00D37516">
        <w:rPr>
          <w:rFonts w:ascii="Arial" w:hAnsi="Arial" w:cs="Arial"/>
        </w:rPr>
        <w:t>objects</w:t>
      </w:r>
      <w:r w:rsidR="00D37516" w:rsidRPr="00CC5322">
        <w:rPr>
          <w:rFonts w:ascii="Arial" w:hAnsi="Arial" w:cs="Arial"/>
        </w:rPr>
        <w:t xml:space="preserve"> </w:t>
      </w:r>
      <w:r w:rsidR="00D37516">
        <w:rPr>
          <w:rFonts w:ascii="Arial" w:hAnsi="Arial" w:cs="Arial"/>
        </w:rPr>
        <w:t xml:space="preserve">by </w:t>
      </w:r>
      <w:r w:rsidR="00D37516" w:rsidRPr="00CC5322">
        <w:rPr>
          <w:rFonts w:ascii="Arial" w:hAnsi="Arial" w:cs="Arial"/>
        </w:rPr>
        <w:t xml:space="preserve">assigning different importance (weights) to different components or features. This is useful when some </w:t>
      </w:r>
      <w:r w:rsidR="00D37516">
        <w:rPr>
          <w:rFonts w:ascii="Arial" w:hAnsi="Arial" w:cs="Arial"/>
        </w:rPr>
        <w:t>criteria</w:t>
      </w:r>
      <w:r w:rsidR="00D37516" w:rsidRPr="00CC5322">
        <w:rPr>
          <w:rFonts w:ascii="Arial" w:hAnsi="Arial" w:cs="Arial"/>
        </w:rPr>
        <w:t xml:space="preserve"> are more important than others in determining similarity</w:t>
      </w:r>
      <w:r w:rsidR="00D37516">
        <w:rPr>
          <w:rFonts w:ascii="Arial" w:hAnsi="Arial" w:cs="Arial"/>
        </w:rPr>
        <w:t xml:space="preserve">. </w:t>
      </w:r>
      <w:r w:rsidR="00D37516" w:rsidRPr="005776EF">
        <w:rPr>
          <w:rFonts w:ascii="Arial" w:hAnsi="Arial" w:cs="Arial"/>
          <w:lang w:val="en"/>
        </w:rPr>
        <w:t xml:space="preserve">Garg </w:t>
      </w:r>
      <w:r w:rsidR="00D37516">
        <w:rPr>
          <w:rFonts w:ascii="Arial" w:hAnsi="Arial" w:cs="Arial"/>
          <w:lang w:val="en"/>
        </w:rPr>
        <w:t>(2017)</w:t>
      </w:r>
      <w:r w:rsidR="00D37516" w:rsidRPr="005776EF">
        <w:rPr>
          <w:rFonts w:ascii="Arial" w:hAnsi="Arial" w:cs="Arial"/>
          <w:lang w:val="en"/>
        </w:rPr>
        <w:t xml:space="preserve"> developed a modified cosine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 and a cosine weighted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 and then applied them to decision making. Song et al</w:t>
      </w:r>
      <w:r w:rsidR="00D37516">
        <w:rPr>
          <w:rFonts w:ascii="Arial" w:hAnsi="Arial" w:cs="Arial"/>
          <w:lang w:val="en"/>
        </w:rPr>
        <w:t xml:space="preserve"> (2014</w:t>
      </w:r>
      <w:r w:rsidR="001A1B2B">
        <w:rPr>
          <w:rFonts w:ascii="Arial" w:hAnsi="Arial" w:cs="Arial"/>
          <w:lang w:val="en"/>
        </w:rPr>
        <w:t>, 2019</w:t>
      </w:r>
      <w:r w:rsidR="00D37516">
        <w:rPr>
          <w:rFonts w:ascii="Arial" w:hAnsi="Arial" w:cs="Arial"/>
          <w:lang w:val="en"/>
        </w:rPr>
        <w:t>)</w:t>
      </w:r>
      <w:r w:rsidR="00D37516" w:rsidRPr="005776EF">
        <w:rPr>
          <w:rFonts w:ascii="Arial" w:hAnsi="Arial" w:cs="Arial"/>
          <w:lang w:val="en"/>
        </w:rPr>
        <w:t xml:space="preserve"> also developed a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 and a weighted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 and applied them to pattern recognition.</w:t>
      </w:r>
      <w:r w:rsidR="00D37516">
        <w:rPr>
          <w:rFonts w:ascii="Arial" w:hAnsi="Arial" w:cs="Arial"/>
          <w:lang w:val="en"/>
        </w:rPr>
        <w:t xml:space="preserve"> </w:t>
      </w:r>
      <w:r w:rsidR="00D37516" w:rsidRPr="005776EF">
        <w:rPr>
          <w:rFonts w:ascii="Arial" w:hAnsi="Arial" w:cs="Arial"/>
          <w:lang w:val="en"/>
        </w:rPr>
        <w:t xml:space="preserve">Because </w:t>
      </w:r>
      <w:r w:rsidR="00D37516">
        <w:rPr>
          <w:rFonts w:ascii="Arial" w:hAnsi="Arial" w:cs="Arial"/>
          <w:lang w:val="en"/>
        </w:rPr>
        <w:t xml:space="preserve">of </w:t>
      </w:r>
      <w:r w:rsidR="00D37516" w:rsidRPr="005776EF">
        <w:rPr>
          <w:rFonts w:ascii="Arial" w:hAnsi="Arial" w:cs="Arial"/>
          <w:lang w:val="en"/>
        </w:rPr>
        <w:t>Garg and Rani</w:t>
      </w:r>
      <w:r w:rsidR="00D37516">
        <w:rPr>
          <w:rFonts w:ascii="Arial" w:hAnsi="Arial" w:cs="Arial"/>
          <w:lang w:val="en"/>
        </w:rPr>
        <w:t>’s</w:t>
      </w:r>
      <w:r w:rsidR="00D37516" w:rsidRPr="005776EF">
        <w:rPr>
          <w:rFonts w:ascii="Arial" w:hAnsi="Arial" w:cs="Arial"/>
          <w:lang w:val="en"/>
        </w:rPr>
        <w:t xml:space="preserve">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 </w:t>
      </w:r>
      <w:r w:rsidR="00D37516">
        <w:rPr>
          <w:rFonts w:ascii="Arial" w:hAnsi="Arial" w:cs="Arial"/>
          <w:lang w:val="en"/>
        </w:rPr>
        <w:t>(2021) had</w:t>
      </w:r>
      <w:r w:rsidR="00D37516" w:rsidRPr="005776EF">
        <w:rPr>
          <w:rFonts w:ascii="Arial" w:hAnsi="Arial" w:cs="Arial"/>
          <w:lang w:val="en"/>
        </w:rPr>
        <w:t xml:space="preserve"> proven to provide better numerical results</w:t>
      </w:r>
      <w:r w:rsidR="00D37516">
        <w:rPr>
          <w:rFonts w:ascii="Arial" w:hAnsi="Arial" w:cs="Arial"/>
          <w:lang w:val="en"/>
        </w:rPr>
        <w:t xml:space="preserve">, so in this paper we </w:t>
      </w:r>
      <w:r w:rsidR="00D37516" w:rsidRPr="005776EF">
        <w:rPr>
          <w:rFonts w:ascii="Arial" w:hAnsi="Arial" w:cs="Arial"/>
          <w:lang w:val="en"/>
        </w:rPr>
        <w:t xml:space="preserve">construct a weighted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 based on Garg and Rani</w:t>
      </w:r>
      <w:r w:rsidR="00D37516">
        <w:rPr>
          <w:rFonts w:ascii="Arial" w:hAnsi="Arial" w:cs="Arial"/>
          <w:lang w:val="en"/>
        </w:rPr>
        <w:t>’s</w:t>
      </w:r>
      <w:r w:rsidR="00D37516" w:rsidRPr="005776EF">
        <w:rPr>
          <w:rFonts w:ascii="Arial" w:hAnsi="Arial" w:cs="Arial"/>
          <w:lang w:val="en"/>
        </w:rPr>
        <w:t xml:space="preserve"> </w:t>
      </w:r>
      <w:r w:rsidR="00D37516">
        <w:rPr>
          <w:rFonts w:ascii="Arial" w:hAnsi="Arial" w:cs="Arial"/>
          <w:lang w:val="en"/>
        </w:rPr>
        <w:t>similarity</w:t>
      </w:r>
      <w:r w:rsidR="00D37516" w:rsidRPr="005776EF">
        <w:rPr>
          <w:rFonts w:ascii="Arial" w:hAnsi="Arial" w:cs="Arial"/>
          <w:lang w:val="en"/>
        </w:rPr>
        <w:t xml:space="preserve"> measure.</w:t>
      </w:r>
    </w:p>
    <w:p w14:paraId="4A89CC9E" w14:textId="68A7B68E" w:rsidR="005776EF" w:rsidRPr="005776EF" w:rsidRDefault="005776EF" w:rsidP="005776EF">
      <w:pPr>
        <w:pStyle w:val="Body"/>
        <w:rPr>
          <w:rFonts w:ascii="Arial" w:hAnsi="Arial" w:cs="Arial"/>
          <w:lang w:val="en-ID"/>
        </w:rPr>
      </w:pPr>
      <w:r w:rsidRPr="005776EF">
        <w:rPr>
          <w:rFonts w:ascii="Arial" w:hAnsi="Arial" w:cs="Arial"/>
          <w:lang w:val="en"/>
        </w:rPr>
        <w:t xml:space="preserve">In real problems,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measures can</w:t>
      </w:r>
      <w:r w:rsidR="00D37516">
        <w:rPr>
          <w:rFonts w:ascii="Arial" w:hAnsi="Arial" w:cs="Arial"/>
          <w:lang w:val="en"/>
        </w:rPr>
        <w:t xml:space="preserve"> also</w:t>
      </w:r>
      <w:r w:rsidRPr="005776EF">
        <w:rPr>
          <w:rFonts w:ascii="Arial" w:hAnsi="Arial" w:cs="Arial"/>
          <w:lang w:val="en"/>
        </w:rPr>
        <w:t xml:space="preserve"> contribute</w:t>
      </w:r>
      <w:r w:rsidR="00D37516">
        <w:rPr>
          <w:rFonts w:ascii="Arial" w:hAnsi="Arial" w:cs="Arial"/>
          <w:lang w:val="en"/>
        </w:rPr>
        <w:t xml:space="preserve"> in</w:t>
      </w:r>
      <w:r w:rsidRPr="005776EF">
        <w:rPr>
          <w:rFonts w:ascii="Arial" w:hAnsi="Arial" w:cs="Arial"/>
          <w:lang w:val="en"/>
        </w:rPr>
        <w:t xml:space="preserve"> medical diagnosis. </w:t>
      </w:r>
      <w:r w:rsidR="00D37516">
        <w:rPr>
          <w:rFonts w:ascii="Arial" w:hAnsi="Arial" w:cs="Arial"/>
          <w:lang w:val="en"/>
        </w:rPr>
        <w:t xml:space="preserve">Hence, in </w:t>
      </w:r>
      <w:r w:rsidR="00CC5322">
        <w:rPr>
          <w:rFonts w:ascii="Arial" w:hAnsi="Arial" w:cs="Arial"/>
          <w:lang w:val="en"/>
        </w:rPr>
        <w:t>this paper</w:t>
      </w:r>
      <w:r w:rsidR="00D37516" w:rsidRPr="00D37516">
        <w:rPr>
          <w:rFonts w:ascii="Arial" w:eastAsia="Calibri" w:hAnsi="Arial" w:cs="Arial"/>
          <w:szCs w:val="22"/>
          <w:lang w:val="en-ID"/>
        </w:rPr>
        <w:t xml:space="preserve"> </w:t>
      </w:r>
      <w:r w:rsidR="00D37516" w:rsidRPr="00B075D2">
        <w:rPr>
          <w:rFonts w:ascii="Arial" w:eastAsia="Calibri" w:hAnsi="Arial" w:cs="Arial"/>
          <w:szCs w:val="22"/>
          <w:lang w:val="en-ID"/>
        </w:rPr>
        <w:t>the proposed</w:t>
      </w:r>
      <w:r w:rsidR="00D37516">
        <w:rPr>
          <w:rFonts w:ascii="Arial" w:eastAsia="Calibri" w:hAnsi="Arial" w:cs="Arial"/>
          <w:szCs w:val="22"/>
          <w:lang w:val="en-ID"/>
        </w:rPr>
        <w:t xml:space="preserve"> </w:t>
      </w:r>
      <w:r w:rsidR="00D37516" w:rsidRPr="00B075D2">
        <w:rPr>
          <w:rFonts w:ascii="Arial" w:eastAsia="Calibri" w:hAnsi="Arial" w:cs="Arial"/>
          <w:szCs w:val="22"/>
          <w:lang w:val="en-ID"/>
        </w:rPr>
        <w:t>similarity measur</w:t>
      </w:r>
      <w:r w:rsidR="00D37516">
        <w:rPr>
          <w:rFonts w:ascii="Arial" w:eastAsia="Calibri" w:hAnsi="Arial" w:cs="Arial"/>
          <w:szCs w:val="22"/>
          <w:lang w:val="en-ID"/>
        </w:rPr>
        <w:t xml:space="preserve">e </w:t>
      </w:r>
      <w:r w:rsidR="00D37516" w:rsidRPr="00B075D2">
        <w:rPr>
          <w:rFonts w:ascii="Arial" w:eastAsia="Calibri" w:hAnsi="Arial" w:cs="Arial"/>
          <w:szCs w:val="22"/>
          <w:lang w:val="en-ID"/>
        </w:rPr>
        <w:t>is applied to medical diagnosis problems to demonstrate the usefulness of this study</w:t>
      </w:r>
      <w:r w:rsidR="00CC5322">
        <w:rPr>
          <w:rFonts w:ascii="Arial" w:eastAsia="Calibri" w:hAnsi="Arial" w:cs="Arial"/>
          <w:szCs w:val="22"/>
          <w:lang w:val="en-ID"/>
        </w:rPr>
        <w:t>.</w:t>
      </w:r>
      <w:r w:rsidR="00CC5322" w:rsidRPr="005776EF">
        <w:rPr>
          <w:rFonts w:ascii="Arial" w:hAnsi="Arial" w:cs="Arial"/>
          <w:lang w:val="en"/>
        </w:rPr>
        <w:t xml:space="preserve"> </w:t>
      </w:r>
    </w:p>
    <w:p w14:paraId="57EC479C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1E841D0A" w14:textId="16B36429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A35FC">
        <w:rPr>
          <w:rFonts w:ascii="Arial" w:hAnsi="Arial" w:cs="Arial"/>
        </w:rPr>
        <w:t>PRELIMINARIES</w:t>
      </w:r>
    </w:p>
    <w:p w14:paraId="4D5ADBA7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23F1E89A" w14:textId="086F703F" w:rsidR="007A2F86" w:rsidRPr="006161CE" w:rsidRDefault="00FA35FC" w:rsidP="007A2F86">
      <w:pPr>
        <w:autoSpaceDE w:val="0"/>
        <w:autoSpaceDN w:val="0"/>
        <w:contextualSpacing/>
        <w:jc w:val="both"/>
        <w:rPr>
          <w:rFonts w:ascii="Arial" w:hAnsi="Arial" w:cs="Arial"/>
          <w:bCs/>
        </w:rPr>
      </w:pPr>
      <w:r w:rsidRPr="006161CE">
        <w:rPr>
          <w:rFonts w:ascii="Arial" w:hAnsi="Arial" w:cs="Arial"/>
        </w:rPr>
        <w:t>In this part,</w:t>
      </w:r>
      <w:r w:rsidR="007A2F86" w:rsidRPr="006161CE">
        <w:rPr>
          <w:rFonts w:ascii="Arial" w:hAnsi="Arial" w:cs="Arial"/>
          <w:lang w:val="en"/>
        </w:rPr>
        <w:t xml:space="preserve"> we </w:t>
      </w:r>
      <w:r w:rsidRPr="006161CE">
        <w:rPr>
          <w:rFonts w:ascii="Arial" w:hAnsi="Arial" w:cs="Arial"/>
          <w:bCs/>
        </w:rPr>
        <w:t>review</w:t>
      </w:r>
      <w:r w:rsidR="007A2F86" w:rsidRPr="006161CE">
        <w:rPr>
          <w:rFonts w:ascii="Arial" w:hAnsi="Arial" w:cs="Arial"/>
          <w:bCs/>
        </w:rPr>
        <w:t xml:space="preserve"> again preliminary definitions for intuitionistic fuzzy sets that include similarity measure as basic theory.</w:t>
      </w:r>
    </w:p>
    <w:p w14:paraId="38C94274" w14:textId="77777777" w:rsidR="00FA35FC" w:rsidRPr="006161CE" w:rsidRDefault="00FA35FC" w:rsidP="007A2F86">
      <w:pPr>
        <w:autoSpaceDE w:val="0"/>
        <w:autoSpaceDN w:val="0"/>
        <w:contextualSpacing/>
        <w:jc w:val="both"/>
        <w:rPr>
          <w:rFonts w:ascii="Arial" w:hAnsi="Arial" w:cs="Arial"/>
          <w:bCs/>
        </w:rPr>
      </w:pPr>
    </w:p>
    <w:p w14:paraId="127527B3" w14:textId="3FC39115" w:rsidR="007A2F86" w:rsidRPr="006161CE" w:rsidRDefault="007A2F86" w:rsidP="007A2F86">
      <w:pPr>
        <w:autoSpaceDE w:val="0"/>
        <w:autoSpaceDN w:val="0"/>
        <w:contextualSpacing/>
        <w:rPr>
          <w:rFonts w:ascii="Arial" w:hAnsi="Arial" w:cs="Arial"/>
        </w:rPr>
      </w:pPr>
      <w:r w:rsidRPr="006161CE">
        <w:rPr>
          <w:rFonts w:ascii="Arial" w:hAnsi="Arial" w:cs="Arial"/>
          <w:b/>
        </w:rPr>
        <w:t xml:space="preserve">Definition </w:t>
      </w:r>
      <w:r w:rsidR="00FA35FC" w:rsidRPr="006161CE">
        <w:rPr>
          <w:rFonts w:ascii="Arial" w:hAnsi="Arial" w:cs="Arial"/>
          <w:b/>
        </w:rPr>
        <w:t>2.1</w:t>
      </w:r>
      <w:r w:rsidRPr="006161CE">
        <w:rPr>
          <w:rFonts w:ascii="Arial" w:hAnsi="Arial" w:cs="Arial"/>
          <w:b/>
        </w:rPr>
        <w:t>.</w:t>
      </w:r>
      <w:r w:rsidR="009D5EDA">
        <w:rPr>
          <w:rFonts w:ascii="Arial" w:hAnsi="Arial" w:cs="Arial"/>
          <w:bCs/>
        </w:rPr>
        <w:t xml:space="preserve"> (Atanassov, </w:t>
      </w:r>
      <w:r w:rsidR="00790FF1">
        <w:rPr>
          <w:rFonts w:ascii="Arial" w:hAnsi="Arial" w:cs="Arial"/>
          <w:bCs/>
        </w:rPr>
        <w:t>1986</w:t>
      </w:r>
      <w:r w:rsidR="009D5EDA">
        <w:rPr>
          <w:rFonts w:ascii="Arial" w:hAnsi="Arial" w:cs="Arial"/>
          <w:bCs/>
        </w:rPr>
        <w:t>)</w:t>
      </w:r>
      <w:r w:rsidRPr="006161CE">
        <w:rPr>
          <w:rFonts w:ascii="Arial" w:hAnsi="Arial" w:cs="Arial"/>
          <w:b/>
        </w:rPr>
        <w:t xml:space="preserve"> </w:t>
      </w:r>
      <w:r w:rsidRPr="006161CE">
        <w:rPr>
          <w:rFonts w:ascii="Arial" w:hAnsi="Arial" w:cs="Arial"/>
          <w:bCs/>
        </w:rPr>
        <w:t xml:space="preserve">Given </w:t>
      </w:r>
      <m:oMath>
        <m:r>
          <w:rPr>
            <w:rFonts w:ascii="Cambria Math" w:hAnsi="Cambria Math" w:cs="Arial"/>
          </w:rPr>
          <m:t xml:space="preserve">U </m:t>
        </m:r>
      </m:oMath>
      <w:r w:rsidRPr="006161CE">
        <w:rPr>
          <w:rFonts w:ascii="Arial" w:hAnsi="Arial" w:cs="Arial"/>
        </w:rPr>
        <w:t xml:space="preserve">is nonempty and the universe set. A set </w:t>
      </w:r>
      <m:oMath>
        <m:r>
          <w:rPr>
            <w:rFonts w:ascii="Cambria Math" w:hAnsi="Cambria Math" w:cs="Arial"/>
          </w:rPr>
          <m:t>A</m:t>
        </m:r>
      </m:oMath>
      <w:r w:rsidRPr="006161CE">
        <w:rPr>
          <w:rFonts w:ascii="Arial" w:hAnsi="Arial" w:cs="Arial"/>
        </w:rPr>
        <w:t xml:space="preserve"> is intuitionistic fuzzy set of </w:t>
      </w:r>
      <m:oMath>
        <m:r>
          <w:rPr>
            <w:rFonts w:ascii="Cambria Math" w:hAnsi="Cambria Math" w:cs="Arial"/>
          </w:rPr>
          <m:t>X</m:t>
        </m:r>
      </m:oMath>
      <w:r w:rsidRPr="006161CE">
        <w:rPr>
          <w:rFonts w:ascii="Arial" w:hAnsi="Arial" w:cs="Arial"/>
        </w:rPr>
        <w:t xml:space="preserve"> </w:t>
      </w:r>
      <w:r w:rsidR="00FA35FC" w:rsidRPr="006161CE">
        <w:rPr>
          <w:rFonts w:ascii="Arial" w:hAnsi="Arial" w:cs="Arial"/>
        </w:rPr>
        <w:t>is defined</w:t>
      </w:r>
      <w:r w:rsidRPr="006161CE">
        <w:rPr>
          <w:rFonts w:ascii="Arial" w:hAnsi="Arial" w:cs="Arial"/>
        </w:rPr>
        <w:t xml:space="preserve"> as </w:t>
      </w:r>
    </w:p>
    <w:p w14:paraId="3380CA01" w14:textId="3A195D79" w:rsidR="007A2F86" w:rsidRPr="006161CE" w:rsidRDefault="00FA35FC" w:rsidP="007A2F86">
      <w:pPr>
        <w:autoSpaceDE w:val="0"/>
        <w:autoSpaceDN w:val="0"/>
        <w:contextualSpacing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u,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</m:d>
                </m:e>
              </m:d>
              <m:r>
                <w:rPr>
                  <w:rFonts w:ascii="Cambria Math" w:hAnsi="Cambria Math" w:cs="Arial"/>
                </w:rPr>
                <m:t>:u∈U</m:t>
              </m:r>
            </m:e>
          </m:d>
        </m:oMath>
      </m:oMathPara>
    </w:p>
    <w:p w14:paraId="6ED2693E" w14:textId="6F399CA9" w:rsidR="007A2F86" w:rsidRPr="006161CE" w:rsidRDefault="007A2F86" w:rsidP="007A2F86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6161CE">
        <w:rPr>
          <w:rFonts w:ascii="Arial" w:hAnsi="Arial" w:cs="Arial"/>
          <w:sz w:val="20"/>
          <w:szCs w:val="20"/>
        </w:rPr>
        <w:t xml:space="preserve">with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</m:oMath>
      <w:r w:rsidRPr="006161CE">
        <w:rPr>
          <w:rFonts w:ascii="Arial" w:eastAsiaTheme="minorEastAsia" w:hAnsi="Arial" w:cs="Arial"/>
          <w:sz w:val="20"/>
          <w:szCs w:val="20"/>
        </w:rPr>
        <w:t xml:space="preserve"> is</w:t>
      </w:r>
      <w:r w:rsidRPr="006161CE">
        <w:rPr>
          <w:rFonts w:ascii="Arial" w:hAnsi="Arial" w:cs="Arial"/>
          <w:sz w:val="20"/>
          <w:szCs w:val="20"/>
        </w:rPr>
        <w:t xml:space="preserve"> membership function and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</m:oMath>
      <w:r w:rsidRPr="006161CE">
        <w:rPr>
          <w:rFonts w:ascii="Arial" w:hAnsi="Arial" w:cs="Arial"/>
          <w:sz w:val="20"/>
          <w:szCs w:val="20"/>
        </w:rPr>
        <w:t xml:space="preserve"> is non- membership functions on </w:t>
      </w:r>
      <m:oMath>
        <m:r>
          <w:rPr>
            <w:rFonts w:ascii="Cambria Math" w:hAnsi="Cambria Math" w:cs="Arial"/>
            <w:sz w:val="20"/>
            <w:szCs w:val="20"/>
          </w:rPr>
          <m:t>P</m:t>
        </m:r>
      </m:oMath>
      <w:r w:rsidRPr="006161CE">
        <w:rPr>
          <w:rFonts w:ascii="Arial" w:hAnsi="Arial" w:cs="Arial"/>
          <w:sz w:val="20"/>
          <w:szCs w:val="20"/>
        </w:rPr>
        <w:t xml:space="preserve">. The other side,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</m:oMath>
      <w:r w:rsidRPr="006161CE">
        <w:rPr>
          <w:rFonts w:ascii="Arial" w:hAnsi="Arial" w:cs="Arial"/>
          <w:sz w:val="20"/>
          <w:szCs w:val="20"/>
        </w:rPr>
        <w:t xml:space="preserve"> are </w:t>
      </w:r>
      <w:r w:rsidR="00FA35FC" w:rsidRPr="006161CE">
        <w:rPr>
          <w:rFonts w:ascii="Arial" w:hAnsi="Arial" w:cs="Arial"/>
          <w:sz w:val="20"/>
          <w:szCs w:val="20"/>
        </w:rPr>
        <w:t>respectively</w:t>
      </w:r>
      <w:r w:rsidRPr="006161CE">
        <w:rPr>
          <w:rFonts w:ascii="Arial" w:hAnsi="Arial" w:cs="Arial"/>
          <w:sz w:val="20"/>
          <w:szCs w:val="20"/>
        </w:rPr>
        <w:t xml:space="preserve">membership degree and non-membership value of </w:t>
      </w:r>
      <m:oMath>
        <m:r>
          <w:rPr>
            <w:rFonts w:ascii="Cambria Math" w:hAnsi="Cambria Math" w:cs="Arial"/>
            <w:sz w:val="20"/>
            <w:szCs w:val="20"/>
          </w:rPr>
          <m:t>u</m:t>
        </m:r>
      </m:oMath>
      <w:r w:rsidRPr="006161CE">
        <w:rPr>
          <w:rFonts w:ascii="Arial" w:eastAsiaTheme="minorEastAsia" w:hAnsi="Arial" w:cs="Arial"/>
          <w:sz w:val="20"/>
          <w:szCs w:val="20"/>
        </w:rPr>
        <w:t xml:space="preserve"> in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U</m:t>
        </m:r>
      </m:oMath>
      <w:r w:rsidRPr="006161CE">
        <w:rPr>
          <w:rFonts w:ascii="Arial" w:eastAsiaTheme="minorEastAsia" w:hAnsi="Arial" w:cs="Arial"/>
          <w:sz w:val="20"/>
          <w:szCs w:val="20"/>
        </w:rPr>
        <w:t xml:space="preserve"> </w:t>
      </w:r>
      <w:r w:rsidRPr="006161CE">
        <w:rPr>
          <w:rFonts w:ascii="Arial" w:hAnsi="Arial" w:cs="Arial"/>
          <w:sz w:val="20"/>
          <w:szCs w:val="20"/>
        </w:rPr>
        <w:t xml:space="preserve">where </w:t>
      </w:r>
      <w:r w:rsidR="00FA35FC" w:rsidRPr="006161CE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="00FA35FC" w:rsidRPr="006161CE">
        <w:rPr>
          <w:rFonts w:ascii="Arial" w:hAnsi="Arial" w:cs="Arial"/>
          <w:sz w:val="20"/>
          <w:szCs w:val="20"/>
        </w:rPr>
        <w:t>belong</w:t>
      </w:r>
      <w:r w:rsidRPr="006161CE">
        <w:rPr>
          <w:rFonts w:ascii="Arial" w:hAnsi="Arial" w:cs="Arial"/>
          <w:sz w:val="20"/>
          <w:szCs w:val="20"/>
        </w:rPr>
        <w:t xml:space="preserve"> interval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0,1</m:t>
            </m:r>
          </m:e>
        </m:d>
      </m:oMath>
      <w:r w:rsidRPr="006161CE">
        <w:rPr>
          <w:rFonts w:ascii="Arial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∈[0,1]</m:t>
        </m:r>
      </m:oMath>
    </w:p>
    <w:p w14:paraId="191C6A69" w14:textId="2F54E939" w:rsidR="007A2F86" w:rsidRPr="006161CE" w:rsidRDefault="00FA35FC" w:rsidP="007A2F8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6161CE">
        <w:rPr>
          <w:rFonts w:ascii="Arial" w:hAnsi="Arial" w:cs="Arial"/>
          <w:sz w:val="20"/>
          <w:szCs w:val="20"/>
        </w:rPr>
        <w:t>Next</w:t>
      </w:r>
      <w:r w:rsidR="007A2F86" w:rsidRPr="006161CE">
        <w:rPr>
          <w:rFonts w:ascii="Arial" w:hAnsi="Arial" w:cs="Arial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</m:oMath>
      <w:r w:rsidR="007A2F86" w:rsidRPr="006161CE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1-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</m:oMath>
      <w:r w:rsidR="007A2F86" w:rsidRPr="006161CE">
        <w:rPr>
          <w:rFonts w:ascii="Arial" w:hAnsi="Arial" w:cs="Arial"/>
          <w:sz w:val="20"/>
          <w:szCs w:val="20"/>
        </w:rPr>
        <w:t xml:space="preserve"> as the hesitant degree for </w:t>
      </w:r>
      <m:oMath>
        <m:r>
          <w:rPr>
            <w:rFonts w:ascii="Cambria Math" w:hAnsi="Cambria Math" w:cs="Arial"/>
            <w:sz w:val="20"/>
            <w:szCs w:val="20"/>
          </w:rPr>
          <m:t>u∈U.</m:t>
        </m:r>
      </m:oMath>
    </w:p>
    <w:p w14:paraId="722AED6C" w14:textId="77777777" w:rsidR="007A2F86" w:rsidRPr="006161CE" w:rsidRDefault="007A2F86" w:rsidP="007A2F86">
      <w:pPr>
        <w:autoSpaceDE w:val="0"/>
        <w:autoSpaceDN w:val="0"/>
        <w:contextualSpacing/>
        <w:jc w:val="both"/>
        <w:rPr>
          <w:rFonts w:ascii="Arial" w:hAnsi="Arial" w:cs="Arial"/>
          <w:color w:val="202124"/>
        </w:rPr>
      </w:pPr>
    </w:p>
    <w:p w14:paraId="73E339AC" w14:textId="62BFFAAE" w:rsidR="007A2F86" w:rsidRPr="006161CE" w:rsidRDefault="00542981" w:rsidP="007A2F86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6161CE">
        <w:rPr>
          <w:rFonts w:ascii="Arial" w:hAnsi="Arial" w:cs="Arial"/>
        </w:rPr>
        <w:t>Furthermore, we define t</w:t>
      </w:r>
      <w:r w:rsidR="00FA35FC" w:rsidRPr="006161CE">
        <w:rPr>
          <w:rFonts w:ascii="Arial" w:hAnsi="Arial" w:cs="Arial"/>
        </w:rPr>
        <w:t xml:space="preserve">he following </w:t>
      </w:r>
      <w:r w:rsidR="007A2F86" w:rsidRPr="006161CE">
        <w:rPr>
          <w:rFonts w:ascii="Arial" w:hAnsi="Arial" w:cs="Arial"/>
        </w:rPr>
        <w:t xml:space="preserve">relations and operations between intuitionistic fuzzy sets </w:t>
      </w:r>
    </w:p>
    <w:p w14:paraId="6F287BFC" w14:textId="77777777" w:rsidR="007A2F86" w:rsidRPr="006161CE" w:rsidRDefault="007A2F86" w:rsidP="007A2F86">
      <w:pPr>
        <w:autoSpaceDE w:val="0"/>
        <w:autoSpaceDN w:val="0"/>
        <w:contextualSpacing/>
        <w:jc w:val="both"/>
        <w:rPr>
          <w:rFonts w:ascii="Arial" w:hAnsi="Arial" w:cs="Arial"/>
          <w:b/>
        </w:rPr>
      </w:pPr>
    </w:p>
    <w:p w14:paraId="7F29602A" w14:textId="78A13D95" w:rsidR="007A2F86" w:rsidRPr="006161CE" w:rsidRDefault="007A2F86" w:rsidP="007A2F86">
      <w:pPr>
        <w:autoSpaceDE w:val="0"/>
        <w:autoSpaceDN w:val="0"/>
        <w:contextualSpacing/>
        <w:jc w:val="both"/>
        <w:rPr>
          <w:rFonts w:ascii="Arial" w:hAnsi="Arial" w:cs="Arial"/>
          <w:i/>
          <w:iCs/>
          <w:lang w:val="id-ID"/>
        </w:rPr>
      </w:pPr>
      <w:r w:rsidRPr="006161CE">
        <w:rPr>
          <w:rFonts w:ascii="Arial" w:hAnsi="Arial" w:cs="Arial"/>
          <w:b/>
        </w:rPr>
        <w:t>Definition 2</w:t>
      </w:r>
      <w:r w:rsidR="00FA35FC" w:rsidRPr="006161CE">
        <w:rPr>
          <w:rFonts w:ascii="Arial" w:hAnsi="Arial" w:cs="Arial"/>
          <w:b/>
        </w:rPr>
        <w:t>.2</w:t>
      </w:r>
      <w:r w:rsidR="009D5EDA">
        <w:rPr>
          <w:rFonts w:ascii="Arial" w:hAnsi="Arial" w:cs="Arial"/>
          <w:b/>
        </w:rPr>
        <w:t xml:space="preserve">. </w:t>
      </w:r>
      <w:r w:rsidR="009D5EDA">
        <w:rPr>
          <w:rFonts w:ascii="Arial" w:hAnsi="Arial" w:cs="Arial"/>
          <w:bCs/>
        </w:rPr>
        <w:t xml:space="preserve"> (Atanassov,</w:t>
      </w:r>
      <w:r w:rsidR="00790FF1">
        <w:rPr>
          <w:rFonts w:ascii="Arial" w:hAnsi="Arial" w:cs="Arial"/>
          <w:bCs/>
        </w:rPr>
        <w:t xml:space="preserve"> </w:t>
      </w:r>
      <w:proofErr w:type="gramStart"/>
      <w:r w:rsidR="00790FF1">
        <w:rPr>
          <w:rFonts w:ascii="Arial" w:hAnsi="Arial" w:cs="Arial"/>
          <w:bCs/>
        </w:rPr>
        <w:t>1986</w:t>
      </w:r>
      <w:r w:rsidR="009D5EDA">
        <w:rPr>
          <w:rFonts w:ascii="Arial" w:hAnsi="Arial" w:cs="Arial"/>
          <w:bCs/>
        </w:rPr>
        <w:t xml:space="preserve"> )</w:t>
      </w:r>
      <w:proofErr w:type="gramEnd"/>
      <w:r w:rsidRPr="006161CE">
        <w:rPr>
          <w:rFonts w:ascii="Arial" w:hAnsi="Arial" w:cs="Arial"/>
          <w:b/>
        </w:rPr>
        <w:t xml:space="preserve"> </w:t>
      </w:r>
      <w:r w:rsidRPr="006161CE">
        <w:rPr>
          <w:rFonts w:ascii="Arial" w:hAnsi="Arial" w:cs="Arial"/>
        </w:rPr>
        <w:t>Suppose</w:t>
      </w:r>
      <w:r w:rsidRPr="006161CE">
        <w:rPr>
          <w:rFonts w:ascii="Arial" w:hAnsi="Arial" w:cs="Arial"/>
          <w:lang w:val="id-ID"/>
        </w:rPr>
        <w:t xml:space="preserve"> </w:t>
      </w:r>
      <m:oMath>
        <m:r>
          <w:rPr>
            <w:rFonts w:ascii="Cambria Math" w:hAnsi="Cambria Math" w:cs="Arial"/>
            <w:lang w:val="id-ID"/>
          </w:rPr>
          <m:t>A</m:t>
        </m:r>
        <m:r>
          <m:rPr>
            <m:sty m:val="p"/>
          </m:rPr>
          <w:rPr>
            <w:rFonts w:ascii="Cambria Math" w:hAnsi="Cambria Math" w:cs="Arial"/>
          </w:rPr>
          <m:t>, B</m:t>
        </m:r>
      </m:oMath>
      <w:r w:rsidRPr="006161CE">
        <w:rPr>
          <w:rFonts w:ascii="Arial" w:hAnsi="Arial" w:cs="Arial"/>
        </w:rPr>
        <w:t xml:space="preserve"> are intuitionistic fuzzy sets respectively with the universe set </w:t>
      </w:r>
      <m:oMath>
        <m:r>
          <w:rPr>
            <w:rFonts w:ascii="Cambria Math" w:hAnsi="Cambria Math" w:cs="Arial"/>
          </w:rPr>
          <m:t>U</m:t>
        </m:r>
      </m:oMath>
      <w:r w:rsidRPr="006161CE">
        <w:rPr>
          <w:rFonts w:ascii="Arial" w:hAnsi="Arial" w:cs="Arial"/>
        </w:rPr>
        <w:t>. The following relations and operations in intuitionistic fuzzy sets are</w:t>
      </w:r>
    </w:p>
    <w:p w14:paraId="715B2191" w14:textId="4844A53B" w:rsidR="007A2F86" w:rsidRPr="006161CE" w:rsidRDefault="00542981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A⊆B</m:t>
        </m:r>
      </m:oMath>
      <w:r w:rsidR="007A2F86"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w:r w:rsidR="007A2F86" w:rsidRPr="006161CE">
        <w:rPr>
          <w:rFonts w:ascii="Arial" w:hAnsi="Arial" w:cs="Arial"/>
          <w:sz w:val="20"/>
          <w:szCs w:val="20"/>
        </w:rPr>
        <w:t xml:space="preserve">if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≤</m:t>
        </m:r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(u), </m:t>
        </m:r>
      </m:oMath>
      <w:r w:rsidR="007A2F86" w:rsidRPr="006161CE">
        <w:rPr>
          <w:rFonts w:ascii="Arial" w:hAnsi="Arial" w:cs="Arial"/>
          <w:sz w:val="20"/>
          <w:szCs w:val="20"/>
        </w:rPr>
        <w:t xml:space="preserve"> and</w:t>
      </w:r>
      <w:r w:rsidR="007A2F86"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Arial"/>
            <w:sz w:val="20"/>
            <w:szCs w:val="20"/>
          </w:rPr>
          <m:t>(u)≥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>(u)</m:t>
        </m:r>
      </m:oMath>
      <w:r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Pr="006161CE">
        <w:rPr>
          <w:rFonts w:ascii="Arial" w:hAnsi="Arial" w:cs="Arial"/>
          <w:sz w:val="20"/>
          <w:szCs w:val="20"/>
        </w:rPr>
        <w:t xml:space="preserve">for all </w:t>
      </w:r>
      <m:oMath>
        <m:r>
          <w:rPr>
            <w:rFonts w:ascii="Cambria Math" w:hAnsi="Cambria Math" w:cs="Arial"/>
            <w:sz w:val="20"/>
            <w:szCs w:val="20"/>
          </w:rPr>
          <m:t>u∈U</m:t>
        </m:r>
      </m:oMath>
    </w:p>
    <w:p w14:paraId="5023B0AF" w14:textId="6E39D289" w:rsidR="007A2F86" w:rsidRPr="006161CE" w:rsidRDefault="00F05361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A=B</m:t>
        </m:r>
      </m:oMath>
      <w:r w:rsidR="007A2F86"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w:r w:rsidR="007A2F86" w:rsidRPr="006161CE">
        <w:rPr>
          <w:rFonts w:ascii="Arial" w:hAnsi="Arial" w:cs="Arial"/>
          <w:sz w:val="20"/>
          <w:szCs w:val="20"/>
        </w:rPr>
        <w:t xml:space="preserve">if </w:t>
      </w:r>
      <w:r w:rsidRPr="006161CE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(u), </m:t>
        </m:r>
      </m:oMath>
      <w:r w:rsidRPr="006161CE">
        <w:rPr>
          <w:rFonts w:ascii="Arial" w:hAnsi="Arial" w:cs="Arial"/>
          <w:sz w:val="20"/>
          <w:szCs w:val="20"/>
        </w:rPr>
        <w:t xml:space="preserve"> and</w:t>
      </w:r>
      <w:r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>(u)</m:t>
        </m:r>
      </m:oMath>
      <w:r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542981"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542981" w:rsidRPr="006161CE">
        <w:rPr>
          <w:rFonts w:ascii="Arial" w:hAnsi="Arial" w:cs="Arial"/>
          <w:sz w:val="20"/>
          <w:szCs w:val="20"/>
        </w:rPr>
        <w:t xml:space="preserve">for all </w:t>
      </w:r>
      <m:oMath>
        <m:r>
          <w:rPr>
            <w:rFonts w:ascii="Cambria Math" w:hAnsi="Cambria Math" w:cs="Arial"/>
            <w:sz w:val="20"/>
            <w:szCs w:val="20"/>
          </w:rPr>
          <m:t>u∈U</m:t>
        </m:r>
      </m:oMath>
    </w:p>
    <w:p w14:paraId="043E10E8" w14:textId="7A245FA1" w:rsidR="007A2F86" w:rsidRPr="006161CE" w:rsidRDefault="00000000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sup>
        </m:sSup>
        <m:r>
          <w:rPr>
            <w:rFonts w:ascii="Cambria Math" w:hAnsi="Cambria Math" w:cs="Arial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s,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(u),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u</m:t>
                    </m:r>
                  </m:e>
                </m:d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:u∈U</m:t>
            </m:r>
          </m:e>
        </m:d>
      </m:oMath>
      <w:r w:rsidR="00542981"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</w:p>
    <w:p w14:paraId="5C1B33E6" w14:textId="41A59D99" w:rsidR="007A2F86" w:rsidRPr="006161CE" w:rsidRDefault="00F05361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min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:u∈U</m:t>
            </m:r>
          </m:e>
        </m:d>
      </m:oMath>
      <w:r w:rsidR="00542981"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</w:p>
    <w:p w14:paraId="09BF6214" w14:textId="50594309" w:rsidR="005776EF" w:rsidRPr="006161CE" w:rsidRDefault="00F05361" w:rsidP="003D1352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eastAsiaTheme="minorEastAsia" w:hAnsi="Arial" w:cs="Arial"/>
          <w:i/>
          <w:sz w:val="20"/>
          <w:szCs w:val="20"/>
          <w:lang w:val="en"/>
        </w:rPr>
      </w:pPr>
      <m:oMath>
        <m:r>
          <w:rPr>
            <w:rFonts w:ascii="Cambria Math" w:hAnsi="Cambria Math" w:cs="Arial"/>
            <w:sz w:val="20"/>
            <w:szCs w:val="20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min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:u∈U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</w:p>
    <w:p w14:paraId="5BBA1D51" w14:textId="77777777" w:rsidR="00F05361" w:rsidRPr="006161CE" w:rsidRDefault="00F05361" w:rsidP="00F05361">
      <w:pPr>
        <w:pStyle w:val="ListParagraph"/>
        <w:autoSpaceDE w:val="0"/>
        <w:autoSpaceDN w:val="0"/>
        <w:spacing w:after="0" w:line="240" w:lineRule="auto"/>
        <w:ind w:left="284"/>
        <w:jc w:val="both"/>
        <w:rPr>
          <w:rFonts w:ascii="Arial" w:eastAsiaTheme="minorEastAsia" w:hAnsi="Arial" w:cs="Arial"/>
          <w:i/>
          <w:sz w:val="20"/>
          <w:szCs w:val="20"/>
          <w:lang w:val="en"/>
        </w:rPr>
      </w:pPr>
    </w:p>
    <w:p w14:paraId="0E225849" w14:textId="15BB8239" w:rsidR="005776EF" w:rsidRPr="006161CE" w:rsidRDefault="005776EF" w:rsidP="00EF22DB">
      <w:pPr>
        <w:pStyle w:val="Body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The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measure</w:t>
      </w:r>
      <w:r w:rsidR="00351BF3" w:rsidRPr="006161CE">
        <w:rPr>
          <w:rFonts w:ascii="Arial" w:hAnsi="Arial" w:cs="Arial"/>
          <w:lang w:val="en"/>
        </w:rPr>
        <w:t xml:space="preserve"> of </w:t>
      </w:r>
      <w:r w:rsidR="006F7064" w:rsidRPr="006161CE">
        <w:rPr>
          <w:rFonts w:ascii="Arial" w:hAnsi="Arial" w:cs="Arial"/>
          <w:lang w:val="en"/>
        </w:rPr>
        <w:t>i</w:t>
      </w:r>
      <w:r w:rsidR="00351BF3" w:rsidRPr="006161CE">
        <w:rPr>
          <w:rFonts w:ascii="Arial" w:hAnsi="Arial" w:cs="Arial"/>
          <w:lang w:val="en"/>
        </w:rPr>
        <w:t>ntuitionistic fuzzy sets can</w:t>
      </w:r>
      <w:r w:rsidRPr="006161CE">
        <w:rPr>
          <w:rFonts w:ascii="Arial" w:hAnsi="Arial" w:cs="Arial"/>
          <w:lang w:val="en"/>
        </w:rPr>
        <w:t xml:space="preserve"> </w:t>
      </w:r>
      <w:proofErr w:type="gramStart"/>
      <w:r w:rsidRPr="006161CE">
        <w:rPr>
          <w:rFonts w:ascii="Arial" w:hAnsi="Arial" w:cs="Arial"/>
          <w:lang w:val="en"/>
        </w:rPr>
        <w:t>uses</w:t>
      </w:r>
      <w:proofErr w:type="gramEnd"/>
      <w:r w:rsidRPr="006161CE">
        <w:rPr>
          <w:rFonts w:ascii="Arial" w:hAnsi="Arial" w:cs="Arial"/>
          <w:lang w:val="en"/>
        </w:rPr>
        <w:t xml:space="preserve"> concept of distance measure</w:t>
      </w:r>
      <w:r w:rsidR="00377F51" w:rsidRPr="006161CE">
        <w:rPr>
          <w:rFonts w:ascii="Arial" w:hAnsi="Arial" w:cs="Arial"/>
          <w:lang w:val="en"/>
        </w:rPr>
        <w:t>.</w:t>
      </w:r>
      <w:r w:rsidRPr="006161CE">
        <w:rPr>
          <w:rFonts w:ascii="Arial" w:hAnsi="Arial" w:cs="Arial"/>
          <w:lang w:val="en"/>
        </w:rPr>
        <w:t xml:space="preserve"> </w:t>
      </w:r>
      <w:r w:rsidR="00377F51" w:rsidRPr="006161CE">
        <w:rPr>
          <w:rFonts w:ascii="Arial" w:hAnsi="Arial" w:cs="Arial"/>
          <w:lang w:val="en"/>
        </w:rPr>
        <w:t>T</w:t>
      </w:r>
      <w:r w:rsidRPr="006161CE">
        <w:rPr>
          <w:rFonts w:ascii="Arial" w:hAnsi="Arial" w:cs="Arial"/>
          <w:lang w:val="en"/>
        </w:rPr>
        <w:t>he following definition of distance measure</w:t>
      </w:r>
      <w:r w:rsidR="00377F51" w:rsidRPr="006161CE">
        <w:rPr>
          <w:rFonts w:ascii="Arial" w:hAnsi="Arial" w:cs="Arial"/>
          <w:lang w:val="en"/>
        </w:rPr>
        <w:t xml:space="preserve"> </w:t>
      </w:r>
      <w:r w:rsidR="00351BF3" w:rsidRPr="006161CE">
        <w:rPr>
          <w:rFonts w:ascii="Arial" w:hAnsi="Arial" w:cs="Arial"/>
          <w:lang w:val="en"/>
        </w:rPr>
        <w:t>between two intuitionistic fuzzy sets.</w:t>
      </w:r>
    </w:p>
    <w:p w14:paraId="0F88C738" w14:textId="765CA98A" w:rsidR="005776EF" w:rsidRPr="006161CE" w:rsidRDefault="005776EF" w:rsidP="00351BF3">
      <w:pPr>
        <w:pStyle w:val="Body"/>
        <w:spacing w:after="0"/>
        <w:rPr>
          <w:rFonts w:ascii="Arial" w:hAnsi="Arial" w:cs="Arial"/>
          <w:lang w:val="en"/>
        </w:rPr>
      </w:pPr>
      <w:r w:rsidRPr="006161CE">
        <w:rPr>
          <w:rFonts w:ascii="Arial" w:hAnsi="Arial" w:cs="Arial"/>
          <w:b/>
          <w:bCs/>
          <w:lang w:val="en"/>
        </w:rPr>
        <w:t xml:space="preserve">Definition </w:t>
      </w:r>
      <w:r w:rsidR="00351BF3" w:rsidRPr="006161CE">
        <w:rPr>
          <w:rFonts w:ascii="Arial" w:hAnsi="Arial" w:cs="Arial"/>
          <w:b/>
          <w:bCs/>
          <w:lang w:val="en"/>
        </w:rPr>
        <w:t>2.3</w:t>
      </w:r>
      <w:r w:rsidR="009D5EDA">
        <w:rPr>
          <w:rFonts w:ascii="Arial" w:hAnsi="Arial" w:cs="Arial"/>
          <w:lang w:val="en"/>
        </w:rPr>
        <w:t xml:space="preserve"> </w:t>
      </w:r>
      <w:r w:rsidR="009D5EDA" w:rsidRPr="009D5EDA">
        <w:rPr>
          <w:rFonts w:ascii="Arial" w:hAnsi="Arial" w:cs="Arial"/>
          <w:lang w:val="en"/>
        </w:rPr>
        <w:t>(</w:t>
      </w:r>
      <w:r w:rsidR="009D5EDA" w:rsidRPr="009D5EDA">
        <w:rPr>
          <w:rFonts w:ascii="Arial" w:hAnsi="Arial" w:cs="Arial"/>
        </w:rPr>
        <w:t xml:space="preserve">Szmidt and </w:t>
      </w:r>
      <w:proofErr w:type="spellStart"/>
      <w:r w:rsidR="009D5EDA" w:rsidRPr="009D5EDA">
        <w:rPr>
          <w:rFonts w:ascii="Arial" w:hAnsi="Arial" w:cs="Arial"/>
        </w:rPr>
        <w:t>Kacprzyk</w:t>
      </w:r>
      <w:proofErr w:type="spellEnd"/>
      <w:r w:rsidR="009D5EDA" w:rsidRPr="009D5EDA">
        <w:rPr>
          <w:rFonts w:ascii="Arial" w:hAnsi="Arial" w:cs="Arial"/>
        </w:rPr>
        <w:t>, 2000).</w:t>
      </w:r>
      <w:r w:rsidRPr="009D5EDA">
        <w:rPr>
          <w:rFonts w:ascii="Arial" w:hAnsi="Arial" w:cs="Arial"/>
          <w:lang w:val="en"/>
        </w:rPr>
        <w:t xml:space="preserve"> Given </w:t>
      </w:r>
      <w:r w:rsidRPr="009D5EDA">
        <w:rPr>
          <w:rFonts w:ascii="Cambria Math" w:hAnsi="Cambria Math" w:cs="Cambria Math"/>
          <w:lang w:val="en"/>
        </w:rPr>
        <w:t>𝐹</w:t>
      </w:r>
      <w:r w:rsidRPr="009D5EDA">
        <w:rPr>
          <w:rFonts w:ascii="Arial" w:hAnsi="Arial" w:cs="Arial"/>
          <w:lang w:val="en"/>
        </w:rPr>
        <w:t xml:space="preserve"> is a collection of intuitionistic fuzzy sets in </w:t>
      </w:r>
      <w:r w:rsidRPr="009D5EDA">
        <w:rPr>
          <w:rFonts w:ascii="Cambria Math" w:hAnsi="Cambria Math" w:cs="Cambria Math"/>
          <w:lang w:val="en"/>
        </w:rPr>
        <w:t>𝑋</w:t>
      </w:r>
      <w:r w:rsidRPr="009D5EDA">
        <w:rPr>
          <w:rFonts w:ascii="Arial" w:hAnsi="Arial" w:cs="Arial"/>
          <w:lang w:val="en"/>
        </w:rPr>
        <w:t>. Func</w:t>
      </w:r>
      <w:r w:rsidRPr="006161CE">
        <w:rPr>
          <w:rFonts w:ascii="Arial" w:hAnsi="Arial" w:cs="Arial"/>
          <w:lang w:val="en"/>
        </w:rPr>
        <w:t>tion</w:t>
      </w:r>
      <w:r w:rsidR="00377F51"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 xml:space="preserve">: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×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→ [0,1] will be a distance</w:t>
      </w:r>
      <w:r w:rsidR="00351BF3" w:rsidRPr="006161CE">
        <w:rPr>
          <w:rFonts w:ascii="Arial" w:hAnsi="Arial" w:cs="Arial"/>
          <w:lang w:val="en"/>
        </w:rPr>
        <w:t xml:space="preserve"> measure</w:t>
      </w:r>
      <w:r w:rsidRPr="006161CE">
        <w:rPr>
          <w:rFonts w:ascii="Arial" w:hAnsi="Arial" w:cs="Arial"/>
          <w:lang w:val="en"/>
        </w:rPr>
        <w:t xml:space="preserve"> if it </w:t>
      </w:r>
      <w:proofErr w:type="spellStart"/>
      <w:r w:rsidR="00351BF3" w:rsidRPr="006161CE">
        <w:rPr>
          <w:rFonts w:ascii="Arial" w:hAnsi="Arial" w:cs="Arial"/>
          <w:lang w:val="en"/>
        </w:rPr>
        <w:t>fullfill</w:t>
      </w:r>
      <w:proofErr w:type="spellEnd"/>
      <w:r w:rsidR="00351BF3"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Arial" w:hAnsi="Arial" w:cs="Arial"/>
          <w:lang w:val="en"/>
        </w:rPr>
        <w:t>conditions:</w:t>
      </w:r>
    </w:p>
    <w:p w14:paraId="7556FF6B" w14:textId="77777777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0 ≤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, B) ≤ 1</w:t>
      </w:r>
    </w:p>
    <w:p w14:paraId="25919BE4" w14:textId="2C3554AD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0 if and only if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= B.</w:t>
      </w:r>
    </w:p>
    <w:p w14:paraId="5E164295" w14:textId="4FAF32F3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Arial" w:hAnsi="Arial" w:cs="Arial"/>
          <w:lang w:val="en"/>
        </w:rPr>
        <w:t xml:space="preserve">B,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)</w:t>
      </w:r>
    </w:p>
    <w:p w14:paraId="17053648" w14:textId="475AD5DD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If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B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, then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≤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), and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𝐵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 ≤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>).</w:t>
      </w:r>
    </w:p>
    <w:p w14:paraId="28219DFA" w14:textId="437C02ED" w:rsidR="00351BF3" w:rsidRPr="006161CE" w:rsidRDefault="00351BF3" w:rsidP="00351BF3">
      <w:pPr>
        <w:pStyle w:val="Body"/>
        <w:spacing w:after="0"/>
        <w:rPr>
          <w:rFonts w:ascii="Arial" w:hAnsi="Arial" w:cs="Arial"/>
          <w:lang w:val="en-ID"/>
        </w:rPr>
      </w:pPr>
    </w:p>
    <w:p w14:paraId="70ECAE9B" w14:textId="10F2FC89" w:rsidR="005776EF" w:rsidRPr="006161CE" w:rsidRDefault="00CF7966" w:rsidP="00EF22DB">
      <w:pPr>
        <w:pStyle w:val="Body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lastRenderedPageBreak/>
        <w:t>Because of d</w:t>
      </w:r>
      <w:r w:rsidR="00351BF3" w:rsidRPr="006161CE">
        <w:rPr>
          <w:rFonts w:ascii="Arial" w:hAnsi="Arial" w:cs="Arial"/>
          <w:lang w:val="en"/>
        </w:rPr>
        <w:t>ual of distance measure</w:t>
      </w:r>
      <w:r w:rsidRPr="006161CE">
        <w:rPr>
          <w:rFonts w:ascii="Arial" w:hAnsi="Arial" w:cs="Arial"/>
          <w:lang w:val="en"/>
        </w:rPr>
        <w:t xml:space="preserve"> is similarity measure, so we </w:t>
      </w:r>
      <w:r w:rsidR="006161CE">
        <w:rPr>
          <w:rFonts w:ascii="Arial" w:hAnsi="Arial" w:cs="Arial"/>
          <w:lang w:val="en"/>
        </w:rPr>
        <w:t>give</w:t>
      </w:r>
      <w:r w:rsidR="00351BF3" w:rsidRPr="006161CE">
        <w:rPr>
          <w:rFonts w:ascii="Arial" w:hAnsi="Arial" w:cs="Arial"/>
          <w:lang w:val="en"/>
        </w:rPr>
        <w:t xml:space="preserve"> </w:t>
      </w:r>
      <w:r w:rsidR="005776EF" w:rsidRPr="006161CE">
        <w:rPr>
          <w:rFonts w:ascii="Arial" w:hAnsi="Arial" w:cs="Arial"/>
          <w:lang w:val="en"/>
        </w:rPr>
        <w:t xml:space="preserve">definition of </w:t>
      </w:r>
      <w:r w:rsidR="00EF22DB" w:rsidRPr="006161CE">
        <w:rPr>
          <w:rFonts w:ascii="Arial" w:hAnsi="Arial" w:cs="Arial"/>
          <w:lang w:val="en"/>
        </w:rPr>
        <w:t>similarity</w:t>
      </w:r>
      <w:r w:rsidR="005776EF" w:rsidRPr="006161CE">
        <w:rPr>
          <w:rFonts w:ascii="Arial" w:hAnsi="Arial" w:cs="Arial"/>
          <w:lang w:val="en"/>
        </w:rPr>
        <w:t xml:space="preserve"> measure </w:t>
      </w:r>
      <w:r w:rsidRPr="006161CE">
        <w:rPr>
          <w:rFonts w:ascii="Arial" w:hAnsi="Arial" w:cs="Arial"/>
          <w:lang w:val="en"/>
        </w:rPr>
        <w:t xml:space="preserve">between </w:t>
      </w:r>
      <w:r w:rsidR="005776EF" w:rsidRPr="006161CE">
        <w:rPr>
          <w:rFonts w:ascii="Arial" w:hAnsi="Arial" w:cs="Arial"/>
          <w:lang w:val="en"/>
        </w:rPr>
        <w:t>two intuitionistic fuzzy sets.</w:t>
      </w:r>
    </w:p>
    <w:p w14:paraId="42F373CF" w14:textId="0BB67FA9" w:rsidR="005776EF" w:rsidRPr="006161CE" w:rsidRDefault="005776EF" w:rsidP="00CF7966">
      <w:pPr>
        <w:pStyle w:val="Body"/>
        <w:spacing w:after="0"/>
        <w:rPr>
          <w:rFonts w:ascii="Arial" w:hAnsi="Arial" w:cs="Arial"/>
          <w:lang w:val="en"/>
        </w:rPr>
      </w:pPr>
      <w:r w:rsidRPr="006161CE">
        <w:rPr>
          <w:rFonts w:ascii="Arial" w:hAnsi="Arial" w:cs="Arial"/>
          <w:b/>
          <w:bCs/>
          <w:lang w:val="en"/>
        </w:rPr>
        <w:t>Definition 2</w:t>
      </w:r>
      <w:r w:rsidR="00CF7966" w:rsidRPr="006161CE">
        <w:rPr>
          <w:rFonts w:ascii="Arial" w:hAnsi="Arial" w:cs="Arial"/>
          <w:b/>
          <w:bCs/>
          <w:lang w:val="en"/>
        </w:rPr>
        <w:t>.4</w:t>
      </w:r>
      <w:r w:rsidRPr="006161CE">
        <w:rPr>
          <w:rFonts w:ascii="Arial" w:hAnsi="Arial" w:cs="Arial"/>
          <w:lang w:val="en"/>
        </w:rPr>
        <w:t>.</w:t>
      </w:r>
      <w:r w:rsidR="009D5EDA">
        <w:rPr>
          <w:rFonts w:ascii="Arial" w:hAnsi="Arial" w:cs="Arial"/>
          <w:lang w:val="en"/>
        </w:rPr>
        <w:t xml:space="preserve"> (Li and Cheng, 2002).</w:t>
      </w:r>
      <w:r w:rsidRPr="006161CE">
        <w:rPr>
          <w:rFonts w:ascii="Arial" w:hAnsi="Arial" w:cs="Arial"/>
          <w:lang w:val="en"/>
        </w:rPr>
        <w:t xml:space="preserve"> Given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is a collection of intuitionistic fuzzy sets.</w:t>
      </w:r>
    </w:p>
    <w:p w14:paraId="10AE9DA6" w14:textId="1D9E8BC5" w:rsidR="005776EF" w:rsidRPr="006161CE" w:rsidRDefault="005776EF" w:rsidP="00CF7966">
      <w:pPr>
        <w:pStyle w:val="Body"/>
        <w:spacing w:after="0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The function </w:t>
      </w:r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 xml:space="preserve">: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×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→ [0,1] is said to be a measure of the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of two intuitionistic fuzzy sets if it satisfies:</w:t>
      </w:r>
    </w:p>
    <w:p w14:paraId="15E2ADCB" w14:textId="082788D5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0 ≤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, B) ≤ 1</w:t>
      </w:r>
    </w:p>
    <w:p w14:paraId="3431F8F9" w14:textId="6CD32A19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1 if and only if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= B.</w:t>
      </w:r>
    </w:p>
    <w:p w14:paraId="7C293315" w14:textId="0BF324C2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Arial" w:hAnsi="Arial" w:cs="Arial"/>
          <w:lang w:val="en"/>
        </w:rPr>
        <w:t xml:space="preserve">B,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)</w:t>
      </w:r>
    </w:p>
    <w:p w14:paraId="5399A989" w14:textId="2AD181E8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B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, then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≥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), and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𝐵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 ≥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>)</w:t>
      </w:r>
    </w:p>
    <w:p w14:paraId="2DCC7398" w14:textId="77777777" w:rsidR="00CF7966" w:rsidRPr="006161CE" w:rsidRDefault="00CF7966" w:rsidP="00CF7966">
      <w:pPr>
        <w:pStyle w:val="Body"/>
        <w:spacing w:after="0"/>
        <w:rPr>
          <w:rFonts w:ascii="Arial" w:hAnsi="Arial" w:cs="Arial"/>
          <w:lang w:val="en"/>
        </w:rPr>
      </w:pPr>
    </w:p>
    <w:p w14:paraId="1924F8C6" w14:textId="2D16D8F6" w:rsidR="005776EF" w:rsidRPr="006161CE" w:rsidRDefault="005776EF" w:rsidP="00EF22DB">
      <w:pPr>
        <w:pStyle w:val="Body"/>
        <w:rPr>
          <w:rFonts w:ascii="Arial" w:hAnsi="Arial" w:cs="Arial"/>
          <w:lang w:val="en-ID"/>
        </w:rPr>
      </w:pPr>
      <w:r w:rsidRPr="006161CE">
        <w:rPr>
          <w:rFonts w:ascii="Arial" w:hAnsi="Arial" w:cs="Arial"/>
          <w:lang w:val="en"/>
        </w:rPr>
        <w:t xml:space="preserve">The </w:t>
      </w:r>
      <w:r w:rsidR="00CF7966" w:rsidRPr="006161CE">
        <w:rPr>
          <w:rFonts w:ascii="Arial" w:hAnsi="Arial" w:cs="Arial"/>
          <w:lang w:val="en"/>
        </w:rPr>
        <w:t xml:space="preserve">new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measure </w:t>
      </w:r>
      <w:r w:rsidR="00CF7966" w:rsidRPr="006161CE">
        <w:rPr>
          <w:rFonts w:ascii="Arial" w:hAnsi="Arial" w:cs="Arial"/>
          <w:lang w:val="en"/>
        </w:rPr>
        <w:t xml:space="preserve">in this article is </w:t>
      </w:r>
      <w:proofErr w:type="spellStart"/>
      <w:r w:rsidR="00CF7966" w:rsidRPr="006161CE">
        <w:rPr>
          <w:rFonts w:ascii="Arial" w:hAnsi="Arial" w:cs="Arial"/>
          <w:lang w:val="en"/>
        </w:rPr>
        <w:t>extention</w:t>
      </w:r>
      <w:proofErr w:type="spellEnd"/>
      <w:r w:rsidR="00CF7966" w:rsidRPr="006161CE">
        <w:rPr>
          <w:rFonts w:ascii="Arial" w:hAnsi="Arial" w:cs="Arial"/>
          <w:lang w:val="en"/>
        </w:rPr>
        <w:t xml:space="preserve"> of similarity measure which constructed </w:t>
      </w:r>
      <w:r w:rsidRPr="006161CE">
        <w:rPr>
          <w:rFonts w:ascii="Arial" w:hAnsi="Arial" w:cs="Arial"/>
          <w:lang w:val="en"/>
        </w:rPr>
        <w:t xml:space="preserve">by Garg and </w:t>
      </w:r>
      <w:proofErr w:type="gramStart"/>
      <w:r w:rsidRPr="006161CE">
        <w:rPr>
          <w:rFonts w:ascii="Arial" w:hAnsi="Arial" w:cs="Arial"/>
          <w:lang w:val="en"/>
        </w:rPr>
        <w:t>Rani</w:t>
      </w:r>
      <w:r w:rsidR="009D5EDA">
        <w:rPr>
          <w:rFonts w:ascii="Arial" w:hAnsi="Arial" w:cs="Arial"/>
          <w:lang w:val="en"/>
        </w:rPr>
        <w:t>(</w:t>
      </w:r>
      <w:proofErr w:type="gramEnd"/>
      <w:r w:rsidR="009D5EDA">
        <w:rPr>
          <w:rFonts w:ascii="Arial" w:hAnsi="Arial" w:cs="Arial"/>
          <w:lang w:val="en"/>
        </w:rPr>
        <w:t>2021)</w:t>
      </w:r>
      <w:r w:rsidR="00CF7966" w:rsidRPr="006161CE">
        <w:rPr>
          <w:rFonts w:ascii="Arial" w:hAnsi="Arial" w:cs="Arial"/>
          <w:lang w:val="en"/>
        </w:rPr>
        <w:t xml:space="preserve">. </w:t>
      </w:r>
      <w:r w:rsidRPr="006161CE">
        <w:rPr>
          <w:rFonts w:ascii="Arial" w:hAnsi="Arial" w:cs="Arial"/>
          <w:lang w:val="en"/>
        </w:rPr>
        <w:t xml:space="preserve"> The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measure</w:t>
      </w:r>
      <w:r w:rsidR="00CF7966" w:rsidRPr="006161CE">
        <w:rPr>
          <w:rFonts w:ascii="Arial" w:hAnsi="Arial" w:cs="Arial"/>
          <w:lang w:val="en"/>
        </w:rPr>
        <w:t xml:space="preserve"> that </w:t>
      </w:r>
      <w:r w:rsidRPr="006161CE">
        <w:rPr>
          <w:rFonts w:ascii="Arial" w:hAnsi="Arial" w:cs="Arial"/>
          <w:lang w:val="en"/>
        </w:rPr>
        <w:t>proposed by Garg and Rani</w:t>
      </w:r>
      <w:r w:rsidR="009D5EDA">
        <w:rPr>
          <w:rFonts w:ascii="Arial" w:hAnsi="Arial" w:cs="Arial"/>
          <w:lang w:val="en"/>
        </w:rPr>
        <w:t xml:space="preserve"> (2021) </w:t>
      </w:r>
      <w:r w:rsidR="00CF7966" w:rsidRPr="006161CE">
        <w:rPr>
          <w:rFonts w:ascii="Arial" w:hAnsi="Arial" w:cs="Arial"/>
          <w:lang w:val="en"/>
        </w:rPr>
        <w:t>was</w:t>
      </w:r>
    </w:p>
    <w:p w14:paraId="18D7F4D2" w14:textId="77777777" w:rsidR="005776EF" w:rsidRPr="006161CE" w:rsidRDefault="00000000" w:rsidP="00EF22DB">
      <w:pPr>
        <w:adjustRightInd w:val="0"/>
        <w:ind w:firstLine="851"/>
        <w:jc w:val="both"/>
        <w:rPr>
          <w:rFonts w:ascii="Arial" w:eastAsia="NotoSans-Regular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</w:rPr>
                <m:t>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>A,B</m:t>
              </m:r>
            </m:e>
          </m:d>
          <m:r>
            <w:rPr>
              <w:rFonts w:ascii="Cambria Math" w:eastAsia="NotoSans-Regular" w:hAnsi="Cambria Math" w:cs="Arial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39272568" w14:textId="77777777" w:rsidR="006161CE" w:rsidRDefault="006161CE" w:rsidP="00EF22DB">
      <w:pPr>
        <w:adjustRightInd w:val="0"/>
        <w:rPr>
          <w:rFonts w:ascii="Arial" w:hAnsi="Arial" w:cs="Arial"/>
          <w:lang w:val="en"/>
        </w:rPr>
      </w:pPr>
    </w:p>
    <w:p w14:paraId="6381D25E" w14:textId="63DC7743" w:rsidR="005776EF" w:rsidRPr="006161CE" w:rsidRDefault="006161CE" w:rsidP="00EF22DB">
      <w:pPr>
        <w:adjustRightInd w:val="0"/>
        <w:rPr>
          <w:rFonts w:ascii="Arial" w:eastAsia="NotoSans-Regular" w:hAnsi="Arial" w:cs="Arial"/>
          <w:lang w:val="en-ID"/>
        </w:rPr>
      </w:pPr>
      <w:r w:rsidRPr="006161CE">
        <w:rPr>
          <w:rFonts w:ascii="Arial" w:hAnsi="Arial" w:cs="Arial"/>
          <w:lang w:val="en"/>
        </w:rPr>
        <w:t xml:space="preserve">The similarity measure that proposed by Garg and Rani </w:t>
      </w:r>
      <w:r w:rsidR="009D5EDA">
        <w:rPr>
          <w:rFonts w:ascii="Arial" w:hAnsi="Arial" w:cs="Arial"/>
          <w:lang w:val="en"/>
        </w:rPr>
        <w:t>(2021)</w:t>
      </w:r>
      <w:r w:rsidR="005776EF" w:rsidRPr="006161CE">
        <w:rPr>
          <w:rFonts w:ascii="Arial" w:eastAsia="NotoSans-Regular" w:hAnsi="Arial" w:cs="Arial"/>
          <w:lang w:val="en"/>
        </w:rPr>
        <w:t xml:space="preserve"> based on the </w:t>
      </w:r>
      <w:r w:rsidR="00CF7966" w:rsidRPr="006161CE">
        <w:rPr>
          <w:rFonts w:ascii="Arial" w:eastAsia="NotoSans-Regular" w:hAnsi="Arial" w:cs="Arial"/>
          <w:lang w:val="en"/>
        </w:rPr>
        <w:t xml:space="preserve">following </w:t>
      </w:r>
      <w:r w:rsidR="005776EF" w:rsidRPr="006161CE">
        <w:rPr>
          <w:rFonts w:ascii="Arial" w:eastAsia="NotoSans-Regular" w:hAnsi="Arial" w:cs="Arial"/>
          <w:lang w:val="en"/>
        </w:rPr>
        <w:t>distance measure</w:t>
      </w:r>
      <w:r w:rsidR="00CF7966" w:rsidRPr="006161CE">
        <w:rPr>
          <w:rFonts w:ascii="Arial" w:eastAsia="NotoSans-Regular" w:hAnsi="Arial" w:cs="Arial"/>
          <w:lang w:val="en"/>
        </w:rPr>
        <w:t xml:space="preserve">. </w:t>
      </w:r>
    </w:p>
    <w:p w14:paraId="618DCC53" w14:textId="04BAAA58" w:rsidR="005776EF" w:rsidRPr="006161CE" w:rsidRDefault="00000000" w:rsidP="00EF22DB">
      <w:pPr>
        <w:pStyle w:val="Body"/>
        <w:rPr>
          <w:rFonts w:ascii="Arial" w:hAnsi="Arial" w:cs="Arial"/>
          <w:lang w:val="en-ID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D</m:t>
              </m:r>
            </m:e>
            <m:sub>
              <m:r>
                <w:rPr>
                  <w:rFonts w:ascii="Cambria Math" w:eastAsia="NotoSans-Regular" w:hAnsi="Cambria Math" w:cs="Arial"/>
                </w:rPr>
                <m:t>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>A,B</m:t>
              </m:r>
            </m:e>
          </m:d>
          <m:r>
            <w:rPr>
              <w:rFonts w:ascii="Cambria Math" w:eastAsia="NotoSans-Regular" w:hAnsi="Cambria Math" w:cs="Arial"/>
            </w:rPr>
            <m:t>=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6DD28B3D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41348205" w14:textId="77777777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14:paraId="3354FA92" w14:textId="523ACA12" w:rsidR="00F11678" w:rsidRDefault="00F11678" w:rsidP="00441B6F">
      <w:pPr>
        <w:pStyle w:val="Head1"/>
        <w:spacing w:after="0"/>
        <w:jc w:val="both"/>
        <w:rPr>
          <w:rFonts w:ascii="Arial" w:hAnsi="Arial" w:cs="Arial"/>
        </w:rPr>
      </w:pPr>
    </w:p>
    <w:p w14:paraId="5D34501D" w14:textId="544CC6BA" w:rsidR="00F11678" w:rsidRDefault="00F11678" w:rsidP="00EF22DB">
      <w:pPr>
        <w:jc w:val="both"/>
        <w:rPr>
          <w:rFonts w:ascii="Arial" w:hAnsi="Arial" w:cs="Arial"/>
          <w:b/>
          <w:bCs/>
        </w:rPr>
      </w:pPr>
      <w:r w:rsidRPr="00F11678">
        <w:rPr>
          <w:rFonts w:ascii="Arial" w:hAnsi="Arial" w:cs="Arial"/>
          <w:b/>
          <w:bCs/>
        </w:rPr>
        <w:t>3.1 New similarity measure that proposed</w:t>
      </w:r>
    </w:p>
    <w:p w14:paraId="5921CA90" w14:textId="77777777" w:rsidR="00F11678" w:rsidRPr="00F11678" w:rsidRDefault="00F11678" w:rsidP="00EF22DB">
      <w:pPr>
        <w:jc w:val="both"/>
        <w:rPr>
          <w:rFonts w:ascii="Arial" w:hAnsi="Arial" w:cs="Arial"/>
          <w:b/>
          <w:bCs/>
        </w:rPr>
      </w:pPr>
    </w:p>
    <w:p w14:paraId="38D405BB" w14:textId="4B177019" w:rsidR="00CF7966" w:rsidRPr="006161CE" w:rsidRDefault="002739E8" w:rsidP="00EF22DB">
      <w:pPr>
        <w:jc w:val="both"/>
        <w:rPr>
          <w:rFonts w:ascii="Arial" w:hAnsi="Arial" w:cs="Arial"/>
          <w:lang w:val="en"/>
        </w:rPr>
      </w:pPr>
      <w:r w:rsidRPr="006161CE">
        <w:rPr>
          <w:rFonts w:ascii="Arial" w:hAnsi="Arial" w:cs="Arial"/>
        </w:rPr>
        <w:t xml:space="preserve">Let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Arial"/>
              </w:rPr>
              <m:t>:x∈X</m:t>
            </m:r>
          </m:e>
        </m:d>
      </m:oMath>
      <w:r w:rsidRPr="006161CE"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Arial"/>
              </w:rPr>
              <m:t>:x∈X</m:t>
            </m:r>
          </m:e>
        </m:d>
      </m:oMath>
      <w:r w:rsidR="006F7064" w:rsidRPr="006161CE">
        <w:rPr>
          <w:rFonts w:ascii="Arial" w:hAnsi="Arial" w:cs="Arial"/>
        </w:rPr>
        <w:t xml:space="preserve"> be two </w:t>
      </w:r>
      <w:r w:rsidR="006F7064" w:rsidRPr="006161CE">
        <w:rPr>
          <w:rFonts w:ascii="Arial" w:hAnsi="Arial" w:cs="Arial"/>
          <w:lang w:val="en"/>
        </w:rPr>
        <w:t xml:space="preserve">intuitionistic fuzzy sets in </w:t>
      </w:r>
      <m:oMath>
        <m:r>
          <w:rPr>
            <w:rFonts w:ascii="Cambria Math" w:hAnsi="Cambria Math" w:cs="Arial"/>
            <w:lang w:val="en"/>
          </w:rPr>
          <m:t>X.</m:t>
        </m:r>
      </m:oMath>
      <w:r w:rsidR="006F7064" w:rsidRPr="006161CE">
        <w:rPr>
          <w:rFonts w:ascii="Arial" w:hAnsi="Arial" w:cs="Arial"/>
          <w:lang w:val="en"/>
        </w:rPr>
        <w:t xml:space="preserve"> </w:t>
      </w:r>
      <w:r w:rsidR="00DF6AA1" w:rsidRPr="006161CE">
        <w:rPr>
          <w:rFonts w:ascii="Arial" w:hAnsi="Arial" w:cs="Arial"/>
          <w:lang w:val="en"/>
        </w:rPr>
        <w:t xml:space="preserve">A </w:t>
      </w:r>
      <w:r w:rsidR="006F7064" w:rsidRPr="006161CE">
        <w:rPr>
          <w:rFonts w:ascii="Arial" w:hAnsi="Arial" w:cs="Arial"/>
          <w:lang w:val="en"/>
        </w:rPr>
        <w:t>new similarity measure which we propose</w:t>
      </w:r>
      <w:r w:rsidR="00DF6AA1" w:rsidRPr="006161CE">
        <w:rPr>
          <w:rFonts w:ascii="Arial" w:hAnsi="Arial" w:cs="Arial"/>
          <w:lang w:val="en"/>
        </w:rPr>
        <w:t xml:space="preserve"> is </w:t>
      </w:r>
    </w:p>
    <w:p w14:paraId="06B87D0A" w14:textId="77777777" w:rsidR="00DF6AA1" w:rsidRPr="006161CE" w:rsidRDefault="00000000" w:rsidP="00DF6AA1">
      <w:pPr>
        <w:pStyle w:val="BodyText"/>
        <w:spacing w:after="0"/>
        <w:ind w:right="925"/>
        <w:jc w:val="both"/>
        <w:rPr>
          <w:rFonts w:ascii="Arial" w:hAnsi="Arial" w:cs="Arial"/>
          <w:sz w:val="20"/>
          <w:szCs w:val="20"/>
          <w:lang w:val="e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A, B</m:t>
              </m:r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>=</m:t>
          </m:r>
        </m:oMath>
      </m:oMathPara>
    </w:p>
    <w:p w14:paraId="685710DA" w14:textId="50B6E79A" w:rsidR="00C461A9" w:rsidRDefault="00C461A9" w:rsidP="00C51BB3">
      <w:pPr>
        <w:spacing w:line="36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68086012" w14:textId="4AB3A1E8" w:rsidR="00C51BB3" w:rsidRPr="006161CE" w:rsidRDefault="00C51BB3" w:rsidP="00C51BB3">
      <w:pPr>
        <w:spacing w:line="360" w:lineRule="auto"/>
        <w:jc w:val="both"/>
        <w:rPr>
          <w:rFonts w:ascii="Arial" w:hAnsi="Arial" w:cs="Arial"/>
        </w:rPr>
      </w:pPr>
      <w:r w:rsidRPr="006161CE">
        <w:rPr>
          <w:rFonts w:ascii="Arial" w:hAnsi="Arial" w:cs="Arial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6161CE">
        <w:rPr>
          <w:rFonts w:ascii="Arial" w:hAnsi="Arial" w:cs="Arial"/>
        </w:rPr>
        <w:t xml:space="preserve"> is weight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6161CE">
        <w:rPr>
          <w:rFonts w:ascii="Arial" w:hAnsi="Arial" w:cs="Arial"/>
        </w:rPr>
        <w:t xml:space="preserve"> </w:t>
      </w:r>
      <w:r w:rsidR="006161CE">
        <w:rPr>
          <w:rFonts w:ascii="Arial" w:hAnsi="Arial" w:cs="Arial"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0,1</m:t>
            </m:r>
          </m:e>
        </m:d>
        <m:r>
          <w:rPr>
            <w:rFonts w:ascii="Cambria Math" w:hAnsi="Cambria Math" w:cs="Arial"/>
          </w:rPr>
          <m:t xml:space="preserve">,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i=1</m:t>
            </m:r>
          </m:sub>
          <m:sup>
            <m:r>
              <w:rPr>
                <w:rFonts w:ascii="Cambria Math" w:hAnsi="Cambria Math" w:cs="Arial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  <m:r>
              <w:rPr>
                <w:rFonts w:ascii="Cambria Math" w:hAnsi="Cambria Math" w:cs="Arial"/>
              </w:rPr>
              <m:t>=1.</m:t>
            </m:r>
          </m:e>
        </m:nary>
      </m:oMath>
    </w:p>
    <w:p w14:paraId="2B67E48B" w14:textId="77777777" w:rsidR="00DF6AA1" w:rsidRPr="006161CE" w:rsidRDefault="00DF6AA1" w:rsidP="00EF22DB">
      <w:pPr>
        <w:jc w:val="both"/>
        <w:rPr>
          <w:rFonts w:ascii="Arial" w:hAnsi="Arial" w:cs="Arial"/>
        </w:rPr>
      </w:pPr>
    </w:p>
    <w:p w14:paraId="28161419" w14:textId="716EF235" w:rsidR="00DF6AA1" w:rsidRPr="006161CE" w:rsidRDefault="00DF6AA1" w:rsidP="00EF22DB">
      <w:pPr>
        <w:jc w:val="both"/>
        <w:rPr>
          <w:rFonts w:ascii="Arial" w:hAnsi="Arial" w:cs="Arial"/>
        </w:rPr>
      </w:pPr>
      <w:r w:rsidRPr="006161CE">
        <w:rPr>
          <w:rFonts w:ascii="Arial" w:hAnsi="Arial" w:cs="Arial"/>
        </w:rPr>
        <w:t xml:space="preserve">The following theorems describe that the new </w:t>
      </w:r>
      <w:r w:rsidR="00C51BB3" w:rsidRPr="006161CE">
        <w:rPr>
          <w:rFonts w:ascii="Arial" w:hAnsi="Arial" w:cs="Arial"/>
        </w:rPr>
        <w:t>similarity measure satisfies axioms of similarity measure.</w:t>
      </w:r>
    </w:p>
    <w:p w14:paraId="23A22F4A" w14:textId="77777777" w:rsidR="00C51BB3" w:rsidRPr="006161CE" w:rsidRDefault="00C51BB3" w:rsidP="00EF22DB">
      <w:pPr>
        <w:jc w:val="both"/>
        <w:rPr>
          <w:rFonts w:ascii="Arial" w:hAnsi="Arial" w:cs="Arial"/>
        </w:rPr>
      </w:pPr>
    </w:p>
    <w:p w14:paraId="00CE6E84" w14:textId="743630EE" w:rsidR="005776EF" w:rsidRPr="006161CE" w:rsidRDefault="005776EF" w:rsidP="00C51BB3">
      <w:pPr>
        <w:jc w:val="both"/>
        <w:rPr>
          <w:rFonts w:ascii="Arial" w:eastAsia="Cambria Math" w:hAnsi="Arial" w:cs="Arial"/>
        </w:rPr>
      </w:pPr>
      <w:r w:rsidRPr="006161CE">
        <w:rPr>
          <w:rFonts w:ascii="Arial" w:hAnsi="Arial" w:cs="Arial"/>
          <w:b/>
          <w:bCs/>
        </w:rPr>
        <w:t>T</w:t>
      </w:r>
      <w:r w:rsidR="00DF6AA1" w:rsidRPr="006161CE">
        <w:rPr>
          <w:rFonts w:ascii="Arial" w:hAnsi="Arial" w:cs="Arial"/>
          <w:b/>
          <w:bCs/>
        </w:rPr>
        <w:t xml:space="preserve">heorem </w:t>
      </w:r>
      <w:proofErr w:type="gramStart"/>
      <w:r w:rsidR="00DF6AA1" w:rsidRPr="006161CE">
        <w:rPr>
          <w:rFonts w:ascii="Arial" w:hAnsi="Arial" w:cs="Arial"/>
          <w:b/>
          <w:bCs/>
        </w:rPr>
        <w:t>3.</w:t>
      </w:r>
      <w:r w:rsidRPr="006161CE">
        <w:rPr>
          <w:rFonts w:ascii="Arial" w:hAnsi="Arial" w:cs="Arial"/>
          <w:b/>
          <w:bCs/>
        </w:rPr>
        <w:t>1</w:t>
      </w:r>
      <w:r w:rsidRPr="006161CE">
        <w:rPr>
          <w:rFonts w:ascii="Arial" w:hAnsi="Arial" w:cs="Arial"/>
        </w:rPr>
        <w:t xml:space="preserve"> :</w:t>
      </w:r>
      <w:proofErr w:type="gramEnd"/>
      <w:r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</m:oMath>
      <w:r w:rsidRPr="006161CE">
        <w:rPr>
          <w:rFonts w:ascii="Arial" w:hAnsi="Arial" w:cs="Arial"/>
        </w:rPr>
        <w:t xml:space="preserve"> </w:t>
      </w:r>
      <w:r w:rsidR="00C51BB3" w:rsidRPr="006161CE">
        <w:rPr>
          <w:rFonts w:ascii="Arial" w:hAnsi="Arial" w:cs="Arial"/>
        </w:rPr>
        <w:t xml:space="preserve">satisfies the inequality </w:t>
      </w:r>
      <w:r w:rsidRPr="006161CE">
        <w:rPr>
          <w:rFonts w:ascii="Arial" w:eastAsia="Cambria Math" w:hAnsi="Arial" w:cs="Arial"/>
        </w:rPr>
        <w:t>0</w:t>
      </w:r>
      <w:r w:rsidRPr="006161CE">
        <w:rPr>
          <w:rFonts w:ascii="Arial" w:eastAsia="Cambria Math" w:hAnsi="Arial" w:cs="Arial"/>
          <w:spacing w:val="14"/>
        </w:rPr>
        <w:t xml:space="preserve"> </w:t>
      </w:r>
      <w:r w:rsidRPr="006161CE">
        <w:rPr>
          <w:rFonts w:ascii="Arial" w:eastAsia="Cambria Math" w:hAnsi="Arial" w:cs="Arial"/>
        </w:rPr>
        <w:t>≤</w:t>
      </w:r>
      <w:r w:rsidRPr="006161CE">
        <w:rPr>
          <w:rFonts w:ascii="Arial" w:eastAsia="Cambria Math" w:hAnsi="Arial" w:cs="Arial"/>
          <w:spacing w:val="17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Pr="006161CE">
        <w:rPr>
          <w:rFonts w:ascii="Arial" w:eastAsia="Cambria Math" w:hAnsi="Arial" w:cs="Arial"/>
        </w:rPr>
        <w:t xml:space="preserve"> (</w:t>
      </w:r>
      <w:r w:rsidRPr="006161CE">
        <w:rPr>
          <w:rFonts w:ascii="Cambria Math" w:eastAsia="Cambria Math" w:hAnsi="Cambria Math" w:cs="Cambria Math"/>
        </w:rPr>
        <w:t>𝐴</w:t>
      </w:r>
      <w:r w:rsidRPr="006161CE">
        <w:rPr>
          <w:rFonts w:ascii="Arial" w:eastAsia="Cambria Math" w:hAnsi="Arial" w:cs="Arial"/>
        </w:rPr>
        <w:t>,</w:t>
      </w:r>
      <w:r w:rsidRPr="006161CE">
        <w:rPr>
          <w:rFonts w:ascii="Arial" w:eastAsia="Cambria Math" w:hAnsi="Arial" w:cs="Arial"/>
          <w:spacing w:val="-13"/>
        </w:rPr>
        <w:t xml:space="preserve"> </w:t>
      </w:r>
      <w:r w:rsidRPr="006161CE">
        <w:rPr>
          <w:rFonts w:ascii="Arial" w:eastAsia="Cambria Math" w:hAnsi="Arial" w:cs="Arial"/>
        </w:rPr>
        <w:t>B)</w:t>
      </w:r>
      <w:r w:rsidRPr="006161CE">
        <w:rPr>
          <w:rFonts w:ascii="Arial" w:eastAsia="Cambria Math" w:hAnsi="Arial" w:cs="Arial"/>
          <w:spacing w:val="16"/>
        </w:rPr>
        <w:t xml:space="preserve"> </w:t>
      </w:r>
      <w:r w:rsidRPr="006161CE">
        <w:rPr>
          <w:rFonts w:ascii="Arial" w:eastAsia="Cambria Math" w:hAnsi="Arial" w:cs="Arial"/>
        </w:rPr>
        <w:t>≤</w:t>
      </w:r>
      <w:r w:rsidRPr="006161CE">
        <w:rPr>
          <w:rFonts w:ascii="Arial" w:eastAsia="Cambria Math" w:hAnsi="Arial" w:cs="Arial"/>
          <w:spacing w:val="18"/>
        </w:rPr>
        <w:t xml:space="preserve"> </w:t>
      </w:r>
      <w:r w:rsidRPr="006161CE">
        <w:rPr>
          <w:rFonts w:ascii="Arial" w:eastAsia="Cambria Math" w:hAnsi="Arial" w:cs="Arial"/>
          <w:spacing w:val="-10"/>
        </w:rPr>
        <w:t>1</w:t>
      </w:r>
    </w:p>
    <w:p w14:paraId="1331C68D" w14:textId="4530EBF5" w:rsidR="005776EF" w:rsidRPr="006161CE" w:rsidRDefault="00C51BB3" w:rsidP="00EF22DB">
      <w:pPr>
        <w:pStyle w:val="BodyText"/>
        <w:spacing w:after="0"/>
        <w:ind w:right="925"/>
        <w:rPr>
          <w:rFonts w:ascii="Arial" w:hAnsi="Arial" w:cs="Arial"/>
          <w:b/>
          <w:bCs/>
          <w:sz w:val="20"/>
          <w:szCs w:val="20"/>
        </w:rPr>
      </w:pPr>
      <w:r w:rsidRPr="006161CE">
        <w:rPr>
          <w:rFonts w:ascii="Arial" w:hAnsi="Arial" w:cs="Arial"/>
          <w:b/>
          <w:bCs/>
          <w:sz w:val="20"/>
          <w:szCs w:val="20"/>
        </w:rPr>
        <w:t>Proof :</w:t>
      </w:r>
    </w:p>
    <w:p w14:paraId="1CE91F39" w14:textId="31E91B25" w:rsidR="007A00F6" w:rsidRPr="006161CE" w:rsidRDefault="00C51BB3" w:rsidP="007A00F6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w:r w:rsidRPr="006161CE">
        <w:rPr>
          <w:rFonts w:ascii="Arial" w:hAnsi="Arial" w:cs="Arial"/>
          <w:sz w:val="20"/>
          <w:szCs w:val="20"/>
        </w:rPr>
        <w:t xml:space="preserve">Because </w:t>
      </w:r>
      <w:r w:rsidR="007A00F6" w:rsidRPr="006161CE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0≤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≤1</m:t>
        </m:r>
      </m:oMath>
      <w:r w:rsidR="007A00F6" w:rsidRPr="006161CE"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0≤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≤1</m:t>
        </m:r>
      </m:oMath>
      <w:r w:rsidR="007A00F6" w:rsidRPr="006161CE">
        <w:rPr>
          <w:rFonts w:ascii="Arial" w:hAnsi="Arial" w:cs="Arial"/>
          <w:sz w:val="20"/>
          <w:szCs w:val="20"/>
        </w:rPr>
        <w:t xml:space="preserve"> so we have</w:t>
      </w:r>
    </w:p>
    <w:p w14:paraId="779ABBA7" w14:textId="52839B7E" w:rsidR="005776EF" w:rsidRPr="006161CE" w:rsidRDefault="007A00F6" w:rsidP="00202534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w:lastRenderedPageBreak/>
            <m:t>0≤1-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  <m:r>
            <w:rPr>
              <w:rFonts w:ascii="Cambria Math" w:eastAsia="NotoSans-Regular" w:hAnsi="Cambria Math" w:cs="Arial"/>
              <w:sz w:val="20"/>
              <w:szCs w:val="20"/>
            </w:rPr>
            <m:t>≤</m:t>
          </m:r>
          <m:r>
            <w:rPr>
              <w:rFonts w:ascii="Cambria Math" w:hAnsi="Cambria Math" w:cs="Arial"/>
              <w:sz w:val="20"/>
              <w:szCs w:val="20"/>
            </w:rPr>
            <m:t>1</m:t>
          </m:r>
        </m:oMath>
      </m:oMathPara>
    </w:p>
    <w:p w14:paraId="751AD94D" w14:textId="77777777" w:rsidR="007A00F6" w:rsidRPr="006161CE" w:rsidRDefault="007A00F6" w:rsidP="00EF22DB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</w:p>
    <w:p w14:paraId="061DEADC" w14:textId="7F0B7E1E" w:rsidR="005776EF" w:rsidRPr="006161CE" w:rsidRDefault="00C461A9" w:rsidP="00EF22DB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eastAsia="Cambria Math" w:hAnsi="Arial" w:cs="Arial"/>
          <w:spacing w:val="-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</w:t>
      </w:r>
      <w:r w:rsidR="0049282C">
        <w:rPr>
          <w:rFonts w:ascii="Arial" w:hAnsi="Arial" w:cs="Arial"/>
          <w:sz w:val="20"/>
          <w:szCs w:val="20"/>
        </w:rPr>
        <w:t xml:space="preserve">, </w:t>
      </w:r>
      <w:r w:rsidR="005776EF" w:rsidRPr="006161CE">
        <w:rPr>
          <w:rFonts w:ascii="Arial" w:eastAsia="Cambria Math" w:hAnsi="Arial" w:cs="Arial"/>
          <w:sz w:val="20"/>
          <w:szCs w:val="20"/>
        </w:rPr>
        <w:t>0</w:t>
      </w:r>
      <w:r w:rsidR="005776EF" w:rsidRPr="006161CE">
        <w:rPr>
          <w:rFonts w:ascii="Arial" w:eastAsia="Cambria Math" w:hAnsi="Arial" w:cs="Arial"/>
          <w:spacing w:val="14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≤</w:t>
      </w:r>
      <w:r w:rsidR="005776EF" w:rsidRPr="006161CE">
        <w:rPr>
          <w:rFonts w:ascii="Arial" w:eastAsia="Cambria Math" w:hAnsi="Arial" w:cs="Arial"/>
          <w:spacing w:val="17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WGR</m:t>
            </m:r>
          </m:sub>
        </m:sSub>
      </m:oMath>
      <w:r w:rsidR="005776EF" w:rsidRPr="006161CE">
        <w:rPr>
          <w:rFonts w:ascii="Arial" w:eastAsia="Cambria Math" w:hAnsi="Arial" w:cs="Arial"/>
          <w:sz w:val="20"/>
          <w:szCs w:val="20"/>
        </w:rPr>
        <w:t xml:space="preserve"> (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z w:val="20"/>
          <w:szCs w:val="20"/>
        </w:rPr>
        <w:t>,</w:t>
      </w:r>
      <w:r w:rsidR="005776EF" w:rsidRPr="006161CE">
        <w:rPr>
          <w:rFonts w:ascii="Arial" w:eastAsia="Cambria Math" w:hAnsi="Arial" w:cs="Arial"/>
          <w:spacing w:val="-13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B)</w:t>
      </w:r>
      <w:r w:rsidR="005776EF" w:rsidRPr="006161CE">
        <w:rPr>
          <w:rFonts w:ascii="Arial" w:eastAsia="Cambria Math" w:hAnsi="Arial" w:cs="Arial"/>
          <w:spacing w:val="16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≤</w:t>
      </w:r>
      <w:r w:rsidR="005776EF" w:rsidRPr="006161CE">
        <w:rPr>
          <w:rFonts w:ascii="Arial" w:eastAsia="Cambria Math" w:hAnsi="Arial" w:cs="Arial"/>
          <w:spacing w:val="18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pacing w:val="-10"/>
          <w:sz w:val="20"/>
          <w:szCs w:val="20"/>
        </w:rPr>
        <w:t>1</w:t>
      </w:r>
    </w:p>
    <w:p w14:paraId="6DEBBD1B" w14:textId="77777777" w:rsidR="007A00F6" w:rsidRPr="006161CE" w:rsidRDefault="007A00F6" w:rsidP="00EF22DB">
      <w:pPr>
        <w:jc w:val="both"/>
        <w:rPr>
          <w:rFonts w:ascii="Arial" w:hAnsi="Arial" w:cs="Arial"/>
          <w:b/>
          <w:bCs/>
        </w:rPr>
      </w:pPr>
    </w:p>
    <w:p w14:paraId="4C8C383D" w14:textId="5C9EFDA4" w:rsidR="0089348E" w:rsidRPr="006161CE" w:rsidRDefault="0049282C" w:rsidP="0049282C">
      <w:pPr>
        <w:jc w:val="both"/>
        <w:rPr>
          <w:rFonts w:ascii="Arial" w:eastAsia="Cambria Math" w:hAnsi="Arial" w:cs="Arial"/>
        </w:rPr>
      </w:pPr>
      <w:r>
        <w:rPr>
          <w:rFonts w:ascii="Arial" w:hAnsi="Arial" w:cs="Arial"/>
          <w:b/>
          <w:bCs/>
        </w:rPr>
        <w:t xml:space="preserve">Theorem </w:t>
      </w:r>
      <w:proofErr w:type="gramStart"/>
      <w:r>
        <w:rPr>
          <w:rFonts w:ascii="Arial" w:hAnsi="Arial" w:cs="Arial"/>
          <w:b/>
          <w:bCs/>
        </w:rPr>
        <w:t>3.2</w:t>
      </w:r>
      <w:r w:rsidR="0089348E" w:rsidRPr="006161CE">
        <w:rPr>
          <w:rFonts w:ascii="Arial" w:hAnsi="Arial" w:cs="Arial"/>
        </w:rPr>
        <w:t xml:space="preserve"> :</w:t>
      </w:r>
      <w:proofErr w:type="gramEnd"/>
      <w:r w:rsidR="0089348E"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4"/>
        </w:rPr>
        <w:t xml:space="preserve"> </w:t>
      </w:r>
      <w:r w:rsidR="0089348E" w:rsidRPr="006161CE">
        <w:rPr>
          <w:rFonts w:ascii="Arial" w:eastAsia="Cambria Math" w:hAnsi="Arial" w:cs="Arial"/>
        </w:rPr>
        <w:t>B</w:t>
      </w:r>
      <w:r w:rsidR="0089348E" w:rsidRPr="006161CE">
        <w:rPr>
          <w:rFonts w:ascii="Arial" w:eastAsia="Cambria Math" w:hAnsi="Arial" w:cs="Arial"/>
          <w:position w:val="1"/>
        </w:rPr>
        <w:t>)</w:t>
      </w:r>
      <w:r w:rsidR="0089348E" w:rsidRPr="006161CE">
        <w:rPr>
          <w:rFonts w:ascii="Arial" w:eastAsia="Cambria Math" w:hAnsi="Arial" w:cs="Arial"/>
          <w:spacing w:val="14"/>
          <w:position w:val="1"/>
        </w:rPr>
        <w:t xml:space="preserve"> </w:t>
      </w:r>
      <w:r w:rsidR="0089348E" w:rsidRPr="006161CE">
        <w:rPr>
          <w:rFonts w:ascii="Arial" w:eastAsia="Cambria Math" w:hAnsi="Arial" w:cs="Arial"/>
        </w:rPr>
        <w:t>=</w:t>
      </w:r>
      <w:r w:rsidR="0089348E" w:rsidRPr="006161CE">
        <w:rPr>
          <w:rFonts w:ascii="Arial" w:eastAsia="Cambria Math" w:hAnsi="Arial" w:cs="Arial"/>
          <w:spacing w:val="16"/>
        </w:rPr>
        <w:t xml:space="preserve"> </w:t>
      </w:r>
      <w:r w:rsidR="0089348E" w:rsidRPr="006161CE">
        <w:rPr>
          <w:rFonts w:ascii="Arial" w:eastAsia="Cambria Math" w:hAnsi="Arial" w:cs="Arial"/>
        </w:rPr>
        <w:t>1</w:t>
      </w:r>
      <w:r w:rsidR="0089348E" w:rsidRPr="006161CE">
        <w:rPr>
          <w:rFonts w:ascii="Arial" w:eastAsia="Cambria Math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if and only if 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  <w:spacing w:val="18"/>
        </w:rPr>
        <w:t xml:space="preserve"> </w:t>
      </w:r>
      <w:r w:rsidR="0089348E" w:rsidRPr="006161CE">
        <w:rPr>
          <w:rFonts w:ascii="Arial" w:eastAsia="Cambria Math" w:hAnsi="Arial" w:cs="Arial"/>
        </w:rPr>
        <w:t>=</w:t>
      </w:r>
      <w:r w:rsidR="0089348E" w:rsidRPr="006161CE">
        <w:rPr>
          <w:rFonts w:ascii="Arial" w:eastAsia="Cambria Math" w:hAnsi="Arial" w:cs="Arial"/>
          <w:spacing w:val="69"/>
        </w:rPr>
        <w:t xml:space="preserve"> </w:t>
      </w:r>
      <w:r w:rsidR="0089348E" w:rsidRPr="006161CE">
        <w:rPr>
          <w:rFonts w:ascii="Arial" w:eastAsia="Cambria Math" w:hAnsi="Arial" w:cs="Arial"/>
          <w:spacing w:val="-5"/>
        </w:rPr>
        <w:t>B.</w:t>
      </w:r>
    </w:p>
    <w:p w14:paraId="34E54017" w14:textId="3ED17FDD" w:rsidR="0089348E" w:rsidRDefault="0049282C" w:rsidP="00EF22DB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eastAsia="Cambria Math" w:hAnsi="Arial" w:cs="Arial"/>
          <w:b/>
          <w:bCs/>
          <w:spacing w:val="-10"/>
          <w:sz w:val="20"/>
          <w:szCs w:val="20"/>
        </w:rPr>
      </w:pPr>
      <w:r w:rsidRPr="0049282C">
        <w:rPr>
          <w:rFonts w:ascii="Arial" w:eastAsia="Cambria Math" w:hAnsi="Arial" w:cs="Arial"/>
          <w:b/>
          <w:bCs/>
          <w:spacing w:val="-10"/>
          <w:sz w:val="20"/>
          <w:szCs w:val="20"/>
        </w:rPr>
        <w:t>Proof :</w:t>
      </w:r>
    </w:p>
    <w:p w14:paraId="44C7B0B2" w14:textId="6820B513" w:rsidR="005776EF" w:rsidRPr="006161CE" w:rsidRDefault="0049282C" w:rsidP="0049282C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Cambria Math" w:hAnsi="Arial" w:cs="Arial"/>
          <w:spacing w:val="-10"/>
          <w:sz w:val="20"/>
          <w:szCs w:val="20"/>
        </w:rPr>
        <w:t xml:space="preserve">We have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WGR</m:t>
            </m:r>
          </m:sub>
        </m:sSub>
      </m:oMath>
      <w:r w:rsidR="005776EF" w:rsidRPr="006161CE">
        <w:rPr>
          <w:rFonts w:ascii="Arial" w:eastAsia="Cambria Math" w:hAnsi="Arial" w:cs="Arial"/>
          <w:position w:val="1"/>
          <w:sz w:val="20"/>
          <w:szCs w:val="20"/>
        </w:rPr>
        <w:t xml:space="preserve"> (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z w:val="20"/>
          <w:szCs w:val="20"/>
        </w:rPr>
        <w:t>,</w:t>
      </w:r>
      <w:r w:rsidR="005776EF" w:rsidRPr="006161CE">
        <w:rPr>
          <w:rFonts w:ascii="Arial" w:eastAsia="Cambria Math" w:hAnsi="Arial" w:cs="Arial"/>
          <w:spacing w:val="-14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B</w:t>
      </w:r>
      <w:r w:rsidR="005776EF" w:rsidRPr="006161CE">
        <w:rPr>
          <w:rFonts w:ascii="Arial" w:eastAsia="Cambria Math" w:hAnsi="Arial" w:cs="Arial"/>
          <w:position w:val="1"/>
          <w:sz w:val="20"/>
          <w:szCs w:val="20"/>
        </w:rPr>
        <w:t>)</w:t>
      </w:r>
      <w:r w:rsidR="005776EF" w:rsidRPr="006161CE">
        <w:rPr>
          <w:rFonts w:ascii="Arial" w:eastAsia="Cambria Math" w:hAnsi="Arial" w:cs="Arial"/>
          <w:spacing w:val="14"/>
          <w:position w:val="1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=</w:t>
      </w:r>
      <w:r w:rsidR="005776EF" w:rsidRPr="006161CE">
        <w:rPr>
          <w:rFonts w:ascii="Arial" w:eastAsia="Cambria Math" w:hAnsi="Arial" w:cs="Arial"/>
          <w:spacing w:val="16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1</w:t>
      </w:r>
      <w:r>
        <w:rPr>
          <w:rFonts w:ascii="Arial" w:eastAsia="Cambria Math" w:hAnsi="Arial" w:cs="Arial"/>
          <w:sz w:val="20"/>
          <w:szCs w:val="20"/>
        </w:rPr>
        <w:t>, so</w:t>
      </w:r>
    </w:p>
    <w:p w14:paraId="27BA28F2" w14:textId="517244EA" w:rsidR="0049282C" w:rsidRPr="0049282C" w:rsidRDefault="005776EF" w:rsidP="0049282C">
      <w:pPr>
        <w:pStyle w:val="BodyText"/>
        <w:spacing w:after="0"/>
        <w:ind w:right="925"/>
        <w:rPr>
          <w:rFonts w:ascii="Arial" w:eastAsiaTheme="minorEastAsia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3BD26E09" w14:textId="2FA6A950" w:rsidR="005776EF" w:rsidRPr="00C461A9" w:rsidRDefault="005776EF" w:rsidP="0049282C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</m:t>
          </m:r>
        </m:oMath>
      </m:oMathPara>
    </w:p>
    <w:p w14:paraId="63169B9C" w14:textId="6CD7B11F" w:rsidR="00C461A9" w:rsidRPr="0049282C" w:rsidRDefault="00C461A9" w:rsidP="0049282C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Then</w:t>
      </w:r>
    </w:p>
    <w:p w14:paraId="3EFEFFB2" w14:textId="77777777" w:rsidR="00C461A9" w:rsidRPr="00C461A9" w:rsidRDefault="00000000" w:rsidP="0049282C">
      <w:pPr>
        <w:pStyle w:val="BodyText"/>
        <w:spacing w:after="0"/>
        <w:ind w:left="-142" w:right="925" w:firstLine="142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52C2A896" w14:textId="299E7519" w:rsidR="0049282C" w:rsidRPr="0049282C" w:rsidRDefault="0049282C" w:rsidP="0049282C">
      <w:pPr>
        <w:pStyle w:val="BodyText"/>
        <w:spacing w:after="0"/>
        <w:ind w:left="-142" w:right="925" w:firstLine="142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=0</m:t>
          </m:r>
        </m:oMath>
      </m:oMathPara>
    </w:p>
    <w:p w14:paraId="2205E51F" w14:textId="7E98FC64" w:rsidR="00C461A9" w:rsidRDefault="00C461A9" w:rsidP="00C461A9">
      <w:pPr>
        <w:pStyle w:val="BodyText"/>
        <w:spacing w:after="0"/>
        <w:ind w:left="426" w:right="-15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Hence </w:t>
      </w:r>
      <m:oMath>
        <m:d>
          <m:dPr>
            <m:begChr m:val="|"/>
            <m:endChr m:val="|"/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B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="NotoSans-Regular" w:hAnsi="Cambria Math" w:cs="Arial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="NotoSans-Regular" w:hAnsi="Cambria Math" w:cs="Arial"/>
            <w:sz w:val="20"/>
            <w:szCs w:val="20"/>
          </w:rPr>
          <m:t>=0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</m:den>
            </m:f>
          </m:e>
        </m:d>
        <m:r>
          <w:rPr>
            <w:rFonts w:ascii="Cambria Math" w:eastAsia="NotoSans-Regular" w:hAnsi="Cambria Math" w:cs="Arial"/>
            <w:sz w:val="20"/>
            <w:szCs w:val="20"/>
          </w:rPr>
          <m:t>=0</m:t>
        </m:r>
      </m:oMath>
    </w:p>
    <w:p w14:paraId="0303E624" w14:textId="77777777" w:rsidR="00592E6F" w:rsidRPr="00592E6F" w:rsidRDefault="00592E6F" w:rsidP="00592E6F">
      <w:pPr>
        <w:pStyle w:val="BodyText"/>
        <w:spacing w:after="0"/>
        <w:ind w:left="426" w:right="-1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conclude that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 xml:space="preserve">=0, 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 xml:space="preserve">=0, 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=0,</m:t>
        </m:r>
      </m:oMath>
    </w:p>
    <w:p w14:paraId="287FBA99" w14:textId="07D7F5F8" w:rsidR="00592E6F" w:rsidRDefault="00592E6F" w:rsidP="00592E6F">
      <w:pPr>
        <w:pStyle w:val="BodyText"/>
        <w:spacing w:after="0"/>
        <w:ind w:left="426" w:right="-14" w:hanging="426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eastAsia="NotoSans-Regular" w:hAnsi="Cambria Math" w:cs="Arial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 xml:space="preserve">=0  </m:t>
          </m:r>
        </m:oMath>
      </m:oMathPara>
    </w:p>
    <w:p w14:paraId="49ACBABC" w14:textId="1D23DE65" w:rsidR="00592E6F" w:rsidRDefault="00592E6F" w:rsidP="00592E6F">
      <w:pPr>
        <w:pStyle w:val="BodyText"/>
        <w:spacing w:after="0"/>
        <w:ind w:left="426" w:right="925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Finally we have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Arial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.</m:t>
        </m:r>
      </m:oMath>
    </w:p>
    <w:p w14:paraId="12D43327" w14:textId="40245444" w:rsidR="005776EF" w:rsidRPr="006161CE" w:rsidRDefault="00592E6F" w:rsidP="00EF22DB">
      <w:pPr>
        <w:pStyle w:val="BodyText"/>
        <w:spacing w:after="0"/>
        <w:ind w:left="426" w:right="925" w:hanging="426"/>
        <w:rPr>
          <w:rFonts w:ascii="Arial" w:eastAsia="Cambria Math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 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pacing w:val="18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= B</w:t>
      </w:r>
      <w:r w:rsidR="005776EF" w:rsidRPr="006161CE">
        <w:rPr>
          <w:rFonts w:ascii="Arial" w:eastAsia="Cambria Math" w:hAnsi="Arial" w:cs="Arial"/>
          <w:spacing w:val="69"/>
          <w:sz w:val="20"/>
          <w:szCs w:val="20"/>
        </w:rPr>
        <w:t xml:space="preserve"> </w:t>
      </w:r>
    </w:p>
    <w:p w14:paraId="3DFC6CB0" w14:textId="77777777" w:rsidR="00592E6F" w:rsidRDefault="00592E6F" w:rsidP="00EF22DB">
      <w:pPr>
        <w:pStyle w:val="BodyText"/>
        <w:spacing w:after="0"/>
        <w:ind w:left="426" w:right="925" w:hanging="426"/>
        <w:rPr>
          <w:rFonts w:ascii="Arial" w:hAnsi="Arial" w:cs="Arial"/>
          <w:sz w:val="20"/>
          <w:szCs w:val="20"/>
        </w:rPr>
      </w:pPr>
      <w:r>
        <w:rPr>
          <w:rFonts w:ascii="Arial" w:eastAsia="Cambria Math" w:hAnsi="Arial" w:cs="Arial"/>
          <w:spacing w:val="-5"/>
          <w:sz w:val="20"/>
          <w:szCs w:val="20"/>
        </w:rPr>
        <w:t>If</w:t>
      </w:r>
      <w:r w:rsidR="005776EF" w:rsidRPr="006161CE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pacing w:val="18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=</w:t>
      </w:r>
      <w:r w:rsidR="005776EF" w:rsidRPr="006161CE">
        <w:rPr>
          <w:rFonts w:ascii="Arial" w:eastAsia="Cambria Math" w:hAnsi="Arial" w:cs="Arial"/>
          <w:spacing w:val="69"/>
          <w:sz w:val="20"/>
          <w:szCs w:val="20"/>
        </w:rPr>
        <w:t xml:space="preserve"> B</w:t>
      </w:r>
      <w:r w:rsidR="005776EF" w:rsidRPr="006161CE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>
        <w:rPr>
          <w:rFonts w:ascii="Arial" w:eastAsia="Cambria Math" w:hAnsi="Arial" w:cs="Arial"/>
          <w:spacing w:val="-5"/>
          <w:sz w:val="20"/>
          <w:szCs w:val="20"/>
        </w:rPr>
        <w:t xml:space="preserve">so </w:t>
      </w:r>
      <w:r w:rsidR="005776EF" w:rsidRPr="006161CE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Arial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</m:oMath>
    </w:p>
    <w:p w14:paraId="47CAC3BD" w14:textId="77777777" w:rsidR="00592E6F" w:rsidRPr="00592E6F" w:rsidRDefault="00592E6F" w:rsidP="00592E6F">
      <w:pPr>
        <w:pStyle w:val="BodyText"/>
        <w:spacing w:after="0"/>
        <w:ind w:right="925"/>
        <w:rPr>
          <w:rFonts w:ascii="Arial" w:eastAsia="NotoSans-Regular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Then </w:t>
      </w:r>
      <w:r w:rsidR="005776EF" w:rsidRPr="006161CE">
        <w:rPr>
          <w:rFonts w:ascii="Arial" w:eastAsia="NotoSans-Regular" w:hAnsi="Arial" w:cs="Arial"/>
          <w:i/>
          <w:sz w:val="20"/>
          <w:szCs w:val="20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A,B</m:t>
              </m:r>
            </m:e>
          </m:d>
        </m:oMath>
      </m:oMathPara>
    </w:p>
    <w:p w14:paraId="1F08D4A8" w14:textId="77777777" w:rsidR="00592E6F" w:rsidRPr="00592E6F" w:rsidRDefault="00592E6F" w:rsidP="00592E6F">
      <w:pPr>
        <w:pStyle w:val="BodyText"/>
        <w:spacing w:after="0"/>
        <w:ind w:right="925"/>
        <w:rPr>
          <w:rFonts w:ascii="Arial" w:eastAsia="NotoSans-Regular" w:hAnsi="Arial" w:cs="Arial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71BB1783" w14:textId="38653E03" w:rsidR="005776EF" w:rsidRPr="00592E6F" w:rsidRDefault="005776EF" w:rsidP="00592E6F">
      <w:pPr>
        <w:pStyle w:val="BodyText"/>
        <w:spacing w:after="0"/>
        <w:ind w:right="925"/>
        <w:rPr>
          <w:rFonts w:ascii="Arial" w:eastAsia="NotoSans-Regular" w:hAnsi="Arial" w:cs="Arial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</m:t>
          </m:r>
        </m:oMath>
      </m:oMathPara>
    </w:p>
    <w:p w14:paraId="7707DD62" w14:textId="77777777" w:rsidR="00592E6F" w:rsidRDefault="00592E6F" w:rsidP="00EF22DB">
      <w:pPr>
        <w:jc w:val="both"/>
        <w:rPr>
          <w:rFonts w:ascii="Arial" w:hAnsi="Arial" w:cs="Arial"/>
          <w:b/>
          <w:bCs/>
        </w:rPr>
      </w:pPr>
    </w:p>
    <w:p w14:paraId="4ED520FF" w14:textId="07C8F0A4" w:rsidR="0089348E" w:rsidRPr="006161CE" w:rsidRDefault="00D57527" w:rsidP="00D57527">
      <w:pPr>
        <w:jc w:val="both"/>
        <w:rPr>
          <w:rFonts w:ascii="Arial" w:eastAsia="Cambria Math" w:hAnsi="Arial" w:cs="Arial"/>
        </w:rPr>
      </w:pPr>
      <w:r>
        <w:rPr>
          <w:rFonts w:ascii="Arial" w:hAnsi="Arial" w:cs="Arial"/>
          <w:b/>
          <w:bCs/>
        </w:rPr>
        <w:t xml:space="preserve">Theorem </w:t>
      </w:r>
      <w:proofErr w:type="gramStart"/>
      <w:r>
        <w:rPr>
          <w:rFonts w:ascii="Arial" w:hAnsi="Arial" w:cs="Arial"/>
          <w:b/>
          <w:bCs/>
        </w:rPr>
        <w:t>3.3</w:t>
      </w:r>
      <w:r w:rsidR="0089348E" w:rsidRPr="006161CE">
        <w:rPr>
          <w:rFonts w:ascii="Arial" w:hAnsi="Arial" w:cs="Arial"/>
        </w:rPr>
        <w:t xml:space="preserve"> :</w:t>
      </w:r>
      <w:proofErr w:type="gramEnd"/>
      <w:r w:rsidR="0089348E"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  <m:r>
          <w:rPr>
            <w:rFonts w:ascii="Cambria Math" w:eastAsia="NotoSans-Regular" w:hAnsi="Cambria Math" w:cs="Arial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B,A</m:t>
            </m:r>
          </m:e>
        </m:d>
      </m:oMath>
      <w:r w:rsidRPr="006161CE">
        <w:rPr>
          <w:rFonts w:ascii="Arial" w:hAnsi="Arial" w:cs="Arial"/>
        </w:rPr>
        <w:t xml:space="preserve"> </w:t>
      </w:r>
    </w:p>
    <w:p w14:paraId="7A4BA76B" w14:textId="321239B8" w:rsidR="0089348E" w:rsidRPr="00D57527" w:rsidRDefault="00D57527" w:rsidP="00D57527">
      <w:pPr>
        <w:widowControl w:val="0"/>
        <w:autoSpaceDE w:val="0"/>
        <w:autoSpaceDN w:val="0"/>
        <w:rPr>
          <w:rFonts w:ascii="Arial" w:eastAsia="Cambria Math" w:hAnsi="Arial" w:cs="Arial"/>
          <w:b/>
          <w:bCs/>
        </w:rPr>
      </w:pPr>
      <w:proofErr w:type="gramStart"/>
      <w:r w:rsidRPr="00D57527">
        <w:rPr>
          <w:rFonts w:ascii="Arial" w:eastAsia="Cambria Math" w:hAnsi="Arial" w:cs="Arial"/>
          <w:b/>
          <w:bCs/>
        </w:rPr>
        <w:t>Proof :</w:t>
      </w:r>
      <w:proofErr w:type="gramEnd"/>
    </w:p>
    <w:p w14:paraId="3181ED35" w14:textId="77777777" w:rsidR="005776EF" w:rsidRPr="006161CE" w:rsidRDefault="00000000" w:rsidP="00D57527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A,B</m:t>
              </m:r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</m:oMath>
      </m:oMathPara>
    </w:p>
    <w:p w14:paraId="6075E464" w14:textId="4C9E5C1B" w:rsidR="005776EF" w:rsidRPr="00D57527" w:rsidRDefault="005776EF" w:rsidP="00D57527">
      <w:pPr>
        <w:pStyle w:val="BodyText"/>
        <w:spacing w:after="0"/>
        <w:ind w:right="-14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w:lastRenderedPageBreak/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</m:oMath>
      </m:oMathPara>
    </w:p>
    <w:p w14:paraId="25C7BDE0" w14:textId="77777777" w:rsidR="005776EF" w:rsidRPr="006161CE" w:rsidRDefault="00000000" w:rsidP="00D57527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=S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B,A</m:t>
              </m:r>
            </m:e>
          </m:d>
        </m:oMath>
      </m:oMathPara>
    </w:p>
    <w:p w14:paraId="14DFD51C" w14:textId="77777777" w:rsidR="00D57527" w:rsidRDefault="00D57527" w:rsidP="00EF22DB">
      <w:pPr>
        <w:jc w:val="both"/>
        <w:rPr>
          <w:rFonts w:ascii="Arial" w:hAnsi="Arial" w:cs="Arial"/>
          <w:b/>
          <w:bCs/>
        </w:rPr>
      </w:pPr>
    </w:p>
    <w:p w14:paraId="1419B809" w14:textId="77777777" w:rsidR="00D57527" w:rsidRDefault="00D57527" w:rsidP="00D57527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  <w:bCs/>
        </w:rPr>
        <w:t xml:space="preserve">Theorem </w:t>
      </w:r>
      <w:proofErr w:type="gramStart"/>
      <w:r>
        <w:rPr>
          <w:rFonts w:ascii="Arial" w:hAnsi="Arial" w:cs="Arial"/>
          <w:b/>
          <w:bCs/>
        </w:rPr>
        <w:t>3.4</w:t>
      </w:r>
      <w:r w:rsidR="0089348E" w:rsidRPr="006161CE">
        <w:rPr>
          <w:rFonts w:ascii="Arial" w:hAnsi="Arial" w:cs="Arial"/>
        </w:rPr>
        <w:t xml:space="preserve"> :</w:t>
      </w:r>
      <w:proofErr w:type="gramEnd"/>
      <w:r w:rsidR="0089348E"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  <m:r>
          <w:rPr>
            <w:rFonts w:ascii="Cambria Math" w:eastAsia="NotoSans-Regular" w:hAnsi="Cambria Math" w:cs="Arial"/>
          </w:rPr>
          <m:t xml:space="preserve"> </m:t>
        </m:r>
      </m:oMath>
      <w:r>
        <w:rPr>
          <w:rFonts w:ascii="Arial" w:hAnsi="Arial" w:cs="Arial"/>
        </w:rPr>
        <w:t>satisfies if</w:t>
      </w:r>
      <w:r w:rsidR="0089348E" w:rsidRPr="006161CE">
        <w:rPr>
          <w:rFonts w:ascii="Arial" w:hAnsi="Arial" w:cs="Arial"/>
          <w:spacing w:val="2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  <w:spacing w:val="20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⊆</w:t>
      </w:r>
      <w:r w:rsidR="0089348E" w:rsidRPr="006161CE">
        <w:rPr>
          <w:rFonts w:ascii="Arial" w:eastAsia="Cambria Math" w:hAnsi="Arial" w:cs="Arial"/>
          <w:spacing w:val="19"/>
        </w:rPr>
        <w:t xml:space="preserve"> </w:t>
      </w:r>
      <w:r w:rsidR="0089348E" w:rsidRPr="006161CE">
        <w:rPr>
          <w:rFonts w:ascii="Arial" w:eastAsia="Cambria Math" w:hAnsi="Arial" w:cs="Arial"/>
        </w:rPr>
        <w:t>B</w:t>
      </w:r>
      <w:r w:rsidR="0089348E" w:rsidRPr="006161CE">
        <w:rPr>
          <w:rFonts w:ascii="Arial" w:eastAsia="Cambria Math" w:hAnsi="Arial" w:cs="Arial"/>
          <w:spacing w:val="24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⊆</w:t>
      </w:r>
      <w:r w:rsidR="0089348E" w:rsidRPr="006161CE">
        <w:rPr>
          <w:rFonts w:ascii="Arial" w:eastAsia="Cambria Math" w:hAnsi="Arial" w:cs="Arial"/>
          <w:spacing w:val="19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Arial" w:hAnsi="Arial" w:cs="Arial"/>
        </w:rPr>
        <w:t>then</w:t>
      </w:r>
      <w:r w:rsidR="0089348E" w:rsidRPr="006161CE">
        <w:rPr>
          <w:rFonts w:ascii="Arial" w:hAnsi="Arial" w:cs="Arial"/>
          <w:spacing w:val="5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2"/>
        </w:rPr>
        <w:t xml:space="preserve"> </w:t>
      </w:r>
      <w:r w:rsidR="0089348E" w:rsidRPr="006161CE">
        <w:rPr>
          <w:rFonts w:ascii="Arial" w:eastAsia="Cambria Math" w:hAnsi="Arial" w:cs="Arial"/>
        </w:rPr>
        <w:t>B</w:t>
      </w:r>
      <w:r w:rsidR="0089348E" w:rsidRPr="006161CE">
        <w:rPr>
          <w:rFonts w:ascii="Arial" w:eastAsia="Cambria Math" w:hAnsi="Arial" w:cs="Arial"/>
          <w:position w:val="1"/>
        </w:rPr>
        <w:t>)</w:t>
      </w:r>
      <w:r w:rsidR="0089348E" w:rsidRPr="006161CE">
        <w:rPr>
          <w:rFonts w:ascii="Arial" w:eastAsia="Cambria Math" w:hAnsi="Arial" w:cs="Arial"/>
          <w:spacing w:val="17"/>
          <w:position w:val="1"/>
        </w:rPr>
        <w:t xml:space="preserve"> </w:t>
      </w:r>
      <w:r w:rsidR="0089348E" w:rsidRPr="006161CE">
        <w:rPr>
          <w:rFonts w:ascii="Arial" w:eastAsia="Cambria Math" w:hAnsi="Arial" w:cs="Arial"/>
        </w:rPr>
        <w:t>≥</w:t>
      </w:r>
      <w:r w:rsidR="0089348E" w:rsidRPr="006161CE">
        <w:rPr>
          <w:rFonts w:ascii="Arial" w:eastAsia="Cambria Math" w:hAnsi="Arial" w:cs="Arial"/>
          <w:spacing w:val="19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2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𝐶</w:t>
      </w:r>
      <w:r w:rsidR="0089348E" w:rsidRPr="006161CE">
        <w:rPr>
          <w:rFonts w:ascii="Arial" w:eastAsia="Cambria Math" w:hAnsi="Arial" w:cs="Arial"/>
          <w:position w:val="1"/>
        </w:rPr>
        <w:t>)</w:t>
      </w:r>
      <w:r>
        <w:rPr>
          <w:rFonts w:ascii="Arial" w:hAnsi="Arial" w:cs="Arial"/>
        </w:rPr>
        <w:t xml:space="preserve"> and</w:t>
      </w:r>
      <w:r w:rsidR="0089348E" w:rsidRPr="006161CE">
        <w:rPr>
          <w:rFonts w:ascii="Arial" w:hAnsi="Arial" w:cs="Arial"/>
          <w:spacing w:val="4"/>
        </w:rPr>
        <w:t xml:space="preserve"> </w:t>
      </w:r>
    </w:p>
    <w:p w14:paraId="3187E3AB" w14:textId="71603D39" w:rsidR="0089348E" w:rsidRPr="006161CE" w:rsidRDefault="00000000" w:rsidP="00D57527">
      <w:pPr>
        <w:jc w:val="both"/>
        <w:rPr>
          <w:rFonts w:ascii="Arial" w:eastAsia="Cambria Math" w:hAnsi="Arial" w:cs="Arial"/>
        </w:rPr>
      </w:pP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𝐵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2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𝐶</w:t>
      </w:r>
      <w:r w:rsidR="0089348E" w:rsidRPr="006161CE">
        <w:rPr>
          <w:rFonts w:ascii="Arial" w:eastAsia="Cambria Math" w:hAnsi="Arial" w:cs="Arial"/>
          <w:position w:val="1"/>
        </w:rPr>
        <w:t>)</w:t>
      </w:r>
      <w:r w:rsidR="0089348E" w:rsidRPr="006161CE">
        <w:rPr>
          <w:rFonts w:ascii="Arial" w:eastAsia="Cambria Math" w:hAnsi="Arial" w:cs="Arial"/>
          <w:spacing w:val="18"/>
          <w:position w:val="1"/>
        </w:rPr>
        <w:t xml:space="preserve"> </w:t>
      </w:r>
      <w:r w:rsidR="0089348E" w:rsidRPr="006161CE">
        <w:rPr>
          <w:rFonts w:ascii="Arial" w:eastAsia="Cambria Math" w:hAnsi="Arial" w:cs="Arial"/>
        </w:rPr>
        <w:t>≥</w:t>
      </w:r>
      <w:r w:rsidR="0089348E" w:rsidRPr="006161CE">
        <w:rPr>
          <w:rFonts w:ascii="Arial" w:eastAsia="Cambria Math" w:hAnsi="Arial" w:cs="Arial"/>
          <w:spacing w:val="18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1"/>
        </w:rPr>
        <w:t xml:space="preserve"> </w:t>
      </w:r>
      <w:r w:rsidR="0089348E" w:rsidRPr="006161CE">
        <w:rPr>
          <w:rFonts w:ascii="Cambria Math" w:eastAsia="Cambria Math" w:hAnsi="Cambria Math" w:cs="Cambria Math"/>
          <w:spacing w:val="-5"/>
        </w:rPr>
        <w:t>𝐶</w:t>
      </w:r>
      <w:r w:rsidR="0089348E" w:rsidRPr="006161CE">
        <w:rPr>
          <w:rFonts w:ascii="Arial" w:eastAsia="Cambria Math" w:hAnsi="Arial" w:cs="Arial"/>
          <w:spacing w:val="-5"/>
          <w:position w:val="1"/>
        </w:rPr>
        <w:t>)</w:t>
      </w:r>
    </w:p>
    <w:p w14:paraId="3A23DBD0" w14:textId="77777777" w:rsidR="00D57527" w:rsidRDefault="00D57527" w:rsidP="00D57527">
      <w:pPr>
        <w:widowControl w:val="0"/>
        <w:autoSpaceDE w:val="0"/>
        <w:autoSpaceDN w:val="0"/>
        <w:rPr>
          <w:rFonts w:ascii="Arial" w:eastAsia="Cambria Math" w:hAnsi="Arial" w:cs="Arial"/>
          <w:b/>
          <w:bCs/>
        </w:rPr>
      </w:pPr>
    </w:p>
    <w:p w14:paraId="145D07E8" w14:textId="678D7DE6" w:rsidR="0089348E" w:rsidRDefault="00D57527" w:rsidP="00D57527">
      <w:pPr>
        <w:widowControl w:val="0"/>
        <w:autoSpaceDE w:val="0"/>
        <w:autoSpaceDN w:val="0"/>
        <w:rPr>
          <w:rFonts w:ascii="Arial" w:eastAsia="Cambria Math" w:hAnsi="Arial" w:cs="Arial"/>
          <w:b/>
          <w:bCs/>
        </w:rPr>
      </w:pPr>
      <w:proofErr w:type="gramStart"/>
      <w:r w:rsidRPr="00D57527">
        <w:rPr>
          <w:rFonts w:ascii="Arial" w:eastAsia="Cambria Math" w:hAnsi="Arial" w:cs="Arial"/>
          <w:b/>
          <w:bCs/>
        </w:rPr>
        <w:t>Proof :</w:t>
      </w:r>
      <w:proofErr w:type="gramEnd"/>
    </w:p>
    <w:p w14:paraId="2384691C" w14:textId="0E0D94C2" w:rsidR="005776EF" w:rsidRDefault="00D57527" w:rsidP="00EF22DB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Let </w:t>
      </w:r>
      <m:oMath>
        <m:r>
          <w:rPr>
            <w:rFonts w:ascii="Cambria Math" w:eastAsiaTheme="minorEastAsia" w:hAnsi="Cambria Math" w:cs="Arial"/>
          </w:rPr>
          <m:t>A</m:t>
        </m:r>
        <m:r>
          <w:rPr>
            <w:rFonts w:ascii="Cambria Math" w:eastAsiaTheme="minorEastAsia" w:hAnsi="Cambria Math" w:cs="Arial"/>
            <w:spacing w:val="20"/>
          </w:rPr>
          <m:t xml:space="preserve"> </m:t>
        </m:r>
        <m:r>
          <w:rPr>
            <w:rFonts w:ascii="Cambria Math" w:eastAsiaTheme="minorEastAsia" w:hAnsi="Cambria Math" w:cs="Arial"/>
          </w:rPr>
          <m:t>⊆</m:t>
        </m:r>
        <m:r>
          <w:rPr>
            <w:rFonts w:ascii="Cambria Math" w:eastAsiaTheme="minorEastAsia" w:hAnsi="Cambria Math" w:cs="Arial"/>
            <w:spacing w:val="19"/>
          </w:rPr>
          <m:t xml:space="preserve"> </m:t>
        </m:r>
        <m:r>
          <w:rPr>
            <w:rFonts w:ascii="Cambria Math" w:eastAsiaTheme="minorEastAsia" w:hAnsi="Cambria Math" w:cs="Arial"/>
          </w:rPr>
          <m:t>B</m:t>
        </m:r>
        <m:r>
          <w:rPr>
            <w:rFonts w:ascii="Cambria Math" w:eastAsiaTheme="minorEastAsia" w:hAnsi="Cambria Math" w:cs="Arial"/>
            <w:spacing w:val="24"/>
          </w:rPr>
          <m:t xml:space="preserve"> </m:t>
        </m:r>
        <m:r>
          <w:rPr>
            <w:rFonts w:ascii="Cambria Math" w:eastAsiaTheme="minorEastAsia" w:hAnsi="Cambria Math" w:cs="Arial"/>
          </w:rPr>
          <m:t>⊆</m:t>
        </m:r>
        <m:r>
          <w:rPr>
            <w:rFonts w:ascii="Cambria Math" w:eastAsiaTheme="minorEastAsia" w:hAnsi="Cambria Math" w:cs="Arial"/>
            <w:spacing w:val="19"/>
          </w:rPr>
          <m:t xml:space="preserve"> </m:t>
        </m:r>
        <m:r>
          <w:rPr>
            <w:rFonts w:ascii="Cambria Math" w:eastAsiaTheme="minorEastAsia" w:hAnsi="Cambria Math" w:cs="Arial"/>
          </w:rPr>
          <m:t>C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 w:rsidR="00611C48">
        <w:rPr>
          <w:rFonts w:ascii="Arial" w:eastAsiaTheme="minorEastAsia" w:hAnsi="Arial" w:cs="Arial"/>
        </w:rPr>
        <w:t>then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≤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≤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 w:rsidR="005776EF" w:rsidRPr="006161CE">
        <w:rPr>
          <w:rFonts w:ascii="Arial" w:eastAsiaTheme="minorEastAsia" w:hAnsi="Arial" w:cs="Arial"/>
        </w:rPr>
        <w:t xml:space="preserve"> </w:t>
      </w:r>
      <w:r w:rsidR="00611C48">
        <w:rPr>
          <w:rFonts w:ascii="Arial" w:eastAsiaTheme="minorEastAsia" w:hAnsi="Arial" w:cs="Arial"/>
        </w:rPr>
        <w:t>and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 w:rsidR="00611C48">
        <w:rPr>
          <w:rFonts w:ascii="Arial" w:eastAsiaTheme="minorEastAsia" w:hAnsi="Arial" w:cs="Arial"/>
        </w:rPr>
        <w:t>.</w:t>
      </w:r>
    </w:p>
    <w:p w14:paraId="67A663FD" w14:textId="77777777" w:rsidR="00611C48" w:rsidRDefault="00611C48" w:rsidP="00611C48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Next,</w:t>
      </w:r>
    </w:p>
    <w:p w14:paraId="29C11EBB" w14:textId="56572153" w:rsidR="005776EF" w:rsidRPr="006161CE" w:rsidRDefault="00000000" w:rsidP="00611C48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>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B</m:t>
          </m:r>
          <m:r>
            <w:rPr>
              <w:rFonts w:ascii="Cambria Math" w:eastAsia="Cambria Math" w:hAnsi="Cambria Math" w:cs="Arial"/>
              <w:position w:val="1"/>
            </w:rPr>
            <m:t>)</m:t>
          </m:r>
        </m:oMath>
      </m:oMathPara>
    </w:p>
    <w:p w14:paraId="70C4B151" w14:textId="77777777" w:rsidR="005776EF" w:rsidRPr="006161CE" w:rsidRDefault="005776EF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44D351E8" w14:textId="77777777" w:rsidR="005776EF" w:rsidRPr="006161CE" w:rsidRDefault="005776EF" w:rsidP="00EF22DB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=</m:t>
          </m:r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</m:e>
          </m:nary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</m:oMath>
      </m:oMathPara>
    </w:p>
    <w:p w14:paraId="79FA1741" w14:textId="77777777" w:rsidR="005776EF" w:rsidRPr="006161CE" w:rsidRDefault="005776EF" w:rsidP="00EF22DB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+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0A5B20FD" w14:textId="77777777" w:rsidR="005776EF" w:rsidRPr="00611C48" w:rsidRDefault="005776EF" w:rsidP="00EF22DB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Arial"/>
            </w:rPr>
            <m:t>=</m:t>
          </m:r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</m:e>
          </m:nary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)</m:t>
              </m:r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3654FC1B" w14:textId="77777777" w:rsidR="00611C48" w:rsidRDefault="00611C48" w:rsidP="00EF22DB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t>Because</w:t>
      </w:r>
      <w:r w:rsidR="005776EF" w:rsidRPr="006161CE">
        <w:rPr>
          <w:rFonts w:ascii="Arial" w:hAnsi="Arial" w:cs="Arial"/>
        </w:rPr>
        <w:t xml:space="preserve">  </w:t>
      </w:r>
      <m:oMath>
        <m:r>
          <w:rPr>
            <w:rFonts w:ascii="Cambria Math" w:eastAsiaTheme="minorEastAsia" w:hAnsi="Cambria Math" w:cs="Arial"/>
          </w:rPr>
          <m:t>A</m:t>
        </m:r>
        <m:r>
          <w:rPr>
            <w:rFonts w:ascii="Cambria Math" w:eastAsiaTheme="minorEastAsia" w:hAnsi="Cambria Math" w:cs="Arial"/>
            <w:spacing w:val="20"/>
          </w:rPr>
          <m:t xml:space="preserve"> </m:t>
        </m:r>
        <m:r>
          <w:rPr>
            <w:rFonts w:ascii="Cambria Math" w:eastAsiaTheme="minorEastAsia" w:hAnsi="Cambria Math" w:cs="Arial"/>
          </w:rPr>
          <m:t>⊆</m:t>
        </m:r>
        <m:r>
          <w:rPr>
            <w:rFonts w:ascii="Cambria Math" w:eastAsiaTheme="minorEastAsia" w:hAnsi="Cambria Math" w:cs="Arial"/>
            <w:spacing w:val="19"/>
          </w:rPr>
          <m:t xml:space="preserve"> </m:t>
        </m:r>
        <m:r>
          <w:rPr>
            <w:rFonts w:ascii="Cambria Math" w:eastAsiaTheme="minorEastAsia" w:hAnsi="Cambria Math" w:cs="Arial"/>
          </w:rPr>
          <m:t>B</m:t>
        </m:r>
        <m:r>
          <w:rPr>
            <w:rFonts w:ascii="Cambria Math" w:eastAsiaTheme="minorEastAsia" w:hAnsi="Cambria Math" w:cs="Arial"/>
            <w:spacing w:val="24"/>
          </w:rPr>
          <m:t xml:space="preserve"> 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so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≤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and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>
        <w:rPr>
          <w:rFonts w:ascii="Arial" w:eastAsiaTheme="minorEastAsia" w:hAnsi="Arial" w:cs="Arial"/>
        </w:rPr>
        <w:t>.</w:t>
      </w:r>
    </w:p>
    <w:p w14:paraId="45976C0E" w14:textId="6CA7F6E2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Hence,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-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≥0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and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-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≥0</m:t>
        </m:r>
      </m:oMath>
      <w:r w:rsidR="005776EF" w:rsidRPr="006161CE">
        <w:rPr>
          <w:rFonts w:ascii="Arial" w:eastAsiaTheme="minorEastAsia" w:hAnsi="Arial" w:cs="Arial"/>
        </w:rPr>
        <w:t xml:space="preserve">. </w:t>
      </w:r>
    </w:p>
    <w:p w14:paraId="5D1925C8" w14:textId="67A3CE14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So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B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="NotoSans-Regular" w:hAnsi="Cambria Math" w:cs="Arial"/>
              </w:rPr>
              <m:t>-</m:t>
            </m:r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="NotoSans-Regular" w:hAnsi="Cambria Math" w:cs="Arial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</m:oMath>
    </w:p>
    <w:p w14:paraId="649A4FCF" w14:textId="3128F37E" w:rsidR="00611C48" w:rsidRPr="00611C48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Moreover,</w:t>
      </w:r>
      <w:r w:rsidR="005776EF" w:rsidRPr="006161CE">
        <w:rPr>
          <w:rFonts w:ascii="Arial" w:eastAsiaTheme="minorEastAsia" w:hAnsi="Arial" w:cs="Arial"/>
        </w:rPr>
        <w:t xml:space="preserve"> </w:t>
      </w:r>
    </w:p>
    <w:p w14:paraId="28CB5B8D" w14:textId="642117C8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eastAsia="NotoSans-Regular" w:hAnsi="Cambria Math" w:cs="Arial"/>
                  <w:i/>
                </w:rPr>
              </m:ctrlPr>
            </m:e>
          </m:d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1-v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eastAsia="NotoSans-Regular" w:hAnsi="Cambria Math" w:cs="Arial"/>
            </w:rPr>
            <m:t>≥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eastAsia="NotoSans-Regular" w:hAnsi="Cambria Math" w:cs="Arial"/>
                  <w:i/>
                </w:rPr>
              </m:ctrlPr>
            </m:e>
          </m:d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1-v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1C83E74C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</m:oMath>
      </m:oMathPara>
    </w:p>
    <w:p w14:paraId="0B4D157F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≥-(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273E562C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eastAsia="NotoSans-Regular" w:hAnsi="Cambria Math" w:cs="Arial"/>
            </w:rPr>
            <m:t>≤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</m:oMath>
      </m:oMathPara>
    </w:p>
    <w:p w14:paraId="1D7C8FD5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≥0</m:t>
          </m:r>
        </m:oMath>
      </m:oMathPara>
    </w:p>
    <w:p w14:paraId="4EA69A8C" w14:textId="539D1876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and</w:t>
      </w:r>
    </w:p>
    <w:p w14:paraId="6883C13A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1-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≥0</m:t>
          </m:r>
        </m:oMath>
      </m:oMathPara>
    </w:p>
    <w:p w14:paraId="2198BC24" w14:textId="15358009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have that</w:t>
      </w:r>
      <w:r w:rsidR="005776EF" w:rsidRPr="006161CE">
        <w:rPr>
          <w:rFonts w:ascii="Arial" w:eastAsiaTheme="minorEastAsia" w:hAnsi="Arial" w:cs="Arial"/>
        </w:rPr>
        <w:t xml:space="preserve"> </w:t>
      </w:r>
    </w:p>
    <w:p w14:paraId="7B768465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ctrlPr>
                <w:rPr>
                  <w:rFonts w:ascii="Cambria Math" w:eastAsia="NotoSans-Regular" w:hAnsi="Cambria Math" w:cs="Arial"/>
                  <w:i/>
                </w:rPr>
              </m:ctrlPr>
            </m:e>
          </m:d>
        </m:oMath>
      </m:oMathPara>
    </w:p>
    <w:p w14:paraId="0CC2164C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=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</m:oMath>
      </m:oMathPara>
    </w:p>
    <w:p w14:paraId="0CDE21FA" w14:textId="00BBA2C4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So</w:t>
      </w:r>
    </w:p>
    <w:p w14:paraId="40CA286C" w14:textId="77777777" w:rsidR="005776EF" w:rsidRPr="006161CE" w:rsidRDefault="00000000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>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B</m:t>
          </m:r>
          <m:r>
            <w:rPr>
              <w:rFonts w:ascii="Cambria Math" w:eastAsia="Cambria Math" w:hAnsi="Cambria Math" w:cs="Arial"/>
              <w:position w:val="1"/>
            </w:rPr>
            <m:t>)</m:t>
          </m:r>
        </m:oMath>
      </m:oMathPara>
    </w:p>
    <w:p w14:paraId="267D7E58" w14:textId="77777777" w:rsidR="005776EF" w:rsidRPr="006161CE" w:rsidRDefault="005776EF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w:lastRenderedPageBreak/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3764B7E8" w14:textId="4B899819" w:rsidR="005776EF" w:rsidRPr="006161CE" w:rsidRDefault="00611C48" w:rsidP="00EF22DB">
      <w:pPr>
        <w:tabs>
          <w:tab w:val="left" w:pos="1308"/>
        </w:tabs>
        <w:rPr>
          <w:rFonts w:ascii="Arial" w:eastAsia="Cambria Math" w:hAnsi="Arial" w:cs="Arial"/>
        </w:rPr>
      </w:pPr>
      <w:r>
        <w:rPr>
          <w:rFonts w:ascii="Arial" w:eastAsia="Cambria Math" w:hAnsi="Arial" w:cs="Arial"/>
        </w:rPr>
        <w:t>Then</w:t>
      </w:r>
    </w:p>
    <w:p w14:paraId="2DF01321" w14:textId="77777777" w:rsidR="005776EF" w:rsidRPr="006161CE" w:rsidRDefault="00000000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>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C</m:t>
          </m:r>
          <m:r>
            <w:rPr>
              <w:rFonts w:ascii="Cambria Math" w:eastAsia="Cambria Math" w:hAnsi="Cambria Math" w:cs="Arial"/>
              <w:position w:val="1"/>
            </w:rPr>
            <m:t>)</m:t>
          </m:r>
        </m:oMath>
      </m:oMathPara>
    </w:p>
    <w:p w14:paraId="6E1A9647" w14:textId="77777777" w:rsidR="005776EF" w:rsidRPr="006161CE" w:rsidRDefault="005776EF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0D0411F7" w14:textId="60576B78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want to proof that</w:t>
      </w:r>
      <w:r w:rsidR="005776EF" w:rsidRPr="006161CE">
        <w:rPr>
          <w:rFonts w:ascii="Arial" w:eastAsiaTheme="minorEastAsia" w:hAnsi="Arial" w:cs="Arial"/>
        </w:rPr>
        <w:t xml:space="preserve"> </w:t>
      </w:r>
    </w:p>
    <w:p w14:paraId="7031E10E" w14:textId="77777777" w:rsidR="005776EF" w:rsidRPr="006161CE" w:rsidRDefault="00000000" w:rsidP="00EF22DB">
      <w:pPr>
        <w:rPr>
          <w:rFonts w:ascii="Arial" w:eastAsiaTheme="minorEastAsia" w:hAnsi="Arial" w:cs="Arial"/>
          <w:position w:val="1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B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-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C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≥0</m:t>
          </m:r>
        </m:oMath>
      </m:oMathPara>
    </w:p>
    <w:p w14:paraId="4493DC5C" w14:textId="77777777" w:rsidR="005776EF" w:rsidRPr="006161CE" w:rsidRDefault="00000000" w:rsidP="00EF22DB">
      <w:pPr>
        <w:rPr>
          <w:rFonts w:ascii="Arial" w:eastAsiaTheme="minorEastAsia" w:hAnsi="Arial" w:cs="Arial"/>
          <w:position w:val="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B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-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C</m:t>
              </m:r>
            </m:e>
          </m:d>
        </m:oMath>
      </m:oMathPara>
    </w:p>
    <w:p w14:paraId="0F19B928" w14:textId="77777777" w:rsidR="00611C48" w:rsidRPr="00611C48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0A99F01F" w14:textId="39305AD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-(1-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))</m:t>
          </m:r>
        </m:oMath>
      </m:oMathPara>
    </w:p>
    <w:p w14:paraId="4E9D9B9E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 xml:space="preserve">[ ( 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NotoSans-Regular" w:hAnsi="Cambria Math" w:cs="Arial"/>
                </w:rPr>
                <m:t>)</m:t>
              </m:r>
            </m:e>
          </m:nary>
        </m:oMath>
      </m:oMathPara>
    </w:p>
    <w:p w14:paraId="0F67EBBF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="NotoSans-Regular" w:hAnsi="Cambria Math" w:cs="Arial"/>
            </w:rPr>
            <m:t>]</m:t>
          </m:r>
        </m:oMath>
      </m:oMathPara>
    </w:p>
    <w:p w14:paraId="20CBAEB8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[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="NotoSans-Regular" w:hAnsi="Cambria Math" w:cs="Arial"/>
            </w:rPr>
            <m:t>+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40FA8264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 xml:space="preserve"> 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NotoSans-Regular" w:hAnsi="Cambria Math" w:cs="Arial"/>
                </w:rPr>
                <m:t xml:space="preserve"> </m:t>
              </m:r>
            </m:e>
          </m:d>
        </m:oMath>
      </m:oMathPara>
    </w:p>
    <w:p w14:paraId="6568FCFC" w14:textId="77777777" w:rsidR="005776EF" w:rsidRPr="006161CE" w:rsidRDefault="005776EF" w:rsidP="00EF22DB">
      <w:pPr>
        <w:rPr>
          <w:rFonts w:ascii="Arial" w:eastAsiaTheme="minorEastAsia" w:hAnsi="Arial" w:cs="Arial"/>
        </w:rPr>
      </w:pPr>
    </w:p>
    <w:p w14:paraId="26ED19A1" w14:textId="6043E57E" w:rsidR="005776EF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Because </w:t>
      </w:r>
      <m:oMath>
        <m:r>
          <w:rPr>
            <w:rFonts w:ascii="Cambria Math" w:eastAsia="Cambria Math" w:hAnsi="Cambria Math" w:cs="Arial"/>
          </w:rPr>
          <m:t>B</m:t>
        </m:r>
        <m:r>
          <w:rPr>
            <w:rFonts w:ascii="Cambria Math" w:eastAsia="Cambria Math" w:hAnsi="Cambria Math" w:cs="Arial"/>
            <w:spacing w:val="24"/>
          </w:rPr>
          <m:t xml:space="preserve"> </m:t>
        </m:r>
        <m:r>
          <w:rPr>
            <w:rFonts w:ascii="Cambria Math" w:eastAsia="Cambria Math" w:hAnsi="Cambria Math" w:cs="Arial"/>
          </w:rPr>
          <m:t>⊆</m:t>
        </m:r>
        <m:r>
          <w:rPr>
            <w:rFonts w:ascii="Cambria Math" w:eastAsia="Cambria Math" w:hAnsi="Cambria Math" w:cs="Arial"/>
            <w:spacing w:val="19"/>
          </w:rPr>
          <m:t xml:space="preserve"> </m:t>
        </m:r>
        <m:r>
          <w:rPr>
            <w:rFonts w:ascii="Cambria Math" w:eastAsia="Cambria Math" w:hAnsi="Cambria Math" w:cs="Arial"/>
          </w:rPr>
          <m:t>C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so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C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</w:rPr>
          <m:t>≥0</m:t>
        </m:r>
      </m:oMath>
    </w:p>
    <w:p w14:paraId="48CC6513" w14:textId="63CF3464" w:rsidR="00611C48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Then </w:t>
      </w:r>
    </w:p>
    <w:p w14:paraId="70FCF087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697698D6" w14:textId="7CDEBD6C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 xml:space="preserve"> 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NotoSans-Regular" w:hAnsi="Cambria Math" w:cs="Arial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Arial"/>
            </w:rPr>
            <m:t>≥0</m:t>
          </m:r>
        </m:oMath>
      </m:oMathPara>
    </w:p>
    <w:p w14:paraId="05D244C7" w14:textId="57EBA458" w:rsidR="005776EF" w:rsidRPr="006161CE" w:rsidRDefault="005776EF" w:rsidP="00EF22DB">
      <w:pPr>
        <w:rPr>
          <w:rFonts w:ascii="Arial" w:eastAsiaTheme="minorEastAsia" w:hAnsi="Arial" w:cs="Arial"/>
        </w:rPr>
      </w:pPr>
    </w:p>
    <w:p w14:paraId="6F5F9C60" w14:textId="3EE6D72F" w:rsidR="00611C48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So, we finally have</w:t>
      </w:r>
    </w:p>
    <w:p w14:paraId="540AC9EC" w14:textId="77777777" w:rsidR="00F859A1" w:rsidRDefault="00F859A1" w:rsidP="00EF22DB">
      <w:pPr>
        <w:rPr>
          <w:rFonts w:ascii="Arial" w:eastAsiaTheme="minorEastAsia" w:hAnsi="Arial" w:cs="Arial"/>
        </w:rPr>
      </w:pPr>
    </w:p>
    <w:p w14:paraId="73E13331" w14:textId="224BD139" w:rsidR="00F859A1" w:rsidRDefault="00000000" w:rsidP="00F859A1">
      <w:pPr>
        <w:jc w:val="center"/>
        <w:rPr>
          <w:rFonts w:ascii="Arial" w:eastAsia="Cambria Math" w:hAnsi="Arial" w:cs="Arial"/>
          <w:iCs/>
          <w:position w:val="1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B</m:t>
          </m:r>
          <m:r>
            <w:rPr>
              <w:rFonts w:ascii="Cambria Math" w:eastAsia="Cambria Math" w:hAnsi="Cambria Math" w:cs="Arial"/>
              <w:position w:val="1"/>
            </w:rPr>
            <m:t>)-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C</m:t>
          </m:r>
          <m:r>
            <w:rPr>
              <w:rFonts w:ascii="Cambria Math" w:eastAsia="Cambria Math" w:hAnsi="Cambria Math" w:cs="Arial"/>
              <w:position w:val="1"/>
            </w:rPr>
            <m:t>)≥0</m:t>
          </m:r>
        </m:oMath>
      </m:oMathPara>
    </w:p>
    <w:p w14:paraId="5A05CD00" w14:textId="77777777" w:rsidR="00F859A1" w:rsidRPr="00F859A1" w:rsidRDefault="00F859A1" w:rsidP="00EF22DB">
      <w:pPr>
        <w:rPr>
          <w:rFonts w:ascii="Arial" w:eastAsia="Cambria Math" w:hAnsi="Arial" w:cs="Arial"/>
          <w:iCs/>
          <w:position w:val="1"/>
        </w:rPr>
      </w:pPr>
      <w:r>
        <w:rPr>
          <w:rFonts w:ascii="Arial" w:eastAsia="Cambria Math" w:hAnsi="Arial" w:cs="Arial"/>
          <w:iCs/>
          <w:position w:val="1"/>
        </w:rPr>
        <w:t>or</w:t>
      </w:r>
      <w:r w:rsidR="005776EF" w:rsidRPr="006161CE">
        <w:rPr>
          <w:rFonts w:ascii="Arial" w:eastAsia="Cambria Math" w:hAnsi="Arial" w:cs="Arial"/>
          <w:iCs/>
          <w:position w:val="1"/>
        </w:rPr>
        <w:t xml:space="preserve"> </w:t>
      </w:r>
    </w:p>
    <w:p w14:paraId="6EA54382" w14:textId="7248482D" w:rsidR="005776EF" w:rsidRPr="006161CE" w:rsidRDefault="00000000" w:rsidP="00EF22DB">
      <w:pPr>
        <w:rPr>
          <w:rFonts w:ascii="Arial" w:eastAsia="Cambria Math" w:hAnsi="Arial" w:cs="Arial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</m:t>
          </m:r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B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≥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C)</m:t>
          </m:r>
        </m:oMath>
      </m:oMathPara>
    </w:p>
    <w:p w14:paraId="551BBB6D" w14:textId="14E37507" w:rsidR="005776EF" w:rsidRPr="006161CE" w:rsidRDefault="00F859A1" w:rsidP="00EF22DB">
      <w:pPr>
        <w:rPr>
          <w:rFonts w:ascii="Arial" w:eastAsiaTheme="minorEastAsia" w:hAnsi="Arial" w:cs="Arial"/>
          <w:iCs/>
          <w:position w:val="1"/>
        </w:rPr>
      </w:pPr>
      <w:r>
        <w:rPr>
          <w:rFonts w:ascii="Arial" w:eastAsia="Cambria Math" w:hAnsi="Arial" w:cs="Arial"/>
        </w:rPr>
        <w:t xml:space="preserve">Furthermore, we can conclude that </w:t>
      </w:r>
    </w:p>
    <w:p w14:paraId="23F21F56" w14:textId="77777777" w:rsidR="005776EF" w:rsidRPr="006161CE" w:rsidRDefault="00000000" w:rsidP="00EF22DB">
      <w:pPr>
        <w:pStyle w:val="ListParagraph"/>
        <w:tabs>
          <w:tab w:val="left" w:pos="1308"/>
        </w:tabs>
        <w:spacing w:line="240" w:lineRule="auto"/>
        <w:ind w:left="1308"/>
        <w:rPr>
          <w:rFonts w:ascii="Arial" w:eastAsia="Cambria Math" w:hAnsi="Arial" w:cs="Arial"/>
          <w:spacing w:val="-5"/>
          <w:position w:val="1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spacing w:val="22"/>
                  <w:sz w:val="20"/>
                  <w:szCs w:val="20"/>
                </w:rPr>
              </m:ctrlPr>
            </m:e>
            <m:sub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  <w:sz w:val="20"/>
              <w:szCs w:val="20"/>
            </w:rPr>
            <m:t xml:space="preserve"> (</m:t>
          </m:r>
          <m:r>
            <w:rPr>
              <w:rFonts w:ascii="Cambria Math" w:eastAsia="Cambria Math" w:hAnsi="Cambria Math" w:cs="Arial"/>
              <w:sz w:val="20"/>
              <w:szCs w:val="20"/>
            </w:rPr>
            <m:t>B,</m:t>
          </m:r>
          <m:r>
            <w:rPr>
              <w:rFonts w:ascii="Cambria Math" w:eastAsia="Cambria Math" w:hAnsi="Cambria Math" w:cs="Arial"/>
              <w:spacing w:val="-12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Arial"/>
              <w:sz w:val="20"/>
              <w:szCs w:val="20"/>
            </w:rPr>
            <m:t>C</m:t>
          </m:r>
          <m:r>
            <w:rPr>
              <w:rFonts w:ascii="Cambria Math" w:eastAsia="Cambria Math" w:hAnsi="Cambria Math" w:cs="Arial"/>
              <w:position w:val="1"/>
              <w:sz w:val="20"/>
              <w:szCs w:val="20"/>
            </w:rPr>
            <m:t>)</m:t>
          </m:r>
          <m:r>
            <w:rPr>
              <w:rFonts w:ascii="Cambria Math" w:eastAsia="Cambria Math" w:hAnsi="Cambria Math" w:cs="Arial"/>
              <w:spacing w:val="18"/>
              <w:position w:val="1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Arial"/>
              <w:sz w:val="20"/>
              <w:szCs w:val="20"/>
            </w:rPr>
            <m:t>≥</m:t>
          </m:r>
          <m:r>
            <w:rPr>
              <w:rFonts w:ascii="Cambria Math" w:eastAsia="Cambria Math" w:hAnsi="Cambria Math" w:cs="Arial"/>
              <w:spacing w:val="18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eastAsia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spacing w:val="22"/>
                  <w:sz w:val="20"/>
                  <w:szCs w:val="20"/>
                </w:rPr>
              </m:ctrlPr>
            </m:e>
            <m:sub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  <w:sz w:val="20"/>
              <w:szCs w:val="20"/>
            </w:rPr>
            <m:t xml:space="preserve"> (</m:t>
          </m:r>
          <m:r>
            <w:rPr>
              <w:rFonts w:ascii="Cambria Math" w:eastAsia="Cambria Math" w:hAnsi="Cambria Math" w:cs="Arial"/>
              <w:sz w:val="20"/>
              <w:szCs w:val="20"/>
            </w:rPr>
            <m:t>A,</m:t>
          </m:r>
          <m:r>
            <w:rPr>
              <w:rFonts w:ascii="Cambria Math" w:eastAsia="Cambria Math" w:hAnsi="Cambria Math" w:cs="Arial"/>
              <w:spacing w:val="-11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Arial"/>
              <w:spacing w:val="-5"/>
              <w:sz w:val="20"/>
              <w:szCs w:val="20"/>
            </w:rPr>
            <m:t>C</m:t>
          </m:r>
          <m:r>
            <w:rPr>
              <w:rFonts w:ascii="Cambria Math" w:eastAsia="Cambria Math" w:hAnsi="Cambria Math" w:cs="Arial"/>
              <w:spacing w:val="-5"/>
              <w:position w:val="1"/>
              <w:sz w:val="20"/>
              <w:szCs w:val="20"/>
            </w:rPr>
            <m:t>)</m:t>
          </m:r>
        </m:oMath>
      </m:oMathPara>
    </w:p>
    <w:p w14:paraId="4ADA2533" w14:textId="77777777" w:rsidR="0089348E" w:rsidRPr="006161CE" w:rsidRDefault="0089348E" w:rsidP="00EF22DB">
      <w:pPr>
        <w:pStyle w:val="ListParagraph"/>
        <w:tabs>
          <w:tab w:val="left" w:pos="1308"/>
        </w:tabs>
        <w:spacing w:line="240" w:lineRule="auto"/>
        <w:ind w:left="1308"/>
        <w:rPr>
          <w:rFonts w:ascii="Arial" w:eastAsia="Cambria Math" w:hAnsi="Arial" w:cs="Arial"/>
          <w:sz w:val="20"/>
          <w:szCs w:val="20"/>
        </w:rPr>
      </w:pPr>
    </w:p>
    <w:p w14:paraId="3D66DDD6" w14:textId="510A7908" w:rsidR="0089348E" w:rsidRPr="006161CE" w:rsidRDefault="00F859A1" w:rsidP="00EF22D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Theorem </w:t>
      </w:r>
      <w:r w:rsidR="0089348E" w:rsidRPr="006161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3.5</w:t>
      </w:r>
      <w:proofErr w:type="gramEnd"/>
      <w:r w:rsidR="0089348E" w:rsidRPr="006161CE">
        <w:rPr>
          <w:rFonts w:ascii="Arial" w:hAnsi="Arial" w:cs="Arial"/>
        </w:rPr>
        <w:t xml:space="preserve"> :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</m:oMath>
      <w:r w:rsidR="0089348E" w:rsidRPr="006161CE">
        <w:rPr>
          <w:rFonts w:ascii="Arial" w:hAnsi="Arial" w:cs="Arial"/>
        </w:rPr>
        <w:t xml:space="preserve"> is similarity measure.</w:t>
      </w:r>
    </w:p>
    <w:p w14:paraId="3CC3DAE9" w14:textId="77777777" w:rsidR="0089348E" w:rsidRPr="00F859A1" w:rsidRDefault="0089348E" w:rsidP="00B61FB6">
      <w:pPr>
        <w:jc w:val="both"/>
        <w:rPr>
          <w:rFonts w:ascii="Arial" w:hAnsi="Arial" w:cs="Arial"/>
          <w:b/>
          <w:bCs/>
        </w:rPr>
      </w:pPr>
      <w:proofErr w:type="gramStart"/>
      <w:r w:rsidRPr="00F859A1">
        <w:rPr>
          <w:rFonts w:ascii="Arial" w:hAnsi="Arial" w:cs="Arial"/>
          <w:b/>
          <w:bCs/>
        </w:rPr>
        <w:t>Proof :</w:t>
      </w:r>
      <w:proofErr w:type="gramEnd"/>
    </w:p>
    <w:p w14:paraId="74B58FEC" w14:textId="230BC4C1" w:rsidR="0089348E" w:rsidRPr="00F859A1" w:rsidRDefault="00F859A1" w:rsidP="00B61FB6">
      <w:pPr>
        <w:widowControl w:val="0"/>
        <w:autoSpaceDE w:val="0"/>
        <w:autoSpaceDN w:val="0"/>
        <w:rPr>
          <w:rFonts w:ascii="Arial" w:eastAsia="Cambria Math" w:hAnsi="Arial" w:cs="Arial"/>
        </w:rPr>
      </w:pPr>
      <w:r w:rsidRPr="00F859A1">
        <w:rPr>
          <w:rFonts w:ascii="Arial" w:eastAsia="Cambria Math" w:hAnsi="Arial" w:cs="Arial"/>
        </w:rPr>
        <w:t xml:space="preserve">Based on </w:t>
      </w:r>
      <w:r w:rsidR="00F11678">
        <w:rPr>
          <w:rFonts w:ascii="Arial" w:eastAsia="Cambria Math" w:hAnsi="Arial" w:cs="Arial"/>
        </w:rPr>
        <w:t xml:space="preserve">Theorem 3.1 until 3.4, we can say that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</m:oMath>
      <w:r w:rsidR="00F11678" w:rsidRPr="006161CE">
        <w:rPr>
          <w:rFonts w:ascii="Arial" w:hAnsi="Arial" w:cs="Arial"/>
        </w:rPr>
        <w:t xml:space="preserve"> is similarity measure</w:t>
      </w:r>
      <w:r w:rsidR="00F11678">
        <w:rPr>
          <w:rFonts w:ascii="Arial" w:hAnsi="Arial" w:cs="Arial"/>
        </w:rPr>
        <w:t>.</w:t>
      </w:r>
    </w:p>
    <w:p w14:paraId="011BC05D" w14:textId="77777777" w:rsidR="0089348E" w:rsidRPr="006161CE" w:rsidRDefault="0089348E" w:rsidP="005776EF">
      <w:pPr>
        <w:pStyle w:val="ListParagraph"/>
        <w:tabs>
          <w:tab w:val="left" w:pos="1308"/>
        </w:tabs>
        <w:spacing w:line="360" w:lineRule="auto"/>
        <w:ind w:left="1308"/>
        <w:rPr>
          <w:rFonts w:ascii="Arial" w:eastAsia="Cambria Math" w:hAnsi="Arial" w:cs="Arial"/>
          <w:sz w:val="20"/>
          <w:szCs w:val="20"/>
        </w:rPr>
      </w:pPr>
    </w:p>
    <w:p w14:paraId="3BD7D0BE" w14:textId="0A160607" w:rsidR="0089348E" w:rsidRPr="00F11678" w:rsidRDefault="0089348E" w:rsidP="00D926AF">
      <w:pPr>
        <w:pStyle w:val="Body"/>
        <w:rPr>
          <w:rFonts w:ascii="Arial" w:hAnsi="Arial" w:cs="Arial"/>
          <w:b/>
          <w:bCs/>
          <w:lang w:val="en"/>
        </w:rPr>
      </w:pPr>
      <w:r w:rsidRPr="00F11678">
        <w:rPr>
          <w:rFonts w:ascii="Arial" w:hAnsi="Arial" w:cs="Arial"/>
          <w:b/>
          <w:bCs/>
          <w:lang w:val="en"/>
        </w:rPr>
        <w:t>2. Application of weighted similarity measures to medical diagnos</w:t>
      </w:r>
      <w:r w:rsidR="00271A8E">
        <w:rPr>
          <w:rFonts w:ascii="Arial" w:hAnsi="Arial" w:cs="Arial"/>
          <w:b/>
          <w:bCs/>
          <w:lang w:val="en"/>
        </w:rPr>
        <w:t>i</w:t>
      </w:r>
      <w:r w:rsidRPr="00F11678">
        <w:rPr>
          <w:rFonts w:ascii="Arial" w:hAnsi="Arial" w:cs="Arial"/>
          <w:b/>
          <w:bCs/>
          <w:lang w:val="en"/>
        </w:rPr>
        <w:t>s</w:t>
      </w:r>
    </w:p>
    <w:p w14:paraId="290D6A55" w14:textId="6FDB3B8C" w:rsidR="00B61FB6" w:rsidRDefault="00F11678" w:rsidP="00271A8E">
      <w:pPr>
        <w:pStyle w:val="Body"/>
        <w:spacing w:after="0"/>
        <w:rPr>
          <w:rFonts w:ascii="Arial" w:eastAsia="Calibri" w:hAnsi="Arial" w:cs="Arial"/>
          <w:szCs w:val="22"/>
          <w:lang w:val="en-ID"/>
        </w:rPr>
      </w:pPr>
      <w:r w:rsidRPr="00B61FB6">
        <w:rPr>
          <w:rFonts w:ascii="Arial" w:hAnsi="Arial" w:cs="Arial"/>
          <w:lang w:val="en"/>
        </w:rPr>
        <w:t>In this section, we give a</w:t>
      </w:r>
      <w:r w:rsidR="00B61FB6" w:rsidRPr="00B61FB6">
        <w:rPr>
          <w:rFonts w:ascii="Arial" w:hAnsi="Arial" w:cs="Arial"/>
          <w:lang w:val="en"/>
        </w:rPr>
        <w:t>n</w:t>
      </w:r>
      <w:r w:rsidRPr="00B61FB6">
        <w:rPr>
          <w:rFonts w:ascii="Arial" w:hAnsi="Arial" w:cs="Arial"/>
          <w:lang w:val="en"/>
        </w:rPr>
        <w:t xml:space="preserve"> example</w:t>
      </w:r>
      <w:r w:rsidR="00B61FB6" w:rsidRPr="00B61FB6">
        <w:rPr>
          <w:rFonts w:ascii="Arial" w:hAnsi="Arial" w:cs="Arial"/>
          <w:lang w:val="en"/>
        </w:rPr>
        <w:t xml:space="preserve"> to</w:t>
      </w:r>
      <w:r w:rsidRPr="00B61FB6">
        <w:rPr>
          <w:rFonts w:ascii="Arial" w:hAnsi="Arial" w:cs="Arial"/>
          <w:lang w:val="en"/>
        </w:rPr>
        <w:t xml:space="preserve"> </w:t>
      </w:r>
      <w:r w:rsidR="00B61FB6" w:rsidRPr="00B61FB6">
        <w:rPr>
          <w:rFonts w:ascii="Arial" w:eastAsia="Calibri" w:hAnsi="Arial" w:cs="Arial"/>
          <w:szCs w:val="22"/>
          <w:lang w:val="en-ID"/>
        </w:rPr>
        <w:t xml:space="preserve">demonstrate the usefulness of the weighted similarity measure. </w:t>
      </w:r>
      <w:r w:rsidR="00271A8E" w:rsidRPr="00271A8E">
        <w:rPr>
          <w:rFonts w:ascii="Arial" w:eastAsia="Calibri" w:hAnsi="Arial" w:cs="Arial"/>
          <w:szCs w:val="22"/>
        </w:rPr>
        <w:t xml:space="preserve">In medical diagnosis, similarity measures are used to compare a patient's symptoms with known disease </w:t>
      </w:r>
      <w:proofErr w:type="gramStart"/>
      <w:r w:rsidR="00271A8E" w:rsidRPr="00271A8E">
        <w:rPr>
          <w:rFonts w:ascii="Arial" w:eastAsia="Calibri" w:hAnsi="Arial" w:cs="Arial"/>
          <w:szCs w:val="22"/>
        </w:rPr>
        <w:t>symptoms  to</w:t>
      </w:r>
      <w:proofErr w:type="gramEnd"/>
      <w:r w:rsidR="00271A8E" w:rsidRPr="00271A8E">
        <w:rPr>
          <w:rFonts w:ascii="Arial" w:eastAsia="Calibri" w:hAnsi="Arial" w:cs="Arial"/>
          <w:szCs w:val="22"/>
        </w:rPr>
        <w:t xml:space="preserve"> suggest likely diagnoses.</w:t>
      </w:r>
    </w:p>
    <w:p w14:paraId="5DAE245D" w14:textId="6E625E0A" w:rsidR="00B61FB6" w:rsidRDefault="00B61FB6" w:rsidP="00B61FB6">
      <w:pPr>
        <w:pStyle w:val="Body"/>
        <w:spacing w:after="0"/>
        <w:rPr>
          <w:rFonts w:ascii="Arial" w:hAnsi="Arial" w:cs="Arial"/>
          <w:lang w:val="en"/>
        </w:rPr>
      </w:pPr>
      <w:r>
        <w:rPr>
          <w:rFonts w:ascii="Arial" w:eastAsia="Calibri" w:hAnsi="Arial" w:cs="Arial"/>
          <w:szCs w:val="22"/>
          <w:lang w:val="en-ID"/>
        </w:rPr>
        <w:t>The following steps are us</w:t>
      </w:r>
      <w:r w:rsidR="00271A8E">
        <w:rPr>
          <w:rFonts w:ascii="Arial" w:eastAsia="Calibri" w:hAnsi="Arial" w:cs="Arial"/>
          <w:szCs w:val="22"/>
          <w:lang w:val="en-ID"/>
        </w:rPr>
        <w:t>ed for medical diagnosis</w:t>
      </w:r>
    </w:p>
    <w:p w14:paraId="357CD67E" w14:textId="18B7D268" w:rsidR="00B61FB6" w:rsidRPr="00B61FB6" w:rsidRDefault="00B61FB6" w:rsidP="00B61FB6">
      <w:pPr>
        <w:pStyle w:val="Body"/>
        <w:spacing w:after="0"/>
        <w:rPr>
          <w:rFonts w:ascii="Arial" w:hAnsi="Arial" w:cs="Arial"/>
          <w:lang w:val="en-ID"/>
        </w:rPr>
      </w:pPr>
      <w:r w:rsidRPr="00B61FB6">
        <w:rPr>
          <w:rFonts w:ascii="Arial" w:hAnsi="Arial" w:cs="Arial"/>
          <w:lang w:val="en-ID"/>
        </w:rPr>
        <w:t xml:space="preserve">Step 1: </w:t>
      </w:r>
      <w:r w:rsidR="00271A8E">
        <w:rPr>
          <w:rFonts w:ascii="Arial" w:hAnsi="Arial" w:cs="Arial"/>
          <w:lang w:val="en-ID"/>
        </w:rPr>
        <w:t xml:space="preserve">Determine </w:t>
      </w:r>
      <w:r w:rsidRPr="00B61FB6">
        <w:rPr>
          <w:rFonts w:ascii="Arial" w:hAnsi="Arial" w:cs="Arial"/>
          <w:lang w:val="en-ID"/>
        </w:rPr>
        <w:t xml:space="preserve">the collective information </w:t>
      </w:r>
      <w:r w:rsidR="00271A8E">
        <w:rPr>
          <w:rFonts w:ascii="Arial" w:hAnsi="Arial" w:cs="Arial"/>
          <w:lang w:val="en-ID"/>
        </w:rPr>
        <w:t xml:space="preserve">about </w:t>
      </w:r>
      <w:r w:rsidR="00271A8E" w:rsidRPr="00271A8E">
        <w:rPr>
          <w:rFonts w:ascii="Arial" w:hAnsi="Arial" w:cs="Arial"/>
          <w:lang w:val="en-ID"/>
        </w:rPr>
        <w:t>s</w:t>
      </w:r>
      <w:proofErr w:type="spellStart"/>
      <w:r w:rsidR="00271A8E" w:rsidRPr="00271A8E">
        <w:rPr>
          <w:rFonts w:ascii="Arial" w:eastAsia="Batang" w:hAnsi="Arial" w:cs="Arial"/>
          <w:color w:val="202124"/>
        </w:rPr>
        <w:t>ymptoms</w:t>
      </w:r>
      <w:proofErr w:type="spellEnd"/>
      <w:r w:rsidR="00271A8E" w:rsidRPr="00271A8E">
        <w:rPr>
          <w:rFonts w:ascii="Arial" w:eastAsia="Batang" w:hAnsi="Arial" w:cs="Arial"/>
          <w:color w:val="202124"/>
        </w:rPr>
        <w:t xml:space="preserve"> characteristic for the patient</w:t>
      </w:r>
      <w:r w:rsidR="00271A8E">
        <w:rPr>
          <w:rFonts w:ascii="Arial" w:eastAsia="Batang" w:hAnsi="Arial" w:cs="Arial"/>
          <w:color w:val="202124"/>
        </w:rPr>
        <w:t>s, s</w:t>
      </w:r>
      <w:proofErr w:type="spellStart"/>
      <w:r w:rsidR="00271A8E" w:rsidRPr="00271A8E">
        <w:rPr>
          <w:rFonts w:ascii="Arial" w:hAnsi="Arial" w:cs="Arial"/>
          <w:lang w:val="en-ID"/>
        </w:rPr>
        <w:t>ymptoms</w:t>
      </w:r>
      <w:proofErr w:type="spellEnd"/>
      <w:r w:rsidR="00271A8E" w:rsidRPr="00271A8E">
        <w:rPr>
          <w:rFonts w:ascii="Arial" w:hAnsi="Arial" w:cs="Arial"/>
          <w:lang w:val="en-ID"/>
        </w:rPr>
        <w:t xml:space="preserve"> characteristic for </w:t>
      </w:r>
      <w:r w:rsidR="00271A8E">
        <w:rPr>
          <w:rFonts w:ascii="Arial" w:hAnsi="Arial" w:cs="Arial"/>
          <w:lang w:val="en-ID"/>
        </w:rPr>
        <w:t>diseases.</w:t>
      </w:r>
    </w:p>
    <w:p w14:paraId="7A789B5B" w14:textId="27B7107F" w:rsidR="00B61FB6" w:rsidRPr="00B61FB6" w:rsidRDefault="00B61FB6" w:rsidP="00271A8E">
      <w:pPr>
        <w:pStyle w:val="Body"/>
        <w:spacing w:after="0"/>
        <w:rPr>
          <w:rFonts w:ascii="Arial" w:hAnsi="Arial" w:cs="Arial"/>
          <w:lang w:val="en-ID"/>
        </w:rPr>
      </w:pPr>
      <w:r w:rsidRPr="00B61FB6">
        <w:rPr>
          <w:rFonts w:ascii="Arial" w:hAnsi="Arial" w:cs="Arial"/>
          <w:lang w:val="en-ID"/>
        </w:rPr>
        <w:t xml:space="preserve">Step 2: </w:t>
      </w:r>
      <w:r w:rsidR="00271A8E">
        <w:rPr>
          <w:rFonts w:ascii="Arial" w:hAnsi="Arial" w:cs="Arial"/>
          <w:lang w:val="en-ID"/>
        </w:rPr>
        <w:t xml:space="preserve">Determine weight of symptoms. </w:t>
      </w:r>
    </w:p>
    <w:p w14:paraId="3F8FAC17" w14:textId="3D958B6D" w:rsidR="00B61FB6" w:rsidRPr="00B61FB6" w:rsidRDefault="00B61FB6" w:rsidP="00B61FB6">
      <w:pPr>
        <w:pStyle w:val="Body"/>
        <w:spacing w:after="0"/>
        <w:rPr>
          <w:rFonts w:ascii="Arial" w:hAnsi="Arial" w:cs="Arial"/>
          <w:lang w:val="en-ID"/>
        </w:rPr>
      </w:pPr>
      <w:r w:rsidRPr="00B61FB6">
        <w:rPr>
          <w:rFonts w:ascii="Arial" w:hAnsi="Arial" w:cs="Arial"/>
          <w:lang w:val="en-ID"/>
        </w:rPr>
        <w:t xml:space="preserve">Step 3: Compute the degree of </w:t>
      </w:r>
      <w:r w:rsidR="00271A8E">
        <w:rPr>
          <w:rFonts w:ascii="Arial" w:hAnsi="Arial" w:cs="Arial"/>
          <w:lang w:val="en-ID"/>
        </w:rPr>
        <w:t xml:space="preserve">weighted </w:t>
      </w:r>
      <w:r w:rsidRPr="00B61FB6">
        <w:rPr>
          <w:rFonts w:ascii="Arial" w:hAnsi="Arial" w:cs="Arial"/>
          <w:lang w:val="en-ID"/>
        </w:rPr>
        <w:t xml:space="preserve">similarity </w:t>
      </w:r>
      <w:r w:rsidR="00271A8E">
        <w:rPr>
          <w:rFonts w:ascii="Arial" w:hAnsi="Arial" w:cs="Arial"/>
          <w:lang w:val="en-ID"/>
        </w:rPr>
        <w:t xml:space="preserve">measure </w:t>
      </w:r>
      <w:r w:rsidRPr="00B61FB6">
        <w:rPr>
          <w:rFonts w:ascii="Arial" w:hAnsi="Arial" w:cs="Arial"/>
          <w:lang w:val="en-ID"/>
        </w:rPr>
        <w:t xml:space="preserve">by using proposed </w:t>
      </w:r>
      <w:r w:rsidR="00271A8E">
        <w:rPr>
          <w:rFonts w:ascii="Arial" w:hAnsi="Arial" w:cs="Arial"/>
          <w:lang w:val="en-ID"/>
        </w:rPr>
        <w:t>similarity measure.</w:t>
      </w:r>
    </w:p>
    <w:p w14:paraId="738EB2F8" w14:textId="6D795658" w:rsidR="00B61FB6" w:rsidRDefault="00B61FB6" w:rsidP="00B61FB6">
      <w:pPr>
        <w:pStyle w:val="Body"/>
        <w:spacing w:after="0"/>
        <w:rPr>
          <w:rFonts w:ascii="Arial" w:hAnsi="Arial" w:cs="Arial"/>
          <w:lang w:val="en"/>
        </w:rPr>
      </w:pPr>
      <w:r w:rsidRPr="00B61FB6">
        <w:rPr>
          <w:rFonts w:ascii="Arial" w:hAnsi="Arial" w:cs="Arial"/>
          <w:lang w:val="en-ID"/>
        </w:rPr>
        <w:t xml:space="preserve">Step 4: Rank the given alternative </w:t>
      </w:r>
      <w:r w:rsidR="00CA185D">
        <w:rPr>
          <w:rFonts w:ascii="Arial" w:hAnsi="Arial" w:cs="Arial"/>
          <w:lang w:val="en-ID"/>
        </w:rPr>
        <w:t xml:space="preserve">based on results that </w:t>
      </w:r>
      <w:r w:rsidRPr="00B61FB6">
        <w:rPr>
          <w:rFonts w:ascii="Arial" w:hAnsi="Arial" w:cs="Arial"/>
          <w:lang w:val="en-ID"/>
        </w:rPr>
        <w:t>computed</w:t>
      </w:r>
      <w:r w:rsidR="00CA185D">
        <w:rPr>
          <w:rFonts w:ascii="Arial" w:hAnsi="Arial" w:cs="Arial"/>
          <w:lang w:val="en-ID"/>
        </w:rPr>
        <w:t>.</w:t>
      </w:r>
    </w:p>
    <w:p w14:paraId="7DD71D53" w14:textId="77777777" w:rsidR="00B61FB6" w:rsidRDefault="00B61FB6" w:rsidP="00B61FB6">
      <w:pPr>
        <w:pStyle w:val="Body"/>
        <w:spacing w:after="0"/>
        <w:rPr>
          <w:rFonts w:ascii="Arial" w:hAnsi="Arial" w:cs="Arial"/>
          <w:lang w:val="en"/>
        </w:rPr>
      </w:pPr>
    </w:p>
    <w:p w14:paraId="7D15010D" w14:textId="77777777" w:rsidR="00CA185D" w:rsidRDefault="00CA185D" w:rsidP="00B61FB6">
      <w:pPr>
        <w:pStyle w:val="Body"/>
        <w:spacing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We want to make </w:t>
      </w:r>
      <w:r w:rsidR="00F11678" w:rsidRPr="00F11678">
        <w:rPr>
          <w:rFonts w:ascii="Arial" w:hAnsi="Arial" w:cs="Arial"/>
          <w:lang w:val="en"/>
        </w:rPr>
        <w:t>medical diagnos</w:t>
      </w:r>
      <w:r>
        <w:rPr>
          <w:rFonts w:ascii="Arial" w:hAnsi="Arial" w:cs="Arial"/>
          <w:lang w:val="en"/>
        </w:rPr>
        <w:t>i</w:t>
      </w:r>
      <w:r w:rsidR="00F11678" w:rsidRPr="00F11678">
        <w:rPr>
          <w:rFonts w:ascii="Arial" w:hAnsi="Arial" w:cs="Arial"/>
          <w:lang w:val="en"/>
        </w:rPr>
        <w:t>s</w:t>
      </w:r>
      <w:r w:rsidR="00F11678">
        <w:rPr>
          <w:rFonts w:ascii="Arial" w:hAnsi="Arial" w:cs="Arial"/>
          <w:lang w:val="en"/>
        </w:rPr>
        <w:t xml:space="preserve"> for </w:t>
      </w:r>
      <w:r>
        <w:rPr>
          <w:rFonts w:ascii="Arial" w:hAnsi="Arial" w:cs="Arial"/>
          <w:lang w:val="en"/>
        </w:rPr>
        <w:t>four patients. T</w:t>
      </w:r>
      <w:r w:rsidRPr="006161CE">
        <w:rPr>
          <w:rFonts w:ascii="Arial" w:hAnsi="Arial" w:cs="Arial"/>
          <w:lang w:val="en"/>
        </w:rPr>
        <w:t>h</w:t>
      </w:r>
      <w:r>
        <w:rPr>
          <w:rFonts w:ascii="Arial" w:hAnsi="Arial" w:cs="Arial"/>
          <w:lang w:val="en"/>
        </w:rPr>
        <w:t>ey are</w:t>
      </w:r>
      <w:r w:rsidRPr="006161CE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A, B, C, and D</w:t>
      </w:r>
      <w:r w:rsidRPr="006161CE">
        <w:rPr>
          <w:rFonts w:ascii="Arial" w:hAnsi="Arial" w:cs="Arial"/>
          <w:lang w:val="en"/>
        </w:rPr>
        <w:t>.</w:t>
      </w:r>
      <w:r>
        <w:rPr>
          <w:rFonts w:ascii="Arial" w:hAnsi="Arial" w:cs="Arial"/>
          <w:lang w:val="en"/>
        </w:rPr>
        <w:t xml:space="preserve"> They have same symptoms for </w:t>
      </w:r>
      <w:r w:rsidR="00F11678">
        <w:rPr>
          <w:rFonts w:ascii="Arial" w:hAnsi="Arial" w:cs="Arial"/>
          <w:lang w:val="en"/>
        </w:rPr>
        <w:t>viral fever dan t</w:t>
      </w:r>
      <w:r w:rsidR="00FF6CA2">
        <w:rPr>
          <w:rFonts w:ascii="Arial" w:hAnsi="Arial" w:cs="Arial"/>
          <w:lang w:val="en"/>
        </w:rPr>
        <w:t>yphoid</w:t>
      </w:r>
      <w:r w:rsidR="00F11678">
        <w:rPr>
          <w:rFonts w:ascii="Arial" w:hAnsi="Arial" w:cs="Arial"/>
          <w:lang w:val="en"/>
        </w:rPr>
        <w:t>.</w:t>
      </w:r>
      <w:r w:rsidR="00B61FB6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So, we want to know each patient’s disease. </w:t>
      </w:r>
    </w:p>
    <w:p w14:paraId="616FD91F" w14:textId="644F4261" w:rsidR="0089348E" w:rsidRPr="006161CE" w:rsidRDefault="00B61FB6" w:rsidP="00B61FB6">
      <w:pPr>
        <w:pStyle w:val="Body"/>
        <w:spacing w:after="0"/>
        <w:rPr>
          <w:rFonts w:ascii="Arial" w:hAnsi="Arial" w:cs="Arial"/>
          <w:lang w:val="en-ID"/>
        </w:rPr>
      </w:pPr>
      <w:r>
        <w:rPr>
          <w:rFonts w:ascii="Arial" w:hAnsi="Arial" w:cs="Arial"/>
          <w:lang w:val="en"/>
        </w:rPr>
        <w:t xml:space="preserve">Let </w:t>
      </w:r>
      <w:r w:rsidR="0089348E" w:rsidRPr="006161CE">
        <w:rPr>
          <w:rFonts w:ascii="Arial" w:hAnsi="Arial" w:cs="Arial"/>
          <w:lang w:val="en"/>
        </w:rPr>
        <w:t>components that need to be measured, diagnosed or the symptoms caused by some of diseases</w:t>
      </w:r>
      <w:r w:rsidR="00FF6CA2">
        <w:rPr>
          <w:rFonts w:ascii="Arial" w:hAnsi="Arial" w:cs="Arial"/>
          <w:lang w:val="en"/>
        </w:rPr>
        <w:t>.</w:t>
      </w:r>
      <w:r w:rsidR="0089348E" w:rsidRPr="006161CE">
        <w:rPr>
          <w:rFonts w:ascii="Arial" w:hAnsi="Arial" w:cs="Arial"/>
          <w:lang w:val="en"/>
        </w:rPr>
        <w:t xml:space="preserve"> </w:t>
      </w:r>
      <w:r w:rsidR="00FF6CA2">
        <w:rPr>
          <w:rFonts w:ascii="Arial" w:hAnsi="Arial" w:cs="Arial"/>
          <w:lang w:val="en"/>
        </w:rPr>
        <w:t xml:space="preserve">These </w:t>
      </w:r>
      <w:r w:rsidR="0089348E" w:rsidRPr="006161CE">
        <w:rPr>
          <w:rFonts w:ascii="Arial" w:hAnsi="Arial" w:cs="Arial"/>
          <w:lang w:val="en"/>
        </w:rPr>
        <w:t>are</w:t>
      </w:r>
      <w:r w:rsidR="00FF6CA2">
        <w:rPr>
          <w:rFonts w:ascii="Arial" w:hAnsi="Arial" w:cs="Arial"/>
          <w:lang w:val="en"/>
        </w:rPr>
        <w:t xml:space="preserve"> </w:t>
      </w:r>
      <w:r w:rsidR="0089348E" w:rsidRPr="006161CE">
        <w:rPr>
          <w:rFonts w:ascii="Arial" w:hAnsi="Arial" w:cs="Arial"/>
          <w:lang w:val="en"/>
        </w:rPr>
        <w:t>temperature, headache, stomac</w:t>
      </w:r>
      <w:r w:rsidR="00FF6CA2">
        <w:rPr>
          <w:rFonts w:ascii="Arial" w:hAnsi="Arial" w:cs="Arial"/>
          <w:lang w:val="en"/>
        </w:rPr>
        <w:t>h pain</w:t>
      </w:r>
      <w:r w:rsidR="0089348E" w:rsidRPr="006161CE">
        <w:rPr>
          <w:rFonts w:ascii="Arial" w:hAnsi="Arial" w:cs="Arial"/>
          <w:lang w:val="en"/>
        </w:rPr>
        <w:t>, cough, chest pain. The relationship between patient</w:t>
      </w:r>
      <w:r w:rsidR="00F11678">
        <w:rPr>
          <w:rFonts w:ascii="Arial" w:hAnsi="Arial" w:cs="Arial"/>
          <w:lang w:val="en"/>
        </w:rPr>
        <w:t>’s information</w:t>
      </w:r>
      <w:r w:rsidR="0089348E" w:rsidRPr="006161CE">
        <w:rPr>
          <w:rFonts w:ascii="Arial" w:hAnsi="Arial" w:cs="Arial"/>
          <w:lang w:val="en"/>
        </w:rPr>
        <w:t xml:space="preserve"> and the collection of symptoms is contained in Table</w:t>
      </w:r>
      <w:r w:rsidR="00FF6CA2">
        <w:rPr>
          <w:rFonts w:ascii="Arial" w:hAnsi="Arial" w:cs="Arial"/>
          <w:lang w:val="en"/>
        </w:rPr>
        <w:t xml:space="preserve"> </w:t>
      </w:r>
      <w:r w:rsidR="0089348E" w:rsidRPr="006161CE">
        <w:rPr>
          <w:rFonts w:ascii="Arial" w:hAnsi="Arial" w:cs="Arial"/>
          <w:lang w:val="en"/>
        </w:rPr>
        <w:t>1.</w:t>
      </w:r>
    </w:p>
    <w:p w14:paraId="0837F0B5" w14:textId="758BAC46" w:rsidR="0089348E" w:rsidRPr="006161CE" w:rsidRDefault="0089348E" w:rsidP="00D926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firstLine="720"/>
        <w:jc w:val="center"/>
        <w:rPr>
          <w:rStyle w:val="y2iqfc"/>
          <w:rFonts w:ascii="Arial" w:eastAsia="Batang" w:hAnsi="Arial" w:cs="Arial"/>
          <w:b/>
          <w:bCs/>
          <w:color w:val="202124"/>
        </w:rPr>
      </w:pPr>
      <w:r w:rsidRPr="006161CE">
        <w:rPr>
          <w:rStyle w:val="y2iqfc"/>
          <w:rFonts w:ascii="Arial" w:eastAsia="Batang" w:hAnsi="Arial" w:cs="Arial"/>
          <w:b/>
          <w:bCs/>
          <w:color w:val="202124"/>
        </w:rPr>
        <w:t>Tabl</w:t>
      </w:r>
      <w:r w:rsidR="00FF6CA2">
        <w:rPr>
          <w:rStyle w:val="y2iqfc"/>
          <w:rFonts w:ascii="Arial" w:eastAsia="Batang" w:hAnsi="Arial" w:cs="Arial"/>
          <w:b/>
          <w:bCs/>
          <w:color w:val="202124"/>
        </w:rPr>
        <w:t>e</w:t>
      </w:r>
      <w:r w:rsidRPr="006161CE">
        <w:rPr>
          <w:rStyle w:val="y2iqfc"/>
          <w:rFonts w:ascii="Arial" w:eastAsia="Batang" w:hAnsi="Arial" w:cs="Arial"/>
          <w:b/>
          <w:bCs/>
          <w:color w:val="202124"/>
        </w:rPr>
        <w:t xml:space="preserve"> 1 </w:t>
      </w:r>
      <w:r w:rsidR="00FF6CA2" w:rsidRPr="00FF6CA2">
        <w:rPr>
          <w:rFonts w:ascii="Arial" w:eastAsia="Batang" w:hAnsi="Arial" w:cs="Arial"/>
          <w:b/>
          <w:bCs/>
          <w:color w:val="202124"/>
          <w:lang w:val="en-US"/>
        </w:rPr>
        <w:t>Symptoms characteristic for the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1361"/>
        <w:gridCol w:w="1194"/>
        <w:gridCol w:w="1189"/>
        <w:gridCol w:w="1890"/>
        <w:gridCol w:w="1764"/>
      </w:tblGrid>
      <w:tr w:rsidR="00FF6CA2" w:rsidRPr="006161CE" w14:paraId="3941EE63" w14:textId="77777777" w:rsidTr="00D21746">
        <w:tc>
          <w:tcPr>
            <w:tcW w:w="846" w:type="dxa"/>
          </w:tcPr>
          <w:p w14:paraId="651A155C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B260CF" w14:textId="3FDC1D22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201" w:type="dxa"/>
          </w:tcPr>
          <w:p w14:paraId="3A38BEBD" w14:textId="430CC7D6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Headache</w:t>
            </w:r>
          </w:p>
        </w:tc>
        <w:tc>
          <w:tcPr>
            <w:tcW w:w="1208" w:type="dxa"/>
          </w:tcPr>
          <w:p w14:paraId="2DFA34D3" w14:textId="708C0230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Stomach pain</w:t>
            </w:r>
          </w:p>
        </w:tc>
        <w:tc>
          <w:tcPr>
            <w:tcW w:w="1985" w:type="dxa"/>
          </w:tcPr>
          <w:p w14:paraId="72C94629" w14:textId="02807292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</w:tc>
        <w:tc>
          <w:tcPr>
            <w:tcW w:w="1838" w:type="dxa"/>
          </w:tcPr>
          <w:p w14:paraId="2E9585FC" w14:textId="0228BAB0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Chest pain</w:t>
            </w:r>
          </w:p>
        </w:tc>
      </w:tr>
      <w:tr w:rsidR="00FF6CA2" w:rsidRPr="006161CE" w14:paraId="71694899" w14:textId="77777777" w:rsidTr="00D21746">
        <w:tc>
          <w:tcPr>
            <w:tcW w:w="846" w:type="dxa"/>
          </w:tcPr>
          <w:p w14:paraId="31631DA3" w14:textId="0676FA5B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4274CF9B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0.8 , 0.1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164D3B89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0.6  ,0.8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2BF1C286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0.2, 0.8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74C05AA7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0.6, 0.1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1262BFEB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0.1, 0.6</m:t>
                    </m:r>
                  </m:e>
                </m:d>
              </m:oMath>
            </m:oMathPara>
          </w:p>
        </w:tc>
      </w:tr>
      <w:tr w:rsidR="00FF6CA2" w:rsidRPr="006161CE" w14:paraId="547115F5" w14:textId="77777777" w:rsidTr="00D21746">
        <w:tc>
          <w:tcPr>
            <w:tcW w:w="846" w:type="dxa"/>
          </w:tcPr>
          <w:p w14:paraId="6F13188E" w14:textId="500C421C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4AA1ECE8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0.0 , 0.8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410A5AB8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0.4  ,0.4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454727E6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0.6, 0.1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55D28157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0.7, 0.1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07B8B7D5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0.1, 0.8</m:t>
                    </m:r>
                  </m:e>
                </m:d>
              </m:oMath>
            </m:oMathPara>
          </w:p>
        </w:tc>
      </w:tr>
      <w:tr w:rsidR="00FF6CA2" w:rsidRPr="006161CE" w14:paraId="6F82C15E" w14:textId="77777777" w:rsidTr="00D21746">
        <w:tc>
          <w:tcPr>
            <w:tcW w:w="846" w:type="dxa"/>
          </w:tcPr>
          <w:p w14:paraId="11643EF5" w14:textId="1D2F6974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4DD00682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0.8 , 0.1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40968A55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0.8  ,0.1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6A45C84D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0.0  0.6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1222219E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0.2, 0.7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4270769A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0.0, 0.5</m:t>
                    </m:r>
                  </m:e>
                </m:d>
              </m:oMath>
            </m:oMathPara>
          </w:p>
        </w:tc>
      </w:tr>
      <w:tr w:rsidR="00FF6CA2" w:rsidRPr="006161CE" w14:paraId="78F14A7C" w14:textId="77777777" w:rsidTr="00D21746">
        <w:tc>
          <w:tcPr>
            <w:tcW w:w="846" w:type="dxa"/>
          </w:tcPr>
          <w:p w14:paraId="064121AC" w14:textId="6ACC9953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0BB573F7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0.6  ,0.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4B2E9236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0.5  ,0.4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54AC0665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0.3  0.4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667E364B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0.7, 0.2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12F5C0C7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0.3, 048</m:t>
                    </m:r>
                  </m:e>
                </m:d>
              </m:oMath>
            </m:oMathPara>
          </w:p>
        </w:tc>
      </w:tr>
    </w:tbl>
    <w:p w14:paraId="5BC38017" w14:textId="77777777" w:rsidR="0089348E" w:rsidRPr="006161CE" w:rsidRDefault="0089348E" w:rsidP="00D926AF">
      <w:pPr>
        <w:pStyle w:val="HTMLPreformatted"/>
        <w:jc w:val="both"/>
        <w:rPr>
          <w:rStyle w:val="y2iqfc"/>
          <w:rFonts w:ascii="Arial" w:eastAsia="Batang" w:hAnsi="Arial" w:cs="Arial"/>
          <w:color w:val="202124"/>
        </w:rPr>
      </w:pPr>
    </w:p>
    <w:p w14:paraId="7615D4BC" w14:textId="46DD30F4" w:rsidR="0089348E" w:rsidRPr="006161CE" w:rsidRDefault="00FF6CA2" w:rsidP="00D926AF">
      <w:pPr>
        <w:pStyle w:val="HTMLPreformatted"/>
        <w:rPr>
          <w:rFonts w:ascii="Arial" w:hAnsi="Arial" w:cs="Arial"/>
          <w:color w:val="202124"/>
          <w:lang w:val="en-US"/>
        </w:rPr>
      </w:pPr>
      <w:r w:rsidRPr="00FF6CA2">
        <w:rPr>
          <w:rFonts w:ascii="Arial" w:hAnsi="Arial" w:cs="Arial"/>
          <w:color w:val="202124"/>
          <w:lang w:val="en-US"/>
        </w:rPr>
        <w:t xml:space="preserve">Symptoms characteristic for the diagnoses </w:t>
      </w:r>
      <w:r>
        <w:rPr>
          <w:rFonts w:ascii="Arial" w:hAnsi="Arial" w:cs="Arial"/>
          <w:color w:val="202124"/>
          <w:lang w:val="en-US"/>
        </w:rPr>
        <w:t xml:space="preserve">in </w:t>
      </w:r>
      <w:r w:rsidR="0089348E" w:rsidRPr="006161CE">
        <w:rPr>
          <w:rFonts w:ascii="Arial" w:hAnsi="Arial" w:cs="Arial"/>
          <w:color w:val="202124"/>
          <w:lang w:val="en-US"/>
        </w:rPr>
        <w:t>Tab</w:t>
      </w:r>
      <w:r>
        <w:rPr>
          <w:rFonts w:ascii="Arial" w:hAnsi="Arial" w:cs="Arial"/>
          <w:color w:val="202124"/>
          <w:lang w:val="en-US"/>
        </w:rPr>
        <w:t>le</w:t>
      </w:r>
      <w:r w:rsidR="0089348E" w:rsidRPr="006161CE">
        <w:rPr>
          <w:rFonts w:ascii="Arial" w:hAnsi="Arial" w:cs="Arial"/>
          <w:color w:val="202124"/>
          <w:lang w:val="en-US"/>
        </w:rPr>
        <w:t xml:space="preserve"> 2.</w:t>
      </w:r>
    </w:p>
    <w:p w14:paraId="3E8F1D18" w14:textId="0C76C2C5" w:rsidR="0089348E" w:rsidRPr="006161CE" w:rsidRDefault="0089348E" w:rsidP="00D926A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161CE">
        <w:rPr>
          <w:rFonts w:ascii="Arial" w:hAnsi="Arial" w:cs="Arial"/>
          <w:b/>
          <w:bCs/>
        </w:rPr>
        <w:t>Tab</w:t>
      </w:r>
      <w:r w:rsidR="00CA185D">
        <w:rPr>
          <w:rFonts w:ascii="Arial" w:hAnsi="Arial" w:cs="Arial"/>
          <w:b/>
          <w:bCs/>
        </w:rPr>
        <w:t xml:space="preserve">le </w:t>
      </w:r>
      <w:r w:rsidRPr="006161CE">
        <w:rPr>
          <w:rFonts w:ascii="Arial" w:hAnsi="Arial" w:cs="Arial"/>
          <w:b/>
          <w:bCs/>
        </w:rPr>
        <w:t xml:space="preserve">2 </w:t>
      </w:r>
      <w:r w:rsidR="00FF6CA2" w:rsidRPr="00FF6CA2">
        <w:rPr>
          <w:rFonts w:ascii="Arial" w:hAnsi="Arial" w:cs="Arial"/>
          <w:b/>
          <w:bCs/>
          <w:lang w:val="en-ID"/>
        </w:rPr>
        <w:t>Symptoms characteristic for the diagnos</w:t>
      </w:r>
      <w:r w:rsidR="00271A8E">
        <w:rPr>
          <w:rFonts w:ascii="Arial" w:hAnsi="Arial" w:cs="Arial"/>
          <w:b/>
          <w:bCs/>
          <w:lang w:val="en-ID"/>
        </w:rPr>
        <w:t>i</w:t>
      </w:r>
      <w:r w:rsidR="00FF6CA2" w:rsidRPr="00FF6CA2">
        <w:rPr>
          <w:rFonts w:ascii="Arial" w:hAnsi="Arial" w:cs="Arial"/>
          <w:b/>
          <w:bCs/>
          <w:lang w:val="en-ID"/>
        </w:rPr>
        <w:t>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606"/>
      </w:tblGrid>
      <w:tr w:rsidR="00FF6CA2" w:rsidRPr="006161CE" w14:paraId="6B0482A0" w14:textId="77777777" w:rsidTr="00D21746">
        <w:trPr>
          <w:tblHeader/>
          <w:jc w:val="center"/>
        </w:trPr>
        <w:tc>
          <w:tcPr>
            <w:tcW w:w="1393" w:type="dxa"/>
          </w:tcPr>
          <w:p w14:paraId="135BF1AC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952FFB1" w14:textId="6A523AFB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Viral fever</w:t>
            </w:r>
          </w:p>
        </w:tc>
        <w:tc>
          <w:tcPr>
            <w:tcW w:w="1606" w:type="dxa"/>
          </w:tcPr>
          <w:p w14:paraId="10280996" w14:textId="743CC57F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Thypoid</w:t>
            </w:r>
            <w:proofErr w:type="spellEnd"/>
          </w:p>
        </w:tc>
      </w:tr>
      <w:tr w:rsidR="00FF6CA2" w:rsidRPr="006161CE" w14:paraId="3BCE312E" w14:textId="77777777" w:rsidTr="00D21746">
        <w:trPr>
          <w:jc w:val="center"/>
        </w:trPr>
        <w:tc>
          <w:tcPr>
            <w:tcW w:w="1393" w:type="dxa"/>
          </w:tcPr>
          <w:p w14:paraId="27142ABD" w14:textId="4F327E3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393" w:type="dxa"/>
          </w:tcPr>
          <w:p w14:paraId="4BB85CD1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0.4 , 0.0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7ACD94B1" w14:textId="77777777" w:rsidR="00FF6CA2" w:rsidRPr="006161CE" w:rsidRDefault="00000000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0.3, 0.3</m:t>
                    </m:r>
                  </m:e>
                </m:d>
              </m:oMath>
            </m:oMathPara>
          </w:p>
        </w:tc>
      </w:tr>
      <w:tr w:rsidR="00FF6CA2" w:rsidRPr="006161CE" w14:paraId="5F48FE7F" w14:textId="77777777" w:rsidTr="00D21746">
        <w:trPr>
          <w:jc w:val="center"/>
        </w:trPr>
        <w:tc>
          <w:tcPr>
            <w:tcW w:w="1393" w:type="dxa"/>
          </w:tcPr>
          <w:p w14:paraId="70417452" w14:textId="379FF18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Headache</w:t>
            </w:r>
          </w:p>
        </w:tc>
        <w:tc>
          <w:tcPr>
            <w:tcW w:w="1393" w:type="dxa"/>
          </w:tcPr>
          <w:p w14:paraId="1A1859FD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0.3 , 0.5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3340FD7A" w14:textId="77777777" w:rsidR="00FF6CA2" w:rsidRPr="006161CE" w:rsidRDefault="00000000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0.4, 0.0</m:t>
                    </m:r>
                  </m:e>
                </m:d>
              </m:oMath>
            </m:oMathPara>
          </w:p>
        </w:tc>
      </w:tr>
      <w:tr w:rsidR="00FF6CA2" w:rsidRPr="006161CE" w14:paraId="3FE5BCCF" w14:textId="77777777" w:rsidTr="00D21746">
        <w:trPr>
          <w:jc w:val="center"/>
        </w:trPr>
        <w:tc>
          <w:tcPr>
            <w:tcW w:w="1393" w:type="dxa"/>
          </w:tcPr>
          <w:p w14:paraId="0E582B6D" w14:textId="31CB1703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Stomach pain</w:t>
            </w:r>
          </w:p>
        </w:tc>
        <w:tc>
          <w:tcPr>
            <w:tcW w:w="1393" w:type="dxa"/>
          </w:tcPr>
          <w:p w14:paraId="6786AD8B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0.1 , 0.7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34BC8922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0.2  0.7</m:t>
                    </m:r>
                  </m:e>
                </m:d>
              </m:oMath>
            </m:oMathPara>
          </w:p>
        </w:tc>
      </w:tr>
      <w:tr w:rsidR="00FF6CA2" w:rsidRPr="006161CE" w14:paraId="3F52AD60" w14:textId="77777777" w:rsidTr="00D21746">
        <w:trPr>
          <w:jc w:val="center"/>
        </w:trPr>
        <w:tc>
          <w:tcPr>
            <w:tcW w:w="1393" w:type="dxa"/>
          </w:tcPr>
          <w:p w14:paraId="6B893AC5" w14:textId="5D35BEB6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</w:tc>
        <w:tc>
          <w:tcPr>
            <w:tcW w:w="1393" w:type="dxa"/>
          </w:tcPr>
          <w:p w14:paraId="0AA09526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0.4  ,0.3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4D8696C4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0.2  0.6</m:t>
                    </m:r>
                  </m:e>
                </m:d>
              </m:oMath>
            </m:oMathPara>
          </w:p>
        </w:tc>
      </w:tr>
      <w:tr w:rsidR="00FF6CA2" w:rsidRPr="006161CE" w14:paraId="3254A514" w14:textId="77777777" w:rsidTr="00D21746">
        <w:trPr>
          <w:jc w:val="center"/>
        </w:trPr>
        <w:tc>
          <w:tcPr>
            <w:tcW w:w="1393" w:type="dxa"/>
          </w:tcPr>
          <w:p w14:paraId="61D22359" w14:textId="3EE8A6B2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Chest pain</w:t>
            </w:r>
          </w:p>
        </w:tc>
        <w:tc>
          <w:tcPr>
            <w:tcW w:w="1393" w:type="dxa"/>
          </w:tcPr>
          <w:p w14:paraId="55A3079D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0.1  ,0.7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6A67FCA8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0.1  0.9</m:t>
                    </m:r>
                  </m:e>
                </m:d>
              </m:oMath>
            </m:oMathPara>
          </w:p>
        </w:tc>
      </w:tr>
    </w:tbl>
    <w:p w14:paraId="744DC741" w14:textId="77777777" w:rsidR="0089348E" w:rsidRPr="006161CE" w:rsidRDefault="0089348E" w:rsidP="00D926AF">
      <w:pPr>
        <w:autoSpaceDE w:val="0"/>
        <w:autoSpaceDN w:val="0"/>
        <w:jc w:val="both"/>
        <w:rPr>
          <w:rFonts w:ascii="Arial" w:hAnsi="Arial" w:cs="Arial"/>
        </w:rPr>
      </w:pPr>
    </w:p>
    <w:p w14:paraId="4D8AE861" w14:textId="58181603" w:rsidR="00FF6CA2" w:rsidRDefault="00FF6CA2" w:rsidP="00FF6CA2">
      <w:pPr>
        <w:autoSpaceDE w:val="0"/>
        <w:autoSpaceDN w:val="0"/>
        <w:jc w:val="center"/>
        <w:rPr>
          <w:rFonts w:ascii="Arial" w:hAnsi="Arial" w:cs="Arial"/>
          <w:lang w:val="en"/>
        </w:rPr>
      </w:pPr>
      <w:r w:rsidRPr="00FF6CA2">
        <w:rPr>
          <w:rFonts w:ascii="Arial" w:hAnsi="Arial" w:cs="Arial"/>
          <w:lang w:val="en"/>
        </w:rPr>
        <w:t>Furthermore, the symptom</w:t>
      </w:r>
      <w:r>
        <w:rPr>
          <w:rFonts w:ascii="Arial" w:hAnsi="Arial" w:cs="Arial"/>
          <w:lang w:val="en"/>
        </w:rPr>
        <w:t>s</w:t>
      </w:r>
      <w:r w:rsidRPr="00FF6CA2">
        <w:rPr>
          <w:rFonts w:ascii="Arial" w:hAnsi="Arial" w:cs="Arial"/>
          <w:lang w:val="en"/>
        </w:rPr>
        <w:t xml:space="preserve"> weight for each disease is contained in Table 3.</w:t>
      </w:r>
    </w:p>
    <w:p w14:paraId="51B0329D" w14:textId="77777777" w:rsidR="00271A8E" w:rsidRDefault="00271A8E" w:rsidP="00FF6CA2">
      <w:pPr>
        <w:autoSpaceDE w:val="0"/>
        <w:autoSpaceDN w:val="0"/>
        <w:jc w:val="center"/>
        <w:rPr>
          <w:rFonts w:ascii="Arial" w:hAnsi="Arial" w:cs="Arial"/>
          <w:lang w:val="en"/>
        </w:rPr>
      </w:pPr>
    </w:p>
    <w:p w14:paraId="4C4924C4" w14:textId="77777777" w:rsidR="00271A8E" w:rsidRDefault="00271A8E" w:rsidP="00FF6CA2">
      <w:pPr>
        <w:autoSpaceDE w:val="0"/>
        <w:autoSpaceDN w:val="0"/>
        <w:jc w:val="center"/>
        <w:rPr>
          <w:rFonts w:ascii="Arial" w:hAnsi="Arial" w:cs="Arial"/>
          <w:lang w:val="en"/>
        </w:rPr>
      </w:pPr>
    </w:p>
    <w:p w14:paraId="0656BD3A" w14:textId="77777777" w:rsidR="00271A8E" w:rsidRDefault="00271A8E" w:rsidP="00FF6CA2">
      <w:pPr>
        <w:autoSpaceDE w:val="0"/>
        <w:autoSpaceDN w:val="0"/>
        <w:jc w:val="center"/>
        <w:rPr>
          <w:rFonts w:ascii="Arial" w:hAnsi="Arial" w:cs="Arial"/>
          <w:lang w:val="en"/>
        </w:rPr>
      </w:pPr>
    </w:p>
    <w:p w14:paraId="6B45380D" w14:textId="77777777" w:rsidR="00271A8E" w:rsidRDefault="00271A8E" w:rsidP="00FF6CA2">
      <w:pPr>
        <w:autoSpaceDE w:val="0"/>
        <w:autoSpaceDN w:val="0"/>
        <w:jc w:val="center"/>
        <w:rPr>
          <w:rFonts w:ascii="Arial" w:hAnsi="Arial" w:cs="Arial"/>
          <w:lang w:val="en"/>
        </w:rPr>
      </w:pPr>
    </w:p>
    <w:p w14:paraId="043D2922" w14:textId="77777777" w:rsidR="00271A8E" w:rsidRPr="00FF6CA2" w:rsidRDefault="00271A8E" w:rsidP="00FF6CA2">
      <w:pPr>
        <w:autoSpaceDE w:val="0"/>
        <w:autoSpaceDN w:val="0"/>
        <w:jc w:val="center"/>
        <w:rPr>
          <w:rFonts w:ascii="Arial" w:hAnsi="Arial" w:cs="Arial"/>
          <w:lang w:val="en-ID"/>
        </w:rPr>
      </w:pPr>
    </w:p>
    <w:p w14:paraId="07CF733B" w14:textId="462261E6" w:rsidR="0089348E" w:rsidRPr="006161CE" w:rsidRDefault="0089348E" w:rsidP="00D926A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161CE">
        <w:rPr>
          <w:rFonts w:ascii="Arial" w:hAnsi="Arial" w:cs="Arial"/>
          <w:b/>
          <w:bCs/>
        </w:rPr>
        <w:t>Tab</w:t>
      </w:r>
      <w:r w:rsidR="006E3EC3">
        <w:rPr>
          <w:rFonts w:ascii="Arial" w:hAnsi="Arial" w:cs="Arial"/>
          <w:b/>
          <w:bCs/>
        </w:rPr>
        <w:t>le</w:t>
      </w:r>
      <w:r w:rsidRPr="006161CE">
        <w:rPr>
          <w:rFonts w:ascii="Arial" w:hAnsi="Arial" w:cs="Arial"/>
          <w:b/>
          <w:bCs/>
        </w:rPr>
        <w:t xml:space="preserve"> 3 </w:t>
      </w:r>
      <w:r w:rsidR="00FF6CA2">
        <w:rPr>
          <w:rFonts w:ascii="Arial" w:hAnsi="Arial" w:cs="Arial"/>
          <w:b/>
          <w:bCs/>
        </w:rPr>
        <w:t>Weight of symptoms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606"/>
      </w:tblGrid>
      <w:tr w:rsidR="0089348E" w:rsidRPr="006161CE" w14:paraId="7A942F02" w14:textId="77777777" w:rsidTr="00D21746">
        <w:trPr>
          <w:tblHeader/>
          <w:jc w:val="center"/>
        </w:trPr>
        <w:tc>
          <w:tcPr>
            <w:tcW w:w="1393" w:type="dxa"/>
          </w:tcPr>
          <w:p w14:paraId="3C845E6C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D2733B8" w14:textId="24D2BE49" w:rsidR="0089348E" w:rsidRPr="006161CE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Viral fever</w:t>
            </w:r>
          </w:p>
        </w:tc>
        <w:tc>
          <w:tcPr>
            <w:tcW w:w="1606" w:type="dxa"/>
          </w:tcPr>
          <w:p w14:paraId="23F7F58F" w14:textId="0007F172" w:rsidR="0089348E" w:rsidRPr="006161CE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Thypoid</w:t>
            </w:r>
            <w:proofErr w:type="spellEnd"/>
          </w:p>
        </w:tc>
      </w:tr>
      <w:tr w:rsidR="00FF6CA2" w:rsidRPr="006161CE" w14:paraId="3F586E76" w14:textId="77777777" w:rsidTr="00D21746">
        <w:trPr>
          <w:jc w:val="center"/>
        </w:trPr>
        <w:tc>
          <w:tcPr>
            <w:tcW w:w="1393" w:type="dxa"/>
          </w:tcPr>
          <w:p w14:paraId="21DC6B8C" w14:textId="6E2F483B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393" w:type="dxa"/>
          </w:tcPr>
          <w:p w14:paraId="20168B3D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0.4</m:t>
                </m:r>
              </m:oMath>
            </m:oMathPara>
          </w:p>
        </w:tc>
        <w:tc>
          <w:tcPr>
            <w:tcW w:w="1606" w:type="dxa"/>
          </w:tcPr>
          <w:p w14:paraId="1BE8718A" w14:textId="77777777" w:rsidR="00FF6CA2" w:rsidRPr="006161CE" w:rsidRDefault="00FF6CA2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0.3</m:t>
                </m:r>
              </m:oMath>
            </m:oMathPara>
          </w:p>
        </w:tc>
      </w:tr>
      <w:tr w:rsidR="00FF6CA2" w:rsidRPr="006161CE" w14:paraId="2045B152" w14:textId="77777777" w:rsidTr="00D21746">
        <w:trPr>
          <w:jc w:val="center"/>
        </w:trPr>
        <w:tc>
          <w:tcPr>
            <w:tcW w:w="1393" w:type="dxa"/>
          </w:tcPr>
          <w:p w14:paraId="3E92689A" w14:textId="51A514CA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Headache</w:t>
            </w:r>
          </w:p>
        </w:tc>
        <w:tc>
          <w:tcPr>
            <w:tcW w:w="1393" w:type="dxa"/>
          </w:tcPr>
          <w:p w14:paraId="11C3BD94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0.2</m:t>
                </m:r>
              </m:oMath>
            </m:oMathPara>
          </w:p>
        </w:tc>
        <w:tc>
          <w:tcPr>
            <w:tcW w:w="1606" w:type="dxa"/>
          </w:tcPr>
          <w:p w14:paraId="1D4CA43E" w14:textId="77777777" w:rsidR="00FF6CA2" w:rsidRPr="006161CE" w:rsidRDefault="00FF6CA2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0.2</m:t>
                </m:r>
              </m:oMath>
            </m:oMathPara>
          </w:p>
        </w:tc>
      </w:tr>
      <w:tr w:rsidR="00FF6CA2" w:rsidRPr="006161CE" w14:paraId="097E28F1" w14:textId="77777777" w:rsidTr="00D21746">
        <w:trPr>
          <w:jc w:val="center"/>
        </w:trPr>
        <w:tc>
          <w:tcPr>
            <w:tcW w:w="1393" w:type="dxa"/>
          </w:tcPr>
          <w:p w14:paraId="2CB0659D" w14:textId="464FF82A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Stomach pain</w:t>
            </w:r>
          </w:p>
        </w:tc>
        <w:tc>
          <w:tcPr>
            <w:tcW w:w="1393" w:type="dxa"/>
          </w:tcPr>
          <w:p w14:paraId="0637152D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  <w:tc>
          <w:tcPr>
            <w:tcW w:w="1606" w:type="dxa"/>
          </w:tcPr>
          <w:p w14:paraId="0A340A5C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0.3</m:t>
                </m:r>
              </m:oMath>
            </m:oMathPara>
          </w:p>
        </w:tc>
      </w:tr>
      <w:tr w:rsidR="00FF6CA2" w:rsidRPr="006161CE" w14:paraId="76AACDEA" w14:textId="77777777" w:rsidTr="00D21746">
        <w:trPr>
          <w:jc w:val="center"/>
        </w:trPr>
        <w:tc>
          <w:tcPr>
            <w:tcW w:w="1393" w:type="dxa"/>
          </w:tcPr>
          <w:p w14:paraId="47F55DE6" w14:textId="0F2E1C3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</w:tc>
        <w:tc>
          <w:tcPr>
            <w:tcW w:w="1393" w:type="dxa"/>
          </w:tcPr>
          <w:p w14:paraId="2B200ACF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0.2</m:t>
                </m:r>
              </m:oMath>
            </m:oMathPara>
          </w:p>
        </w:tc>
        <w:tc>
          <w:tcPr>
            <w:tcW w:w="1606" w:type="dxa"/>
          </w:tcPr>
          <w:p w14:paraId="074B8144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</w:tr>
      <w:tr w:rsidR="00FF6CA2" w:rsidRPr="006161CE" w14:paraId="29048BFC" w14:textId="77777777" w:rsidTr="00D21746">
        <w:trPr>
          <w:jc w:val="center"/>
        </w:trPr>
        <w:tc>
          <w:tcPr>
            <w:tcW w:w="1393" w:type="dxa"/>
          </w:tcPr>
          <w:p w14:paraId="11AA7D67" w14:textId="678B013C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Chest pain</w:t>
            </w:r>
          </w:p>
        </w:tc>
        <w:tc>
          <w:tcPr>
            <w:tcW w:w="1393" w:type="dxa"/>
          </w:tcPr>
          <w:p w14:paraId="54998167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  <w:tc>
          <w:tcPr>
            <w:tcW w:w="1606" w:type="dxa"/>
          </w:tcPr>
          <w:p w14:paraId="200633F9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</w:tr>
      <w:tr w:rsidR="00FF6CA2" w:rsidRPr="006161CE" w14:paraId="0B1BABFD" w14:textId="77777777" w:rsidTr="00D21746">
        <w:trPr>
          <w:jc w:val="center"/>
        </w:trPr>
        <w:tc>
          <w:tcPr>
            <w:tcW w:w="1393" w:type="dxa"/>
          </w:tcPr>
          <w:p w14:paraId="2E7B02B0" w14:textId="5D0CC9CC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393" w:type="dxa"/>
          </w:tcPr>
          <w:p w14:paraId="4022DFFF" w14:textId="54ADDCD3" w:rsidR="00FF6CA2" w:rsidRPr="00B61FB6" w:rsidRDefault="00B61FB6" w:rsidP="00FF6CA2">
            <w:pPr>
              <w:autoSpaceDE w:val="0"/>
              <w:autoSpaceDN w:val="0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1606" w:type="dxa"/>
          </w:tcPr>
          <w:p w14:paraId="14F80D1C" w14:textId="137A5F9E" w:rsidR="00FF6CA2" w:rsidRPr="00B61FB6" w:rsidRDefault="00B61FB6" w:rsidP="00FF6CA2">
            <w:pPr>
              <w:autoSpaceDE w:val="0"/>
              <w:autoSpaceDN w:val="0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oMath>
            </m:oMathPara>
          </w:p>
        </w:tc>
      </w:tr>
    </w:tbl>
    <w:p w14:paraId="3FA1C0F5" w14:textId="77777777" w:rsidR="0089348E" w:rsidRPr="006161CE" w:rsidRDefault="0089348E" w:rsidP="00D926AF">
      <w:pPr>
        <w:autoSpaceDE w:val="0"/>
        <w:autoSpaceDN w:val="0"/>
        <w:jc w:val="both"/>
        <w:rPr>
          <w:rFonts w:ascii="Arial" w:hAnsi="Arial" w:cs="Arial"/>
        </w:rPr>
      </w:pPr>
    </w:p>
    <w:p w14:paraId="5D1E92EB" w14:textId="3DB7EA68" w:rsidR="00FF6CA2" w:rsidRDefault="006E3EC3" w:rsidP="00FF6CA2">
      <w:pPr>
        <w:autoSpaceDE w:val="0"/>
        <w:autoSpaceDN w:val="0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For</w:t>
      </w:r>
      <w:r w:rsidR="00FF6CA2" w:rsidRPr="00FF6CA2">
        <w:rPr>
          <w:rFonts w:ascii="Arial" w:hAnsi="Arial" w:cs="Arial"/>
          <w:lang w:val="en-ID"/>
        </w:rPr>
        <w:t xml:space="preserve"> diagnosis patient,</w:t>
      </w:r>
      <w:r w:rsidR="00FF6CA2">
        <w:rPr>
          <w:rFonts w:ascii="Arial" w:hAnsi="Arial" w:cs="Arial"/>
          <w:lang w:val="en-ID"/>
        </w:rPr>
        <w:t xml:space="preserve"> </w:t>
      </w:r>
      <w:r w:rsidR="00FF6CA2" w:rsidRPr="00FF6CA2">
        <w:rPr>
          <w:rFonts w:ascii="Arial" w:hAnsi="Arial" w:cs="Arial"/>
          <w:lang w:val="en-ID"/>
        </w:rPr>
        <w:t xml:space="preserve">we calculate the similarity </w:t>
      </w:r>
      <w:r>
        <w:rPr>
          <w:rFonts w:ascii="Arial" w:hAnsi="Arial" w:cs="Arial"/>
          <w:lang w:val="en-ID"/>
        </w:rPr>
        <w:t xml:space="preserve">value </w:t>
      </w:r>
      <w:r w:rsidR="00FF6CA2" w:rsidRPr="00FF6CA2">
        <w:rPr>
          <w:rFonts w:ascii="Arial" w:hAnsi="Arial" w:cs="Arial"/>
          <w:lang w:val="en-ID"/>
        </w:rPr>
        <w:t>between each patient and</w:t>
      </w:r>
      <w:r w:rsidR="00FF6CA2">
        <w:rPr>
          <w:rFonts w:ascii="Arial" w:hAnsi="Arial" w:cs="Arial"/>
          <w:lang w:val="en-ID"/>
        </w:rPr>
        <w:t xml:space="preserve"> </w:t>
      </w:r>
      <w:r w:rsidR="00FF6CA2" w:rsidRPr="00FF6CA2">
        <w:rPr>
          <w:rFonts w:ascii="Arial" w:hAnsi="Arial" w:cs="Arial"/>
          <w:lang w:val="en-ID"/>
        </w:rPr>
        <w:t xml:space="preserve">each diagnose. </w:t>
      </w:r>
      <w:r>
        <w:rPr>
          <w:rFonts w:ascii="Arial" w:hAnsi="Arial" w:cs="Arial"/>
          <w:lang w:val="en-ID"/>
        </w:rPr>
        <w:t xml:space="preserve">We calculate use the weight similarity measure that we </w:t>
      </w:r>
      <w:proofErr w:type="spellStart"/>
      <w:r>
        <w:rPr>
          <w:rFonts w:ascii="Arial" w:hAnsi="Arial" w:cs="Arial"/>
          <w:lang w:val="en-ID"/>
        </w:rPr>
        <w:t>constructe</w:t>
      </w:r>
      <w:proofErr w:type="spellEnd"/>
      <w:r>
        <w:rPr>
          <w:rFonts w:ascii="Arial" w:hAnsi="Arial" w:cs="Arial"/>
          <w:lang w:val="en-ID"/>
        </w:rPr>
        <w:t>.</w:t>
      </w:r>
      <w:r w:rsidR="00FF6CA2" w:rsidRPr="00FF6CA2">
        <w:rPr>
          <w:rFonts w:ascii="Arial" w:hAnsi="Arial" w:cs="Arial"/>
          <w:lang w:val="en-ID"/>
        </w:rPr>
        <w:br/>
        <w:t xml:space="preserve">A higher similarity </w:t>
      </w:r>
      <w:r>
        <w:rPr>
          <w:rFonts w:ascii="Arial" w:hAnsi="Arial" w:cs="Arial"/>
          <w:lang w:val="en-ID"/>
        </w:rPr>
        <w:t>value</w:t>
      </w:r>
      <w:r w:rsidR="00FF6CA2" w:rsidRPr="00FF6CA2">
        <w:rPr>
          <w:rFonts w:ascii="Arial" w:hAnsi="Arial" w:cs="Arial"/>
          <w:lang w:val="en-ID"/>
        </w:rPr>
        <w:t xml:space="preserve"> suggests accurate diagnosis.</w:t>
      </w:r>
      <w:r>
        <w:rPr>
          <w:rFonts w:ascii="Arial" w:hAnsi="Arial" w:cs="Arial"/>
          <w:lang w:val="en-ID"/>
        </w:rPr>
        <w:t xml:space="preserve"> The result of similarity value is contained in Table 4</w:t>
      </w:r>
    </w:p>
    <w:p w14:paraId="62928D9C" w14:textId="77777777" w:rsidR="003D663D" w:rsidRPr="00FF6CA2" w:rsidRDefault="003D663D" w:rsidP="00FF6CA2">
      <w:pPr>
        <w:autoSpaceDE w:val="0"/>
        <w:autoSpaceDN w:val="0"/>
        <w:jc w:val="both"/>
        <w:rPr>
          <w:rFonts w:ascii="Arial" w:hAnsi="Arial" w:cs="Arial"/>
          <w:lang w:val="en-ID"/>
        </w:rPr>
      </w:pPr>
    </w:p>
    <w:p w14:paraId="778AC8EF" w14:textId="5F5D6927" w:rsidR="0089348E" w:rsidRPr="006161CE" w:rsidRDefault="0089348E" w:rsidP="00D926A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161CE">
        <w:rPr>
          <w:rFonts w:ascii="Arial" w:hAnsi="Arial" w:cs="Arial"/>
          <w:b/>
          <w:bCs/>
        </w:rPr>
        <w:t>Tabl</w:t>
      </w:r>
      <w:r w:rsidR="006E3EC3">
        <w:rPr>
          <w:rFonts w:ascii="Arial" w:hAnsi="Arial" w:cs="Arial"/>
          <w:b/>
          <w:bCs/>
        </w:rPr>
        <w:t>e</w:t>
      </w:r>
      <w:r w:rsidRPr="006161CE">
        <w:rPr>
          <w:rFonts w:ascii="Arial" w:hAnsi="Arial" w:cs="Arial"/>
          <w:b/>
          <w:bCs/>
        </w:rPr>
        <w:t xml:space="preserve"> 4 </w:t>
      </w:r>
      <w:r w:rsidR="006E3EC3">
        <w:rPr>
          <w:rFonts w:ascii="Arial" w:hAnsi="Arial" w:cs="Arial"/>
          <w:b/>
          <w:bCs/>
        </w:rPr>
        <w:t>The results of weighted similarity measure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606"/>
      </w:tblGrid>
      <w:tr w:rsidR="00FF6CA2" w:rsidRPr="006161CE" w14:paraId="5156113A" w14:textId="77777777" w:rsidTr="00D21746">
        <w:trPr>
          <w:jc w:val="center"/>
        </w:trPr>
        <w:tc>
          <w:tcPr>
            <w:tcW w:w="1393" w:type="dxa"/>
          </w:tcPr>
          <w:p w14:paraId="224B5DE8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05E421B" w14:textId="46BCDF49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Viral fever</w:t>
            </w:r>
          </w:p>
        </w:tc>
        <w:tc>
          <w:tcPr>
            <w:tcW w:w="1606" w:type="dxa"/>
          </w:tcPr>
          <w:p w14:paraId="7B1AE1D1" w14:textId="593E3659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Thypoid</w:t>
            </w:r>
            <w:proofErr w:type="spellEnd"/>
          </w:p>
        </w:tc>
      </w:tr>
      <w:tr w:rsidR="0089348E" w:rsidRPr="006161CE" w14:paraId="71368DEA" w14:textId="77777777" w:rsidTr="00D21746">
        <w:trPr>
          <w:jc w:val="center"/>
        </w:trPr>
        <w:tc>
          <w:tcPr>
            <w:tcW w:w="1393" w:type="dxa"/>
          </w:tcPr>
          <w:p w14:paraId="6DDFB31D" w14:textId="06A94D6B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39E73F98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1606" w:type="dxa"/>
            <w:vAlign w:val="bottom"/>
          </w:tcPr>
          <w:p w14:paraId="777F7EF6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0,668491</w:t>
            </w:r>
          </w:p>
        </w:tc>
      </w:tr>
      <w:tr w:rsidR="0089348E" w:rsidRPr="006161CE" w14:paraId="6E4B7FB2" w14:textId="77777777" w:rsidTr="00D21746">
        <w:trPr>
          <w:jc w:val="center"/>
        </w:trPr>
        <w:tc>
          <w:tcPr>
            <w:tcW w:w="1393" w:type="dxa"/>
          </w:tcPr>
          <w:p w14:paraId="54EF2F3C" w14:textId="66EDA9D6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393" w:type="dxa"/>
            <w:vAlign w:val="bottom"/>
          </w:tcPr>
          <w:p w14:paraId="76F3F9EB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bottom"/>
          </w:tcPr>
          <w:p w14:paraId="08C7A682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0,680162</w:t>
            </w:r>
          </w:p>
        </w:tc>
      </w:tr>
      <w:tr w:rsidR="0089348E" w:rsidRPr="006161CE" w14:paraId="41500458" w14:textId="77777777" w:rsidTr="00D21746">
        <w:trPr>
          <w:jc w:val="center"/>
        </w:trPr>
        <w:tc>
          <w:tcPr>
            <w:tcW w:w="1393" w:type="dxa"/>
          </w:tcPr>
          <w:p w14:paraId="616ED1E3" w14:textId="0347CF36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393" w:type="dxa"/>
            <w:vAlign w:val="bottom"/>
          </w:tcPr>
          <w:p w14:paraId="7376E5FA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0,632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bottom"/>
          </w:tcPr>
          <w:p w14:paraId="336192F8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0,637168</w:t>
            </w:r>
          </w:p>
        </w:tc>
      </w:tr>
      <w:tr w:rsidR="0089348E" w:rsidRPr="006161CE" w14:paraId="753F2896" w14:textId="77777777" w:rsidTr="00D21746">
        <w:trPr>
          <w:jc w:val="center"/>
        </w:trPr>
        <w:tc>
          <w:tcPr>
            <w:tcW w:w="1393" w:type="dxa"/>
          </w:tcPr>
          <w:p w14:paraId="35C36C0D" w14:textId="1A160A2B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2514FE86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1606" w:type="dxa"/>
            <w:vAlign w:val="bottom"/>
          </w:tcPr>
          <w:p w14:paraId="31751F51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0,71262</w:t>
            </w:r>
          </w:p>
        </w:tc>
      </w:tr>
    </w:tbl>
    <w:p w14:paraId="1304EB3F" w14:textId="77777777" w:rsidR="0089348E" w:rsidRPr="006161CE" w:rsidRDefault="0089348E" w:rsidP="00D926AF">
      <w:pPr>
        <w:autoSpaceDE w:val="0"/>
        <w:autoSpaceDN w:val="0"/>
        <w:jc w:val="both"/>
        <w:rPr>
          <w:rFonts w:ascii="Arial" w:hAnsi="Arial" w:cs="Arial"/>
        </w:rPr>
      </w:pPr>
    </w:p>
    <w:p w14:paraId="6EDC19EC" w14:textId="658CABA2" w:rsidR="006E3EC3" w:rsidRPr="006E3EC3" w:rsidRDefault="006E3EC3" w:rsidP="006E3EC3">
      <w:pPr>
        <w:pStyle w:val="Body"/>
        <w:rPr>
          <w:rFonts w:ascii="Arial" w:hAnsi="Arial" w:cs="Arial"/>
          <w:lang w:val="en-ID"/>
        </w:rPr>
      </w:pPr>
      <w:r w:rsidRPr="006E3EC3">
        <w:rPr>
          <w:rFonts w:ascii="Arial" w:hAnsi="Arial" w:cs="Arial"/>
          <w:lang w:val="en"/>
        </w:rPr>
        <w:t xml:space="preserve">From Table 4, the largest similarity measure was selected, namely A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viral fever, B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typhoid, </w:t>
      </w:r>
      <w:r>
        <w:rPr>
          <w:rFonts w:ascii="Arial" w:hAnsi="Arial" w:cs="Arial"/>
          <w:lang w:val="en"/>
        </w:rPr>
        <w:t>C</w:t>
      </w:r>
      <w:r w:rsidRPr="006E3EC3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typhoid, </w:t>
      </w:r>
      <w:r>
        <w:rPr>
          <w:rFonts w:ascii="Arial" w:hAnsi="Arial" w:cs="Arial"/>
          <w:lang w:val="en"/>
        </w:rPr>
        <w:t>and D</w:t>
      </w:r>
      <w:r w:rsidRPr="006E3EC3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viral fever.</w:t>
      </w:r>
    </w:p>
    <w:p w14:paraId="19689775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5C872849" w14:textId="77777777" w:rsidR="00B01FCD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48216EFB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48C640A5" w14:textId="3E3F5744" w:rsidR="009C693A" w:rsidRPr="009C693A" w:rsidRDefault="001A1B2B" w:rsidP="009C693A">
      <w:pPr>
        <w:pStyle w:val="Body"/>
        <w:rPr>
          <w:rFonts w:ascii="Arial" w:hAnsi="Arial" w:cs="Arial"/>
          <w:lang w:val="en-ID"/>
        </w:rPr>
      </w:pPr>
      <w:r>
        <w:rPr>
          <w:rFonts w:ascii="Arial" w:hAnsi="Arial" w:cs="Arial"/>
          <w:lang w:val="en"/>
        </w:rPr>
        <w:t xml:space="preserve">In this article, we </w:t>
      </w:r>
      <w:r w:rsidR="009C693A" w:rsidRPr="009C693A">
        <w:rPr>
          <w:rFonts w:ascii="Arial" w:hAnsi="Arial" w:cs="Arial"/>
          <w:lang w:val="en"/>
        </w:rPr>
        <w:t xml:space="preserve">construct a weighted </w:t>
      </w:r>
      <w:r w:rsidR="00EF22DB">
        <w:rPr>
          <w:rFonts w:ascii="Arial" w:hAnsi="Arial" w:cs="Arial"/>
          <w:lang w:val="en"/>
        </w:rPr>
        <w:t>similarity</w:t>
      </w:r>
      <w:r w:rsidR="009C693A" w:rsidRPr="009C693A">
        <w:rPr>
          <w:rFonts w:ascii="Arial" w:hAnsi="Arial" w:cs="Arial"/>
          <w:lang w:val="en"/>
        </w:rPr>
        <w:t xml:space="preserve"> measure based on the triangle transformation </w:t>
      </w:r>
      <w:r w:rsidR="00EF22DB">
        <w:rPr>
          <w:rFonts w:ascii="Arial" w:hAnsi="Arial" w:cs="Arial"/>
          <w:lang w:val="en"/>
        </w:rPr>
        <w:t>similarity</w:t>
      </w:r>
      <w:r w:rsidR="009C693A" w:rsidRPr="009C693A">
        <w:rPr>
          <w:rFonts w:ascii="Arial" w:hAnsi="Arial" w:cs="Arial"/>
          <w:lang w:val="en"/>
        </w:rPr>
        <w:t xml:space="preserve"> measure. </w:t>
      </w:r>
      <w:r>
        <w:rPr>
          <w:rFonts w:ascii="Arial" w:hAnsi="Arial" w:cs="Arial"/>
          <w:lang w:val="en"/>
        </w:rPr>
        <w:t xml:space="preserve">We give proof obviously such that the new similarity measure satisfies properties similarity measure. </w:t>
      </w:r>
      <w:r w:rsidR="009C693A" w:rsidRPr="009C693A">
        <w:rPr>
          <w:rFonts w:ascii="Arial" w:hAnsi="Arial" w:cs="Arial"/>
          <w:lang w:val="en"/>
        </w:rPr>
        <w:t xml:space="preserve">In addition, </w:t>
      </w:r>
      <w:r>
        <w:rPr>
          <w:rFonts w:ascii="Arial" w:hAnsi="Arial" w:cs="Arial"/>
          <w:lang w:val="en"/>
        </w:rPr>
        <w:t xml:space="preserve">we give an illustrate to </w:t>
      </w:r>
      <w:r w:rsidRPr="00B075D2">
        <w:rPr>
          <w:rFonts w:ascii="Arial" w:eastAsia="Calibri" w:hAnsi="Arial" w:cs="Arial"/>
          <w:szCs w:val="22"/>
          <w:lang w:val="en-ID"/>
        </w:rPr>
        <w:t xml:space="preserve">demonstrate the usefulness of </w:t>
      </w:r>
      <w:r w:rsidR="009C693A" w:rsidRPr="009C693A">
        <w:rPr>
          <w:rFonts w:ascii="Arial" w:hAnsi="Arial" w:cs="Arial"/>
          <w:lang w:val="en"/>
        </w:rPr>
        <w:t xml:space="preserve">the constructed </w:t>
      </w:r>
      <w:r w:rsidR="00EF22DB">
        <w:rPr>
          <w:rFonts w:ascii="Arial" w:hAnsi="Arial" w:cs="Arial"/>
          <w:lang w:val="en"/>
        </w:rPr>
        <w:t>similarity</w:t>
      </w:r>
      <w:r w:rsidR="009C693A" w:rsidRPr="009C693A">
        <w:rPr>
          <w:rFonts w:ascii="Arial" w:hAnsi="Arial" w:cs="Arial"/>
          <w:lang w:val="en"/>
        </w:rPr>
        <w:t xml:space="preserve"> measure</w:t>
      </w:r>
      <w:r>
        <w:rPr>
          <w:rFonts w:ascii="Arial" w:hAnsi="Arial" w:cs="Arial"/>
          <w:lang w:val="en"/>
        </w:rPr>
        <w:t>. It</w:t>
      </w:r>
      <w:r w:rsidR="009C693A" w:rsidRPr="009C693A">
        <w:rPr>
          <w:rFonts w:ascii="Arial" w:hAnsi="Arial" w:cs="Arial"/>
          <w:lang w:val="en"/>
        </w:rPr>
        <w:t xml:space="preserve"> </w:t>
      </w:r>
      <w:r w:rsidR="00F93817">
        <w:rPr>
          <w:rFonts w:ascii="Arial" w:hAnsi="Arial" w:cs="Arial"/>
          <w:lang w:val="en"/>
        </w:rPr>
        <w:t xml:space="preserve">can be </w:t>
      </w:r>
      <w:r w:rsidR="009C693A" w:rsidRPr="009C693A">
        <w:rPr>
          <w:rFonts w:ascii="Arial" w:hAnsi="Arial" w:cs="Arial"/>
          <w:lang w:val="en"/>
        </w:rPr>
        <w:t xml:space="preserve">used for medical diagnosis of diseases that have the same symptoms </w:t>
      </w:r>
      <w:r>
        <w:rPr>
          <w:rFonts w:ascii="Arial" w:hAnsi="Arial" w:cs="Arial"/>
          <w:lang w:val="en"/>
        </w:rPr>
        <w:t>like</w:t>
      </w:r>
      <w:r w:rsidR="009C693A" w:rsidRPr="009C693A">
        <w:rPr>
          <w:rFonts w:ascii="Arial" w:hAnsi="Arial" w:cs="Arial"/>
          <w:lang w:val="en"/>
        </w:rPr>
        <w:t xml:space="preserve"> viral fever and typh</w:t>
      </w:r>
      <w:r w:rsidR="006E3EC3">
        <w:rPr>
          <w:rFonts w:ascii="Arial" w:hAnsi="Arial" w:cs="Arial"/>
          <w:lang w:val="en"/>
        </w:rPr>
        <w:t>oid</w:t>
      </w:r>
      <w:r w:rsidR="00F93817">
        <w:rPr>
          <w:rFonts w:ascii="Arial" w:hAnsi="Arial" w:cs="Arial"/>
          <w:lang w:val="en"/>
        </w:rPr>
        <w:t>.</w:t>
      </w:r>
      <w:r w:rsidR="009C693A" w:rsidRPr="009C693A">
        <w:rPr>
          <w:rFonts w:ascii="Arial" w:hAnsi="Arial" w:cs="Arial"/>
          <w:lang w:val="en"/>
        </w:rPr>
        <w:t xml:space="preserve"> Disease diagnosis is seen based on the </w:t>
      </w:r>
      <w:r w:rsidR="00EF22DB">
        <w:rPr>
          <w:rFonts w:ascii="Arial" w:hAnsi="Arial" w:cs="Arial"/>
          <w:lang w:val="en"/>
        </w:rPr>
        <w:t>similarity</w:t>
      </w:r>
      <w:r w:rsidR="009C693A" w:rsidRPr="009C693A">
        <w:rPr>
          <w:rFonts w:ascii="Arial" w:hAnsi="Arial" w:cs="Arial"/>
          <w:lang w:val="en"/>
        </w:rPr>
        <w:t xml:space="preserve"> measurement value which is close to 1.</w:t>
      </w:r>
    </w:p>
    <w:p w14:paraId="5104C07A" w14:textId="77777777" w:rsidR="00860000" w:rsidRDefault="0086000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E58EFCC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25B78D4C" w14:textId="77777777" w:rsidR="00790FF1" w:rsidRDefault="00790FF1" w:rsidP="00790FF1">
      <w:pPr>
        <w:pStyle w:val="ReferHead"/>
        <w:jc w:val="both"/>
        <w:rPr>
          <w:rFonts w:ascii="Arial" w:hAnsi="Arial" w:cs="Arial"/>
          <w:b w:val="0"/>
          <w:bCs/>
          <w:caps w:val="0"/>
          <w:sz w:val="20"/>
          <w:lang w:val="en-ID"/>
        </w:rPr>
      </w:pPr>
    </w:p>
    <w:p w14:paraId="2D96A166" w14:textId="4C4C49C9" w:rsidR="00790FF1" w:rsidRPr="00790FF1" w:rsidRDefault="00790FF1" w:rsidP="00F93817">
      <w:pPr>
        <w:pStyle w:val="ReferHead"/>
        <w:spacing w:after="0"/>
        <w:ind w:left="709" w:hanging="709"/>
        <w:jc w:val="both"/>
        <w:rPr>
          <w:rFonts w:ascii="Arial" w:hAnsi="Arial" w:cs="Arial"/>
          <w:b w:val="0"/>
          <w:bCs/>
          <w:sz w:val="20"/>
        </w:rPr>
      </w:pP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>Atanassov</w:t>
      </w:r>
      <w:r>
        <w:rPr>
          <w:rFonts w:ascii="Arial" w:hAnsi="Arial" w:cs="Arial"/>
          <w:b w:val="0"/>
          <w:bCs/>
          <w:caps w:val="0"/>
          <w:sz w:val="20"/>
          <w:lang w:val="en-ID"/>
        </w:rPr>
        <w:t xml:space="preserve">. 1986. </w:t>
      </w: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>Intuitionistic Fuzzy Sets</w:t>
      </w:r>
      <w:r>
        <w:rPr>
          <w:rFonts w:ascii="Arial" w:hAnsi="Arial" w:cs="Arial"/>
          <w:b w:val="0"/>
          <w:bCs/>
          <w:caps w:val="0"/>
          <w:sz w:val="20"/>
          <w:lang w:val="en-ID"/>
        </w:rPr>
        <w:t>.</w:t>
      </w: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 xml:space="preserve"> </w:t>
      </w:r>
      <w:r w:rsidRPr="00790FF1"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 xml:space="preserve">Fuzzy Sets </w:t>
      </w:r>
      <w:proofErr w:type="gramStart"/>
      <w:r w:rsidRPr="00790FF1"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>And</w:t>
      </w:r>
      <w:proofErr w:type="gramEnd"/>
      <w:r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 xml:space="preserve"> </w:t>
      </w:r>
      <w:r w:rsidRPr="00790FF1"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>Systems</w:t>
      </w: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>, Vol. 20, No. 1, Pp. 87–96, 1986.</w:t>
      </w:r>
    </w:p>
    <w:p w14:paraId="5676AC5B" w14:textId="77777777" w:rsidR="002739E8" w:rsidRPr="009D5EDA" w:rsidRDefault="002739E8" w:rsidP="00F93817">
      <w:pPr>
        <w:widowControl w:val="0"/>
        <w:autoSpaceDE w:val="0"/>
        <w:autoSpaceDN w:val="0"/>
        <w:ind w:left="709" w:right="125" w:hanging="709"/>
        <w:jc w:val="both"/>
        <w:rPr>
          <w:rFonts w:ascii="Arial" w:hAnsi="Arial" w:cs="Arial"/>
        </w:rPr>
      </w:pPr>
      <w:proofErr w:type="spellStart"/>
      <w:r w:rsidRPr="009D5EDA">
        <w:rPr>
          <w:rFonts w:ascii="Arial" w:hAnsi="Arial" w:cs="Arial"/>
        </w:rPr>
        <w:t>Bustince</w:t>
      </w:r>
      <w:proofErr w:type="spellEnd"/>
      <w:r w:rsidRPr="009D5EDA">
        <w:rPr>
          <w:rFonts w:ascii="Arial" w:hAnsi="Arial" w:cs="Arial"/>
        </w:rPr>
        <w:t xml:space="preserve">, H., Barrenechea, E., </w:t>
      </w:r>
      <w:proofErr w:type="spellStart"/>
      <w:r w:rsidRPr="009D5EDA">
        <w:rPr>
          <w:rFonts w:ascii="Arial" w:hAnsi="Arial" w:cs="Arial"/>
        </w:rPr>
        <w:t>Pagola</w:t>
      </w:r>
      <w:proofErr w:type="spellEnd"/>
      <w:r w:rsidRPr="009D5EDA">
        <w:rPr>
          <w:rFonts w:ascii="Arial" w:hAnsi="Arial" w:cs="Arial"/>
        </w:rPr>
        <w:t>, M. 2006. Restricted equivalence functions</w:t>
      </w:r>
      <w:r w:rsidRPr="009D5EDA">
        <w:rPr>
          <w:rFonts w:ascii="Arial" w:hAnsi="Arial" w:cs="Arial"/>
          <w:i/>
        </w:rPr>
        <w:t>. Fuzzy Sets and Systems</w:t>
      </w:r>
      <w:r w:rsidRPr="009D5EDA">
        <w:rPr>
          <w:rFonts w:ascii="Arial" w:hAnsi="Arial" w:cs="Arial"/>
        </w:rPr>
        <w:t>, 157, 2333–2346.</w:t>
      </w:r>
    </w:p>
    <w:p w14:paraId="21BF032A" w14:textId="77777777" w:rsidR="002739E8" w:rsidRPr="009D5EDA" w:rsidRDefault="002739E8" w:rsidP="00F93817">
      <w:pPr>
        <w:widowControl w:val="0"/>
        <w:autoSpaceDE w:val="0"/>
        <w:autoSpaceDN w:val="0"/>
        <w:ind w:left="709" w:right="130" w:hanging="709"/>
        <w:jc w:val="both"/>
        <w:rPr>
          <w:rFonts w:ascii="Arial" w:hAnsi="Arial" w:cs="Arial"/>
          <w:i/>
        </w:rPr>
      </w:pPr>
      <w:proofErr w:type="spellStart"/>
      <w:r w:rsidRPr="009D5EDA">
        <w:rPr>
          <w:rFonts w:ascii="Arial" w:hAnsi="Arial" w:cs="Arial"/>
        </w:rPr>
        <w:t>Bustince</w:t>
      </w:r>
      <w:proofErr w:type="spellEnd"/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H.,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Barrenechea,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E.,</w:t>
      </w:r>
      <w:r w:rsidRPr="009D5EDA">
        <w:rPr>
          <w:rFonts w:ascii="Arial" w:hAnsi="Arial" w:cs="Arial"/>
          <w:spacing w:val="-11"/>
        </w:rPr>
        <w:t xml:space="preserve"> </w:t>
      </w:r>
      <w:proofErr w:type="spellStart"/>
      <w:r w:rsidRPr="009D5EDA">
        <w:rPr>
          <w:rFonts w:ascii="Arial" w:hAnsi="Arial" w:cs="Arial"/>
        </w:rPr>
        <w:t>Pagola</w:t>
      </w:r>
      <w:proofErr w:type="spellEnd"/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M.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>2007.</w:t>
      </w:r>
      <w:r w:rsidRPr="009D5EDA">
        <w:rPr>
          <w:rFonts w:ascii="Arial" w:hAnsi="Arial" w:cs="Arial"/>
          <w:spacing w:val="39"/>
        </w:rPr>
        <w:t xml:space="preserve"> </w:t>
      </w:r>
      <w:r w:rsidRPr="009D5EDA">
        <w:rPr>
          <w:rFonts w:ascii="Arial" w:hAnsi="Arial" w:cs="Arial"/>
        </w:rPr>
        <w:t>Image</w:t>
      </w:r>
      <w:r w:rsidRPr="009D5EDA">
        <w:rPr>
          <w:rFonts w:ascii="Arial" w:hAnsi="Arial" w:cs="Arial"/>
          <w:spacing w:val="-12"/>
        </w:rPr>
        <w:t xml:space="preserve"> </w:t>
      </w:r>
      <w:r w:rsidRPr="009D5EDA">
        <w:rPr>
          <w:rFonts w:ascii="Arial" w:hAnsi="Arial" w:cs="Arial"/>
        </w:rPr>
        <w:t>thresholding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>using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 xml:space="preserve">restricted equivalence functions and maximizing the measures of similarity. </w:t>
      </w:r>
      <w:r w:rsidRPr="009D5EDA">
        <w:rPr>
          <w:rFonts w:ascii="Arial" w:hAnsi="Arial" w:cs="Arial"/>
          <w:i/>
        </w:rPr>
        <w:t>Fuzzy</w:t>
      </w:r>
    </w:p>
    <w:p w14:paraId="37E92F82" w14:textId="77777777" w:rsidR="002739E8" w:rsidRPr="009D5EDA" w:rsidRDefault="002739E8" w:rsidP="00F93817">
      <w:pPr>
        <w:ind w:left="709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  <w:i/>
        </w:rPr>
        <w:t>Sets</w:t>
      </w:r>
      <w:r w:rsidRPr="009D5EDA">
        <w:rPr>
          <w:rFonts w:ascii="Arial" w:hAnsi="Arial" w:cs="Arial"/>
          <w:i/>
          <w:spacing w:val="-1"/>
        </w:rPr>
        <w:t xml:space="preserve"> </w:t>
      </w:r>
      <w:r w:rsidRPr="009D5EDA">
        <w:rPr>
          <w:rFonts w:ascii="Arial" w:hAnsi="Arial" w:cs="Arial"/>
          <w:i/>
        </w:rPr>
        <w:t>and Systems</w:t>
      </w:r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"/>
        </w:rPr>
        <w:t xml:space="preserve"> </w:t>
      </w:r>
      <w:r w:rsidRPr="009D5EDA">
        <w:rPr>
          <w:rFonts w:ascii="Arial" w:hAnsi="Arial" w:cs="Arial"/>
        </w:rPr>
        <w:t xml:space="preserve">158, </w:t>
      </w:r>
      <w:r w:rsidRPr="009D5EDA">
        <w:rPr>
          <w:rFonts w:ascii="Arial" w:hAnsi="Arial" w:cs="Arial"/>
          <w:spacing w:val="-2"/>
        </w:rPr>
        <w:t>496–516.</w:t>
      </w:r>
    </w:p>
    <w:p w14:paraId="62C4B3DF" w14:textId="06703C1A" w:rsidR="002739E8" w:rsidRPr="00F93817" w:rsidRDefault="002739E8" w:rsidP="00F93817">
      <w:pPr>
        <w:widowControl w:val="0"/>
        <w:autoSpaceDE w:val="0"/>
        <w:autoSpaceDN w:val="0"/>
        <w:ind w:left="709" w:right="125" w:hanging="709"/>
        <w:jc w:val="both"/>
        <w:rPr>
          <w:rFonts w:ascii="Arial" w:hAnsi="Arial" w:cs="Arial"/>
        </w:rPr>
      </w:pPr>
      <w:proofErr w:type="spellStart"/>
      <w:r w:rsidRPr="00F93817">
        <w:rPr>
          <w:rFonts w:ascii="Arial" w:hAnsi="Arial" w:cs="Arial"/>
        </w:rPr>
        <w:t>Bustince</w:t>
      </w:r>
      <w:proofErr w:type="spellEnd"/>
      <w:r w:rsidRPr="00F93817">
        <w:rPr>
          <w:rFonts w:ascii="Arial" w:hAnsi="Arial" w:cs="Arial"/>
        </w:rPr>
        <w:t xml:space="preserve">, H., Barrenechea, E., </w:t>
      </w:r>
      <w:proofErr w:type="spellStart"/>
      <w:r w:rsidRPr="00F93817">
        <w:rPr>
          <w:rFonts w:ascii="Arial" w:hAnsi="Arial" w:cs="Arial"/>
        </w:rPr>
        <w:t>Pagola</w:t>
      </w:r>
      <w:proofErr w:type="spellEnd"/>
      <w:r w:rsidRPr="00F93817">
        <w:rPr>
          <w:rFonts w:ascii="Arial" w:hAnsi="Arial" w:cs="Arial"/>
        </w:rPr>
        <w:t>, M. 2008.</w:t>
      </w:r>
      <w:r w:rsidRPr="00F93817">
        <w:rPr>
          <w:rFonts w:ascii="Arial" w:hAnsi="Arial" w:cs="Arial"/>
          <w:spacing w:val="40"/>
        </w:rPr>
        <w:t xml:space="preserve"> </w:t>
      </w:r>
      <w:r w:rsidRPr="00F93817">
        <w:rPr>
          <w:rFonts w:ascii="Arial" w:hAnsi="Arial" w:cs="Arial"/>
        </w:rPr>
        <w:t xml:space="preserve">Relationship between restricted dissimilarity functions, restricted equivalence functions and normal E–N </w:t>
      </w:r>
      <w:r w:rsidRPr="00F93817">
        <w:rPr>
          <w:rFonts w:ascii="Arial" w:hAnsi="Arial" w:cs="Arial"/>
          <w:spacing w:val="-2"/>
        </w:rPr>
        <w:t>functions:</w:t>
      </w:r>
      <w:r w:rsidR="009D5EDA" w:rsidRPr="00F93817">
        <w:rPr>
          <w:rFonts w:ascii="Arial" w:hAnsi="Arial" w:cs="Arial"/>
          <w:spacing w:val="-2"/>
        </w:rPr>
        <w:t xml:space="preserve"> </w:t>
      </w:r>
      <w:r w:rsidRPr="00F93817">
        <w:rPr>
          <w:rFonts w:ascii="Arial" w:hAnsi="Arial" w:cs="Arial"/>
        </w:rPr>
        <w:t>Image</w:t>
      </w:r>
      <w:r w:rsidRPr="00F93817">
        <w:rPr>
          <w:rFonts w:ascii="Arial" w:hAnsi="Arial" w:cs="Arial"/>
          <w:spacing w:val="-3"/>
        </w:rPr>
        <w:t xml:space="preserve"> </w:t>
      </w:r>
      <w:r w:rsidRPr="00F93817">
        <w:rPr>
          <w:rFonts w:ascii="Arial" w:hAnsi="Arial" w:cs="Arial"/>
        </w:rPr>
        <w:t>thresholding</w:t>
      </w:r>
      <w:r w:rsidRPr="00F93817">
        <w:rPr>
          <w:rFonts w:ascii="Arial" w:hAnsi="Arial" w:cs="Arial"/>
          <w:spacing w:val="-1"/>
        </w:rPr>
        <w:t xml:space="preserve"> </w:t>
      </w:r>
      <w:r w:rsidRPr="00F93817">
        <w:rPr>
          <w:rFonts w:ascii="Arial" w:hAnsi="Arial" w:cs="Arial"/>
        </w:rPr>
        <w:t xml:space="preserve">invariant. </w:t>
      </w:r>
      <w:r w:rsidRPr="00F93817">
        <w:rPr>
          <w:rFonts w:ascii="Arial" w:hAnsi="Arial" w:cs="Arial"/>
          <w:i/>
        </w:rPr>
        <w:t>Pattern</w:t>
      </w:r>
      <w:r w:rsidRPr="00F93817">
        <w:rPr>
          <w:rFonts w:ascii="Arial" w:hAnsi="Arial" w:cs="Arial"/>
          <w:i/>
          <w:spacing w:val="-1"/>
        </w:rPr>
        <w:t xml:space="preserve"> </w:t>
      </w:r>
      <w:r w:rsidRPr="00F93817">
        <w:rPr>
          <w:rFonts w:ascii="Arial" w:hAnsi="Arial" w:cs="Arial"/>
          <w:i/>
        </w:rPr>
        <w:t>Recognition</w:t>
      </w:r>
      <w:r w:rsidRPr="00F93817">
        <w:rPr>
          <w:rFonts w:ascii="Arial" w:hAnsi="Arial" w:cs="Arial"/>
          <w:i/>
          <w:spacing w:val="-1"/>
        </w:rPr>
        <w:t xml:space="preserve"> </w:t>
      </w:r>
      <w:r w:rsidRPr="00F93817">
        <w:rPr>
          <w:rFonts w:ascii="Arial" w:hAnsi="Arial" w:cs="Arial"/>
          <w:i/>
        </w:rPr>
        <w:t>Letters</w:t>
      </w:r>
      <w:r w:rsidRPr="00F93817">
        <w:rPr>
          <w:rFonts w:ascii="Arial" w:hAnsi="Arial" w:cs="Arial"/>
        </w:rPr>
        <w:t>,</w:t>
      </w:r>
      <w:r w:rsidRPr="00F93817">
        <w:rPr>
          <w:rFonts w:ascii="Arial" w:hAnsi="Arial" w:cs="Arial"/>
          <w:spacing w:val="-1"/>
        </w:rPr>
        <w:t xml:space="preserve"> </w:t>
      </w:r>
      <w:r w:rsidRPr="00F93817">
        <w:rPr>
          <w:rFonts w:ascii="Arial" w:hAnsi="Arial" w:cs="Arial"/>
        </w:rPr>
        <w:t>29,</w:t>
      </w:r>
      <w:r w:rsidRPr="00F93817">
        <w:rPr>
          <w:rFonts w:ascii="Arial" w:hAnsi="Arial" w:cs="Arial"/>
          <w:spacing w:val="-1"/>
        </w:rPr>
        <w:t xml:space="preserve"> </w:t>
      </w:r>
      <w:r w:rsidRPr="00F93817">
        <w:rPr>
          <w:rFonts w:ascii="Arial" w:hAnsi="Arial" w:cs="Arial"/>
          <w:spacing w:val="-2"/>
        </w:rPr>
        <w:t>525–536.</w:t>
      </w:r>
    </w:p>
    <w:p w14:paraId="59FFE634" w14:textId="77777777" w:rsidR="009D5EDA" w:rsidRPr="00F93817" w:rsidRDefault="009D5EDA" w:rsidP="00F93817">
      <w:pPr>
        <w:widowControl w:val="0"/>
        <w:shd w:val="clear" w:color="auto" w:fill="FFFFFF" w:themeFill="background1"/>
        <w:tabs>
          <w:tab w:val="left" w:pos="1038"/>
        </w:tabs>
        <w:autoSpaceDE w:val="0"/>
        <w:autoSpaceDN w:val="0"/>
        <w:ind w:left="709" w:right="133" w:hanging="709"/>
        <w:jc w:val="both"/>
        <w:rPr>
          <w:rFonts w:ascii="Arial" w:hAnsi="Arial" w:cs="Arial"/>
        </w:rPr>
      </w:pPr>
      <w:proofErr w:type="spellStart"/>
      <w:r w:rsidRPr="00F93817">
        <w:rPr>
          <w:rFonts w:ascii="Arial" w:hAnsi="Arial" w:cs="Arial"/>
        </w:rPr>
        <w:t>Dengfeng</w:t>
      </w:r>
      <w:proofErr w:type="spellEnd"/>
      <w:r w:rsidRPr="00F93817">
        <w:rPr>
          <w:rFonts w:ascii="Arial" w:hAnsi="Arial" w:cs="Arial"/>
        </w:rPr>
        <w:t>,</w:t>
      </w:r>
      <w:r w:rsidRPr="00F93817">
        <w:rPr>
          <w:rFonts w:ascii="Arial" w:hAnsi="Arial" w:cs="Arial"/>
          <w:spacing w:val="-9"/>
        </w:rPr>
        <w:t xml:space="preserve"> </w:t>
      </w:r>
      <w:r w:rsidRPr="00F93817">
        <w:rPr>
          <w:rFonts w:ascii="Arial" w:hAnsi="Arial" w:cs="Arial"/>
        </w:rPr>
        <w:t>L.,</w:t>
      </w:r>
      <w:r w:rsidRPr="00F93817">
        <w:rPr>
          <w:rFonts w:ascii="Arial" w:hAnsi="Arial" w:cs="Arial"/>
          <w:spacing w:val="-11"/>
        </w:rPr>
        <w:t xml:space="preserve"> </w:t>
      </w:r>
      <w:proofErr w:type="spellStart"/>
      <w:r w:rsidRPr="00F93817">
        <w:rPr>
          <w:rFonts w:ascii="Arial" w:hAnsi="Arial" w:cs="Arial"/>
        </w:rPr>
        <w:t>Chuntian</w:t>
      </w:r>
      <w:proofErr w:type="spellEnd"/>
      <w:r w:rsidRPr="00F93817">
        <w:rPr>
          <w:rFonts w:ascii="Arial" w:hAnsi="Arial" w:cs="Arial"/>
        </w:rPr>
        <w:t>,</w:t>
      </w:r>
      <w:r w:rsidRPr="00F93817">
        <w:rPr>
          <w:rFonts w:ascii="Arial" w:hAnsi="Arial" w:cs="Arial"/>
          <w:spacing w:val="-11"/>
        </w:rPr>
        <w:t xml:space="preserve"> </w:t>
      </w:r>
      <w:r w:rsidRPr="00F93817">
        <w:rPr>
          <w:rFonts w:ascii="Arial" w:hAnsi="Arial" w:cs="Arial"/>
        </w:rPr>
        <w:t>C.</w:t>
      </w:r>
      <w:r w:rsidRPr="00F93817">
        <w:rPr>
          <w:rFonts w:ascii="Arial" w:hAnsi="Arial" w:cs="Arial"/>
          <w:spacing w:val="-11"/>
        </w:rPr>
        <w:t xml:space="preserve"> </w:t>
      </w:r>
      <w:r w:rsidRPr="00F93817">
        <w:rPr>
          <w:rFonts w:ascii="Arial" w:hAnsi="Arial" w:cs="Arial"/>
        </w:rPr>
        <w:t>2002.</w:t>
      </w:r>
      <w:r w:rsidRPr="00F93817">
        <w:rPr>
          <w:rFonts w:ascii="Arial" w:hAnsi="Arial" w:cs="Arial"/>
          <w:spacing w:val="-11"/>
        </w:rPr>
        <w:t xml:space="preserve"> </w:t>
      </w:r>
      <w:r w:rsidRPr="00F93817">
        <w:rPr>
          <w:rFonts w:ascii="Arial" w:hAnsi="Arial" w:cs="Arial"/>
        </w:rPr>
        <w:t>New</w:t>
      </w:r>
      <w:r w:rsidRPr="00F93817">
        <w:rPr>
          <w:rFonts w:ascii="Arial" w:hAnsi="Arial" w:cs="Arial"/>
          <w:spacing w:val="-11"/>
        </w:rPr>
        <w:t xml:space="preserve"> </w:t>
      </w:r>
      <w:r w:rsidRPr="00F93817">
        <w:rPr>
          <w:rFonts w:ascii="Arial" w:hAnsi="Arial" w:cs="Arial"/>
        </w:rPr>
        <w:t>Similarity</w:t>
      </w:r>
      <w:r w:rsidRPr="00F93817">
        <w:rPr>
          <w:rFonts w:ascii="Arial" w:hAnsi="Arial" w:cs="Arial"/>
          <w:spacing w:val="-10"/>
        </w:rPr>
        <w:t xml:space="preserve"> </w:t>
      </w:r>
      <w:r w:rsidRPr="00F93817">
        <w:rPr>
          <w:rFonts w:ascii="Arial" w:hAnsi="Arial" w:cs="Arial"/>
        </w:rPr>
        <w:t>Measures</w:t>
      </w:r>
      <w:r w:rsidRPr="00F93817">
        <w:rPr>
          <w:rFonts w:ascii="Arial" w:hAnsi="Arial" w:cs="Arial"/>
          <w:spacing w:val="-10"/>
        </w:rPr>
        <w:t xml:space="preserve"> </w:t>
      </w:r>
      <w:proofErr w:type="gramStart"/>
      <w:r w:rsidRPr="00F93817">
        <w:rPr>
          <w:rFonts w:ascii="Arial" w:hAnsi="Arial" w:cs="Arial"/>
        </w:rPr>
        <w:t>Of</w:t>
      </w:r>
      <w:proofErr w:type="gramEnd"/>
      <w:r w:rsidRPr="00F93817">
        <w:rPr>
          <w:rFonts w:ascii="Arial" w:hAnsi="Arial" w:cs="Arial"/>
          <w:spacing w:val="-7"/>
        </w:rPr>
        <w:t xml:space="preserve"> </w:t>
      </w:r>
      <w:r w:rsidRPr="00F93817">
        <w:rPr>
          <w:rFonts w:ascii="Arial" w:hAnsi="Arial" w:cs="Arial"/>
        </w:rPr>
        <w:t>Intuitionistic</w:t>
      </w:r>
      <w:r w:rsidRPr="00F93817">
        <w:rPr>
          <w:rFonts w:ascii="Arial" w:hAnsi="Arial" w:cs="Arial"/>
          <w:spacing w:val="-11"/>
        </w:rPr>
        <w:t xml:space="preserve"> </w:t>
      </w:r>
      <w:r w:rsidRPr="00F93817">
        <w:rPr>
          <w:rFonts w:ascii="Arial" w:hAnsi="Arial" w:cs="Arial"/>
        </w:rPr>
        <w:t xml:space="preserve">Fuzzy Sets </w:t>
      </w:r>
      <w:proofErr w:type="gramStart"/>
      <w:r w:rsidRPr="00F93817">
        <w:rPr>
          <w:rFonts w:ascii="Arial" w:hAnsi="Arial" w:cs="Arial"/>
        </w:rPr>
        <w:t>And</w:t>
      </w:r>
      <w:proofErr w:type="gramEnd"/>
      <w:r w:rsidRPr="00F93817">
        <w:rPr>
          <w:rFonts w:ascii="Arial" w:hAnsi="Arial" w:cs="Arial"/>
        </w:rPr>
        <w:t xml:space="preserve"> </w:t>
      </w:r>
      <w:r w:rsidRPr="00F93817">
        <w:rPr>
          <w:rFonts w:ascii="Arial" w:hAnsi="Arial" w:cs="Arial"/>
        </w:rPr>
        <w:lastRenderedPageBreak/>
        <w:t xml:space="preserve">Application </w:t>
      </w:r>
      <w:proofErr w:type="gramStart"/>
      <w:r w:rsidRPr="00F93817">
        <w:rPr>
          <w:rFonts w:ascii="Arial" w:hAnsi="Arial" w:cs="Arial"/>
        </w:rPr>
        <w:t>To</w:t>
      </w:r>
      <w:proofErr w:type="gramEnd"/>
      <w:r w:rsidRPr="00F93817">
        <w:rPr>
          <w:rFonts w:ascii="Arial" w:hAnsi="Arial" w:cs="Arial"/>
        </w:rPr>
        <w:t xml:space="preserve"> Pattern Recognitions. </w:t>
      </w:r>
      <w:r w:rsidRPr="00F93817">
        <w:rPr>
          <w:rFonts w:ascii="Arial" w:hAnsi="Arial" w:cs="Arial"/>
          <w:i/>
        </w:rPr>
        <w:t xml:space="preserve">Pattern </w:t>
      </w:r>
      <w:proofErr w:type="spellStart"/>
      <w:r w:rsidRPr="00F93817">
        <w:rPr>
          <w:rFonts w:ascii="Arial" w:hAnsi="Arial" w:cs="Arial"/>
          <w:i/>
        </w:rPr>
        <w:t>Recognit</w:t>
      </w:r>
      <w:proofErr w:type="spellEnd"/>
      <w:r w:rsidRPr="00F93817">
        <w:rPr>
          <w:rFonts w:ascii="Arial" w:hAnsi="Arial" w:cs="Arial"/>
        </w:rPr>
        <w:t>. 23:221–226.</w:t>
      </w:r>
    </w:p>
    <w:p w14:paraId="163A816D" w14:textId="77777777" w:rsidR="00F93817" w:rsidRPr="005864BA" w:rsidRDefault="00F93817" w:rsidP="005864BA">
      <w:pPr>
        <w:ind w:left="709" w:hanging="709"/>
        <w:jc w:val="both"/>
      </w:pPr>
      <w:r w:rsidRPr="009D4C8C">
        <w:rPr>
          <w:lang w:val="en-ID"/>
        </w:rPr>
        <w:t>Dhivya</w:t>
      </w:r>
      <w:r w:rsidRPr="005864BA">
        <w:t>.</w:t>
      </w:r>
      <w:r w:rsidRPr="009D4C8C">
        <w:rPr>
          <w:lang w:val="en-ID"/>
        </w:rPr>
        <w:t xml:space="preserve"> J</w:t>
      </w:r>
      <w:r w:rsidRPr="005864BA">
        <w:t>.</w:t>
      </w:r>
      <w:r w:rsidRPr="009D4C8C">
        <w:rPr>
          <w:lang w:val="en-ID"/>
        </w:rPr>
        <w:t>, Sridevi</w:t>
      </w:r>
      <w:r w:rsidRPr="005864BA">
        <w:t>,</w:t>
      </w:r>
      <w:r w:rsidRPr="009D4C8C">
        <w:rPr>
          <w:lang w:val="en-ID"/>
        </w:rPr>
        <w:t xml:space="preserve"> B.</w:t>
      </w:r>
      <w:r w:rsidRPr="005864BA">
        <w:t xml:space="preserve"> 2019. </w:t>
      </w:r>
      <w:r w:rsidRPr="009D4C8C">
        <w:rPr>
          <w:lang w:val="en-ID"/>
        </w:rPr>
        <w:t xml:space="preserve"> A novel similarity measure between intuitionistic</w:t>
      </w:r>
      <w:r w:rsidRPr="005864BA">
        <w:t xml:space="preserve"> </w:t>
      </w:r>
      <w:r w:rsidRPr="009D4C8C">
        <w:rPr>
          <w:lang w:val="en-ID"/>
        </w:rPr>
        <w:t>fuzzy sets based on the mid points of transformed triangular</w:t>
      </w:r>
      <w:r w:rsidRPr="005864BA">
        <w:t xml:space="preserve"> </w:t>
      </w:r>
      <w:r w:rsidRPr="009D4C8C">
        <w:rPr>
          <w:lang w:val="en-ID"/>
        </w:rPr>
        <w:t>fuzzy numbers with applications to pattern recognition and</w:t>
      </w:r>
      <w:r w:rsidRPr="005864BA">
        <w:t xml:space="preserve"> </w:t>
      </w:r>
      <w:r w:rsidRPr="009D4C8C">
        <w:rPr>
          <w:lang w:val="en-ID"/>
        </w:rPr>
        <w:t>medical diagnosis. Applied Mathematics-A Journal of Chinese</w:t>
      </w:r>
      <w:r w:rsidRPr="005864BA">
        <w:t xml:space="preserve"> </w:t>
      </w:r>
      <w:r w:rsidRPr="005864BA">
        <w:rPr>
          <w:lang w:val="en-ID"/>
        </w:rPr>
        <w:t>Universities.34(2</w:t>
      </w:r>
      <w:proofErr w:type="gramStart"/>
      <w:r w:rsidRPr="005864BA">
        <w:rPr>
          <w:lang w:val="en-ID"/>
        </w:rPr>
        <w:t>)</w:t>
      </w:r>
      <w:r w:rsidRPr="005864BA">
        <w:t xml:space="preserve"> </w:t>
      </w:r>
      <w:r w:rsidRPr="005864BA">
        <w:rPr>
          <w:lang w:val="en-ID"/>
        </w:rPr>
        <w:t>:</w:t>
      </w:r>
      <w:proofErr w:type="gramEnd"/>
      <w:r w:rsidRPr="005864BA">
        <w:t xml:space="preserve"> </w:t>
      </w:r>
      <w:r w:rsidRPr="005864BA">
        <w:rPr>
          <w:lang w:val="en-ID"/>
        </w:rPr>
        <w:t>229–52.</w:t>
      </w:r>
    </w:p>
    <w:p w14:paraId="492F314E" w14:textId="77777777" w:rsidR="009D5EDA" w:rsidRPr="009D5EDA" w:rsidRDefault="009D5EDA" w:rsidP="005A4AF1">
      <w:pPr>
        <w:ind w:left="851" w:hanging="851"/>
        <w:jc w:val="both"/>
        <w:rPr>
          <w:rFonts w:ascii="Arial" w:hAnsi="Arial" w:cs="Arial"/>
        </w:rPr>
      </w:pPr>
      <w:r w:rsidRPr="005864BA">
        <w:t xml:space="preserve">Garg, H., Rani, D. 2021. Novel Similarity Measure Based </w:t>
      </w:r>
      <w:proofErr w:type="gramStart"/>
      <w:r w:rsidRPr="005864BA">
        <w:t>On</w:t>
      </w:r>
      <w:proofErr w:type="gramEnd"/>
      <w:r w:rsidRPr="005864BA">
        <w:t xml:space="preserve"> </w:t>
      </w:r>
      <w:proofErr w:type="gramStart"/>
      <w:r w:rsidRPr="005864BA">
        <w:t>The</w:t>
      </w:r>
      <w:proofErr w:type="gramEnd"/>
      <w:r w:rsidRPr="005864BA">
        <w:t xml:space="preserve"> Transformed </w:t>
      </w:r>
      <w:proofErr w:type="gramStart"/>
      <w:r w:rsidRPr="005864BA">
        <w:t>Right Angled</w:t>
      </w:r>
      <w:proofErr w:type="gramEnd"/>
      <w:r w:rsidRPr="005864BA">
        <w:t xml:space="preserve"> Triangles Between Intuitionistic Fuzzy</w:t>
      </w:r>
      <w:r w:rsidRPr="009D5EDA">
        <w:rPr>
          <w:rFonts w:ascii="Arial" w:hAnsi="Arial" w:cs="Arial"/>
          <w:spacing w:val="-8"/>
        </w:rPr>
        <w:t xml:space="preserve"> </w:t>
      </w:r>
      <w:r w:rsidRPr="009D5EDA">
        <w:rPr>
          <w:rFonts w:ascii="Arial" w:hAnsi="Arial" w:cs="Arial"/>
        </w:rPr>
        <w:t>Sets</w:t>
      </w:r>
      <w:r w:rsidRPr="009D5EDA">
        <w:rPr>
          <w:rFonts w:ascii="Arial" w:hAnsi="Arial" w:cs="Arial"/>
          <w:spacing w:val="-7"/>
        </w:rPr>
        <w:t xml:space="preserve"> </w:t>
      </w:r>
      <w:proofErr w:type="gramStart"/>
      <w:r w:rsidRPr="009D5EDA">
        <w:rPr>
          <w:rFonts w:ascii="Arial" w:hAnsi="Arial" w:cs="Arial"/>
        </w:rPr>
        <w:t>And</w:t>
      </w:r>
      <w:proofErr w:type="gramEnd"/>
      <w:r w:rsidRPr="009D5EDA">
        <w:rPr>
          <w:rFonts w:ascii="Arial" w:hAnsi="Arial" w:cs="Arial"/>
          <w:spacing w:val="-5"/>
        </w:rPr>
        <w:t xml:space="preserve"> </w:t>
      </w:r>
      <w:r w:rsidRPr="009D5EDA">
        <w:rPr>
          <w:rFonts w:ascii="Arial" w:hAnsi="Arial" w:cs="Arial"/>
        </w:rPr>
        <w:t>Its</w:t>
      </w:r>
      <w:r w:rsidRPr="009D5EDA">
        <w:rPr>
          <w:rFonts w:ascii="Arial" w:hAnsi="Arial" w:cs="Arial"/>
          <w:spacing w:val="-7"/>
        </w:rPr>
        <w:t xml:space="preserve"> </w:t>
      </w:r>
      <w:r w:rsidRPr="009D5EDA">
        <w:rPr>
          <w:rFonts w:ascii="Arial" w:hAnsi="Arial" w:cs="Arial"/>
        </w:rPr>
        <w:t xml:space="preserve">Applications. </w:t>
      </w:r>
      <w:r w:rsidRPr="009D5EDA">
        <w:rPr>
          <w:rFonts w:ascii="Arial" w:hAnsi="Arial" w:cs="Arial"/>
          <w:i/>
        </w:rPr>
        <w:t>Cognitive Computation</w:t>
      </w:r>
      <w:r w:rsidRPr="009D5EDA">
        <w:rPr>
          <w:rFonts w:ascii="Arial" w:hAnsi="Arial" w:cs="Arial"/>
        </w:rPr>
        <w:t>. 13:447-465.</w:t>
      </w:r>
    </w:p>
    <w:p w14:paraId="32836410" w14:textId="77777777" w:rsidR="009D5EDA" w:rsidRDefault="009D5EDA" w:rsidP="00F93817">
      <w:pPr>
        <w:widowControl w:val="0"/>
        <w:tabs>
          <w:tab w:val="left" w:pos="1045"/>
        </w:tabs>
        <w:autoSpaceDE w:val="0"/>
        <w:autoSpaceDN w:val="0"/>
        <w:ind w:left="709" w:right="128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>Garg,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H.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2017.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An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improved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cosine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similarity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measure</w:t>
      </w:r>
      <w:r w:rsidRPr="009D5EDA">
        <w:rPr>
          <w:rFonts w:ascii="Arial" w:hAnsi="Arial" w:cs="Arial"/>
          <w:spacing w:val="-5"/>
        </w:rPr>
        <w:t xml:space="preserve"> </w:t>
      </w:r>
      <w:r w:rsidRPr="009D5EDA">
        <w:rPr>
          <w:rFonts w:ascii="Arial" w:hAnsi="Arial" w:cs="Arial"/>
        </w:rPr>
        <w:t>for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intuitionistic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fuzzy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 xml:space="preserve">sets and their applications to decision-making process. </w:t>
      </w:r>
      <w:proofErr w:type="spellStart"/>
      <w:r w:rsidRPr="009D5EDA">
        <w:rPr>
          <w:rFonts w:ascii="Arial" w:hAnsi="Arial" w:cs="Arial"/>
          <w:i/>
        </w:rPr>
        <w:t>Hacettepe</w:t>
      </w:r>
      <w:proofErr w:type="spellEnd"/>
      <w:r w:rsidRPr="009D5EDA">
        <w:rPr>
          <w:rFonts w:ascii="Arial" w:hAnsi="Arial" w:cs="Arial"/>
          <w:i/>
        </w:rPr>
        <w:t xml:space="preserve"> Journal of Mathematics and Statistics</w:t>
      </w:r>
      <w:r w:rsidRPr="009D5EDA">
        <w:rPr>
          <w:rFonts w:ascii="Arial" w:hAnsi="Arial" w:cs="Arial"/>
        </w:rPr>
        <w:t>, 48, 10.15672/HJMS.2017.510.</w:t>
      </w:r>
    </w:p>
    <w:p w14:paraId="2EC40AD7" w14:textId="77777777" w:rsidR="00F93817" w:rsidRPr="009D5EDA" w:rsidRDefault="00F93817" w:rsidP="00F93817">
      <w:pPr>
        <w:widowControl w:val="0"/>
        <w:tabs>
          <w:tab w:val="left" w:pos="1098"/>
        </w:tabs>
        <w:autoSpaceDE w:val="0"/>
        <w:autoSpaceDN w:val="0"/>
        <w:ind w:left="709" w:right="126" w:hanging="709"/>
        <w:jc w:val="both"/>
        <w:rPr>
          <w:rFonts w:ascii="Arial" w:hAnsi="Arial" w:cs="Arial"/>
        </w:rPr>
      </w:pPr>
      <w:r w:rsidRPr="00F93817">
        <w:rPr>
          <w:rFonts w:ascii="Arial" w:hAnsi="Arial" w:cs="Arial"/>
        </w:rPr>
        <w:t>Huang, W., Zhang, F., Wang, S., Kong, F. 2024. A novel knowledge-based similarity measure on intuitionistic fuzzy sets and its applications in pattern recognition. </w:t>
      </w:r>
      <w:r w:rsidRPr="00F93817">
        <w:rPr>
          <w:rFonts w:ascii="Arial" w:hAnsi="Arial" w:cs="Arial"/>
          <w:i/>
          <w:iCs/>
        </w:rPr>
        <w:t>Expert Systems with Applications</w:t>
      </w:r>
      <w:r w:rsidRPr="00920850">
        <w:rPr>
          <w:rFonts w:ascii="Arial" w:hAnsi="Arial" w:cs="Arial"/>
        </w:rPr>
        <w:t>, </w:t>
      </w:r>
      <w:r w:rsidRPr="00920850">
        <w:rPr>
          <w:rFonts w:ascii="Arial" w:hAnsi="Arial" w:cs="Arial"/>
          <w:i/>
          <w:iCs/>
        </w:rPr>
        <w:t>249</w:t>
      </w:r>
      <w:r w:rsidRPr="00920850">
        <w:rPr>
          <w:rFonts w:ascii="Arial" w:hAnsi="Arial" w:cs="Arial"/>
        </w:rPr>
        <w:t>, 123835.</w:t>
      </w:r>
    </w:p>
    <w:p w14:paraId="2F354E06" w14:textId="19B83E69" w:rsidR="002739E8" w:rsidRPr="009D5EDA" w:rsidRDefault="002739E8" w:rsidP="00F93817">
      <w:pPr>
        <w:widowControl w:val="0"/>
        <w:tabs>
          <w:tab w:val="left" w:pos="975"/>
        </w:tabs>
        <w:autoSpaceDE w:val="0"/>
        <w:autoSpaceDN w:val="0"/>
        <w:ind w:left="709" w:right="128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Lee, S.H., </w:t>
      </w:r>
      <w:proofErr w:type="spellStart"/>
      <w:r w:rsidRPr="009D5EDA">
        <w:rPr>
          <w:rFonts w:ascii="Arial" w:hAnsi="Arial" w:cs="Arial"/>
        </w:rPr>
        <w:t>Pedrycz</w:t>
      </w:r>
      <w:proofErr w:type="spellEnd"/>
      <w:r w:rsidRPr="009D5EDA">
        <w:rPr>
          <w:rFonts w:ascii="Arial" w:hAnsi="Arial" w:cs="Arial"/>
        </w:rPr>
        <w:t xml:space="preserve">, W., Sohn, G. 2009. Design of similarity and dissimilarity measures for fuzzy sets on the basis of distance measure. </w:t>
      </w:r>
      <w:r w:rsidRPr="009D5EDA">
        <w:rPr>
          <w:rFonts w:ascii="Arial" w:hAnsi="Arial" w:cs="Arial"/>
          <w:i/>
        </w:rPr>
        <w:t xml:space="preserve">International Journal of Fuzzy Systems, </w:t>
      </w:r>
      <w:r w:rsidRPr="009D5EDA">
        <w:rPr>
          <w:rFonts w:ascii="Arial" w:hAnsi="Arial" w:cs="Arial"/>
        </w:rPr>
        <w:t>11 (2), 67–72.</w:t>
      </w:r>
    </w:p>
    <w:p w14:paraId="2AFF181E" w14:textId="77777777" w:rsidR="002739E8" w:rsidRPr="009D5EDA" w:rsidRDefault="002739E8" w:rsidP="00F93817">
      <w:pPr>
        <w:widowControl w:val="0"/>
        <w:autoSpaceDE w:val="0"/>
        <w:autoSpaceDN w:val="0"/>
        <w:ind w:left="709" w:right="135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Li, D., Cheng, C. 2002. New similarity measures of intuitionistic fuzzy sets and application to pattern recognition. </w:t>
      </w:r>
      <w:r w:rsidRPr="009D5EDA">
        <w:rPr>
          <w:rFonts w:ascii="Arial" w:hAnsi="Arial" w:cs="Arial"/>
          <w:i/>
        </w:rPr>
        <w:t>Pattern Recognition Letters</w:t>
      </w:r>
      <w:r w:rsidRPr="009D5EDA">
        <w:rPr>
          <w:rFonts w:ascii="Arial" w:hAnsi="Arial" w:cs="Arial"/>
        </w:rPr>
        <w:t>, 23, 221–225.</w:t>
      </w:r>
    </w:p>
    <w:p w14:paraId="174D0BDF" w14:textId="77777777" w:rsidR="002739E8" w:rsidRPr="00F93817" w:rsidRDefault="002739E8" w:rsidP="00F93817">
      <w:pPr>
        <w:widowControl w:val="0"/>
        <w:autoSpaceDE w:val="0"/>
        <w:autoSpaceDN w:val="0"/>
        <w:ind w:left="709" w:right="125" w:hanging="709"/>
        <w:jc w:val="both"/>
        <w:rPr>
          <w:rFonts w:ascii="Arial" w:hAnsi="Arial" w:cs="Arial"/>
        </w:rPr>
      </w:pPr>
      <w:r w:rsidRPr="00F93817">
        <w:rPr>
          <w:rFonts w:ascii="Arial" w:hAnsi="Arial" w:cs="Arial"/>
        </w:rPr>
        <w:t xml:space="preserve">Liang, Z., Shi, P. 2003. Similarity measures on intuitionistic fuzzy sets. </w:t>
      </w:r>
      <w:r w:rsidRPr="00F93817">
        <w:rPr>
          <w:rFonts w:ascii="Arial" w:hAnsi="Arial" w:cs="Arial"/>
          <w:i/>
        </w:rPr>
        <w:t>Pattern Recognition Letters</w:t>
      </w:r>
      <w:r w:rsidRPr="00F93817">
        <w:rPr>
          <w:rFonts w:ascii="Arial" w:hAnsi="Arial" w:cs="Arial"/>
        </w:rPr>
        <w:t>, 24, 2687–2693.</w:t>
      </w:r>
    </w:p>
    <w:p w14:paraId="01CD1CBE" w14:textId="77777777" w:rsidR="002739E8" w:rsidRPr="00F93817" w:rsidRDefault="002739E8" w:rsidP="00F93817">
      <w:pPr>
        <w:widowControl w:val="0"/>
        <w:tabs>
          <w:tab w:val="left" w:pos="1004"/>
        </w:tabs>
        <w:autoSpaceDE w:val="0"/>
        <w:autoSpaceDN w:val="0"/>
        <w:ind w:left="709" w:right="131" w:hanging="709"/>
        <w:jc w:val="both"/>
        <w:rPr>
          <w:rFonts w:ascii="Arial" w:hAnsi="Arial" w:cs="Arial"/>
        </w:rPr>
      </w:pPr>
      <w:r w:rsidRPr="00F93817">
        <w:rPr>
          <w:rFonts w:ascii="Arial" w:hAnsi="Arial" w:cs="Arial"/>
        </w:rPr>
        <w:t xml:space="preserve">Mitchell, H.B. 2003. On the </w:t>
      </w:r>
      <w:proofErr w:type="spellStart"/>
      <w:r w:rsidRPr="00F93817">
        <w:rPr>
          <w:rFonts w:ascii="Arial" w:hAnsi="Arial" w:cs="Arial"/>
        </w:rPr>
        <w:t>Dengfeng</w:t>
      </w:r>
      <w:proofErr w:type="spellEnd"/>
      <w:r w:rsidRPr="00F93817">
        <w:rPr>
          <w:rFonts w:ascii="Arial" w:hAnsi="Arial" w:cs="Arial"/>
        </w:rPr>
        <w:t>–</w:t>
      </w:r>
      <w:proofErr w:type="spellStart"/>
      <w:r w:rsidRPr="00F93817">
        <w:rPr>
          <w:rFonts w:ascii="Arial" w:hAnsi="Arial" w:cs="Arial"/>
        </w:rPr>
        <w:t>Chuntian</w:t>
      </w:r>
      <w:proofErr w:type="spellEnd"/>
      <w:r w:rsidRPr="00F93817">
        <w:rPr>
          <w:rFonts w:ascii="Arial" w:hAnsi="Arial" w:cs="Arial"/>
        </w:rPr>
        <w:t xml:space="preserve"> similarity measure and its application to pattern recognition. </w:t>
      </w:r>
      <w:r w:rsidRPr="00F93817">
        <w:rPr>
          <w:rFonts w:ascii="Arial" w:hAnsi="Arial" w:cs="Arial"/>
          <w:i/>
        </w:rPr>
        <w:t>Pattern Recognition Letters</w:t>
      </w:r>
      <w:r w:rsidRPr="00F93817">
        <w:rPr>
          <w:rFonts w:ascii="Arial" w:hAnsi="Arial" w:cs="Arial"/>
        </w:rPr>
        <w:t>, 24, 3101–3104.</w:t>
      </w:r>
    </w:p>
    <w:p w14:paraId="34D45760" w14:textId="7CB7B9C1" w:rsidR="002739E8" w:rsidRPr="009D5EDA" w:rsidRDefault="009D5EDA" w:rsidP="00F93817">
      <w:pPr>
        <w:widowControl w:val="0"/>
        <w:autoSpaceDE w:val="0"/>
        <w:autoSpaceDN w:val="0"/>
        <w:ind w:left="709" w:right="127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Szmidt, E., </w:t>
      </w:r>
      <w:proofErr w:type="spellStart"/>
      <w:r w:rsidRPr="009D5EDA">
        <w:rPr>
          <w:rFonts w:ascii="Arial" w:hAnsi="Arial" w:cs="Arial"/>
        </w:rPr>
        <w:t>Kacprzyk</w:t>
      </w:r>
      <w:proofErr w:type="spellEnd"/>
      <w:r w:rsidRPr="009D5EDA">
        <w:rPr>
          <w:rFonts w:ascii="Arial" w:hAnsi="Arial" w:cs="Arial"/>
        </w:rPr>
        <w:t xml:space="preserve">, </w:t>
      </w:r>
      <w:proofErr w:type="gramStart"/>
      <w:r w:rsidRPr="009D5EDA">
        <w:rPr>
          <w:rFonts w:ascii="Arial" w:hAnsi="Arial" w:cs="Arial"/>
        </w:rPr>
        <w:t>J.</w:t>
      </w:r>
      <w:r w:rsidR="002739E8" w:rsidRPr="009D5EDA">
        <w:rPr>
          <w:rFonts w:ascii="Arial" w:hAnsi="Arial" w:cs="Arial"/>
        </w:rPr>
        <w:t>.</w:t>
      </w:r>
      <w:proofErr w:type="gramEnd"/>
      <w:r w:rsidR="002739E8" w:rsidRPr="009D5EDA">
        <w:rPr>
          <w:rFonts w:ascii="Arial" w:hAnsi="Arial" w:cs="Arial"/>
        </w:rPr>
        <w:t xml:space="preserve"> 2000. Distances between intuitionistic fuzzy sets. </w:t>
      </w:r>
      <w:r w:rsidR="002739E8" w:rsidRPr="009D5EDA">
        <w:rPr>
          <w:rFonts w:ascii="Arial" w:hAnsi="Arial" w:cs="Arial"/>
          <w:i/>
        </w:rPr>
        <w:t>Fuzzy Sets and Systems</w:t>
      </w:r>
      <w:r w:rsidR="002739E8" w:rsidRPr="009D5EDA">
        <w:rPr>
          <w:rFonts w:ascii="Arial" w:hAnsi="Arial" w:cs="Arial"/>
        </w:rPr>
        <w:t>, 114, 505–518.</w:t>
      </w:r>
    </w:p>
    <w:p w14:paraId="5128DA1D" w14:textId="77777777" w:rsidR="002739E8" w:rsidRPr="009D5EDA" w:rsidRDefault="002739E8" w:rsidP="00F93817">
      <w:pPr>
        <w:widowControl w:val="0"/>
        <w:tabs>
          <w:tab w:val="left" w:pos="1002"/>
        </w:tabs>
        <w:autoSpaceDE w:val="0"/>
        <w:autoSpaceDN w:val="0"/>
        <w:ind w:left="709" w:right="127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Szmidt, E., </w:t>
      </w:r>
      <w:proofErr w:type="spellStart"/>
      <w:r w:rsidRPr="009D5EDA">
        <w:rPr>
          <w:rFonts w:ascii="Arial" w:hAnsi="Arial" w:cs="Arial"/>
        </w:rPr>
        <w:t>Kacprzyk</w:t>
      </w:r>
      <w:proofErr w:type="spellEnd"/>
      <w:r w:rsidRPr="009D5EDA">
        <w:rPr>
          <w:rFonts w:ascii="Arial" w:hAnsi="Arial" w:cs="Arial"/>
        </w:rPr>
        <w:t>, J. 2005. A new concept of a similarity measure for intuitionistic fuzzy sets and its use in group decision making</w:t>
      </w:r>
      <w:r w:rsidRPr="009D5EDA">
        <w:rPr>
          <w:rFonts w:ascii="Arial" w:hAnsi="Arial" w:cs="Arial"/>
          <w:i/>
        </w:rPr>
        <w:t>. Lecture Notes in Computer Science (Subseries LNAI</w:t>
      </w:r>
      <w:r w:rsidRPr="009D5EDA">
        <w:rPr>
          <w:rFonts w:ascii="Arial" w:hAnsi="Arial" w:cs="Arial"/>
        </w:rPr>
        <w:t>), 3558, 272–282.</w:t>
      </w:r>
    </w:p>
    <w:p w14:paraId="14762629" w14:textId="1368169C" w:rsidR="002739E8" w:rsidRPr="005A4AF1" w:rsidRDefault="002739E8" w:rsidP="005A4AF1">
      <w:pPr>
        <w:ind w:left="709" w:hanging="709"/>
        <w:jc w:val="both"/>
      </w:pPr>
      <w:r w:rsidRPr="005A4AF1">
        <w:t xml:space="preserve">Song, Y., Xiaodan, W., Lei, L., </w:t>
      </w:r>
      <w:proofErr w:type="spellStart"/>
      <w:r w:rsidRPr="005A4AF1">
        <w:t>Aijun</w:t>
      </w:r>
      <w:proofErr w:type="spellEnd"/>
      <w:r w:rsidRPr="005A4AF1">
        <w:t xml:space="preserve">, X. 2014. A New Similarity Measure Between Intuitionistic Fuzzy Sets </w:t>
      </w:r>
      <w:proofErr w:type="gramStart"/>
      <w:r w:rsidRPr="005A4AF1">
        <w:t>And</w:t>
      </w:r>
      <w:proofErr w:type="gramEnd"/>
      <w:r w:rsidRPr="005A4AF1">
        <w:t xml:space="preserve"> Its Application </w:t>
      </w:r>
      <w:proofErr w:type="gramStart"/>
      <w:r w:rsidRPr="005A4AF1">
        <w:t>To</w:t>
      </w:r>
      <w:proofErr w:type="gramEnd"/>
      <w:r w:rsidRPr="005A4AF1">
        <w:t xml:space="preserve"> Pattern </w:t>
      </w:r>
      <w:proofErr w:type="gramStart"/>
      <w:r w:rsidRPr="005A4AF1">
        <w:t>Recognition .</w:t>
      </w:r>
      <w:proofErr w:type="gramEnd"/>
      <w:r w:rsidRPr="005A4AF1">
        <w:t xml:space="preserve"> Abstract and Applied Analysis</w:t>
      </w:r>
      <w:r w:rsidR="00F93817" w:rsidRPr="005A4AF1">
        <w:t>,</w:t>
      </w:r>
      <w:r w:rsidRPr="005A4AF1">
        <w:t xml:space="preserve"> 1-11.</w:t>
      </w:r>
    </w:p>
    <w:p w14:paraId="2A6086B5" w14:textId="0097BE97" w:rsidR="009D4C8C" w:rsidRPr="00F93817" w:rsidRDefault="009D4C8C" w:rsidP="00F93817">
      <w:pPr>
        <w:widowControl w:val="0"/>
        <w:tabs>
          <w:tab w:val="left" w:pos="1098"/>
        </w:tabs>
        <w:autoSpaceDE w:val="0"/>
        <w:autoSpaceDN w:val="0"/>
        <w:ind w:left="709" w:right="126" w:hanging="709"/>
        <w:jc w:val="both"/>
        <w:rPr>
          <w:rFonts w:ascii="Arial" w:hAnsi="Arial" w:cs="Arial"/>
        </w:rPr>
      </w:pPr>
      <w:r w:rsidRPr="00F93817">
        <w:rPr>
          <w:rFonts w:ascii="Arial" w:hAnsi="Arial" w:cs="Arial"/>
        </w:rPr>
        <w:t>Song, Y., Wang, X., Quan, W. </w:t>
      </w:r>
      <w:r w:rsidR="001A1B2B">
        <w:rPr>
          <w:rFonts w:ascii="Arial" w:hAnsi="Arial" w:cs="Arial"/>
        </w:rPr>
        <w:t>2019.</w:t>
      </w:r>
      <w:r w:rsidRPr="00F93817">
        <w:rPr>
          <w:rFonts w:ascii="Arial" w:hAnsi="Arial" w:cs="Arial"/>
        </w:rPr>
        <w:t> A new approach to construct similarity measure for intuitionistic fuzzy sets. </w:t>
      </w:r>
      <w:r w:rsidRPr="00F93817">
        <w:rPr>
          <w:rFonts w:ascii="Arial" w:hAnsi="Arial" w:cs="Arial"/>
          <w:i/>
          <w:iCs/>
        </w:rPr>
        <w:t xml:space="preserve">Soft </w:t>
      </w:r>
      <w:proofErr w:type="spellStart"/>
      <w:r w:rsidRPr="00F93817">
        <w:rPr>
          <w:rFonts w:ascii="Arial" w:hAnsi="Arial" w:cs="Arial"/>
          <w:i/>
          <w:iCs/>
        </w:rPr>
        <w:t>Comput</w:t>
      </w:r>
      <w:proofErr w:type="spellEnd"/>
      <w:r w:rsidRPr="00F93817">
        <w:rPr>
          <w:rFonts w:ascii="Arial" w:hAnsi="Arial" w:cs="Arial"/>
        </w:rPr>
        <w:t> </w:t>
      </w:r>
      <w:r w:rsidRPr="00F93817">
        <w:rPr>
          <w:rFonts w:ascii="Arial" w:hAnsi="Arial" w:cs="Arial"/>
          <w:b/>
          <w:bCs/>
        </w:rPr>
        <w:t>23</w:t>
      </w:r>
      <w:r w:rsidRPr="00F93817">
        <w:rPr>
          <w:rFonts w:ascii="Arial" w:hAnsi="Arial" w:cs="Arial"/>
        </w:rPr>
        <w:t>, 1985–1998.</w:t>
      </w:r>
    </w:p>
    <w:sectPr w:rsidR="009D4C8C" w:rsidRPr="00F93817" w:rsidSect="00260BEF">
      <w:type w:val="continuous"/>
      <w:pgSz w:w="12240" w:h="15840"/>
      <w:pgMar w:top="1440" w:right="2016" w:bottom="2016" w:left="2016" w:header="720" w:footer="1123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7303" w14:textId="77777777" w:rsidR="00BD076B" w:rsidRDefault="00BD076B" w:rsidP="00C37E61">
      <w:r>
        <w:separator/>
      </w:r>
    </w:p>
  </w:endnote>
  <w:endnote w:type="continuationSeparator" w:id="0">
    <w:p w14:paraId="64ABE8D2" w14:textId="77777777" w:rsidR="00BD076B" w:rsidRDefault="00BD076B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mbria"/>
    <w:charset w:val="00"/>
    <w:family w:val="auto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 New Roman Negreta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A777" w14:textId="77777777" w:rsidR="009E048A" w:rsidRDefault="009E048A">
    <w:pPr>
      <w:pStyle w:val="Footer"/>
      <w:rPr>
        <w:rFonts w:ascii="Arial" w:hAnsi="Arial" w:cs="Arial"/>
        <w:sz w:val="16"/>
      </w:rPr>
    </w:pPr>
  </w:p>
  <w:p w14:paraId="62717F4F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372DD5F0" w14:textId="77777777" w:rsidR="009E048A" w:rsidRDefault="009E048A">
    <w:pPr>
      <w:pStyle w:val="Footer"/>
      <w:rPr>
        <w:rFonts w:ascii="Arial" w:hAnsi="Arial" w:cs="Arial"/>
        <w:sz w:val="16"/>
      </w:rPr>
    </w:pPr>
  </w:p>
  <w:p w14:paraId="747522AA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A9DB" w14:textId="77777777" w:rsidR="00BD076B" w:rsidRDefault="00BD076B" w:rsidP="00C37E61">
      <w:r>
        <w:separator/>
      </w:r>
    </w:p>
  </w:footnote>
  <w:footnote w:type="continuationSeparator" w:id="0">
    <w:p w14:paraId="11B545E3" w14:textId="77777777" w:rsidR="00BD076B" w:rsidRDefault="00BD076B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5546" w14:textId="77777777" w:rsidR="00296529" w:rsidRPr="00296529" w:rsidRDefault="00296529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</w:p>
  <w:p w14:paraId="09BC69BA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1C30AB76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122E8BC3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1EB46CAB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0AB991C6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0C1A0E82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84270"/>
    <w:multiLevelType w:val="hybridMultilevel"/>
    <w:tmpl w:val="D83E765C"/>
    <w:lvl w:ilvl="0" w:tplc="17407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6E07"/>
    <w:multiLevelType w:val="hybridMultilevel"/>
    <w:tmpl w:val="A4DE677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4CF0"/>
    <w:multiLevelType w:val="hybridMultilevel"/>
    <w:tmpl w:val="793C5482"/>
    <w:lvl w:ilvl="0" w:tplc="88DA81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670"/>
    <w:multiLevelType w:val="hybridMultilevel"/>
    <w:tmpl w:val="3538FA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B2C2E"/>
    <w:multiLevelType w:val="hybridMultilevel"/>
    <w:tmpl w:val="862857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6D15"/>
    <w:multiLevelType w:val="hybridMultilevel"/>
    <w:tmpl w:val="308831A2"/>
    <w:lvl w:ilvl="0" w:tplc="ECCA988E">
      <w:start w:val="1"/>
      <w:numFmt w:val="decimal"/>
      <w:lvlText w:val="(%1)"/>
      <w:lvlJc w:val="left"/>
      <w:pPr>
        <w:ind w:left="13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7C8A"/>
    <w:multiLevelType w:val="multilevel"/>
    <w:tmpl w:val="1A0C9CF6"/>
    <w:lvl w:ilvl="0">
      <w:start w:val="1"/>
      <w:numFmt w:val="decimal"/>
      <w:pStyle w:val="ListBullet3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993" w:hanging="851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A371D5"/>
    <w:multiLevelType w:val="hybridMultilevel"/>
    <w:tmpl w:val="963023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44A"/>
    <w:multiLevelType w:val="singleLevel"/>
    <w:tmpl w:val="18F4AFA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0" w15:restartNumberingAfterBreak="0">
    <w:nsid w:val="6A546228"/>
    <w:multiLevelType w:val="hybridMultilevel"/>
    <w:tmpl w:val="35C8A784"/>
    <w:lvl w:ilvl="0" w:tplc="6C1A854A">
      <w:start w:val="1"/>
      <w:numFmt w:val="decimal"/>
      <w:lvlText w:val="[%1]"/>
      <w:lvlJc w:val="left"/>
      <w:pPr>
        <w:ind w:left="129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F203B22">
      <w:numFmt w:val="bullet"/>
      <w:lvlText w:val="•"/>
      <w:lvlJc w:val="left"/>
      <w:pPr>
        <w:ind w:left="2078" w:hanging="356"/>
      </w:pPr>
      <w:rPr>
        <w:rFonts w:hint="default"/>
        <w:lang w:val="id" w:eastAsia="en-US" w:bidi="ar-SA"/>
      </w:rPr>
    </w:lvl>
    <w:lvl w:ilvl="2" w:tplc="09EC02C0">
      <w:numFmt w:val="bullet"/>
      <w:lvlText w:val="•"/>
      <w:lvlJc w:val="left"/>
      <w:pPr>
        <w:ind w:left="2856" w:hanging="356"/>
      </w:pPr>
      <w:rPr>
        <w:rFonts w:hint="default"/>
        <w:lang w:val="id" w:eastAsia="en-US" w:bidi="ar-SA"/>
      </w:rPr>
    </w:lvl>
    <w:lvl w:ilvl="3" w:tplc="BFA6F080">
      <w:numFmt w:val="bullet"/>
      <w:lvlText w:val="•"/>
      <w:lvlJc w:val="left"/>
      <w:pPr>
        <w:ind w:left="3634" w:hanging="356"/>
      </w:pPr>
      <w:rPr>
        <w:rFonts w:hint="default"/>
        <w:lang w:val="id" w:eastAsia="en-US" w:bidi="ar-SA"/>
      </w:rPr>
    </w:lvl>
    <w:lvl w:ilvl="4" w:tplc="1D9656A0">
      <w:numFmt w:val="bullet"/>
      <w:lvlText w:val="•"/>
      <w:lvlJc w:val="left"/>
      <w:pPr>
        <w:ind w:left="4412" w:hanging="356"/>
      </w:pPr>
      <w:rPr>
        <w:rFonts w:hint="default"/>
        <w:lang w:val="id" w:eastAsia="en-US" w:bidi="ar-SA"/>
      </w:rPr>
    </w:lvl>
    <w:lvl w:ilvl="5" w:tplc="CCCC659C">
      <w:numFmt w:val="bullet"/>
      <w:lvlText w:val="•"/>
      <w:lvlJc w:val="left"/>
      <w:pPr>
        <w:ind w:left="5190" w:hanging="356"/>
      </w:pPr>
      <w:rPr>
        <w:rFonts w:hint="default"/>
        <w:lang w:val="id" w:eastAsia="en-US" w:bidi="ar-SA"/>
      </w:rPr>
    </w:lvl>
    <w:lvl w:ilvl="6" w:tplc="A0460A1E">
      <w:numFmt w:val="bullet"/>
      <w:lvlText w:val="•"/>
      <w:lvlJc w:val="left"/>
      <w:pPr>
        <w:ind w:left="5968" w:hanging="356"/>
      </w:pPr>
      <w:rPr>
        <w:rFonts w:hint="default"/>
        <w:lang w:val="id" w:eastAsia="en-US" w:bidi="ar-SA"/>
      </w:rPr>
    </w:lvl>
    <w:lvl w:ilvl="7" w:tplc="8B8ACEC2">
      <w:numFmt w:val="bullet"/>
      <w:lvlText w:val="•"/>
      <w:lvlJc w:val="left"/>
      <w:pPr>
        <w:ind w:left="6747" w:hanging="356"/>
      </w:pPr>
      <w:rPr>
        <w:rFonts w:hint="default"/>
        <w:lang w:val="id" w:eastAsia="en-US" w:bidi="ar-SA"/>
      </w:rPr>
    </w:lvl>
    <w:lvl w:ilvl="8" w:tplc="6B540C7E">
      <w:numFmt w:val="bullet"/>
      <w:lvlText w:val="•"/>
      <w:lvlJc w:val="left"/>
      <w:pPr>
        <w:ind w:left="7525" w:hanging="356"/>
      </w:pPr>
      <w:rPr>
        <w:rFonts w:hint="default"/>
        <w:lang w:val="id" w:eastAsia="en-US" w:bidi="ar-SA"/>
      </w:rPr>
    </w:lvl>
  </w:abstractNum>
  <w:abstractNum w:abstractNumId="1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5892710">
    <w:abstractNumId w:val="11"/>
  </w:num>
  <w:num w:numId="2" w16cid:durableId="1253709149">
    <w:abstractNumId w:val="7"/>
  </w:num>
  <w:num w:numId="3" w16cid:durableId="1590968613">
    <w:abstractNumId w:val="9"/>
  </w:num>
  <w:num w:numId="4" w16cid:durableId="843320938">
    <w:abstractNumId w:val="0"/>
  </w:num>
  <w:num w:numId="5" w16cid:durableId="123621142">
    <w:abstractNumId w:val="6"/>
  </w:num>
  <w:num w:numId="6" w16cid:durableId="653990449">
    <w:abstractNumId w:val="1"/>
  </w:num>
  <w:num w:numId="7" w16cid:durableId="21245108">
    <w:abstractNumId w:val="3"/>
  </w:num>
  <w:num w:numId="8" w16cid:durableId="1951621308">
    <w:abstractNumId w:val="8"/>
  </w:num>
  <w:num w:numId="9" w16cid:durableId="1681156156">
    <w:abstractNumId w:val="2"/>
  </w:num>
  <w:num w:numId="10" w16cid:durableId="1164782626">
    <w:abstractNumId w:val="10"/>
  </w:num>
  <w:num w:numId="11" w16cid:durableId="262811669">
    <w:abstractNumId w:val="5"/>
  </w:num>
  <w:num w:numId="12" w16cid:durableId="183240630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2018D"/>
    <w:rsid w:val="00030174"/>
    <w:rsid w:val="0004579C"/>
    <w:rsid w:val="000A47FA"/>
    <w:rsid w:val="000A65D3"/>
    <w:rsid w:val="000B0B65"/>
    <w:rsid w:val="000B1E33"/>
    <w:rsid w:val="000B653E"/>
    <w:rsid w:val="000D689F"/>
    <w:rsid w:val="000E7B7B"/>
    <w:rsid w:val="000E7D62"/>
    <w:rsid w:val="00103357"/>
    <w:rsid w:val="00123C9F"/>
    <w:rsid w:val="00126190"/>
    <w:rsid w:val="00130F17"/>
    <w:rsid w:val="001320BF"/>
    <w:rsid w:val="00147556"/>
    <w:rsid w:val="001522A5"/>
    <w:rsid w:val="00163BC4"/>
    <w:rsid w:val="00191062"/>
    <w:rsid w:val="00192B72"/>
    <w:rsid w:val="001A1B2B"/>
    <w:rsid w:val="001A29D8"/>
    <w:rsid w:val="001A5CAA"/>
    <w:rsid w:val="001B0427"/>
    <w:rsid w:val="001D3A51"/>
    <w:rsid w:val="001E10D2"/>
    <w:rsid w:val="001E25B4"/>
    <w:rsid w:val="001E44FE"/>
    <w:rsid w:val="00200595"/>
    <w:rsid w:val="00202534"/>
    <w:rsid w:val="00204835"/>
    <w:rsid w:val="00231920"/>
    <w:rsid w:val="0023195C"/>
    <w:rsid w:val="0024282C"/>
    <w:rsid w:val="002460DC"/>
    <w:rsid w:val="00250985"/>
    <w:rsid w:val="002556F6"/>
    <w:rsid w:val="00260BEF"/>
    <w:rsid w:val="00260D03"/>
    <w:rsid w:val="00266AD7"/>
    <w:rsid w:val="00271A8E"/>
    <w:rsid w:val="002739E8"/>
    <w:rsid w:val="00283105"/>
    <w:rsid w:val="00284C4C"/>
    <w:rsid w:val="00287E68"/>
    <w:rsid w:val="00296529"/>
    <w:rsid w:val="002B27FB"/>
    <w:rsid w:val="002B685A"/>
    <w:rsid w:val="002C57D2"/>
    <w:rsid w:val="002E0D56"/>
    <w:rsid w:val="00300E98"/>
    <w:rsid w:val="00311816"/>
    <w:rsid w:val="00313CFE"/>
    <w:rsid w:val="00315186"/>
    <w:rsid w:val="0033343E"/>
    <w:rsid w:val="003512C2"/>
    <w:rsid w:val="00351BF3"/>
    <w:rsid w:val="003562F3"/>
    <w:rsid w:val="00371FB6"/>
    <w:rsid w:val="003763C1"/>
    <w:rsid w:val="00376BBE"/>
    <w:rsid w:val="00377F51"/>
    <w:rsid w:val="0039224F"/>
    <w:rsid w:val="003A43A4"/>
    <w:rsid w:val="003A7E18"/>
    <w:rsid w:val="003B7380"/>
    <w:rsid w:val="003C4C86"/>
    <w:rsid w:val="003C6258"/>
    <w:rsid w:val="003D663D"/>
    <w:rsid w:val="003D71D3"/>
    <w:rsid w:val="003E2904"/>
    <w:rsid w:val="00401927"/>
    <w:rsid w:val="0041027F"/>
    <w:rsid w:val="00412475"/>
    <w:rsid w:val="0041746F"/>
    <w:rsid w:val="00423789"/>
    <w:rsid w:val="00440F43"/>
    <w:rsid w:val="00441B6F"/>
    <w:rsid w:val="00446221"/>
    <w:rsid w:val="00450E62"/>
    <w:rsid w:val="004539DB"/>
    <w:rsid w:val="00464C8C"/>
    <w:rsid w:val="00471A80"/>
    <w:rsid w:val="0047751F"/>
    <w:rsid w:val="0049039A"/>
    <w:rsid w:val="0049282C"/>
    <w:rsid w:val="004D1F1E"/>
    <w:rsid w:val="004D305E"/>
    <w:rsid w:val="004D4277"/>
    <w:rsid w:val="004E1A1C"/>
    <w:rsid w:val="00502516"/>
    <w:rsid w:val="00505F06"/>
    <w:rsid w:val="00506828"/>
    <w:rsid w:val="0053056E"/>
    <w:rsid w:val="00542981"/>
    <w:rsid w:val="005529CF"/>
    <w:rsid w:val="00554FDA"/>
    <w:rsid w:val="005776EF"/>
    <w:rsid w:val="005864BA"/>
    <w:rsid w:val="00592E6F"/>
    <w:rsid w:val="005A4AF1"/>
    <w:rsid w:val="005C784C"/>
    <w:rsid w:val="005D17F6"/>
    <w:rsid w:val="005E5539"/>
    <w:rsid w:val="005F70FC"/>
    <w:rsid w:val="00602BF5"/>
    <w:rsid w:val="00611C48"/>
    <w:rsid w:val="006161CE"/>
    <w:rsid w:val="00617FDD"/>
    <w:rsid w:val="00633614"/>
    <w:rsid w:val="00633F68"/>
    <w:rsid w:val="00636EB2"/>
    <w:rsid w:val="006375B8"/>
    <w:rsid w:val="0066510A"/>
    <w:rsid w:val="00673F9F"/>
    <w:rsid w:val="00686953"/>
    <w:rsid w:val="00687DEA"/>
    <w:rsid w:val="00687E67"/>
    <w:rsid w:val="006967F7"/>
    <w:rsid w:val="006A250C"/>
    <w:rsid w:val="006B21D3"/>
    <w:rsid w:val="006B57D0"/>
    <w:rsid w:val="006D30FF"/>
    <w:rsid w:val="006D6940"/>
    <w:rsid w:val="006E3EC3"/>
    <w:rsid w:val="006F11EC"/>
    <w:rsid w:val="006F15D5"/>
    <w:rsid w:val="006F7064"/>
    <w:rsid w:val="0070082C"/>
    <w:rsid w:val="007369E6"/>
    <w:rsid w:val="00746E59"/>
    <w:rsid w:val="00754C9A"/>
    <w:rsid w:val="0075599A"/>
    <w:rsid w:val="007611D1"/>
    <w:rsid w:val="00761D52"/>
    <w:rsid w:val="0077749E"/>
    <w:rsid w:val="00781C3F"/>
    <w:rsid w:val="00790ADA"/>
    <w:rsid w:val="00790FF1"/>
    <w:rsid w:val="007A00F6"/>
    <w:rsid w:val="007A2F86"/>
    <w:rsid w:val="007B5A75"/>
    <w:rsid w:val="007C233B"/>
    <w:rsid w:val="007D2288"/>
    <w:rsid w:val="007E088F"/>
    <w:rsid w:val="007F7B32"/>
    <w:rsid w:val="00804BC2"/>
    <w:rsid w:val="00805A1D"/>
    <w:rsid w:val="0081431A"/>
    <w:rsid w:val="0083216F"/>
    <w:rsid w:val="00860000"/>
    <w:rsid w:val="00863BD3"/>
    <w:rsid w:val="008641ED"/>
    <w:rsid w:val="00866D66"/>
    <w:rsid w:val="008671C6"/>
    <w:rsid w:val="00875803"/>
    <w:rsid w:val="00885637"/>
    <w:rsid w:val="0089348E"/>
    <w:rsid w:val="00895C56"/>
    <w:rsid w:val="008B459E"/>
    <w:rsid w:val="008E0A78"/>
    <w:rsid w:val="008E13AE"/>
    <w:rsid w:val="008E1506"/>
    <w:rsid w:val="008E710C"/>
    <w:rsid w:val="008F1F35"/>
    <w:rsid w:val="008F69D6"/>
    <w:rsid w:val="00902823"/>
    <w:rsid w:val="00915CA6"/>
    <w:rsid w:val="00920850"/>
    <w:rsid w:val="00927834"/>
    <w:rsid w:val="009305F5"/>
    <w:rsid w:val="0093607A"/>
    <w:rsid w:val="009500A6"/>
    <w:rsid w:val="00953A9A"/>
    <w:rsid w:val="00957C18"/>
    <w:rsid w:val="00960AC3"/>
    <w:rsid w:val="009659BA"/>
    <w:rsid w:val="00983040"/>
    <w:rsid w:val="009955C9"/>
    <w:rsid w:val="009B094C"/>
    <w:rsid w:val="009B3FB9"/>
    <w:rsid w:val="009B4C1B"/>
    <w:rsid w:val="009C2465"/>
    <w:rsid w:val="009C693A"/>
    <w:rsid w:val="009D35A0"/>
    <w:rsid w:val="009D4C8C"/>
    <w:rsid w:val="009D5EDA"/>
    <w:rsid w:val="009D7EB7"/>
    <w:rsid w:val="009E048A"/>
    <w:rsid w:val="009E08E9"/>
    <w:rsid w:val="009E21C6"/>
    <w:rsid w:val="009E3DB9"/>
    <w:rsid w:val="009E6E35"/>
    <w:rsid w:val="009F0EDA"/>
    <w:rsid w:val="00A03B96"/>
    <w:rsid w:val="00A05B19"/>
    <w:rsid w:val="00A1134E"/>
    <w:rsid w:val="00A11375"/>
    <w:rsid w:val="00A24E7E"/>
    <w:rsid w:val="00A258C3"/>
    <w:rsid w:val="00A347C0"/>
    <w:rsid w:val="00A51431"/>
    <w:rsid w:val="00A539AD"/>
    <w:rsid w:val="00A56015"/>
    <w:rsid w:val="00A65C80"/>
    <w:rsid w:val="00A7052D"/>
    <w:rsid w:val="00A94063"/>
    <w:rsid w:val="00AA6219"/>
    <w:rsid w:val="00AA74E0"/>
    <w:rsid w:val="00AB703F"/>
    <w:rsid w:val="00AC6BB8"/>
    <w:rsid w:val="00AE008F"/>
    <w:rsid w:val="00AF4A51"/>
    <w:rsid w:val="00B01FCD"/>
    <w:rsid w:val="00B075D2"/>
    <w:rsid w:val="00B1776C"/>
    <w:rsid w:val="00B52583"/>
    <w:rsid w:val="00B52896"/>
    <w:rsid w:val="00B61FB6"/>
    <w:rsid w:val="00B95236"/>
    <w:rsid w:val="00B96BD9"/>
    <w:rsid w:val="00BA1B01"/>
    <w:rsid w:val="00BA2641"/>
    <w:rsid w:val="00BB37AA"/>
    <w:rsid w:val="00BC53A0"/>
    <w:rsid w:val="00BD076B"/>
    <w:rsid w:val="00BE62AD"/>
    <w:rsid w:val="00BF121F"/>
    <w:rsid w:val="00BF1F80"/>
    <w:rsid w:val="00C166EF"/>
    <w:rsid w:val="00C17EB0"/>
    <w:rsid w:val="00C209FE"/>
    <w:rsid w:val="00C27F5F"/>
    <w:rsid w:val="00C30A0F"/>
    <w:rsid w:val="00C37E61"/>
    <w:rsid w:val="00C461A9"/>
    <w:rsid w:val="00C5096A"/>
    <w:rsid w:val="00C51BB3"/>
    <w:rsid w:val="00C70F1B"/>
    <w:rsid w:val="00C71A47"/>
    <w:rsid w:val="00C7464C"/>
    <w:rsid w:val="00C85588"/>
    <w:rsid w:val="00CA185D"/>
    <w:rsid w:val="00CC5322"/>
    <w:rsid w:val="00CD6755"/>
    <w:rsid w:val="00CD6856"/>
    <w:rsid w:val="00CE0089"/>
    <w:rsid w:val="00CE793C"/>
    <w:rsid w:val="00CF193C"/>
    <w:rsid w:val="00CF7966"/>
    <w:rsid w:val="00D173F1"/>
    <w:rsid w:val="00D256B5"/>
    <w:rsid w:val="00D37516"/>
    <w:rsid w:val="00D405BA"/>
    <w:rsid w:val="00D57527"/>
    <w:rsid w:val="00D74CB0"/>
    <w:rsid w:val="00D8295D"/>
    <w:rsid w:val="00D926AF"/>
    <w:rsid w:val="00DC2A65"/>
    <w:rsid w:val="00DE15F0"/>
    <w:rsid w:val="00DE5663"/>
    <w:rsid w:val="00DE78AA"/>
    <w:rsid w:val="00DF6AA1"/>
    <w:rsid w:val="00E053D0"/>
    <w:rsid w:val="00E07C73"/>
    <w:rsid w:val="00E15994"/>
    <w:rsid w:val="00E3114E"/>
    <w:rsid w:val="00E31A70"/>
    <w:rsid w:val="00E35B02"/>
    <w:rsid w:val="00E66496"/>
    <w:rsid w:val="00E66B35"/>
    <w:rsid w:val="00E66E10"/>
    <w:rsid w:val="00E7188A"/>
    <w:rsid w:val="00E769F6"/>
    <w:rsid w:val="00E8407C"/>
    <w:rsid w:val="00E84F3C"/>
    <w:rsid w:val="00E852A3"/>
    <w:rsid w:val="00EA012C"/>
    <w:rsid w:val="00EC6A55"/>
    <w:rsid w:val="00ED0288"/>
    <w:rsid w:val="00EE52CB"/>
    <w:rsid w:val="00EF22DB"/>
    <w:rsid w:val="00EF581D"/>
    <w:rsid w:val="00EF7FD8"/>
    <w:rsid w:val="00F05361"/>
    <w:rsid w:val="00F06F59"/>
    <w:rsid w:val="00F07F19"/>
    <w:rsid w:val="00F11678"/>
    <w:rsid w:val="00F14FF9"/>
    <w:rsid w:val="00F17988"/>
    <w:rsid w:val="00F35D39"/>
    <w:rsid w:val="00F469F0"/>
    <w:rsid w:val="00F53273"/>
    <w:rsid w:val="00F65051"/>
    <w:rsid w:val="00F7211A"/>
    <w:rsid w:val="00F755E4"/>
    <w:rsid w:val="00F77D02"/>
    <w:rsid w:val="00F859A1"/>
    <w:rsid w:val="00F93817"/>
    <w:rsid w:val="00F9617D"/>
    <w:rsid w:val="00FA35FC"/>
    <w:rsid w:val="00FB3A86"/>
    <w:rsid w:val="00FD36C8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092A2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EF"/>
    <w:pPr>
      <w:keepNext/>
      <w:ind w:left="360"/>
      <w:outlineLvl w:val="1"/>
    </w:pPr>
    <w:rPr>
      <w:rFonts w:ascii="Times New Roman" w:hAnsi="Times New Roman"/>
      <w:b/>
      <w:bCs/>
      <w:sz w:val="24"/>
      <w:szCs w:val="24"/>
      <w:lang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EF"/>
    <w:pPr>
      <w:keepNext/>
      <w:outlineLvl w:val="3"/>
    </w:pPr>
    <w:rPr>
      <w:rFonts w:ascii="Times New Roman" w:eastAsia="SimSun" w:hAnsi="Times New Roman"/>
      <w:b/>
      <w:bCs/>
      <w:szCs w:val="24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EF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76EF"/>
    <w:pPr>
      <w:spacing w:before="240" w:after="60"/>
      <w:outlineLvl w:val="5"/>
    </w:pPr>
    <w:rPr>
      <w:rFonts w:ascii="Calibri" w:hAnsi="Calibri"/>
      <w:b/>
      <w:bCs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E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E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EF"/>
    <w:pPr>
      <w:spacing w:before="240" w:after="60"/>
      <w:outlineLvl w:val="8"/>
    </w:pPr>
    <w:rPr>
      <w:rFonts w:ascii="Cambria" w:hAnsi="Cambr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link w:val="TitleChar1"/>
    <w:uiPriority w:val="99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1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link w:val="Head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uiPriority w:val="99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uiPriority w:val="99"/>
    <w:rsid w:val="00FB3A86"/>
    <w:rPr>
      <w:color w:val="800080"/>
      <w:u w:val="single"/>
    </w:rPr>
  </w:style>
  <w:style w:type="table" w:styleId="TableGrid">
    <w:name w:val="Table Grid"/>
    <w:basedOn w:val="TableNormal"/>
    <w:uiPriority w:val="3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uiPriority w:val="99"/>
    <w:qFormat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1"/>
    <w:uiPriority w:val="1"/>
    <w:unhideWhenUsed/>
    <w:qFormat/>
    <w:rsid w:val="005776EF"/>
    <w:pPr>
      <w:spacing w:after="120"/>
    </w:pPr>
    <w:rPr>
      <w:rFonts w:ascii="Calibri" w:hAnsi="Calibri"/>
      <w:sz w:val="24"/>
      <w:szCs w:val="24"/>
      <w:lang w:val="id-ID" w:eastAsia="id-ID"/>
    </w:rPr>
  </w:style>
  <w:style w:type="character" w:customStyle="1" w:styleId="BodyTextChar">
    <w:name w:val="Body Text Char"/>
    <w:basedOn w:val="DefaultParagraphFont"/>
    <w:uiPriority w:val="1"/>
    <w:semiHidden/>
    <w:rsid w:val="005776EF"/>
    <w:rPr>
      <w:rFonts w:ascii="Helvetica" w:hAnsi="Helvetica"/>
    </w:rPr>
  </w:style>
  <w:style w:type="character" w:customStyle="1" w:styleId="BodyTextChar1">
    <w:name w:val="Body Text Char1"/>
    <w:link w:val="BodyText"/>
    <w:uiPriority w:val="99"/>
    <w:locked/>
    <w:rsid w:val="005776EF"/>
    <w:rPr>
      <w:rFonts w:ascii="Calibri" w:hAnsi="Calibri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EF"/>
    <w:rPr>
      <w:b/>
      <w:bCs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EF"/>
    <w:rPr>
      <w:rFonts w:eastAsia="SimSun"/>
      <w:b/>
      <w:bCs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E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776EF"/>
    <w:rPr>
      <w:rFonts w:ascii="Calibri" w:hAnsi="Calibri"/>
      <w:b/>
      <w:bCs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EF"/>
    <w:rPr>
      <w:rFonts w:ascii="Calibri" w:hAnsi="Calibr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EF"/>
    <w:rPr>
      <w:rFonts w:ascii="Calibri" w:hAnsi="Calibr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EF"/>
    <w:rPr>
      <w:rFonts w:ascii="Cambria" w:hAnsi="Cambria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5776EF"/>
    <w:rPr>
      <w:rFonts w:ascii="Arial" w:hAnsi="Arial"/>
      <w:b/>
      <w:kern w:val="2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776EF"/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776EF"/>
    <w:rPr>
      <w:rFonts w:ascii="Helvetica" w:hAnsi="Helvetica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KhusBay,Isi Paragraf,Sub Judul DEA KP,Heading 10,normal,Normal1,Normal2,Normal3,subbab,Normal11"/>
    <w:basedOn w:val="Normal"/>
    <w:link w:val="ListParagraphChar"/>
    <w:uiPriority w:val="1"/>
    <w:qFormat/>
    <w:rsid w:val="00577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KhusBay Char,Isi Paragraf Char,Heading 10 Char"/>
    <w:link w:val="ListParagraph"/>
    <w:uiPriority w:val="1"/>
    <w:qFormat/>
    <w:rsid w:val="005776EF"/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Default">
    <w:name w:val="Default"/>
    <w:rsid w:val="005776EF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76EF"/>
    <w:rPr>
      <w:rFonts w:ascii="Times New Roman" w:hAnsi="Times New Roman"/>
      <w:i/>
      <w:iCs/>
      <w:sz w:val="24"/>
      <w:szCs w:val="24"/>
      <w:lang w:val="id-ID" w:eastAsia="id-I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76EF"/>
    <w:rPr>
      <w:i/>
      <w:iCs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5776E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TitleChar1">
    <w:name w:val="Title Char1"/>
    <w:link w:val="Title"/>
    <w:uiPriority w:val="99"/>
    <w:locked/>
    <w:rsid w:val="005776EF"/>
    <w:rPr>
      <w:rFonts w:ascii="Helvetica" w:hAnsi="Helvetica"/>
      <w:b/>
      <w:kern w:val="28"/>
      <w:sz w:val="36"/>
    </w:rPr>
  </w:style>
  <w:style w:type="character" w:customStyle="1" w:styleId="TitleChar">
    <w:name w:val="Title Char"/>
    <w:basedOn w:val="DefaultParagraphFont"/>
    <w:uiPriority w:val="99"/>
    <w:rsid w:val="005776EF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76EF"/>
    <w:pPr>
      <w:spacing w:after="120"/>
      <w:ind w:left="283"/>
    </w:pPr>
    <w:rPr>
      <w:rFonts w:ascii="Calibri" w:hAnsi="Calibri"/>
      <w:sz w:val="24"/>
      <w:szCs w:val="24"/>
      <w:lang w:val="id-ID"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76EF"/>
    <w:rPr>
      <w:rFonts w:ascii="Calibri" w:hAnsi="Calibri"/>
      <w:sz w:val="24"/>
      <w:szCs w:val="24"/>
      <w:lang w:val="id-ID" w:eastAsia="id-ID"/>
    </w:rPr>
  </w:style>
  <w:style w:type="character" w:customStyle="1" w:styleId="BodyText2Char1">
    <w:name w:val="Body Text 2 Char1"/>
    <w:basedOn w:val="DefaultParagraphFont"/>
    <w:uiPriority w:val="99"/>
    <w:semiHidden/>
    <w:locked/>
    <w:rsid w:val="005776EF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76EF"/>
    <w:pPr>
      <w:spacing w:after="120" w:line="480" w:lineRule="auto"/>
      <w:ind w:left="360"/>
    </w:pPr>
    <w:rPr>
      <w:rFonts w:ascii="Calibri" w:hAnsi="Calibri"/>
      <w:sz w:val="24"/>
      <w:szCs w:val="24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76EF"/>
    <w:rPr>
      <w:rFonts w:ascii="Calibri" w:hAnsi="Calibri"/>
      <w:sz w:val="24"/>
      <w:szCs w:val="24"/>
      <w:lang w:val="id-ID" w:eastAsia="id-ID"/>
    </w:rPr>
  </w:style>
  <w:style w:type="paragraph" w:customStyle="1" w:styleId="PENYUSUN">
    <w:name w:val="PENYUSUN"/>
    <w:basedOn w:val="Normal"/>
    <w:uiPriority w:val="99"/>
    <w:qFormat/>
    <w:rsid w:val="005776EF"/>
    <w:pPr>
      <w:spacing w:line="276" w:lineRule="auto"/>
      <w:jc w:val="center"/>
    </w:pPr>
    <w:rPr>
      <w:rFonts w:ascii="Calibri" w:eastAsia="Calibri" w:hAnsi="Calibri" w:cs="Arial"/>
      <w:b/>
      <w:bCs/>
      <w:sz w:val="28"/>
      <w:szCs w:val="22"/>
    </w:rPr>
  </w:style>
  <w:style w:type="paragraph" w:customStyle="1" w:styleId="Footer1">
    <w:name w:val="Footer1"/>
    <w:basedOn w:val="Normal"/>
    <w:uiPriority w:val="99"/>
    <w:rsid w:val="005776EF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id-ID" w:eastAsia="id-ID"/>
    </w:rPr>
  </w:style>
  <w:style w:type="paragraph" w:customStyle="1" w:styleId="Header1">
    <w:name w:val="Header1"/>
    <w:basedOn w:val="Normal"/>
    <w:rsid w:val="005776EF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id-ID" w:eastAsia="id-ID"/>
    </w:rPr>
  </w:style>
  <w:style w:type="paragraph" w:customStyle="1" w:styleId="StyleTitleLeft005cm">
    <w:name w:val="Style Title + Left:  0.05 cm"/>
    <w:basedOn w:val="Title"/>
    <w:uiPriority w:val="99"/>
    <w:rsid w:val="005776EF"/>
    <w:pPr>
      <w:spacing w:before="1588" w:after="567"/>
      <w:jc w:val="left"/>
    </w:pPr>
    <w:rPr>
      <w:rFonts w:ascii="Times" w:hAnsi="Times"/>
      <w:bCs/>
      <w:kern w:val="0"/>
      <w:sz w:val="34"/>
      <w:lang w:val="en-GB"/>
    </w:rPr>
  </w:style>
  <w:style w:type="character" w:styleId="PlaceholderText">
    <w:name w:val="Placeholder Text"/>
    <w:uiPriority w:val="99"/>
    <w:semiHidden/>
    <w:rsid w:val="005776EF"/>
    <w:rPr>
      <w:color w:val="808080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776E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76EF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5776EF"/>
    <w:rPr>
      <w:rFonts w:ascii="Helvetica" w:hAnsi="Helvetica"/>
      <w:sz w:val="16"/>
      <w:szCs w:val="16"/>
    </w:rPr>
  </w:style>
  <w:style w:type="character" w:customStyle="1" w:styleId="BodyTextIndent2Char1">
    <w:name w:val="Body Text Indent 2 Char1"/>
    <w:uiPriority w:val="99"/>
    <w:locked/>
    <w:rsid w:val="005776E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BalloonTextChar1">
    <w:name w:val="Balloon Text Char1"/>
    <w:rsid w:val="005776EF"/>
    <w:rPr>
      <w:rFonts w:ascii="Tahoma" w:eastAsia="Times New Roman" w:hAnsi="Tahoma" w:cs="Tahoma" w:hint="default"/>
      <w:sz w:val="16"/>
      <w:szCs w:val="16"/>
    </w:rPr>
  </w:style>
  <w:style w:type="character" w:customStyle="1" w:styleId="PageNumber1">
    <w:name w:val="Page Number1"/>
    <w:basedOn w:val="DefaultParagraphFont"/>
    <w:rsid w:val="005776EF"/>
  </w:style>
  <w:style w:type="character" w:customStyle="1" w:styleId="mw-headline">
    <w:name w:val="mw-headline"/>
    <w:basedOn w:val="DefaultParagraphFont"/>
    <w:rsid w:val="005776EF"/>
  </w:style>
  <w:style w:type="character" w:customStyle="1" w:styleId="TitleChar2">
    <w:name w:val="Title Char2"/>
    <w:basedOn w:val="DefaultParagraphFont"/>
    <w:uiPriority w:val="10"/>
    <w:rsid w:val="005776E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t">
    <w:name w:val="st"/>
    <w:basedOn w:val="DefaultParagraphFont"/>
    <w:rsid w:val="005776EF"/>
  </w:style>
  <w:style w:type="paragraph" w:styleId="ListBullet3">
    <w:name w:val="List Bullet 3"/>
    <w:basedOn w:val="Normal"/>
    <w:autoRedefine/>
    <w:uiPriority w:val="99"/>
    <w:semiHidden/>
    <w:unhideWhenUsed/>
    <w:rsid w:val="005776EF"/>
    <w:pPr>
      <w:numPr>
        <w:numId w:val="2"/>
      </w:numPr>
    </w:pPr>
    <w:rPr>
      <w:rFonts w:ascii="Sabon" w:eastAsia="EB Garamond" w:hAnsi="Sabon" w:cs="EB Garamond"/>
      <w:sz w:val="22"/>
      <w:szCs w:val="22"/>
      <w:lang w:val="en-GB"/>
    </w:rPr>
  </w:style>
  <w:style w:type="paragraph" w:styleId="Subtitle">
    <w:name w:val="Subtitle"/>
    <w:basedOn w:val="Normal"/>
    <w:link w:val="SubtitleChar"/>
    <w:uiPriority w:val="99"/>
    <w:qFormat/>
    <w:rsid w:val="005776EF"/>
    <w:pPr>
      <w:spacing w:line="480" w:lineRule="auto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5776EF"/>
    <w:rPr>
      <w:b/>
      <w:sz w:val="24"/>
      <w:lang w:val="x-none" w:eastAsia="x-none"/>
    </w:rPr>
  </w:style>
  <w:style w:type="paragraph" w:styleId="NoSpacing">
    <w:name w:val="No Spacing"/>
    <w:uiPriority w:val="1"/>
    <w:qFormat/>
    <w:rsid w:val="005776EF"/>
    <w:rPr>
      <w:rFonts w:eastAsia="PMingLiU"/>
      <w:sz w:val="24"/>
      <w:szCs w:val="24"/>
    </w:rPr>
  </w:style>
  <w:style w:type="paragraph" w:customStyle="1" w:styleId="references">
    <w:name w:val="references"/>
    <w:uiPriority w:val="99"/>
    <w:semiHidden/>
    <w:rsid w:val="005776EF"/>
    <w:pPr>
      <w:numPr>
        <w:numId w:val="3"/>
      </w:numPr>
      <w:spacing w:after="50" w:line="180" w:lineRule="exact"/>
      <w:jc w:val="both"/>
    </w:pPr>
    <w:rPr>
      <w:noProof/>
      <w:sz w:val="16"/>
      <w:szCs w:val="16"/>
    </w:rPr>
  </w:style>
  <w:style w:type="paragraph" w:customStyle="1" w:styleId="Stylepapertitle14pt">
    <w:name w:val="Style paper title + 14 pt"/>
    <w:basedOn w:val="Normal"/>
    <w:uiPriority w:val="99"/>
    <w:semiHidden/>
    <w:rsid w:val="005776EF"/>
    <w:pPr>
      <w:spacing w:after="120"/>
      <w:jc w:val="center"/>
    </w:pPr>
    <w:rPr>
      <w:rFonts w:ascii="Times New Roman" w:eastAsia="MS Mincho" w:hAnsi="Times New Roman"/>
      <w:noProof/>
      <w:sz w:val="24"/>
      <w:szCs w:val="48"/>
    </w:rPr>
  </w:style>
  <w:style w:type="paragraph" w:customStyle="1" w:styleId="Subsubsection">
    <w:name w:val="Subsubsection"/>
    <w:next w:val="Normal"/>
    <w:uiPriority w:val="99"/>
    <w:semiHidden/>
    <w:rsid w:val="005776EF"/>
    <w:pPr>
      <w:numPr>
        <w:ilvl w:val="2"/>
        <w:numId w:val="4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val="en-GB"/>
    </w:rPr>
  </w:style>
  <w:style w:type="paragraph" w:customStyle="1" w:styleId="Section">
    <w:name w:val="Section"/>
    <w:next w:val="Normal"/>
    <w:uiPriority w:val="99"/>
    <w:semiHidden/>
    <w:rsid w:val="005776EF"/>
    <w:pPr>
      <w:numPr>
        <w:numId w:val="4"/>
      </w:numPr>
      <w:spacing w:before="240"/>
    </w:pPr>
    <w:rPr>
      <w:rFonts w:ascii="Times" w:hAnsi="Times"/>
      <w:b/>
      <w:iCs/>
      <w:color w:val="000000"/>
      <w:sz w:val="22"/>
      <w:szCs w:val="22"/>
      <w:lang w:val="en-GB"/>
    </w:rPr>
  </w:style>
  <w:style w:type="paragraph" w:customStyle="1" w:styleId="Subsection">
    <w:name w:val="Subsection"/>
    <w:next w:val="Normal"/>
    <w:uiPriority w:val="99"/>
    <w:semiHidden/>
    <w:rsid w:val="005776EF"/>
    <w:pPr>
      <w:numPr>
        <w:ilvl w:val="1"/>
        <w:numId w:val="4"/>
      </w:numPr>
      <w:spacing w:before="240"/>
    </w:pPr>
    <w:rPr>
      <w:rFonts w:ascii="Times" w:hAnsi="Times"/>
      <w:iCs/>
      <w:color w:val="000000"/>
      <w:sz w:val="22"/>
      <w:szCs w:val="22"/>
      <w:lang w:val="en-GB"/>
    </w:rPr>
  </w:style>
  <w:style w:type="character" w:customStyle="1" w:styleId="fontstyle01">
    <w:name w:val="fontstyle01"/>
    <w:basedOn w:val="DefaultParagraphFont"/>
    <w:rsid w:val="005776E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ps">
    <w:name w:val="hps"/>
    <w:basedOn w:val="DefaultParagraphFont"/>
    <w:rsid w:val="005776EF"/>
  </w:style>
  <w:style w:type="character" w:customStyle="1" w:styleId="fontstyle21">
    <w:name w:val="fontstyle21"/>
    <w:basedOn w:val="DefaultParagraphFont"/>
    <w:rsid w:val="005776E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1">
    <w:name w:val="标题1"/>
    <w:basedOn w:val="DefaultParagraphFont"/>
    <w:uiPriority w:val="1"/>
    <w:rsid w:val="005776EF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Char3">
    <w:name w:val="Char Char3"/>
    <w:locked/>
    <w:rsid w:val="005776EF"/>
    <w:rPr>
      <w:b/>
      <w:bCs/>
      <w:noProof/>
      <w:sz w:val="24"/>
      <w:szCs w:val="24"/>
      <w:lang w:val="id-ID" w:eastAsia="en-US" w:bidi="ar-SA"/>
    </w:rPr>
  </w:style>
  <w:style w:type="character" w:customStyle="1" w:styleId="a">
    <w:name w:val="a"/>
    <w:rsid w:val="005776EF"/>
  </w:style>
  <w:style w:type="character" w:customStyle="1" w:styleId="apple-style-span">
    <w:name w:val="apple-style-span"/>
    <w:rsid w:val="005776EF"/>
  </w:style>
  <w:style w:type="character" w:customStyle="1" w:styleId="fontstyle11">
    <w:name w:val="fontstyle11"/>
    <w:basedOn w:val="DefaultParagraphFont"/>
    <w:rsid w:val="005776EF"/>
    <w:rPr>
      <w:rFonts w:ascii="Times New Roman Negreta" w:hAnsi="Times New Roman Negreta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5776EF"/>
    <w:rPr>
      <w:rFonts w:ascii="Times-Italic" w:hAnsi="Times-Italic" w:hint="default"/>
      <w:b w:val="0"/>
      <w:bCs w:val="0"/>
      <w:i/>
      <w:iCs/>
      <w:color w:val="000000"/>
      <w:sz w:val="18"/>
      <w:szCs w:val="18"/>
    </w:rPr>
  </w:style>
  <w:style w:type="character" w:customStyle="1" w:styleId="A0">
    <w:name w:val="A0"/>
    <w:uiPriority w:val="99"/>
    <w:rsid w:val="005776EF"/>
    <w:rPr>
      <w:rFonts w:ascii="Calisto MT" w:hAnsi="Calisto MT" w:cs="Calisto MT" w:hint="default"/>
      <w:b/>
      <w:bCs/>
      <w:color w:val="000000"/>
    </w:rPr>
  </w:style>
  <w:style w:type="character" w:customStyle="1" w:styleId="A1">
    <w:name w:val="A1"/>
    <w:uiPriority w:val="99"/>
    <w:rsid w:val="005776EF"/>
    <w:rPr>
      <w:rFonts w:ascii="Calisto MT" w:hAnsi="Calisto MT" w:cs="Calisto MT" w:hint="default"/>
      <w:b/>
      <w:bCs/>
      <w:color w:val="000000"/>
      <w:sz w:val="14"/>
      <w:szCs w:val="14"/>
    </w:rPr>
  </w:style>
  <w:style w:type="paragraph" w:customStyle="1" w:styleId="IEEETitle">
    <w:name w:val="IEEE Title"/>
    <w:basedOn w:val="Normal"/>
    <w:next w:val="Normal"/>
    <w:rsid w:val="005776EF"/>
    <w:pPr>
      <w:adjustRightInd w:val="0"/>
      <w:snapToGrid w:val="0"/>
      <w:jc w:val="center"/>
    </w:pPr>
    <w:rPr>
      <w:rFonts w:ascii="Times New Roman" w:eastAsia="SimSun" w:hAnsi="Times New Roman"/>
      <w:sz w:val="48"/>
      <w:szCs w:val="24"/>
      <w:lang w:val="en-AU" w:eastAsia="zh-CN"/>
    </w:rPr>
  </w:style>
  <w:style w:type="paragraph" w:customStyle="1" w:styleId="JournalTitle">
    <w:name w:val="Journal Title"/>
    <w:basedOn w:val="Normal"/>
    <w:rsid w:val="005776EF"/>
    <w:pPr>
      <w:spacing w:before="1000" w:after="400" w:line="240" w:lineRule="exact"/>
      <w:jc w:val="center"/>
    </w:pPr>
    <w:rPr>
      <w:rFonts w:ascii="Times New Roman" w:hAnsi="Times New Roman"/>
      <w:b/>
      <w:caps/>
      <w:szCs w:val="24"/>
    </w:rPr>
  </w:style>
  <w:style w:type="paragraph" w:customStyle="1" w:styleId="TableParagraph">
    <w:name w:val="Table Paragraph"/>
    <w:basedOn w:val="Normal"/>
    <w:uiPriority w:val="1"/>
    <w:qFormat/>
    <w:rsid w:val="005776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id" w:eastAsia="id"/>
    </w:rPr>
  </w:style>
  <w:style w:type="paragraph" w:styleId="TOCHeading">
    <w:name w:val="TOC Heading"/>
    <w:basedOn w:val="Heading1"/>
    <w:next w:val="Normal"/>
    <w:uiPriority w:val="39"/>
    <w:unhideWhenUsed/>
    <w:qFormat/>
    <w:rsid w:val="005776E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776EF"/>
    <w:pPr>
      <w:tabs>
        <w:tab w:val="left" w:pos="284"/>
        <w:tab w:val="right" w:leader="dot" w:pos="9016"/>
      </w:tabs>
      <w:spacing w:after="100"/>
    </w:pPr>
    <w:rPr>
      <w:rFonts w:ascii="Times New Roman" w:eastAsia="Batang" w:hAnsi="Times New Roman"/>
      <w:sz w:val="24"/>
      <w:szCs w:val="24"/>
      <w:lang w:eastAsia="ko-KR"/>
    </w:rPr>
  </w:style>
  <w:style w:type="paragraph" w:styleId="Caption">
    <w:name w:val="caption"/>
    <w:basedOn w:val="Normal"/>
    <w:uiPriority w:val="35"/>
    <w:qFormat/>
    <w:rsid w:val="005776EF"/>
    <w:pPr>
      <w:suppressLineNumbers/>
      <w:spacing w:before="120" w:after="120" w:line="360" w:lineRule="auto"/>
    </w:pPr>
    <w:rPr>
      <w:rFonts w:ascii="Times New Roman" w:eastAsiaTheme="minorHAnsi" w:hAnsi="Times New Roman" w:cs="Arial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76EF"/>
    <w:rPr>
      <w:rFonts w:ascii="Times New Roman" w:eastAsia="Batang" w:hAnsi="Times New Roman"/>
      <w:sz w:val="24"/>
      <w:szCs w:val="24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7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76EF"/>
    <w:rPr>
      <w:rFonts w:ascii="Courier New" w:hAnsi="Courier New" w:cs="Courier New"/>
      <w:lang w:val="en-ID" w:eastAsia="en-ID"/>
    </w:rPr>
  </w:style>
  <w:style w:type="character" w:customStyle="1" w:styleId="y2iqfc">
    <w:name w:val="y2iqfc"/>
    <w:basedOn w:val="DefaultParagraphFont"/>
    <w:rsid w:val="0057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4140-A4C2-4412-95D0-BDBE9DF0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149</TotalTime>
  <Pages>9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21577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Editor-28</cp:lastModifiedBy>
  <cp:revision>9</cp:revision>
  <cp:lastPrinted>1999-07-06T11:00:00Z</cp:lastPrinted>
  <dcterms:created xsi:type="dcterms:W3CDTF">2025-05-13T08:13:00Z</dcterms:created>
  <dcterms:modified xsi:type="dcterms:W3CDTF">2025-05-14T09:19:00Z</dcterms:modified>
</cp:coreProperties>
</file>