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16" w:rsidRPr="00297816" w:rsidRDefault="00297816" w:rsidP="00297816">
      <w:pPr>
        <w:spacing w:after="50"/>
        <w:jc w:val="center"/>
        <w:rPr>
          <w:rFonts w:ascii="Arial" w:hAnsi="Arial" w:cs="Arial"/>
          <w:b/>
          <w:bCs/>
          <w:i/>
          <w:iCs/>
          <w:sz w:val="36"/>
          <w:szCs w:val="36"/>
          <w:u w:val="single"/>
        </w:rPr>
      </w:pPr>
      <w:r w:rsidRPr="00297816">
        <w:rPr>
          <w:rFonts w:ascii="Arial" w:hAnsi="Arial" w:cs="Arial"/>
          <w:b/>
          <w:bCs/>
          <w:i/>
          <w:iCs/>
          <w:sz w:val="36"/>
          <w:szCs w:val="36"/>
          <w:u w:val="single"/>
        </w:rPr>
        <w:t>Original Research Article</w:t>
      </w:r>
    </w:p>
    <w:p w:rsidR="00297816" w:rsidRDefault="00297816" w:rsidP="00ED47EB">
      <w:pPr>
        <w:spacing w:after="50"/>
        <w:jc w:val="center"/>
        <w:rPr>
          <w:rFonts w:ascii="Arial" w:hAnsi="Arial" w:cs="Arial"/>
          <w:b/>
          <w:bCs/>
          <w:sz w:val="36"/>
          <w:szCs w:val="36"/>
        </w:rPr>
      </w:pPr>
    </w:p>
    <w:p w:rsidR="00ED47EB" w:rsidRDefault="00ED47EB" w:rsidP="00ED47EB">
      <w:pPr>
        <w:spacing w:after="50"/>
        <w:jc w:val="center"/>
        <w:rPr>
          <w:rFonts w:ascii="Arial" w:hAnsi="Arial" w:cs="Arial"/>
          <w:b/>
          <w:bCs/>
          <w:sz w:val="36"/>
          <w:szCs w:val="36"/>
        </w:rPr>
      </w:pPr>
      <w:r w:rsidRPr="008C265E">
        <w:rPr>
          <w:rFonts w:ascii="Arial" w:hAnsi="Arial" w:cs="Arial"/>
          <w:b/>
          <w:bCs/>
          <w:sz w:val="36"/>
          <w:szCs w:val="36"/>
        </w:rPr>
        <w:t>Fruit morphological cha</w:t>
      </w:r>
      <w:r w:rsidR="003D15E1" w:rsidRPr="008C265E">
        <w:rPr>
          <w:rFonts w:ascii="Arial" w:hAnsi="Arial" w:cs="Arial"/>
          <w:b/>
          <w:bCs/>
          <w:sz w:val="36"/>
          <w:szCs w:val="36"/>
        </w:rPr>
        <w:t xml:space="preserve">racterization of local </w:t>
      </w:r>
      <w:r w:rsidRPr="008C265E">
        <w:rPr>
          <w:rFonts w:ascii="Arial" w:hAnsi="Arial" w:cs="Arial"/>
          <w:b/>
          <w:bCs/>
          <w:sz w:val="36"/>
          <w:szCs w:val="36"/>
        </w:rPr>
        <w:t>custard apple (</w:t>
      </w:r>
      <w:r w:rsidRPr="008C265E">
        <w:rPr>
          <w:rFonts w:ascii="Arial" w:hAnsi="Arial" w:cs="Arial"/>
          <w:b/>
          <w:bCs/>
          <w:i/>
          <w:iCs/>
          <w:sz w:val="36"/>
          <w:szCs w:val="36"/>
        </w:rPr>
        <w:t xml:space="preserve">Annona </w:t>
      </w:r>
      <w:proofErr w:type="spellStart"/>
      <w:r w:rsidRPr="008C265E">
        <w:rPr>
          <w:rFonts w:ascii="Arial" w:hAnsi="Arial" w:cs="Arial"/>
          <w:b/>
          <w:bCs/>
          <w:i/>
          <w:iCs/>
          <w:sz w:val="36"/>
          <w:szCs w:val="36"/>
        </w:rPr>
        <w:t>squamosa</w:t>
      </w:r>
      <w:proofErr w:type="spellEnd"/>
      <w:r w:rsidRPr="008C265E">
        <w:rPr>
          <w:rFonts w:ascii="Arial" w:hAnsi="Arial" w:cs="Arial"/>
          <w:b/>
          <w:bCs/>
          <w:sz w:val="36"/>
          <w:szCs w:val="36"/>
        </w:rPr>
        <w:t xml:space="preserve"> L.)</w:t>
      </w:r>
      <w:r w:rsidR="003D15E1" w:rsidRPr="008C265E">
        <w:rPr>
          <w:rFonts w:ascii="Arial" w:hAnsi="Arial" w:cs="Arial"/>
          <w:b/>
          <w:bCs/>
          <w:sz w:val="36"/>
          <w:szCs w:val="36"/>
        </w:rPr>
        <w:t xml:space="preserve"> genotype</w:t>
      </w:r>
      <w:r w:rsidRPr="008C265E">
        <w:rPr>
          <w:rFonts w:ascii="Arial" w:hAnsi="Arial" w:cs="Arial"/>
          <w:b/>
          <w:bCs/>
          <w:sz w:val="36"/>
          <w:szCs w:val="36"/>
        </w:rPr>
        <w:t xml:space="preserve"> g</w:t>
      </w:r>
      <w:r w:rsidR="003D15E1" w:rsidRPr="008C265E">
        <w:rPr>
          <w:rFonts w:ascii="Arial" w:hAnsi="Arial" w:cs="Arial"/>
          <w:b/>
          <w:bCs/>
          <w:sz w:val="36"/>
          <w:szCs w:val="36"/>
        </w:rPr>
        <w:t xml:space="preserve">rown under </w:t>
      </w:r>
      <w:proofErr w:type="spellStart"/>
      <w:r w:rsidR="003D15E1" w:rsidRPr="008C265E">
        <w:rPr>
          <w:rFonts w:ascii="Arial" w:hAnsi="Arial" w:cs="Arial"/>
          <w:b/>
          <w:bCs/>
          <w:sz w:val="36"/>
          <w:szCs w:val="36"/>
        </w:rPr>
        <w:t>Kanker</w:t>
      </w:r>
      <w:proofErr w:type="spellEnd"/>
      <w:r w:rsidR="003D15E1" w:rsidRPr="008C265E">
        <w:rPr>
          <w:rFonts w:ascii="Arial" w:hAnsi="Arial" w:cs="Arial"/>
          <w:b/>
          <w:bCs/>
          <w:sz w:val="36"/>
          <w:szCs w:val="36"/>
        </w:rPr>
        <w:t xml:space="preserve"> di</w:t>
      </w:r>
      <w:r w:rsidR="000C76B4">
        <w:rPr>
          <w:rFonts w:ascii="Arial" w:hAnsi="Arial" w:cs="Arial"/>
          <w:b/>
          <w:bCs/>
          <w:sz w:val="36"/>
          <w:szCs w:val="36"/>
        </w:rPr>
        <w:t>s</w:t>
      </w:r>
      <w:r w:rsidR="003D15E1" w:rsidRPr="008C265E">
        <w:rPr>
          <w:rFonts w:ascii="Arial" w:hAnsi="Arial" w:cs="Arial"/>
          <w:b/>
          <w:bCs/>
          <w:sz w:val="36"/>
          <w:szCs w:val="36"/>
        </w:rPr>
        <w:t>trict</w:t>
      </w:r>
      <w:r w:rsidR="00A22F14" w:rsidRPr="008C265E">
        <w:rPr>
          <w:rFonts w:ascii="Arial" w:hAnsi="Arial" w:cs="Arial"/>
          <w:b/>
          <w:bCs/>
          <w:sz w:val="36"/>
          <w:szCs w:val="36"/>
        </w:rPr>
        <w:t xml:space="preserve"> of </w:t>
      </w:r>
      <w:proofErr w:type="spellStart"/>
      <w:r w:rsidR="00A22F14" w:rsidRPr="008C265E">
        <w:rPr>
          <w:rFonts w:ascii="Arial" w:hAnsi="Arial" w:cs="Arial"/>
          <w:b/>
          <w:bCs/>
          <w:sz w:val="36"/>
          <w:szCs w:val="36"/>
        </w:rPr>
        <w:t>Chhatisgarh</w:t>
      </w:r>
      <w:proofErr w:type="gramStart"/>
      <w:r w:rsidR="00EB05E1">
        <w:rPr>
          <w:rFonts w:ascii="Arial" w:hAnsi="Arial" w:cs="Arial"/>
          <w:b/>
          <w:bCs/>
          <w:sz w:val="36"/>
          <w:szCs w:val="36"/>
        </w:rPr>
        <w:t>,India</w:t>
      </w:r>
      <w:bookmarkStart w:id="0" w:name="_GoBack"/>
      <w:bookmarkEnd w:id="0"/>
      <w:proofErr w:type="spellEnd"/>
      <w:proofErr w:type="gramEnd"/>
    </w:p>
    <w:p w:rsidR="00505701" w:rsidRPr="008C265E" w:rsidRDefault="00505701" w:rsidP="00ED47EB">
      <w:pPr>
        <w:spacing w:after="50"/>
        <w:jc w:val="center"/>
        <w:rPr>
          <w:rFonts w:ascii="Arial" w:hAnsi="Arial" w:cs="Arial"/>
          <w:b/>
          <w:bCs/>
          <w:sz w:val="36"/>
          <w:szCs w:val="36"/>
        </w:rPr>
      </w:pPr>
    </w:p>
    <w:p w:rsidR="005F746C" w:rsidRDefault="005F746C" w:rsidP="00ED47EB">
      <w:pPr>
        <w:spacing w:after="50"/>
        <w:jc w:val="center"/>
        <w:rPr>
          <w:rFonts w:ascii="Arial" w:hAnsi="Arial" w:cs="Arial"/>
          <w:bCs/>
          <w:i/>
          <w:sz w:val="20"/>
          <w:szCs w:val="20"/>
        </w:rPr>
      </w:pPr>
    </w:p>
    <w:p w:rsidR="005F746C" w:rsidRPr="008E3DDF" w:rsidRDefault="005F746C" w:rsidP="00ED47EB">
      <w:pPr>
        <w:spacing w:after="50"/>
        <w:jc w:val="center"/>
        <w:rPr>
          <w:rFonts w:ascii="Arial" w:hAnsi="Arial" w:cs="Arial"/>
          <w:bCs/>
          <w:i/>
          <w:sz w:val="20"/>
          <w:szCs w:val="20"/>
        </w:rPr>
      </w:pPr>
    </w:p>
    <w:p w:rsidR="00ED47EB" w:rsidRDefault="00ED47EB" w:rsidP="00ED47EB">
      <w:pPr>
        <w:spacing w:after="50"/>
        <w:jc w:val="center"/>
        <w:rPr>
          <w:rFonts w:ascii="Arial" w:hAnsi="Arial" w:cs="Arial"/>
          <w:bCs/>
          <w:sz w:val="20"/>
          <w:szCs w:val="20"/>
        </w:rPr>
      </w:pPr>
    </w:p>
    <w:p w:rsidR="005F746C" w:rsidRPr="005F746C" w:rsidRDefault="005F746C" w:rsidP="0081333E">
      <w:pPr>
        <w:spacing w:after="50"/>
        <w:jc w:val="both"/>
        <w:rPr>
          <w:rFonts w:ascii="Arial" w:hAnsi="Arial" w:cs="Arial"/>
          <w:b/>
        </w:rPr>
      </w:pPr>
      <w:r w:rsidRPr="005F746C">
        <w:rPr>
          <w:rFonts w:ascii="Arial" w:hAnsi="Arial" w:cs="Arial"/>
          <w:b/>
        </w:rPr>
        <w:t>ABSTRACT</w:t>
      </w:r>
    </w:p>
    <w:p w:rsidR="005F746C" w:rsidRDefault="005F746C" w:rsidP="0081333E">
      <w:pPr>
        <w:pStyle w:val="Body"/>
        <w:spacing w:after="0"/>
        <w:rPr>
          <w:rFonts w:ascii="Arial" w:eastAsia="Calibri" w:hAnsi="Arial" w:cs="Arial"/>
          <w:b/>
          <w:szCs w:val="22"/>
        </w:rPr>
      </w:pPr>
    </w:p>
    <w:p w:rsidR="005F746C" w:rsidRPr="009B4BC4" w:rsidRDefault="005F746C" w:rsidP="0081333E">
      <w:pPr>
        <w:pStyle w:val="Body"/>
        <w:spacing w:after="0"/>
        <w:rPr>
          <w:rFonts w:ascii="Arial" w:eastAsia="Calibri" w:hAnsi="Arial" w:cs="Arial"/>
        </w:rPr>
      </w:pPr>
      <w:r w:rsidRPr="00BA1B01">
        <w:rPr>
          <w:rFonts w:ascii="Arial" w:eastAsia="Calibri" w:hAnsi="Arial" w:cs="Arial"/>
          <w:b/>
          <w:szCs w:val="22"/>
        </w:rPr>
        <w:t xml:space="preserve">Aims: </w:t>
      </w:r>
      <w:r w:rsidR="009B4BC4">
        <w:rPr>
          <w:rFonts w:ascii="Arial" w:hAnsi="Arial" w:cs="Arial"/>
        </w:rPr>
        <w:t xml:space="preserve">To select the best performing local custard apple genotype based on fruit morphological traits so that it can be used commercially for breeding </w:t>
      </w:r>
      <w:proofErr w:type="spellStart"/>
      <w:r w:rsidR="009B4BC4">
        <w:rPr>
          <w:rFonts w:ascii="Arial" w:hAnsi="Arial" w:cs="Arial"/>
        </w:rPr>
        <w:t>programme</w:t>
      </w:r>
      <w:proofErr w:type="spellEnd"/>
      <w:r w:rsidR="009B4BC4">
        <w:rPr>
          <w:rFonts w:ascii="Arial" w:hAnsi="Arial" w:cs="Arial"/>
        </w:rPr>
        <w:t xml:space="preserve"> in the future from the fo</w:t>
      </w:r>
      <w:r w:rsidR="003D15E1">
        <w:rPr>
          <w:rFonts w:ascii="Arial" w:hAnsi="Arial" w:cs="Arial"/>
        </w:rPr>
        <w:t xml:space="preserve">ur village of </w:t>
      </w:r>
      <w:proofErr w:type="spellStart"/>
      <w:r w:rsidR="003D15E1">
        <w:rPr>
          <w:rFonts w:ascii="Arial" w:hAnsi="Arial" w:cs="Arial"/>
        </w:rPr>
        <w:t>Kanker</w:t>
      </w:r>
      <w:proofErr w:type="spellEnd"/>
      <w:r w:rsidR="003D15E1">
        <w:rPr>
          <w:rFonts w:ascii="Arial" w:hAnsi="Arial" w:cs="Arial"/>
        </w:rPr>
        <w:t xml:space="preserve"> district in </w:t>
      </w:r>
      <w:r w:rsidR="009B4BC4" w:rsidRPr="009B4BC4">
        <w:rPr>
          <w:rFonts w:ascii="Arial" w:hAnsi="Arial" w:cs="Arial"/>
        </w:rPr>
        <w:t>Chhattisgarh</w:t>
      </w:r>
      <w:r w:rsidR="009B4BC4">
        <w:rPr>
          <w:rFonts w:ascii="Arial" w:hAnsi="Arial" w:cs="Arial"/>
        </w:rPr>
        <w:t>.</w:t>
      </w:r>
    </w:p>
    <w:p w:rsidR="005F746C" w:rsidRPr="00BA1B01" w:rsidRDefault="005F746C" w:rsidP="0081333E">
      <w:pPr>
        <w:pStyle w:val="Body"/>
        <w:spacing w:after="0"/>
        <w:rPr>
          <w:rFonts w:ascii="Arial" w:eastAsia="Calibri" w:hAnsi="Arial" w:cs="Arial"/>
          <w:szCs w:val="22"/>
        </w:rPr>
      </w:pPr>
      <w:r w:rsidRPr="00BA1B01">
        <w:rPr>
          <w:rFonts w:ascii="Arial" w:eastAsia="Calibri" w:hAnsi="Arial" w:cs="Arial"/>
          <w:b/>
          <w:szCs w:val="22"/>
        </w:rPr>
        <w:t>Study design</w:t>
      </w:r>
      <w:proofErr w:type="gramStart"/>
      <w:r w:rsidRPr="00BA1B01">
        <w:rPr>
          <w:rFonts w:ascii="Arial" w:eastAsia="Calibri" w:hAnsi="Arial" w:cs="Arial"/>
          <w:b/>
          <w:szCs w:val="22"/>
        </w:rPr>
        <w:t>:</w:t>
      </w:r>
      <w:r w:rsidRPr="00BA1B01">
        <w:rPr>
          <w:rFonts w:ascii="Arial" w:eastAsia="Calibri" w:hAnsi="Arial" w:cs="Arial"/>
          <w:szCs w:val="22"/>
        </w:rPr>
        <w:t>.</w:t>
      </w:r>
      <w:proofErr w:type="spellStart"/>
      <w:proofErr w:type="gramEnd"/>
      <w:r w:rsidR="00CE65C7" w:rsidRPr="00CE65C7">
        <w:rPr>
          <w:rFonts w:ascii="Arial" w:hAnsi="Arial" w:cs="Arial"/>
        </w:rPr>
        <w:t>Randomised</w:t>
      </w:r>
      <w:proofErr w:type="spellEnd"/>
      <w:r w:rsidR="00CE65C7" w:rsidRPr="00CE65C7">
        <w:rPr>
          <w:rFonts w:ascii="Arial" w:hAnsi="Arial" w:cs="Arial"/>
        </w:rPr>
        <w:t xml:space="preserve"> Complete Block Design</w:t>
      </w:r>
    </w:p>
    <w:p w:rsidR="0085107C" w:rsidRDefault="005F746C" w:rsidP="0081333E">
      <w:pPr>
        <w:jc w:val="both"/>
        <w:rPr>
          <w:rFonts w:ascii="Arial" w:eastAsia="Times New Roman" w:hAnsi="Arial" w:cs="Arial"/>
          <w:color w:val="000000"/>
          <w:sz w:val="20"/>
          <w:szCs w:val="20"/>
        </w:rPr>
      </w:pPr>
      <w:r w:rsidRPr="00BA1B01">
        <w:rPr>
          <w:rFonts w:ascii="Arial" w:eastAsia="Calibri" w:hAnsi="Arial" w:cs="Arial"/>
          <w:b/>
        </w:rPr>
        <w:t>Place and Duration of Study:</w:t>
      </w:r>
      <w:r w:rsidR="00CE65C7" w:rsidRPr="00CE65C7">
        <w:rPr>
          <w:rFonts w:ascii="Arial-BoldMT" w:eastAsia="Times New Roman" w:hAnsi="Arial-BoldMT" w:cs="Times New Roman"/>
          <w:b/>
          <w:bCs/>
          <w:color w:val="000000"/>
          <w:sz w:val="20"/>
          <w:szCs w:val="20"/>
        </w:rPr>
        <w:t>:</w:t>
      </w:r>
      <w:r w:rsidR="00CE65C7" w:rsidRPr="00CE65C7">
        <w:rPr>
          <w:rFonts w:ascii="Arial" w:eastAsia="Times New Roman" w:hAnsi="Arial" w:cs="Arial"/>
          <w:color w:val="000000"/>
          <w:sz w:val="20"/>
          <w:szCs w:val="20"/>
        </w:rPr>
        <w:t>The present experiment was car</w:t>
      </w:r>
      <w:r w:rsidR="00CE65C7">
        <w:rPr>
          <w:rFonts w:ascii="Arial" w:eastAsia="Times New Roman" w:hAnsi="Arial" w:cs="Arial"/>
          <w:color w:val="000000"/>
          <w:sz w:val="20"/>
          <w:szCs w:val="20"/>
        </w:rPr>
        <w:t xml:space="preserve">ried out during the year </w:t>
      </w:r>
      <w:r w:rsidR="00CE65C7" w:rsidRPr="00CE65C7">
        <w:rPr>
          <w:rFonts w:ascii="Arial" w:hAnsi="Arial" w:cs="Arial"/>
          <w:sz w:val="20"/>
          <w:szCs w:val="20"/>
        </w:rPr>
        <w:t xml:space="preserve">2024 in four villages named </w:t>
      </w:r>
      <w:proofErr w:type="spellStart"/>
      <w:r w:rsidR="00CE65C7" w:rsidRPr="00CE65C7">
        <w:rPr>
          <w:rFonts w:ascii="Arial" w:hAnsi="Arial" w:cs="Arial"/>
          <w:sz w:val="20"/>
          <w:szCs w:val="20"/>
        </w:rPr>
        <w:t>Bhirawahi</w:t>
      </w:r>
      <w:proofErr w:type="spellEnd"/>
      <w:r w:rsidR="00CE65C7" w:rsidRPr="00CE65C7">
        <w:rPr>
          <w:rFonts w:ascii="Arial" w:hAnsi="Arial" w:cs="Arial"/>
          <w:sz w:val="20"/>
          <w:szCs w:val="20"/>
        </w:rPr>
        <w:t xml:space="preserve">, </w:t>
      </w:r>
      <w:proofErr w:type="spellStart"/>
      <w:r w:rsidR="00CE65C7" w:rsidRPr="00CE65C7">
        <w:rPr>
          <w:rFonts w:ascii="Arial" w:hAnsi="Arial" w:cs="Arial"/>
          <w:sz w:val="20"/>
          <w:szCs w:val="20"/>
        </w:rPr>
        <w:t>Bhaisakanhar</w:t>
      </w:r>
      <w:proofErr w:type="spellEnd"/>
      <w:r w:rsidR="00CE65C7" w:rsidRPr="00CE65C7">
        <w:rPr>
          <w:rFonts w:ascii="Arial" w:hAnsi="Arial" w:cs="Arial"/>
          <w:sz w:val="20"/>
          <w:szCs w:val="20"/>
        </w:rPr>
        <w:t xml:space="preserve">, </w:t>
      </w:r>
      <w:proofErr w:type="spellStart"/>
      <w:r w:rsidR="00CE65C7" w:rsidRPr="00CE65C7">
        <w:rPr>
          <w:rFonts w:ascii="Arial" w:hAnsi="Arial" w:cs="Arial"/>
          <w:sz w:val="20"/>
          <w:szCs w:val="20"/>
        </w:rPr>
        <w:t>Bhaismundi</w:t>
      </w:r>
      <w:proofErr w:type="spellEnd"/>
      <w:r w:rsidR="00CE65C7" w:rsidRPr="00CE65C7">
        <w:rPr>
          <w:rFonts w:ascii="Arial" w:hAnsi="Arial" w:cs="Arial"/>
          <w:sz w:val="20"/>
          <w:szCs w:val="20"/>
        </w:rPr>
        <w:t xml:space="preserve"> and </w:t>
      </w:r>
      <w:proofErr w:type="spellStart"/>
      <w:r w:rsidR="00CE65C7" w:rsidRPr="00CE65C7">
        <w:rPr>
          <w:rFonts w:ascii="Arial" w:hAnsi="Arial" w:cs="Arial"/>
          <w:sz w:val="20"/>
          <w:szCs w:val="20"/>
        </w:rPr>
        <w:t>Tedhaikondal</w:t>
      </w:r>
      <w:proofErr w:type="spellEnd"/>
      <w:r w:rsidR="00CE65C7" w:rsidRPr="00CE65C7">
        <w:rPr>
          <w:rFonts w:ascii="Arial" w:hAnsi="Arial" w:cs="Arial"/>
          <w:sz w:val="20"/>
          <w:szCs w:val="20"/>
        </w:rPr>
        <w:t xml:space="preserve"> of two tehsil areas named </w:t>
      </w:r>
      <w:proofErr w:type="spellStart"/>
      <w:r w:rsidR="00CE65C7" w:rsidRPr="00CE65C7">
        <w:rPr>
          <w:rFonts w:ascii="Arial" w:hAnsi="Arial" w:cs="Arial"/>
          <w:sz w:val="20"/>
          <w:szCs w:val="20"/>
        </w:rPr>
        <w:t>Durgkondal</w:t>
      </w:r>
      <w:proofErr w:type="spellEnd"/>
      <w:r w:rsidR="00CE65C7" w:rsidRPr="00CE65C7">
        <w:rPr>
          <w:rFonts w:ascii="Arial" w:hAnsi="Arial" w:cs="Arial"/>
          <w:sz w:val="20"/>
          <w:szCs w:val="20"/>
        </w:rPr>
        <w:t xml:space="preserve"> and </w:t>
      </w:r>
      <w:proofErr w:type="spellStart"/>
      <w:r w:rsidR="00CE65C7" w:rsidRPr="00CE65C7">
        <w:rPr>
          <w:rFonts w:ascii="Arial" w:hAnsi="Arial" w:cs="Arial"/>
          <w:sz w:val="20"/>
          <w:szCs w:val="20"/>
        </w:rPr>
        <w:t>Bhanu</w:t>
      </w:r>
      <w:r w:rsidR="0085107C">
        <w:rPr>
          <w:rFonts w:ascii="Arial" w:hAnsi="Arial" w:cs="Arial"/>
          <w:sz w:val="20"/>
          <w:szCs w:val="20"/>
        </w:rPr>
        <w:t>pratappur</w:t>
      </w:r>
      <w:proofErr w:type="spellEnd"/>
      <w:r w:rsidR="0085107C">
        <w:rPr>
          <w:rFonts w:ascii="Arial" w:hAnsi="Arial" w:cs="Arial"/>
          <w:sz w:val="20"/>
          <w:szCs w:val="20"/>
        </w:rPr>
        <w:t xml:space="preserve"> of </w:t>
      </w:r>
      <w:proofErr w:type="spellStart"/>
      <w:r w:rsidR="0085107C">
        <w:rPr>
          <w:rFonts w:ascii="Arial" w:hAnsi="Arial" w:cs="Arial"/>
          <w:sz w:val="20"/>
          <w:szCs w:val="20"/>
        </w:rPr>
        <w:t>Kanker</w:t>
      </w:r>
      <w:proofErr w:type="spellEnd"/>
      <w:r w:rsidR="0085107C">
        <w:rPr>
          <w:rFonts w:ascii="Arial" w:hAnsi="Arial" w:cs="Arial"/>
          <w:sz w:val="20"/>
          <w:szCs w:val="20"/>
        </w:rPr>
        <w:t xml:space="preserve"> district in </w:t>
      </w:r>
      <w:r w:rsidR="00CE65C7" w:rsidRPr="00CE65C7">
        <w:rPr>
          <w:rFonts w:ascii="Arial" w:hAnsi="Arial" w:cs="Arial"/>
          <w:sz w:val="20"/>
          <w:szCs w:val="20"/>
        </w:rPr>
        <w:t>Chhattisgarh</w:t>
      </w:r>
      <w:r w:rsidR="00CE65C7" w:rsidRPr="00CE65C7">
        <w:rPr>
          <w:rFonts w:ascii="Arial" w:hAnsi="Arial" w:cs="Arial"/>
          <w:sz w:val="24"/>
          <w:szCs w:val="24"/>
        </w:rPr>
        <w:t>.</w:t>
      </w:r>
    </w:p>
    <w:p w:rsidR="005F746C" w:rsidRPr="00BF0A32" w:rsidRDefault="005F746C" w:rsidP="0081333E">
      <w:pPr>
        <w:jc w:val="both"/>
        <w:rPr>
          <w:rFonts w:ascii="Arial" w:eastAsia="Times New Roman" w:hAnsi="Arial" w:cs="Arial"/>
          <w:color w:val="000000"/>
          <w:sz w:val="20"/>
          <w:szCs w:val="20"/>
        </w:rPr>
      </w:pPr>
      <w:proofErr w:type="spellStart"/>
      <w:r w:rsidRPr="00BA1B01">
        <w:rPr>
          <w:rFonts w:ascii="Arial" w:eastAsia="Calibri" w:hAnsi="Arial" w:cs="Arial"/>
          <w:b/>
          <w:bCs/>
        </w:rPr>
        <w:t>Methodology</w:t>
      </w:r>
      <w:proofErr w:type="gramStart"/>
      <w:r w:rsidRPr="00BA1B01">
        <w:rPr>
          <w:rFonts w:ascii="Arial" w:eastAsia="Calibri" w:hAnsi="Arial" w:cs="Arial"/>
          <w:b/>
          <w:bCs/>
        </w:rPr>
        <w:t>:</w:t>
      </w:r>
      <w:r w:rsidR="0085107C">
        <w:rPr>
          <w:rFonts w:ascii="Arial" w:hAnsi="Arial" w:cs="Arial"/>
          <w:sz w:val="20"/>
          <w:szCs w:val="20"/>
        </w:rPr>
        <w:t>F</w:t>
      </w:r>
      <w:r w:rsidR="00CA249B" w:rsidRPr="00CA249B">
        <w:rPr>
          <w:rFonts w:ascii="Arial" w:hAnsi="Arial" w:cs="Arial"/>
          <w:sz w:val="20"/>
          <w:szCs w:val="20"/>
        </w:rPr>
        <w:t>ifteen</w:t>
      </w:r>
      <w:proofErr w:type="spellEnd"/>
      <w:proofErr w:type="gramEnd"/>
      <w:r w:rsidR="00CA249B" w:rsidRPr="00CA249B">
        <w:rPr>
          <w:rFonts w:ascii="Arial" w:hAnsi="Arial" w:cs="Arial"/>
          <w:sz w:val="20"/>
          <w:szCs w:val="20"/>
        </w:rPr>
        <w:t xml:space="preserve"> diverse local wild custard a</w:t>
      </w:r>
      <w:r w:rsidR="0085107C">
        <w:rPr>
          <w:rFonts w:ascii="Arial" w:hAnsi="Arial" w:cs="Arial"/>
          <w:sz w:val="20"/>
          <w:szCs w:val="20"/>
        </w:rPr>
        <w:t xml:space="preserve">pple genotypes of the </w:t>
      </w:r>
      <w:r w:rsidR="00CA249B" w:rsidRPr="00CA249B">
        <w:rPr>
          <w:rFonts w:ascii="Arial" w:hAnsi="Arial" w:cs="Arial"/>
          <w:sz w:val="20"/>
          <w:szCs w:val="20"/>
        </w:rPr>
        <w:t>age group (5 to 10 years)</w:t>
      </w:r>
      <w:r w:rsidR="00111182">
        <w:rPr>
          <w:rFonts w:ascii="Arial" w:hAnsi="Arial" w:cs="Arial"/>
          <w:sz w:val="20"/>
          <w:szCs w:val="20"/>
        </w:rPr>
        <w:t xml:space="preserve"> were selected</w:t>
      </w:r>
      <w:r w:rsidR="00CA249B" w:rsidRPr="00CA249B">
        <w:rPr>
          <w:rFonts w:ascii="Arial" w:hAnsi="Arial" w:cs="Arial"/>
          <w:sz w:val="20"/>
          <w:szCs w:val="20"/>
        </w:rPr>
        <w:t xml:space="preserve"> from different villages under </w:t>
      </w:r>
      <w:proofErr w:type="spellStart"/>
      <w:r w:rsidR="00CA249B" w:rsidRPr="00CA249B">
        <w:rPr>
          <w:rFonts w:ascii="Arial" w:hAnsi="Arial" w:cs="Arial"/>
          <w:sz w:val="20"/>
          <w:szCs w:val="20"/>
        </w:rPr>
        <w:t>Durgkondal</w:t>
      </w:r>
      <w:proofErr w:type="spellEnd"/>
      <w:r w:rsidR="00CA249B" w:rsidRPr="00CA249B">
        <w:rPr>
          <w:rFonts w:ascii="Arial" w:hAnsi="Arial" w:cs="Arial"/>
          <w:sz w:val="20"/>
          <w:szCs w:val="20"/>
        </w:rPr>
        <w:t xml:space="preserve"> and </w:t>
      </w:r>
      <w:proofErr w:type="spellStart"/>
      <w:r w:rsidR="00CA249B" w:rsidRPr="00CA249B">
        <w:rPr>
          <w:rFonts w:ascii="Arial" w:hAnsi="Arial" w:cs="Arial"/>
          <w:sz w:val="20"/>
          <w:szCs w:val="20"/>
        </w:rPr>
        <w:t>Bhanupratappur</w:t>
      </w:r>
      <w:proofErr w:type="spellEnd"/>
      <w:r w:rsidR="00CA249B" w:rsidRPr="00CA249B">
        <w:rPr>
          <w:rFonts w:ascii="Arial" w:hAnsi="Arial" w:cs="Arial"/>
          <w:sz w:val="20"/>
          <w:szCs w:val="20"/>
        </w:rPr>
        <w:t xml:space="preserve"> blocks of </w:t>
      </w:r>
      <w:proofErr w:type="spellStart"/>
      <w:r w:rsidR="00CA249B" w:rsidRPr="00CA249B">
        <w:rPr>
          <w:rFonts w:ascii="Arial" w:hAnsi="Arial" w:cs="Arial"/>
          <w:sz w:val="20"/>
          <w:szCs w:val="20"/>
        </w:rPr>
        <w:t>Kanker</w:t>
      </w:r>
      <w:proofErr w:type="spellEnd"/>
      <w:r w:rsidR="00CA249B" w:rsidRPr="00CA249B">
        <w:rPr>
          <w:rFonts w:ascii="Arial" w:hAnsi="Arial" w:cs="Arial"/>
          <w:sz w:val="20"/>
          <w:szCs w:val="20"/>
        </w:rPr>
        <w:t xml:space="preserve"> district, Chha</w:t>
      </w:r>
      <w:r w:rsidR="00D32CFD">
        <w:rPr>
          <w:rFonts w:ascii="Arial" w:hAnsi="Arial" w:cs="Arial"/>
          <w:sz w:val="20"/>
          <w:szCs w:val="20"/>
        </w:rPr>
        <w:t>ttisgarh. Based on the de</w:t>
      </w:r>
      <w:r w:rsidR="001200CB">
        <w:rPr>
          <w:rFonts w:ascii="Arial" w:hAnsi="Arial" w:cs="Arial"/>
          <w:sz w:val="20"/>
          <w:szCs w:val="20"/>
        </w:rPr>
        <w:t>scriptors for custard apple</w:t>
      </w:r>
      <w:r w:rsidR="00111182">
        <w:rPr>
          <w:rFonts w:ascii="Arial" w:hAnsi="Arial" w:cs="Arial"/>
          <w:sz w:val="20"/>
          <w:szCs w:val="20"/>
        </w:rPr>
        <w:t>,</w:t>
      </w:r>
      <w:r w:rsidR="00C53F27">
        <w:rPr>
          <w:rFonts w:ascii="Arial" w:hAnsi="Arial" w:cs="Arial"/>
          <w:sz w:val="20"/>
          <w:szCs w:val="20"/>
        </w:rPr>
        <w:t xml:space="preserve"> </w:t>
      </w:r>
      <w:r w:rsidR="001200CB">
        <w:rPr>
          <w:rFonts w:ascii="Arial" w:hAnsi="Arial" w:cs="Arial"/>
          <w:sz w:val="20"/>
          <w:szCs w:val="20"/>
        </w:rPr>
        <w:t>fruit morphological characters were observed</w:t>
      </w:r>
      <w:r w:rsidR="00111182">
        <w:rPr>
          <w:rFonts w:ascii="Arial" w:hAnsi="Arial" w:cs="Arial"/>
          <w:sz w:val="20"/>
          <w:szCs w:val="20"/>
        </w:rPr>
        <w:t>. From every geno</w:t>
      </w:r>
      <w:r w:rsidR="003D4DD5">
        <w:rPr>
          <w:rFonts w:ascii="Arial" w:hAnsi="Arial" w:cs="Arial"/>
          <w:sz w:val="20"/>
          <w:szCs w:val="20"/>
        </w:rPr>
        <w:t xml:space="preserve">type fifteen samples of fruits </w:t>
      </w:r>
      <w:r w:rsidR="00BF0A32">
        <w:rPr>
          <w:rFonts w:ascii="Arial" w:hAnsi="Arial" w:cs="Arial"/>
          <w:sz w:val="20"/>
          <w:szCs w:val="20"/>
        </w:rPr>
        <w:t>were collected,</w:t>
      </w:r>
      <w:r w:rsidR="00111182">
        <w:rPr>
          <w:rFonts w:ascii="Arial" w:hAnsi="Arial" w:cs="Arial"/>
          <w:sz w:val="20"/>
          <w:szCs w:val="20"/>
        </w:rPr>
        <w:t xml:space="preserve"> where </w:t>
      </w:r>
      <w:r w:rsidR="00BF0A32">
        <w:rPr>
          <w:rFonts w:ascii="Arial" w:hAnsi="Arial" w:cs="Arial"/>
          <w:sz w:val="20"/>
          <w:szCs w:val="20"/>
        </w:rPr>
        <w:t xml:space="preserve">samples collected from </w:t>
      </w:r>
      <w:r w:rsidR="00111182">
        <w:rPr>
          <w:rFonts w:ascii="Arial" w:hAnsi="Arial" w:cs="Arial"/>
          <w:sz w:val="20"/>
          <w:szCs w:val="20"/>
        </w:rPr>
        <w:t>each</w:t>
      </w:r>
      <w:r w:rsidR="003D4DD5">
        <w:rPr>
          <w:rFonts w:ascii="Arial" w:hAnsi="Arial" w:cs="Arial"/>
          <w:sz w:val="20"/>
          <w:szCs w:val="20"/>
        </w:rPr>
        <w:t xml:space="preserve"> </w:t>
      </w:r>
      <w:r w:rsidR="00111182">
        <w:rPr>
          <w:rFonts w:ascii="Arial" w:hAnsi="Arial" w:cs="Arial"/>
          <w:sz w:val="20"/>
          <w:szCs w:val="20"/>
        </w:rPr>
        <w:t>direction</w:t>
      </w:r>
      <w:r w:rsidR="00BF0A32">
        <w:rPr>
          <w:rFonts w:ascii="Arial" w:hAnsi="Arial" w:cs="Arial"/>
          <w:sz w:val="20"/>
          <w:szCs w:val="20"/>
        </w:rPr>
        <w:t>s</w:t>
      </w:r>
      <w:r w:rsidR="00111182">
        <w:rPr>
          <w:rFonts w:ascii="Arial" w:hAnsi="Arial" w:cs="Arial"/>
          <w:sz w:val="20"/>
          <w:szCs w:val="20"/>
        </w:rPr>
        <w:t xml:space="preserve"> acted as a replication</w:t>
      </w:r>
      <w:r w:rsidR="00BF0A32">
        <w:rPr>
          <w:rFonts w:ascii="Arial" w:hAnsi="Arial" w:cs="Arial"/>
          <w:sz w:val="20"/>
          <w:szCs w:val="20"/>
        </w:rPr>
        <w:t xml:space="preserve">. </w:t>
      </w:r>
    </w:p>
    <w:p w:rsidR="00BF0A32" w:rsidRDefault="005F746C" w:rsidP="0081333E">
      <w:pPr>
        <w:jc w:val="both"/>
        <w:rPr>
          <w:rFonts w:ascii="Times New Roman" w:hAnsi="Times New Roman" w:cs="Times New Roman"/>
          <w:sz w:val="24"/>
          <w:szCs w:val="24"/>
        </w:rPr>
      </w:pPr>
      <w:proofErr w:type="spellStart"/>
      <w:r w:rsidRPr="00BA1B01">
        <w:rPr>
          <w:rFonts w:ascii="Arial" w:eastAsia="Calibri" w:hAnsi="Arial" w:cs="Arial"/>
          <w:b/>
          <w:bCs/>
        </w:rPr>
        <w:t>Results</w:t>
      </w:r>
      <w:proofErr w:type="gramStart"/>
      <w:r w:rsidRPr="00BA1B01">
        <w:rPr>
          <w:rFonts w:ascii="Arial" w:eastAsia="Calibri" w:hAnsi="Arial" w:cs="Arial"/>
          <w:b/>
          <w:bCs/>
        </w:rPr>
        <w:t>:</w:t>
      </w:r>
      <w:r w:rsidR="00BF0A32" w:rsidRPr="00BF0A32">
        <w:rPr>
          <w:rFonts w:ascii="Arial" w:hAnsi="Arial" w:cs="Arial"/>
          <w:sz w:val="20"/>
          <w:szCs w:val="20"/>
        </w:rPr>
        <w:t>Almost</w:t>
      </w:r>
      <w:proofErr w:type="spellEnd"/>
      <w:proofErr w:type="gramEnd"/>
      <w:r w:rsidR="00BF0A32" w:rsidRPr="00BF0A32">
        <w:rPr>
          <w:rFonts w:ascii="Arial" w:hAnsi="Arial" w:cs="Arial"/>
          <w:sz w:val="20"/>
          <w:szCs w:val="20"/>
        </w:rPr>
        <w:t xml:space="preserve"> all the genotypes showed significant abnormalities in external texture and morphology of the fruit as assessed by descripto</w:t>
      </w:r>
      <w:r w:rsidR="00BF0A32">
        <w:rPr>
          <w:rFonts w:ascii="Arial" w:hAnsi="Arial" w:cs="Arial"/>
          <w:sz w:val="20"/>
          <w:szCs w:val="20"/>
        </w:rPr>
        <w:t xml:space="preserve">rs for custard apple. </w:t>
      </w:r>
      <w:r w:rsidR="00BF0A32" w:rsidRPr="00BF0A32">
        <w:rPr>
          <w:rFonts w:ascii="Arial" w:hAnsi="Arial" w:cs="Arial"/>
          <w:sz w:val="20"/>
          <w:szCs w:val="20"/>
        </w:rPr>
        <w:t>The highest fruit and pulp weight (248.73 g, 139.00 g) and fruit length and width (71.22 cm and 78.00 cm) were recorded in genotype CAG-13, respectively. Moreover, peel thickness CAG-12 (97.12 mm), seed number per fruit</w:t>
      </w:r>
      <w:r w:rsidR="00BF0A32" w:rsidRPr="00BF0A32">
        <w:rPr>
          <w:rFonts w:ascii="Arial" w:hAnsi="Arial" w:cs="Arial"/>
          <w:sz w:val="20"/>
          <w:szCs w:val="20"/>
          <w:vertAlign w:val="superscript"/>
        </w:rPr>
        <w:t>-1</w:t>
      </w:r>
      <w:r w:rsidR="00BF0A32" w:rsidRPr="00BF0A32">
        <w:rPr>
          <w:rFonts w:ascii="Arial" w:hAnsi="Arial" w:cs="Arial"/>
          <w:sz w:val="20"/>
          <w:szCs w:val="20"/>
        </w:rPr>
        <w:t xml:space="preserve"> and seed length (53.13) and (13.61 mm) were recorded highest in genotype CAG-13 and seed diameter (6.74 mm) in CAG-6</w:t>
      </w:r>
      <w:r w:rsidR="00BF0A32" w:rsidRPr="00067D6D">
        <w:rPr>
          <w:rFonts w:ascii="Times New Roman" w:hAnsi="Times New Roman" w:cs="Times New Roman"/>
          <w:sz w:val="24"/>
          <w:szCs w:val="24"/>
        </w:rPr>
        <w:t>.</w:t>
      </w:r>
    </w:p>
    <w:p w:rsidR="005F746C" w:rsidRDefault="005F746C" w:rsidP="0081333E">
      <w:pPr>
        <w:jc w:val="both"/>
        <w:rPr>
          <w:rFonts w:ascii="Arial" w:eastAsia="Calibri" w:hAnsi="Arial" w:cs="Arial"/>
          <w:bCs/>
          <w:sz w:val="20"/>
          <w:szCs w:val="20"/>
        </w:rPr>
      </w:pPr>
      <w:proofErr w:type="spellStart"/>
      <w:r w:rsidRPr="00BA1B01">
        <w:rPr>
          <w:rFonts w:ascii="Arial" w:eastAsia="Calibri" w:hAnsi="Arial" w:cs="Arial"/>
          <w:b/>
          <w:bCs/>
        </w:rPr>
        <w:t>Conclusion</w:t>
      </w:r>
      <w:proofErr w:type="gramStart"/>
      <w:r w:rsidRPr="00BA1B01">
        <w:rPr>
          <w:rFonts w:ascii="Arial" w:eastAsia="Calibri" w:hAnsi="Arial" w:cs="Arial"/>
          <w:b/>
          <w:bCs/>
        </w:rPr>
        <w:t>:</w:t>
      </w:r>
      <w:r w:rsidR="00EC1F1F" w:rsidRPr="00EC1F1F">
        <w:rPr>
          <w:rFonts w:ascii="Arial" w:eastAsia="Calibri" w:hAnsi="Arial" w:cs="Arial"/>
          <w:bCs/>
          <w:sz w:val="20"/>
          <w:szCs w:val="20"/>
        </w:rPr>
        <w:t>The</w:t>
      </w:r>
      <w:proofErr w:type="spellEnd"/>
      <w:proofErr w:type="gramEnd"/>
      <w:r w:rsidR="00EC1F1F">
        <w:rPr>
          <w:rFonts w:ascii="Arial" w:eastAsia="Calibri" w:hAnsi="Arial" w:cs="Arial"/>
          <w:bCs/>
          <w:sz w:val="20"/>
          <w:szCs w:val="20"/>
        </w:rPr>
        <w:t xml:space="preserve"> genotype CAG-13 collected from </w:t>
      </w:r>
      <w:proofErr w:type="spellStart"/>
      <w:r w:rsidR="00EC1F1F">
        <w:rPr>
          <w:rFonts w:ascii="Arial" w:eastAsia="Calibri" w:hAnsi="Arial" w:cs="Arial"/>
          <w:bCs/>
          <w:sz w:val="20"/>
          <w:szCs w:val="20"/>
        </w:rPr>
        <w:t>Bhanupratappur</w:t>
      </w:r>
      <w:proofErr w:type="spellEnd"/>
      <w:r w:rsidR="00EC1F1F">
        <w:rPr>
          <w:rFonts w:ascii="Arial" w:eastAsia="Calibri" w:hAnsi="Arial" w:cs="Arial"/>
          <w:bCs/>
          <w:sz w:val="20"/>
          <w:szCs w:val="20"/>
        </w:rPr>
        <w:t xml:space="preserve"> Tehsil area was found to be superior in comparison to other genotypes thus can be further recommended for commercial breeding </w:t>
      </w:r>
      <w:proofErr w:type="spellStart"/>
      <w:r w:rsidR="00EC1F1F">
        <w:rPr>
          <w:rFonts w:ascii="Arial" w:eastAsia="Calibri" w:hAnsi="Arial" w:cs="Arial"/>
          <w:bCs/>
          <w:sz w:val="20"/>
          <w:szCs w:val="20"/>
        </w:rPr>
        <w:t>programme</w:t>
      </w:r>
      <w:proofErr w:type="spellEnd"/>
      <w:r w:rsidR="00EC1F1F">
        <w:rPr>
          <w:rFonts w:ascii="Arial" w:eastAsia="Calibri" w:hAnsi="Arial" w:cs="Arial"/>
          <w:bCs/>
          <w:sz w:val="20"/>
          <w:szCs w:val="20"/>
        </w:rPr>
        <w:t xml:space="preserve"> after few more years of </w:t>
      </w:r>
      <w:r w:rsidR="00A22F14">
        <w:rPr>
          <w:rFonts w:ascii="Arial" w:eastAsia="Calibri" w:hAnsi="Arial" w:cs="Arial"/>
          <w:bCs/>
          <w:sz w:val="20"/>
          <w:szCs w:val="20"/>
        </w:rPr>
        <w:t>observation of both morphological and biochemical characters of the fruits.</w:t>
      </w:r>
    </w:p>
    <w:p w:rsidR="00A22F14" w:rsidRDefault="00A22F14" w:rsidP="0081333E">
      <w:pPr>
        <w:pStyle w:val="Body"/>
        <w:spacing w:after="0"/>
        <w:rPr>
          <w:rFonts w:ascii="Arial" w:hAnsi="Arial" w:cs="Arial"/>
          <w:i/>
        </w:rPr>
      </w:pPr>
      <w:r>
        <w:rPr>
          <w:rFonts w:ascii="Arial" w:hAnsi="Arial" w:cs="Arial"/>
          <w:i/>
        </w:rPr>
        <w:t>Keywords: Custard apple, genotypes, morphological characters, Chha</w:t>
      </w:r>
      <w:r w:rsidR="00EA2F6F">
        <w:rPr>
          <w:rFonts w:ascii="Arial" w:hAnsi="Arial" w:cs="Arial"/>
          <w:i/>
        </w:rPr>
        <w:t>t</w:t>
      </w:r>
      <w:r>
        <w:rPr>
          <w:rFonts w:ascii="Arial" w:hAnsi="Arial" w:cs="Arial"/>
          <w:i/>
        </w:rPr>
        <w:t>tisgarh</w:t>
      </w:r>
    </w:p>
    <w:p w:rsidR="00A22F14" w:rsidRPr="00A22F14" w:rsidRDefault="00A22F14" w:rsidP="0081333E">
      <w:pPr>
        <w:jc w:val="both"/>
        <w:rPr>
          <w:rFonts w:ascii="Arial" w:eastAsia="Calibri" w:hAnsi="Arial" w:cs="Arial"/>
        </w:rPr>
      </w:pPr>
    </w:p>
    <w:p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rsidR="003D15E1" w:rsidRPr="003D15E1" w:rsidRDefault="003D15E1" w:rsidP="0081333E">
      <w:pPr>
        <w:jc w:val="both"/>
        <w:rPr>
          <w:rFonts w:ascii="Arial" w:hAnsi="Arial" w:cs="Arial"/>
          <w:sz w:val="20"/>
          <w:szCs w:val="20"/>
        </w:rPr>
      </w:pPr>
      <w:r w:rsidRPr="003D15E1">
        <w:rPr>
          <w:rFonts w:ascii="Arial" w:hAnsi="Arial" w:cs="Arial"/>
          <w:sz w:val="20"/>
          <w:szCs w:val="20"/>
        </w:rPr>
        <w:t>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00C53F27">
        <w:rPr>
          <w:rFonts w:ascii="Arial" w:hAnsi="Arial" w:cs="Arial"/>
          <w:sz w:val="20"/>
          <w:szCs w:val="20"/>
        </w:rPr>
        <w:t xml:space="preserve"> L.) tree</w:t>
      </w:r>
      <w:r w:rsidRPr="003D15E1">
        <w:rPr>
          <w:rFonts w:ascii="Arial" w:hAnsi="Arial" w:cs="Arial"/>
          <w:sz w:val="20"/>
          <w:szCs w:val="20"/>
        </w:rPr>
        <w:t>,</w:t>
      </w:r>
      <w:r>
        <w:rPr>
          <w:rFonts w:ascii="Arial" w:hAnsi="Arial" w:cs="Arial"/>
          <w:sz w:val="20"/>
          <w:szCs w:val="20"/>
        </w:rPr>
        <w:t xml:space="preserve"> are generally</w:t>
      </w:r>
      <w:r w:rsidRPr="003D15E1">
        <w:rPr>
          <w:rFonts w:ascii="Arial" w:hAnsi="Arial" w:cs="Arial"/>
          <w:sz w:val="20"/>
          <w:szCs w:val="20"/>
        </w:rPr>
        <w:t xml:space="preserve"> woody an</w:t>
      </w:r>
      <w:r w:rsidR="00C9423F">
        <w:rPr>
          <w:rFonts w:ascii="Arial" w:hAnsi="Arial" w:cs="Arial"/>
          <w:sz w:val="20"/>
          <w:szCs w:val="20"/>
        </w:rPr>
        <w:t xml:space="preserve">d semi-deciduous and grown mostly </w:t>
      </w:r>
      <w:r w:rsidRPr="003D15E1">
        <w:rPr>
          <w:rFonts w:ascii="Arial" w:hAnsi="Arial" w:cs="Arial"/>
          <w:sz w:val="20"/>
          <w:szCs w:val="20"/>
        </w:rPr>
        <w:t xml:space="preserve">in arid and </w:t>
      </w:r>
      <w:r w:rsidR="00C9423F">
        <w:rPr>
          <w:rFonts w:ascii="Arial" w:hAnsi="Arial" w:cs="Arial"/>
          <w:sz w:val="20"/>
          <w:szCs w:val="20"/>
        </w:rPr>
        <w:t xml:space="preserve">semi-arid regions, </w:t>
      </w:r>
      <w:r w:rsidRPr="003D15E1">
        <w:rPr>
          <w:rFonts w:ascii="Arial" w:hAnsi="Arial" w:cs="Arial"/>
          <w:sz w:val="20"/>
          <w:szCs w:val="20"/>
        </w:rPr>
        <w:t xml:space="preserve">belongs to the </w:t>
      </w:r>
      <w:proofErr w:type="spellStart"/>
      <w:r w:rsidRPr="003D15E1">
        <w:rPr>
          <w:rFonts w:ascii="Arial" w:hAnsi="Arial" w:cs="Arial"/>
          <w:sz w:val="20"/>
          <w:szCs w:val="20"/>
        </w:rPr>
        <w:t>Annonaceae</w:t>
      </w:r>
      <w:proofErr w:type="spellEnd"/>
      <w:r w:rsidRPr="003D15E1">
        <w:rPr>
          <w:rFonts w:ascii="Arial" w:hAnsi="Arial" w:cs="Arial"/>
          <w:sz w:val="20"/>
          <w:szCs w:val="20"/>
        </w:rPr>
        <w:t xml:space="preserve"> family</w:t>
      </w:r>
      <w:r w:rsidR="00C9423F">
        <w:rPr>
          <w:rFonts w:ascii="Arial" w:hAnsi="Arial" w:cs="Arial"/>
          <w:sz w:val="20"/>
          <w:szCs w:val="20"/>
        </w:rPr>
        <w:t xml:space="preserve"> with chromosome number, 2n = </w:t>
      </w:r>
      <w:proofErr w:type="gramStart"/>
      <w:r w:rsidR="00C9423F">
        <w:rPr>
          <w:rFonts w:ascii="Arial" w:hAnsi="Arial" w:cs="Arial"/>
          <w:sz w:val="20"/>
          <w:szCs w:val="20"/>
        </w:rPr>
        <w:t>14.</w:t>
      </w:r>
      <w:r w:rsidRPr="003D15E1">
        <w:rPr>
          <w:rFonts w:ascii="Arial" w:hAnsi="Arial" w:cs="Arial"/>
          <w:sz w:val="20"/>
          <w:szCs w:val="20"/>
        </w:rPr>
        <w:t>,</w:t>
      </w:r>
      <w:proofErr w:type="gramEnd"/>
      <w:r w:rsidRPr="003D15E1">
        <w:rPr>
          <w:rFonts w:ascii="Arial" w:hAnsi="Arial" w:cs="Arial"/>
          <w:sz w:val="20"/>
          <w:szCs w:val="20"/>
        </w:rPr>
        <w:t xml:space="preserve"> originated from the region around tropical-America. It was </w:t>
      </w:r>
      <w:r w:rsidR="00C9423F">
        <w:rPr>
          <w:rFonts w:ascii="Arial" w:hAnsi="Arial" w:cs="Arial"/>
          <w:sz w:val="20"/>
          <w:szCs w:val="20"/>
        </w:rPr>
        <w:t xml:space="preserve">first </w:t>
      </w:r>
      <w:r w:rsidRPr="003D15E1">
        <w:rPr>
          <w:rFonts w:ascii="Arial" w:hAnsi="Arial" w:cs="Arial"/>
          <w:sz w:val="20"/>
          <w:szCs w:val="20"/>
        </w:rPr>
        <w:t>introduced to Southern Asia before 1</w:t>
      </w:r>
      <w:r w:rsidR="00C9423F">
        <w:rPr>
          <w:rFonts w:ascii="Arial" w:hAnsi="Arial" w:cs="Arial"/>
          <w:sz w:val="20"/>
          <w:szCs w:val="20"/>
        </w:rPr>
        <w:t xml:space="preserve">590 </w:t>
      </w:r>
      <w:r w:rsidR="00C9423F">
        <w:rPr>
          <w:rFonts w:ascii="Arial" w:hAnsi="Arial" w:cs="Arial"/>
          <w:sz w:val="20"/>
          <w:szCs w:val="20"/>
        </w:rPr>
        <w:lastRenderedPageBreak/>
        <w:t xml:space="preserve">(Yadav, 2018). </w:t>
      </w:r>
      <w:r w:rsidRPr="003D15E1">
        <w:rPr>
          <w:rFonts w:ascii="Arial" w:hAnsi="Arial" w:cs="Arial"/>
          <w:sz w:val="20"/>
          <w:szCs w:val="20"/>
        </w:rPr>
        <w:t xml:space="preserve">The custard apple flower is bisexual, having male and female parts in the same flower and exhibits </w:t>
      </w:r>
      <w:proofErr w:type="spellStart"/>
      <w:r w:rsidRPr="003D15E1">
        <w:rPr>
          <w:rFonts w:ascii="Arial" w:hAnsi="Arial" w:cs="Arial"/>
          <w:sz w:val="20"/>
          <w:szCs w:val="20"/>
        </w:rPr>
        <w:t>protogynous</w:t>
      </w:r>
      <w:proofErr w:type="spellEnd"/>
      <w:r w:rsidRPr="003D15E1">
        <w:rPr>
          <w:rFonts w:ascii="Arial" w:hAnsi="Arial" w:cs="Arial"/>
          <w:sz w:val="20"/>
          <w:szCs w:val="20"/>
        </w:rPr>
        <w:t xml:space="preserve"> (George </w:t>
      </w:r>
      <w:r w:rsidRPr="003D15E1">
        <w:rPr>
          <w:rFonts w:ascii="Arial" w:hAnsi="Arial" w:cs="Arial"/>
          <w:i/>
          <w:iCs/>
          <w:sz w:val="20"/>
          <w:szCs w:val="20"/>
        </w:rPr>
        <w:t>et al.,</w:t>
      </w:r>
      <w:r w:rsidRPr="003D15E1">
        <w:rPr>
          <w:rFonts w:ascii="Arial" w:hAnsi="Arial" w:cs="Arial"/>
          <w:sz w:val="20"/>
          <w:szCs w:val="20"/>
        </w:rPr>
        <w:t xml:space="preserve"> 1995). The edible part of the custard apple is the pericarp or the inner layer of the fruit. The fruit is classified as an "</w:t>
      </w:r>
      <w:proofErr w:type="spellStart"/>
      <w:r w:rsidRPr="003D15E1">
        <w:rPr>
          <w:rFonts w:ascii="Arial" w:hAnsi="Arial" w:cs="Arial"/>
          <w:sz w:val="20"/>
          <w:szCs w:val="20"/>
        </w:rPr>
        <w:t>aterioidea</w:t>
      </w:r>
      <w:proofErr w:type="spellEnd"/>
      <w:r w:rsidRPr="003D15E1">
        <w:rPr>
          <w:rFonts w:ascii="Arial" w:hAnsi="Arial" w:cs="Arial"/>
          <w:sz w:val="20"/>
          <w:szCs w:val="20"/>
        </w:rPr>
        <w:t xml:space="preserve"> of ​​berries", which means that it is a cluster of small berries that develop on the fleshy thalamus. River banks, swamp forests, woodland savannas and barren crops are some of the environments where it can thrive and is considered a common food for poor local people, mostly tribal forest communities and hence called the fruit of the </w:t>
      </w:r>
      <w:r w:rsidR="00FA7C61">
        <w:rPr>
          <w:rFonts w:ascii="Arial" w:hAnsi="Arial" w:cs="Arial"/>
          <w:sz w:val="20"/>
          <w:szCs w:val="20"/>
        </w:rPr>
        <w:t xml:space="preserve">poor. </w:t>
      </w:r>
      <w:r w:rsidRPr="003D15E1">
        <w:rPr>
          <w:rFonts w:ascii="Arial" w:hAnsi="Arial" w:cs="Arial"/>
          <w:sz w:val="20"/>
          <w:szCs w:val="20"/>
        </w:rPr>
        <w:t xml:space="preserve">The total custard apple area is about 0.56 million hectares and production is expected to reach 5.13 million tons (Anon.2023). It grows as a natural population in the forests and wastelands, around houses in these tehsil areas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of Chhattisgarh and is considered as a common food for the poor local people, mostly tribal forest communities. The fruit has low commercial value due to low pulp content, high seed content and low TSS and sugar but being a natural fruit without any cost, it is used by the poor local people. In Chhattisgarh it is being cultivated in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w:t>
      </w:r>
      <w:proofErr w:type="spellStart"/>
      <w:r w:rsidRPr="003D15E1">
        <w:rPr>
          <w:rFonts w:ascii="Arial" w:hAnsi="Arial" w:cs="Arial"/>
          <w:sz w:val="20"/>
          <w:szCs w:val="20"/>
        </w:rPr>
        <w:t>Jagdalpur</w:t>
      </w:r>
      <w:proofErr w:type="spellEnd"/>
      <w:r w:rsidRPr="003D15E1">
        <w:rPr>
          <w:rFonts w:ascii="Arial" w:hAnsi="Arial" w:cs="Arial"/>
          <w:sz w:val="20"/>
          <w:szCs w:val="20"/>
        </w:rPr>
        <w:t xml:space="preserve">, </w:t>
      </w:r>
      <w:proofErr w:type="spellStart"/>
      <w:r w:rsidRPr="003D15E1">
        <w:rPr>
          <w:rFonts w:ascii="Arial" w:hAnsi="Arial" w:cs="Arial"/>
          <w:sz w:val="20"/>
          <w:szCs w:val="20"/>
        </w:rPr>
        <w:t>Bijapur</w:t>
      </w:r>
      <w:proofErr w:type="spellEnd"/>
      <w:r w:rsidRPr="003D15E1">
        <w:rPr>
          <w:rFonts w:ascii="Arial" w:hAnsi="Arial" w:cs="Arial"/>
          <w:sz w:val="20"/>
          <w:szCs w:val="20"/>
        </w:rPr>
        <w:t xml:space="preserve"> and other places of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plateau while in the plain area of Chhattisgarh it is being cultivated in </w:t>
      </w:r>
      <w:proofErr w:type="spellStart"/>
      <w:r w:rsidRPr="003D15E1">
        <w:rPr>
          <w:rFonts w:ascii="Arial" w:hAnsi="Arial" w:cs="Arial"/>
          <w:sz w:val="20"/>
          <w:szCs w:val="20"/>
        </w:rPr>
        <w:t>Mahasamund</w:t>
      </w:r>
      <w:proofErr w:type="spellEnd"/>
      <w:r w:rsidRPr="003D15E1">
        <w:rPr>
          <w:rFonts w:ascii="Arial" w:hAnsi="Arial" w:cs="Arial"/>
          <w:sz w:val="20"/>
          <w:szCs w:val="20"/>
        </w:rPr>
        <w:t xml:space="preserve">, Raipur, </w:t>
      </w:r>
      <w:proofErr w:type="spellStart"/>
      <w:proofErr w:type="gramStart"/>
      <w:r w:rsidRPr="003D15E1">
        <w:rPr>
          <w:rFonts w:ascii="Arial" w:hAnsi="Arial" w:cs="Arial"/>
          <w:sz w:val="20"/>
          <w:szCs w:val="20"/>
        </w:rPr>
        <w:t>Dhamtari</w:t>
      </w:r>
      <w:proofErr w:type="spellEnd"/>
      <w:proofErr w:type="gramEnd"/>
      <w:r w:rsidRPr="003D15E1">
        <w:rPr>
          <w:rFonts w:ascii="Arial" w:hAnsi="Arial" w:cs="Arial"/>
          <w:sz w:val="20"/>
          <w:szCs w:val="20"/>
        </w:rPr>
        <w:t xml:space="preserve"> etc. Custard apple polymorph is found in the southern region of Chhattisgarh (Nag, JL 2017; </w:t>
      </w:r>
      <w:proofErr w:type="spellStart"/>
      <w:r w:rsidRPr="003D15E1">
        <w:rPr>
          <w:rFonts w:ascii="Arial" w:hAnsi="Arial" w:cs="Arial"/>
          <w:sz w:val="20"/>
          <w:szCs w:val="20"/>
        </w:rPr>
        <w:t>Gaurha</w:t>
      </w:r>
      <w:proofErr w:type="spellEnd"/>
      <w:r w:rsidRPr="00247C2B">
        <w:rPr>
          <w:rFonts w:ascii="Arial" w:hAnsi="Arial" w:cs="Arial"/>
          <w:i/>
          <w:sz w:val="20"/>
          <w:szCs w:val="20"/>
        </w:rPr>
        <w:t xml:space="preserve"> et al</w:t>
      </w:r>
      <w:r w:rsidR="00247C2B">
        <w:rPr>
          <w:rFonts w:ascii="Arial" w:hAnsi="Arial" w:cs="Arial"/>
          <w:i/>
          <w:sz w:val="20"/>
          <w:szCs w:val="20"/>
        </w:rPr>
        <w:t>.</w:t>
      </w:r>
      <w:r w:rsidRPr="003D15E1">
        <w:rPr>
          <w:rFonts w:ascii="Arial" w:hAnsi="Arial" w:cs="Arial"/>
          <w:sz w:val="20"/>
          <w:szCs w:val="20"/>
        </w:rPr>
        <w:t xml:space="preserve">, 2024; </w:t>
      </w:r>
      <w:proofErr w:type="spellStart"/>
      <w:r w:rsidRPr="003D15E1">
        <w:rPr>
          <w:rFonts w:ascii="Arial" w:hAnsi="Arial" w:cs="Arial"/>
          <w:sz w:val="20"/>
          <w:szCs w:val="20"/>
        </w:rPr>
        <w:t>Poyam</w:t>
      </w:r>
      <w:r w:rsidRPr="00247C2B">
        <w:rPr>
          <w:rFonts w:ascii="Arial" w:hAnsi="Arial" w:cs="Arial"/>
          <w:i/>
          <w:sz w:val="20"/>
          <w:szCs w:val="20"/>
        </w:rPr>
        <w:t>et</w:t>
      </w:r>
      <w:proofErr w:type="spellEnd"/>
      <w:r w:rsidRPr="00247C2B">
        <w:rPr>
          <w:rFonts w:ascii="Arial" w:hAnsi="Arial" w:cs="Arial"/>
          <w:i/>
          <w:sz w:val="20"/>
          <w:szCs w:val="20"/>
        </w:rPr>
        <w:t xml:space="preserve"> al</w:t>
      </w:r>
      <w:r w:rsidR="00247C2B">
        <w:rPr>
          <w:rFonts w:ascii="Arial" w:hAnsi="Arial" w:cs="Arial"/>
          <w:i/>
          <w:sz w:val="20"/>
          <w:szCs w:val="20"/>
        </w:rPr>
        <w:t>.</w:t>
      </w:r>
      <w:r w:rsidRPr="003D15E1">
        <w:rPr>
          <w:rFonts w:ascii="Arial" w:hAnsi="Arial" w:cs="Arial"/>
          <w:sz w:val="20"/>
          <w:szCs w:val="20"/>
        </w:rPr>
        <w:t xml:space="preserve">, 2024; Jain </w:t>
      </w:r>
      <w:r w:rsidRPr="00247C2B">
        <w:rPr>
          <w:rFonts w:ascii="Arial" w:hAnsi="Arial" w:cs="Arial"/>
          <w:i/>
          <w:sz w:val="20"/>
          <w:szCs w:val="20"/>
        </w:rPr>
        <w:t>et al</w:t>
      </w:r>
      <w:r w:rsidR="00247C2B" w:rsidRPr="00247C2B">
        <w:rPr>
          <w:rFonts w:ascii="Arial" w:hAnsi="Arial" w:cs="Arial"/>
          <w:i/>
          <w:sz w:val="20"/>
          <w:szCs w:val="20"/>
        </w:rPr>
        <w:t>.</w:t>
      </w:r>
      <w:r w:rsidRPr="00247C2B">
        <w:rPr>
          <w:rFonts w:ascii="Arial" w:hAnsi="Arial" w:cs="Arial"/>
          <w:i/>
          <w:sz w:val="20"/>
          <w:szCs w:val="20"/>
        </w:rPr>
        <w:t>,</w:t>
      </w:r>
      <w:r w:rsidRPr="003D15E1">
        <w:rPr>
          <w:rFonts w:ascii="Arial" w:hAnsi="Arial" w:cs="Arial"/>
          <w:sz w:val="20"/>
          <w:szCs w:val="20"/>
        </w:rPr>
        <w:t xml:space="preserve"> 2024; </w:t>
      </w:r>
      <w:proofErr w:type="spellStart"/>
      <w:r w:rsidRPr="003D15E1">
        <w:rPr>
          <w:rFonts w:ascii="Arial" w:hAnsi="Arial" w:cs="Arial"/>
          <w:sz w:val="20"/>
          <w:szCs w:val="20"/>
        </w:rPr>
        <w:t>Chandel</w:t>
      </w:r>
      <w:proofErr w:type="spellEnd"/>
      <w:r w:rsidRPr="003D15E1">
        <w:rPr>
          <w:rFonts w:ascii="Arial" w:hAnsi="Arial" w:cs="Arial"/>
          <w:sz w:val="20"/>
          <w:szCs w:val="20"/>
        </w:rPr>
        <w:t xml:space="preserve"> </w:t>
      </w:r>
      <w:r w:rsidRPr="00247C2B">
        <w:rPr>
          <w:rFonts w:ascii="Arial" w:hAnsi="Arial" w:cs="Arial"/>
          <w:i/>
          <w:sz w:val="20"/>
          <w:szCs w:val="20"/>
        </w:rPr>
        <w:t>et al</w:t>
      </w:r>
      <w:r w:rsidR="00247C2B">
        <w:rPr>
          <w:rFonts w:ascii="Arial" w:hAnsi="Arial" w:cs="Arial"/>
          <w:sz w:val="20"/>
          <w:szCs w:val="20"/>
        </w:rPr>
        <w:t>.</w:t>
      </w:r>
      <w:r w:rsidRPr="003D15E1">
        <w:rPr>
          <w:rFonts w:ascii="Arial" w:hAnsi="Arial" w:cs="Arial"/>
          <w:sz w:val="20"/>
          <w:szCs w:val="20"/>
        </w:rPr>
        <w:t xml:space="preserve">, 2018 and 2019 and </w:t>
      </w:r>
      <w:proofErr w:type="spellStart"/>
      <w:r w:rsidRPr="003D15E1">
        <w:rPr>
          <w:rFonts w:ascii="Arial" w:hAnsi="Arial" w:cs="Arial"/>
          <w:sz w:val="20"/>
          <w:szCs w:val="20"/>
        </w:rPr>
        <w:t>Poyam</w:t>
      </w:r>
      <w:r w:rsidRPr="00247C2B">
        <w:rPr>
          <w:rFonts w:ascii="Arial" w:hAnsi="Arial" w:cs="Arial"/>
          <w:i/>
          <w:sz w:val="20"/>
          <w:szCs w:val="20"/>
        </w:rPr>
        <w:t>et</w:t>
      </w:r>
      <w:proofErr w:type="spellEnd"/>
      <w:r w:rsidRPr="00247C2B">
        <w:rPr>
          <w:rFonts w:ascii="Arial" w:hAnsi="Arial" w:cs="Arial"/>
          <w:i/>
          <w:sz w:val="20"/>
          <w:szCs w:val="20"/>
        </w:rPr>
        <w:t xml:space="preserve"> al</w:t>
      </w:r>
      <w:r w:rsidR="00247C2B" w:rsidRPr="00247C2B">
        <w:rPr>
          <w:rFonts w:ascii="Arial" w:hAnsi="Arial" w:cs="Arial"/>
          <w:i/>
          <w:sz w:val="20"/>
          <w:szCs w:val="20"/>
        </w:rPr>
        <w:t>.</w:t>
      </w:r>
      <w:r w:rsidRPr="00247C2B">
        <w:rPr>
          <w:rFonts w:ascii="Arial" w:hAnsi="Arial" w:cs="Arial"/>
          <w:i/>
          <w:sz w:val="20"/>
          <w:szCs w:val="20"/>
        </w:rPr>
        <w:t>,</w:t>
      </w:r>
      <w:r w:rsidR="00247C2B">
        <w:rPr>
          <w:rFonts w:ascii="Arial" w:hAnsi="Arial" w:cs="Arial"/>
          <w:sz w:val="20"/>
          <w:szCs w:val="20"/>
        </w:rPr>
        <w:t>2022)</w:t>
      </w:r>
      <w:r w:rsidRPr="003D15E1">
        <w:rPr>
          <w:rFonts w:ascii="Arial" w:hAnsi="Arial" w:cs="Arial"/>
          <w:sz w:val="20"/>
          <w:szCs w:val="20"/>
        </w:rPr>
        <w:t>. The fruit contains: moisture (70.5%); carbohydrates (23.5%) (</w:t>
      </w:r>
      <w:proofErr w:type="spellStart"/>
      <w:r w:rsidRPr="003D15E1">
        <w:rPr>
          <w:rFonts w:ascii="Arial" w:hAnsi="Arial" w:cs="Arial"/>
          <w:sz w:val="20"/>
          <w:szCs w:val="20"/>
        </w:rPr>
        <w:t>Gavaravarapu</w:t>
      </w:r>
      <w:proofErr w:type="spellEnd"/>
      <w:r w:rsidRPr="003D15E1">
        <w:rPr>
          <w:rFonts w:ascii="Arial" w:hAnsi="Arial" w:cs="Arial"/>
          <w:sz w:val="20"/>
          <w:szCs w:val="20"/>
        </w:rPr>
        <w:t xml:space="preserve"> and </w:t>
      </w:r>
      <w:proofErr w:type="spellStart"/>
      <w:r w:rsidRPr="003D15E1">
        <w:rPr>
          <w:rFonts w:ascii="Arial" w:hAnsi="Arial" w:cs="Arial"/>
          <w:sz w:val="20"/>
          <w:szCs w:val="20"/>
        </w:rPr>
        <w:t>Hemalatha</w:t>
      </w:r>
      <w:proofErr w:type="spellEnd"/>
      <w:r w:rsidRPr="003D15E1">
        <w:rPr>
          <w:rFonts w:ascii="Arial" w:hAnsi="Arial" w:cs="Arial"/>
          <w:sz w:val="20"/>
          <w:szCs w:val="20"/>
        </w:rPr>
        <w:t xml:space="preserve">, 2018). Custard apple fruit has TSS 26.4 </w:t>
      </w:r>
      <w:r w:rsidRPr="003D15E1">
        <w:rPr>
          <w:rFonts w:ascii="Arial" w:hAnsi="Arial" w:cs="Arial"/>
          <w:sz w:val="20"/>
          <w:szCs w:val="20"/>
          <w:vertAlign w:val="superscript"/>
        </w:rPr>
        <w:t>0</w:t>
      </w:r>
      <w:r w:rsidRPr="003D15E1">
        <w:rPr>
          <w:rFonts w:ascii="Arial" w:hAnsi="Arial" w:cs="Arial"/>
          <w:sz w:val="20"/>
          <w:szCs w:val="20"/>
        </w:rPr>
        <w:t>B, pH and tannin 5.5 and 0.5 percent. The edible portion of the fruit ranged from 28% to 37% total solids varied between 20.6 and 28°Brix and total sucrose varied between 14.9 and 21.6% (</w:t>
      </w:r>
      <w:proofErr w:type="spellStart"/>
      <w:r w:rsidRPr="003D15E1">
        <w:rPr>
          <w:rFonts w:ascii="Arial" w:hAnsi="Arial" w:cs="Arial"/>
          <w:sz w:val="20"/>
          <w:szCs w:val="20"/>
        </w:rPr>
        <w:t>Zahid</w:t>
      </w:r>
      <w:proofErr w:type="spellEnd"/>
      <w:r w:rsidRPr="003D15E1">
        <w:rPr>
          <w:rFonts w:ascii="Arial" w:hAnsi="Arial" w:cs="Arial"/>
          <w:sz w:val="20"/>
          <w:szCs w:val="20"/>
        </w:rPr>
        <w:t xml:space="preserve"> </w:t>
      </w:r>
      <w:r w:rsidRPr="00247C2B">
        <w:rPr>
          <w:rFonts w:ascii="Arial" w:hAnsi="Arial" w:cs="Arial"/>
          <w:i/>
          <w:sz w:val="20"/>
          <w:szCs w:val="20"/>
        </w:rPr>
        <w:t>et al</w:t>
      </w:r>
      <w:r w:rsidRPr="003D15E1">
        <w:rPr>
          <w:rFonts w:ascii="Arial" w:hAnsi="Arial" w:cs="Arial"/>
          <w:sz w:val="20"/>
          <w:szCs w:val="20"/>
        </w:rPr>
        <w:t xml:space="preserve">., 2020).The morphology of the fruit is a very important trait for any fruit which affects its demand like its texture, size, structure, self-life and other characteristics. All these characteristics are highly influenced by environmental conditions or vary with the developmental stage of the plants. The basic objective of the present research was to survey, characterize, collect, preserve and evaluate the wild custard apple population growing in these areas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and further to study the </w:t>
      </w:r>
      <w:proofErr w:type="spellStart"/>
      <w:r w:rsidRPr="003D15E1">
        <w:rPr>
          <w:rFonts w:ascii="Arial" w:hAnsi="Arial" w:cs="Arial"/>
          <w:sz w:val="20"/>
          <w:szCs w:val="20"/>
        </w:rPr>
        <w:t>morpho</w:t>
      </w:r>
      <w:proofErr w:type="spellEnd"/>
      <w:r w:rsidRPr="003D15E1">
        <w:rPr>
          <w:rFonts w:ascii="Arial" w:hAnsi="Arial" w:cs="Arial"/>
          <w:sz w:val="20"/>
          <w:szCs w:val="20"/>
        </w:rPr>
        <w:t>-biochemical, antioxidant characteristics and</w:t>
      </w:r>
      <w:r w:rsidR="00C53F27">
        <w:rPr>
          <w:rFonts w:ascii="Arial" w:hAnsi="Arial" w:cs="Arial"/>
          <w:sz w:val="20"/>
          <w:szCs w:val="20"/>
        </w:rPr>
        <w:t xml:space="preserve"> if possible to develop suitable</w:t>
      </w:r>
      <w:r w:rsidRPr="003D15E1">
        <w:rPr>
          <w:rFonts w:ascii="Arial" w:hAnsi="Arial" w:cs="Arial"/>
          <w:sz w:val="20"/>
          <w:szCs w:val="20"/>
        </w:rPr>
        <w:t xml:space="preserve"> breeding </w:t>
      </w:r>
      <w:proofErr w:type="spellStart"/>
      <w:r w:rsidRPr="003D15E1">
        <w:rPr>
          <w:rFonts w:ascii="Arial" w:hAnsi="Arial" w:cs="Arial"/>
          <w:sz w:val="20"/>
          <w:szCs w:val="20"/>
        </w:rPr>
        <w:t>programme</w:t>
      </w:r>
      <w:proofErr w:type="spellEnd"/>
      <w:r w:rsidRPr="003D15E1">
        <w:rPr>
          <w:rFonts w:ascii="Arial" w:hAnsi="Arial" w:cs="Arial"/>
          <w:sz w:val="20"/>
          <w:szCs w:val="20"/>
        </w:rPr>
        <w:t xml:space="preserve"> of the selected wild genotypes.</w:t>
      </w:r>
    </w:p>
    <w:p w:rsidR="003D15E1" w:rsidRPr="008C265E" w:rsidRDefault="00FA7C61" w:rsidP="008C265E">
      <w:pPr>
        <w:pStyle w:val="ListParagraph"/>
        <w:numPr>
          <w:ilvl w:val="0"/>
          <w:numId w:val="7"/>
        </w:numPr>
        <w:jc w:val="both"/>
        <w:rPr>
          <w:rFonts w:ascii="Arial" w:hAnsi="Arial" w:cs="Arial"/>
        </w:rPr>
      </w:pPr>
      <w:r w:rsidRPr="008C265E">
        <w:rPr>
          <w:rFonts w:ascii="Arial" w:hAnsi="Arial" w:cs="Arial"/>
          <w:b/>
          <w:bCs/>
          <w:shd w:val="clear" w:color="auto" w:fill="FFFFFF"/>
        </w:rPr>
        <w:t>MATERIAL AND METHODS</w:t>
      </w:r>
    </w:p>
    <w:p w:rsidR="003D15E1" w:rsidRPr="003D15E1" w:rsidRDefault="003D15E1" w:rsidP="0081333E">
      <w:pPr>
        <w:jc w:val="both"/>
        <w:rPr>
          <w:rFonts w:ascii="Arial" w:hAnsi="Arial" w:cs="Arial"/>
          <w:sz w:val="20"/>
          <w:szCs w:val="20"/>
        </w:rPr>
      </w:pPr>
      <w:r w:rsidRPr="003D15E1">
        <w:rPr>
          <w:rFonts w:ascii="Arial" w:hAnsi="Arial" w:cs="Arial"/>
          <w:sz w:val="20"/>
          <w:szCs w:val="20"/>
        </w:rPr>
        <w:tab/>
        <w:t xml:space="preserve">The present study was conducted in the </w:t>
      </w:r>
      <w:r w:rsidR="00FA7C61">
        <w:rPr>
          <w:rFonts w:ascii="Arial" w:hAnsi="Arial" w:cs="Arial"/>
          <w:sz w:val="20"/>
          <w:szCs w:val="20"/>
        </w:rPr>
        <w:t>year 2024 to investigate 15</w:t>
      </w:r>
      <w:r w:rsidRPr="003D15E1">
        <w:rPr>
          <w:rFonts w:ascii="Arial" w:hAnsi="Arial" w:cs="Arial"/>
          <w:sz w:val="20"/>
          <w:szCs w:val="20"/>
        </w:rPr>
        <w:t xml:space="preserve"> diverse local wild cus</w:t>
      </w:r>
      <w:r w:rsidR="00FA7C61">
        <w:rPr>
          <w:rFonts w:ascii="Arial" w:hAnsi="Arial" w:cs="Arial"/>
          <w:sz w:val="20"/>
          <w:szCs w:val="20"/>
        </w:rPr>
        <w:t>tard apple genotypes of the</w:t>
      </w:r>
      <w:r w:rsidRPr="003D15E1">
        <w:rPr>
          <w:rFonts w:ascii="Arial" w:hAnsi="Arial" w:cs="Arial"/>
          <w:sz w:val="20"/>
          <w:szCs w:val="20"/>
        </w:rPr>
        <w:t xml:space="preserve"> age group</w:t>
      </w:r>
      <w:r w:rsidR="00FA7C61">
        <w:rPr>
          <w:rFonts w:ascii="Arial" w:hAnsi="Arial" w:cs="Arial"/>
          <w:sz w:val="20"/>
          <w:szCs w:val="20"/>
        </w:rPr>
        <w:t>s</w:t>
      </w:r>
      <w:r w:rsidRPr="003D15E1">
        <w:rPr>
          <w:rFonts w:ascii="Arial" w:hAnsi="Arial" w:cs="Arial"/>
          <w:sz w:val="20"/>
          <w:szCs w:val="20"/>
        </w:rPr>
        <w:t xml:space="preserve"> (5 to 10 years) from different villages under </w:t>
      </w:r>
      <w:proofErr w:type="spellStart"/>
      <w:r w:rsidRPr="003D15E1">
        <w:rPr>
          <w:rFonts w:ascii="Arial" w:hAnsi="Arial" w:cs="Arial"/>
          <w:sz w:val="20"/>
          <w:szCs w:val="20"/>
        </w:rPr>
        <w:t>Durgkondal</w:t>
      </w:r>
      <w:proofErr w:type="spellEnd"/>
      <w:r w:rsidRPr="003D15E1">
        <w:rPr>
          <w:rFonts w:ascii="Arial" w:hAnsi="Arial" w:cs="Arial"/>
          <w:sz w:val="20"/>
          <w:szCs w:val="20"/>
        </w:rPr>
        <w:t xml:space="preserve"> and </w:t>
      </w:r>
      <w:proofErr w:type="spellStart"/>
      <w:r w:rsidRPr="003D15E1">
        <w:rPr>
          <w:rFonts w:ascii="Arial" w:hAnsi="Arial" w:cs="Arial"/>
          <w:sz w:val="20"/>
          <w:szCs w:val="20"/>
        </w:rPr>
        <w:t>Bhanupratappur</w:t>
      </w:r>
      <w:proofErr w:type="spellEnd"/>
      <w:r w:rsidRPr="003D15E1">
        <w:rPr>
          <w:rFonts w:ascii="Arial" w:hAnsi="Arial" w:cs="Arial"/>
          <w:sz w:val="20"/>
          <w:szCs w:val="20"/>
        </w:rPr>
        <w:t xml:space="preserve"> blocks of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Chhattisgarh. Table 1 lists the specifics of the 15 custard apple genotypes</w:t>
      </w:r>
      <w:r w:rsidR="009C4548">
        <w:rPr>
          <w:rFonts w:ascii="Arial" w:hAnsi="Arial" w:cs="Arial"/>
          <w:sz w:val="20"/>
          <w:szCs w:val="20"/>
        </w:rPr>
        <w:t xml:space="preserve"> that were chosen for the investigation. </w:t>
      </w:r>
      <w:r w:rsidRPr="003D15E1">
        <w:rPr>
          <w:rFonts w:ascii="Arial" w:hAnsi="Arial" w:cs="Arial"/>
          <w:sz w:val="20"/>
          <w:szCs w:val="20"/>
        </w:rPr>
        <w:t>The flowering time (June to August) and harvesting (October to Novembe</w:t>
      </w:r>
      <w:r w:rsidR="009C4548">
        <w:rPr>
          <w:rFonts w:ascii="Arial" w:hAnsi="Arial" w:cs="Arial"/>
          <w:sz w:val="20"/>
          <w:szCs w:val="20"/>
        </w:rPr>
        <w:t>r) months observed in the trees</w:t>
      </w:r>
      <w:r w:rsidRPr="003D15E1">
        <w:rPr>
          <w:rFonts w:ascii="Arial" w:hAnsi="Arial" w:cs="Arial"/>
          <w:sz w:val="20"/>
          <w:szCs w:val="20"/>
        </w:rPr>
        <w:t xml:space="preserve"> were uneven due to</w:t>
      </w:r>
      <w:r w:rsidR="009C4548">
        <w:rPr>
          <w:rFonts w:ascii="Arial" w:hAnsi="Arial" w:cs="Arial"/>
          <w:sz w:val="20"/>
          <w:szCs w:val="20"/>
        </w:rPr>
        <w:t xml:space="preserve"> various</w:t>
      </w:r>
      <w:r w:rsidRPr="003D15E1">
        <w:rPr>
          <w:rFonts w:ascii="Arial" w:hAnsi="Arial" w:cs="Arial"/>
          <w:sz w:val="20"/>
          <w:szCs w:val="20"/>
        </w:rPr>
        <w:t xml:space="preserve"> soil and climatic factors, where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has a rainy season with heavy rainfall and cloudy skies and a dry </w:t>
      </w:r>
      <w:r w:rsidR="009C4548">
        <w:rPr>
          <w:rFonts w:ascii="Arial" w:hAnsi="Arial" w:cs="Arial"/>
          <w:sz w:val="20"/>
          <w:szCs w:val="20"/>
        </w:rPr>
        <w:t>season with mostly clear skies and with t</w:t>
      </w:r>
      <w:r w:rsidRPr="003D15E1">
        <w:rPr>
          <w:rFonts w:ascii="Arial" w:hAnsi="Arial" w:cs="Arial"/>
          <w:sz w:val="20"/>
          <w:szCs w:val="20"/>
        </w:rPr>
        <w:t>emperatures generally range from 59°F to 102°F.</w:t>
      </w:r>
    </w:p>
    <w:p w:rsidR="009C4548" w:rsidRDefault="009C4548" w:rsidP="0081333E">
      <w:pPr>
        <w:spacing w:after="50"/>
        <w:ind w:right="400"/>
        <w:jc w:val="both"/>
        <w:rPr>
          <w:rFonts w:ascii="Arial" w:hAnsi="Arial" w:cs="Arial"/>
          <w:sz w:val="20"/>
          <w:szCs w:val="20"/>
        </w:rPr>
      </w:pPr>
    </w:p>
    <w:p w:rsidR="003D15E1" w:rsidRPr="003D15E1" w:rsidRDefault="003D15E1" w:rsidP="0081333E">
      <w:pPr>
        <w:spacing w:after="50"/>
        <w:ind w:right="400"/>
        <w:jc w:val="both"/>
        <w:rPr>
          <w:rFonts w:ascii="Arial" w:hAnsi="Arial" w:cs="Arial"/>
          <w:b/>
          <w:bCs/>
          <w:sz w:val="20"/>
          <w:szCs w:val="20"/>
        </w:rPr>
      </w:pPr>
      <w:r w:rsidRPr="003D15E1">
        <w:rPr>
          <w:rFonts w:ascii="Arial" w:hAnsi="Arial" w:cs="Arial"/>
          <w:b/>
          <w:bCs/>
          <w:sz w:val="20"/>
          <w:szCs w:val="20"/>
        </w:rPr>
        <w:t xml:space="preserve">Table 1. Location details of various local wild custard apple genotypes selected for </w:t>
      </w:r>
      <w:r w:rsidRPr="003D15E1">
        <w:rPr>
          <w:rFonts w:ascii="Arial" w:hAnsi="Arial" w:cs="Arial"/>
          <w:b/>
          <w:bCs/>
          <w:sz w:val="20"/>
          <w:szCs w:val="20"/>
        </w:rPr>
        <w:tab/>
        <w:t xml:space="preserve">          the present study</w:t>
      </w:r>
    </w:p>
    <w:tbl>
      <w:tblPr>
        <w:tblStyle w:val="TableGrid"/>
        <w:tblW w:w="0" w:type="auto"/>
        <w:tblInd w:w="4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1755"/>
        <w:gridCol w:w="2404"/>
        <w:gridCol w:w="2277"/>
      </w:tblGrid>
      <w:tr w:rsidR="003D15E1" w:rsidRPr="003D15E1" w:rsidTr="003D15E1">
        <w:trPr>
          <w:trHeight w:val="265"/>
        </w:trPr>
        <w:tc>
          <w:tcPr>
            <w:tcW w:w="7257" w:type="dxa"/>
            <w:gridSpan w:val="4"/>
            <w:tcBorders>
              <w:top w:val="single" w:sz="4" w:space="0" w:color="auto"/>
            </w:tcBorders>
          </w:tcPr>
          <w:p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Geographical location</w:t>
            </w:r>
          </w:p>
        </w:tc>
      </w:tr>
      <w:tr w:rsidR="003D15E1" w:rsidRPr="003D15E1" w:rsidTr="003D15E1">
        <w:trPr>
          <w:trHeight w:val="516"/>
        </w:trPr>
        <w:tc>
          <w:tcPr>
            <w:tcW w:w="821" w:type="dxa"/>
            <w:tcBorders>
              <w:top w:val="single" w:sz="4" w:space="0" w:color="auto"/>
            </w:tcBorders>
          </w:tcPr>
          <w:p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S.N.</w:t>
            </w:r>
          </w:p>
        </w:tc>
        <w:tc>
          <w:tcPr>
            <w:tcW w:w="1755" w:type="dxa"/>
            <w:tcBorders>
              <w:top w:val="single" w:sz="4" w:space="0" w:color="auto"/>
            </w:tcBorders>
          </w:tcPr>
          <w:p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Custard apple genotype</w:t>
            </w:r>
          </w:p>
        </w:tc>
        <w:tc>
          <w:tcPr>
            <w:tcW w:w="2404" w:type="dxa"/>
            <w:tcBorders>
              <w:top w:val="single" w:sz="4" w:space="0" w:color="auto"/>
            </w:tcBorders>
          </w:tcPr>
          <w:p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 xml:space="preserve">Tehsil </w:t>
            </w:r>
          </w:p>
        </w:tc>
        <w:tc>
          <w:tcPr>
            <w:tcW w:w="2277" w:type="dxa"/>
            <w:tcBorders>
              <w:top w:val="single" w:sz="4" w:space="0" w:color="auto"/>
            </w:tcBorders>
          </w:tcPr>
          <w:p w:rsidR="003D15E1" w:rsidRPr="003D15E1" w:rsidRDefault="003D15E1" w:rsidP="0081333E">
            <w:pPr>
              <w:jc w:val="both"/>
              <w:rPr>
                <w:rFonts w:ascii="Arial" w:hAnsi="Arial" w:cs="Arial"/>
                <w:b/>
                <w:bCs/>
                <w:sz w:val="20"/>
                <w:szCs w:val="20"/>
              </w:rPr>
            </w:pPr>
            <w:r w:rsidRPr="003D15E1">
              <w:rPr>
                <w:rFonts w:ascii="Arial" w:hAnsi="Arial" w:cs="Arial"/>
                <w:b/>
                <w:bCs/>
                <w:sz w:val="20"/>
                <w:szCs w:val="20"/>
              </w:rPr>
              <w:t>Village</w:t>
            </w:r>
          </w:p>
        </w:tc>
      </w:tr>
      <w:tr w:rsidR="003D15E1" w:rsidRPr="003D15E1" w:rsidTr="003D15E1">
        <w:trPr>
          <w:trHeight w:val="265"/>
        </w:trPr>
        <w:tc>
          <w:tcPr>
            <w:tcW w:w="821" w:type="dxa"/>
            <w:tcBorders>
              <w:top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w:t>
            </w:r>
          </w:p>
        </w:tc>
        <w:tc>
          <w:tcPr>
            <w:tcW w:w="1755" w:type="dxa"/>
            <w:tcBorders>
              <w:top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w:t>
            </w:r>
          </w:p>
        </w:tc>
        <w:tc>
          <w:tcPr>
            <w:tcW w:w="2404" w:type="dxa"/>
            <w:tcBorders>
              <w:top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Borders>
              <w:top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51"/>
        </w:trPr>
        <w:tc>
          <w:tcPr>
            <w:tcW w:w="821"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2</w:t>
            </w:r>
          </w:p>
        </w:tc>
        <w:tc>
          <w:tcPr>
            <w:tcW w:w="1755"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CAG-2</w:t>
            </w:r>
          </w:p>
        </w:tc>
        <w:tc>
          <w:tcPr>
            <w:tcW w:w="2404"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65"/>
        </w:trPr>
        <w:tc>
          <w:tcPr>
            <w:tcW w:w="821"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3</w:t>
            </w:r>
          </w:p>
        </w:tc>
        <w:tc>
          <w:tcPr>
            <w:tcW w:w="1755"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CAG-3</w:t>
            </w:r>
          </w:p>
        </w:tc>
        <w:tc>
          <w:tcPr>
            <w:tcW w:w="2404"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51"/>
        </w:trPr>
        <w:tc>
          <w:tcPr>
            <w:tcW w:w="821"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4</w:t>
            </w:r>
          </w:p>
        </w:tc>
        <w:tc>
          <w:tcPr>
            <w:tcW w:w="1755"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CAG-4</w:t>
            </w:r>
          </w:p>
        </w:tc>
        <w:tc>
          <w:tcPr>
            <w:tcW w:w="2404"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65"/>
        </w:trPr>
        <w:tc>
          <w:tcPr>
            <w:tcW w:w="821"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5</w:t>
            </w:r>
          </w:p>
        </w:tc>
        <w:tc>
          <w:tcPr>
            <w:tcW w:w="1755"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CAG-5</w:t>
            </w:r>
          </w:p>
        </w:tc>
        <w:tc>
          <w:tcPr>
            <w:tcW w:w="2404"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51"/>
        </w:trPr>
        <w:tc>
          <w:tcPr>
            <w:tcW w:w="821"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6</w:t>
            </w:r>
          </w:p>
        </w:tc>
        <w:tc>
          <w:tcPr>
            <w:tcW w:w="1755"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CAG-6</w:t>
            </w:r>
          </w:p>
        </w:tc>
        <w:tc>
          <w:tcPr>
            <w:tcW w:w="2404"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Durgkondal</w:t>
            </w:r>
            <w:proofErr w:type="spellEnd"/>
          </w:p>
        </w:tc>
        <w:tc>
          <w:tcPr>
            <w:tcW w:w="2277"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Bhirawahi</w:t>
            </w:r>
            <w:proofErr w:type="spellEnd"/>
          </w:p>
        </w:tc>
      </w:tr>
      <w:tr w:rsidR="003D15E1" w:rsidRPr="003D15E1" w:rsidTr="003D15E1">
        <w:trPr>
          <w:trHeight w:val="265"/>
        </w:trPr>
        <w:tc>
          <w:tcPr>
            <w:tcW w:w="821"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7</w:t>
            </w:r>
          </w:p>
        </w:tc>
        <w:tc>
          <w:tcPr>
            <w:tcW w:w="1755"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CAG-7</w:t>
            </w:r>
          </w:p>
        </w:tc>
        <w:tc>
          <w:tcPr>
            <w:tcW w:w="2404"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rsidTr="003D15E1">
        <w:trPr>
          <w:trHeight w:val="251"/>
        </w:trPr>
        <w:tc>
          <w:tcPr>
            <w:tcW w:w="821" w:type="dxa"/>
            <w:tcBorders>
              <w:top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lastRenderedPageBreak/>
              <w:t>8</w:t>
            </w:r>
          </w:p>
        </w:tc>
        <w:tc>
          <w:tcPr>
            <w:tcW w:w="1755" w:type="dxa"/>
            <w:tcBorders>
              <w:top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CAG-8</w:t>
            </w:r>
          </w:p>
        </w:tc>
        <w:tc>
          <w:tcPr>
            <w:tcW w:w="2404" w:type="dxa"/>
            <w:tcBorders>
              <w:top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rsidTr="003D15E1">
        <w:trPr>
          <w:trHeight w:val="265"/>
        </w:trPr>
        <w:tc>
          <w:tcPr>
            <w:tcW w:w="821"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9</w:t>
            </w:r>
          </w:p>
        </w:tc>
        <w:tc>
          <w:tcPr>
            <w:tcW w:w="1755"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CAG-9</w:t>
            </w:r>
          </w:p>
        </w:tc>
        <w:tc>
          <w:tcPr>
            <w:tcW w:w="2404"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rsidTr="003D15E1">
        <w:trPr>
          <w:trHeight w:val="251"/>
        </w:trPr>
        <w:tc>
          <w:tcPr>
            <w:tcW w:w="821"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10</w:t>
            </w:r>
          </w:p>
        </w:tc>
        <w:tc>
          <w:tcPr>
            <w:tcW w:w="1755"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CAG-10</w:t>
            </w:r>
          </w:p>
        </w:tc>
        <w:tc>
          <w:tcPr>
            <w:tcW w:w="2404"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Bhaisakanhar</w:t>
            </w:r>
            <w:proofErr w:type="spellEnd"/>
          </w:p>
        </w:tc>
      </w:tr>
      <w:tr w:rsidR="003D15E1" w:rsidRPr="003D15E1" w:rsidTr="003D15E1">
        <w:trPr>
          <w:trHeight w:val="265"/>
        </w:trPr>
        <w:tc>
          <w:tcPr>
            <w:tcW w:w="821"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11</w:t>
            </w:r>
          </w:p>
        </w:tc>
        <w:tc>
          <w:tcPr>
            <w:tcW w:w="1755"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CAG-11</w:t>
            </w:r>
          </w:p>
        </w:tc>
        <w:tc>
          <w:tcPr>
            <w:tcW w:w="2404"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rsidTr="003D15E1">
        <w:trPr>
          <w:trHeight w:val="251"/>
        </w:trPr>
        <w:tc>
          <w:tcPr>
            <w:tcW w:w="821" w:type="dxa"/>
            <w:tcBorders>
              <w:top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12</w:t>
            </w:r>
          </w:p>
        </w:tc>
        <w:tc>
          <w:tcPr>
            <w:tcW w:w="1755" w:type="dxa"/>
            <w:tcBorders>
              <w:top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CAG-12</w:t>
            </w:r>
          </w:p>
        </w:tc>
        <w:tc>
          <w:tcPr>
            <w:tcW w:w="2404" w:type="dxa"/>
            <w:tcBorders>
              <w:top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rsidTr="003D15E1">
        <w:trPr>
          <w:trHeight w:val="265"/>
        </w:trPr>
        <w:tc>
          <w:tcPr>
            <w:tcW w:w="821"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13</w:t>
            </w:r>
          </w:p>
        </w:tc>
        <w:tc>
          <w:tcPr>
            <w:tcW w:w="1755"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CAG-13</w:t>
            </w:r>
          </w:p>
        </w:tc>
        <w:tc>
          <w:tcPr>
            <w:tcW w:w="2404"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Bhaismundi</w:t>
            </w:r>
            <w:proofErr w:type="spellEnd"/>
          </w:p>
        </w:tc>
      </w:tr>
      <w:tr w:rsidR="003D15E1" w:rsidRPr="003D15E1" w:rsidTr="003D15E1">
        <w:trPr>
          <w:trHeight w:val="251"/>
        </w:trPr>
        <w:tc>
          <w:tcPr>
            <w:tcW w:w="821"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14</w:t>
            </w:r>
          </w:p>
        </w:tc>
        <w:tc>
          <w:tcPr>
            <w:tcW w:w="1755" w:type="dxa"/>
            <w:tcBorders>
              <w:top w:val="single" w:sz="4" w:space="0" w:color="auto"/>
              <w:bottom w:val="nil"/>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CAG-14</w:t>
            </w:r>
          </w:p>
        </w:tc>
        <w:tc>
          <w:tcPr>
            <w:tcW w:w="2404"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single" w:sz="4" w:space="0" w:color="auto"/>
              <w:bottom w:val="nil"/>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Tedhaikondal</w:t>
            </w:r>
            <w:proofErr w:type="spellEnd"/>
          </w:p>
        </w:tc>
      </w:tr>
      <w:tr w:rsidR="003D15E1" w:rsidRPr="003D15E1" w:rsidTr="003D15E1">
        <w:trPr>
          <w:trHeight w:val="279"/>
        </w:trPr>
        <w:tc>
          <w:tcPr>
            <w:tcW w:w="821" w:type="dxa"/>
            <w:tcBorders>
              <w:top w:val="nil"/>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15</w:t>
            </w:r>
          </w:p>
        </w:tc>
        <w:tc>
          <w:tcPr>
            <w:tcW w:w="1755" w:type="dxa"/>
            <w:tcBorders>
              <w:top w:val="nil"/>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CAG-15</w:t>
            </w:r>
          </w:p>
        </w:tc>
        <w:tc>
          <w:tcPr>
            <w:tcW w:w="2404" w:type="dxa"/>
            <w:tcBorders>
              <w:top w:val="nil"/>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Bhanupratappur</w:t>
            </w:r>
            <w:proofErr w:type="spellEnd"/>
          </w:p>
        </w:tc>
        <w:tc>
          <w:tcPr>
            <w:tcW w:w="2277" w:type="dxa"/>
            <w:tcBorders>
              <w:top w:val="nil"/>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Tedhaikondal</w:t>
            </w:r>
            <w:proofErr w:type="spellEnd"/>
          </w:p>
        </w:tc>
      </w:tr>
    </w:tbl>
    <w:p w:rsidR="003D15E1" w:rsidRDefault="003D15E1" w:rsidP="0081333E">
      <w:pPr>
        <w:spacing w:after="50"/>
        <w:ind w:left="360" w:right="400"/>
        <w:jc w:val="both"/>
        <w:rPr>
          <w:rFonts w:ascii="Arial" w:hAnsi="Arial" w:cs="Arial"/>
          <w:b/>
          <w:bCs/>
          <w:sz w:val="20"/>
          <w:szCs w:val="20"/>
        </w:rPr>
      </w:pPr>
      <w:r w:rsidRPr="003D15E1">
        <w:rPr>
          <w:rFonts w:ascii="Arial" w:hAnsi="Arial" w:cs="Arial"/>
          <w:b/>
          <w:bCs/>
          <w:sz w:val="20"/>
          <w:szCs w:val="20"/>
        </w:rPr>
        <w:t xml:space="preserve">       Note: CAG= Custard apple genotype</w:t>
      </w:r>
    </w:p>
    <w:p w:rsidR="008C265E" w:rsidRPr="003D15E1" w:rsidRDefault="008C265E" w:rsidP="0081333E">
      <w:pPr>
        <w:spacing w:after="50"/>
        <w:ind w:left="360" w:right="400"/>
        <w:jc w:val="both"/>
        <w:rPr>
          <w:rFonts w:ascii="Arial" w:hAnsi="Arial" w:cs="Arial"/>
          <w:b/>
          <w:bCs/>
          <w:sz w:val="20"/>
          <w:szCs w:val="20"/>
        </w:rPr>
      </w:pPr>
    </w:p>
    <w:p w:rsidR="003D15E1" w:rsidRPr="008C265E" w:rsidRDefault="003D15E1" w:rsidP="008C265E">
      <w:pPr>
        <w:jc w:val="both"/>
        <w:rPr>
          <w:rFonts w:ascii="Arial" w:eastAsia="Times New Roman" w:hAnsi="Arial" w:cs="Arial"/>
          <w:sz w:val="20"/>
          <w:szCs w:val="20"/>
        </w:rPr>
      </w:pPr>
      <w:r w:rsidRPr="0081333E">
        <w:rPr>
          <w:rFonts w:ascii="Arial" w:hAnsi="Arial" w:cs="Arial"/>
          <w:sz w:val="20"/>
          <w:szCs w:val="20"/>
        </w:rPr>
        <w:t xml:space="preserve">To study the morphological characteristics of fruits, descriptors for custard apple (Anon. 2001) were </w:t>
      </w:r>
      <w:r w:rsidR="009C4548" w:rsidRPr="0081333E">
        <w:rPr>
          <w:rFonts w:ascii="Arial" w:hAnsi="Arial" w:cs="Arial"/>
          <w:sz w:val="20"/>
          <w:szCs w:val="20"/>
        </w:rPr>
        <w:t>used</w:t>
      </w:r>
      <w:r w:rsidR="00783B19" w:rsidRPr="0081333E">
        <w:rPr>
          <w:rFonts w:ascii="Arial" w:hAnsi="Arial" w:cs="Arial"/>
          <w:sz w:val="20"/>
          <w:szCs w:val="20"/>
        </w:rPr>
        <w:t xml:space="preserve">. At the time of the harvest the fruits were green in </w:t>
      </w:r>
      <w:proofErr w:type="spellStart"/>
      <w:r w:rsidR="00783B19" w:rsidRPr="0081333E">
        <w:rPr>
          <w:rFonts w:ascii="Arial" w:hAnsi="Arial" w:cs="Arial"/>
          <w:sz w:val="20"/>
          <w:szCs w:val="20"/>
        </w:rPr>
        <w:t>colour</w:t>
      </w:r>
      <w:proofErr w:type="spellEnd"/>
      <w:r w:rsidR="00783B19" w:rsidRPr="0081333E">
        <w:rPr>
          <w:rFonts w:ascii="Arial" w:hAnsi="Arial" w:cs="Arial"/>
          <w:sz w:val="20"/>
          <w:szCs w:val="20"/>
        </w:rPr>
        <w:t xml:space="preserve"> with yellowish-white </w:t>
      </w:r>
      <w:proofErr w:type="spellStart"/>
      <w:r w:rsidR="00783B19" w:rsidRPr="0081333E">
        <w:rPr>
          <w:rFonts w:ascii="Arial" w:hAnsi="Arial" w:cs="Arial"/>
          <w:sz w:val="20"/>
          <w:szCs w:val="20"/>
        </w:rPr>
        <w:t>colour</w:t>
      </w:r>
      <w:proofErr w:type="spellEnd"/>
      <w:r w:rsidR="00783B19" w:rsidRPr="0081333E">
        <w:rPr>
          <w:rFonts w:ascii="Arial" w:hAnsi="Arial" w:cs="Arial"/>
          <w:sz w:val="20"/>
          <w:szCs w:val="20"/>
        </w:rPr>
        <w:t xml:space="preserve"> between the carpels.</w:t>
      </w:r>
      <w:r w:rsidR="0081333E" w:rsidRPr="0081333E">
        <w:rPr>
          <w:rFonts w:ascii="Arial" w:hAnsi="Arial" w:cs="Arial"/>
          <w:sz w:val="20"/>
          <w:szCs w:val="20"/>
        </w:rPr>
        <w:t xml:space="preserve"> Around 3</w:t>
      </w:r>
      <w:r w:rsidR="004F1D2C" w:rsidRPr="0081333E">
        <w:rPr>
          <w:rFonts w:ascii="Arial" w:hAnsi="Arial" w:cs="Arial"/>
          <w:sz w:val="20"/>
          <w:szCs w:val="20"/>
        </w:rPr>
        <w:t>0</w:t>
      </w:r>
      <w:r w:rsidR="003E3FE7" w:rsidRPr="0081333E">
        <w:rPr>
          <w:rFonts w:ascii="Arial" w:hAnsi="Arial" w:cs="Arial"/>
          <w:sz w:val="20"/>
          <w:szCs w:val="20"/>
        </w:rPr>
        <w:t xml:space="preserve"> </w:t>
      </w:r>
      <w:proofErr w:type="spellStart"/>
      <w:r w:rsidR="003E3FE7" w:rsidRPr="0081333E">
        <w:rPr>
          <w:rFonts w:ascii="Arial" w:hAnsi="Arial" w:cs="Arial"/>
          <w:sz w:val="20"/>
          <w:szCs w:val="20"/>
        </w:rPr>
        <w:t>fruits</w:t>
      </w:r>
      <w:r w:rsidR="0081333E" w:rsidRPr="0081333E">
        <w:rPr>
          <w:rFonts w:ascii="Arial" w:eastAsia="Times New Roman" w:hAnsi="Arial" w:cs="Arial"/>
          <w:color w:val="231F20"/>
          <w:sz w:val="20"/>
          <w:szCs w:val="20"/>
        </w:rPr>
        <w:t>were</w:t>
      </w:r>
      <w:proofErr w:type="spellEnd"/>
      <w:r w:rsidR="0081333E" w:rsidRPr="0081333E">
        <w:rPr>
          <w:rFonts w:ascii="Arial" w:eastAsia="Times New Roman" w:hAnsi="Arial" w:cs="Arial"/>
          <w:color w:val="231F20"/>
          <w:sz w:val="20"/>
          <w:szCs w:val="20"/>
        </w:rPr>
        <w:t xml:space="preserve"> randomly selected from all the </w:t>
      </w:r>
      <w:r w:rsidR="003E3FE7" w:rsidRPr="0081333E">
        <w:rPr>
          <w:rFonts w:ascii="Arial" w:eastAsia="Times New Roman" w:hAnsi="Arial" w:cs="Arial"/>
          <w:color w:val="231F20"/>
          <w:sz w:val="20"/>
          <w:szCs w:val="20"/>
        </w:rPr>
        <w:t>direction of marked genotypes and were subjected to morphological analysis</w:t>
      </w:r>
      <w:r w:rsidR="0081333E" w:rsidRPr="0081333E">
        <w:rPr>
          <w:rFonts w:ascii="Arial" w:eastAsia="Times New Roman" w:hAnsi="Arial" w:cs="Arial"/>
          <w:color w:val="231F20"/>
          <w:sz w:val="20"/>
          <w:szCs w:val="20"/>
        </w:rPr>
        <w:t>.</w:t>
      </w:r>
      <w:r w:rsidR="0081333E" w:rsidRPr="0081333E">
        <w:rPr>
          <w:rFonts w:ascii="Arial" w:hAnsi="Arial" w:cs="Arial"/>
          <w:sz w:val="20"/>
          <w:szCs w:val="20"/>
        </w:rPr>
        <w:t xml:space="preserve"> The observation on three replicates of samples, each consisting of 10 </w:t>
      </w:r>
      <w:proofErr w:type="spellStart"/>
      <w:r w:rsidR="0081333E" w:rsidRPr="0081333E">
        <w:rPr>
          <w:rFonts w:ascii="Arial" w:hAnsi="Arial" w:cs="Arial"/>
          <w:sz w:val="20"/>
          <w:szCs w:val="20"/>
        </w:rPr>
        <w:t>fruits</w:t>
      </w:r>
      <w:proofErr w:type="gramStart"/>
      <w:r w:rsidR="0081333E" w:rsidRPr="0081333E">
        <w:rPr>
          <w:rFonts w:ascii="Arial" w:hAnsi="Arial" w:cs="Arial"/>
          <w:sz w:val="20"/>
          <w:szCs w:val="20"/>
        </w:rPr>
        <w:t>,</w:t>
      </w:r>
      <w:r w:rsidR="003E3FE7" w:rsidRPr="0081333E">
        <w:rPr>
          <w:rFonts w:ascii="Arial" w:eastAsia="Times New Roman" w:hAnsi="Arial" w:cs="Arial"/>
          <w:color w:val="231F20"/>
          <w:sz w:val="20"/>
          <w:szCs w:val="20"/>
        </w:rPr>
        <w:t>the</w:t>
      </w:r>
      <w:proofErr w:type="spellEnd"/>
      <w:proofErr w:type="gramEnd"/>
      <w:r w:rsidR="003E3FE7" w:rsidRPr="0081333E">
        <w:rPr>
          <w:rFonts w:ascii="Arial" w:eastAsia="Times New Roman" w:hAnsi="Arial" w:cs="Arial"/>
          <w:color w:val="231F20"/>
          <w:sz w:val="20"/>
          <w:szCs w:val="20"/>
        </w:rPr>
        <w:t xml:space="preserve"> physical character</w:t>
      </w:r>
      <w:r w:rsidR="0081333E">
        <w:rPr>
          <w:rFonts w:ascii="Arial" w:eastAsia="Times New Roman" w:hAnsi="Arial" w:cs="Arial"/>
          <w:color w:val="231F20"/>
          <w:sz w:val="20"/>
          <w:szCs w:val="20"/>
        </w:rPr>
        <w:t>s in terms of fruit length</w:t>
      </w:r>
      <w:r w:rsidR="003E3FE7" w:rsidRPr="0081333E">
        <w:rPr>
          <w:rFonts w:ascii="Arial" w:eastAsia="Times New Roman" w:hAnsi="Arial" w:cs="Arial"/>
          <w:color w:val="231F20"/>
          <w:sz w:val="20"/>
          <w:szCs w:val="20"/>
        </w:rPr>
        <w:t>,</w:t>
      </w:r>
      <w:r w:rsidR="0081333E">
        <w:rPr>
          <w:rFonts w:ascii="Arial" w:eastAsia="Times New Roman" w:hAnsi="Arial" w:cs="Arial"/>
          <w:color w:val="231F20"/>
          <w:sz w:val="20"/>
          <w:szCs w:val="20"/>
        </w:rPr>
        <w:t xml:space="preserve"> fruit width, rind thickness</w:t>
      </w:r>
      <w:r w:rsidR="00400E0B">
        <w:rPr>
          <w:rFonts w:ascii="Arial" w:eastAsia="Times New Roman" w:hAnsi="Arial" w:cs="Arial"/>
          <w:color w:val="231F20"/>
          <w:sz w:val="20"/>
          <w:szCs w:val="20"/>
        </w:rPr>
        <w:t>, seed length and diameter</w:t>
      </w:r>
      <w:r w:rsidR="0081333E">
        <w:rPr>
          <w:rFonts w:ascii="Arial" w:eastAsia="Times New Roman" w:hAnsi="Arial" w:cs="Arial"/>
          <w:color w:val="231F20"/>
          <w:sz w:val="20"/>
          <w:szCs w:val="20"/>
        </w:rPr>
        <w:t xml:space="preserve"> were analyzed through </w:t>
      </w:r>
      <w:proofErr w:type="spellStart"/>
      <w:r w:rsidR="0081333E">
        <w:rPr>
          <w:rFonts w:ascii="Arial" w:eastAsia="Times New Roman" w:hAnsi="Arial" w:cs="Arial"/>
          <w:color w:val="231F20"/>
          <w:sz w:val="20"/>
          <w:szCs w:val="20"/>
        </w:rPr>
        <w:t>vernier</w:t>
      </w:r>
      <w:proofErr w:type="spellEnd"/>
      <w:r w:rsidR="0081333E">
        <w:rPr>
          <w:rFonts w:ascii="Arial" w:eastAsia="Times New Roman" w:hAnsi="Arial" w:cs="Arial"/>
          <w:color w:val="231F20"/>
          <w:sz w:val="20"/>
          <w:szCs w:val="20"/>
        </w:rPr>
        <w:t xml:space="preserve"> </w:t>
      </w:r>
      <w:proofErr w:type="spellStart"/>
      <w:r w:rsidR="0081333E">
        <w:rPr>
          <w:rFonts w:ascii="Arial" w:eastAsia="Times New Roman" w:hAnsi="Arial" w:cs="Arial"/>
          <w:color w:val="231F20"/>
          <w:sz w:val="20"/>
          <w:szCs w:val="20"/>
        </w:rPr>
        <w:t>calliper</w:t>
      </w:r>
      <w:proofErr w:type="spellEnd"/>
      <w:r w:rsidR="003E3FE7" w:rsidRPr="0081333E">
        <w:rPr>
          <w:rFonts w:ascii="Arial" w:eastAsia="Times New Roman" w:hAnsi="Arial" w:cs="Arial"/>
          <w:color w:val="231F20"/>
          <w:sz w:val="20"/>
          <w:szCs w:val="20"/>
        </w:rPr>
        <w:t xml:space="preserve"> and recorded. The fruit weight</w:t>
      </w:r>
      <w:r w:rsidR="0081333E">
        <w:rPr>
          <w:rFonts w:ascii="Arial" w:eastAsia="Times New Roman" w:hAnsi="Arial" w:cs="Arial"/>
          <w:color w:val="231F20"/>
          <w:sz w:val="20"/>
          <w:szCs w:val="20"/>
        </w:rPr>
        <w:t xml:space="preserve"> and pulp weight were</w:t>
      </w:r>
      <w:r w:rsidR="003E3FE7" w:rsidRPr="0081333E">
        <w:rPr>
          <w:rFonts w:ascii="Arial" w:eastAsia="Times New Roman" w:hAnsi="Arial" w:cs="Arial"/>
          <w:color w:val="231F20"/>
          <w:sz w:val="20"/>
          <w:szCs w:val="20"/>
        </w:rPr>
        <w:t xml:space="preserve"> taken on electric weighing balance. The shells were broken and t</w:t>
      </w:r>
      <w:r w:rsidR="00400E0B">
        <w:rPr>
          <w:rFonts w:ascii="Arial" w:eastAsia="Times New Roman" w:hAnsi="Arial" w:cs="Arial"/>
          <w:color w:val="231F20"/>
          <w:sz w:val="20"/>
          <w:szCs w:val="20"/>
        </w:rPr>
        <w:t xml:space="preserve">he number of seeds per fruit were calculated. The qualitative fruit morphological characters such as fruit shape, fruit surface, fruit </w:t>
      </w:r>
      <w:proofErr w:type="spellStart"/>
      <w:r w:rsidR="00400E0B">
        <w:rPr>
          <w:rFonts w:ascii="Arial" w:eastAsia="Times New Roman" w:hAnsi="Arial" w:cs="Arial"/>
          <w:color w:val="231F20"/>
          <w:sz w:val="20"/>
          <w:szCs w:val="20"/>
        </w:rPr>
        <w:t>exocarp</w:t>
      </w:r>
      <w:proofErr w:type="spellEnd"/>
      <w:r w:rsidR="00400E0B">
        <w:rPr>
          <w:rFonts w:ascii="Arial" w:eastAsia="Times New Roman" w:hAnsi="Arial" w:cs="Arial"/>
          <w:color w:val="231F20"/>
          <w:sz w:val="20"/>
          <w:szCs w:val="20"/>
        </w:rPr>
        <w:t xml:space="preserve"> and </w:t>
      </w:r>
      <w:proofErr w:type="spellStart"/>
      <w:r w:rsidR="00400E0B">
        <w:rPr>
          <w:rFonts w:ascii="Arial" w:eastAsia="Times New Roman" w:hAnsi="Arial" w:cs="Arial"/>
          <w:color w:val="231F20"/>
          <w:sz w:val="20"/>
          <w:szCs w:val="20"/>
        </w:rPr>
        <w:t>colour</w:t>
      </w:r>
      <w:proofErr w:type="spellEnd"/>
      <w:r w:rsidR="00400E0B">
        <w:rPr>
          <w:rFonts w:ascii="Arial" w:eastAsia="Times New Roman" w:hAnsi="Arial" w:cs="Arial"/>
          <w:color w:val="231F20"/>
          <w:sz w:val="20"/>
          <w:szCs w:val="20"/>
        </w:rPr>
        <w:t xml:space="preserve"> of the fruit pulp were done in </w:t>
      </w:r>
      <w:r w:rsidR="00400E0B">
        <w:rPr>
          <w:rFonts w:ascii="Arial" w:hAnsi="Arial" w:cs="Arial"/>
          <w:sz w:val="20"/>
          <w:szCs w:val="20"/>
        </w:rPr>
        <w:t>accordance</w:t>
      </w:r>
      <w:r w:rsidR="00400E0B" w:rsidRPr="00EA2F6F">
        <w:rPr>
          <w:rFonts w:ascii="Arial" w:hAnsi="Arial" w:cs="Arial"/>
          <w:sz w:val="20"/>
          <w:szCs w:val="20"/>
        </w:rPr>
        <w:t xml:space="preserve"> to the descriptors of custard apple</w:t>
      </w:r>
      <w:r w:rsidR="00400E0B">
        <w:rPr>
          <w:rFonts w:ascii="Arial" w:hAnsi="Arial" w:cs="Arial"/>
          <w:sz w:val="20"/>
          <w:szCs w:val="20"/>
        </w:rPr>
        <w:t xml:space="preserve"> for drive tests (Anon 2001)</w:t>
      </w:r>
      <w:r w:rsidR="008C265E">
        <w:rPr>
          <w:rFonts w:ascii="Arial" w:eastAsia="Times New Roman" w:hAnsi="Arial" w:cs="Arial"/>
          <w:sz w:val="20"/>
          <w:szCs w:val="20"/>
        </w:rPr>
        <w:t xml:space="preserve">. </w:t>
      </w:r>
      <w:r w:rsidRPr="003D15E1">
        <w:rPr>
          <w:rFonts w:ascii="Arial" w:hAnsi="Arial" w:cs="Arial"/>
          <w:sz w:val="20"/>
          <w:szCs w:val="20"/>
        </w:rPr>
        <w:t>Statistical analysis was carried out using MS-Excel</w:t>
      </w:r>
      <w:r w:rsidR="00400E0B">
        <w:rPr>
          <w:rFonts w:ascii="Arial" w:hAnsi="Arial" w:cs="Arial"/>
          <w:sz w:val="20"/>
          <w:szCs w:val="20"/>
        </w:rPr>
        <w:t xml:space="preserve">, OPSTAT for each observed </w:t>
      </w:r>
      <w:r w:rsidRPr="003D15E1">
        <w:rPr>
          <w:rFonts w:ascii="Arial" w:hAnsi="Arial" w:cs="Arial"/>
          <w:sz w:val="20"/>
          <w:szCs w:val="20"/>
        </w:rPr>
        <w:t xml:space="preserve">morphological characters under study. Data investigation was </w:t>
      </w:r>
      <w:proofErr w:type="spellStart"/>
      <w:r w:rsidRPr="003D15E1">
        <w:rPr>
          <w:rFonts w:ascii="Arial" w:hAnsi="Arial" w:cs="Arial"/>
          <w:sz w:val="20"/>
          <w:szCs w:val="20"/>
        </w:rPr>
        <w:t>analysed</w:t>
      </w:r>
      <w:proofErr w:type="spellEnd"/>
      <w:r w:rsidRPr="003D15E1">
        <w:rPr>
          <w:rFonts w:ascii="Arial" w:hAnsi="Arial" w:cs="Arial"/>
          <w:sz w:val="20"/>
          <w:szCs w:val="20"/>
        </w:rPr>
        <w:t xml:space="preserve"> using </w:t>
      </w:r>
      <w:proofErr w:type="spellStart"/>
      <w:r w:rsidRPr="003D15E1">
        <w:rPr>
          <w:rFonts w:ascii="Arial" w:hAnsi="Arial" w:cs="Arial"/>
          <w:sz w:val="20"/>
          <w:szCs w:val="20"/>
        </w:rPr>
        <w:t>randomised</w:t>
      </w:r>
      <w:proofErr w:type="spellEnd"/>
      <w:r w:rsidRPr="003D15E1">
        <w:rPr>
          <w:rFonts w:ascii="Arial" w:hAnsi="Arial" w:cs="Arial"/>
          <w:sz w:val="20"/>
          <w:szCs w:val="20"/>
        </w:rPr>
        <w:t xml:space="preserve"> block </w:t>
      </w:r>
      <w:r w:rsidR="00400E0B">
        <w:rPr>
          <w:rFonts w:ascii="Arial" w:hAnsi="Arial" w:cs="Arial"/>
          <w:sz w:val="20"/>
          <w:szCs w:val="20"/>
        </w:rPr>
        <w:t>design (RBD) with each genotype considered as treatment was</w:t>
      </w:r>
      <w:r w:rsidRPr="003D15E1">
        <w:rPr>
          <w:rFonts w:ascii="Arial" w:hAnsi="Arial" w:cs="Arial"/>
          <w:sz w:val="20"/>
          <w:szCs w:val="20"/>
        </w:rPr>
        <w:t xml:space="preserve"> replicated three times with the help of the book by Gomez and Gomez (1984).</w:t>
      </w:r>
    </w:p>
    <w:p w:rsidR="00400E0B" w:rsidRPr="003D15E1" w:rsidRDefault="00400E0B" w:rsidP="0081333E">
      <w:pPr>
        <w:spacing w:after="50"/>
        <w:ind w:right="400"/>
        <w:jc w:val="both"/>
        <w:rPr>
          <w:rFonts w:ascii="Arial" w:hAnsi="Arial" w:cs="Arial"/>
          <w:sz w:val="20"/>
          <w:szCs w:val="20"/>
        </w:rPr>
      </w:pPr>
    </w:p>
    <w:p w:rsidR="003D15E1" w:rsidRPr="008C265E" w:rsidRDefault="008C265E" w:rsidP="0081333E">
      <w:pPr>
        <w:spacing w:after="50"/>
        <w:ind w:right="400"/>
        <w:jc w:val="both"/>
        <w:rPr>
          <w:rFonts w:ascii="Arial" w:hAnsi="Arial" w:cs="Arial"/>
        </w:rPr>
      </w:pPr>
      <w:r>
        <w:rPr>
          <w:rFonts w:ascii="Arial" w:hAnsi="Arial" w:cs="Arial"/>
          <w:b/>
          <w:bCs/>
          <w:w w:val="105"/>
        </w:rPr>
        <w:t xml:space="preserve">3. </w:t>
      </w:r>
      <w:r w:rsidR="006644A0" w:rsidRPr="008C265E">
        <w:rPr>
          <w:rFonts w:ascii="Arial" w:hAnsi="Arial" w:cs="Arial"/>
          <w:b/>
          <w:bCs/>
          <w:w w:val="105"/>
        </w:rPr>
        <w:t>RESULTSAND</w:t>
      </w:r>
      <w:r w:rsidR="006644A0" w:rsidRPr="008C265E">
        <w:rPr>
          <w:rFonts w:ascii="Arial" w:hAnsi="Arial" w:cs="Arial"/>
          <w:b/>
          <w:bCs/>
          <w:spacing w:val="-2"/>
          <w:w w:val="105"/>
        </w:rPr>
        <w:t>DISCUSSION</w:t>
      </w:r>
    </w:p>
    <w:p w:rsidR="003D15E1" w:rsidRDefault="003D15E1" w:rsidP="0081333E">
      <w:pPr>
        <w:spacing w:after="50"/>
        <w:ind w:right="400"/>
        <w:jc w:val="both"/>
        <w:rPr>
          <w:rFonts w:ascii="Arial" w:hAnsi="Arial" w:cs="Arial"/>
          <w:sz w:val="20"/>
          <w:szCs w:val="20"/>
        </w:rPr>
      </w:pPr>
      <w:r w:rsidRPr="003D15E1">
        <w:rPr>
          <w:rFonts w:ascii="Arial" w:hAnsi="Arial" w:cs="Arial"/>
          <w:sz w:val="20"/>
          <w:szCs w:val="20"/>
        </w:rPr>
        <w:t>In the pr</w:t>
      </w:r>
      <w:r w:rsidR="006B6523">
        <w:rPr>
          <w:rFonts w:ascii="Arial" w:hAnsi="Arial" w:cs="Arial"/>
          <w:sz w:val="20"/>
          <w:szCs w:val="20"/>
        </w:rPr>
        <w:t>esent study, qualitative and quantitative</w:t>
      </w:r>
      <w:r w:rsidRPr="003D15E1">
        <w:rPr>
          <w:rFonts w:ascii="Arial" w:hAnsi="Arial" w:cs="Arial"/>
          <w:sz w:val="20"/>
          <w:szCs w:val="20"/>
        </w:rPr>
        <w:t xml:space="preserve"> fruit morphological characters of 15 local germplasm of custard</w:t>
      </w:r>
      <w:r w:rsidR="006B6523">
        <w:rPr>
          <w:rFonts w:ascii="Arial" w:hAnsi="Arial" w:cs="Arial"/>
          <w:sz w:val="20"/>
          <w:szCs w:val="20"/>
        </w:rPr>
        <w:t xml:space="preserve"> apple were observed. These qualitative</w:t>
      </w:r>
      <w:r w:rsidRPr="003D15E1">
        <w:rPr>
          <w:rFonts w:ascii="Arial" w:hAnsi="Arial" w:cs="Arial"/>
          <w:sz w:val="20"/>
          <w:szCs w:val="20"/>
        </w:rPr>
        <w:t xml:space="preserve"> observations are pres</w:t>
      </w:r>
      <w:r w:rsidR="006B6523">
        <w:rPr>
          <w:rFonts w:ascii="Arial" w:hAnsi="Arial" w:cs="Arial"/>
          <w:sz w:val="20"/>
          <w:szCs w:val="20"/>
        </w:rPr>
        <w:t xml:space="preserve">ented in Table 2 and </w:t>
      </w:r>
      <w:proofErr w:type="spellStart"/>
      <w:r w:rsidR="006B6523">
        <w:rPr>
          <w:rFonts w:ascii="Arial" w:hAnsi="Arial" w:cs="Arial"/>
          <w:sz w:val="20"/>
          <w:szCs w:val="20"/>
        </w:rPr>
        <w:t>quantitaive</w:t>
      </w:r>
      <w:proofErr w:type="spellEnd"/>
      <w:r w:rsidRPr="003D15E1">
        <w:rPr>
          <w:rFonts w:ascii="Arial" w:hAnsi="Arial" w:cs="Arial"/>
          <w:sz w:val="20"/>
          <w:szCs w:val="20"/>
        </w:rPr>
        <w:t xml:space="preserve"> ones are observed in Table 3. Genotypes were evaluated for </w:t>
      </w:r>
      <w:r w:rsidRPr="002728C1">
        <w:rPr>
          <w:rFonts w:ascii="Arial" w:hAnsi="Arial" w:cs="Arial"/>
          <w:color w:val="000000" w:themeColor="text1"/>
          <w:sz w:val="20"/>
          <w:szCs w:val="20"/>
        </w:rPr>
        <w:t xml:space="preserve">fruit morphological traits at specified </w:t>
      </w:r>
      <w:proofErr w:type="spellStart"/>
      <w:r w:rsidRPr="002728C1">
        <w:rPr>
          <w:rFonts w:ascii="Arial" w:hAnsi="Arial" w:cs="Arial"/>
          <w:color w:val="000000" w:themeColor="text1"/>
          <w:sz w:val="20"/>
          <w:szCs w:val="20"/>
        </w:rPr>
        <w:t>stages</w:t>
      </w:r>
      <w:r w:rsidRPr="003D15E1">
        <w:rPr>
          <w:rFonts w:ascii="Arial" w:hAnsi="Arial" w:cs="Arial"/>
          <w:sz w:val="20"/>
          <w:szCs w:val="20"/>
        </w:rPr>
        <w:t>of</w:t>
      </w:r>
      <w:proofErr w:type="spellEnd"/>
      <w:r w:rsidRPr="003D15E1">
        <w:rPr>
          <w:rFonts w:ascii="Arial" w:hAnsi="Arial" w:cs="Arial"/>
          <w:sz w:val="20"/>
          <w:szCs w:val="20"/>
        </w:rPr>
        <w:t xml:space="preserve"> crop development using essential character descriptors</w:t>
      </w:r>
      <w:r w:rsidR="006B6523">
        <w:rPr>
          <w:rFonts w:ascii="Arial" w:hAnsi="Arial" w:cs="Arial"/>
          <w:sz w:val="20"/>
          <w:szCs w:val="20"/>
        </w:rPr>
        <w:t>.</w:t>
      </w:r>
      <w:r w:rsidRPr="003D15E1">
        <w:rPr>
          <w:rFonts w:ascii="Arial" w:hAnsi="Arial" w:cs="Arial"/>
          <w:sz w:val="20"/>
          <w:szCs w:val="20"/>
        </w:rPr>
        <w:t xml:space="preserve"> (Table 4)</w:t>
      </w:r>
      <w:r w:rsidR="006B6523">
        <w:rPr>
          <w:rFonts w:ascii="Arial" w:hAnsi="Arial" w:cs="Arial"/>
          <w:sz w:val="20"/>
          <w:szCs w:val="20"/>
        </w:rPr>
        <w:t xml:space="preserve"> is in</w:t>
      </w:r>
      <w:r w:rsidRPr="003D15E1">
        <w:rPr>
          <w:rFonts w:ascii="Arial" w:hAnsi="Arial" w:cs="Arial"/>
          <w:sz w:val="20"/>
          <w:szCs w:val="20"/>
        </w:rPr>
        <w:t xml:space="preserve"> a sequential manner as per national testing guidelines (Anon. 2001) to conduct tests to establish distinctiveness among genotypes.</w:t>
      </w:r>
    </w:p>
    <w:p w:rsidR="00400E0B" w:rsidRPr="003D15E1" w:rsidRDefault="00400E0B" w:rsidP="0081333E">
      <w:pPr>
        <w:spacing w:after="50"/>
        <w:ind w:right="400"/>
        <w:jc w:val="both"/>
        <w:rPr>
          <w:rFonts w:ascii="Arial" w:hAnsi="Arial" w:cs="Arial"/>
          <w:sz w:val="20"/>
          <w:szCs w:val="20"/>
        </w:rPr>
      </w:pPr>
    </w:p>
    <w:p w:rsidR="003D15E1" w:rsidRPr="003D15E1" w:rsidRDefault="008C265E" w:rsidP="0081333E">
      <w:pPr>
        <w:jc w:val="both"/>
        <w:rPr>
          <w:rFonts w:ascii="Arial" w:hAnsi="Arial" w:cs="Arial"/>
          <w:b/>
          <w:bCs/>
          <w:sz w:val="20"/>
          <w:szCs w:val="20"/>
        </w:rPr>
      </w:pPr>
      <w:r>
        <w:rPr>
          <w:rFonts w:ascii="Arial" w:hAnsi="Arial" w:cs="Arial"/>
          <w:b/>
          <w:bCs/>
          <w:sz w:val="20"/>
          <w:szCs w:val="20"/>
        </w:rPr>
        <w:t xml:space="preserve">3.1 </w:t>
      </w:r>
      <w:r w:rsidR="006644A0" w:rsidRPr="008C265E">
        <w:rPr>
          <w:rFonts w:ascii="Arial" w:hAnsi="Arial" w:cs="Arial"/>
          <w:b/>
          <w:bCs/>
        </w:rPr>
        <w:t>QUALITATIVE FRUIT MORPHOLOGICAL CHARACTERS</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Fruit shape:</w:t>
      </w:r>
      <w:r w:rsidRPr="003D15E1">
        <w:rPr>
          <w:rFonts w:ascii="Arial" w:hAnsi="Arial" w:cs="Arial"/>
          <w:sz w:val="20"/>
          <w:szCs w:val="20"/>
        </w:rPr>
        <w:t xml:space="preserve"> Analysis of variance for the evaluated trait showed significant difference in fruit shape among the tested genotypes (Table 2). Fruit shape was divided into three groups, heart-shaped group (CAG-1, CAG-4, CAG-6, CAG-9, CAG-11 and CAG-14) and round group (CAG-5, CAG-10, CAG-12 and CAG-15) and rest of the genotypes fell under broadly heart-shaped group. If we measure fruit shape in percentage then heart-shaped was found to be the highest (40%), followed by broadly heart-shaped (33.33%) and banded (26.66%). The results of our research are in good agreement with the findings of </w:t>
      </w:r>
      <w:proofErr w:type="spellStart"/>
      <w:r w:rsidRPr="00247C2B">
        <w:rPr>
          <w:rFonts w:ascii="Arial" w:hAnsi="Arial" w:cs="Arial"/>
          <w:bCs/>
          <w:sz w:val="20"/>
          <w:szCs w:val="20"/>
        </w:rPr>
        <w:t>Katankar</w:t>
      </w:r>
      <w:r w:rsidRPr="00247C2B">
        <w:rPr>
          <w:rFonts w:ascii="Arial" w:hAnsi="Arial" w:cs="Arial"/>
          <w:bCs/>
          <w:i/>
          <w:iCs/>
          <w:sz w:val="20"/>
          <w:szCs w:val="20"/>
        </w:rPr>
        <w:t>et</w:t>
      </w:r>
      <w:proofErr w:type="spellEnd"/>
      <w:r w:rsidRPr="00247C2B">
        <w:rPr>
          <w:rFonts w:ascii="Arial" w:hAnsi="Arial" w:cs="Arial"/>
          <w:bCs/>
          <w:i/>
          <w:iCs/>
          <w:sz w:val="20"/>
          <w:szCs w:val="20"/>
        </w:rPr>
        <w:t xml:space="preserve"> al.</w:t>
      </w:r>
      <w:proofErr w:type="gramStart"/>
      <w:r w:rsidRPr="00247C2B">
        <w:rPr>
          <w:rFonts w:ascii="Arial" w:hAnsi="Arial" w:cs="Arial"/>
          <w:bCs/>
          <w:i/>
          <w:iCs/>
          <w:sz w:val="20"/>
          <w:szCs w:val="20"/>
        </w:rPr>
        <w:t>,</w:t>
      </w:r>
      <w:r w:rsidRPr="00247C2B">
        <w:rPr>
          <w:rFonts w:ascii="Arial" w:hAnsi="Arial" w:cs="Arial"/>
          <w:bCs/>
          <w:sz w:val="20"/>
          <w:szCs w:val="20"/>
        </w:rPr>
        <w:t>2024</w:t>
      </w:r>
      <w:proofErr w:type="gramEnd"/>
      <w:r w:rsidRPr="00247C2B">
        <w:rPr>
          <w:rFonts w:ascii="Arial" w:hAnsi="Arial" w:cs="Arial"/>
          <w:sz w:val="20"/>
          <w:szCs w:val="20"/>
        </w:rPr>
        <w:t>;</w:t>
      </w:r>
      <w:r w:rsidRPr="003D15E1">
        <w:rPr>
          <w:rFonts w:ascii="Arial" w:hAnsi="Arial" w:cs="Arial"/>
          <w:sz w:val="20"/>
          <w:szCs w:val="20"/>
        </w:rPr>
        <w:t>Ghawade</w:t>
      </w:r>
      <w:r w:rsidRPr="003D15E1">
        <w:rPr>
          <w:rFonts w:ascii="Arial" w:hAnsi="Arial" w:cs="Arial"/>
          <w:i/>
          <w:iCs/>
          <w:sz w:val="20"/>
          <w:szCs w:val="20"/>
        </w:rPr>
        <w:t>et al.,</w:t>
      </w:r>
      <w:r w:rsidRPr="003D15E1">
        <w:rPr>
          <w:rFonts w:ascii="Arial" w:hAnsi="Arial" w:cs="Arial"/>
          <w:sz w:val="20"/>
          <w:szCs w:val="20"/>
        </w:rPr>
        <w:t xml:space="preserve">2018; </w:t>
      </w:r>
      <w:proofErr w:type="spellStart"/>
      <w:r w:rsidRPr="003D15E1">
        <w:rPr>
          <w:rFonts w:ascii="Arial" w:hAnsi="Arial" w:cs="Arial"/>
          <w:sz w:val="20"/>
          <w:szCs w:val="20"/>
        </w:rPr>
        <w:t>Gaurha</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2024 and Jain </w:t>
      </w:r>
      <w:r w:rsidRPr="003D15E1">
        <w:rPr>
          <w:rFonts w:ascii="Arial" w:hAnsi="Arial" w:cs="Arial"/>
          <w:i/>
          <w:iCs/>
          <w:sz w:val="20"/>
          <w:szCs w:val="20"/>
        </w:rPr>
        <w:t>et al.,</w:t>
      </w:r>
      <w:r w:rsidRPr="003D15E1">
        <w:rPr>
          <w:rFonts w:ascii="Arial" w:hAnsi="Arial" w:cs="Arial"/>
          <w:sz w:val="20"/>
          <w:szCs w:val="20"/>
        </w:rPr>
        <w:t>2024.</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Fruit surface:</w:t>
      </w:r>
      <w:r w:rsidRPr="003D15E1">
        <w:rPr>
          <w:rFonts w:ascii="Arial" w:hAnsi="Arial" w:cs="Arial"/>
          <w:sz w:val="20"/>
          <w:szCs w:val="20"/>
        </w:rPr>
        <w:t xml:space="preserve"> It was observed in 15 genotypes (Table 2). Custard apple genotypes CAG-1, CAG-2, CAG-3, CAG-4, CAG-5, CAG-8, CAG-10, CAG-13, CAG-14 and CAG-15 had ridged fruit surface and other genotypes were </w:t>
      </w:r>
      <w:proofErr w:type="spellStart"/>
      <w:r w:rsidRPr="003D15E1">
        <w:rPr>
          <w:rFonts w:ascii="Arial" w:hAnsi="Arial" w:cs="Arial"/>
          <w:sz w:val="20"/>
          <w:szCs w:val="20"/>
        </w:rPr>
        <w:t>mammulated</w:t>
      </w:r>
      <w:proofErr w:type="spellEnd"/>
      <w:r w:rsidRPr="003D15E1">
        <w:rPr>
          <w:rFonts w:ascii="Arial" w:hAnsi="Arial" w:cs="Arial"/>
          <w:sz w:val="20"/>
          <w:szCs w:val="20"/>
        </w:rPr>
        <w:t xml:space="preserve"> group. Fruit surface was observed to be ridged (66.66%) and </w:t>
      </w:r>
      <w:proofErr w:type="spellStart"/>
      <w:r w:rsidRPr="003D15E1">
        <w:rPr>
          <w:rFonts w:ascii="Arial" w:hAnsi="Arial" w:cs="Arial"/>
          <w:sz w:val="20"/>
          <w:szCs w:val="20"/>
        </w:rPr>
        <w:t>mammulated</w:t>
      </w:r>
      <w:proofErr w:type="spellEnd"/>
      <w:r w:rsidRPr="003D15E1">
        <w:rPr>
          <w:rFonts w:ascii="Arial" w:hAnsi="Arial" w:cs="Arial"/>
          <w:sz w:val="20"/>
          <w:szCs w:val="20"/>
        </w:rPr>
        <w:t xml:space="preserve"> (33.33%). These results are consistent with the findings of Yadav </w:t>
      </w:r>
      <w:r w:rsidRPr="003D15E1">
        <w:rPr>
          <w:rFonts w:ascii="Arial" w:hAnsi="Arial" w:cs="Arial"/>
          <w:i/>
          <w:iCs/>
          <w:sz w:val="20"/>
          <w:szCs w:val="20"/>
        </w:rPr>
        <w:t>et al.,</w:t>
      </w:r>
      <w:r w:rsidRPr="003D15E1">
        <w:rPr>
          <w:rFonts w:ascii="Arial" w:hAnsi="Arial" w:cs="Arial"/>
          <w:sz w:val="20"/>
          <w:szCs w:val="20"/>
        </w:rPr>
        <w:t xml:space="preserve"> 2010; </w:t>
      </w:r>
      <w:proofErr w:type="spellStart"/>
      <w:r w:rsidRPr="003D15E1">
        <w:rPr>
          <w:rFonts w:ascii="Arial" w:hAnsi="Arial" w:cs="Arial"/>
          <w:sz w:val="20"/>
          <w:szCs w:val="20"/>
        </w:rPr>
        <w:t>Sushmitha</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2024 and Sinha and Pathak </w:t>
      </w:r>
      <w:r w:rsidR="00247C2B">
        <w:rPr>
          <w:rFonts w:ascii="Arial" w:hAnsi="Arial" w:cs="Arial"/>
          <w:sz w:val="20"/>
          <w:szCs w:val="20"/>
        </w:rPr>
        <w:t>(</w:t>
      </w:r>
      <w:r w:rsidRPr="003D15E1">
        <w:rPr>
          <w:rFonts w:ascii="Arial" w:hAnsi="Arial" w:cs="Arial"/>
          <w:sz w:val="20"/>
          <w:szCs w:val="20"/>
        </w:rPr>
        <w:t>2023</w:t>
      </w:r>
      <w:r w:rsidR="00247C2B">
        <w:rPr>
          <w:rFonts w:ascii="Arial" w:hAnsi="Arial" w:cs="Arial"/>
          <w:sz w:val="20"/>
          <w:szCs w:val="20"/>
        </w:rPr>
        <w:t>)</w:t>
      </w:r>
      <w:r w:rsidRPr="003D15E1">
        <w:rPr>
          <w:rFonts w:ascii="Arial" w:hAnsi="Arial" w:cs="Arial"/>
          <w:sz w:val="20"/>
          <w:szCs w:val="20"/>
        </w:rPr>
        <w:t>.</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lastRenderedPageBreak/>
        <w:t xml:space="preserve">Fruit </w:t>
      </w:r>
      <w:proofErr w:type="spellStart"/>
      <w:r w:rsidRPr="003D15E1">
        <w:rPr>
          <w:rFonts w:ascii="Arial" w:hAnsi="Arial" w:cs="Arial"/>
          <w:b/>
          <w:bCs/>
          <w:sz w:val="20"/>
          <w:szCs w:val="20"/>
        </w:rPr>
        <w:t>Exocarp</w:t>
      </w:r>
      <w:proofErr w:type="spellEnd"/>
      <w:r w:rsidRPr="003D15E1">
        <w:rPr>
          <w:rFonts w:ascii="Arial" w:hAnsi="Arial" w:cs="Arial"/>
          <w:b/>
          <w:bCs/>
          <w:sz w:val="20"/>
          <w:szCs w:val="20"/>
        </w:rPr>
        <w:t>:</w:t>
      </w:r>
      <w:r w:rsidRPr="003D15E1">
        <w:rPr>
          <w:rFonts w:ascii="Arial" w:hAnsi="Arial" w:cs="Arial"/>
          <w:sz w:val="20"/>
          <w:szCs w:val="20"/>
        </w:rPr>
        <w:t xml:space="preserve"> Fruits are fully developed and recorded in two categories, the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of fruit </w:t>
      </w:r>
      <w:proofErr w:type="spellStart"/>
      <w:r w:rsidRPr="003D15E1">
        <w:rPr>
          <w:rFonts w:ascii="Arial" w:hAnsi="Arial" w:cs="Arial"/>
          <w:sz w:val="20"/>
          <w:szCs w:val="20"/>
        </w:rPr>
        <w:t>exocarp</w:t>
      </w:r>
      <w:proofErr w:type="spellEnd"/>
      <w:r w:rsidRPr="003D15E1">
        <w:rPr>
          <w:rFonts w:ascii="Arial" w:hAnsi="Arial" w:cs="Arial"/>
          <w:sz w:val="20"/>
          <w:szCs w:val="20"/>
        </w:rPr>
        <w:t xml:space="preserve"> of custard apple genotype (CAG-9) is dark green and other fourteen genotypes have green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Similarly, if seen in percentage, dark green (6.66%) and green (93.33%) were recorded. Variation in fruit </w:t>
      </w:r>
      <w:proofErr w:type="spellStart"/>
      <w:r w:rsidRPr="003D15E1">
        <w:rPr>
          <w:rFonts w:ascii="Arial" w:hAnsi="Arial" w:cs="Arial"/>
          <w:sz w:val="20"/>
          <w:szCs w:val="20"/>
        </w:rPr>
        <w:t>exocarp</w:t>
      </w:r>
      <w:proofErr w:type="spellEnd"/>
      <w:r w:rsidRPr="003D15E1">
        <w:rPr>
          <w:rFonts w:ascii="Arial" w:hAnsi="Arial" w:cs="Arial"/>
          <w:sz w:val="20"/>
          <w:szCs w:val="20"/>
        </w:rPr>
        <w:t xml:space="preserve">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may be a genetic factor which has been validated by other researchers Nag </w:t>
      </w:r>
      <w:r w:rsidRPr="003D15E1">
        <w:rPr>
          <w:rFonts w:ascii="Arial" w:hAnsi="Arial" w:cs="Arial"/>
          <w:i/>
          <w:iCs/>
          <w:sz w:val="20"/>
          <w:szCs w:val="20"/>
        </w:rPr>
        <w:t>et al.,</w:t>
      </w:r>
      <w:r w:rsidRPr="003D15E1">
        <w:rPr>
          <w:rFonts w:ascii="Arial" w:hAnsi="Arial" w:cs="Arial"/>
          <w:sz w:val="20"/>
          <w:szCs w:val="20"/>
        </w:rPr>
        <w:t xml:space="preserve"> 2018 and Jain </w:t>
      </w:r>
      <w:r w:rsidRPr="003D15E1">
        <w:rPr>
          <w:rFonts w:ascii="Arial" w:hAnsi="Arial" w:cs="Arial"/>
          <w:i/>
          <w:iCs/>
          <w:sz w:val="20"/>
          <w:szCs w:val="20"/>
        </w:rPr>
        <w:t>et al.</w:t>
      </w:r>
      <w:proofErr w:type="gramStart"/>
      <w:r w:rsidRPr="003D15E1">
        <w:rPr>
          <w:rFonts w:ascii="Arial" w:hAnsi="Arial" w:cs="Arial"/>
          <w:i/>
          <w:iCs/>
          <w:sz w:val="20"/>
          <w:szCs w:val="20"/>
        </w:rPr>
        <w:t>,</w:t>
      </w:r>
      <w:r w:rsidRPr="003D15E1">
        <w:rPr>
          <w:rFonts w:ascii="Arial" w:hAnsi="Arial" w:cs="Arial"/>
          <w:sz w:val="20"/>
          <w:szCs w:val="20"/>
        </w:rPr>
        <w:t>2024</w:t>
      </w:r>
      <w:proofErr w:type="gramEnd"/>
      <w:r w:rsidRPr="003D15E1">
        <w:rPr>
          <w:rFonts w:ascii="Arial" w:hAnsi="Arial" w:cs="Arial"/>
          <w:sz w:val="20"/>
          <w:szCs w:val="20"/>
        </w:rPr>
        <w:t>.</w:t>
      </w:r>
    </w:p>
    <w:p w:rsidR="003D15E1" w:rsidRPr="003D15E1" w:rsidRDefault="003D15E1" w:rsidP="0081333E">
      <w:pPr>
        <w:jc w:val="both"/>
        <w:rPr>
          <w:rFonts w:ascii="Arial" w:hAnsi="Arial" w:cs="Arial"/>
          <w:sz w:val="20"/>
          <w:szCs w:val="20"/>
        </w:rPr>
      </w:pPr>
      <w:proofErr w:type="spellStart"/>
      <w:r w:rsidRPr="003D15E1">
        <w:rPr>
          <w:rFonts w:ascii="Arial" w:hAnsi="Arial" w:cs="Arial"/>
          <w:b/>
          <w:bCs/>
          <w:sz w:val="20"/>
          <w:szCs w:val="20"/>
        </w:rPr>
        <w:t>Colour</w:t>
      </w:r>
      <w:proofErr w:type="spellEnd"/>
      <w:r w:rsidRPr="003D15E1">
        <w:rPr>
          <w:rFonts w:ascii="Arial" w:hAnsi="Arial" w:cs="Arial"/>
          <w:b/>
          <w:bCs/>
          <w:sz w:val="20"/>
          <w:szCs w:val="20"/>
        </w:rPr>
        <w:t xml:space="preserve"> of fruit pulp</w:t>
      </w:r>
      <w:r w:rsidRPr="003D15E1">
        <w:rPr>
          <w:rFonts w:ascii="Arial" w:hAnsi="Arial" w:cs="Arial"/>
          <w:sz w:val="20"/>
          <w:szCs w:val="20"/>
        </w:rPr>
        <w:t xml:space="preserve">: All the 15 genotypes of custard apple were found to have creamy white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of fruit pulp. All the fruit pulps are creamy white in </w:t>
      </w:r>
      <w:proofErr w:type="spellStart"/>
      <w:r w:rsidRPr="003D15E1">
        <w:rPr>
          <w:rFonts w:ascii="Arial" w:hAnsi="Arial" w:cs="Arial"/>
          <w:sz w:val="20"/>
          <w:szCs w:val="20"/>
        </w:rPr>
        <w:t>colour</w:t>
      </w:r>
      <w:proofErr w:type="spellEnd"/>
      <w:r w:rsidRPr="003D15E1">
        <w:rPr>
          <w:rFonts w:ascii="Arial" w:hAnsi="Arial" w:cs="Arial"/>
          <w:sz w:val="20"/>
          <w:szCs w:val="20"/>
        </w:rPr>
        <w:t xml:space="preserve">, so (100%) will have only one </w:t>
      </w:r>
      <w:proofErr w:type="spellStart"/>
      <w:r w:rsidRPr="003D15E1">
        <w:rPr>
          <w:rFonts w:ascii="Arial" w:hAnsi="Arial" w:cs="Arial"/>
          <w:sz w:val="20"/>
          <w:szCs w:val="20"/>
        </w:rPr>
        <w:t>colour</w:t>
      </w:r>
      <w:proofErr w:type="spellEnd"/>
      <w:r w:rsidRPr="003D15E1">
        <w:rPr>
          <w:rFonts w:ascii="Arial" w:hAnsi="Arial" w:cs="Arial"/>
          <w:sz w:val="20"/>
          <w:szCs w:val="20"/>
        </w:rPr>
        <w:t>.</w:t>
      </w:r>
    </w:p>
    <w:p w:rsidR="003D15E1" w:rsidRPr="003D15E1" w:rsidRDefault="006B6523" w:rsidP="0081333E">
      <w:pPr>
        <w:jc w:val="both"/>
        <w:rPr>
          <w:rFonts w:ascii="Arial" w:hAnsi="Arial" w:cs="Arial"/>
          <w:b/>
          <w:bCs/>
          <w:sz w:val="20"/>
          <w:szCs w:val="20"/>
        </w:rPr>
      </w:pPr>
      <w:r>
        <w:rPr>
          <w:rFonts w:ascii="Arial" w:hAnsi="Arial" w:cs="Arial"/>
          <w:b/>
          <w:bCs/>
          <w:sz w:val="20"/>
          <w:szCs w:val="20"/>
        </w:rPr>
        <w:t xml:space="preserve">Table 2: </w:t>
      </w:r>
      <w:r w:rsidR="00687F9C" w:rsidRPr="003D15E1">
        <w:rPr>
          <w:rFonts w:ascii="Arial" w:hAnsi="Arial" w:cs="Arial"/>
          <w:b/>
          <w:bCs/>
          <w:sz w:val="20"/>
          <w:szCs w:val="20"/>
        </w:rPr>
        <w:t xml:space="preserve">Qualitative fruit morphological </w:t>
      </w:r>
      <w:r w:rsidR="003D15E1" w:rsidRPr="003D15E1">
        <w:rPr>
          <w:rFonts w:ascii="Arial" w:hAnsi="Arial" w:cs="Arial"/>
          <w:b/>
          <w:bCs/>
          <w:sz w:val="20"/>
          <w:szCs w:val="20"/>
        </w:rPr>
        <w:t>characters of different custard apple genotypes</w:t>
      </w:r>
    </w:p>
    <w:tbl>
      <w:tblPr>
        <w:tblStyle w:val="TableGrid"/>
        <w:tblW w:w="8107"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1507"/>
        <w:gridCol w:w="1576"/>
        <w:gridCol w:w="1941"/>
        <w:gridCol w:w="1827"/>
      </w:tblGrid>
      <w:tr w:rsidR="003D15E1" w:rsidRPr="003D15E1" w:rsidTr="003D15E1">
        <w:trPr>
          <w:trHeight w:val="314"/>
        </w:trPr>
        <w:tc>
          <w:tcPr>
            <w:tcW w:w="1256"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 xml:space="preserve">Genotypes </w:t>
            </w:r>
          </w:p>
        </w:tc>
        <w:tc>
          <w:tcPr>
            <w:tcW w:w="1507" w:type="dxa"/>
            <w:tcBorders>
              <w:top w:val="single" w:sz="4" w:space="0" w:color="auto"/>
              <w:bottom w:val="single" w:sz="4" w:space="0" w:color="auto"/>
            </w:tcBorders>
          </w:tcPr>
          <w:p w:rsidR="003D15E1" w:rsidRPr="003D15E1" w:rsidRDefault="003D15E1" w:rsidP="0081333E">
            <w:pPr>
              <w:pStyle w:val="TableParagraph"/>
              <w:spacing w:line="240" w:lineRule="auto"/>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Shape</w:t>
            </w:r>
          </w:p>
        </w:tc>
        <w:tc>
          <w:tcPr>
            <w:tcW w:w="1576" w:type="dxa"/>
            <w:tcBorders>
              <w:top w:val="single" w:sz="4" w:space="0" w:color="auto"/>
              <w:bottom w:val="single" w:sz="4" w:space="0" w:color="auto"/>
            </w:tcBorders>
          </w:tcPr>
          <w:p w:rsidR="003D15E1" w:rsidRPr="003D15E1" w:rsidRDefault="003D15E1" w:rsidP="0081333E">
            <w:pPr>
              <w:pStyle w:val="TableParagraph"/>
              <w:spacing w:line="240" w:lineRule="auto"/>
              <w:ind w:left="-10"/>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Surface</w:t>
            </w:r>
          </w:p>
        </w:tc>
        <w:tc>
          <w:tcPr>
            <w:tcW w:w="1941" w:type="dxa"/>
            <w:tcBorders>
              <w:top w:val="single" w:sz="4" w:space="0" w:color="auto"/>
              <w:bottom w:val="single" w:sz="4" w:space="0" w:color="auto"/>
            </w:tcBorders>
          </w:tcPr>
          <w:p w:rsidR="003D15E1" w:rsidRPr="003D15E1" w:rsidRDefault="003D15E1" w:rsidP="0081333E">
            <w:pPr>
              <w:spacing w:after="50"/>
              <w:ind w:left="-18"/>
              <w:jc w:val="both"/>
              <w:rPr>
                <w:rFonts w:ascii="Arial" w:hAnsi="Arial" w:cs="Arial"/>
                <w:b/>
                <w:bCs/>
                <w:sz w:val="20"/>
                <w:szCs w:val="20"/>
              </w:rPr>
            </w:pPr>
            <w:proofErr w:type="spellStart"/>
            <w:r w:rsidRPr="003D15E1">
              <w:rPr>
                <w:rFonts w:ascii="Arial" w:hAnsi="Arial" w:cs="Arial"/>
                <w:b/>
                <w:bCs/>
                <w:sz w:val="20"/>
                <w:szCs w:val="20"/>
              </w:rPr>
              <w:t>FruitExocarp</w:t>
            </w:r>
            <w:proofErr w:type="spellEnd"/>
            <w:r w:rsidRPr="003D15E1">
              <w:rPr>
                <w:rFonts w:ascii="Arial" w:hAnsi="Arial" w:cs="Arial"/>
                <w:b/>
                <w:bCs/>
                <w:sz w:val="20"/>
                <w:szCs w:val="20"/>
              </w:rPr>
              <w:t xml:space="preserve"> </w:t>
            </w:r>
            <w:proofErr w:type="spellStart"/>
            <w:r w:rsidRPr="003D15E1">
              <w:rPr>
                <w:rFonts w:ascii="Arial" w:hAnsi="Arial" w:cs="Arial"/>
                <w:b/>
                <w:bCs/>
                <w:spacing w:val="-2"/>
                <w:sz w:val="20"/>
                <w:szCs w:val="20"/>
              </w:rPr>
              <w:t>Colour</w:t>
            </w:r>
            <w:proofErr w:type="spellEnd"/>
          </w:p>
        </w:tc>
        <w:tc>
          <w:tcPr>
            <w:tcW w:w="1827"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proofErr w:type="spellStart"/>
            <w:r w:rsidRPr="003D15E1">
              <w:rPr>
                <w:rFonts w:ascii="Arial" w:hAnsi="Arial" w:cs="Arial"/>
                <w:b/>
                <w:bCs/>
                <w:sz w:val="20"/>
                <w:szCs w:val="20"/>
              </w:rPr>
              <w:t>Fruitpulp</w:t>
            </w:r>
            <w:proofErr w:type="spellEnd"/>
            <w:r w:rsidRPr="003D15E1">
              <w:rPr>
                <w:rFonts w:ascii="Arial" w:hAnsi="Arial" w:cs="Arial"/>
                <w:b/>
                <w:bCs/>
                <w:sz w:val="20"/>
                <w:szCs w:val="20"/>
              </w:rPr>
              <w:t xml:space="preserve"> </w:t>
            </w:r>
            <w:proofErr w:type="spellStart"/>
            <w:r w:rsidRPr="003D15E1">
              <w:rPr>
                <w:rFonts w:ascii="Arial" w:hAnsi="Arial" w:cs="Arial"/>
                <w:b/>
                <w:bCs/>
                <w:spacing w:val="-2"/>
                <w:sz w:val="20"/>
                <w:szCs w:val="20"/>
              </w:rPr>
              <w:t>Colour</w:t>
            </w:r>
            <w:proofErr w:type="spellEnd"/>
          </w:p>
        </w:tc>
      </w:tr>
      <w:tr w:rsidR="003D15E1" w:rsidRPr="003D15E1" w:rsidTr="003D15E1">
        <w:trPr>
          <w:trHeight w:val="244"/>
        </w:trPr>
        <w:tc>
          <w:tcPr>
            <w:tcW w:w="1256" w:type="dxa"/>
            <w:tcBorders>
              <w:top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w:t>
            </w:r>
          </w:p>
        </w:tc>
        <w:tc>
          <w:tcPr>
            <w:tcW w:w="1507" w:type="dxa"/>
            <w:tcBorders>
              <w:top w:val="single" w:sz="4" w:space="0" w:color="auto"/>
            </w:tcBorders>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Borders>
              <w:top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Borders>
              <w:top w:val="single" w:sz="4" w:space="0" w:color="auto"/>
            </w:tcBorders>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Borders>
              <w:top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CAG-2</w:t>
            </w:r>
          </w:p>
        </w:tc>
        <w:tc>
          <w:tcPr>
            <w:tcW w:w="150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1576"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CAG-3</w:t>
            </w:r>
          </w:p>
        </w:tc>
        <w:tc>
          <w:tcPr>
            <w:tcW w:w="150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1576"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CAG-4</w:t>
            </w:r>
          </w:p>
        </w:tc>
        <w:tc>
          <w:tcPr>
            <w:tcW w:w="1507" w:type="dxa"/>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31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CAG-5</w:t>
            </w:r>
          </w:p>
        </w:tc>
        <w:tc>
          <w:tcPr>
            <w:tcW w:w="1507" w:type="dxa"/>
          </w:tcPr>
          <w:p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CAG-6</w:t>
            </w:r>
          </w:p>
        </w:tc>
        <w:tc>
          <w:tcPr>
            <w:tcW w:w="1507" w:type="dxa"/>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CAG-7</w:t>
            </w:r>
          </w:p>
        </w:tc>
        <w:tc>
          <w:tcPr>
            <w:tcW w:w="150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1576"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31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CAG-8</w:t>
            </w:r>
          </w:p>
        </w:tc>
        <w:tc>
          <w:tcPr>
            <w:tcW w:w="150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1576"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177"/>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CAG-9</w:t>
            </w:r>
          </w:p>
        </w:tc>
        <w:tc>
          <w:tcPr>
            <w:tcW w:w="1507" w:type="dxa"/>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rsidR="003D15E1" w:rsidRPr="003D15E1" w:rsidRDefault="003D15E1" w:rsidP="0081333E">
            <w:pPr>
              <w:spacing w:after="50"/>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Dark 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31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CAG-10</w:t>
            </w:r>
          </w:p>
        </w:tc>
        <w:tc>
          <w:tcPr>
            <w:tcW w:w="1507" w:type="dxa"/>
          </w:tcPr>
          <w:p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Impressed</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CAG-11</w:t>
            </w:r>
          </w:p>
        </w:tc>
        <w:tc>
          <w:tcPr>
            <w:tcW w:w="1507" w:type="dxa"/>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CAG-12</w:t>
            </w:r>
          </w:p>
        </w:tc>
        <w:tc>
          <w:tcPr>
            <w:tcW w:w="1507" w:type="dxa"/>
          </w:tcPr>
          <w:p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Mammillated</w:t>
            </w:r>
            <w:proofErr w:type="spellEnd"/>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CAG-13</w:t>
            </w:r>
          </w:p>
        </w:tc>
        <w:tc>
          <w:tcPr>
            <w:tcW w:w="1507" w:type="dxa"/>
          </w:tcPr>
          <w:p w:rsidR="003D15E1" w:rsidRPr="003D15E1" w:rsidRDefault="003D15E1" w:rsidP="0081333E">
            <w:pPr>
              <w:pStyle w:val="TableParagraph"/>
              <w:spacing w:line="240" w:lineRule="auto"/>
              <w:ind w:left="14"/>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1576"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CAG-14</w:t>
            </w:r>
          </w:p>
        </w:tc>
        <w:tc>
          <w:tcPr>
            <w:tcW w:w="1507" w:type="dxa"/>
          </w:tcPr>
          <w:p w:rsidR="003D15E1" w:rsidRPr="003D15E1" w:rsidRDefault="003D15E1" w:rsidP="0081333E">
            <w:pPr>
              <w:pStyle w:val="TableParagraph"/>
              <w:spacing w:line="240" w:lineRule="auto"/>
              <w:ind w:left="14" w:right="1"/>
              <w:jc w:val="both"/>
              <w:rPr>
                <w:rFonts w:ascii="Arial" w:hAnsi="Arial" w:cs="Arial"/>
                <w:sz w:val="20"/>
                <w:szCs w:val="20"/>
              </w:rPr>
            </w:pPr>
            <w:r w:rsidRPr="003D15E1">
              <w:rPr>
                <w:rFonts w:ascii="Arial" w:hAnsi="Arial" w:cs="Arial"/>
                <w:spacing w:val="-2"/>
                <w:sz w:val="20"/>
                <w:szCs w:val="20"/>
              </w:rPr>
              <w:t>Cordate</w:t>
            </w:r>
          </w:p>
        </w:tc>
        <w:tc>
          <w:tcPr>
            <w:tcW w:w="1576" w:type="dxa"/>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r w:rsidR="003D15E1" w:rsidRPr="003D15E1" w:rsidTr="003D15E1">
        <w:trPr>
          <w:trHeight w:val="244"/>
        </w:trPr>
        <w:tc>
          <w:tcPr>
            <w:tcW w:w="1256" w:type="dxa"/>
            <w:tcBorders>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CAG-15</w:t>
            </w:r>
          </w:p>
        </w:tc>
        <w:tc>
          <w:tcPr>
            <w:tcW w:w="1507" w:type="dxa"/>
            <w:tcBorders>
              <w:bottom w:val="single" w:sz="4" w:space="0" w:color="auto"/>
            </w:tcBorders>
          </w:tcPr>
          <w:p w:rsidR="003D15E1" w:rsidRPr="003D15E1" w:rsidRDefault="003D15E1" w:rsidP="0081333E">
            <w:pPr>
              <w:pStyle w:val="TableParagraph"/>
              <w:spacing w:line="240" w:lineRule="auto"/>
              <w:ind w:left="14"/>
              <w:jc w:val="both"/>
              <w:rPr>
                <w:rFonts w:ascii="Arial" w:hAnsi="Arial" w:cs="Arial"/>
                <w:sz w:val="20"/>
                <w:szCs w:val="20"/>
              </w:rPr>
            </w:pPr>
            <w:r w:rsidRPr="003D15E1">
              <w:rPr>
                <w:rFonts w:ascii="Arial" w:hAnsi="Arial" w:cs="Arial"/>
                <w:spacing w:val="-2"/>
                <w:sz w:val="20"/>
                <w:szCs w:val="20"/>
              </w:rPr>
              <w:t>Round</w:t>
            </w:r>
          </w:p>
        </w:tc>
        <w:tc>
          <w:tcPr>
            <w:tcW w:w="1576" w:type="dxa"/>
            <w:tcBorders>
              <w:bottom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Impressed </w:t>
            </w:r>
          </w:p>
        </w:tc>
        <w:tc>
          <w:tcPr>
            <w:tcW w:w="1941" w:type="dxa"/>
            <w:tcBorders>
              <w:bottom w:val="single" w:sz="4" w:space="0" w:color="auto"/>
            </w:tcBorders>
          </w:tcPr>
          <w:p w:rsidR="003D15E1" w:rsidRPr="003D15E1" w:rsidRDefault="003D15E1" w:rsidP="0081333E">
            <w:pPr>
              <w:pStyle w:val="TableParagraph"/>
              <w:spacing w:line="240" w:lineRule="auto"/>
              <w:ind w:left="15"/>
              <w:jc w:val="both"/>
              <w:rPr>
                <w:rFonts w:ascii="Arial" w:hAnsi="Arial" w:cs="Arial"/>
                <w:sz w:val="20"/>
                <w:szCs w:val="20"/>
              </w:rPr>
            </w:pPr>
            <w:r w:rsidRPr="003D15E1">
              <w:rPr>
                <w:rFonts w:ascii="Arial" w:hAnsi="Arial" w:cs="Arial"/>
                <w:spacing w:val="-2"/>
                <w:sz w:val="20"/>
                <w:szCs w:val="20"/>
              </w:rPr>
              <w:t>Green</w:t>
            </w:r>
          </w:p>
        </w:tc>
        <w:tc>
          <w:tcPr>
            <w:tcW w:w="1827" w:type="dxa"/>
            <w:tcBorders>
              <w:bottom w:val="single" w:sz="4" w:space="0" w:color="auto"/>
            </w:tcBorders>
          </w:tcPr>
          <w:p w:rsidR="003D15E1" w:rsidRPr="003D15E1" w:rsidRDefault="003D15E1" w:rsidP="0081333E">
            <w:pPr>
              <w:jc w:val="both"/>
              <w:rPr>
                <w:rFonts w:ascii="Arial" w:hAnsi="Arial" w:cs="Arial"/>
                <w:sz w:val="20"/>
                <w:szCs w:val="20"/>
              </w:rPr>
            </w:pPr>
            <w:proofErr w:type="spellStart"/>
            <w:r w:rsidRPr="003D15E1">
              <w:rPr>
                <w:rFonts w:ascii="Arial" w:hAnsi="Arial" w:cs="Arial"/>
                <w:sz w:val="20"/>
                <w:szCs w:val="20"/>
              </w:rPr>
              <w:t>Creamy</w:t>
            </w:r>
            <w:r w:rsidRPr="003D15E1">
              <w:rPr>
                <w:rFonts w:ascii="Arial" w:hAnsi="Arial" w:cs="Arial"/>
                <w:spacing w:val="-4"/>
                <w:sz w:val="20"/>
                <w:szCs w:val="20"/>
              </w:rPr>
              <w:t>White</w:t>
            </w:r>
            <w:proofErr w:type="spellEnd"/>
          </w:p>
        </w:tc>
      </w:tr>
    </w:tbl>
    <w:p w:rsidR="003D15E1" w:rsidRPr="003D15E1" w:rsidRDefault="003D15E1" w:rsidP="0081333E">
      <w:pPr>
        <w:jc w:val="both"/>
        <w:rPr>
          <w:rFonts w:ascii="Arial" w:hAnsi="Arial" w:cs="Arial"/>
          <w:i/>
          <w:iCs/>
          <w:sz w:val="20"/>
          <w:szCs w:val="20"/>
        </w:rPr>
      </w:pPr>
    </w:p>
    <w:p w:rsidR="003D15E1" w:rsidRPr="008C265E" w:rsidRDefault="008C265E" w:rsidP="0081333E">
      <w:pPr>
        <w:jc w:val="both"/>
        <w:rPr>
          <w:rFonts w:ascii="Arial" w:hAnsi="Arial" w:cs="Arial"/>
          <w:b/>
          <w:bCs/>
          <w:iCs/>
        </w:rPr>
      </w:pPr>
      <w:r w:rsidRPr="008C265E">
        <w:rPr>
          <w:rFonts w:ascii="Arial" w:hAnsi="Arial" w:cs="Arial"/>
          <w:b/>
          <w:bCs/>
          <w:iCs/>
        </w:rPr>
        <w:t xml:space="preserve">3.2 </w:t>
      </w:r>
      <w:r w:rsidR="006644A0" w:rsidRPr="008C265E">
        <w:rPr>
          <w:rFonts w:ascii="Arial" w:hAnsi="Arial" w:cs="Arial"/>
          <w:b/>
          <w:bCs/>
          <w:iCs/>
        </w:rPr>
        <w:t>FRUIT MORPHOLOGICAL QUANTITATIVE TRAITS</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Fruit Length:</w:t>
      </w:r>
      <w:r w:rsidRPr="003D15E1">
        <w:rPr>
          <w:rFonts w:ascii="Arial" w:hAnsi="Arial" w:cs="Arial"/>
          <w:sz w:val="20"/>
          <w:szCs w:val="20"/>
        </w:rPr>
        <w:t xml:space="preserve"> Significant variations were observed among all the 15 genotypes for fruit length in research year 2024 as shown in (Table 3). The population average of this character was (38.37 to 71.22 mm). The highest fruit length was found in genotype CAG-13 (71.22 mm) while the lowest fruit length was observed in genotype CAG-9 (38.37 mm). These results are consistent with the findings of </w:t>
      </w:r>
      <w:proofErr w:type="spellStart"/>
      <w:r w:rsidRPr="003D15E1">
        <w:rPr>
          <w:rFonts w:ascii="Arial" w:hAnsi="Arial" w:cs="Arial"/>
          <w:sz w:val="20"/>
          <w:szCs w:val="20"/>
        </w:rPr>
        <w:t>Katankar</w:t>
      </w:r>
      <w:r w:rsidRPr="003D15E1">
        <w:rPr>
          <w:rFonts w:ascii="Arial" w:hAnsi="Arial" w:cs="Arial"/>
          <w:i/>
          <w:iCs/>
          <w:sz w:val="20"/>
          <w:szCs w:val="20"/>
        </w:rPr>
        <w:t>et</w:t>
      </w:r>
      <w:proofErr w:type="spellEnd"/>
      <w:r w:rsidRPr="003D15E1">
        <w:rPr>
          <w:rFonts w:ascii="Arial" w:hAnsi="Arial" w:cs="Arial"/>
          <w:i/>
          <w:iCs/>
          <w:sz w:val="20"/>
          <w:szCs w:val="20"/>
        </w:rPr>
        <w:t xml:space="preserve"> al.</w:t>
      </w:r>
      <w:proofErr w:type="gramStart"/>
      <w:r w:rsidRPr="003D15E1">
        <w:rPr>
          <w:rFonts w:ascii="Arial" w:hAnsi="Arial" w:cs="Arial"/>
          <w:i/>
          <w:iCs/>
          <w:sz w:val="20"/>
          <w:szCs w:val="20"/>
        </w:rPr>
        <w:t>,</w:t>
      </w:r>
      <w:r w:rsidRPr="003D15E1">
        <w:rPr>
          <w:rFonts w:ascii="Arial" w:hAnsi="Arial" w:cs="Arial"/>
          <w:sz w:val="20"/>
          <w:szCs w:val="20"/>
        </w:rPr>
        <w:t>2024</w:t>
      </w:r>
      <w:proofErr w:type="gramEnd"/>
      <w:r w:rsidRPr="003D15E1">
        <w:rPr>
          <w:rFonts w:ascii="Arial" w:hAnsi="Arial" w:cs="Arial"/>
          <w:sz w:val="20"/>
          <w:szCs w:val="20"/>
        </w:rPr>
        <w:t>;Jain</w:t>
      </w:r>
      <w:r w:rsidRPr="003D15E1">
        <w:rPr>
          <w:rFonts w:ascii="Arial" w:hAnsi="Arial" w:cs="Arial"/>
          <w:i/>
          <w:iCs/>
          <w:sz w:val="20"/>
          <w:szCs w:val="20"/>
        </w:rPr>
        <w:t>et al.,</w:t>
      </w:r>
      <w:r w:rsidRPr="003D15E1">
        <w:rPr>
          <w:rFonts w:ascii="Arial" w:hAnsi="Arial" w:cs="Arial"/>
          <w:sz w:val="20"/>
          <w:szCs w:val="20"/>
        </w:rPr>
        <w:t xml:space="preserve">2024 and </w:t>
      </w:r>
      <w:proofErr w:type="spellStart"/>
      <w:r w:rsidRPr="003D15E1">
        <w:rPr>
          <w:rFonts w:ascii="Arial" w:hAnsi="Arial" w:cs="Arial"/>
          <w:sz w:val="20"/>
          <w:szCs w:val="20"/>
        </w:rPr>
        <w:t>Khanbarad</w:t>
      </w:r>
      <w:proofErr w:type="spellEnd"/>
      <w:r w:rsidRPr="003D15E1">
        <w:rPr>
          <w:rFonts w:ascii="Arial" w:hAnsi="Arial" w:cs="Arial"/>
          <w:sz w:val="20"/>
          <w:szCs w:val="20"/>
        </w:rPr>
        <w:t xml:space="preserve"> and </w:t>
      </w:r>
      <w:proofErr w:type="spellStart"/>
      <w:r w:rsidRPr="003D15E1">
        <w:rPr>
          <w:rFonts w:ascii="Arial" w:hAnsi="Arial" w:cs="Arial"/>
          <w:sz w:val="20"/>
          <w:szCs w:val="20"/>
        </w:rPr>
        <w:t>Bakane</w:t>
      </w:r>
      <w:proofErr w:type="spellEnd"/>
      <w:r w:rsidR="00247C2B">
        <w:rPr>
          <w:rFonts w:ascii="Arial" w:hAnsi="Arial" w:cs="Arial"/>
          <w:sz w:val="20"/>
          <w:szCs w:val="20"/>
        </w:rPr>
        <w:t>(</w:t>
      </w:r>
      <w:r w:rsidRPr="003D15E1">
        <w:rPr>
          <w:rFonts w:ascii="Arial" w:hAnsi="Arial" w:cs="Arial"/>
          <w:sz w:val="20"/>
          <w:szCs w:val="20"/>
        </w:rPr>
        <w:t>2020</w:t>
      </w:r>
      <w:r w:rsidR="00247C2B">
        <w:rPr>
          <w:rFonts w:ascii="Arial" w:hAnsi="Arial" w:cs="Arial"/>
          <w:sz w:val="20"/>
          <w:szCs w:val="20"/>
        </w:rPr>
        <w:t>)</w:t>
      </w:r>
      <w:r w:rsidRPr="003D15E1">
        <w:rPr>
          <w:rFonts w:ascii="Arial" w:hAnsi="Arial" w:cs="Arial"/>
          <w:sz w:val="20"/>
          <w:szCs w:val="20"/>
        </w:rPr>
        <w:t>.</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Fruit width:</w:t>
      </w:r>
      <w:r w:rsidRPr="003D15E1">
        <w:rPr>
          <w:rFonts w:ascii="Arial" w:hAnsi="Arial" w:cs="Arial"/>
          <w:sz w:val="20"/>
          <w:szCs w:val="20"/>
        </w:rPr>
        <w:t xml:space="preserve"> Fruit width was observed to vary considerably among trees of different </w:t>
      </w:r>
      <w:r w:rsidR="00621748">
        <w:rPr>
          <w:rFonts w:ascii="Arial" w:hAnsi="Arial" w:cs="Arial"/>
          <w:sz w:val="20"/>
          <w:szCs w:val="20"/>
        </w:rPr>
        <w:t>custard apple genotypes (Table 3</w:t>
      </w:r>
      <w:r w:rsidRPr="003D15E1">
        <w:rPr>
          <w:rFonts w:ascii="Arial" w:hAnsi="Arial" w:cs="Arial"/>
          <w:sz w:val="20"/>
          <w:szCs w:val="20"/>
        </w:rPr>
        <w:t>). The average fruit width ranged from 56.081 mm to 85.531 mm. CAG-13 (85.531 mm) was found to have the highest width while (56.081 mm) was the lowest. The findings of Kumar et al. (2018) revealed similar results, wherein fruit width</w:t>
      </w:r>
      <w:r w:rsidR="00621748">
        <w:rPr>
          <w:rFonts w:ascii="Arial" w:hAnsi="Arial" w:cs="Arial"/>
          <w:sz w:val="20"/>
          <w:szCs w:val="20"/>
        </w:rPr>
        <w:t xml:space="preserve"> also varied from 57.7 to 71.3 m</w:t>
      </w:r>
      <w:r w:rsidRPr="003D15E1">
        <w:rPr>
          <w:rFonts w:ascii="Arial" w:hAnsi="Arial" w:cs="Arial"/>
          <w:sz w:val="20"/>
          <w:szCs w:val="20"/>
        </w:rPr>
        <w:t xml:space="preserve">m among different custard apple genotypes. Additionally, </w:t>
      </w:r>
      <w:proofErr w:type="spellStart"/>
      <w:r w:rsidRPr="003D15E1">
        <w:rPr>
          <w:rFonts w:ascii="Arial" w:hAnsi="Arial" w:cs="Arial"/>
          <w:sz w:val="20"/>
          <w:szCs w:val="20"/>
        </w:rPr>
        <w:t>Jnapika</w:t>
      </w:r>
      <w:proofErr w:type="spellEnd"/>
      <w:r w:rsidRPr="003D15E1">
        <w:rPr>
          <w:rFonts w:ascii="Arial" w:hAnsi="Arial" w:cs="Arial"/>
          <w:sz w:val="20"/>
          <w:szCs w:val="20"/>
        </w:rPr>
        <w:t xml:space="preserve">, </w:t>
      </w:r>
      <w:r w:rsidR="00247C2B">
        <w:rPr>
          <w:rFonts w:ascii="Arial" w:hAnsi="Arial" w:cs="Arial"/>
          <w:sz w:val="20"/>
          <w:szCs w:val="20"/>
        </w:rPr>
        <w:t>(</w:t>
      </w:r>
      <w:r w:rsidRPr="003D15E1">
        <w:rPr>
          <w:rFonts w:ascii="Arial" w:hAnsi="Arial" w:cs="Arial"/>
          <w:sz w:val="20"/>
          <w:szCs w:val="20"/>
        </w:rPr>
        <w:t>2020</w:t>
      </w:r>
      <w:proofErr w:type="gramStart"/>
      <w:r w:rsidR="00247C2B">
        <w:rPr>
          <w:rFonts w:ascii="Arial" w:hAnsi="Arial" w:cs="Arial"/>
          <w:sz w:val="20"/>
          <w:szCs w:val="20"/>
        </w:rPr>
        <w:t>)</w:t>
      </w:r>
      <w:r w:rsidRPr="003D15E1">
        <w:rPr>
          <w:rFonts w:ascii="Arial" w:hAnsi="Arial" w:cs="Arial"/>
          <w:sz w:val="20"/>
          <w:szCs w:val="20"/>
        </w:rPr>
        <w:t>&amp;</w:t>
      </w:r>
      <w:proofErr w:type="gramEnd"/>
      <w:r w:rsidRPr="003D15E1">
        <w:rPr>
          <w:rFonts w:ascii="Arial" w:hAnsi="Arial" w:cs="Arial"/>
          <w:sz w:val="20"/>
          <w:szCs w:val="20"/>
        </w:rPr>
        <w:t xml:space="preserve"> </w:t>
      </w:r>
      <w:proofErr w:type="spellStart"/>
      <w:r w:rsidRPr="003D15E1">
        <w:rPr>
          <w:rFonts w:ascii="Arial" w:hAnsi="Arial" w:cs="Arial"/>
          <w:sz w:val="20"/>
          <w:szCs w:val="20"/>
        </w:rPr>
        <w:t>Padmini</w:t>
      </w:r>
      <w:proofErr w:type="spellEnd"/>
      <w:r w:rsidRPr="003D15E1">
        <w:rPr>
          <w:rFonts w:ascii="Arial" w:hAnsi="Arial" w:cs="Arial"/>
          <w:sz w:val="20"/>
          <w:szCs w:val="20"/>
        </w:rPr>
        <w:t xml:space="preserve"> </w:t>
      </w:r>
      <w:r w:rsidRPr="003D15E1">
        <w:rPr>
          <w:rFonts w:ascii="Arial" w:hAnsi="Arial" w:cs="Arial"/>
          <w:i/>
          <w:iCs/>
          <w:sz w:val="20"/>
          <w:szCs w:val="20"/>
        </w:rPr>
        <w:t>at al</w:t>
      </w:r>
      <w:r w:rsidR="00621748">
        <w:rPr>
          <w:rFonts w:ascii="Arial" w:hAnsi="Arial" w:cs="Arial"/>
          <w:sz w:val="20"/>
          <w:szCs w:val="20"/>
        </w:rPr>
        <w:t>., 2013 studies also</w:t>
      </w:r>
      <w:r w:rsidRPr="003D15E1">
        <w:rPr>
          <w:rFonts w:ascii="Arial" w:hAnsi="Arial" w:cs="Arial"/>
          <w:sz w:val="20"/>
          <w:szCs w:val="20"/>
        </w:rPr>
        <w:t xml:space="preserve"> revealed similarities among specific genotypes.</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lastRenderedPageBreak/>
        <w:t>Weight of fruit and pulp:</w:t>
      </w:r>
      <w:r w:rsidRPr="003D15E1">
        <w:rPr>
          <w:rFonts w:ascii="Arial" w:hAnsi="Arial" w:cs="Arial"/>
          <w:sz w:val="20"/>
          <w:szCs w:val="20"/>
        </w:rPr>
        <w:t xml:space="preserve"> Some genotypes showed significant variation in fruit weight (Table 3). Fruit weight averaged</w:t>
      </w:r>
      <w:r w:rsidR="00621748">
        <w:rPr>
          <w:rFonts w:ascii="Arial" w:hAnsi="Arial" w:cs="Arial"/>
          <w:sz w:val="20"/>
          <w:szCs w:val="20"/>
        </w:rPr>
        <w:t xml:space="preserve"> ranged from</w:t>
      </w:r>
      <w:r w:rsidRPr="003D15E1">
        <w:rPr>
          <w:rFonts w:ascii="Arial" w:hAnsi="Arial" w:cs="Arial"/>
          <w:sz w:val="20"/>
          <w:szCs w:val="20"/>
        </w:rPr>
        <w:t xml:space="preserve"> 84.31 to 248.73 g. Genotype CAG-13 had the highest fruit weight (248.73 g), while CAG-9 had the lowest fruit weight (84.31 g). The fruit pulp weight in different selected genotypes varied significantly between 41.44 and 139 g (Table 3). The maximum pulp weight was observed in CAG-13 (139 g) and CAG-9 (41.44 g). Fruit and pulp weight is the most important factor in fruit morphology which is a habitat of any variety, hence variation in fruit weight is due to genetic as wel</w:t>
      </w:r>
      <w:r w:rsidR="00621748">
        <w:rPr>
          <w:rFonts w:ascii="Arial" w:hAnsi="Arial" w:cs="Arial"/>
          <w:sz w:val="20"/>
          <w:szCs w:val="20"/>
        </w:rPr>
        <w:t xml:space="preserve">l as other factors. </w:t>
      </w:r>
      <w:proofErr w:type="spellStart"/>
      <w:r w:rsidRPr="003D15E1">
        <w:rPr>
          <w:rFonts w:ascii="Arial" w:hAnsi="Arial" w:cs="Arial"/>
          <w:sz w:val="20"/>
          <w:szCs w:val="20"/>
        </w:rPr>
        <w:t>Katankar</w:t>
      </w:r>
      <w:r w:rsidRPr="003D15E1">
        <w:rPr>
          <w:rFonts w:ascii="Arial" w:hAnsi="Arial" w:cs="Arial"/>
          <w:i/>
          <w:iCs/>
          <w:sz w:val="20"/>
          <w:szCs w:val="20"/>
        </w:rPr>
        <w:t>et</w:t>
      </w:r>
      <w:proofErr w:type="spellEnd"/>
      <w:r w:rsidRPr="003D15E1">
        <w:rPr>
          <w:rFonts w:ascii="Arial" w:hAnsi="Arial" w:cs="Arial"/>
          <w:i/>
          <w:iCs/>
          <w:sz w:val="20"/>
          <w:szCs w:val="20"/>
        </w:rPr>
        <w:t xml:space="preserve"> al.,</w:t>
      </w:r>
      <w:r w:rsidRPr="003D15E1">
        <w:rPr>
          <w:rFonts w:ascii="Arial" w:hAnsi="Arial" w:cs="Arial"/>
          <w:sz w:val="20"/>
          <w:szCs w:val="20"/>
        </w:rPr>
        <w:t xml:space="preserve"> 2024.</w:t>
      </w:r>
      <w:r w:rsidR="00D41149">
        <w:rPr>
          <w:rFonts w:ascii="Arial" w:hAnsi="Arial" w:cs="Arial"/>
          <w:sz w:val="20"/>
          <w:szCs w:val="20"/>
        </w:rPr>
        <w:t xml:space="preserve"> </w:t>
      </w:r>
      <w:proofErr w:type="gramStart"/>
      <w:r w:rsidR="00D41149">
        <w:rPr>
          <w:rFonts w:ascii="Arial" w:hAnsi="Arial" w:cs="Arial"/>
          <w:sz w:val="20"/>
          <w:szCs w:val="20"/>
        </w:rPr>
        <w:t>from</w:t>
      </w:r>
      <w:proofErr w:type="gramEnd"/>
      <w:r w:rsidR="00D41149">
        <w:rPr>
          <w:rFonts w:ascii="Arial" w:hAnsi="Arial" w:cs="Arial"/>
          <w:sz w:val="20"/>
          <w:szCs w:val="20"/>
        </w:rPr>
        <w:t xml:space="preserve"> there studies observed </w:t>
      </w:r>
      <w:r w:rsidRPr="003D15E1">
        <w:rPr>
          <w:rFonts w:ascii="Arial" w:hAnsi="Arial" w:cs="Arial"/>
          <w:sz w:val="20"/>
          <w:szCs w:val="20"/>
        </w:rPr>
        <w:t xml:space="preserve">the highest fruit quality parameters such as fruit weight, peel weight, pulp weight (315.5 g, 160.50 g and 141.2 g, respectively), pulp content (46.02%), pericarp content (48.01%) and seed content (5.92%). Apart from this, it has also been proved by many other scientists, </w:t>
      </w:r>
      <w:proofErr w:type="spellStart"/>
      <w:r w:rsidRPr="003D15E1">
        <w:rPr>
          <w:rFonts w:ascii="Arial" w:hAnsi="Arial" w:cs="Arial"/>
          <w:sz w:val="20"/>
          <w:szCs w:val="20"/>
        </w:rPr>
        <w:t>Jnapika</w:t>
      </w:r>
      <w:r w:rsidRPr="003D15E1">
        <w:rPr>
          <w:rFonts w:ascii="Arial" w:hAnsi="Arial" w:cs="Arial"/>
          <w:i/>
          <w:iCs/>
          <w:sz w:val="20"/>
          <w:szCs w:val="20"/>
        </w:rPr>
        <w:t>et</w:t>
      </w:r>
      <w:proofErr w:type="spellEnd"/>
      <w:r w:rsidRPr="003D15E1">
        <w:rPr>
          <w:rFonts w:ascii="Arial" w:hAnsi="Arial" w:cs="Arial"/>
          <w:i/>
          <w:iCs/>
          <w:sz w:val="20"/>
          <w:szCs w:val="20"/>
        </w:rPr>
        <w:t xml:space="preserve"> al., </w:t>
      </w:r>
      <w:r w:rsidRPr="003D15E1">
        <w:rPr>
          <w:rFonts w:ascii="Arial" w:hAnsi="Arial" w:cs="Arial"/>
          <w:sz w:val="20"/>
          <w:szCs w:val="20"/>
        </w:rPr>
        <w:t xml:space="preserve">2020; </w:t>
      </w:r>
      <w:proofErr w:type="spellStart"/>
      <w:r w:rsidRPr="003D15E1">
        <w:rPr>
          <w:rFonts w:ascii="Arial" w:hAnsi="Arial" w:cs="Arial"/>
          <w:sz w:val="20"/>
          <w:szCs w:val="20"/>
        </w:rPr>
        <w:t>Poyam</w:t>
      </w:r>
      <w:r w:rsidRPr="003D15E1">
        <w:rPr>
          <w:rFonts w:ascii="Arial" w:hAnsi="Arial" w:cs="Arial"/>
          <w:i/>
          <w:iCs/>
          <w:sz w:val="20"/>
          <w:szCs w:val="20"/>
        </w:rPr>
        <w:t>et</w:t>
      </w:r>
      <w:proofErr w:type="spellEnd"/>
      <w:r w:rsidRPr="003D15E1">
        <w:rPr>
          <w:rFonts w:ascii="Arial" w:hAnsi="Arial" w:cs="Arial"/>
          <w:i/>
          <w:iCs/>
          <w:sz w:val="20"/>
          <w:szCs w:val="20"/>
        </w:rPr>
        <w:t xml:space="preserve"> al.,</w:t>
      </w:r>
      <w:r w:rsidRPr="003D15E1">
        <w:rPr>
          <w:rFonts w:ascii="Arial" w:hAnsi="Arial" w:cs="Arial"/>
          <w:sz w:val="20"/>
          <w:szCs w:val="20"/>
        </w:rPr>
        <w:t xml:space="preserve"> 2022 &amp; 2024.</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Rind thickness:</w:t>
      </w:r>
      <w:r w:rsidRPr="003D15E1">
        <w:rPr>
          <w:rFonts w:ascii="Arial" w:hAnsi="Arial" w:cs="Arial"/>
          <w:sz w:val="20"/>
          <w:szCs w:val="20"/>
        </w:rPr>
        <w:t xml:space="preserve"> The average thickest fruit rind was recorded in CAG-12 (97.12 mm) while the lowest was recorded in CAG-9 (20.65 mm) among all genotypes (Table 3). All these genotypes were significantly different from CAG-9 which had less rind thickness. The findings of Singh, 2018; Yadav </w:t>
      </w:r>
      <w:r w:rsidRPr="003D15E1">
        <w:rPr>
          <w:rFonts w:ascii="Arial" w:hAnsi="Arial" w:cs="Arial"/>
          <w:i/>
          <w:iCs/>
          <w:sz w:val="20"/>
          <w:szCs w:val="20"/>
        </w:rPr>
        <w:t>et al.,</w:t>
      </w:r>
      <w:r w:rsidRPr="003D15E1">
        <w:rPr>
          <w:rFonts w:ascii="Arial" w:hAnsi="Arial" w:cs="Arial"/>
          <w:sz w:val="20"/>
          <w:szCs w:val="20"/>
        </w:rPr>
        <w:t xml:space="preserve"> 2017; </w:t>
      </w:r>
      <w:proofErr w:type="spellStart"/>
      <w:r w:rsidRPr="003D15E1">
        <w:rPr>
          <w:rFonts w:ascii="Arial" w:hAnsi="Arial" w:cs="Arial"/>
          <w:sz w:val="20"/>
          <w:szCs w:val="20"/>
        </w:rPr>
        <w:t>Chandel</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2018 and 2019 are also consistent with the findings of the present experiment regarding rind thickness.</w:t>
      </w:r>
    </w:p>
    <w:p w:rsidR="003D15E1" w:rsidRPr="003D15E1" w:rsidRDefault="003D15E1" w:rsidP="0081333E">
      <w:pPr>
        <w:jc w:val="both"/>
        <w:rPr>
          <w:rFonts w:ascii="Arial" w:hAnsi="Arial" w:cs="Arial"/>
          <w:sz w:val="20"/>
          <w:szCs w:val="20"/>
        </w:rPr>
      </w:pPr>
      <w:r w:rsidRPr="003D15E1">
        <w:rPr>
          <w:rFonts w:ascii="Arial" w:hAnsi="Arial" w:cs="Arial"/>
          <w:b/>
          <w:bCs/>
          <w:sz w:val="20"/>
          <w:szCs w:val="20"/>
        </w:rPr>
        <w:t>Number of seed fruit</w:t>
      </w:r>
      <w:r w:rsidRPr="003D15E1">
        <w:rPr>
          <w:rFonts w:ascii="Arial" w:hAnsi="Arial" w:cs="Arial"/>
          <w:b/>
          <w:bCs/>
          <w:sz w:val="20"/>
          <w:szCs w:val="20"/>
          <w:vertAlign w:val="superscript"/>
        </w:rPr>
        <w:t>-1</w:t>
      </w:r>
      <w:r w:rsidRPr="003D15E1">
        <w:rPr>
          <w:rFonts w:ascii="Arial" w:hAnsi="Arial" w:cs="Arial"/>
          <w:sz w:val="20"/>
          <w:szCs w:val="20"/>
        </w:rPr>
        <w:t>: The data regarding number of seeds fruit</w:t>
      </w:r>
      <w:r w:rsidRPr="003D15E1">
        <w:rPr>
          <w:rFonts w:ascii="Arial" w:hAnsi="Arial" w:cs="Arial"/>
          <w:sz w:val="20"/>
          <w:szCs w:val="20"/>
          <w:vertAlign w:val="superscript"/>
        </w:rPr>
        <w:t>-1</w:t>
      </w:r>
      <w:r w:rsidR="00D41149">
        <w:rPr>
          <w:rFonts w:ascii="Arial" w:hAnsi="Arial" w:cs="Arial"/>
          <w:sz w:val="20"/>
          <w:szCs w:val="20"/>
        </w:rPr>
        <w:t xml:space="preserve"> given in Table 3</w:t>
      </w:r>
      <w:r w:rsidRPr="003D15E1">
        <w:rPr>
          <w:rFonts w:ascii="Arial" w:hAnsi="Arial" w:cs="Arial"/>
          <w:sz w:val="20"/>
          <w:szCs w:val="20"/>
        </w:rPr>
        <w:t xml:space="preserve"> showed variation in t</w:t>
      </w:r>
      <w:r w:rsidR="00D41149">
        <w:rPr>
          <w:rFonts w:ascii="Arial" w:hAnsi="Arial" w:cs="Arial"/>
          <w:sz w:val="20"/>
          <w:szCs w:val="20"/>
        </w:rPr>
        <w:t xml:space="preserve">he total number of seeds </w:t>
      </w:r>
      <w:r w:rsidR="00D41149" w:rsidRPr="00D41149">
        <w:rPr>
          <w:rFonts w:ascii="Arial" w:hAnsi="Arial" w:cs="Arial"/>
          <w:sz w:val="20"/>
          <w:szCs w:val="20"/>
        </w:rPr>
        <w:t>fruit</w:t>
      </w:r>
      <w:r w:rsidR="00D41149">
        <w:rPr>
          <w:rFonts w:ascii="Arial" w:hAnsi="Arial" w:cs="Arial"/>
          <w:sz w:val="20"/>
          <w:szCs w:val="20"/>
          <w:vertAlign w:val="superscript"/>
        </w:rPr>
        <w:t>-1</w:t>
      </w:r>
      <w:r w:rsidRPr="003D15E1">
        <w:rPr>
          <w:rFonts w:ascii="Arial" w:hAnsi="Arial" w:cs="Arial"/>
          <w:sz w:val="20"/>
          <w:szCs w:val="20"/>
        </w:rPr>
        <w:t xml:space="preserve"> in different genotypes and it varied from (10.11 to 53.13). The maximum number of seeds fruit</w:t>
      </w:r>
      <w:r w:rsidRPr="003D15E1">
        <w:rPr>
          <w:rFonts w:ascii="Arial" w:hAnsi="Arial" w:cs="Arial"/>
          <w:sz w:val="20"/>
          <w:szCs w:val="20"/>
          <w:vertAlign w:val="superscript"/>
        </w:rPr>
        <w:t>-1</w:t>
      </w:r>
      <w:r w:rsidRPr="003D15E1">
        <w:rPr>
          <w:rFonts w:ascii="Arial" w:hAnsi="Arial" w:cs="Arial"/>
          <w:sz w:val="20"/>
          <w:szCs w:val="20"/>
        </w:rPr>
        <w:t xml:space="preserve"> was observed in genotype CAG-11 (53.13)</w:t>
      </w:r>
      <w:r w:rsidR="00D41149">
        <w:rPr>
          <w:rFonts w:ascii="Arial" w:hAnsi="Arial" w:cs="Arial"/>
          <w:sz w:val="20"/>
          <w:szCs w:val="20"/>
        </w:rPr>
        <w:t xml:space="preserve">. Whereas, the minimum was observed </w:t>
      </w:r>
      <w:r w:rsidRPr="003D15E1">
        <w:rPr>
          <w:rFonts w:ascii="Arial" w:hAnsi="Arial" w:cs="Arial"/>
          <w:sz w:val="20"/>
          <w:szCs w:val="20"/>
        </w:rPr>
        <w:t>in genotype CAG-6 (10.11). The variation in number of seeds fruit</w:t>
      </w:r>
      <w:r w:rsidRPr="003D15E1">
        <w:rPr>
          <w:rFonts w:ascii="Arial" w:hAnsi="Arial" w:cs="Arial"/>
          <w:sz w:val="20"/>
          <w:szCs w:val="20"/>
          <w:vertAlign w:val="superscript"/>
        </w:rPr>
        <w:t>-1</w:t>
      </w:r>
      <w:r w:rsidRPr="003D15E1">
        <w:rPr>
          <w:rFonts w:ascii="Arial" w:hAnsi="Arial" w:cs="Arial"/>
          <w:sz w:val="20"/>
          <w:szCs w:val="20"/>
        </w:rPr>
        <w:t xml:space="preserve"> may be due to genetic variation in number of fruits. These findings are in accordance with previous reports in custard apple by </w:t>
      </w:r>
      <w:proofErr w:type="spellStart"/>
      <w:r w:rsidRPr="003D15E1">
        <w:rPr>
          <w:rFonts w:ascii="Arial" w:hAnsi="Arial" w:cs="Arial"/>
          <w:sz w:val="20"/>
          <w:szCs w:val="20"/>
        </w:rPr>
        <w:t>Lokesha</w:t>
      </w:r>
      <w:r w:rsidRPr="003D15E1">
        <w:rPr>
          <w:rFonts w:ascii="Arial" w:hAnsi="Arial" w:cs="Arial"/>
          <w:i/>
          <w:iCs/>
          <w:sz w:val="20"/>
          <w:szCs w:val="20"/>
        </w:rPr>
        <w:t>et</w:t>
      </w:r>
      <w:proofErr w:type="spellEnd"/>
      <w:r w:rsidRPr="003D15E1">
        <w:rPr>
          <w:rFonts w:ascii="Arial" w:hAnsi="Arial" w:cs="Arial"/>
          <w:i/>
          <w:iCs/>
          <w:sz w:val="20"/>
          <w:szCs w:val="20"/>
        </w:rPr>
        <w:t xml:space="preserve"> al.,</w:t>
      </w:r>
      <w:r w:rsidRPr="003D15E1">
        <w:rPr>
          <w:rFonts w:ascii="Arial" w:hAnsi="Arial" w:cs="Arial"/>
          <w:sz w:val="20"/>
          <w:szCs w:val="20"/>
        </w:rPr>
        <w:t xml:space="preserve"> 2022; </w:t>
      </w:r>
      <w:proofErr w:type="spellStart"/>
      <w:r w:rsidRPr="003D15E1">
        <w:rPr>
          <w:rFonts w:ascii="Arial" w:hAnsi="Arial" w:cs="Arial"/>
          <w:sz w:val="20"/>
          <w:szCs w:val="20"/>
        </w:rPr>
        <w:t>Chandel</w:t>
      </w:r>
      <w:proofErr w:type="spellEnd"/>
      <w:r w:rsidRPr="003D15E1">
        <w:rPr>
          <w:rFonts w:ascii="Arial" w:hAnsi="Arial" w:cs="Arial"/>
          <w:sz w:val="20"/>
          <w:szCs w:val="20"/>
        </w:rPr>
        <w:t xml:space="preserve"> </w:t>
      </w:r>
      <w:r w:rsidRPr="003D15E1">
        <w:rPr>
          <w:rFonts w:ascii="Arial" w:hAnsi="Arial" w:cs="Arial"/>
          <w:i/>
          <w:iCs/>
          <w:sz w:val="20"/>
          <w:szCs w:val="20"/>
        </w:rPr>
        <w:t>et al.,</w:t>
      </w:r>
      <w:r w:rsidRPr="003D15E1">
        <w:rPr>
          <w:rFonts w:ascii="Arial" w:hAnsi="Arial" w:cs="Arial"/>
          <w:sz w:val="20"/>
          <w:szCs w:val="20"/>
        </w:rPr>
        <w:t xml:space="preserve"> 2019 and </w:t>
      </w:r>
      <w:proofErr w:type="spellStart"/>
      <w:r w:rsidRPr="003D15E1">
        <w:rPr>
          <w:rFonts w:ascii="Arial" w:hAnsi="Arial" w:cs="Arial"/>
          <w:sz w:val="20"/>
          <w:szCs w:val="20"/>
        </w:rPr>
        <w:t>Calimpang</w:t>
      </w:r>
      <w:r w:rsidRPr="003D15E1">
        <w:rPr>
          <w:rFonts w:ascii="Arial" w:hAnsi="Arial" w:cs="Arial"/>
          <w:i/>
          <w:iCs/>
          <w:sz w:val="20"/>
          <w:szCs w:val="20"/>
        </w:rPr>
        <w:t>et</w:t>
      </w:r>
      <w:proofErr w:type="spellEnd"/>
      <w:r w:rsidRPr="003D15E1">
        <w:rPr>
          <w:rFonts w:ascii="Arial" w:hAnsi="Arial" w:cs="Arial"/>
          <w:i/>
          <w:iCs/>
          <w:sz w:val="20"/>
          <w:szCs w:val="20"/>
        </w:rPr>
        <w:t xml:space="preserve"> al.,</w:t>
      </w:r>
      <w:r w:rsidRPr="003D15E1">
        <w:rPr>
          <w:rFonts w:ascii="Arial" w:hAnsi="Arial" w:cs="Arial"/>
          <w:sz w:val="20"/>
          <w:szCs w:val="20"/>
        </w:rPr>
        <w:t xml:space="preserve"> 2024.</w:t>
      </w:r>
    </w:p>
    <w:p w:rsidR="003D15E1" w:rsidRPr="00247C2B" w:rsidRDefault="003D15E1" w:rsidP="0081333E">
      <w:pPr>
        <w:jc w:val="both"/>
        <w:rPr>
          <w:rFonts w:ascii="Arial" w:hAnsi="Arial" w:cs="Arial"/>
          <w:b/>
          <w:bCs/>
          <w:spacing w:val="-2"/>
          <w:sz w:val="20"/>
          <w:szCs w:val="20"/>
        </w:rPr>
      </w:pPr>
      <w:r w:rsidRPr="003D15E1">
        <w:rPr>
          <w:rFonts w:ascii="Arial" w:hAnsi="Arial" w:cs="Arial"/>
          <w:b/>
          <w:bCs/>
          <w:spacing w:val="-2"/>
          <w:sz w:val="20"/>
          <w:szCs w:val="20"/>
        </w:rPr>
        <w:t>Seed length &amp; diameter (mm)</w:t>
      </w:r>
      <w:r w:rsidR="00247C2B">
        <w:rPr>
          <w:rFonts w:ascii="Arial" w:hAnsi="Arial" w:cs="Arial"/>
          <w:b/>
          <w:bCs/>
          <w:spacing w:val="-2"/>
          <w:sz w:val="20"/>
          <w:szCs w:val="20"/>
        </w:rPr>
        <w:t xml:space="preserve">: </w:t>
      </w:r>
      <w:r w:rsidRPr="003D15E1">
        <w:rPr>
          <w:rFonts w:ascii="Arial" w:hAnsi="Arial" w:cs="Arial"/>
          <w:sz w:val="20"/>
          <w:szCs w:val="20"/>
        </w:rPr>
        <w:t xml:space="preserve">Considerable variations were observed among genotypes in seed length and diameter and in the present experiment the average values ​​for this parameter are shown as (Table 3). Maximum seed length was observed in CAG-13 (13.61 mm) whereas minimum seed length was observed in CAG-8 (8.66 mm) which was found lowest among all genotypes. Maximum seed diameter was observed in genotypes CAG-6 (6.74 mm) followed by CAG-1 (6.64 mm) &amp; CAG-2 (6.18) while minimum seed width was observed in CAG-10 (4.64 mm) followed by CAG-9 (4.68 mm), CAG-4 (4.73 mm). This finding is also consistent with the findings of </w:t>
      </w:r>
      <w:proofErr w:type="spellStart"/>
      <w:r w:rsidRPr="003D15E1">
        <w:rPr>
          <w:rFonts w:ascii="Arial" w:hAnsi="Arial" w:cs="Arial"/>
          <w:sz w:val="20"/>
          <w:szCs w:val="20"/>
        </w:rPr>
        <w:t>Khanbarad</w:t>
      </w:r>
      <w:proofErr w:type="spellEnd"/>
      <w:r w:rsidRPr="003D15E1">
        <w:rPr>
          <w:rFonts w:ascii="Arial" w:hAnsi="Arial" w:cs="Arial"/>
          <w:sz w:val="20"/>
          <w:szCs w:val="20"/>
        </w:rPr>
        <w:t xml:space="preserve"> and </w:t>
      </w:r>
      <w:proofErr w:type="spellStart"/>
      <w:r w:rsidRPr="003D15E1">
        <w:rPr>
          <w:rFonts w:ascii="Arial" w:hAnsi="Arial" w:cs="Arial"/>
          <w:sz w:val="20"/>
          <w:szCs w:val="20"/>
        </w:rPr>
        <w:t>Bakane</w:t>
      </w:r>
      <w:proofErr w:type="spellEnd"/>
      <w:r w:rsidRPr="003D15E1">
        <w:rPr>
          <w:rFonts w:ascii="Arial" w:hAnsi="Arial" w:cs="Arial"/>
          <w:sz w:val="20"/>
          <w:szCs w:val="20"/>
        </w:rPr>
        <w:t xml:space="preserve"> 2020 and Sinha and Pathak 2023 in the present experiment regarding seed length and diameter.</w:t>
      </w:r>
    </w:p>
    <w:p w:rsidR="003D15E1" w:rsidRPr="003D15E1" w:rsidRDefault="00922054" w:rsidP="0081333E">
      <w:pPr>
        <w:jc w:val="both"/>
        <w:rPr>
          <w:rFonts w:ascii="Arial" w:hAnsi="Arial" w:cs="Arial"/>
          <w:b/>
          <w:bCs/>
          <w:spacing w:val="-2"/>
          <w:sz w:val="20"/>
          <w:szCs w:val="20"/>
        </w:rPr>
      </w:pPr>
      <w:r>
        <w:rPr>
          <w:rFonts w:ascii="Arial" w:hAnsi="Arial" w:cs="Arial"/>
          <w:b/>
          <w:bCs/>
          <w:sz w:val="20"/>
          <w:szCs w:val="20"/>
        </w:rPr>
        <w:t>Table 3</w:t>
      </w:r>
      <w:proofErr w:type="gramStart"/>
      <w:r w:rsidR="003D15E1" w:rsidRPr="003D15E1">
        <w:rPr>
          <w:rFonts w:ascii="Arial" w:hAnsi="Arial" w:cs="Arial"/>
          <w:b/>
          <w:bCs/>
          <w:sz w:val="20"/>
          <w:szCs w:val="20"/>
        </w:rPr>
        <w:t>:</w:t>
      </w:r>
      <w:r w:rsidR="003D15E1" w:rsidRPr="003D15E1">
        <w:rPr>
          <w:rFonts w:ascii="Arial" w:hAnsi="Arial" w:cs="Arial"/>
          <w:b/>
          <w:color w:val="000000" w:themeColor="text1"/>
          <w:sz w:val="20"/>
          <w:szCs w:val="20"/>
        </w:rPr>
        <w:t>Studies</w:t>
      </w:r>
      <w:proofErr w:type="gramEnd"/>
      <w:r w:rsidR="003D15E1" w:rsidRPr="003D15E1">
        <w:rPr>
          <w:rFonts w:ascii="Arial" w:hAnsi="Arial" w:cs="Arial"/>
          <w:b/>
          <w:color w:val="000000" w:themeColor="text1"/>
          <w:sz w:val="20"/>
          <w:szCs w:val="20"/>
        </w:rPr>
        <w:t xml:space="preserve"> on different fruit length &amp; width, fruit &amp; pulp weight, rind thickness, </w:t>
      </w:r>
      <w:r w:rsidR="003D15E1" w:rsidRPr="003D15E1">
        <w:rPr>
          <w:rFonts w:ascii="Arial" w:hAnsi="Arial" w:cs="Arial"/>
          <w:b/>
          <w:color w:val="000000" w:themeColor="text1"/>
          <w:sz w:val="20"/>
          <w:szCs w:val="20"/>
        </w:rPr>
        <w:tab/>
        <w:t>number of seed fruit</w:t>
      </w:r>
      <w:r w:rsidR="003D15E1" w:rsidRPr="003D15E1">
        <w:rPr>
          <w:rFonts w:ascii="Arial" w:hAnsi="Arial" w:cs="Arial"/>
          <w:b/>
          <w:color w:val="000000" w:themeColor="text1"/>
          <w:sz w:val="20"/>
          <w:szCs w:val="20"/>
          <w:vertAlign w:val="superscript"/>
        </w:rPr>
        <w:t>-1</w:t>
      </w:r>
      <w:r w:rsidR="003D15E1" w:rsidRPr="003D15E1">
        <w:rPr>
          <w:rFonts w:ascii="Arial" w:hAnsi="Arial" w:cs="Arial"/>
          <w:b/>
          <w:color w:val="000000" w:themeColor="text1"/>
          <w:sz w:val="20"/>
          <w:szCs w:val="20"/>
        </w:rPr>
        <w:t>, seed length &amp; diameter characteristics of 15</w:t>
      </w:r>
      <w:r w:rsidR="003D15E1" w:rsidRPr="003D15E1">
        <w:rPr>
          <w:rFonts w:ascii="Arial" w:hAnsi="Arial" w:cs="Arial"/>
          <w:b/>
          <w:color w:val="000000" w:themeColor="text1"/>
          <w:sz w:val="20"/>
          <w:szCs w:val="20"/>
          <w:vertAlign w:val="superscript"/>
        </w:rPr>
        <w:t>th</w:t>
      </w:r>
      <w:r w:rsidR="003D15E1" w:rsidRPr="003D15E1">
        <w:rPr>
          <w:rFonts w:ascii="Arial" w:hAnsi="Arial" w:cs="Arial"/>
          <w:b/>
          <w:color w:val="000000" w:themeColor="text1"/>
          <w:sz w:val="20"/>
          <w:szCs w:val="20"/>
        </w:rPr>
        <w:t xml:space="preserve"> local genotypes </w:t>
      </w:r>
      <w:r w:rsidR="003D15E1" w:rsidRPr="003D15E1">
        <w:rPr>
          <w:rFonts w:ascii="Arial" w:hAnsi="Arial" w:cs="Arial"/>
          <w:b/>
          <w:color w:val="000000" w:themeColor="text1"/>
          <w:sz w:val="20"/>
          <w:szCs w:val="20"/>
        </w:rPr>
        <w:tab/>
        <w:t xml:space="preserve">of custard apple </w:t>
      </w:r>
      <w:r w:rsidR="003D15E1" w:rsidRPr="003D15E1">
        <w:rPr>
          <w:rFonts w:ascii="Arial" w:hAnsi="Arial" w:cs="Arial"/>
          <w:b/>
          <w:bCs/>
          <w:sz w:val="20"/>
          <w:szCs w:val="20"/>
        </w:rPr>
        <w:t xml:space="preserve">grown under </w:t>
      </w:r>
      <w:proofErr w:type="spellStart"/>
      <w:r w:rsidR="003D15E1" w:rsidRPr="003D15E1">
        <w:rPr>
          <w:rFonts w:ascii="Arial" w:hAnsi="Arial" w:cs="Arial"/>
          <w:b/>
          <w:bCs/>
          <w:sz w:val="20"/>
          <w:szCs w:val="20"/>
        </w:rPr>
        <w:t>Kanker</w:t>
      </w:r>
      <w:proofErr w:type="spellEnd"/>
      <w:r w:rsidR="003D15E1" w:rsidRPr="003D15E1">
        <w:rPr>
          <w:rFonts w:ascii="Arial" w:hAnsi="Arial" w:cs="Arial"/>
          <w:b/>
          <w:bCs/>
          <w:sz w:val="20"/>
          <w:szCs w:val="20"/>
        </w:rPr>
        <w:t xml:space="preserve"> district </w:t>
      </w:r>
    </w:p>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112"/>
        <w:gridCol w:w="1129"/>
        <w:gridCol w:w="901"/>
        <w:gridCol w:w="982"/>
        <w:gridCol w:w="1051"/>
        <w:gridCol w:w="1090"/>
        <w:gridCol w:w="1090"/>
        <w:gridCol w:w="1090"/>
      </w:tblGrid>
      <w:tr w:rsidR="003D15E1" w:rsidRPr="003D15E1" w:rsidTr="003D15E1">
        <w:trPr>
          <w:trHeight w:val="609"/>
        </w:trPr>
        <w:tc>
          <w:tcPr>
            <w:tcW w:w="1210"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Genotypes</w:t>
            </w:r>
          </w:p>
        </w:tc>
        <w:tc>
          <w:tcPr>
            <w:tcW w:w="1112" w:type="dxa"/>
            <w:tcBorders>
              <w:top w:val="single" w:sz="4" w:space="0" w:color="auto"/>
              <w:bottom w:val="single" w:sz="4" w:space="0" w:color="auto"/>
            </w:tcBorders>
          </w:tcPr>
          <w:p w:rsidR="003D15E1" w:rsidRPr="003D15E1" w:rsidRDefault="003D15E1" w:rsidP="0081333E">
            <w:pPr>
              <w:spacing w:after="50"/>
              <w:ind w:hanging="108"/>
              <w:jc w:val="both"/>
              <w:rPr>
                <w:rFonts w:ascii="Arial" w:hAnsi="Arial" w:cs="Arial"/>
                <w:b/>
                <w:bCs/>
                <w:sz w:val="20"/>
                <w:szCs w:val="20"/>
              </w:rPr>
            </w:pPr>
            <w:proofErr w:type="spellStart"/>
            <w:r w:rsidRPr="003D15E1">
              <w:rPr>
                <w:rFonts w:ascii="Arial" w:hAnsi="Arial" w:cs="Arial"/>
                <w:b/>
                <w:bCs/>
                <w:sz w:val="20"/>
                <w:szCs w:val="20"/>
              </w:rPr>
              <w:t>Fruitlength</w:t>
            </w:r>
            <w:proofErr w:type="spellEnd"/>
            <w:r w:rsidRPr="003D15E1">
              <w:rPr>
                <w:rFonts w:ascii="Arial" w:hAnsi="Arial" w:cs="Arial"/>
                <w:b/>
                <w:bCs/>
                <w:sz w:val="20"/>
                <w:szCs w:val="20"/>
              </w:rPr>
              <w:t xml:space="preserve"> </w:t>
            </w:r>
            <w:r w:rsidRPr="003D15E1">
              <w:rPr>
                <w:rFonts w:ascii="Arial" w:hAnsi="Arial" w:cs="Arial"/>
                <w:b/>
                <w:bCs/>
                <w:spacing w:val="-4"/>
                <w:sz w:val="20"/>
                <w:szCs w:val="20"/>
              </w:rPr>
              <w:t>(mm)</w:t>
            </w:r>
          </w:p>
        </w:tc>
        <w:tc>
          <w:tcPr>
            <w:tcW w:w="1129"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proofErr w:type="spellStart"/>
            <w:r w:rsidRPr="003D15E1">
              <w:rPr>
                <w:rFonts w:ascii="Arial" w:hAnsi="Arial" w:cs="Arial"/>
                <w:b/>
                <w:bCs/>
                <w:sz w:val="20"/>
                <w:szCs w:val="20"/>
              </w:rPr>
              <w:t>Fruitwidth</w:t>
            </w:r>
            <w:proofErr w:type="spellEnd"/>
            <w:r w:rsidRPr="003D15E1">
              <w:rPr>
                <w:rFonts w:ascii="Arial" w:hAnsi="Arial" w:cs="Arial"/>
                <w:b/>
                <w:bCs/>
                <w:sz w:val="20"/>
                <w:szCs w:val="20"/>
              </w:rPr>
              <w:t xml:space="preserve"> </w:t>
            </w:r>
            <w:r w:rsidRPr="003D15E1">
              <w:rPr>
                <w:rFonts w:ascii="Arial" w:hAnsi="Arial" w:cs="Arial"/>
                <w:b/>
                <w:bCs/>
                <w:spacing w:val="-4"/>
                <w:sz w:val="20"/>
                <w:szCs w:val="20"/>
              </w:rPr>
              <w:t>(mm)</w:t>
            </w:r>
          </w:p>
        </w:tc>
        <w:tc>
          <w:tcPr>
            <w:tcW w:w="901"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proofErr w:type="spellStart"/>
            <w:r w:rsidRPr="003D15E1">
              <w:rPr>
                <w:rFonts w:ascii="Arial" w:hAnsi="Arial" w:cs="Arial"/>
                <w:b/>
                <w:bCs/>
                <w:sz w:val="20"/>
                <w:szCs w:val="20"/>
              </w:rPr>
              <w:t>Fruitweight</w:t>
            </w:r>
            <w:proofErr w:type="spellEnd"/>
            <w:r w:rsidRPr="003D15E1">
              <w:rPr>
                <w:rFonts w:ascii="Arial" w:hAnsi="Arial" w:cs="Arial"/>
                <w:b/>
                <w:bCs/>
                <w:sz w:val="20"/>
                <w:szCs w:val="20"/>
              </w:rPr>
              <w:t xml:space="preserve"> </w:t>
            </w:r>
            <w:r w:rsidRPr="003D15E1">
              <w:rPr>
                <w:rFonts w:ascii="Arial" w:hAnsi="Arial" w:cs="Arial"/>
                <w:b/>
                <w:bCs/>
                <w:spacing w:val="-4"/>
                <w:sz w:val="20"/>
                <w:szCs w:val="20"/>
              </w:rPr>
              <w:t>(g)</w:t>
            </w:r>
          </w:p>
        </w:tc>
        <w:tc>
          <w:tcPr>
            <w:tcW w:w="982" w:type="dxa"/>
            <w:tcBorders>
              <w:top w:val="single" w:sz="4" w:space="0" w:color="auto"/>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Pulp weight (g)</w:t>
            </w:r>
          </w:p>
        </w:tc>
        <w:tc>
          <w:tcPr>
            <w:tcW w:w="1051" w:type="dxa"/>
            <w:tcBorders>
              <w:top w:val="single" w:sz="4" w:space="0" w:color="auto"/>
              <w:bottom w:val="single" w:sz="4" w:space="0" w:color="auto"/>
            </w:tcBorders>
          </w:tcPr>
          <w:p w:rsidR="003D15E1" w:rsidRPr="003D15E1" w:rsidRDefault="003D15E1" w:rsidP="0081333E">
            <w:pPr>
              <w:spacing w:after="50"/>
              <w:ind w:left="-42" w:right="-151" w:hanging="90"/>
              <w:jc w:val="both"/>
              <w:rPr>
                <w:rFonts w:ascii="Arial" w:hAnsi="Arial" w:cs="Arial"/>
                <w:b/>
                <w:bCs/>
                <w:sz w:val="20"/>
                <w:szCs w:val="20"/>
              </w:rPr>
            </w:pPr>
            <w:r w:rsidRPr="003D15E1">
              <w:rPr>
                <w:rFonts w:ascii="Arial" w:hAnsi="Arial" w:cs="Arial"/>
                <w:b/>
                <w:bCs/>
                <w:sz w:val="20"/>
                <w:szCs w:val="20"/>
              </w:rPr>
              <w:t xml:space="preserve">Rind thickness (mm) </w:t>
            </w:r>
          </w:p>
        </w:tc>
        <w:tc>
          <w:tcPr>
            <w:tcW w:w="1090" w:type="dxa"/>
            <w:tcBorders>
              <w:top w:val="single" w:sz="4" w:space="0" w:color="auto"/>
              <w:bottom w:val="single" w:sz="4" w:space="0" w:color="auto"/>
            </w:tcBorders>
          </w:tcPr>
          <w:p w:rsidR="003D15E1" w:rsidRPr="003D15E1" w:rsidRDefault="003D15E1" w:rsidP="0081333E">
            <w:pPr>
              <w:pStyle w:val="TableParagraph"/>
              <w:spacing w:line="240" w:lineRule="auto"/>
              <w:ind w:left="15" w:right="2"/>
              <w:jc w:val="both"/>
              <w:rPr>
                <w:rFonts w:ascii="Arial" w:hAnsi="Arial" w:cs="Arial"/>
                <w:b/>
                <w:bCs/>
                <w:sz w:val="20"/>
                <w:szCs w:val="20"/>
              </w:rPr>
            </w:pPr>
            <w:r w:rsidRPr="003D15E1">
              <w:rPr>
                <w:rFonts w:ascii="Arial" w:hAnsi="Arial" w:cs="Arial"/>
                <w:b/>
                <w:bCs/>
                <w:sz w:val="20"/>
                <w:szCs w:val="20"/>
              </w:rPr>
              <w:t>Number of seed fruit</w:t>
            </w:r>
            <w:r w:rsidRPr="003D15E1">
              <w:rPr>
                <w:rFonts w:ascii="Arial" w:hAnsi="Arial" w:cs="Arial"/>
                <w:b/>
                <w:bCs/>
                <w:sz w:val="20"/>
                <w:szCs w:val="20"/>
                <w:vertAlign w:val="superscript"/>
              </w:rPr>
              <w:t>-1</w:t>
            </w:r>
          </w:p>
        </w:tc>
        <w:tc>
          <w:tcPr>
            <w:tcW w:w="1090" w:type="dxa"/>
            <w:tcBorders>
              <w:top w:val="single" w:sz="4" w:space="0" w:color="auto"/>
              <w:bottom w:val="single" w:sz="4" w:space="0" w:color="auto"/>
            </w:tcBorders>
          </w:tcPr>
          <w:p w:rsidR="003D15E1" w:rsidRPr="003D15E1" w:rsidRDefault="003D15E1" w:rsidP="0081333E">
            <w:pPr>
              <w:pStyle w:val="TableParagraph"/>
              <w:spacing w:line="240" w:lineRule="auto"/>
              <w:ind w:left="14" w:right="1"/>
              <w:jc w:val="both"/>
              <w:rPr>
                <w:rFonts w:ascii="Arial" w:hAnsi="Arial" w:cs="Arial"/>
                <w:b/>
                <w:bCs/>
                <w:sz w:val="20"/>
                <w:szCs w:val="20"/>
              </w:rPr>
            </w:pPr>
            <w:r w:rsidRPr="003D15E1">
              <w:rPr>
                <w:rFonts w:ascii="Arial" w:hAnsi="Arial" w:cs="Arial"/>
                <w:b/>
                <w:bCs/>
                <w:spacing w:val="-2"/>
                <w:sz w:val="20"/>
                <w:szCs w:val="20"/>
              </w:rPr>
              <w:t>Seed length (mm)</w:t>
            </w:r>
          </w:p>
        </w:tc>
        <w:tc>
          <w:tcPr>
            <w:tcW w:w="1090" w:type="dxa"/>
            <w:tcBorders>
              <w:top w:val="single" w:sz="4" w:space="0" w:color="auto"/>
              <w:bottom w:val="single" w:sz="4" w:space="0" w:color="auto"/>
            </w:tcBorders>
          </w:tcPr>
          <w:p w:rsidR="003D15E1" w:rsidRPr="003D15E1" w:rsidRDefault="003D15E1" w:rsidP="0081333E">
            <w:pPr>
              <w:pStyle w:val="TableParagraph"/>
              <w:spacing w:line="240" w:lineRule="auto"/>
              <w:ind w:left="14" w:right="1"/>
              <w:jc w:val="both"/>
              <w:rPr>
                <w:rFonts w:ascii="Arial" w:hAnsi="Arial" w:cs="Arial"/>
                <w:b/>
                <w:bCs/>
                <w:sz w:val="20"/>
                <w:szCs w:val="20"/>
              </w:rPr>
            </w:pPr>
            <w:r w:rsidRPr="003D15E1">
              <w:rPr>
                <w:rFonts w:ascii="Arial" w:hAnsi="Arial" w:cs="Arial"/>
                <w:b/>
                <w:bCs/>
                <w:sz w:val="20"/>
                <w:szCs w:val="20"/>
              </w:rPr>
              <w:t>Seeds Diameter (mm)</w:t>
            </w:r>
          </w:p>
        </w:tc>
      </w:tr>
      <w:tr w:rsidR="003D15E1" w:rsidRPr="003D15E1" w:rsidTr="003D15E1">
        <w:trPr>
          <w:trHeight w:val="234"/>
        </w:trPr>
        <w:tc>
          <w:tcPr>
            <w:tcW w:w="1210" w:type="dxa"/>
            <w:tcBorders>
              <w:top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w:t>
            </w:r>
          </w:p>
        </w:tc>
        <w:tc>
          <w:tcPr>
            <w:tcW w:w="1112" w:type="dxa"/>
            <w:tcBorders>
              <w:top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57.75</w:t>
            </w:r>
          </w:p>
        </w:tc>
        <w:tc>
          <w:tcPr>
            <w:tcW w:w="1129" w:type="dxa"/>
            <w:tcBorders>
              <w:top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76.917</w:t>
            </w:r>
          </w:p>
        </w:tc>
        <w:tc>
          <w:tcPr>
            <w:tcW w:w="901" w:type="dxa"/>
            <w:tcBorders>
              <w:top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187.17</w:t>
            </w:r>
          </w:p>
        </w:tc>
        <w:tc>
          <w:tcPr>
            <w:tcW w:w="982" w:type="dxa"/>
            <w:tcBorders>
              <w:top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108.81</w:t>
            </w:r>
          </w:p>
        </w:tc>
        <w:tc>
          <w:tcPr>
            <w:tcW w:w="1051" w:type="dxa"/>
            <w:tcBorders>
              <w:top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57.68</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36.26</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9.20</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6.64</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CAG-2</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52.70</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72.041</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161.25</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96.25</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51.49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27.83</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9.43</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6.18</w:t>
            </w:r>
          </w:p>
        </w:tc>
      </w:tr>
      <w:tr w:rsidR="003D15E1" w:rsidRPr="003D15E1" w:rsidTr="003D15E1">
        <w:trPr>
          <w:trHeight w:val="234"/>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CAG-3</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44.24</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62.594</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104.82</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64.01</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31.59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23.61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11.27</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4.87</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CAG-4</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49.48</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68.264</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155.23</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97.73</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43.88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23.61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11.73</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4.73</w:t>
            </w:r>
          </w:p>
        </w:tc>
      </w:tr>
      <w:tr w:rsidR="003D15E1" w:rsidRPr="003D15E1" w:rsidTr="003D15E1">
        <w:trPr>
          <w:trHeight w:val="234"/>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CAG-5</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45.58</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59.754</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111.17</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64.41</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34.12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21.92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4.82</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CAG-6</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47.51</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67.450</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136.59</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92.08</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38.01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15.18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10.58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6.74</w:t>
            </w:r>
          </w:p>
        </w:tc>
      </w:tr>
      <w:tr w:rsidR="003D15E1" w:rsidRPr="003D15E1" w:rsidTr="003D15E1">
        <w:trPr>
          <w:trHeight w:val="234"/>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CAG-7</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45.08</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64.591</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130.79</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84.09</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36.39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21.92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9.38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5.75</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CAG-8</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48.54</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69.372</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139.9</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87.63</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40.16</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37.95</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8.64</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4.90</w:t>
            </w:r>
          </w:p>
        </w:tc>
      </w:tr>
      <w:tr w:rsidR="003D15E1" w:rsidRPr="003D15E1" w:rsidTr="003D15E1">
        <w:trPr>
          <w:trHeight w:val="119"/>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CAG-9</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38.37</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56.081</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84.31</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41.44</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20.65</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31.20</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10.25</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4.68</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lastRenderedPageBreak/>
              <w:t>CAG-10</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46.17</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65.027</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134.66</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77.48</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45.37</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20.24</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10.12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4.64</w:t>
            </w:r>
          </w:p>
        </w:tc>
      </w:tr>
      <w:tr w:rsidR="003D15E1" w:rsidRPr="003D15E1" w:rsidTr="003D15E1">
        <w:trPr>
          <w:trHeight w:val="234"/>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CAG-11</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40.99</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61.230</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95.60</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54.50</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46.70</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10.12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11.51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5.68</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CAG-12</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63.00</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79.028</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240.92</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127.37</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97.12</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29.51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12.69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5.73</w:t>
            </w:r>
          </w:p>
        </w:tc>
      </w:tr>
      <w:tr w:rsidR="003D15E1" w:rsidRPr="003D15E1" w:rsidTr="003D15E1">
        <w:trPr>
          <w:trHeight w:val="234"/>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CAG-13</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71.22</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85.531</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248.73</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139.00</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86.39</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53.13</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13.61</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5.65</w:t>
            </w:r>
          </w:p>
        </w:tc>
      </w:tr>
      <w:tr w:rsidR="003D15E1" w:rsidRPr="003D15E1" w:rsidTr="003D15E1">
        <w:trPr>
          <w:trHeight w:val="246"/>
        </w:trPr>
        <w:tc>
          <w:tcPr>
            <w:tcW w:w="1210" w:type="dxa"/>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CAG-14</w:t>
            </w:r>
          </w:p>
        </w:tc>
        <w:tc>
          <w:tcPr>
            <w:tcW w:w="111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55.14</w:t>
            </w:r>
          </w:p>
        </w:tc>
        <w:tc>
          <w:tcPr>
            <w:tcW w:w="1129"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66.144</w:t>
            </w:r>
          </w:p>
        </w:tc>
        <w:tc>
          <w:tcPr>
            <w:tcW w:w="90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122.47</w:t>
            </w:r>
          </w:p>
        </w:tc>
        <w:tc>
          <w:tcPr>
            <w:tcW w:w="982"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62.43</w:t>
            </w:r>
          </w:p>
        </w:tc>
        <w:tc>
          <w:tcPr>
            <w:tcW w:w="1051" w:type="dxa"/>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43.38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27.83</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12.18</w:t>
            </w:r>
          </w:p>
        </w:tc>
        <w:tc>
          <w:tcPr>
            <w:tcW w:w="1090" w:type="dxa"/>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4.85</w:t>
            </w:r>
          </w:p>
        </w:tc>
      </w:tr>
      <w:tr w:rsidR="003D15E1" w:rsidRPr="003D15E1" w:rsidTr="003D15E1">
        <w:trPr>
          <w:trHeight w:val="234"/>
        </w:trPr>
        <w:tc>
          <w:tcPr>
            <w:tcW w:w="1210" w:type="dxa"/>
            <w:tcBorders>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CAG-15</w:t>
            </w:r>
          </w:p>
        </w:tc>
        <w:tc>
          <w:tcPr>
            <w:tcW w:w="1112" w:type="dxa"/>
            <w:tcBorders>
              <w:bottom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61.17</w:t>
            </w:r>
          </w:p>
        </w:tc>
        <w:tc>
          <w:tcPr>
            <w:tcW w:w="1129" w:type="dxa"/>
            <w:tcBorders>
              <w:bottom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73.035</w:t>
            </w:r>
          </w:p>
        </w:tc>
        <w:tc>
          <w:tcPr>
            <w:tcW w:w="901" w:type="dxa"/>
            <w:tcBorders>
              <w:bottom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198.64</w:t>
            </w:r>
          </w:p>
        </w:tc>
        <w:tc>
          <w:tcPr>
            <w:tcW w:w="982" w:type="dxa"/>
            <w:tcBorders>
              <w:bottom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116.48</w:t>
            </w:r>
          </w:p>
        </w:tc>
        <w:tc>
          <w:tcPr>
            <w:tcW w:w="1051" w:type="dxa"/>
            <w:tcBorders>
              <w:bottom w:val="single" w:sz="4" w:space="0" w:color="auto"/>
            </w:tcBorders>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63.21</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46.38</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13.15</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sz w:val="20"/>
                <w:szCs w:val="20"/>
                <w:lang w:bidi="hi-IN"/>
              </w:rPr>
            </w:pPr>
            <w:r w:rsidRPr="003D15E1">
              <w:rPr>
                <w:rFonts w:ascii="Arial" w:eastAsia="Times New Roman" w:hAnsi="Arial" w:cs="Arial"/>
                <w:sz w:val="20"/>
                <w:szCs w:val="20"/>
                <w:lang w:bidi="hi-IN"/>
              </w:rPr>
              <w:t>5.55</w:t>
            </w:r>
          </w:p>
        </w:tc>
      </w:tr>
      <w:tr w:rsidR="003D15E1" w:rsidRPr="003D15E1" w:rsidTr="003D15E1">
        <w:trPr>
          <w:trHeight w:val="246"/>
        </w:trPr>
        <w:tc>
          <w:tcPr>
            <w:tcW w:w="1210" w:type="dxa"/>
            <w:tcBorders>
              <w:top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S.E.(m) ±</w:t>
            </w:r>
          </w:p>
        </w:tc>
        <w:tc>
          <w:tcPr>
            <w:tcW w:w="1112" w:type="dxa"/>
            <w:tcBorders>
              <w:top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0.15</w:t>
            </w:r>
          </w:p>
        </w:tc>
        <w:tc>
          <w:tcPr>
            <w:tcW w:w="1129" w:type="dxa"/>
            <w:tcBorders>
              <w:top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0.198</w:t>
            </w:r>
          </w:p>
        </w:tc>
        <w:tc>
          <w:tcPr>
            <w:tcW w:w="901" w:type="dxa"/>
            <w:tcBorders>
              <w:top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0.57</w:t>
            </w:r>
          </w:p>
        </w:tc>
        <w:tc>
          <w:tcPr>
            <w:tcW w:w="982" w:type="dxa"/>
            <w:tcBorders>
              <w:top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0.30</w:t>
            </w:r>
          </w:p>
        </w:tc>
        <w:tc>
          <w:tcPr>
            <w:tcW w:w="1051" w:type="dxa"/>
            <w:tcBorders>
              <w:top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0.33</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0.29</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0.02</w:t>
            </w:r>
          </w:p>
        </w:tc>
        <w:tc>
          <w:tcPr>
            <w:tcW w:w="1090" w:type="dxa"/>
            <w:tcBorders>
              <w:top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0.02</w:t>
            </w:r>
          </w:p>
        </w:tc>
      </w:tr>
      <w:tr w:rsidR="003D15E1" w:rsidRPr="003D15E1" w:rsidTr="003D15E1">
        <w:trPr>
          <w:trHeight w:val="246"/>
        </w:trPr>
        <w:tc>
          <w:tcPr>
            <w:tcW w:w="1210" w:type="dxa"/>
            <w:tcBorders>
              <w:bottom w:val="single" w:sz="4" w:space="0" w:color="auto"/>
            </w:tcBorders>
          </w:tcPr>
          <w:p w:rsidR="003D15E1" w:rsidRPr="003D15E1" w:rsidRDefault="003D15E1" w:rsidP="0081333E">
            <w:pPr>
              <w:spacing w:after="50"/>
              <w:jc w:val="both"/>
              <w:rPr>
                <w:rFonts w:ascii="Arial" w:hAnsi="Arial" w:cs="Arial"/>
                <w:b/>
                <w:bCs/>
                <w:sz w:val="20"/>
                <w:szCs w:val="20"/>
              </w:rPr>
            </w:pPr>
            <w:r w:rsidRPr="003D15E1">
              <w:rPr>
                <w:rFonts w:ascii="Arial" w:hAnsi="Arial" w:cs="Arial"/>
                <w:b/>
                <w:bCs/>
                <w:sz w:val="20"/>
                <w:szCs w:val="20"/>
              </w:rPr>
              <w:t>CD at 5%</w:t>
            </w:r>
          </w:p>
        </w:tc>
        <w:tc>
          <w:tcPr>
            <w:tcW w:w="1112" w:type="dxa"/>
            <w:tcBorders>
              <w:bottom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0.45</w:t>
            </w:r>
          </w:p>
        </w:tc>
        <w:tc>
          <w:tcPr>
            <w:tcW w:w="1129" w:type="dxa"/>
            <w:tcBorders>
              <w:bottom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0.583</w:t>
            </w:r>
          </w:p>
        </w:tc>
        <w:tc>
          <w:tcPr>
            <w:tcW w:w="901" w:type="dxa"/>
            <w:tcBorders>
              <w:bottom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1.66</w:t>
            </w:r>
          </w:p>
        </w:tc>
        <w:tc>
          <w:tcPr>
            <w:tcW w:w="982" w:type="dxa"/>
            <w:tcBorders>
              <w:bottom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0.87</w:t>
            </w:r>
          </w:p>
        </w:tc>
        <w:tc>
          <w:tcPr>
            <w:tcW w:w="1051" w:type="dxa"/>
            <w:tcBorders>
              <w:bottom w:val="single" w:sz="4" w:space="0" w:color="auto"/>
            </w:tcBorders>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0.96</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0.85</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0.07</w:t>
            </w:r>
          </w:p>
        </w:tc>
        <w:tc>
          <w:tcPr>
            <w:tcW w:w="1090" w:type="dxa"/>
            <w:tcBorders>
              <w:bottom w:val="single" w:sz="4" w:space="0" w:color="auto"/>
            </w:tcBorders>
            <w:vAlign w:val="center"/>
          </w:tcPr>
          <w:p w:rsidR="003D15E1" w:rsidRPr="003D15E1" w:rsidRDefault="003D15E1" w:rsidP="0081333E">
            <w:pPr>
              <w:jc w:val="both"/>
              <w:rPr>
                <w:rFonts w:ascii="Arial" w:eastAsia="Times New Roman" w:hAnsi="Arial" w:cs="Arial"/>
                <w:b/>
                <w:bCs/>
                <w:sz w:val="20"/>
                <w:szCs w:val="20"/>
                <w:lang w:bidi="hi-IN"/>
              </w:rPr>
            </w:pPr>
            <w:r w:rsidRPr="003D15E1">
              <w:rPr>
                <w:rFonts w:ascii="Arial" w:eastAsia="Times New Roman" w:hAnsi="Arial" w:cs="Arial"/>
                <w:b/>
                <w:bCs/>
                <w:sz w:val="20"/>
                <w:szCs w:val="20"/>
                <w:lang w:bidi="hi-IN"/>
              </w:rPr>
              <w:t>0.08</w:t>
            </w:r>
          </w:p>
        </w:tc>
      </w:tr>
    </w:tbl>
    <w:p w:rsidR="003D15E1" w:rsidRDefault="003D15E1" w:rsidP="0081333E">
      <w:pPr>
        <w:spacing w:after="50"/>
        <w:jc w:val="both"/>
        <w:rPr>
          <w:rFonts w:ascii="Arial" w:hAnsi="Arial" w:cs="Arial"/>
          <w:sz w:val="20"/>
          <w:szCs w:val="20"/>
        </w:rPr>
      </w:pPr>
    </w:p>
    <w:p w:rsidR="006644A0" w:rsidRDefault="006644A0" w:rsidP="0081333E">
      <w:pPr>
        <w:spacing w:after="50"/>
        <w:jc w:val="both"/>
        <w:rPr>
          <w:rFonts w:ascii="Arial" w:hAnsi="Arial" w:cs="Arial"/>
          <w:sz w:val="20"/>
          <w:szCs w:val="20"/>
        </w:rPr>
      </w:pPr>
    </w:p>
    <w:p w:rsidR="00D41149" w:rsidRPr="008C265E" w:rsidRDefault="008C265E" w:rsidP="0081333E">
      <w:pPr>
        <w:spacing w:after="50"/>
        <w:jc w:val="both"/>
        <w:rPr>
          <w:rFonts w:ascii="Arial" w:hAnsi="Arial" w:cs="Arial"/>
          <w:b/>
        </w:rPr>
      </w:pPr>
      <w:r w:rsidRPr="008C265E">
        <w:rPr>
          <w:rFonts w:ascii="Arial" w:hAnsi="Arial" w:cs="Arial"/>
          <w:b/>
        </w:rPr>
        <w:t xml:space="preserve">3.3 </w:t>
      </w:r>
      <w:r w:rsidR="006644A0" w:rsidRPr="008C265E">
        <w:rPr>
          <w:rFonts w:ascii="Arial" w:hAnsi="Arial" w:cs="Arial"/>
          <w:b/>
        </w:rPr>
        <w:t>DISTINCTIVENESS OF FRUIT MORPHOLOGICAL TRAITS</w:t>
      </w:r>
    </w:p>
    <w:p w:rsidR="006644A0" w:rsidRDefault="003D15E1" w:rsidP="0081333E">
      <w:pPr>
        <w:spacing w:after="50"/>
        <w:jc w:val="both"/>
        <w:rPr>
          <w:rFonts w:ascii="Arial" w:hAnsi="Arial" w:cs="Arial"/>
          <w:sz w:val="20"/>
          <w:szCs w:val="20"/>
        </w:rPr>
      </w:pPr>
      <w:r w:rsidRPr="00EA2F6F">
        <w:rPr>
          <w:rFonts w:ascii="Arial" w:hAnsi="Arial" w:cs="Arial"/>
          <w:sz w:val="20"/>
          <w:szCs w:val="20"/>
        </w:rPr>
        <w:t>To establish the distinctiveness of fruit morphological traits among the fifteen genotypes of custard apple, the genotypes were evaluated for fruit traits for crop development according to the descriptors of custard apple</w:t>
      </w:r>
      <w:r w:rsidR="006447BF">
        <w:rPr>
          <w:rFonts w:ascii="Arial" w:hAnsi="Arial" w:cs="Arial"/>
          <w:sz w:val="20"/>
          <w:szCs w:val="20"/>
        </w:rPr>
        <w:t xml:space="preserve"> for drive tests (Anon 2001), is</w:t>
      </w:r>
      <w:r w:rsidRPr="00EA2F6F">
        <w:rPr>
          <w:rFonts w:ascii="Arial" w:hAnsi="Arial" w:cs="Arial"/>
          <w:sz w:val="20"/>
          <w:szCs w:val="20"/>
        </w:rPr>
        <w:t xml:space="preserve"> shown in Tab</w:t>
      </w:r>
      <w:r w:rsidR="00EA2F6F" w:rsidRPr="00EA2F6F">
        <w:rPr>
          <w:rFonts w:ascii="Arial" w:hAnsi="Arial" w:cs="Arial"/>
          <w:sz w:val="20"/>
          <w:szCs w:val="20"/>
        </w:rPr>
        <w:t>le 4</w:t>
      </w:r>
      <w:r w:rsidRPr="00EA2F6F">
        <w:rPr>
          <w:rFonts w:ascii="Arial" w:hAnsi="Arial" w:cs="Arial"/>
          <w:sz w:val="20"/>
          <w:szCs w:val="20"/>
        </w:rPr>
        <w:t>.</w:t>
      </w:r>
      <w:r w:rsidR="006447BF">
        <w:rPr>
          <w:rFonts w:ascii="Arial" w:hAnsi="Arial" w:cs="Arial"/>
          <w:sz w:val="20"/>
          <w:szCs w:val="20"/>
        </w:rPr>
        <w:t xml:space="preserve"> From the table is could be seen that most of the genotypes fruit shape were cordate and fruit surface to be impressed. </w:t>
      </w:r>
      <w:r w:rsidR="006644A0">
        <w:rPr>
          <w:rFonts w:ascii="Arial" w:hAnsi="Arial" w:cs="Arial"/>
          <w:sz w:val="20"/>
          <w:szCs w:val="20"/>
        </w:rPr>
        <w:t xml:space="preserve">Fruit </w:t>
      </w:r>
      <w:proofErr w:type="spellStart"/>
      <w:r w:rsidR="006644A0">
        <w:rPr>
          <w:rFonts w:ascii="Arial" w:hAnsi="Arial" w:cs="Arial"/>
          <w:sz w:val="20"/>
          <w:szCs w:val="20"/>
        </w:rPr>
        <w:t>exocarp</w:t>
      </w:r>
      <w:proofErr w:type="spellEnd"/>
      <w:r w:rsidR="006644A0">
        <w:rPr>
          <w:rFonts w:ascii="Arial" w:hAnsi="Arial" w:cs="Arial"/>
          <w:sz w:val="20"/>
          <w:szCs w:val="20"/>
        </w:rPr>
        <w:t xml:space="preserve"> </w:t>
      </w:r>
      <w:proofErr w:type="spellStart"/>
      <w:r w:rsidR="006644A0">
        <w:rPr>
          <w:rFonts w:ascii="Arial" w:hAnsi="Arial" w:cs="Arial"/>
          <w:sz w:val="20"/>
          <w:szCs w:val="20"/>
        </w:rPr>
        <w:t>colour</w:t>
      </w:r>
      <w:proofErr w:type="spellEnd"/>
      <w:r w:rsidR="006644A0">
        <w:rPr>
          <w:rFonts w:ascii="Arial" w:hAnsi="Arial" w:cs="Arial"/>
          <w:sz w:val="20"/>
          <w:szCs w:val="20"/>
        </w:rPr>
        <w:t xml:space="preserve"> and pulp </w:t>
      </w:r>
      <w:proofErr w:type="spellStart"/>
      <w:r w:rsidR="006644A0">
        <w:rPr>
          <w:rFonts w:ascii="Arial" w:hAnsi="Arial" w:cs="Arial"/>
          <w:sz w:val="20"/>
          <w:szCs w:val="20"/>
        </w:rPr>
        <w:t>colour</w:t>
      </w:r>
      <w:proofErr w:type="spellEnd"/>
      <w:r w:rsidR="006644A0">
        <w:rPr>
          <w:rFonts w:ascii="Arial" w:hAnsi="Arial" w:cs="Arial"/>
          <w:sz w:val="20"/>
          <w:szCs w:val="20"/>
        </w:rPr>
        <w:t xml:space="preserve"> were observed to be mostly green and creamy white respectively. Except for the genotype CAG-13, all other genotypes had short fruit length and fruit diameter. With respect to fruit weight only genotype 13 and 12 had medium weight and all the other genotypes had low fruit weight. </w:t>
      </w:r>
    </w:p>
    <w:p w:rsidR="006447BF" w:rsidRPr="003D15E1" w:rsidRDefault="006447BF" w:rsidP="0081333E">
      <w:pPr>
        <w:spacing w:after="50"/>
        <w:ind w:left="1170" w:hanging="810"/>
        <w:jc w:val="both"/>
        <w:rPr>
          <w:rFonts w:ascii="Arial" w:hAnsi="Arial" w:cs="Arial"/>
          <w:sz w:val="20"/>
          <w:szCs w:val="20"/>
        </w:rPr>
      </w:pPr>
    </w:p>
    <w:p w:rsidR="003D15E1" w:rsidRPr="003D15E1" w:rsidRDefault="00621748" w:rsidP="0081333E">
      <w:pPr>
        <w:spacing w:after="50"/>
        <w:ind w:right="400"/>
        <w:jc w:val="both"/>
        <w:rPr>
          <w:rFonts w:ascii="Arial" w:hAnsi="Arial" w:cs="Arial"/>
          <w:b/>
          <w:bCs/>
          <w:sz w:val="20"/>
          <w:szCs w:val="20"/>
        </w:rPr>
      </w:pPr>
      <w:r>
        <w:rPr>
          <w:rFonts w:ascii="Arial" w:hAnsi="Arial" w:cs="Arial"/>
          <w:b/>
          <w:bCs/>
          <w:sz w:val="20"/>
          <w:szCs w:val="20"/>
        </w:rPr>
        <w:t>Table 4</w:t>
      </w:r>
      <w:r w:rsidR="003D15E1" w:rsidRPr="003D15E1">
        <w:rPr>
          <w:rFonts w:ascii="Arial" w:hAnsi="Arial" w:cs="Arial"/>
          <w:b/>
          <w:bCs/>
          <w:sz w:val="20"/>
          <w:szCs w:val="20"/>
        </w:rPr>
        <w:t xml:space="preserve">: Frequency distribution and important </w:t>
      </w:r>
      <w:r w:rsidR="00D41149">
        <w:rPr>
          <w:rFonts w:ascii="Arial" w:hAnsi="Arial" w:cs="Arial"/>
          <w:b/>
          <w:bCs/>
          <w:sz w:val="20"/>
          <w:szCs w:val="20"/>
        </w:rPr>
        <w:t xml:space="preserve">traits of fruits morphological </w:t>
      </w:r>
      <w:r w:rsidR="003D15E1" w:rsidRPr="003D15E1">
        <w:rPr>
          <w:rFonts w:ascii="Arial" w:hAnsi="Arial" w:cs="Arial"/>
          <w:b/>
          <w:bCs/>
          <w:sz w:val="20"/>
          <w:szCs w:val="20"/>
        </w:rPr>
        <w:t>characters of fifteen genotypes of custard apple</w:t>
      </w:r>
    </w:p>
    <w:tbl>
      <w:tblPr>
        <w:tblW w:w="9208" w:type="dxa"/>
        <w:tblInd w:w="62" w:type="dxa"/>
        <w:tblLayout w:type="fixed"/>
        <w:tblCellMar>
          <w:left w:w="0" w:type="dxa"/>
          <w:right w:w="0" w:type="dxa"/>
        </w:tblCellMar>
        <w:tblLook w:val="01E0" w:firstRow="1" w:lastRow="1" w:firstColumn="1" w:lastColumn="1" w:noHBand="0" w:noVBand="0"/>
      </w:tblPr>
      <w:tblGrid>
        <w:gridCol w:w="1561"/>
        <w:gridCol w:w="1437"/>
        <w:gridCol w:w="720"/>
        <w:gridCol w:w="2970"/>
        <w:gridCol w:w="2520"/>
      </w:tblGrid>
      <w:tr w:rsidR="003D15E1" w:rsidRPr="003D15E1" w:rsidTr="00D41149">
        <w:trPr>
          <w:trHeight w:val="70"/>
        </w:trPr>
        <w:tc>
          <w:tcPr>
            <w:tcW w:w="1561" w:type="dxa"/>
            <w:tcBorders>
              <w:top w:val="single" w:sz="4" w:space="0" w:color="auto"/>
              <w:bottom w:val="single" w:sz="4" w:space="0" w:color="auto"/>
            </w:tcBorders>
          </w:tcPr>
          <w:p w:rsidR="003D15E1" w:rsidRPr="003D15E1" w:rsidRDefault="003D15E1" w:rsidP="0081333E">
            <w:pPr>
              <w:pStyle w:val="TableParagraph"/>
              <w:spacing w:line="240" w:lineRule="auto"/>
              <w:ind w:right="64"/>
              <w:jc w:val="both"/>
              <w:rPr>
                <w:rFonts w:ascii="Arial" w:hAnsi="Arial" w:cs="Arial"/>
                <w:b/>
                <w:sz w:val="20"/>
                <w:szCs w:val="20"/>
              </w:rPr>
            </w:pPr>
            <w:r w:rsidRPr="003D15E1">
              <w:rPr>
                <w:rFonts w:ascii="Arial" w:hAnsi="Arial" w:cs="Arial"/>
                <w:b/>
                <w:spacing w:val="-2"/>
                <w:sz w:val="20"/>
                <w:szCs w:val="20"/>
              </w:rPr>
              <w:t>Characteristic</w:t>
            </w:r>
            <w:r w:rsidR="00D41149">
              <w:rPr>
                <w:rFonts w:ascii="Arial" w:hAnsi="Arial" w:cs="Arial"/>
                <w:b/>
                <w:spacing w:val="-2"/>
                <w:sz w:val="20"/>
                <w:szCs w:val="20"/>
              </w:rPr>
              <w:t>s</w:t>
            </w:r>
          </w:p>
        </w:tc>
        <w:tc>
          <w:tcPr>
            <w:tcW w:w="1437" w:type="dxa"/>
            <w:tcBorders>
              <w:top w:val="single" w:sz="4" w:space="0" w:color="auto"/>
              <w:bottom w:val="single" w:sz="4" w:space="0" w:color="auto"/>
            </w:tcBorders>
          </w:tcPr>
          <w:p w:rsidR="003D15E1" w:rsidRPr="003D15E1" w:rsidRDefault="003D15E1" w:rsidP="0081333E">
            <w:pPr>
              <w:pStyle w:val="TableParagraph"/>
              <w:spacing w:line="251" w:lineRule="exact"/>
              <w:jc w:val="both"/>
              <w:rPr>
                <w:rFonts w:ascii="Arial" w:hAnsi="Arial" w:cs="Arial"/>
                <w:b/>
                <w:sz w:val="20"/>
                <w:szCs w:val="20"/>
              </w:rPr>
            </w:pPr>
            <w:r w:rsidRPr="003D15E1">
              <w:rPr>
                <w:rFonts w:ascii="Arial" w:hAnsi="Arial" w:cs="Arial"/>
                <w:b/>
                <w:spacing w:val="-2"/>
                <w:sz w:val="20"/>
                <w:szCs w:val="20"/>
              </w:rPr>
              <w:t>States</w:t>
            </w:r>
          </w:p>
        </w:tc>
        <w:tc>
          <w:tcPr>
            <w:tcW w:w="720" w:type="dxa"/>
            <w:tcBorders>
              <w:top w:val="single" w:sz="4" w:space="0" w:color="auto"/>
              <w:bottom w:val="single" w:sz="4" w:space="0" w:color="auto"/>
            </w:tcBorders>
          </w:tcPr>
          <w:p w:rsidR="003D15E1" w:rsidRPr="003D15E1" w:rsidRDefault="003D15E1" w:rsidP="0081333E">
            <w:pPr>
              <w:pStyle w:val="TableParagraph"/>
              <w:spacing w:line="251" w:lineRule="exact"/>
              <w:jc w:val="both"/>
              <w:rPr>
                <w:rFonts w:ascii="Arial" w:hAnsi="Arial" w:cs="Arial"/>
                <w:b/>
                <w:sz w:val="20"/>
                <w:szCs w:val="20"/>
              </w:rPr>
            </w:pPr>
            <w:r w:rsidRPr="003D15E1">
              <w:rPr>
                <w:rFonts w:ascii="Arial" w:hAnsi="Arial" w:cs="Arial"/>
                <w:b/>
                <w:spacing w:val="-2"/>
                <w:sz w:val="20"/>
                <w:szCs w:val="20"/>
              </w:rPr>
              <w:t>Notes</w:t>
            </w:r>
          </w:p>
        </w:tc>
        <w:tc>
          <w:tcPr>
            <w:tcW w:w="2970" w:type="dxa"/>
            <w:tcBorders>
              <w:top w:val="single" w:sz="4" w:space="0" w:color="auto"/>
              <w:bottom w:val="single" w:sz="4" w:space="0" w:color="auto"/>
            </w:tcBorders>
          </w:tcPr>
          <w:p w:rsidR="003D15E1" w:rsidRPr="003D15E1" w:rsidRDefault="003D15E1" w:rsidP="0081333E">
            <w:pPr>
              <w:pStyle w:val="TableParagraph"/>
              <w:tabs>
                <w:tab w:val="left" w:pos="2340"/>
              </w:tabs>
              <w:spacing w:line="240" w:lineRule="auto"/>
              <w:ind w:left="104" w:right="90"/>
              <w:jc w:val="both"/>
              <w:rPr>
                <w:rFonts w:ascii="Arial" w:hAnsi="Arial" w:cs="Arial"/>
                <w:b/>
                <w:bCs/>
                <w:sz w:val="20"/>
                <w:szCs w:val="20"/>
              </w:rPr>
            </w:pPr>
            <w:r w:rsidRPr="003D15E1">
              <w:rPr>
                <w:rFonts w:ascii="Arial" w:hAnsi="Arial" w:cs="Arial"/>
                <w:b/>
                <w:bCs/>
                <w:sz w:val="20"/>
                <w:szCs w:val="20"/>
              </w:rPr>
              <w:t xml:space="preserve">Example genotypes </w:t>
            </w:r>
          </w:p>
        </w:tc>
        <w:tc>
          <w:tcPr>
            <w:tcW w:w="2520" w:type="dxa"/>
            <w:tcBorders>
              <w:top w:val="single" w:sz="4" w:space="0" w:color="auto"/>
              <w:bottom w:val="single" w:sz="4" w:space="0" w:color="auto"/>
            </w:tcBorders>
          </w:tcPr>
          <w:p w:rsidR="003D15E1" w:rsidRPr="003D15E1" w:rsidRDefault="003D15E1" w:rsidP="0081333E">
            <w:pPr>
              <w:pStyle w:val="TableParagraph"/>
              <w:tabs>
                <w:tab w:val="left" w:pos="2340"/>
              </w:tabs>
              <w:spacing w:line="240" w:lineRule="auto"/>
              <w:ind w:left="104" w:right="90"/>
              <w:jc w:val="both"/>
              <w:rPr>
                <w:rFonts w:ascii="Arial" w:hAnsi="Arial" w:cs="Arial"/>
                <w:b/>
                <w:bCs/>
                <w:sz w:val="20"/>
                <w:szCs w:val="20"/>
              </w:rPr>
            </w:pPr>
            <w:r w:rsidRPr="003D15E1">
              <w:rPr>
                <w:rFonts w:ascii="Arial" w:hAnsi="Arial" w:cs="Arial"/>
                <w:b/>
                <w:color w:val="000000" w:themeColor="text1"/>
                <w:sz w:val="20"/>
                <w:szCs w:val="20"/>
              </w:rPr>
              <w:t xml:space="preserve">Percentage (%) of morphological </w:t>
            </w:r>
            <w:r w:rsidRPr="003D15E1">
              <w:rPr>
                <w:rFonts w:ascii="Arial" w:hAnsi="Arial" w:cs="Arial"/>
                <w:b/>
                <w:spacing w:val="-2"/>
                <w:sz w:val="20"/>
                <w:szCs w:val="20"/>
              </w:rPr>
              <w:t>Characteristics</w:t>
            </w:r>
          </w:p>
        </w:tc>
      </w:tr>
      <w:tr w:rsidR="003D15E1" w:rsidRPr="003D15E1" w:rsidTr="00D41149">
        <w:trPr>
          <w:trHeight w:val="251"/>
        </w:trPr>
        <w:tc>
          <w:tcPr>
            <w:tcW w:w="1561" w:type="dxa"/>
            <w:vMerge w:val="restart"/>
            <w:tcBorders>
              <w:top w:val="single" w:sz="4" w:space="0" w:color="auto"/>
            </w:tcBorders>
          </w:tcPr>
          <w:p w:rsidR="003D15E1" w:rsidRPr="003D15E1" w:rsidRDefault="003D15E1" w:rsidP="0081333E">
            <w:pPr>
              <w:pStyle w:val="TableParagraph"/>
              <w:jc w:val="both"/>
              <w:rPr>
                <w:rFonts w:ascii="Arial" w:hAnsi="Arial" w:cs="Arial"/>
                <w:b/>
                <w:bCs/>
                <w:sz w:val="20"/>
                <w:szCs w:val="20"/>
              </w:rPr>
            </w:pPr>
            <w:r w:rsidRPr="003D15E1">
              <w:rPr>
                <w:rFonts w:ascii="Arial" w:hAnsi="Arial" w:cs="Arial"/>
                <w:b/>
                <w:bCs/>
                <w:sz w:val="20"/>
                <w:szCs w:val="20"/>
              </w:rPr>
              <w:t xml:space="preserve">Fruit </w:t>
            </w:r>
            <w:r w:rsidRPr="003D15E1">
              <w:rPr>
                <w:rFonts w:ascii="Arial" w:hAnsi="Arial" w:cs="Arial"/>
                <w:b/>
                <w:bCs/>
                <w:spacing w:val="-2"/>
                <w:sz w:val="20"/>
                <w:szCs w:val="20"/>
              </w:rPr>
              <w:t>Shape</w:t>
            </w:r>
          </w:p>
        </w:tc>
        <w:tc>
          <w:tcPr>
            <w:tcW w:w="1437" w:type="dxa"/>
            <w:tcBorders>
              <w:top w:val="single" w:sz="4" w:space="0" w:color="auto"/>
            </w:tcBorders>
          </w:tcPr>
          <w:p w:rsidR="003D15E1" w:rsidRPr="003D15E1" w:rsidRDefault="003D15E1" w:rsidP="0081333E">
            <w:pPr>
              <w:pStyle w:val="TableParagraph"/>
              <w:spacing w:line="232" w:lineRule="exact"/>
              <w:jc w:val="both"/>
              <w:rPr>
                <w:rFonts w:ascii="Arial" w:hAnsi="Arial" w:cs="Arial"/>
                <w:sz w:val="20"/>
                <w:szCs w:val="20"/>
              </w:rPr>
            </w:pPr>
            <w:r w:rsidRPr="003D15E1">
              <w:rPr>
                <w:rFonts w:ascii="Arial" w:hAnsi="Arial" w:cs="Arial"/>
                <w:spacing w:val="-2"/>
                <w:sz w:val="20"/>
                <w:szCs w:val="20"/>
              </w:rPr>
              <w:t>Round</w:t>
            </w:r>
          </w:p>
        </w:tc>
        <w:tc>
          <w:tcPr>
            <w:tcW w:w="720" w:type="dxa"/>
            <w:tcBorders>
              <w:top w:val="single" w:sz="4" w:space="0" w:color="auto"/>
            </w:tcBorders>
          </w:tcPr>
          <w:p w:rsidR="003D15E1" w:rsidRPr="003D15E1" w:rsidRDefault="003D15E1" w:rsidP="0081333E">
            <w:pPr>
              <w:pStyle w:val="TableParagraph"/>
              <w:spacing w:line="232"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CAG-5,10 &amp; 15</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20</w:t>
            </w:r>
          </w:p>
        </w:tc>
      </w:tr>
      <w:tr w:rsidR="003D15E1" w:rsidRPr="003D15E1" w:rsidTr="003D15E1">
        <w:trPr>
          <w:trHeight w:val="253"/>
        </w:trPr>
        <w:tc>
          <w:tcPr>
            <w:tcW w:w="1561" w:type="dxa"/>
            <w:vMerge/>
          </w:tcPr>
          <w:p w:rsidR="003D15E1" w:rsidRPr="003D15E1" w:rsidRDefault="003D15E1" w:rsidP="0081333E">
            <w:pPr>
              <w:jc w:val="both"/>
              <w:rPr>
                <w:rFonts w:ascii="Arial" w:hAnsi="Arial" w:cs="Arial"/>
                <w:sz w:val="20"/>
                <w:szCs w:val="20"/>
              </w:rPr>
            </w:pPr>
          </w:p>
        </w:tc>
        <w:tc>
          <w:tcPr>
            <w:tcW w:w="1437" w:type="dxa"/>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2"/>
                <w:sz w:val="20"/>
                <w:szCs w:val="20"/>
              </w:rPr>
              <w:t>Cordate</w:t>
            </w:r>
          </w:p>
        </w:tc>
        <w:tc>
          <w:tcPr>
            <w:tcW w:w="720" w:type="dxa"/>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5</w:t>
            </w:r>
          </w:p>
        </w:tc>
        <w:tc>
          <w:tcPr>
            <w:tcW w:w="2970"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CAG-1,4,6,9,11 &amp;14</w:t>
            </w:r>
          </w:p>
        </w:tc>
        <w:tc>
          <w:tcPr>
            <w:tcW w:w="2520" w:type="dxa"/>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40</w:t>
            </w:r>
          </w:p>
        </w:tc>
      </w:tr>
      <w:tr w:rsidR="003D15E1" w:rsidRPr="003D15E1" w:rsidTr="00EA2F6F">
        <w:trPr>
          <w:trHeight w:val="288"/>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jc w:val="both"/>
              <w:rPr>
                <w:rFonts w:ascii="Arial" w:hAnsi="Arial" w:cs="Arial"/>
                <w:sz w:val="20"/>
                <w:szCs w:val="20"/>
              </w:rPr>
            </w:pPr>
            <w:proofErr w:type="spellStart"/>
            <w:r w:rsidRPr="003D15E1">
              <w:rPr>
                <w:rFonts w:ascii="Arial" w:hAnsi="Arial" w:cs="Arial"/>
                <w:sz w:val="20"/>
                <w:szCs w:val="20"/>
              </w:rPr>
              <w:t>Broadly</w:t>
            </w:r>
            <w:r w:rsidRPr="003D15E1">
              <w:rPr>
                <w:rFonts w:ascii="Arial" w:hAnsi="Arial" w:cs="Arial"/>
                <w:spacing w:val="-2"/>
                <w:sz w:val="20"/>
                <w:szCs w:val="20"/>
              </w:rPr>
              <w:t>Cordate</w:t>
            </w:r>
            <w:proofErr w:type="spellEnd"/>
          </w:p>
        </w:tc>
        <w:tc>
          <w:tcPr>
            <w:tcW w:w="720"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CAG-2,3,7,8 &amp;13</w:t>
            </w: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33.33</w:t>
            </w:r>
          </w:p>
        </w:tc>
      </w:tr>
      <w:tr w:rsidR="003D15E1" w:rsidRPr="003D15E1" w:rsidTr="00EA2F6F">
        <w:trPr>
          <w:trHeight w:val="254"/>
        </w:trPr>
        <w:tc>
          <w:tcPr>
            <w:tcW w:w="1561" w:type="dxa"/>
            <w:vMerge w:val="restart"/>
            <w:tcBorders>
              <w:top w:val="single" w:sz="4" w:space="0" w:color="auto"/>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 xml:space="preserve">Fruit </w:t>
            </w:r>
            <w:r w:rsidRPr="003D15E1">
              <w:rPr>
                <w:rFonts w:ascii="Arial" w:hAnsi="Arial" w:cs="Arial"/>
                <w:spacing w:val="-2"/>
                <w:sz w:val="20"/>
                <w:szCs w:val="20"/>
              </w:rPr>
              <w:t>Surface</w:t>
            </w:r>
          </w:p>
        </w:tc>
        <w:tc>
          <w:tcPr>
            <w:tcW w:w="1437" w:type="dxa"/>
            <w:tcBorders>
              <w:top w:val="single" w:sz="4" w:space="0" w:color="auto"/>
            </w:tcBorders>
          </w:tcPr>
          <w:p w:rsidR="003D15E1" w:rsidRPr="003D15E1" w:rsidRDefault="003D15E1" w:rsidP="0081333E">
            <w:pPr>
              <w:pStyle w:val="TableParagraph"/>
              <w:spacing w:line="234" w:lineRule="exact"/>
              <w:jc w:val="both"/>
              <w:rPr>
                <w:rFonts w:ascii="Arial" w:hAnsi="Arial" w:cs="Arial"/>
                <w:sz w:val="20"/>
                <w:szCs w:val="20"/>
              </w:rPr>
            </w:pPr>
            <w:proofErr w:type="spellStart"/>
            <w:r w:rsidRPr="003D15E1">
              <w:rPr>
                <w:rFonts w:ascii="Arial" w:hAnsi="Arial" w:cs="Arial"/>
                <w:spacing w:val="-2"/>
                <w:sz w:val="20"/>
                <w:szCs w:val="20"/>
              </w:rPr>
              <w:t>Mammillated</w:t>
            </w:r>
            <w:proofErr w:type="spellEnd"/>
          </w:p>
        </w:tc>
        <w:tc>
          <w:tcPr>
            <w:tcW w:w="720" w:type="dxa"/>
            <w:tcBorders>
              <w:top w:val="single" w:sz="4" w:space="0" w:color="auto"/>
            </w:tcBorders>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CAG-6,7,9,11 &amp;12</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33.33</w:t>
            </w:r>
          </w:p>
        </w:tc>
      </w:tr>
      <w:tr w:rsidR="003D15E1" w:rsidRPr="003D15E1" w:rsidTr="006447BF">
        <w:trPr>
          <w:trHeight w:val="70"/>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2"/>
                <w:sz w:val="20"/>
                <w:szCs w:val="20"/>
              </w:rPr>
              <w:t>Impressed</w:t>
            </w:r>
          </w:p>
        </w:tc>
        <w:tc>
          <w:tcPr>
            <w:tcW w:w="720"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5</w:t>
            </w:r>
          </w:p>
        </w:tc>
        <w:tc>
          <w:tcPr>
            <w:tcW w:w="2970" w:type="dxa"/>
            <w:tcBorders>
              <w:bottom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CAG-1,2,3,4,5,8,10,13,14 &amp; 15</w:t>
            </w: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66.66</w:t>
            </w:r>
          </w:p>
        </w:tc>
      </w:tr>
      <w:tr w:rsidR="003D15E1" w:rsidRPr="003D15E1" w:rsidTr="003D15E1">
        <w:trPr>
          <w:trHeight w:val="70"/>
        </w:trPr>
        <w:tc>
          <w:tcPr>
            <w:tcW w:w="1561" w:type="dxa"/>
            <w:vMerge w:val="restart"/>
          </w:tcPr>
          <w:p w:rsidR="003D15E1" w:rsidRPr="003D15E1" w:rsidRDefault="003D15E1" w:rsidP="0081333E">
            <w:pPr>
              <w:pStyle w:val="TableParagraph"/>
              <w:spacing w:line="240" w:lineRule="auto"/>
              <w:jc w:val="both"/>
              <w:rPr>
                <w:rFonts w:ascii="Arial" w:hAnsi="Arial" w:cs="Arial"/>
                <w:sz w:val="20"/>
                <w:szCs w:val="20"/>
              </w:rPr>
            </w:pPr>
            <w:proofErr w:type="spellStart"/>
            <w:r w:rsidRPr="003D15E1">
              <w:rPr>
                <w:rFonts w:ascii="Arial" w:hAnsi="Arial" w:cs="Arial"/>
                <w:sz w:val="20"/>
                <w:szCs w:val="20"/>
              </w:rPr>
              <w:t>FruitExocarp</w:t>
            </w:r>
            <w:proofErr w:type="spellEnd"/>
            <w:r w:rsidRPr="003D15E1">
              <w:rPr>
                <w:rFonts w:ascii="Arial" w:hAnsi="Arial" w:cs="Arial"/>
                <w:sz w:val="20"/>
                <w:szCs w:val="20"/>
              </w:rPr>
              <w:t xml:space="preserve"> </w:t>
            </w:r>
            <w:proofErr w:type="spellStart"/>
            <w:r w:rsidRPr="003D15E1">
              <w:rPr>
                <w:rFonts w:ascii="Arial" w:hAnsi="Arial" w:cs="Arial"/>
                <w:spacing w:val="-2"/>
                <w:sz w:val="20"/>
                <w:szCs w:val="20"/>
              </w:rPr>
              <w:t>Colour</w:t>
            </w:r>
            <w:proofErr w:type="spellEnd"/>
          </w:p>
        </w:tc>
        <w:tc>
          <w:tcPr>
            <w:tcW w:w="1437" w:type="dxa"/>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2"/>
                <w:sz w:val="20"/>
                <w:szCs w:val="20"/>
              </w:rPr>
              <w:t>Green</w:t>
            </w:r>
          </w:p>
        </w:tc>
        <w:tc>
          <w:tcPr>
            <w:tcW w:w="720" w:type="dxa"/>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3</w:t>
            </w:r>
          </w:p>
        </w:tc>
        <w:tc>
          <w:tcPr>
            <w:tcW w:w="2970"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CAG-1,2,3,4,5,6,7,8,10,11,12,13,14 &amp; 15</w:t>
            </w:r>
          </w:p>
        </w:tc>
        <w:tc>
          <w:tcPr>
            <w:tcW w:w="2520" w:type="dxa"/>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93.33</w:t>
            </w:r>
          </w:p>
        </w:tc>
      </w:tr>
      <w:tr w:rsidR="003D15E1" w:rsidRPr="003D15E1" w:rsidTr="003D15E1">
        <w:trPr>
          <w:trHeight w:val="304"/>
        </w:trPr>
        <w:tc>
          <w:tcPr>
            <w:tcW w:w="1561" w:type="dxa"/>
            <w:vMerge/>
          </w:tcPr>
          <w:p w:rsidR="003D15E1" w:rsidRPr="003D15E1" w:rsidRDefault="003D15E1" w:rsidP="0081333E">
            <w:pPr>
              <w:jc w:val="both"/>
              <w:rPr>
                <w:rFonts w:ascii="Arial" w:hAnsi="Arial" w:cs="Arial"/>
                <w:sz w:val="20"/>
                <w:szCs w:val="20"/>
              </w:rPr>
            </w:pPr>
          </w:p>
        </w:tc>
        <w:tc>
          <w:tcPr>
            <w:tcW w:w="1437" w:type="dxa"/>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Crimson</w:t>
            </w:r>
            <w:r w:rsidRPr="003D15E1">
              <w:rPr>
                <w:rFonts w:ascii="Arial" w:hAnsi="Arial" w:cs="Arial"/>
                <w:spacing w:val="-5"/>
                <w:sz w:val="20"/>
                <w:szCs w:val="20"/>
              </w:rPr>
              <w:t xml:space="preserve"> Red</w:t>
            </w:r>
          </w:p>
        </w:tc>
        <w:tc>
          <w:tcPr>
            <w:tcW w:w="720" w:type="dxa"/>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5</w:t>
            </w:r>
          </w:p>
        </w:tc>
        <w:tc>
          <w:tcPr>
            <w:tcW w:w="2970" w:type="dxa"/>
          </w:tcPr>
          <w:p w:rsidR="003D15E1" w:rsidRPr="003D15E1" w:rsidRDefault="003D15E1" w:rsidP="0081333E">
            <w:pPr>
              <w:spacing w:after="50"/>
              <w:jc w:val="both"/>
              <w:rPr>
                <w:rFonts w:ascii="Arial" w:hAnsi="Arial" w:cs="Arial"/>
                <w:sz w:val="20"/>
                <w:szCs w:val="20"/>
              </w:rPr>
            </w:pPr>
          </w:p>
        </w:tc>
        <w:tc>
          <w:tcPr>
            <w:tcW w:w="2520" w:type="dxa"/>
            <w:vAlign w:val="center"/>
          </w:tcPr>
          <w:p w:rsidR="003D15E1" w:rsidRPr="003D15E1" w:rsidRDefault="003D15E1" w:rsidP="0081333E">
            <w:pPr>
              <w:jc w:val="both"/>
              <w:rPr>
                <w:rFonts w:ascii="Arial" w:hAnsi="Arial" w:cs="Arial"/>
                <w:color w:val="000000"/>
                <w:sz w:val="20"/>
                <w:szCs w:val="20"/>
              </w:rPr>
            </w:pPr>
          </w:p>
        </w:tc>
      </w:tr>
      <w:tr w:rsidR="003D15E1" w:rsidRPr="003D15E1" w:rsidTr="00EA2F6F">
        <w:trPr>
          <w:trHeight w:val="304"/>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Dark green</w:t>
            </w:r>
          </w:p>
        </w:tc>
        <w:tc>
          <w:tcPr>
            <w:tcW w:w="720" w:type="dxa"/>
            <w:tcBorders>
              <w:bottom w:val="single" w:sz="4" w:space="0" w:color="auto"/>
            </w:tcBorders>
          </w:tcPr>
          <w:p w:rsidR="003D15E1" w:rsidRPr="003D15E1" w:rsidRDefault="003D15E1" w:rsidP="0081333E">
            <w:pPr>
              <w:pStyle w:val="TableParagraph"/>
              <w:jc w:val="both"/>
              <w:rPr>
                <w:rFonts w:ascii="Arial" w:hAnsi="Arial" w:cs="Arial"/>
                <w:spacing w:val="-10"/>
                <w:sz w:val="20"/>
                <w:szCs w:val="20"/>
              </w:rPr>
            </w:pPr>
            <w:r w:rsidRPr="003D15E1">
              <w:rPr>
                <w:rFonts w:ascii="Arial" w:hAnsi="Arial" w:cs="Arial"/>
                <w:spacing w:val="-10"/>
                <w:sz w:val="20"/>
                <w:szCs w:val="20"/>
              </w:rPr>
              <w:t>7</w:t>
            </w:r>
          </w:p>
        </w:tc>
        <w:tc>
          <w:tcPr>
            <w:tcW w:w="2970" w:type="dxa"/>
            <w:tcBorders>
              <w:bottom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CAG-9</w:t>
            </w: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rsidTr="00EA2F6F">
        <w:trPr>
          <w:trHeight w:val="304"/>
        </w:trPr>
        <w:tc>
          <w:tcPr>
            <w:tcW w:w="1561" w:type="dxa"/>
            <w:vMerge w:val="restart"/>
            <w:tcBorders>
              <w:top w:val="single" w:sz="4" w:space="0" w:color="auto"/>
            </w:tcBorders>
          </w:tcPr>
          <w:p w:rsidR="003D15E1" w:rsidRPr="003D15E1" w:rsidRDefault="003D15E1" w:rsidP="0081333E">
            <w:pPr>
              <w:jc w:val="both"/>
              <w:rPr>
                <w:rFonts w:ascii="Arial" w:hAnsi="Arial" w:cs="Arial"/>
                <w:sz w:val="20"/>
                <w:szCs w:val="20"/>
              </w:rPr>
            </w:pPr>
            <w:r w:rsidRPr="003D15E1">
              <w:rPr>
                <w:rFonts w:ascii="Arial" w:hAnsi="Arial" w:cs="Arial"/>
                <w:sz w:val="20"/>
                <w:szCs w:val="20"/>
              </w:rPr>
              <w:t xml:space="preserve">Fruit pulp </w:t>
            </w:r>
            <w:proofErr w:type="spellStart"/>
            <w:r w:rsidRPr="003D15E1">
              <w:rPr>
                <w:rFonts w:ascii="Arial" w:hAnsi="Arial" w:cs="Arial"/>
                <w:sz w:val="20"/>
                <w:szCs w:val="20"/>
              </w:rPr>
              <w:t>colour</w:t>
            </w:r>
            <w:proofErr w:type="spellEnd"/>
          </w:p>
        </w:tc>
        <w:tc>
          <w:tcPr>
            <w:tcW w:w="1437" w:type="dxa"/>
            <w:tcBorders>
              <w:top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 xml:space="preserve">Creamy white </w:t>
            </w:r>
          </w:p>
        </w:tc>
        <w:tc>
          <w:tcPr>
            <w:tcW w:w="720" w:type="dxa"/>
            <w:tcBorders>
              <w:top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1</w:t>
            </w:r>
          </w:p>
        </w:tc>
        <w:tc>
          <w:tcPr>
            <w:tcW w:w="2970" w:type="dxa"/>
            <w:tcBorders>
              <w:top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All</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100</w:t>
            </w:r>
          </w:p>
        </w:tc>
      </w:tr>
      <w:tr w:rsidR="003D15E1" w:rsidRPr="003D15E1" w:rsidTr="00EA2F6F">
        <w:trPr>
          <w:trHeight w:val="360"/>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Reddish White</w:t>
            </w:r>
          </w:p>
        </w:tc>
        <w:tc>
          <w:tcPr>
            <w:tcW w:w="720" w:type="dxa"/>
            <w:tcBorders>
              <w:bottom w:val="single" w:sz="4" w:space="0" w:color="auto"/>
            </w:tcBorders>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9</w:t>
            </w:r>
          </w:p>
        </w:tc>
        <w:tc>
          <w:tcPr>
            <w:tcW w:w="2970" w:type="dxa"/>
            <w:tcBorders>
              <w:bottom w:val="single" w:sz="4" w:space="0" w:color="auto"/>
            </w:tcBorders>
          </w:tcPr>
          <w:p w:rsidR="003D15E1" w:rsidRPr="003D15E1" w:rsidRDefault="003D15E1" w:rsidP="0081333E">
            <w:pPr>
              <w:spacing w:after="50"/>
              <w:jc w:val="both"/>
              <w:rPr>
                <w:rFonts w:ascii="Arial" w:hAnsi="Arial" w:cs="Arial"/>
                <w:sz w:val="20"/>
                <w:szCs w:val="20"/>
              </w:rPr>
            </w:pP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p>
        </w:tc>
      </w:tr>
      <w:tr w:rsidR="003D15E1" w:rsidRPr="003D15E1" w:rsidTr="00EA2F6F">
        <w:trPr>
          <w:trHeight w:val="70"/>
        </w:trPr>
        <w:tc>
          <w:tcPr>
            <w:tcW w:w="1561" w:type="dxa"/>
            <w:vMerge w:val="restart"/>
            <w:tcBorders>
              <w:top w:val="single" w:sz="4" w:space="0" w:color="auto"/>
            </w:tcBorders>
          </w:tcPr>
          <w:p w:rsidR="003D15E1" w:rsidRPr="003D15E1" w:rsidRDefault="003D15E1" w:rsidP="0081333E">
            <w:pPr>
              <w:pStyle w:val="TableParagraph"/>
              <w:spacing w:line="240" w:lineRule="auto"/>
              <w:ind w:right="405"/>
              <w:jc w:val="both"/>
              <w:rPr>
                <w:rFonts w:ascii="Arial" w:hAnsi="Arial" w:cs="Arial"/>
                <w:sz w:val="20"/>
                <w:szCs w:val="20"/>
              </w:rPr>
            </w:pPr>
            <w:proofErr w:type="spellStart"/>
            <w:r w:rsidRPr="003D15E1">
              <w:rPr>
                <w:rFonts w:ascii="Arial" w:hAnsi="Arial" w:cs="Arial"/>
                <w:sz w:val="20"/>
                <w:szCs w:val="20"/>
              </w:rPr>
              <w:t>Fruitlength</w:t>
            </w:r>
            <w:proofErr w:type="spellEnd"/>
            <w:r w:rsidRPr="003D15E1">
              <w:rPr>
                <w:rFonts w:ascii="Arial" w:hAnsi="Arial" w:cs="Arial"/>
                <w:sz w:val="20"/>
                <w:szCs w:val="20"/>
              </w:rPr>
              <w:t xml:space="preserve"> </w:t>
            </w:r>
            <w:r w:rsidRPr="003D15E1">
              <w:rPr>
                <w:rFonts w:ascii="Arial" w:hAnsi="Arial" w:cs="Arial"/>
                <w:spacing w:val="-4"/>
                <w:sz w:val="20"/>
                <w:szCs w:val="20"/>
              </w:rPr>
              <w:t>(cm)</w:t>
            </w:r>
          </w:p>
        </w:tc>
        <w:tc>
          <w:tcPr>
            <w:tcW w:w="1437" w:type="dxa"/>
            <w:tcBorders>
              <w:top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Short&lt;</w:t>
            </w:r>
            <w:r w:rsidRPr="003D15E1">
              <w:rPr>
                <w:rFonts w:ascii="Arial" w:hAnsi="Arial" w:cs="Arial"/>
                <w:spacing w:val="-5"/>
                <w:sz w:val="20"/>
                <w:szCs w:val="20"/>
              </w:rPr>
              <w:t>7.0</w:t>
            </w:r>
          </w:p>
        </w:tc>
        <w:tc>
          <w:tcPr>
            <w:tcW w:w="720" w:type="dxa"/>
            <w:tcBorders>
              <w:top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rsidR="003D15E1" w:rsidRPr="003D15E1" w:rsidRDefault="003D15E1" w:rsidP="0081333E">
            <w:pPr>
              <w:pStyle w:val="TableParagraph"/>
              <w:spacing w:line="252" w:lineRule="exact"/>
              <w:ind w:left="104"/>
              <w:jc w:val="both"/>
              <w:rPr>
                <w:rFonts w:ascii="Arial" w:hAnsi="Arial" w:cs="Arial"/>
                <w:sz w:val="20"/>
                <w:szCs w:val="20"/>
              </w:rPr>
            </w:pPr>
            <w:r w:rsidRPr="003D15E1">
              <w:rPr>
                <w:rFonts w:ascii="Arial" w:hAnsi="Arial" w:cs="Arial"/>
                <w:sz w:val="20"/>
                <w:szCs w:val="20"/>
              </w:rPr>
              <w:t>CAG-1,2,3,4,5,6,7,8,9,10,11,12,14 &amp;15</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93.33</w:t>
            </w:r>
          </w:p>
        </w:tc>
      </w:tr>
      <w:tr w:rsidR="003D15E1" w:rsidRPr="003D15E1" w:rsidTr="003D15E1">
        <w:trPr>
          <w:trHeight w:val="135"/>
        </w:trPr>
        <w:tc>
          <w:tcPr>
            <w:tcW w:w="1561" w:type="dxa"/>
            <w:vMerge/>
          </w:tcPr>
          <w:p w:rsidR="003D15E1" w:rsidRPr="003D15E1" w:rsidRDefault="003D15E1" w:rsidP="0081333E">
            <w:pPr>
              <w:jc w:val="both"/>
              <w:rPr>
                <w:rFonts w:ascii="Arial" w:hAnsi="Arial" w:cs="Arial"/>
                <w:sz w:val="20"/>
                <w:szCs w:val="20"/>
              </w:rPr>
            </w:pPr>
          </w:p>
        </w:tc>
        <w:tc>
          <w:tcPr>
            <w:tcW w:w="1437" w:type="dxa"/>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z w:val="20"/>
                <w:szCs w:val="20"/>
              </w:rPr>
              <w:t>Medium7.1-</w:t>
            </w:r>
            <w:r w:rsidRPr="003D15E1">
              <w:rPr>
                <w:rFonts w:ascii="Arial" w:hAnsi="Arial" w:cs="Arial"/>
                <w:spacing w:val="-5"/>
                <w:sz w:val="20"/>
                <w:szCs w:val="20"/>
              </w:rPr>
              <w:t>8.0</w:t>
            </w:r>
          </w:p>
        </w:tc>
        <w:tc>
          <w:tcPr>
            <w:tcW w:w="720" w:type="dxa"/>
          </w:tcPr>
          <w:p w:rsidR="003D15E1" w:rsidRPr="003D15E1" w:rsidRDefault="003D15E1" w:rsidP="0081333E">
            <w:pPr>
              <w:pStyle w:val="TableParagraph"/>
              <w:spacing w:line="234" w:lineRule="exact"/>
              <w:jc w:val="both"/>
              <w:rPr>
                <w:rFonts w:ascii="Arial" w:hAnsi="Arial" w:cs="Arial"/>
                <w:sz w:val="20"/>
                <w:szCs w:val="20"/>
              </w:rPr>
            </w:pPr>
            <w:r w:rsidRPr="003D15E1">
              <w:rPr>
                <w:rFonts w:ascii="Arial" w:hAnsi="Arial" w:cs="Arial"/>
                <w:spacing w:val="-10"/>
                <w:sz w:val="20"/>
                <w:szCs w:val="20"/>
              </w:rPr>
              <w:t>5</w:t>
            </w:r>
          </w:p>
        </w:tc>
        <w:tc>
          <w:tcPr>
            <w:tcW w:w="2970" w:type="dxa"/>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CAG-13</w:t>
            </w:r>
          </w:p>
        </w:tc>
        <w:tc>
          <w:tcPr>
            <w:tcW w:w="2520" w:type="dxa"/>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rsidTr="00EA2F6F">
        <w:trPr>
          <w:trHeight w:val="70"/>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z w:val="20"/>
                <w:szCs w:val="20"/>
              </w:rPr>
              <w:t>Long</w:t>
            </w:r>
            <w:r w:rsidRPr="003D15E1">
              <w:rPr>
                <w:rFonts w:ascii="Arial" w:hAnsi="Arial" w:cs="Arial"/>
                <w:spacing w:val="-4"/>
                <w:sz w:val="20"/>
                <w:szCs w:val="20"/>
              </w:rPr>
              <w:t>&gt;8.0</w:t>
            </w:r>
          </w:p>
        </w:tc>
        <w:tc>
          <w:tcPr>
            <w:tcW w:w="720" w:type="dxa"/>
            <w:tcBorders>
              <w:bottom w:val="single" w:sz="4" w:space="0" w:color="auto"/>
            </w:tcBorders>
          </w:tcPr>
          <w:p w:rsidR="003D15E1" w:rsidRPr="003D15E1" w:rsidRDefault="003D15E1" w:rsidP="0081333E">
            <w:pPr>
              <w:pStyle w:val="TableParagraph"/>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w:t>
            </w: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p>
        </w:tc>
      </w:tr>
      <w:tr w:rsidR="003D15E1" w:rsidRPr="003D15E1" w:rsidTr="00EA2F6F">
        <w:trPr>
          <w:trHeight w:val="70"/>
        </w:trPr>
        <w:tc>
          <w:tcPr>
            <w:tcW w:w="1561" w:type="dxa"/>
            <w:vMerge w:val="restart"/>
            <w:tcBorders>
              <w:top w:val="single" w:sz="4" w:space="0" w:color="auto"/>
            </w:tcBorders>
          </w:tcPr>
          <w:p w:rsidR="003D15E1" w:rsidRPr="003D15E1" w:rsidRDefault="003D15E1" w:rsidP="0081333E">
            <w:pPr>
              <w:pStyle w:val="TableParagraph"/>
              <w:spacing w:line="242" w:lineRule="auto"/>
              <w:ind w:right="185"/>
              <w:jc w:val="both"/>
              <w:rPr>
                <w:rFonts w:ascii="Arial" w:hAnsi="Arial" w:cs="Arial"/>
                <w:sz w:val="20"/>
                <w:szCs w:val="20"/>
              </w:rPr>
            </w:pPr>
            <w:proofErr w:type="spellStart"/>
            <w:r w:rsidRPr="003D15E1">
              <w:rPr>
                <w:rFonts w:ascii="Arial" w:hAnsi="Arial" w:cs="Arial"/>
                <w:sz w:val="20"/>
                <w:szCs w:val="20"/>
              </w:rPr>
              <w:t>Fruitdiameter</w:t>
            </w:r>
            <w:proofErr w:type="spellEnd"/>
            <w:r w:rsidRPr="003D15E1">
              <w:rPr>
                <w:rFonts w:ascii="Arial" w:hAnsi="Arial" w:cs="Arial"/>
                <w:sz w:val="20"/>
                <w:szCs w:val="20"/>
              </w:rPr>
              <w:t xml:space="preserve"> </w:t>
            </w:r>
            <w:r w:rsidRPr="003D15E1">
              <w:rPr>
                <w:rFonts w:ascii="Arial" w:hAnsi="Arial" w:cs="Arial"/>
                <w:spacing w:val="-4"/>
                <w:sz w:val="20"/>
                <w:szCs w:val="20"/>
              </w:rPr>
              <w:t>(cm)</w:t>
            </w:r>
          </w:p>
        </w:tc>
        <w:tc>
          <w:tcPr>
            <w:tcW w:w="1437" w:type="dxa"/>
            <w:tcBorders>
              <w:top w:val="single" w:sz="4" w:space="0" w:color="auto"/>
            </w:tcBorders>
          </w:tcPr>
          <w:p w:rsidR="003D15E1" w:rsidRPr="003D15E1" w:rsidRDefault="003D15E1" w:rsidP="0081333E">
            <w:pPr>
              <w:pStyle w:val="TableParagraph"/>
              <w:spacing w:line="239" w:lineRule="exact"/>
              <w:jc w:val="both"/>
              <w:rPr>
                <w:rFonts w:ascii="Arial" w:hAnsi="Arial" w:cs="Arial"/>
                <w:sz w:val="20"/>
                <w:szCs w:val="20"/>
              </w:rPr>
            </w:pPr>
            <w:r w:rsidRPr="003D15E1">
              <w:rPr>
                <w:rFonts w:ascii="Arial" w:hAnsi="Arial" w:cs="Arial"/>
                <w:sz w:val="20"/>
                <w:szCs w:val="20"/>
              </w:rPr>
              <w:t>Small&lt;</w:t>
            </w:r>
            <w:r w:rsidRPr="003D15E1">
              <w:rPr>
                <w:rFonts w:ascii="Arial" w:hAnsi="Arial" w:cs="Arial"/>
                <w:spacing w:val="-5"/>
                <w:sz w:val="20"/>
                <w:szCs w:val="20"/>
              </w:rPr>
              <w:t>7.0</w:t>
            </w:r>
          </w:p>
        </w:tc>
        <w:tc>
          <w:tcPr>
            <w:tcW w:w="720" w:type="dxa"/>
            <w:tcBorders>
              <w:top w:val="single" w:sz="4" w:space="0" w:color="auto"/>
            </w:tcBorders>
          </w:tcPr>
          <w:p w:rsidR="003D15E1" w:rsidRPr="003D15E1" w:rsidRDefault="003D15E1" w:rsidP="0081333E">
            <w:pPr>
              <w:pStyle w:val="TableParagraph"/>
              <w:spacing w:line="23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rsidR="003D15E1" w:rsidRPr="003D15E1" w:rsidRDefault="003D15E1" w:rsidP="0081333E">
            <w:pPr>
              <w:spacing w:after="50"/>
              <w:jc w:val="both"/>
              <w:rPr>
                <w:rFonts w:ascii="Arial" w:hAnsi="Arial" w:cs="Arial"/>
                <w:sz w:val="20"/>
                <w:szCs w:val="20"/>
              </w:rPr>
            </w:pPr>
            <w:r w:rsidRPr="003D15E1">
              <w:rPr>
                <w:rFonts w:ascii="Arial" w:hAnsi="Arial" w:cs="Arial"/>
                <w:sz w:val="20"/>
                <w:szCs w:val="20"/>
              </w:rPr>
              <w:t>CGA-3,4,5,6,7,8,9,1011, &amp;14</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66.66</w:t>
            </w:r>
          </w:p>
        </w:tc>
      </w:tr>
      <w:tr w:rsidR="003D15E1" w:rsidRPr="003D15E1" w:rsidTr="003D15E1">
        <w:trPr>
          <w:trHeight w:val="70"/>
        </w:trPr>
        <w:tc>
          <w:tcPr>
            <w:tcW w:w="1561" w:type="dxa"/>
            <w:vMerge/>
          </w:tcPr>
          <w:p w:rsidR="003D15E1" w:rsidRPr="003D15E1" w:rsidRDefault="003D15E1" w:rsidP="0081333E">
            <w:pPr>
              <w:jc w:val="both"/>
              <w:rPr>
                <w:rFonts w:ascii="Arial" w:hAnsi="Arial" w:cs="Arial"/>
                <w:sz w:val="20"/>
                <w:szCs w:val="20"/>
              </w:rPr>
            </w:pPr>
          </w:p>
        </w:tc>
        <w:tc>
          <w:tcPr>
            <w:tcW w:w="1437" w:type="dxa"/>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 xml:space="preserve">Medium7.1– </w:t>
            </w:r>
            <w:r w:rsidRPr="003D15E1">
              <w:rPr>
                <w:rFonts w:ascii="Arial" w:hAnsi="Arial" w:cs="Arial"/>
                <w:spacing w:val="-5"/>
                <w:sz w:val="20"/>
                <w:szCs w:val="20"/>
              </w:rPr>
              <w:t>8.5</w:t>
            </w:r>
          </w:p>
        </w:tc>
        <w:tc>
          <w:tcPr>
            <w:tcW w:w="720" w:type="dxa"/>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5</w:t>
            </w:r>
          </w:p>
        </w:tc>
        <w:tc>
          <w:tcPr>
            <w:tcW w:w="2970" w:type="dxa"/>
          </w:tcPr>
          <w:p w:rsidR="003D15E1" w:rsidRPr="003D15E1" w:rsidRDefault="003D15E1" w:rsidP="0081333E">
            <w:pPr>
              <w:pStyle w:val="TableParagraph"/>
              <w:spacing w:line="240" w:lineRule="auto"/>
              <w:ind w:left="104"/>
              <w:jc w:val="both"/>
              <w:rPr>
                <w:rFonts w:ascii="Arial" w:hAnsi="Arial" w:cs="Arial"/>
                <w:sz w:val="20"/>
                <w:szCs w:val="20"/>
              </w:rPr>
            </w:pPr>
            <w:r w:rsidRPr="003D15E1">
              <w:rPr>
                <w:rFonts w:ascii="Arial" w:hAnsi="Arial" w:cs="Arial"/>
                <w:sz w:val="20"/>
                <w:szCs w:val="20"/>
              </w:rPr>
              <w:t>CAG-1,2, 12 &amp; 15</w:t>
            </w:r>
          </w:p>
        </w:tc>
        <w:tc>
          <w:tcPr>
            <w:tcW w:w="2520" w:type="dxa"/>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26.66</w:t>
            </w:r>
          </w:p>
        </w:tc>
      </w:tr>
      <w:tr w:rsidR="003D15E1" w:rsidRPr="003D15E1" w:rsidTr="00EA2F6F">
        <w:trPr>
          <w:trHeight w:val="70"/>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Long</w:t>
            </w:r>
            <w:r w:rsidRPr="003D15E1">
              <w:rPr>
                <w:rFonts w:ascii="Arial" w:hAnsi="Arial" w:cs="Arial"/>
                <w:spacing w:val="-4"/>
                <w:sz w:val="20"/>
                <w:szCs w:val="20"/>
              </w:rPr>
              <w:t>&gt;8.5</w:t>
            </w:r>
          </w:p>
        </w:tc>
        <w:tc>
          <w:tcPr>
            <w:tcW w:w="720" w:type="dxa"/>
            <w:tcBorders>
              <w:bottom w:val="single" w:sz="4" w:space="0" w:color="auto"/>
            </w:tcBorders>
          </w:tcPr>
          <w:p w:rsidR="003D15E1" w:rsidRPr="003D15E1" w:rsidRDefault="003D15E1" w:rsidP="0081333E">
            <w:pPr>
              <w:pStyle w:val="TableParagraph"/>
              <w:spacing w:before="1" w:line="240" w:lineRule="auto"/>
              <w:jc w:val="both"/>
              <w:rPr>
                <w:rFonts w:ascii="Arial" w:hAnsi="Arial" w:cs="Arial"/>
                <w:bCs/>
                <w:sz w:val="20"/>
                <w:szCs w:val="20"/>
              </w:rPr>
            </w:pPr>
            <w:r w:rsidRPr="003D15E1">
              <w:rPr>
                <w:rFonts w:ascii="Arial" w:hAnsi="Arial" w:cs="Arial"/>
                <w:bCs/>
                <w:spacing w:val="-10"/>
                <w:sz w:val="20"/>
                <w:szCs w:val="20"/>
              </w:rPr>
              <w:t>7</w:t>
            </w:r>
          </w:p>
        </w:tc>
        <w:tc>
          <w:tcPr>
            <w:tcW w:w="2970" w:type="dxa"/>
            <w:tcBorders>
              <w:bottom w:val="single" w:sz="4" w:space="0" w:color="auto"/>
            </w:tcBorders>
          </w:tcPr>
          <w:p w:rsidR="003D15E1" w:rsidRPr="003D15E1" w:rsidRDefault="003D15E1" w:rsidP="0081333E">
            <w:pPr>
              <w:pStyle w:val="TableParagraph"/>
              <w:spacing w:line="249" w:lineRule="exact"/>
              <w:ind w:left="104"/>
              <w:jc w:val="both"/>
              <w:rPr>
                <w:rFonts w:ascii="Arial" w:hAnsi="Arial" w:cs="Arial"/>
                <w:sz w:val="20"/>
                <w:szCs w:val="20"/>
              </w:rPr>
            </w:pPr>
            <w:r w:rsidRPr="003D15E1">
              <w:rPr>
                <w:rFonts w:ascii="Arial" w:hAnsi="Arial" w:cs="Arial"/>
                <w:sz w:val="20"/>
                <w:szCs w:val="20"/>
              </w:rPr>
              <w:t>CAG-13</w:t>
            </w: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6.66</w:t>
            </w:r>
          </w:p>
        </w:tc>
      </w:tr>
      <w:tr w:rsidR="003D15E1" w:rsidRPr="003D15E1" w:rsidTr="00EA2F6F">
        <w:trPr>
          <w:trHeight w:val="90"/>
        </w:trPr>
        <w:tc>
          <w:tcPr>
            <w:tcW w:w="1561" w:type="dxa"/>
            <w:vMerge w:val="restart"/>
            <w:tcBorders>
              <w:top w:val="single" w:sz="4" w:space="0" w:color="auto"/>
            </w:tcBorders>
          </w:tcPr>
          <w:p w:rsidR="003D15E1" w:rsidRPr="003D15E1" w:rsidRDefault="003D15E1" w:rsidP="0081333E">
            <w:pPr>
              <w:pStyle w:val="TableParagraph"/>
              <w:spacing w:line="240" w:lineRule="auto"/>
              <w:ind w:right="356"/>
              <w:jc w:val="both"/>
              <w:rPr>
                <w:rFonts w:ascii="Arial" w:hAnsi="Arial" w:cs="Arial"/>
                <w:sz w:val="20"/>
                <w:szCs w:val="20"/>
              </w:rPr>
            </w:pPr>
            <w:proofErr w:type="spellStart"/>
            <w:r w:rsidRPr="003D15E1">
              <w:rPr>
                <w:rFonts w:ascii="Arial" w:hAnsi="Arial" w:cs="Arial"/>
                <w:sz w:val="20"/>
                <w:szCs w:val="20"/>
              </w:rPr>
              <w:t>Fruitweight</w:t>
            </w:r>
            <w:proofErr w:type="spellEnd"/>
            <w:r w:rsidRPr="003D15E1">
              <w:rPr>
                <w:rFonts w:ascii="Arial" w:hAnsi="Arial" w:cs="Arial"/>
                <w:sz w:val="20"/>
                <w:szCs w:val="20"/>
              </w:rPr>
              <w:t xml:space="preserve"> </w:t>
            </w:r>
            <w:r w:rsidRPr="003D15E1">
              <w:rPr>
                <w:rFonts w:ascii="Arial" w:hAnsi="Arial" w:cs="Arial"/>
                <w:spacing w:val="-4"/>
                <w:sz w:val="20"/>
                <w:szCs w:val="20"/>
              </w:rPr>
              <w:t>(g)</w:t>
            </w:r>
          </w:p>
        </w:tc>
        <w:tc>
          <w:tcPr>
            <w:tcW w:w="1437" w:type="dxa"/>
            <w:tcBorders>
              <w:top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 xml:space="preserve">Low150 – </w:t>
            </w:r>
            <w:r w:rsidRPr="003D15E1">
              <w:rPr>
                <w:rFonts w:ascii="Arial" w:hAnsi="Arial" w:cs="Arial"/>
                <w:spacing w:val="-5"/>
                <w:sz w:val="20"/>
                <w:szCs w:val="20"/>
              </w:rPr>
              <w:t>200</w:t>
            </w:r>
          </w:p>
        </w:tc>
        <w:tc>
          <w:tcPr>
            <w:tcW w:w="720" w:type="dxa"/>
            <w:tcBorders>
              <w:top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3</w:t>
            </w:r>
          </w:p>
        </w:tc>
        <w:tc>
          <w:tcPr>
            <w:tcW w:w="2970" w:type="dxa"/>
            <w:tcBorders>
              <w:top w:val="single" w:sz="4" w:space="0" w:color="auto"/>
            </w:tcBorders>
          </w:tcPr>
          <w:p w:rsidR="003D15E1" w:rsidRPr="003D15E1" w:rsidRDefault="003D15E1" w:rsidP="0081333E">
            <w:pPr>
              <w:pStyle w:val="TableParagraph"/>
              <w:spacing w:line="240" w:lineRule="auto"/>
              <w:ind w:left="104" w:right="160"/>
              <w:jc w:val="both"/>
              <w:rPr>
                <w:rFonts w:ascii="Arial" w:hAnsi="Arial" w:cs="Arial"/>
                <w:sz w:val="20"/>
                <w:szCs w:val="20"/>
              </w:rPr>
            </w:pPr>
            <w:r w:rsidRPr="003D15E1">
              <w:rPr>
                <w:rFonts w:ascii="Arial" w:hAnsi="Arial" w:cs="Arial"/>
                <w:sz w:val="20"/>
                <w:szCs w:val="20"/>
              </w:rPr>
              <w:t>CAG-1,2,3,4,5,6,7,8,9,10,11,14 &amp; 15</w:t>
            </w:r>
          </w:p>
        </w:tc>
        <w:tc>
          <w:tcPr>
            <w:tcW w:w="2520" w:type="dxa"/>
            <w:tcBorders>
              <w:top w:val="single" w:sz="4" w:space="0" w:color="auto"/>
            </w:tcBorders>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86.666</w:t>
            </w:r>
          </w:p>
        </w:tc>
      </w:tr>
      <w:tr w:rsidR="003D15E1" w:rsidRPr="003D15E1" w:rsidTr="003D15E1">
        <w:trPr>
          <w:trHeight w:val="70"/>
        </w:trPr>
        <w:tc>
          <w:tcPr>
            <w:tcW w:w="1561" w:type="dxa"/>
            <w:vMerge/>
          </w:tcPr>
          <w:p w:rsidR="003D15E1" w:rsidRPr="003D15E1" w:rsidRDefault="003D15E1" w:rsidP="0081333E">
            <w:pPr>
              <w:jc w:val="both"/>
              <w:rPr>
                <w:rFonts w:ascii="Arial" w:hAnsi="Arial" w:cs="Arial"/>
                <w:sz w:val="20"/>
                <w:szCs w:val="20"/>
              </w:rPr>
            </w:pPr>
          </w:p>
        </w:tc>
        <w:tc>
          <w:tcPr>
            <w:tcW w:w="1437" w:type="dxa"/>
          </w:tcPr>
          <w:p w:rsidR="003D15E1" w:rsidRPr="003D15E1" w:rsidRDefault="003D15E1" w:rsidP="0081333E">
            <w:pPr>
              <w:pStyle w:val="TableParagraph"/>
              <w:spacing w:line="248" w:lineRule="exact"/>
              <w:jc w:val="both"/>
              <w:rPr>
                <w:rFonts w:ascii="Arial" w:hAnsi="Arial" w:cs="Arial"/>
                <w:sz w:val="20"/>
                <w:szCs w:val="20"/>
              </w:rPr>
            </w:pPr>
            <w:r w:rsidRPr="003D15E1">
              <w:rPr>
                <w:rFonts w:ascii="Arial" w:hAnsi="Arial" w:cs="Arial"/>
                <w:sz w:val="20"/>
                <w:szCs w:val="20"/>
              </w:rPr>
              <w:t>Medium201</w:t>
            </w:r>
            <w:r w:rsidRPr="003D15E1">
              <w:rPr>
                <w:rFonts w:ascii="Arial" w:hAnsi="Arial" w:cs="Arial"/>
                <w:spacing w:val="-12"/>
                <w:sz w:val="20"/>
                <w:szCs w:val="20"/>
              </w:rPr>
              <w:t>–</w:t>
            </w:r>
            <w:r w:rsidRPr="003D15E1">
              <w:rPr>
                <w:rFonts w:ascii="Arial" w:hAnsi="Arial" w:cs="Arial"/>
                <w:spacing w:val="-5"/>
                <w:sz w:val="20"/>
                <w:szCs w:val="20"/>
              </w:rPr>
              <w:t>300</w:t>
            </w:r>
          </w:p>
        </w:tc>
        <w:tc>
          <w:tcPr>
            <w:tcW w:w="720" w:type="dxa"/>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5</w:t>
            </w:r>
          </w:p>
        </w:tc>
        <w:tc>
          <w:tcPr>
            <w:tcW w:w="2970" w:type="dxa"/>
          </w:tcPr>
          <w:p w:rsidR="003D15E1" w:rsidRPr="003D15E1" w:rsidRDefault="003D15E1" w:rsidP="0081333E">
            <w:pPr>
              <w:pStyle w:val="TableParagraph"/>
              <w:spacing w:line="249" w:lineRule="exact"/>
              <w:ind w:left="104"/>
              <w:jc w:val="both"/>
              <w:rPr>
                <w:rFonts w:ascii="Arial" w:hAnsi="Arial" w:cs="Arial"/>
                <w:sz w:val="20"/>
                <w:szCs w:val="20"/>
              </w:rPr>
            </w:pPr>
            <w:r w:rsidRPr="003D15E1">
              <w:rPr>
                <w:rFonts w:ascii="Arial" w:hAnsi="Arial" w:cs="Arial"/>
                <w:sz w:val="20"/>
                <w:szCs w:val="20"/>
              </w:rPr>
              <w:t>CAG-12 &amp; 13</w:t>
            </w:r>
          </w:p>
        </w:tc>
        <w:tc>
          <w:tcPr>
            <w:tcW w:w="2520" w:type="dxa"/>
            <w:vAlign w:val="center"/>
          </w:tcPr>
          <w:p w:rsidR="003D15E1" w:rsidRPr="003D15E1" w:rsidRDefault="003D15E1" w:rsidP="0081333E">
            <w:pPr>
              <w:jc w:val="both"/>
              <w:rPr>
                <w:rFonts w:ascii="Arial" w:hAnsi="Arial" w:cs="Arial"/>
                <w:color w:val="000000"/>
                <w:sz w:val="20"/>
                <w:szCs w:val="20"/>
              </w:rPr>
            </w:pPr>
            <w:r w:rsidRPr="003D15E1">
              <w:rPr>
                <w:rFonts w:ascii="Arial" w:hAnsi="Arial" w:cs="Arial"/>
                <w:color w:val="000000"/>
                <w:sz w:val="20"/>
                <w:szCs w:val="20"/>
              </w:rPr>
              <w:t>13.33</w:t>
            </w:r>
          </w:p>
        </w:tc>
      </w:tr>
      <w:tr w:rsidR="003D15E1" w:rsidRPr="003D15E1" w:rsidTr="00EA2F6F">
        <w:trPr>
          <w:trHeight w:val="70"/>
        </w:trPr>
        <w:tc>
          <w:tcPr>
            <w:tcW w:w="1561" w:type="dxa"/>
            <w:vMerge/>
            <w:tcBorders>
              <w:bottom w:val="single" w:sz="4" w:space="0" w:color="auto"/>
            </w:tcBorders>
          </w:tcPr>
          <w:p w:rsidR="003D15E1" w:rsidRPr="003D15E1" w:rsidRDefault="003D15E1" w:rsidP="0081333E">
            <w:pPr>
              <w:jc w:val="both"/>
              <w:rPr>
                <w:rFonts w:ascii="Arial" w:hAnsi="Arial" w:cs="Arial"/>
                <w:sz w:val="20"/>
                <w:szCs w:val="20"/>
              </w:rPr>
            </w:pPr>
          </w:p>
        </w:tc>
        <w:tc>
          <w:tcPr>
            <w:tcW w:w="1437" w:type="dxa"/>
            <w:tcBorders>
              <w:bottom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z w:val="20"/>
                <w:szCs w:val="20"/>
              </w:rPr>
              <w:t>High</w:t>
            </w:r>
            <w:r w:rsidRPr="003D15E1">
              <w:rPr>
                <w:rFonts w:ascii="Arial" w:hAnsi="Arial" w:cs="Arial"/>
                <w:spacing w:val="-4"/>
                <w:sz w:val="20"/>
                <w:szCs w:val="20"/>
              </w:rPr>
              <w:t>&gt;300</w:t>
            </w:r>
          </w:p>
        </w:tc>
        <w:tc>
          <w:tcPr>
            <w:tcW w:w="720" w:type="dxa"/>
            <w:tcBorders>
              <w:bottom w:val="single" w:sz="4" w:space="0" w:color="auto"/>
            </w:tcBorders>
          </w:tcPr>
          <w:p w:rsidR="003D15E1" w:rsidRPr="003D15E1" w:rsidRDefault="003D15E1" w:rsidP="0081333E">
            <w:pPr>
              <w:pStyle w:val="TableParagraph"/>
              <w:spacing w:line="249" w:lineRule="exact"/>
              <w:jc w:val="both"/>
              <w:rPr>
                <w:rFonts w:ascii="Arial" w:hAnsi="Arial" w:cs="Arial"/>
                <w:sz w:val="20"/>
                <w:szCs w:val="20"/>
              </w:rPr>
            </w:pPr>
            <w:r w:rsidRPr="003D15E1">
              <w:rPr>
                <w:rFonts w:ascii="Arial" w:hAnsi="Arial" w:cs="Arial"/>
                <w:spacing w:val="-10"/>
                <w:sz w:val="20"/>
                <w:szCs w:val="20"/>
              </w:rPr>
              <w:t>7</w:t>
            </w:r>
          </w:p>
        </w:tc>
        <w:tc>
          <w:tcPr>
            <w:tcW w:w="2970" w:type="dxa"/>
            <w:tcBorders>
              <w:bottom w:val="single" w:sz="4" w:space="0" w:color="auto"/>
            </w:tcBorders>
          </w:tcPr>
          <w:p w:rsidR="003D15E1" w:rsidRPr="003D15E1" w:rsidRDefault="003D15E1" w:rsidP="0081333E">
            <w:pPr>
              <w:pStyle w:val="TableParagraph"/>
              <w:spacing w:line="249" w:lineRule="exact"/>
              <w:ind w:left="104"/>
              <w:jc w:val="both"/>
              <w:rPr>
                <w:rFonts w:ascii="Arial" w:hAnsi="Arial" w:cs="Arial"/>
                <w:sz w:val="20"/>
                <w:szCs w:val="20"/>
              </w:rPr>
            </w:pPr>
          </w:p>
        </w:tc>
        <w:tc>
          <w:tcPr>
            <w:tcW w:w="2520" w:type="dxa"/>
            <w:tcBorders>
              <w:bottom w:val="single" w:sz="4" w:space="0" w:color="auto"/>
            </w:tcBorders>
            <w:vAlign w:val="center"/>
          </w:tcPr>
          <w:p w:rsidR="003D15E1" w:rsidRPr="003D15E1" w:rsidRDefault="003D15E1" w:rsidP="0081333E">
            <w:pPr>
              <w:jc w:val="both"/>
              <w:rPr>
                <w:rFonts w:ascii="Arial" w:hAnsi="Arial" w:cs="Arial"/>
                <w:color w:val="000000"/>
                <w:sz w:val="20"/>
                <w:szCs w:val="20"/>
              </w:rPr>
            </w:pPr>
          </w:p>
        </w:tc>
      </w:tr>
    </w:tbl>
    <w:p w:rsidR="003D15E1" w:rsidRDefault="003D15E1" w:rsidP="0081333E">
      <w:pPr>
        <w:spacing w:after="50"/>
        <w:ind w:left="1170" w:hanging="810"/>
        <w:jc w:val="both"/>
        <w:rPr>
          <w:rFonts w:ascii="Arial" w:hAnsi="Arial" w:cs="Arial"/>
          <w:sz w:val="20"/>
          <w:szCs w:val="20"/>
        </w:rPr>
      </w:pPr>
    </w:p>
    <w:p w:rsidR="00EA2F6F" w:rsidRPr="008C265E" w:rsidRDefault="008C265E" w:rsidP="008C265E">
      <w:pPr>
        <w:spacing w:after="50"/>
        <w:jc w:val="both"/>
        <w:rPr>
          <w:rFonts w:ascii="Arial" w:hAnsi="Arial" w:cs="Arial"/>
          <w:b/>
        </w:rPr>
      </w:pPr>
      <w:r>
        <w:rPr>
          <w:rFonts w:ascii="Arial" w:hAnsi="Arial" w:cs="Arial"/>
          <w:b/>
        </w:rPr>
        <w:t xml:space="preserve">4. </w:t>
      </w:r>
      <w:r w:rsidR="006644A0" w:rsidRPr="008C265E">
        <w:rPr>
          <w:rFonts w:ascii="Arial" w:hAnsi="Arial" w:cs="Arial"/>
          <w:b/>
        </w:rPr>
        <w:t>CONCLUSION</w:t>
      </w:r>
    </w:p>
    <w:p w:rsidR="00EA2F6F" w:rsidRDefault="00106953" w:rsidP="0081333E">
      <w:pPr>
        <w:spacing w:after="50"/>
        <w:jc w:val="both"/>
        <w:rPr>
          <w:rFonts w:ascii="Arial" w:eastAsia="Calibri" w:hAnsi="Arial" w:cs="Arial"/>
          <w:bCs/>
          <w:sz w:val="20"/>
          <w:szCs w:val="20"/>
        </w:rPr>
      </w:pPr>
      <w:r w:rsidRPr="00687F9C">
        <w:rPr>
          <w:rFonts w:ascii="Arial" w:hAnsi="Arial" w:cs="Arial"/>
          <w:sz w:val="20"/>
          <w:szCs w:val="20"/>
        </w:rPr>
        <w:t>From the above findings</w:t>
      </w:r>
      <w:r w:rsidR="00EA2F6F" w:rsidRPr="00687F9C">
        <w:rPr>
          <w:rFonts w:ascii="Arial" w:hAnsi="Arial" w:cs="Arial"/>
          <w:sz w:val="20"/>
          <w:szCs w:val="20"/>
        </w:rPr>
        <w:t xml:space="preserve"> it can be stated that </w:t>
      </w:r>
      <w:r w:rsidRPr="00687F9C">
        <w:rPr>
          <w:rFonts w:ascii="Arial" w:hAnsi="Arial" w:cs="Arial"/>
          <w:sz w:val="20"/>
          <w:szCs w:val="20"/>
        </w:rPr>
        <w:t xml:space="preserve">vast differences could be observed among the different genotypes. However for further breeding purpose genotypes CAG- 13 located in </w:t>
      </w:r>
      <w:proofErr w:type="spellStart"/>
      <w:r w:rsidRPr="00687F9C">
        <w:rPr>
          <w:rFonts w:ascii="Arial" w:eastAsia="Calibri" w:hAnsi="Arial" w:cs="Arial"/>
          <w:bCs/>
          <w:sz w:val="20"/>
          <w:szCs w:val="20"/>
        </w:rPr>
        <w:t>Bhanupratappur</w:t>
      </w:r>
      <w:proofErr w:type="spellEnd"/>
      <w:r w:rsidRPr="00687F9C">
        <w:rPr>
          <w:rFonts w:ascii="Arial" w:eastAsia="Calibri" w:hAnsi="Arial" w:cs="Arial"/>
          <w:bCs/>
          <w:sz w:val="20"/>
          <w:szCs w:val="20"/>
        </w:rPr>
        <w:t xml:space="preserve"> Tehsil could be used as the </w:t>
      </w:r>
      <w:r w:rsidR="00687F9C" w:rsidRPr="00687F9C">
        <w:rPr>
          <w:rFonts w:ascii="Arial" w:eastAsia="Calibri" w:hAnsi="Arial" w:cs="Arial"/>
          <w:bCs/>
          <w:sz w:val="20"/>
          <w:szCs w:val="20"/>
        </w:rPr>
        <w:t>fruits from this genotype have</w:t>
      </w:r>
      <w:r w:rsidRPr="00687F9C">
        <w:rPr>
          <w:rFonts w:ascii="Arial" w:eastAsia="Calibri" w:hAnsi="Arial" w:cs="Arial"/>
          <w:bCs/>
          <w:sz w:val="20"/>
          <w:szCs w:val="20"/>
        </w:rPr>
        <w:t xml:space="preserve"> found to exhibit higher fruit and pulp weight. But simply fruit quantitative character is not enough to give a clear cut conclusion, further fruit </w:t>
      </w:r>
      <w:proofErr w:type="spellStart"/>
      <w:r w:rsidRPr="00687F9C">
        <w:rPr>
          <w:rFonts w:ascii="Arial" w:eastAsia="Calibri" w:hAnsi="Arial" w:cs="Arial"/>
          <w:bCs/>
          <w:sz w:val="20"/>
          <w:szCs w:val="20"/>
        </w:rPr>
        <w:t>biochemicals</w:t>
      </w:r>
      <w:proofErr w:type="spellEnd"/>
      <w:r w:rsidRPr="00687F9C">
        <w:rPr>
          <w:rFonts w:ascii="Arial" w:eastAsia="Calibri" w:hAnsi="Arial" w:cs="Arial"/>
          <w:bCs/>
          <w:sz w:val="20"/>
          <w:szCs w:val="20"/>
        </w:rPr>
        <w:t xml:space="preserve"> characters of that genotypes needed to be observed</w:t>
      </w:r>
      <w:r w:rsidR="00687F9C" w:rsidRPr="00687F9C">
        <w:rPr>
          <w:rFonts w:ascii="Arial" w:eastAsia="Calibri" w:hAnsi="Arial" w:cs="Arial"/>
          <w:bCs/>
          <w:sz w:val="20"/>
          <w:szCs w:val="20"/>
        </w:rPr>
        <w:t xml:space="preserve"> because the fruits need to</w:t>
      </w:r>
      <w:r w:rsidRPr="00687F9C">
        <w:rPr>
          <w:rFonts w:ascii="Arial" w:eastAsia="Calibri" w:hAnsi="Arial" w:cs="Arial"/>
          <w:bCs/>
          <w:sz w:val="20"/>
          <w:szCs w:val="20"/>
        </w:rPr>
        <w:t xml:space="preserve"> exhibi</w:t>
      </w:r>
      <w:r w:rsidR="00687F9C" w:rsidRPr="00687F9C">
        <w:rPr>
          <w:rFonts w:ascii="Arial" w:eastAsia="Calibri" w:hAnsi="Arial" w:cs="Arial"/>
          <w:bCs/>
          <w:sz w:val="20"/>
          <w:szCs w:val="20"/>
        </w:rPr>
        <w:t>t desirable biochemical traits such as TSS, Total Sugar, Reducing Sugar, Ascorbic Acids and many more other essential vitamins and minerals. Thus further research work needed to be conducted to observe the biochemical characters of the different genotypes but with respect to fruit morphological traits there is no doubt that CAG- 13 as the best genotype</w:t>
      </w:r>
      <w:r w:rsidR="006447BF">
        <w:rPr>
          <w:rFonts w:ascii="Arial" w:eastAsia="Calibri" w:hAnsi="Arial" w:cs="Arial"/>
          <w:bCs/>
          <w:sz w:val="20"/>
          <w:szCs w:val="20"/>
        </w:rPr>
        <w:t xml:space="preserve"> to be used</w:t>
      </w:r>
      <w:r w:rsidR="00687F9C" w:rsidRPr="00687F9C">
        <w:rPr>
          <w:rFonts w:ascii="Arial" w:eastAsia="Calibri" w:hAnsi="Arial" w:cs="Arial"/>
          <w:bCs/>
          <w:sz w:val="20"/>
          <w:szCs w:val="20"/>
        </w:rPr>
        <w:t xml:space="preserve"> for further breeding purposes.</w:t>
      </w:r>
    </w:p>
    <w:p w:rsidR="00BB7B4D" w:rsidRPr="006E17F4" w:rsidRDefault="00BB7B4D" w:rsidP="0081333E">
      <w:pPr>
        <w:spacing w:after="50"/>
        <w:jc w:val="both"/>
        <w:rPr>
          <w:rFonts w:ascii="Arial" w:eastAsia="Calibri" w:hAnsi="Arial" w:cs="Arial"/>
          <w:bCs/>
          <w:sz w:val="20"/>
          <w:szCs w:val="20"/>
        </w:rPr>
      </w:pPr>
    </w:p>
    <w:p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rsidR="006E17F4" w:rsidRDefault="00BB7B4D" w:rsidP="0081333E">
      <w:pPr>
        <w:spacing w:after="50"/>
        <w:jc w:val="both"/>
        <w:rPr>
          <w:rFonts w:ascii="Arial" w:hAnsi="Arial" w:cs="Arial"/>
        </w:rPr>
      </w:pPr>
      <w:r w:rsidRPr="006E17F4">
        <w:rPr>
          <w:rFonts w:ascii="Arial" w:hAnsi="Arial" w:cs="Arial"/>
          <w:sz w:val="20"/>
          <w:szCs w:val="20"/>
        </w:rPr>
        <w:t>Author(s) hereby declare that NO generative AI technologies such as Large Language Models (</w:t>
      </w:r>
      <w:proofErr w:type="spellStart"/>
      <w:r w:rsidRPr="006E17F4">
        <w:rPr>
          <w:rFonts w:ascii="Arial" w:hAnsi="Arial" w:cs="Arial"/>
          <w:sz w:val="20"/>
          <w:szCs w:val="20"/>
        </w:rPr>
        <w:t>ChatGPT</w:t>
      </w:r>
      <w:proofErr w:type="spellEnd"/>
      <w:r w:rsidRPr="006E17F4">
        <w:rPr>
          <w:rFonts w:ascii="Arial" w:hAnsi="Arial" w:cs="Arial"/>
          <w:sz w:val="20"/>
          <w:szCs w:val="20"/>
        </w:rPr>
        <w:t xml:space="preserve">, COPILOT, </w:t>
      </w:r>
      <w:proofErr w:type="spellStart"/>
      <w:r w:rsidRPr="006E17F4">
        <w:rPr>
          <w:rFonts w:ascii="Arial" w:hAnsi="Arial" w:cs="Arial"/>
          <w:sz w:val="20"/>
          <w:szCs w:val="20"/>
        </w:rPr>
        <w:t>etc</w:t>
      </w:r>
      <w:proofErr w:type="spellEnd"/>
      <w:r w:rsidRPr="006E17F4">
        <w:rPr>
          <w:rFonts w:ascii="Arial" w:hAnsi="Arial" w:cs="Arial"/>
          <w:sz w:val="20"/>
          <w:szCs w:val="20"/>
        </w:rPr>
        <w:t>) and text-to-image generators have been used during writing or editing of this manuscript</w:t>
      </w:r>
      <w:r w:rsidRPr="006E17F4">
        <w:rPr>
          <w:rFonts w:ascii="Arial" w:hAnsi="Arial" w:cs="Arial"/>
        </w:rPr>
        <w:t>.</w:t>
      </w:r>
    </w:p>
    <w:p w:rsidR="00687F9C" w:rsidRDefault="00687F9C" w:rsidP="0081333E">
      <w:pPr>
        <w:spacing w:after="50"/>
        <w:ind w:left="360"/>
        <w:jc w:val="both"/>
        <w:rPr>
          <w:rFonts w:ascii="Arial" w:hAnsi="Arial" w:cs="Arial"/>
          <w:sz w:val="20"/>
          <w:szCs w:val="20"/>
        </w:rPr>
      </w:pPr>
    </w:p>
    <w:p w:rsidR="00EA2F6F" w:rsidRPr="006644A0" w:rsidRDefault="00EA2F6F" w:rsidP="0081333E">
      <w:pPr>
        <w:spacing w:after="50"/>
        <w:ind w:left="1170" w:hanging="810"/>
        <w:jc w:val="both"/>
        <w:rPr>
          <w:rFonts w:ascii="Arial" w:hAnsi="Arial" w:cs="Arial"/>
          <w:b/>
          <w:sz w:val="20"/>
          <w:szCs w:val="20"/>
        </w:rPr>
      </w:pPr>
    </w:p>
    <w:p w:rsidR="003D15E1" w:rsidRPr="006644A0" w:rsidRDefault="006644A0" w:rsidP="0081333E">
      <w:pPr>
        <w:jc w:val="both"/>
        <w:rPr>
          <w:rFonts w:ascii="Arial" w:hAnsi="Arial" w:cs="Arial"/>
          <w:b/>
          <w:sz w:val="20"/>
          <w:szCs w:val="20"/>
        </w:rPr>
      </w:pPr>
      <w:r w:rsidRPr="006644A0">
        <w:rPr>
          <w:rFonts w:ascii="Arial" w:hAnsi="Arial" w:cs="Arial"/>
          <w:b/>
          <w:sz w:val="20"/>
          <w:szCs w:val="20"/>
        </w:rPr>
        <w:t xml:space="preserve">REFERENCES: </w:t>
      </w:r>
    </w:p>
    <w:p w:rsidR="003D15E1" w:rsidRPr="003D15E1" w:rsidRDefault="003D15E1" w:rsidP="0081333E">
      <w:pPr>
        <w:spacing w:after="50"/>
        <w:ind w:left="810" w:hanging="810"/>
        <w:jc w:val="both"/>
        <w:rPr>
          <w:rFonts w:ascii="Arial" w:hAnsi="Arial" w:cs="Arial"/>
          <w:sz w:val="20"/>
          <w:szCs w:val="20"/>
        </w:rPr>
      </w:pPr>
      <w:r w:rsidRPr="003D15E1">
        <w:rPr>
          <w:rFonts w:ascii="Arial" w:hAnsi="Arial" w:cs="Arial"/>
          <w:sz w:val="20"/>
          <w:szCs w:val="20"/>
        </w:rPr>
        <w:t>An</w:t>
      </w:r>
      <w:r w:rsidR="00CB78B4">
        <w:rPr>
          <w:rFonts w:ascii="Arial" w:hAnsi="Arial" w:cs="Arial"/>
          <w:sz w:val="20"/>
          <w:szCs w:val="20"/>
        </w:rPr>
        <w:t xml:space="preserve">onymous. </w:t>
      </w:r>
      <w:r w:rsidR="00A639E3">
        <w:rPr>
          <w:rFonts w:ascii="Arial" w:hAnsi="Arial" w:cs="Arial"/>
          <w:sz w:val="20"/>
          <w:szCs w:val="20"/>
        </w:rPr>
        <w:t>(</w:t>
      </w:r>
      <w:r w:rsidRPr="003D15E1">
        <w:rPr>
          <w:rFonts w:ascii="Arial" w:hAnsi="Arial" w:cs="Arial"/>
          <w:sz w:val="20"/>
          <w:szCs w:val="20"/>
        </w:rPr>
        <w:t>2023</w:t>
      </w:r>
      <w:r w:rsidR="00CB78B4">
        <w:rPr>
          <w:rFonts w:ascii="Arial" w:hAnsi="Arial" w:cs="Arial"/>
          <w:sz w:val="20"/>
          <w:szCs w:val="20"/>
        </w:rPr>
        <w:t>)</w:t>
      </w:r>
      <w:r w:rsidRPr="003D15E1">
        <w:rPr>
          <w:rFonts w:ascii="Arial" w:hAnsi="Arial" w:cs="Arial"/>
          <w:sz w:val="20"/>
          <w:szCs w:val="20"/>
        </w:rPr>
        <w:t xml:space="preserve">. Department of Agriculture &amp; Farmers’ Welfare. </w:t>
      </w:r>
      <w:r w:rsidRPr="00CB78B4">
        <w:rPr>
          <w:rFonts w:ascii="Arial" w:hAnsi="Arial" w:cs="Arial"/>
          <w:sz w:val="20"/>
          <w:szCs w:val="20"/>
        </w:rPr>
        <w:t>https://www.agriwelfare.gov.in/en/StatHortEst</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Calimpang</w:t>
      </w:r>
      <w:proofErr w:type="spellEnd"/>
      <w:r w:rsidR="00A639E3">
        <w:rPr>
          <w:rFonts w:ascii="Arial" w:hAnsi="Arial" w:cs="Arial"/>
          <w:sz w:val="20"/>
          <w:szCs w:val="20"/>
        </w:rPr>
        <w:t xml:space="preserve">, I. A., </w:t>
      </w:r>
      <w:proofErr w:type="spellStart"/>
      <w:r w:rsidR="00A639E3">
        <w:rPr>
          <w:rFonts w:ascii="Arial" w:hAnsi="Arial" w:cs="Arial"/>
          <w:sz w:val="20"/>
          <w:szCs w:val="20"/>
        </w:rPr>
        <w:t>Gentallan</w:t>
      </w:r>
      <w:proofErr w:type="spellEnd"/>
      <w:r w:rsidR="00A639E3">
        <w:rPr>
          <w:rFonts w:ascii="Arial" w:hAnsi="Arial" w:cs="Arial"/>
          <w:sz w:val="20"/>
          <w:szCs w:val="20"/>
        </w:rPr>
        <w:t xml:space="preserve">, </w:t>
      </w:r>
      <w:proofErr w:type="spellStart"/>
      <w:r w:rsidR="00A639E3">
        <w:rPr>
          <w:rFonts w:ascii="Arial" w:hAnsi="Arial" w:cs="Arial"/>
          <w:sz w:val="20"/>
          <w:szCs w:val="20"/>
        </w:rPr>
        <w:t>Jr.R</w:t>
      </w:r>
      <w:proofErr w:type="spellEnd"/>
      <w:r w:rsidR="00A639E3">
        <w:rPr>
          <w:rFonts w:ascii="Arial" w:hAnsi="Arial" w:cs="Arial"/>
          <w:sz w:val="20"/>
          <w:szCs w:val="20"/>
        </w:rPr>
        <w:t>. P.</w:t>
      </w:r>
      <w:r w:rsidR="00E7477E">
        <w:rPr>
          <w:rFonts w:ascii="Arial" w:hAnsi="Arial" w:cs="Arial"/>
          <w:sz w:val="20"/>
          <w:szCs w:val="20"/>
        </w:rPr>
        <w:t>,</w:t>
      </w:r>
      <w:r w:rsidR="00A639E3">
        <w:rPr>
          <w:rFonts w:ascii="Arial" w:hAnsi="Arial" w:cs="Arial"/>
          <w:sz w:val="20"/>
          <w:szCs w:val="20"/>
        </w:rPr>
        <w:t>&amp;</w:t>
      </w:r>
      <w:r w:rsidRPr="003D15E1">
        <w:rPr>
          <w:rFonts w:ascii="Arial" w:hAnsi="Arial" w:cs="Arial"/>
          <w:sz w:val="20"/>
          <w:szCs w:val="20"/>
        </w:rPr>
        <w:t xml:space="preserve"> Borromeo, T. H.</w:t>
      </w:r>
      <w:r w:rsidR="00CB78B4">
        <w:rPr>
          <w:rFonts w:ascii="Arial" w:hAnsi="Arial" w:cs="Arial"/>
          <w:sz w:val="20"/>
          <w:szCs w:val="20"/>
        </w:rPr>
        <w:t>(</w:t>
      </w:r>
      <w:r w:rsidRPr="003D15E1">
        <w:rPr>
          <w:rFonts w:ascii="Arial" w:hAnsi="Arial" w:cs="Arial"/>
          <w:sz w:val="20"/>
          <w:szCs w:val="20"/>
        </w:rPr>
        <w:t>2024</w:t>
      </w:r>
      <w:r w:rsidR="00CB78B4">
        <w:rPr>
          <w:rFonts w:ascii="Arial" w:hAnsi="Arial" w:cs="Arial"/>
          <w:sz w:val="20"/>
          <w:szCs w:val="20"/>
        </w:rPr>
        <w:t>)</w:t>
      </w:r>
      <w:r w:rsidRPr="003D15E1">
        <w:rPr>
          <w:rFonts w:ascii="Arial" w:hAnsi="Arial" w:cs="Arial"/>
          <w:sz w:val="20"/>
          <w:szCs w:val="20"/>
        </w:rPr>
        <w:t>.Morphological characterization and geographical mapping of mango (</w:t>
      </w:r>
      <w:proofErr w:type="spellStart"/>
      <w:r w:rsidRPr="003D15E1">
        <w:rPr>
          <w:rFonts w:ascii="Arial" w:hAnsi="Arial" w:cs="Arial"/>
          <w:i/>
          <w:iCs/>
          <w:sz w:val="20"/>
          <w:szCs w:val="20"/>
        </w:rPr>
        <w:t>Mangifera</w:t>
      </w:r>
      <w:proofErr w:type="spellEnd"/>
      <w:r w:rsidRPr="003D15E1">
        <w:rPr>
          <w:rFonts w:ascii="Arial" w:hAnsi="Arial" w:cs="Arial"/>
          <w:i/>
          <w:iCs/>
          <w:sz w:val="20"/>
          <w:szCs w:val="20"/>
        </w:rPr>
        <w:t xml:space="preserve"> </w:t>
      </w:r>
      <w:proofErr w:type="spellStart"/>
      <w:r w:rsidRPr="003D15E1">
        <w:rPr>
          <w:rFonts w:ascii="Arial" w:hAnsi="Arial" w:cs="Arial"/>
          <w:i/>
          <w:iCs/>
          <w:sz w:val="20"/>
          <w:szCs w:val="20"/>
        </w:rPr>
        <w:t>indica</w:t>
      </w:r>
      <w:proofErr w:type="spellEnd"/>
      <w:r w:rsidRPr="003D15E1">
        <w:rPr>
          <w:rFonts w:ascii="Arial" w:hAnsi="Arial" w:cs="Arial"/>
          <w:sz w:val="20"/>
          <w:szCs w:val="20"/>
        </w:rPr>
        <w:t xml:space="preserve"> L.) </w:t>
      </w:r>
      <w:proofErr w:type="spellStart"/>
      <w:r w:rsidRPr="003D15E1">
        <w:rPr>
          <w:rFonts w:ascii="Arial" w:hAnsi="Arial" w:cs="Arial"/>
          <w:sz w:val="20"/>
          <w:szCs w:val="20"/>
        </w:rPr>
        <w:t>accessions.International</w:t>
      </w:r>
      <w:proofErr w:type="spellEnd"/>
      <w:r w:rsidRPr="003D15E1">
        <w:rPr>
          <w:rFonts w:ascii="Arial" w:hAnsi="Arial" w:cs="Arial"/>
          <w:sz w:val="20"/>
          <w:szCs w:val="20"/>
        </w:rPr>
        <w:t xml:space="preserve"> Journal of </w:t>
      </w:r>
      <w:r w:rsidR="00E7477E">
        <w:rPr>
          <w:rFonts w:ascii="Arial" w:hAnsi="Arial" w:cs="Arial"/>
          <w:sz w:val="20"/>
          <w:szCs w:val="20"/>
        </w:rPr>
        <w:t xml:space="preserve">Agricultural Technology., 20(3), </w:t>
      </w:r>
      <w:r w:rsidRPr="003D15E1">
        <w:rPr>
          <w:rFonts w:ascii="Arial" w:hAnsi="Arial" w:cs="Arial"/>
          <w:sz w:val="20"/>
          <w:szCs w:val="20"/>
        </w:rPr>
        <w:t>957-966.</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Chandel</w:t>
      </w:r>
      <w:proofErr w:type="gramStart"/>
      <w:r w:rsidRPr="003D15E1">
        <w:rPr>
          <w:rFonts w:ascii="Arial" w:hAnsi="Arial" w:cs="Arial"/>
          <w:sz w:val="20"/>
          <w:szCs w:val="20"/>
        </w:rPr>
        <w:t>,S.S</w:t>
      </w:r>
      <w:proofErr w:type="spellEnd"/>
      <w:proofErr w:type="gramEnd"/>
      <w:r w:rsidRPr="003D15E1">
        <w:rPr>
          <w:rFonts w:ascii="Arial" w:hAnsi="Arial" w:cs="Arial"/>
          <w:sz w:val="20"/>
          <w:szCs w:val="20"/>
        </w:rPr>
        <w:t xml:space="preserve">., </w:t>
      </w:r>
      <w:proofErr w:type="spellStart"/>
      <w:r w:rsidRPr="003D15E1">
        <w:rPr>
          <w:rFonts w:ascii="Arial" w:hAnsi="Arial" w:cs="Arial"/>
          <w:sz w:val="20"/>
          <w:szCs w:val="20"/>
        </w:rPr>
        <w:t>Dikshit,S</w:t>
      </w:r>
      <w:r w:rsidR="00A639E3">
        <w:rPr>
          <w:rFonts w:ascii="Arial" w:hAnsi="Arial" w:cs="Arial"/>
          <w:sz w:val="20"/>
          <w:szCs w:val="20"/>
        </w:rPr>
        <w:t>.N.</w:t>
      </w:r>
      <w:r w:rsidR="00E7477E">
        <w:rPr>
          <w:rFonts w:ascii="Arial" w:hAnsi="Arial" w:cs="Arial"/>
          <w:sz w:val="20"/>
          <w:szCs w:val="20"/>
        </w:rPr>
        <w:t>,</w:t>
      </w:r>
      <w:r w:rsidR="00A639E3">
        <w:rPr>
          <w:rFonts w:ascii="Arial" w:hAnsi="Arial" w:cs="Arial"/>
          <w:sz w:val="20"/>
          <w:szCs w:val="20"/>
        </w:rPr>
        <w:t>&amp;</w:t>
      </w:r>
      <w:r w:rsidRPr="003D15E1">
        <w:rPr>
          <w:rFonts w:ascii="Arial" w:hAnsi="Arial" w:cs="Arial"/>
          <w:sz w:val="20"/>
          <w:szCs w:val="20"/>
        </w:rPr>
        <w:t>Sharma.</w:t>
      </w:r>
      <w:r w:rsidR="00A639E3">
        <w:rPr>
          <w:rFonts w:ascii="Arial" w:hAnsi="Arial" w:cs="Arial"/>
          <w:sz w:val="20"/>
          <w:szCs w:val="20"/>
        </w:rPr>
        <w:t>,</w:t>
      </w:r>
      <w:r w:rsidRPr="003D15E1">
        <w:rPr>
          <w:rFonts w:ascii="Arial" w:hAnsi="Arial" w:cs="Arial"/>
          <w:sz w:val="20"/>
          <w:szCs w:val="20"/>
        </w:rPr>
        <w:t>H</w:t>
      </w:r>
      <w:r w:rsidR="00A639E3">
        <w:rPr>
          <w:rFonts w:ascii="Arial" w:hAnsi="Arial" w:cs="Arial"/>
          <w:sz w:val="20"/>
          <w:szCs w:val="20"/>
        </w:rPr>
        <w:t>.</w:t>
      </w:r>
      <w:r w:rsidRPr="003D15E1">
        <w:rPr>
          <w:rFonts w:ascii="Arial" w:hAnsi="Arial" w:cs="Arial"/>
          <w:sz w:val="20"/>
          <w:szCs w:val="20"/>
        </w:rPr>
        <w:t>G</w:t>
      </w:r>
      <w:proofErr w:type="spellEnd"/>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2018</w:t>
      </w:r>
      <w:r w:rsidR="00A639E3">
        <w:rPr>
          <w:rFonts w:ascii="Arial" w:hAnsi="Arial" w:cs="Arial"/>
          <w:sz w:val="20"/>
          <w:szCs w:val="20"/>
        </w:rPr>
        <w:t>)</w:t>
      </w:r>
      <w:r w:rsidRPr="003D15E1">
        <w:rPr>
          <w:rFonts w:ascii="Arial" w:hAnsi="Arial" w:cs="Arial"/>
          <w:sz w:val="20"/>
          <w:szCs w:val="20"/>
        </w:rPr>
        <w:t>.Collection and evaluation of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in Chhattisgarh plains. Journal of </w:t>
      </w:r>
      <w:proofErr w:type="spellStart"/>
      <w:r w:rsidRPr="003D15E1">
        <w:rPr>
          <w:rFonts w:ascii="Arial" w:hAnsi="Arial" w:cs="Arial"/>
          <w:sz w:val="20"/>
          <w:szCs w:val="20"/>
        </w:rPr>
        <w:t>Pharmacognosy</w:t>
      </w:r>
      <w:proofErr w:type="spellEnd"/>
      <w:r w:rsidRPr="003D15E1">
        <w:rPr>
          <w:rFonts w:ascii="Arial" w:hAnsi="Arial" w:cs="Arial"/>
          <w:sz w:val="20"/>
          <w:szCs w:val="20"/>
        </w:rPr>
        <w:t xml:space="preserve"> and</w:t>
      </w:r>
      <w:r w:rsidR="00E7477E">
        <w:rPr>
          <w:rFonts w:ascii="Arial" w:hAnsi="Arial" w:cs="Arial"/>
          <w:sz w:val="20"/>
          <w:szCs w:val="20"/>
        </w:rPr>
        <w:t xml:space="preserve"> </w:t>
      </w:r>
      <w:proofErr w:type="spellStart"/>
      <w:proofErr w:type="gramStart"/>
      <w:r w:rsidR="00E7477E">
        <w:rPr>
          <w:rFonts w:ascii="Arial" w:hAnsi="Arial" w:cs="Arial"/>
          <w:sz w:val="20"/>
          <w:szCs w:val="20"/>
        </w:rPr>
        <w:t>Phytochemistry</w:t>
      </w:r>
      <w:proofErr w:type="spellEnd"/>
      <w:r w:rsidR="00E7477E">
        <w:rPr>
          <w:rFonts w:ascii="Arial" w:hAnsi="Arial" w:cs="Arial"/>
          <w:sz w:val="20"/>
          <w:szCs w:val="20"/>
        </w:rPr>
        <w:t>.,</w:t>
      </w:r>
      <w:proofErr w:type="gramEnd"/>
      <w:r w:rsidR="00E7477E">
        <w:rPr>
          <w:rFonts w:ascii="Arial" w:hAnsi="Arial" w:cs="Arial"/>
          <w:sz w:val="20"/>
          <w:szCs w:val="20"/>
        </w:rPr>
        <w:t xml:space="preserve"> 2,</w:t>
      </w:r>
      <w:r w:rsidRPr="003D15E1">
        <w:rPr>
          <w:rFonts w:ascii="Arial" w:hAnsi="Arial" w:cs="Arial"/>
          <w:sz w:val="20"/>
          <w:szCs w:val="20"/>
        </w:rPr>
        <w:t xml:space="preserve"> 149-152.</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Chand</w:t>
      </w:r>
      <w:r w:rsidR="00A639E3">
        <w:rPr>
          <w:rFonts w:ascii="Arial" w:hAnsi="Arial" w:cs="Arial"/>
          <w:sz w:val="20"/>
          <w:szCs w:val="20"/>
        </w:rPr>
        <w:t>el</w:t>
      </w:r>
      <w:proofErr w:type="gramStart"/>
      <w:r w:rsidR="00A639E3">
        <w:rPr>
          <w:rFonts w:ascii="Arial" w:hAnsi="Arial" w:cs="Arial"/>
          <w:sz w:val="20"/>
          <w:szCs w:val="20"/>
        </w:rPr>
        <w:t>,S.S</w:t>
      </w:r>
      <w:proofErr w:type="spellEnd"/>
      <w:proofErr w:type="gramEnd"/>
      <w:r w:rsidR="00A639E3">
        <w:rPr>
          <w:rFonts w:ascii="Arial" w:hAnsi="Arial" w:cs="Arial"/>
          <w:sz w:val="20"/>
          <w:szCs w:val="20"/>
        </w:rPr>
        <w:t xml:space="preserve">., </w:t>
      </w:r>
      <w:proofErr w:type="spellStart"/>
      <w:r w:rsidR="00A639E3">
        <w:rPr>
          <w:rFonts w:ascii="Arial" w:hAnsi="Arial" w:cs="Arial"/>
          <w:sz w:val="20"/>
          <w:szCs w:val="20"/>
        </w:rPr>
        <w:t>Singh,Y</w:t>
      </w:r>
      <w:proofErr w:type="spellEnd"/>
      <w:r w:rsidR="00A639E3">
        <w:rPr>
          <w:rFonts w:ascii="Arial" w:hAnsi="Arial" w:cs="Arial"/>
          <w:sz w:val="20"/>
          <w:szCs w:val="20"/>
        </w:rPr>
        <w:t xml:space="preserve">., </w:t>
      </w:r>
      <w:proofErr w:type="spellStart"/>
      <w:r w:rsidR="00A639E3">
        <w:rPr>
          <w:rFonts w:ascii="Arial" w:hAnsi="Arial" w:cs="Arial"/>
          <w:sz w:val="20"/>
          <w:szCs w:val="20"/>
        </w:rPr>
        <w:t>Mourya,P</w:t>
      </w:r>
      <w:proofErr w:type="spellEnd"/>
      <w:r w:rsidR="00A639E3">
        <w:rPr>
          <w:rFonts w:ascii="Arial" w:hAnsi="Arial" w:cs="Arial"/>
          <w:sz w:val="20"/>
          <w:szCs w:val="20"/>
        </w:rPr>
        <w:t>.</w:t>
      </w:r>
      <w:r w:rsidR="00E7477E">
        <w:rPr>
          <w:rFonts w:ascii="Arial" w:hAnsi="Arial" w:cs="Arial"/>
          <w:sz w:val="20"/>
          <w:szCs w:val="20"/>
        </w:rPr>
        <w:t>,</w:t>
      </w:r>
      <w:r w:rsidR="00A639E3">
        <w:rPr>
          <w:rFonts w:ascii="Arial" w:hAnsi="Arial" w:cs="Arial"/>
          <w:sz w:val="20"/>
          <w:szCs w:val="20"/>
        </w:rPr>
        <w:t>&amp;</w:t>
      </w:r>
      <w:r w:rsidRPr="003D15E1">
        <w:rPr>
          <w:rFonts w:ascii="Arial" w:hAnsi="Arial" w:cs="Arial"/>
          <w:sz w:val="20"/>
          <w:szCs w:val="20"/>
        </w:rPr>
        <w:t xml:space="preserve"> </w:t>
      </w:r>
      <w:proofErr w:type="spellStart"/>
      <w:r w:rsidRPr="003D15E1">
        <w:rPr>
          <w:rFonts w:ascii="Arial" w:hAnsi="Arial" w:cs="Arial"/>
          <w:sz w:val="20"/>
          <w:szCs w:val="20"/>
        </w:rPr>
        <w:t>Sharma,K.K</w:t>
      </w:r>
      <w:proofErr w:type="spellEnd"/>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2019</w:t>
      </w:r>
      <w:r w:rsidR="00A639E3">
        <w:rPr>
          <w:rFonts w:ascii="Arial" w:hAnsi="Arial" w:cs="Arial"/>
          <w:sz w:val="20"/>
          <w:szCs w:val="20"/>
        </w:rPr>
        <w:t>)</w:t>
      </w:r>
      <w:r w:rsidRPr="003D15E1">
        <w:rPr>
          <w:rFonts w:ascii="Arial" w:hAnsi="Arial" w:cs="Arial"/>
          <w:sz w:val="20"/>
          <w:szCs w:val="20"/>
        </w:rPr>
        <w:t>.Variability in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for qualitative characters in Chhattisgarh plains. Journal of </w:t>
      </w:r>
      <w:proofErr w:type="spellStart"/>
      <w:r w:rsidRPr="003D15E1">
        <w:rPr>
          <w:rFonts w:ascii="Arial" w:hAnsi="Arial" w:cs="Arial"/>
          <w:sz w:val="20"/>
          <w:szCs w:val="20"/>
        </w:rPr>
        <w:t>Pharmaco</w:t>
      </w:r>
      <w:r w:rsidR="00E7477E">
        <w:rPr>
          <w:rFonts w:ascii="Arial" w:hAnsi="Arial" w:cs="Arial"/>
          <w:sz w:val="20"/>
          <w:szCs w:val="20"/>
        </w:rPr>
        <w:t>gnosy</w:t>
      </w:r>
      <w:proofErr w:type="spellEnd"/>
      <w:r w:rsidR="00E7477E">
        <w:rPr>
          <w:rFonts w:ascii="Arial" w:hAnsi="Arial" w:cs="Arial"/>
          <w:sz w:val="20"/>
          <w:szCs w:val="20"/>
        </w:rPr>
        <w:t xml:space="preserve"> and </w:t>
      </w:r>
      <w:proofErr w:type="spellStart"/>
      <w:proofErr w:type="gramStart"/>
      <w:r w:rsidR="00E7477E">
        <w:rPr>
          <w:rFonts w:ascii="Arial" w:hAnsi="Arial" w:cs="Arial"/>
          <w:sz w:val="20"/>
          <w:szCs w:val="20"/>
        </w:rPr>
        <w:t>Phytochemistry</w:t>
      </w:r>
      <w:proofErr w:type="spellEnd"/>
      <w:r w:rsidR="00E7477E">
        <w:rPr>
          <w:rFonts w:ascii="Arial" w:hAnsi="Arial" w:cs="Arial"/>
          <w:sz w:val="20"/>
          <w:szCs w:val="20"/>
        </w:rPr>
        <w:t>.,</w:t>
      </w:r>
      <w:proofErr w:type="gramEnd"/>
      <w:r w:rsidR="00E7477E">
        <w:rPr>
          <w:rFonts w:ascii="Arial" w:hAnsi="Arial" w:cs="Arial"/>
          <w:sz w:val="20"/>
          <w:szCs w:val="20"/>
        </w:rPr>
        <w:t xml:space="preserve"> 8(6),</w:t>
      </w:r>
      <w:r w:rsidRPr="003D15E1">
        <w:rPr>
          <w:rFonts w:ascii="Arial" w:hAnsi="Arial" w:cs="Arial"/>
          <w:sz w:val="20"/>
          <w:szCs w:val="20"/>
        </w:rPr>
        <w:t xml:space="preserve"> 2291-2293.</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lastRenderedPageBreak/>
        <w:t>Gaurha</w:t>
      </w:r>
      <w:proofErr w:type="gramStart"/>
      <w:r w:rsidRPr="003D15E1">
        <w:rPr>
          <w:rFonts w:ascii="Arial" w:hAnsi="Arial" w:cs="Arial"/>
          <w:sz w:val="20"/>
          <w:szCs w:val="20"/>
        </w:rPr>
        <w:t>,A</w:t>
      </w:r>
      <w:proofErr w:type="spellEnd"/>
      <w:proofErr w:type="gramEnd"/>
      <w:r w:rsidRPr="003D15E1">
        <w:rPr>
          <w:rFonts w:ascii="Arial" w:hAnsi="Arial" w:cs="Arial"/>
          <w:sz w:val="20"/>
          <w:szCs w:val="20"/>
        </w:rPr>
        <w:t xml:space="preserve">., </w:t>
      </w:r>
      <w:proofErr w:type="spellStart"/>
      <w:r w:rsidRPr="003D15E1">
        <w:rPr>
          <w:rFonts w:ascii="Arial" w:hAnsi="Arial" w:cs="Arial"/>
          <w:sz w:val="20"/>
          <w:szCs w:val="20"/>
        </w:rPr>
        <w:t>Sahu,G</w:t>
      </w:r>
      <w:r w:rsidR="00A639E3">
        <w:rPr>
          <w:rFonts w:ascii="Arial" w:hAnsi="Arial" w:cs="Arial"/>
          <w:sz w:val="20"/>
          <w:szCs w:val="20"/>
        </w:rPr>
        <w:t>.D</w:t>
      </w:r>
      <w:proofErr w:type="spellEnd"/>
      <w:r w:rsidR="00A639E3">
        <w:rPr>
          <w:rFonts w:ascii="Arial" w:hAnsi="Arial" w:cs="Arial"/>
          <w:sz w:val="20"/>
          <w:szCs w:val="20"/>
        </w:rPr>
        <w:t>.,  Singh,P.</w:t>
      </w:r>
      <w:r w:rsidR="00E7477E">
        <w:rPr>
          <w:rFonts w:ascii="Arial" w:hAnsi="Arial" w:cs="Arial"/>
          <w:sz w:val="20"/>
          <w:szCs w:val="20"/>
        </w:rPr>
        <w:t>,</w:t>
      </w:r>
      <w:r w:rsidR="00A639E3">
        <w:rPr>
          <w:rFonts w:ascii="Arial" w:hAnsi="Arial" w:cs="Arial"/>
          <w:sz w:val="20"/>
          <w:szCs w:val="20"/>
        </w:rPr>
        <w:t>&amp;</w:t>
      </w:r>
      <w:proofErr w:type="spellStart"/>
      <w:r w:rsidRPr="003D15E1">
        <w:rPr>
          <w:rFonts w:ascii="Arial" w:hAnsi="Arial" w:cs="Arial"/>
          <w:sz w:val="20"/>
          <w:szCs w:val="20"/>
        </w:rPr>
        <w:t>Verma,S.K</w:t>
      </w:r>
      <w:proofErr w:type="spellEnd"/>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2024</w:t>
      </w:r>
      <w:r w:rsidR="00A639E3">
        <w:rPr>
          <w:rFonts w:ascii="Arial" w:hAnsi="Arial" w:cs="Arial"/>
          <w:sz w:val="20"/>
          <w:szCs w:val="20"/>
        </w:rPr>
        <w:t>)</w:t>
      </w:r>
      <w:r w:rsidRPr="003D15E1">
        <w:rPr>
          <w:rFonts w:ascii="Arial" w:hAnsi="Arial" w:cs="Arial"/>
          <w:sz w:val="20"/>
          <w:szCs w:val="20"/>
        </w:rPr>
        <w:t xml:space="preserve">.Morphological characterization of indigenous </w:t>
      </w:r>
      <w:proofErr w:type="spellStart"/>
      <w:r w:rsidRPr="003D15E1">
        <w:rPr>
          <w:rFonts w:ascii="Arial" w:hAnsi="Arial" w:cs="Arial"/>
          <w:sz w:val="20"/>
          <w:szCs w:val="20"/>
        </w:rPr>
        <w:t>custardapple</w:t>
      </w:r>
      <w:proofErr w:type="spellEnd"/>
      <w:r w:rsidRPr="003D15E1">
        <w:rPr>
          <w:rFonts w:ascii="Arial" w:hAnsi="Arial" w:cs="Arial"/>
          <w:sz w:val="20"/>
          <w:szCs w:val="20"/>
        </w:rPr>
        <w:t xml:space="preserv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at </w:t>
      </w:r>
      <w:proofErr w:type="spellStart"/>
      <w:r w:rsidRPr="003D15E1">
        <w:rPr>
          <w:rFonts w:ascii="Arial" w:hAnsi="Arial" w:cs="Arial"/>
          <w:sz w:val="20"/>
          <w:szCs w:val="20"/>
        </w:rPr>
        <w:t>Dharsiwa</w:t>
      </w:r>
      <w:proofErr w:type="spellEnd"/>
      <w:r w:rsidRPr="003D15E1">
        <w:rPr>
          <w:rFonts w:ascii="Arial" w:hAnsi="Arial" w:cs="Arial"/>
          <w:sz w:val="20"/>
          <w:szCs w:val="20"/>
        </w:rPr>
        <w:t xml:space="preserve"> block of Chhattisgarh. International Journal of </w:t>
      </w:r>
      <w:r w:rsidR="00A639E3">
        <w:rPr>
          <w:rFonts w:ascii="Arial" w:hAnsi="Arial" w:cs="Arial"/>
          <w:sz w:val="20"/>
          <w:szCs w:val="20"/>
        </w:rPr>
        <w:t xml:space="preserve">Advanced Bio chemistry </w:t>
      </w:r>
      <w:proofErr w:type="gramStart"/>
      <w:r w:rsidR="00A639E3">
        <w:rPr>
          <w:rFonts w:ascii="Arial" w:hAnsi="Arial" w:cs="Arial"/>
          <w:sz w:val="20"/>
          <w:szCs w:val="20"/>
        </w:rPr>
        <w:t>Research</w:t>
      </w:r>
      <w:r w:rsidR="00E7477E">
        <w:rPr>
          <w:rFonts w:ascii="Arial" w:hAnsi="Arial" w:cs="Arial"/>
          <w:sz w:val="20"/>
          <w:szCs w:val="20"/>
        </w:rPr>
        <w:t>.,</w:t>
      </w:r>
      <w:proofErr w:type="gramEnd"/>
      <w:r w:rsidR="00E7477E">
        <w:rPr>
          <w:rFonts w:ascii="Arial" w:hAnsi="Arial" w:cs="Arial"/>
          <w:sz w:val="20"/>
          <w:szCs w:val="20"/>
        </w:rPr>
        <w:t xml:space="preserve"> 8 (7 ), 102</w:t>
      </w:r>
      <w:r w:rsidRPr="003D15E1">
        <w:rPr>
          <w:rFonts w:ascii="Arial" w:hAnsi="Arial" w:cs="Arial"/>
          <w:sz w:val="20"/>
          <w:szCs w:val="20"/>
        </w:rPr>
        <w:t xml:space="preserve">9 -1032. </w:t>
      </w:r>
    </w:p>
    <w:p w:rsidR="003D15E1" w:rsidRPr="003D15E1" w:rsidRDefault="00A639E3" w:rsidP="0081333E">
      <w:pPr>
        <w:spacing w:after="50"/>
        <w:ind w:left="1170" w:hanging="810"/>
        <w:jc w:val="both"/>
        <w:rPr>
          <w:rFonts w:ascii="Arial" w:hAnsi="Arial" w:cs="Arial"/>
          <w:sz w:val="20"/>
          <w:szCs w:val="20"/>
        </w:rPr>
      </w:pPr>
      <w:proofErr w:type="spellStart"/>
      <w:r>
        <w:rPr>
          <w:rFonts w:ascii="Arial" w:hAnsi="Arial" w:cs="Arial"/>
          <w:sz w:val="20"/>
          <w:szCs w:val="20"/>
        </w:rPr>
        <w:t>Gavaravarapu</w:t>
      </w:r>
      <w:proofErr w:type="spellEnd"/>
      <w:r>
        <w:rPr>
          <w:rFonts w:ascii="Arial" w:hAnsi="Arial" w:cs="Arial"/>
          <w:sz w:val="20"/>
          <w:szCs w:val="20"/>
        </w:rPr>
        <w:t xml:space="preserve">, S.M., &amp; </w:t>
      </w:r>
      <w:proofErr w:type="spellStart"/>
      <w:r>
        <w:rPr>
          <w:rFonts w:ascii="Arial" w:hAnsi="Arial" w:cs="Arial"/>
          <w:sz w:val="20"/>
          <w:szCs w:val="20"/>
        </w:rPr>
        <w:t>Hemalatha</w:t>
      </w:r>
      <w:proofErr w:type="spellEnd"/>
      <w:r>
        <w:rPr>
          <w:rFonts w:ascii="Arial" w:hAnsi="Arial" w:cs="Arial"/>
          <w:sz w:val="20"/>
          <w:szCs w:val="20"/>
        </w:rPr>
        <w:t>, R</w:t>
      </w:r>
      <w:proofErr w:type="gramStart"/>
      <w:r>
        <w:rPr>
          <w:rFonts w:ascii="Arial" w:hAnsi="Arial" w:cs="Arial"/>
          <w:sz w:val="20"/>
          <w:szCs w:val="20"/>
        </w:rPr>
        <w:t>.(</w:t>
      </w:r>
      <w:proofErr w:type="gramEnd"/>
      <w:r w:rsidR="00BB7B4D">
        <w:rPr>
          <w:rFonts w:ascii="Arial" w:hAnsi="Arial" w:cs="Arial"/>
          <w:sz w:val="20"/>
          <w:szCs w:val="20"/>
        </w:rPr>
        <w:t>2018</w:t>
      </w:r>
      <w:r>
        <w:rPr>
          <w:rFonts w:ascii="Arial" w:hAnsi="Arial" w:cs="Arial"/>
          <w:sz w:val="20"/>
          <w:szCs w:val="20"/>
        </w:rPr>
        <w:t>)</w:t>
      </w:r>
      <w:r w:rsidR="00BB7B4D">
        <w:rPr>
          <w:rFonts w:ascii="Arial" w:hAnsi="Arial" w:cs="Arial"/>
          <w:sz w:val="20"/>
          <w:szCs w:val="20"/>
        </w:rPr>
        <w:t xml:space="preserve">. </w:t>
      </w:r>
      <w:r w:rsidR="003D15E1" w:rsidRPr="003D15E1">
        <w:rPr>
          <w:rFonts w:ascii="Arial" w:hAnsi="Arial" w:cs="Arial"/>
          <w:sz w:val="20"/>
          <w:szCs w:val="20"/>
        </w:rPr>
        <w:t xml:space="preserve">National Institute of Nutrition: 100 years of empowering the nation through nutrition. </w:t>
      </w:r>
      <w:r w:rsidR="003D15E1" w:rsidRPr="00A639E3">
        <w:rPr>
          <w:rFonts w:ascii="Arial" w:hAnsi="Arial" w:cs="Arial"/>
          <w:iCs/>
          <w:sz w:val="20"/>
          <w:szCs w:val="20"/>
        </w:rPr>
        <w:t>The Indian journal of medical research,</w:t>
      </w:r>
      <w:r w:rsidR="00E7477E">
        <w:rPr>
          <w:rFonts w:ascii="Arial" w:hAnsi="Arial" w:cs="Arial"/>
          <w:sz w:val="20"/>
          <w:szCs w:val="20"/>
        </w:rPr>
        <w:t xml:space="preserve"> 148(5), </w:t>
      </w:r>
      <w:r w:rsidR="003D15E1" w:rsidRPr="003D15E1">
        <w:rPr>
          <w:rFonts w:ascii="Arial" w:hAnsi="Arial" w:cs="Arial"/>
          <w:sz w:val="20"/>
          <w:szCs w:val="20"/>
        </w:rPr>
        <w:t>477.</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 xml:space="preserve">George, A.P., </w:t>
      </w:r>
      <w:r w:rsidR="00A639E3">
        <w:rPr>
          <w:rFonts w:ascii="Arial" w:hAnsi="Arial" w:cs="Arial"/>
          <w:sz w:val="20"/>
          <w:szCs w:val="20"/>
        </w:rPr>
        <w:t>Thomas, M.J., Campbell, J.A.</w:t>
      </w:r>
      <w:proofErr w:type="gramStart"/>
      <w:r w:rsidR="00BB7B4D">
        <w:rPr>
          <w:rFonts w:ascii="Arial" w:hAnsi="Arial" w:cs="Arial"/>
          <w:sz w:val="20"/>
          <w:szCs w:val="20"/>
        </w:rPr>
        <w:t>,</w:t>
      </w:r>
      <w:r w:rsidR="00A639E3">
        <w:rPr>
          <w:rFonts w:ascii="Arial" w:hAnsi="Arial" w:cs="Arial"/>
          <w:sz w:val="20"/>
          <w:szCs w:val="20"/>
        </w:rPr>
        <w:t>&amp;</w:t>
      </w:r>
      <w:proofErr w:type="gramEnd"/>
      <w:r w:rsidRPr="003D15E1">
        <w:rPr>
          <w:rFonts w:ascii="Arial" w:hAnsi="Arial" w:cs="Arial"/>
          <w:sz w:val="20"/>
          <w:szCs w:val="20"/>
        </w:rPr>
        <w:t xml:space="preserve"> </w:t>
      </w:r>
      <w:proofErr w:type="spellStart"/>
      <w:r w:rsidRPr="003D15E1">
        <w:rPr>
          <w:rFonts w:ascii="Arial" w:hAnsi="Arial" w:cs="Arial"/>
          <w:sz w:val="20"/>
          <w:szCs w:val="20"/>
        </w:rPr>
        <w:t>Nissen</w:t>
      </w:r>
      <w:proofErr w:type="spellEnd"/>
      <w:r w:rsidRPr="003D15E1">
        <w:rPr>
          <w:rFonts w:ascii="Arial" w:hAnsi="Arial" w:cs="Arial"/>
          <w:sz w:val="20"/>
          <w:szCs w:val="20"/>
        </w:rPr>
        <w:t xml:space="preserve">, R.J. </w:t>
      </w:r>
      <w:r w:rsidR="00A639E3">
        <w:rPr>
          <w:rFonts w:ascii="Arial" w:hAnsi="Arial" w:cs="Arial"/>
          <w:sz w:val="20"/>
          <w:szCs w:val="20"/>
        </w:rPr>
        <w:t>(</w:t>
      </w:r>
      <w:r w:rsidRPr="003D15E1">
        <w:rPr>
          <w:rFonts w:ascii="Arial" w:hAnsi="Arial" w:cs="Arial"/>
          <w:sz w:val="20"/>
          <w:szCs w:val="20"/>
        </w:rPr>
        <w:t>1995</w:t>
      </w:r>
      <w:r w:rsidR="00A639E3">
        <w:rPr>
          <w:rFonts w:ascii="Arial" w:hAnsi="Arial" w:cs="Arial"/>
          <w:sz w:val="20"/>
          <w:szCs w:val="20"/>
        </w:rPr>
        <w:t>)</w:t>
      </w:r>
      <w:r w:rsidRPr="003D15E1">
        <w:rPr>
          <w:rFonts w:ascii="Arial" w:hAnsi="Arial" w:cs="Arial"/>
          <w:sz w:val="20"/>
          <w:szCs w:val="20"/>
        </w:rPr>
        <w:t>.Hand pollination of custard apples a DPI technical feature. Queensland Fruit &amp;</w:t>
      </w:r>
      <w:proofErr w:type="spellStart"/>
      <w:r w:rsidRPr="003D15E1">
        <w:rPr>
          <w:rFonts w:ascii="Arial" w:hAnsi="Arial" w:cs="Arial"/>
          <w:sz w:val="20"/>
          <w:szCs w:val="20"/>
        </w:rPr>
        <w:t>Vegetable.News</w:t>
      </w:r>
      <w:proofErr w:type="spellEnd"/>
      <w:r w:rsidRPr="003D15E1">
        <w:rPr>
          <w:rFonts w:ascii="Arial" w:hAnsi="Arial" w:cs="Arial"/>
          <w:sz w:val="20"/>
          <w:szCs w:val="20"/>
        </w:rPr>
        <w:t>, Nov. 16, 1995.http://rfcarchives.org.au/Next/Fruits/CustardApple/PollinatingCustardApple3-96.htm. Retrieved 29/08/2012.</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Gomez</w:t>
      </w:r>
      <w:r w:rsidR="00A639E3">
        <w:rPr>
          <w:rFonts w:ascii="Arial" w:hAnsi="Arial" w:cs="Arial"/>
          <w:sz w:val="20"/>
          <w:szCs w:val="20"/>
        </w:rPr>
        <w:t>,</w:t>
      </w:r>
      <w:r w:rsidRPr="003D15E1">
        <w:rPr>
          <w:rFonts w:ascii="Arial" w:hAnsi="Arial" w:cs="Arial"/>
          <w:sz w:val="20"/>
          <w:szCs w:val="20"/>
        </w:rPr>
        <w:t xml:space="preserve"> K</w:t>
      </w:r>
      <w:r w:rsidR="00A639E3">
        <w:rPr>
          <w:rFonts w:ascii="Arial" w:hAnsi="Arial" w:cs="Arial"/>
          <w:sz w:val="20"/>
          <w:szCs w:val="20"/>
        </w:rPr>
        <w:t>.</w:t>
      </w:r>
      <w:r w:rsidRPr="003D15E1">
        <w:rPr>
          <w:rFonts w:ascii="Arial" w:hAnsi="Arial" w:cs="Arial"/>
          <w:sz w:val="20"/>
          <w:szCs w:val="20"/>
        </w:rPr>
        <w:t>A</w:t>
      </w:r>
      <w:r w:rsidR="00A639E3">
        <w:rPr>
          <w:rFonts w:ascii="Arial" w:hAnsi="Arial" w:cs="Arial"/>
          <w:sz w:val="20"/>
          <w:szCs w:val="20"/>
        </w:rPr>
        <w:t>., &amp;</w:t>
      </w:r>
      <w:r w:rsidRPr="003D15E1">
        <w:rPr>
          <w:rFonts w:ascii="Arial" w:hAnsi="Arial" w:cs="Arial"/>
          <w:sz w:val="20"/>
          <w:szCs w:val="20"/>
        </w:rPr>
        <w:t xml:space="preserve"> Gomez</w:t>
      </w:r>
      <w:r w:rsidR="00A639E3">
        <w:rPr>
          <w:rFonts w:ascii="Arial" w:hAnsi="Arial" w:cs="Arial"/>
          <w:sz w:val="20"/>
          <w:szCs w:val="20"/>
        </w:rPr>
        <w:t>,</w:t>
      </w:r>
      <w:r w:rsidRPr="003D15E1">
        <w:rPr>
          <w:rFonts w:ascii="Arial" w:hAnsi="Arial" w:cs="Arial"/>
          <w:sz w:val="20"/>
          <w:szCs w:val="20"/>
        </w:rPr>
        <w:t xml:space="preserve"> A</w:t>
      </w:r>
      <w:r w:rsidR="00A639E3">
        <w:rPr>
          <w:rFonts w:ascii="Arial" w:hAnsi="Arial" w:cs="Arial"/>
          <w:sz w:val="20"/>
          <w:szCs w:val="20"/>
        </w:rPr>
        <w:t>.</w:t>
      </w:r>
      <w:r w:rsidRPr="003D15E1">
        <w:rPr>
          <w:rFonts w:ascii="Arial" w:hAnsi="Arial" w:cs="Arial"/>
          <w:sz w:val="20"/>
          <w:szCs w:val="20"/>
        </w:rPr>
        <w:t>A</w:t>
      </w:r>
      <w:r w:rsidR="00A639E3">
        <w:rPr>
          <w:rFonts w:ascii="Arial" w:hAnsi="Arial" w:cs="Arial"/>
          <w:sz w:val="20"/>
          <w:szCs w:val="20"/>
        </w:rPr>
        <w:t>.</w:t>
      </w:r>
      <w:r w:rsidRPr="003D15E1">
        <w:rPr>
          <w:rFonts w:ascii="Arial" w:hAnsi="Arial" w:cs="Arial"/>
          <w:sz w:val="20"/>
          <w:szCs w:val="20"/>
        </w:rPr>
        <w:t xml:space="preserve"> (1984)</w:t>
      </w:r>
      <w:r w:rsidR="00BB7B4D">
        <w:rPr>
          <w:rFonts w:ascii="Arial" w:hAnsi="Arial" w:cs="Arial"/>
          <w:sz w:val="20"/>
          <w:szCs w:val="20"/>
        </w:rPr>
        <w:t>.</w:t>
      </w:r>
      <w:r w:rsidRPr="003D15E1">
        <w:rPr>
          <w:rFonts w:ascii="Arial" w:hAnsi="Arial" w:cs="Arial"/>
          <w:sz w:val="20"/>
          <w:szCs w:val="20"/>
        </w:rPr>
        <w:t xml:space="preserve"> Statistical Procedures for Agricultural Research. </w:t>
      </w:r>
      <w:r w:rsidRPr="003D15E1">
        <w:rPr>
          <w:rFonts w:ascii="Arial" w:hAnsi="Arial" w:cs="Arial"/>
          <w:iCs/>
          <w:sz w:val="20"/>
          <w:szCs w:val="20"/>
        </w:rPr>
        <w:t xml:space="preserve">John Wiley and Sons </w:t>
      </w:r>
      <w:proofErr w:type="spellStart"/>
      <w:r w:rsidRPr="003D15E1">
        <w:rPr>
          <w:rFonts w:ascii="Arial" w:hAnsi="Arial" w:cs="Arial"/>
          <w:iCs/>
          <w:sz w:val="20"/>
          <w:szCs w:val="20"/>
        </w:rPr>
        <w:t>Inc</w:t>
      </w:r>
      <w:proofErr w:type="spellEnd"/>
      <w:r w:rsidRPr="003D15E1">
        <w:rPr>
          <w:rFonts w:ascii="Arial" w:hAnsi="Arial" w:cs="Arial"/>
          <w:iCs/>
          <w:sz w:val="20"/>
          <w:szCs w:val="20"/>
        </w:rPr>
        <w:t>, New York.</w:t>
      </w:r>
      <w:r w:rsidRPr="003D15E1">
        <w:rPr>
          <w:rFonts w:ascii="Arial" w:hAnsi="Arial" w:cs="Arial"/>
          <w:sz w:val="20"/>
          <w:szCs w:val="20"/>
        </w:rPr>
        <w:t xml:space="preserve"> pp. 357–27.</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 xml:space="preserve">Jain, D.K., </w:t>
      </w:r>
      <w:proofErr w:type="spellStart"/>
      <w:r w:rsidRPr="003D15E1">
        <w:rPr>
          <w:rFonts w:ascii="Arial" w:hAnsi="Arial" w:cs="Arial"/>
          <w:sz w:val="20"/>
          <w:szCs w:val="20"/>
        </w:rPr>
        <w:t>Dewangan</w:t>
      </w:r>
      <w:proofErr w:type="spellEnd"/>
      <w:r w:rsidRPr="003D15E1">
        <w:rPr>
          <w:rFonts w:ascii="Arial" w:hAnsi="Arial" w:cs="Arial"/>
          <w:sz w:val="20"/>
          <w:szCs w:val="20"/>
        </w:rPr>
        <w:t>, R.K., Nag, JL., Nag,</w:t>
      </w:r>
      <w:r w:rsidR="00A639E3">
        <w:rPr>
          <w:rFonts w:ascii="Arial" w:hAnsi="Arial" w:cs="Arial"/>
          <w:sz w:val="20"/>
          <w:szCs w:val="20"/>
        </w:rPr>
        <w:t xml:space="preserve"> G</w:t>
      </w:r>
      <w:r w:rsidR="00BB7B4D">
        <w:rPr>
          <w:rFonts w:ascii="Arial" w:hAnsi="Arial" w:cs="Arial"/>
          <w:sz w:val="20"/>
          <w:szCs w:val="20"/>
        </w:rPr>
        <w:t>.</w:t>
      </w:r>
      <w:r w:rsidR="00A639E3">
        <w:rPr>
          <w:rFonts w:ascii="Arial" w:hAnsi="Arial" w:cs="Arial"/>
          <w:sz w:val="20"/>
          <w:szCs w:val="20"/>
        </w:rPr>
        <w:t>P., Singh, D</w:t>
      </w:r>
      <w:r w:rsidR="00BB7B4D">
        <w:rPr>
          <w:rFonts w:ascii="Arial" w:hAnsi="Arial" w:cs="Arial"/>
          <w:sz w:val="20"/>
          <w:szCs w:val="20"/>
        </w:rPr>
        <w:t>.</w:t>
      </w:r>
      <w:r w:rsidR="00A639E3">
        <w:rPr>
          <w:rFonts w:ascii="Arial" w:hAnsi="Arial" w:cs="Arial"/>
          <w:sz w:val="20"/>
          <w:szCs w:val="20"/>
        </w:rPr>
        <w:t>P., Patel</w:t>
      </w:r>
      <w:proofErr w:type="gramStart"/>
      <w:r w:rsidR="00A639E3">
        <w:rPr>
          <w:rFonts w:ascii="Arial" w:hAnsi="Arial" w:cs="Arial"/>
          <w:sz w:val="20"/>
          <w:szCs w:val="20"/>
        </w:rPr>
        <w:t>,Y.K</w:t>
      </w:r>
      <w:proofErr w:type="gramEnd"/>
      <w:r w:rsidR="00A639E3">
        <w:rPr>
          <w:rFonts w:ascii="Arial" w:hAnsi="Arial" w:cs="Arial"/>
          <w:sz w:val="20"/>
          <w:szCs w:val="20"/>
        </w:rPr>
        <w:t>.</w:t>
      </w:r>
      <w:r w:rsidR="00BB7B4D">
        <w:rPr>
          <w:rFonts w:ascii="Arial" w:hAnsi="Arial" w:cs="Arial"/>
          <w:sz w:val="20"/>
          <w:szCs w:val="20"/>
        </w:rPr>
        <w:t>,</w:t>
      </w:r>
      <w:r w:rsidR="00A639E3">
        <w:rPr>
          <w:rFonts w:ascii="Arial" w:hAnsi="Arial" w:cs="Arial"/>
          <w:sz w:val="20"/>
          <w:szCs w:val="20"/>
        </w:rPr>
        <w:t>&amp;</w:t>
      </w:r>
      <w:proofErr w:type="spellStart"/>
      <w:r w:rsidRPr="003D15E1">
        <w:rPr>
          <w:rFonts w:ascii="Arial" w:hAnsi="Arial" w:cs="Arial"/>
          <w:sz w:val="20"/>
          <w:szCs w:val="20"/>
        </w:rPr>
        <w:t>Kumar,R</w:t>
      </w:r>
      <w:proofErr w:type="spellEnd"/>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2024</w:t>
      </w:r>
      <w:r w:rsidR="00A639E3">
        <w:rPr>
          <w:rFonts w:ascii="Arial" w:hAnsi="Arial" w:cs="Arial"/>
          <w:sz w:val="20"/>
          <w:szCs w:val="20"/>
        </w:rPr>
        <w:t>0</w:t>
      </w:r>
      <w:r w:rsidRPr="003D15E1">
        <w:rPr>
          <w:rFonts w:ascii="Arial" w:hAnsi="Arial" w:cs="Arial"/>
          <w:sz w:val="20"/>
          <w:szCs w:val="20"/>
        </w:rPr>
        <w:t xml:space="preserve">. Bio-diversity of custard apple genotypes in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District of Chhattisgarh. The Phar</w:t>
      </w:r>
      <w:r w:rsidR="00E7477E">
        <w:rPr>
          <w:rFonts w:ascii="Arial" w:hAnsi="Arial" w:cs="Arial"/>
          <w:sz w:val="20"/>
          <w:szCs w:val="20"/>
        </w:rPr>
        <w:t>ma Innovation Jo</w:t>
      </w:r>
      <w:r w:rsidR="00BB7B4D">
        <w:rPr>
          <w:rFonts w:ascii="Arial" w:hAnsi="Arial" w:cs="Arial"/>
          <w:sz w:val="20"/>
          <w:szCs w:val="20"/>
        </w:rPr>
        <w:t>urnal</w:t>
      </w:r>
      <w:proofErr w:type="gramStart"/>
      <w:r w:rsidR="00E7477E">
        <w:rPr>
          <w:rFonts w:ascii="Arial" w:hAnsi="Arial" w:cs="Arial"/>
          <w:sz w:val="20"/>
          <w:szCs w:val="20"/>
        </w:rPr>
        <w:t>,13</w:t>
      </w:r>
      <w:proofErr w:type="gramEnd"/>
      <w:r w:rsidR="00E7477E">
        <w:rPr>
          <w:rFonts w:ascii="Arial" w:hAnsi="Arial" w:cs="Arial"/>
          <w:sz w:val="20"/>
          <w:szCs w:val="20"/>
        </w:rPr>
        <w:t>(3),</w:t>
      </w:r>
      <w:r w:rsidRPr="003D15E1">
        <w:rPr>
          <w:rFonts w:ascii="Arial" w:hAnsi="Arial" w:cs="Arial"/>
          <w:sz w:val="20"/>
          <w:szCs w:val="20"/>
        </w:rPr>
        <w:t xml:space="preserve"> 149-152.</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Jain,D.K</w:t>
      </w:r>
      <w:proofErr w:type="spellEnd"/>
      <w:r w:rsidRPr="003D15E1">
        <w:rPr>
          <w:rFonts w:ascii="Arial" w:hAnsi="Arial" w:cs="Arial"/>
          <w:sz w:val="20"/>
          <w:szCs w:val="20"/>
        </w:rPr>
        <w:t xml:space="preserve">., </w:t>
      </w:r>
      <w:proofErr w:type="spellStart"/>
      <w:r w:rsidRPr="003D15E1">
        <w:rPr>
          <w:rFonts w:ascii="Arial" w:hAnsi="Arial" w:cs="Arial"/>
          <w:sz w:val="20"/>
          <w:szCs w:val="20"/>
        </w:rPr>
        <w:t>Nag,</w:t>
      </w:r>
      <w:r w:rsidR="00BB7B4D">
        <w:rPr>
          <w:rFonts w:ascii="Arial" w:hAnsi="Arial" w:cs="Arial"/>
          <w:sz w:val="20"/>
          <w:szCs w:val="20"/>
        </w:rPr>
        <w:t>J.</w:t>
      </w:r>
      <w:r w:rsidRPr="003D15E1">
        <w:rPr>
          <w:rFonts w:ascii="Arial" w:hAnsi="Arial" w:cs="Arial"/>
          <w:sz w:val="20"/>
          <w:szCs w:val="20"/>
        </w:rPr>
        <w:t>L</w:t>
      </w:r>
      <w:proofErr w:type="spellEnd"/>
      <w:r w:rsidRPr="003D15E1">
        <w:rPr>
          <w:rFonts w:ascii="Arial" w:hAnsi="Arial" w:cs="Arial"/>
          <w:sz w:val="20"/>
          <w:szCs w:val="20"/>
        </w:rPr>
        <w:t xml:space="preserve">, </w:t>
      </w:r>
      <w:proofErr w:type="spellStart"/>
      <w:r w:rsidRPr="003D15E1">
        <w:rPr>
          <w:rFonts w:ascii="Arial" w:hAnsi="Arial" w:cs="Arial"/>
          <w:sz w:val="20"/>
          <w:szCs w:val="20"/>
        </w:rPr>
        <w:t>Dewangan,R.K</w:t>
      </w:r>
      <w:proofErr w:type="spellEnd"/>
      <w:r w:rsidR="00A639E3">
        <w:rPr>
          <w:rFonts w:ascii="Arial" w:hAnsi="Arial" w:cs="Arial"/>
          <w:sz w:val="20"/>
          <w:szCs w:val="20"/>
        </w:rPr>
        <w:t xml:space="preserve">., </w:t>
      </w:r>
      <w:proofErr w:type="spellStart"/>
      <w:r w:rsidR="00A639E3">
        <w:rPr>
          <w:rFonts w:ascii="Arial" w:hAnsi="Arial" w:cs="Arial"/>
          <w:sz w:val="20"/>
          <w:szCs w:val="20"/>
        </w:rPr>
        <w:t>Kumar,B</w:t>
      </w:r>
      <w:proofErr w:type="spellEnd"/>
      <w:r w:rsidR="00BB7B4D">
        <w:rPr>
          <w:rFonts w:ascii="Arial" w:hAnsi="Arial" w:cs="Arial"/>
          <w:sz w:val="20"/>
          <w:szCs w:val="20"/>
        </w:rPr>
        <w:t xml:space="preserve">., </w:t>
      </w:r>
      <w:proofErr w:type="spellStart"/>
      <w:r w:rsidR="00BB7B4D">
        <w:rPr>
          <w:rFonts w:ascii="Arial" w:hAnsi="Arial" w:cs="Arial"/>
          <w:sz w:val="20"/>
          <w:szCs w:val="20"/>
        </w:rPr>
        <w:t>Sumit</w:t>
      </w:r>
      <w:proofErr w:type="spellEnd"/>
      <w:r w:rsidR="00BB7B4D">
        <w:rPr>
          <w:rFonts w:ascii="Arial" w:hAnsi="Arial" w:cs="Arial"/>
          <w:sz w:val="20"/>
          <w:szCs w:val="20"/>
        </w:rPr>
        <w:t>, P.</w:t>
      </w:r>
      <w:r w:rsidR="00A639E3">
        <w:rPr>
          <w:rFonts w:ascii="Arial" w:hAnsi="Arial" w:cs="Arial"/>
          <w:sz w:val="20"/>
          <w:szCs w:val="20"/>
        </w:rPr>
        <w:t>S.</w:t>
      </w:r>
      <w:r w:rsidR="00BB7B4D">
        <w:rPr>
          <w:rFonts w:ascii="Arial" w:hAnsi="Arial" w:cs="Arial"/>
          <w:sz w:val="20"/>
          <w:szCs w:val="20"/>
        </w:rPr>
        <w:t>,</w:t>
      </w:r>
      <w:r w:rsidR="00A639E3">
        <w:rPr>
          <w:rFonts w:ascii="Arial" w:hAnsi="Arial" w:cs="Arial"/>
          <w:sz w:val="20"/>
          <w:szCs w:val="20"/>
        </w:rPr>
        <w:t>&amp;</w:t>
      </w:r>
      <w:r w:rsidR="00BB7B4D">
        <w:rPr>
          <w:rFonts w:ascii="Arial" w:hAnsi="Arial" w:cs="Arial"/>
          <w:sz w:val="20"/>
          <w:szCs w:val="20"/>
        </w:rPr>
        <w:t xml:space="preserve"> </w:t>
      </w:r>
      <w:proofErr w:type="spellStart"/>
      <w:r w:rsidR="00BB7B4D">
        <w:rPr>
          <w:rFonts w:ascii="Arial" w:hAnsi="Arial" w:cs="Arial"/>
          <w:sz w:val="20"/>
          <w:szCs w:val="20"/>
        </w:rPr>
        <w:t>Shori</w:t>
      </w:r>
      <w:proofErr w:type="spellEnd"/>
      <w:r w:rsidR="00BB7B4D">
        <w:rPr>
          <w:rFonts w:ascii="Arial" w:hAnsi="Arial" w:cs="Arial"/>
          <w:sz w:val="20"/>
          <w:szCs w:val="20"/>
        </w:rPr>
        <w:t xml:space="preserve">, </w:t>
      </w:r>
      <w:r w:rsidRPr="003D15E1">
        <w:rPr>
          <w:rFonts w:ascii="Arial" w:hAnsi="Arial" w:cs="Arial"/>
          <w:sz w:val="20"/>
          <w:szCs w:val="20"/>
        </w:rPr>
        <w:t>K.K.</w:t>
      </w:r>
      <w:r w:rsidR="00A639E3">
        <w:rPr>
          <w:rFonts w:ascii="Arial" w:hAnsi="Arial" w:cs="Arial"/>
          <w:sz w:val="20"/>
          <w:szCs w:val="20"/>
        </w:rPr>
        <w:t xml:space="preserve"> (</w:t>
      </w:r>
      <w:r w:rsidRPr="003D15E1">
        <w:rPr>
          <w:rFonts w:ascii="Arial" w:hAnsi="Arial" w:cs="Arial"/>
          <w:sz w:val="20"/>
          <w:szCs w:val="20"/>
        </w:rPr>
        <w:t>2024</w:t>
      </w:r>
      <w:r w:rsidR="00A639E3">
        <w:rPr>
          <w:rFonts w:ascii="Arial" w:hAnsi="Arial" w:cs="Arial"/>
          <w:sz w:val="20"/>
          <w:szCs w:val="20"/>
        </w:rPr>
        <w:t>)</w:t>
      </w:r>
      <w:r w:rsidRPr="003D15E1">
        <w:rPr>
          <w:rFonts w:ascii="Arial" w:hAnsi="Arial" w:cs="Arial"/>
          <w:sz w:val="20"/>
          <w:szCs w:val="20"/>
        </w:rPr>
        <w:t>.Evaluation of in-situ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in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district of Chhattisgarh, </w:t>
      </w:r>
      <w:proofErr w:type="spellStart"/>
      <w:r w:rsidRPr="003D15E1">
        <w:rPr>
          <w:rFonts w:ascii="Arial" w:hAnsi="Arial" w:cs="Arial"/>
          <w:sz w:val="20"/>
          <w:szCs w:val="20"/>
        </w:rPr>
        <w:t>India.Emer</w:t>
      </w:r>
      <w:r w:rsidR="00A639E3">
        <w:rPr>
          <w:rFonts w:ascii="Arial" w:hAnsi="Arial" w:cs="Arial"/>
          <w:sz w:val="20"/>
          <w:szCs w:val="20"/>
        </w:rPr>
        <w:t>gent</w:t>
      </w:r>
      <w:proofErr w:type="spellEnd"/>
      <w:r w:rsidRPr="003D15E1">
        <w:rPr>
          <w:rFonts w:ascii="Arial" w:hAnsi="Arial" w:cs="Arial"/>
          <w:sz w:val="20"/>
          <w:szCs w:val="20"/>
        </w:rPr>
        <w:t xml:space="preserve"> Life Sci</w:t>
      </w:r>
      <w:r w:rsidR="00A639E3">
        <w:rPr>
          <w:rFonts w:ascii="Arial" w:hAnsi="Arial" w:cs="Arial"/>
          <w:sz w:val="20"/>
          <w:szCs w:val="20"/>
        </w:rPr>
        <w:t>ence</w:t>
      </w:r>
      <w:r w:rsidRPr="003D15E1">
        <w:rPr>
          <w:rFonts w:ascii="Arial" w:hAnsi="Arial" w:cs="Arial"/>
          <w:sz w:val="20"/>
          <w:szCs w:val="20"/>
        </w:rPr>
        <w:t xml:space="preserve"> Res</w:t>
      </w:r>
      <w:r w:rsidR="00A639E3">
        <w:rPr>
          <w:rFonts w:ascii="Arial" w:hAnsi="Arial" w:cs="Arial"/>
          <w:sz w:val="20"/>
          <w:szCs w:val="20"/>
        </w:rPr>
        <w:t>earch</w:t>
      </w:r>
      <w:r w:rsidR="00E7477E">
        <w:rPr>
          <w:rFonts w:ascii="Arial" w:hAnsi="Arial" w:cs="Arial"/>
          <w:sz w:val="20"/>
          <w:szCs w:val="20"/>
        </w:rPr>
        <w:t>., 10(2),</w:t>
      </w:r>
      <w:r w:rsidRPr="003D15E1">
        <w:rPr>
          <w:rFonts w:ascii="Arial" w:hAnsi="Arial" w:cs="Arial"/>
          <w:sz w:val="20"/>
          <w:szCs w:val="20"/>
        </w:rPr>
        <w:t xml:space="preserve"> 93-102.</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Jnapika</w:t>
      </w:r>
      <w:proofErr w:type="spellEnd"/>
      <w:r w:rsidRPr="003D15E1">
        <w:rPr>
          <w:rFonts w:ascii="Arial" w:hAnsi="Arial" w:cs="Arial"/>
          <w:sz w:val="20"/>
          <w:szCs w:val="20"/>
        </w:rPr>
        <w:t xml:space="preserve">, K </w:t>
      </w:r>
      <w:r w:rsidR="00BB7B4D">
        <w:rPr>
          <w:rFonts w:ascii="Arial" w:hAnsi="Arial" w:cs="Arial"/>
          <w:sz w:val="20"/>
          <w:szCs w:val="20"/>
        </w:rPr>
        <w:t xml:space="preserve">.H., </w:t>
      </w:r>
      <w:proofErr w:type="spellStart"/>
      <w:r w:rsidR="00BB7B4D">
        <w:rPr>
          <w:rFonts w:ascii="Arial" w:hAnsi="Arial" w:cs="Arial"/>
          <w:sz w:val="20"/>
          <w:szCs w:val="20"/>
        </w:rPr>
        <w:t>Nayan</w:t>
      </w:r>
      <w:proofErr w:type="spellEnd"/>
      <w:r w:rsidR="00BB7B4D">
        <w:rPr>
          <w:rFonts w:ascii="Arial" w:hAnsi="Arial" w:cs="Arial"/>
          <w:sz w:val="20"/>
          <w:szCs w:val="20"/>
        </w:rPr>
        <w:t>, D</w:t>
      </w:r>
      <w:r w:rsidRPr="003D15E1">
        <w:rPr>
          <w:rFonts w:ascii="Arial" w:hAnsi="Arial" w:cs="Arial"/>
          <w:sz w:val="20"/>
          <w:szCs w:val="20"/>
        </w:rPr>
        <w:t xml:space="preserve">., </w:t>
      </w:r>
      <w:proofErr w:type="spellStart"/>
      <w:r w:rsidRPr="003D15E1">
        <w:rPr>
          <w:rFonts w:ascii="Arial" w:hAnsi="Arial" w:cs="Arial"/>
          <w:sz w:val="20"/>
          <w:szCs w:val="20"/>
        </w:rPr>
        <w:t>Jam</w:t>
      </w:r>
      <w:r w:rsidR="00A639E3">
        <w:rPr>
          <w:rFonts w:ascii="Arial" w:hAnsi="Arial" w:cs="Arial"/>
          <w:sz w:val="20"/>
          <w:szCs w:val="20"/>
        </w:rPr>
        <w:t>oh,O</w:t>
      </w:r>
      <w:proofErr w:type="spellEnd"/>
      <w:r w:rsidR="00A639E3">
        <w:rPr>
          <w:rFonts w:ascii="Arial" w:hAnsi="Arial" w:cs="Arial"/>
          <w:sz w:val="20"/>
          <w:szCs w:val="20"/>
        </w:rPr>
        <w:t>., Pandey,R.K.,</w:t>
      </w:r>
      <w:proofErr w:type="spellStart"/>
      <w:r w:rsidR="00A639E3">
        <w:rPr>
          <w:rFonts w:ascii="Arial" w:hAnsi="Arial" w:cs="Arial"/>
          <w:sz w:val="20"/>
          <w:szCs w:val="20"/>
        </w:rPr>
        <w:t>Gautam,R</w:t>
      </w:r>
      <w:proofErr w:type="spellEnd"/>
      <w:r w:rsidR="00A639E3">
        <w:rPr>
          <w:rFonts w:ascii="Arial" w:hAnsi="Arial" w:cs="Arial"/>
          <w:sz w:val="20"/>
          <w:szCs w:val="20"/>
        </w:rPr>
        <w:t>. &amp;</w:t>
      </w:r>
      <w:proofErr w:type="spellStart"/>
      <w:r w:rsidRPr="003D15E1">
        <w:rPr>
          <w:rFonts w:ascii="Arial" w:hAnsi="Arial" w:cs="Arial"/>
          <w:sz w:val="20"/>
          <w:szCs w:val="20"/>
        </w:rPr>
        <w:t>Dhakad,A</w:t>
      </w:r>
      <w:proofErr w:type="spellEnd"/>
      <w:r w:rsidRPr="003D15E1">
        <w:rPr>
          <w:rFonts w:ascii="Arial" w:hAnsi="Arial" w:cs="Arial"/>
          <w:sz w:val="20"/>
          <w:szCs w:val="20"/>
        </w:rPr>
        <w:t>.</w:t>
      </w:r>
      <w:r w:rsidR="00A639E3">
        <w:rPr>
          <w:rFonts w:ascii="Arial" w:hAnsi="Arial" w:cs="Arial"/>
          <w:sz w:val="20"/>
          <w:szCs w:val="20"/>
        </w:rPr>
        <w:t xml:space="preserve"> (</w:t>
      </w:r>
      <w:r w:rsidRPr="003D15E1">
        <w:rPr>
          <w:rFonts w:ascii="Arial" w:hAnsi="Arial" w:cs="Arial"/>
          <w:sz w:val="20"/>
          <w:szCs w:val="20"/>
        </w:rPr>
        <w:t>2021</w:t>
      </w:r>
      <w:r w:rsidR="00A639E3">
        <w:rPr>
          <w:rFonts w:ascii="Arial" w:hAnsi="Arial" w:cs="Arial"/>
          <w:sz w:val="20"/>
          <w:szCs w:val="20"/>
        </w:rPr>
        <w:t>)</w:t>
      </w:r>
      <w:r w:rsidRPr="003D15E1">
        <w:rPr>
          <w:rFonts w:ascii="Arial" w:hAnsi="Arial" w:cs="Arial"/>
          <w:sz w:val="20"/>
          <w:szCs w:val="20"/>
        </w:rPr>
        <w:t xml:space="preserve">.Genetic variability and correlation studies for morphological and biochemical traits of Annona </w:t>
      </w:r>
      <w:proofErr w:type="spellStart"/>
      <w:r w:rsidRPr="003D15E1">
        <w:rPr>
          <w:rFonts w:ascii="Arial" w:hAnsi="Arial" w:cs="Arial"/>
          <w:sz w:val="20"/>
          <w:szCs w:val="20"/>
        </w:rPr>
        <w:t>genotypes.Indian</w:t>
      </w:r>
      <w:proofErr w:type="spellEnd"/>
      <w:r w:rsidRPr="003D15E1">
        <w:rPr>
          <w:rFonts w:ascii="Arial" w:hAnsi="Arial" w:cs="Arial"/>
          <w:sz w:val="20"/>
          <w:szCs w:val="20"/>
        </w:rPr>
        <w:t xml:space="preserve"> Journal of Agricultural Sciences</w:t>
      </w:r>
      <w:r w:rsidR="00A639E3">
        <w:rPr>
          <w:rFonts w:ascii="Arial" w:hAnsi="Arial" w:cs="Arial"/>
          <w:sz w:val="20"/>
          <w:szCs w:val="20"/>
        </w:rPr>
        <w:t>,</w:t>
      </w:r>
      <w:r w:rsidR="00E7477E">
        <w:rPr>
          <w:rFonts w:ascii="Arial" w:hAnsi="Arial" w:cs="Arial"/>
          <w:sz w:val="20"/>
          <w:szCs w:val="20"/>
        </w:rPr>
        <w:t xml:space="preserve"> 91 (3),</w:t>
      </w:r>
      <w:r w:rsidRPr="003D15E1">
        <w:rPr>
          <w:rFonts w:ascii="Arial" w:hAnsi="Arial" w:cs="Arial"/>
          <w:sz w:val="20"/>
          <w:szCs w:val="20"/>
        </w:rPr>
        <w:t xml:space="preserve"> 378–81, March 2021/Article.</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shd w:val="clear" w:color="auto" w:fill="FFFFFF"/>
        </w:rPr>
        <w:t>Jnap</w:t>
      </w:r>
      <w:r w:rsidR="00A639E3">
        <w:rPr>
          <w:rFonts w:ascii="Arial" w:hAnsi="Arial" w:cs="Arial"/>
          <w:sz w:val="20"/>
          <w:szCs w:val="20"/>
          <w:shd w:val="clear" w:color="auto" w:fill="FFFFFF"/>
        </w:rPr>
        <w:t>ika</w:t>
      </w:r>
      <w:proofErr w:type="spellEnd"/>
      <w:r w:rsidR="00A639E3">
        <w:rPr>
          <w:rFonts w:ascii="Arial" w:hAnsi="Arial" w:cs="Arial"/>
          <w:sz w:val="20"/>
          <w:szCs w:val="20"/>
          <w:shd w:val="clear" w:color="auto" w:fill="FFFFFF"/>
        </w:rPr>
        <w:t xml:space="preserve">, K. H., Deepak, N. G, </w:t>
      </w:r>
      <w:proofErr w:type="spellStart"/>
      <w:r w:rsidR="00A639E3">
        <w:rPr>
          <w:rFonts w:ascii="Arial" w:hAnsi="Arial" w:cs="Arial"/>
          <w:sz w:val="20"/>
          <w:szCs w:val="20"/>
          <w:shd w:val="clear" w:color="auto" w:fill="FFFFFF"/>
        </w:rPr>
        <w:t>Jamoh</w:t>
      </w:r>
      <w:proofErr w:type="gramStart"/>
      <w:r w:rsidRPr="003D15E1">
        <w:rPr>
          <w:rFonts w:ascii="Arial" w:hAnsi="Arial" w:cs="Arial"/>
          <w:sz w:val="20"/>
          <w:szCs w:val="20"/>
          <w:shd w:val="clear" w:color="auto" w:fill="FFFFFF"/>
        </w:rPr>
        <w:t>,O</w:t>
      </w:r>
      <w:proofErr w:type="spellEnd"/>
      <w:proofErr w:type="gramEnd"/>
      <w:r w:rsidR="00A639E3">
        <w:rPr>
          <w:rFonts w:ascii="Arial" w:hAnsi="Arial" w:cs="Arial"/>
          <w:sz w:val="20"/>
          <w:szCs w:val="20"/>
          <w:shd w:val="clear" w:color="auto" w:fill="FFFFFF"/>
        </w:rPr>
        <w:t xml:space="preserve">.,  Pandey, R.K., </w:t>
      </w:r>
      <w:proofErr w:type="spellStart"/>
      <w:r w:rsidR="00A639E3">
        <w:rPr>
          <w:rFonts w:ascii="Arial" w:hAnsi="Arial" w:cs="Arial"/>
          <w:sz w:val="20"/>
          <w:szCs w:val="20"/>
          <w:shd w:val="clear" w:color="auto" w:fill="FFFFFF"/>
        </w:rPr>
        <w:t>Gautam</w:t>
      </w:r>
      <w:proofErr w:type="spellEnd"/>
      <w:r w:rsidR="00A639E3">
        <w:rPr>
          <w:rFonts w:ascii="Arial" w:hAnsi="Arial" w:cs="Arial"/>
          <w:sz w:val="20"/>
          <w:szCs w:val="20"/>
          <w:shd w:val="clear" w:color="auto" w:fill="FFFFFF"/>
        </w:rPr>
        <w:t>, R.</w:t>
      </w:r>
      <w:r w:rsidR="00BB7B4D">
        <w:rPr>
          <w:rFonts w:ascii="Arial" w:hAnsi="Arial" w:cs="Arial"/>
          <w:sz w:val="20"/>
          <w:szCs w:val="20"/>
          <w:shd w:val="clear" w:color="auto" w:fill="FFFFFF"/>
        </w:rPr>
        <w:t>,</w:t>
      </w:r>
      <w:r w:rsidR="00A639E3">
        <w:rPr>
          <w:rFonts w:ascii="Arial" w:hAnsi="Arial" w:cs="Arial"/>
          <w:sz w:val="20"/>
          <w:szCs w:val="20"/>
          <w:shd w:val="clear" w:color="auto" w:fill="FFFFFF"/>
        </w:rPr>
        <w:t>&amp;</w:t>
      </w:r>
      <w:proofErr w:type="spellStart"/>
      <w:r w:rsidRPr="003D15E1">
        <w:rPr>
          <w:rFonts w:ascii="Arial" w:hAnsi="Arial" w:cs="Arial"/>
          <w:sz w:val="20"/>
          <w:szCs w:val="20"/>
          <w:shd w:val="clear" w:color="auto" w:fill="FFFFFF"/>
        </w:rPr>
        <w:t>Dhakad</w:t>
      </w:r>
      <w:proofErr w:type="spellEnd"/>
      <w:r w:rsidRPr="003D15E1">
        <w:rPr>
          <w:rFonts w:ascii="Arial" w:hAnsi="Arial" w:cs="Arial"/>
          <w:sz w:val="20"/>
          <w:szCs w:val="20"/>
          <w:shd w:val="clear" w:color="auto" w:fill="FFFFFF"/>
        </w:rPr>
        <w:t xml:space="preserve">, A. </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2020</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 Genetic variability and correlation studies for morphological and biochemical traits of Annona genotypes. Indian Journal of</w:t>
      </w:r>
      <w:r w:rsidR="00E7477E">
        <w:rPr>
          <w:rFonts w:ascii="Arial" w:hAnsi="Arial" w:cs="Arial"/>
          <w:sz w:val="20"/>
          <w:szCs w:val="20"/>
          <w:shd w:val="clear" w:color="auto" w:fill="FFFFFF"/>
        </w:rPr>
        <w:t xml:space="preserve"> Agricultural </w:t>
      </w:r>
      <w:proofErr w:type="gramStart"/>
      <w:r w:rsidR="00E7477E">
        <w:rPr>
          <w:rFonts w:ascii="Arial" w:hAnsi="Arial" w:cs="Arial"/>
          <w:sz w:val="20"/>
          <w:szCs w:val="20"/>
          <w:shd w:val="clear" w:color="auto" w:fill="FFFFFF"/>
        </w:rPr>
        <w:t>Sciences.,</w:t>
      </w:r>
      <w:proofErr w:type="gramEnd"/>
      <w:r w:rsidR="00E7477E">
        <w:rPr>
          <w:rFonts w:ascii="Arial" w:hAnsi="Arial" w:cs="Arial"/>
          <w:sz w:val="20"/>
          <w:szCs w:val="20"/>
          <w:shd w:val="clear" w:color="auto" w:fill="FFFFFF"/>
        </w:rPr>
        <w:t xml:space="preserve"> 91(3), </w:t>
      </w:r>
      <w:r w:rsidRPr="003D15E1">
        <w:rPr>
          <w:rFonts w:ascii="Arial" w:hAnsi="Arial" w:cs="Arial"/>
          <w:sz w:val="20"/>
          <w:szCs w:val="20"/>
          <w:shd w:val="clear" w:color="auto" w:fill="FFFFFF"/>
        </w:rPr>
        <w:t>378–81.</w:t>
      </w:r>
    </w:p>
    <w:p w:rsidR="003D15E1" w:rsidRPr="003D15E1" w:rsidRDefault="003D15E1" w:rsidP="00A639E3">
      <w:pPr>
        <w:spacing w:after="50"/>
        <w:ind w:left="1170" w:hanging="810"/>
        <w:jc w:val="both"/>
        <w:rPr>
          <w:rFonts w:ascii="Arial" w:hAnsi="Arial" w:cs="Arial"/>
          <w:sz w:val="20"/>
          <w:szCs w:val="20"/>
          <w:shd w:val="clear" w:color="auto" w:fill="FFFFFF"/>
        </w:rPr>
      </w:pPr>
      <w:proofErr w:type="spellStart"/>
      <w:r w:rsidRPr="003D15E1">
        <w:rPr>
          <w:rFonts w:ascii="Arial" w:hAnsi="Arial" w:cs="Arial"/>
          <w:sz w:val="20"/>
          <w:szCs w:val="20"/>
          <w:shd w:val="clear" w:color="auto" w:fill="FFFFFF"/>
        </w:rPr>
        <w:t>Katankar</w:t>
      </w:r>
      <w:proofErr w:type="gramStart"/>
      <w:r w:rsidRPr="003D15E1">
        <w:rPr>
          <w:rFonts w:ascii="Arial" w:hAnsi="Arial" w:cs="Arial"/>
          <w:sz w:val="20"/>
          <w:szCs w:val="20"/>
          <w:shd w:val="clear" w:color="auto" w:fill="FFFFFF"/>
        </w:rPr>
        <w:t>,A.H</w:t>
      </w:r>
      <w:proofErr w:type="spellEnd"/>
      <w:proofErr w:type="gramEnd"/>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Chaudhari,V.T</w:t>
      </w:r>
      <w:proofErr w:type="spellEnd"/>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Todkar</w:t>
      </w:r>
      <w:proofErr w:type="spellEnd"/>
      <w:r w:rsidRPr="003D15E1">
        <w:rPr>
          <w:rFonts w:ascii="Arial" w:hAnsi="Arial" w:cs="Arial"/>
          <w:sz w:val="20"/>
          <w:szCs w:val="20"/>
          <w:shd w:val="clear" w:color="auto" w:fill="FFFFFF"/>
        </w:rPr>
        <w:t>, R</w:t>
      </w:r>
      <w:r w:rsidR="00BB7B4D">
        <w:rPr>
          <w:rFonts w:ascii="Arial" w:hAnsi="Arial" w:cs="Arial"/>
          <w:sz w:val="20"/>
          <w:szCs w:val="20"/>
          <w:shd w:val="clear" w:color="auto" w:fill="FFFFFF"/>
        </w:rPr>
        <w:t>.</w:t>
      </w:r>
      <w:r w:rsidRPr="003D15E1">
        <w:rPr>
          <w:rFonts w:ascii="Arial" w:hAnsi="Arial" w:cs="Arial"/>
          <w:sz w:val="20"/>
          <w:szCs w:val="20"/>
          <w:shd w:val="clear" w:color="auto" w:fill="FFFFFF"/>
        </w:rPr>
        <w:t xml:space="preserve">R., </w:t>
      </w:r>
      <w:proofErr w:type="spellStart"/>
      <w:r w:rsidRPr="003D15E1">
        <w:rPr>
          <w:rFonts w:ascii="Arial" w:hAnsi="Arial" w:cs="Arial"/>
          <w:sz w:val="20"/>
          <w:szCs w:val="20"/>
          <w:shd w:val="clear" w:color="auto" w:fill="FFFFFF"/>
        </w:rPr>
        <w:t>Kherdeand</w:t>
      </w:r>
      <w:proofErr w:type="spellEnd"/>
      <w:r w:rsidRPr="003D15E1">
        <w:rPr>
          <w:rFonts w:ascii="Arial" w:hAnsi="Arial" w:cs="Arial"/>
          <w:sz w:val="20"/>
          <w:szCs w:val="20"/>
          <w:shd w:val="clear" w:color="auto" w:fill="FFFFFF"/>
        </w:rPr>
        <w:t>, Y</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V</w:t>
      </w:r>
      <w:r w:rsidR="00A639E3">
        <w:rPr>
          <w:rFonts w:ascii="Arial" w:hAnsi="Arial" w:cs="Arial"/>
          <w:sz w:val="20"/>
          <w:szCs w:val="20"/>
          <w:shd w:val="clear" w:color="auto" w:fill="FFFFFF"/>
        </w:rPr>
        <w:t>.</w:t>
      </w:r>
      <w:r w:rsidR="00BB7B4D">
        <w:rPr>
          <w:rFonts w:ascii="Arial" w:hAnsi="Arial" w:cs="Arial"/>
          <w:sz w:val="20"/>
          <w:szCs w:val="20"/>
          <w:shd w:val="clear" w:color="auto" w:fill="FFFFFF"/>
        </w:rPr>
        <w:t>,</w:t>
      </w:r>
      <w:r w:rsidR="00A639E3">
        <w:rPr>
          <w:rFonts w:ascii="Arial" w:hAnsi="Arial" w:cs="Arial"/>
          <w:sz w:val="20"/>
          <w:szCs w:val="20"/>
          <w:shd w:val="clear" w:color="auto" w:fill="FFFFFF"/>
        </w:rPr>
        <w:t>&amp;</w:t>
      </w:r>
      <w:proofErr w:type="spellStart"/>
      <w:r w:rsidRPr="003D15E1">
        <w:rPr>
          <w:rFonts w:ascii="Arial" w:hAnsi="Arial" w:cs="Arial"/>
          <w:sz w:val="20"/>
          <w:szCs w:val="20"/>
          <w:shd w:val="clear" w:color="auto" w:fill="FFFFFF"/>
        </w:rPr>
        <w:t>Ghodake</w:t>
      </w:r>
      <w:proofErr w:type="spellEnd"/>
      <w:r w:rsidRPr="003D15E1">
        <w:rPr>
          <w:rFonts w:ascii="Arial" w:hAnsi="Arial" w:cs="Arial"/>
          <w:sz w:val="20"/>
          <w:szCs w:val="20"/>
          <w:shd w:val="clear" w:color="auto" w:fill="FFFFFF"/>
        </w:rPr>
        <w:t>, B</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D.</w:t>
      </w:r>
      <w:r w:rsidR="00A639E3">
        <w:rPr>
          <w:rFonts w:ascii="Arial" w:hAnsi="Arial" w:cs="Arial"/>
          <w:sz w:val="20"/>
          <w:szCs w:val="20"/>
          <w:shd w:val="clear" w:color="auto" w:fill="FFFFFF"/>
        </w:rPr>
        <w:t xml:space="preserve"> (</w:t>
      </w:r>
      <w:r w:rsidRPr="003D15E1">
        <w:rPr>
          <w:rFonts w:ascii="Arial" w:hAnsi="Arial" w:cs="Arial"/>
          <w:sz w:val="20"/>
          <w:szCs w:val="20"/>
          <w:shd w:val="clear" w:color="auto" w:fill="FFFFFF"/>
        </w:rPr>
        <w:t>2024</w:t>
      </w:r>
      <w:r w:rsidR="00A639E3">
        <w:rPr>
          <w:rFonts w:ascii="Arial" w:hAnsi="Arial" w:cs="Arial"/>
          <w:sz w:val="20"/>
          <w:szCs w:val="20"/>
          <w:shd w:val="clear" w:color="auto" w:fill="FFFFFF"/>
        </w:rPr>
        <w:t>)</w:t>
      </w:r>
      <w:r w:rsidRPr="003D15E1">
        <w:rPr>
          <w:rFonts w:ascii="Arial" w:hAnsi="Arial" w:cs="Arial"/>
          <w:sz w:val="20"/>
          <w:szCs w:val="20"/>
          <w:shd w:val="clear" w:color="auto" w:fill="FFFFFF"/>
        </w:rPr>
        <w:t>. Assessment of custard apple genotypes for chemical quality traits. International Journal of Advanced Bi</w:t>
      </w:r>
      <w:r w:rsidR="00E7477E">
        <w:rPr>
          <w:rFonts w:ascii="Arial" w:hAnsi="Arial" w:cs="Arial"/>
          <w:sz w:val="20"/>
          <w:szCs w:val="20"/>
          <w:shd w:val="clear" w:color="auto" w:fill="FFFFFF"/>
        </w:rPr>
        <w:t>ochemistry Research 2024; 8(12),</w:t>
      </w:r>
      <w:r w:rsidRPr="003D15E1">
        <w:rPr>
          <w:rFonts w:ascii="Arial" w:hAnsi="Arial" w:cs="Arial"/>
          <w:sz w:val="20"/>
          <w:szCs w:val="20"/>
          <w:shd w:val="clear" w:color="auto" w:fill="FFFFFF"/>
        </w:rPr>
        <w:t xml:space="preserve"> 3 75-378.</w:t>
      </w:r>
    </w:p>
    <w:p w:rsidR="003D15E1" w:rsidRPr="003D15E1" w:rsidRDefault="00A639E3" w:rsidP="0081333E">
      <w:pPr>
        <w:spacing w:after="50"/>
        <w:ind w:left="1170" w:hanging="810"/>
        <w:jc w:val="both"/>
        <w:rPr>
          <w:rFonts w:ascii="Arial" w:hAnsi="Arial" w:cs="Arial"/>
          <w:sz w:val="20"/>
          <w:szCs w:val="20"/>
        </w:rPr>
      </w:pPr>
      <w:proofErr w:type="spellStart"/>
      <w:r>
        <w:rPr>
          <w:rFonts w:ascii="Arial" w:hAnsi="Arial" w:cs="Arial"/>
          <w:sz w:val="20"/>
          <w:szCs w:val="20"/>
        </w:rPr>
        <w:t>Khanbarad</w:t>
      </w:r>
      <w:proofErr w:type="spellEnd"/>
      <w:r>
        <w:rPr>
          <w:rFonts w:ascii="Arial" w:hAnsi="Arial" w:cs="Arial"/>
          <w:sz w:val="20"/>
          <w:szCs w:val="20"/>
        </w:rPr>
        <w:t>, S.C.</w:t>
      </w:r>
      <w:proofErr w:type="gramStart"/>
      <w:r w:rsidR="00BB7B4D">
        <w:rPr>
          <w:rFonts w:ascii="Arial" w:hAnsi="Arial" w:cs="Arial"/>
          <w:sz w:val="20"/>
          <w:szCs w:val="20"/>
        </w:rPr>
        <w:t>,</w:t>
      </w:r>
      <w:r>
        <w:rPr>
          <w:rFonts w:ascii="Arial" w:hAnsi="Arial" w:cs="Arial"/>
          <w:sz w:val="20"/>
          <w:szCs w:val="20"/>
        </w:rPr>
        <w:t>&amp;</w:t>
      </w:r>
      <w:proofErr w:type="spellStart"/>
      <w:proofErr w:type="gramEnd"/>
      <w:r w:rsidR="003D15E1" w:rsidRPr="003D15E1">
        <w:rPr>
          <w:rFonts w:ascii="Arial" w:hAnsi="Arial" w:cs="Arial"/>
          <w:sz w:val="20"/>
          <w:szCs w:val="20"/>
        </w:rPr>
        <w:t>Bakane</w:t>
      </w:r>
      <w:proofErr w:type="spellEnd"/>
      <w:r w:rsidR="003D15E1" w:rsidRPr="003D15E1">
        <w:rPr>
          <w:rFonts w:ascii="Arial" w:hAnsi="Arial" w:cs="Arial"/>
          <w:sz w:val="20"/>
          <w:szCs w:val="20"/>
        </w:rPr>
        <w:t xml:space="preserve">, P. H. </w:t>
      </w:r>
      <w:r>
        <w:rPr>
          <w:rFonts w:ascii="Arial" w:hAnsi="Arial" w:cs="Arial"/>
          <w:sz w:val="20"/>
          <w:szCs w:val="20"/>
        </w:rPr>
        <w:t>(</w:t>
      </w:r>
      <w:r w:rsidR="003D15E1" w:rsidRPr="003D15E1">
        <w:rPr>
          <w:rFonts w:ascii="Arial" w:hAnsi="Arial" w:cs="Arial"/>
          <w:sz w:val="20"/>
          <w:szCs w:val="20"/>
        </w:rPr>
        <w:t>2020</w:t>
      </w:r>
      <w:r>
        <w:rPr>
          <w:rFonts w:ascii="Arial" w:hAnsi="Arial" w:cs="Arial"/>
          <w:sz w:val="20"/>
          <w:szCs w:val="20"/>
        </w:rPr>
        <w:t>)</w:t>
      </w:r>
      <w:r w:rsidR="003D15E1" w:rsidRPr="003D15E1">
        <w:rPr>
          <w:rFonts w:ascii="Arial" w:hAnsi="Arial" w:cs="Arial"/>
          <w:sz w:val="20"/>
          <w:szCs w:val="20"/>
        </w:rPr>
        <w:t xml:space="preserve">. Physical and Mechanical Properties of Custard Apple Fruit (Annona </w:t>
      </w:r>
      <w:proofErr w:type="spellStart"/>
      <w:r w:rsidR="003D15E1" w:rsidRPr="003D15E1">
        <w:rPr>
          <w:rFonts w:ascii="Arial" w:hAnsi="Arial" w:cs="Arial"/>
          <w:sz w:val="20"/>
          <w:szCs w:val="20"/>
        </w:rPr>
        <w:t>squamosa</w:t>
      </w:r>
      <w:proofErr w:type="spellEnd"/>
      <w:r w:rsidR="003D15E1" w:rsidRPr="003D15E1">
        <w:rPr>
          <w:rFonts w:ascii="Arial" w:hAnsi="Arial" w:cs="Arial"/>
          <w:sz w:val="20"/>
          <w:szCs w:val="20"/>
        </w:rPr>
        <w:t xml:space="preserve"> L.). Int</w:t>
      </w:r>
      <w:r w:rsidR="00E7477E">
        <w:rPr>
          <w:rFonts w:ascii="Arial" w:hAnsi="Arial" w:cs="Arial"/>
          <w:sz w:val="20"/>
          <w:szCs w:val="20"/>
        </w:rPr>
        <w:t xml:space="preserve">ernational </w:t>
      </w:r>
      <w:r w:rsidR="003D15E1" w:rsidRPr="003D15E1">
        <w:rPr>
          <w:rFonts w:ascii="Arial" w:hAnsi="Arial" w:cs="Arial"/>
          <w:sz w:val="20"/>
          <w:szCs w:val="20"/>
        </w:rPr>
        <w:t>J</w:t>
      </w:r>
      <w:r w:rsidR="00E7477E">
        <w:rPr>
          <w:rFonts w:ascii="Arial" w:hAnsi="Arial" w:cs="Arial"/>
          <w:sz w:val="20"/>
          <w:szCs w:val="20"/>
        </w:rPr>
        <w:t xml:space="preserve">ournal of </w:t>
      </w:r>
      <w:r w:rsidR="003D15E1" w:rsidRPr="003D15E1">
        <w:rPr>
          <w:rFonts w:ascii="Arial" w:hAnsi="Arial" w:cs="Arial"/>
          <w:sz w:val="20"/>
          <w:szCs w:val="20"/>
        </w:rPr>
        <w:t>Curr</w:t>
      </w:r>
      <w:r w:rsidR="00E7477E">
        <w:rPr>
          <w:rFonts w:ascii="Arial" w:hAnsi="Arial" w:cs="Arial"/>
          <w:sz w:val="20"/>
          <w:szCs w:val="20"/>
        </w:rPr>
        <w:t xml:space="preserve">ent </w:t>
      </w:r>
      <w:r w:rsidR="003D15E1" w:rsidRPr="003D15E1">
        <w:rPr>
          <w:rFonts w:ascii="Arial" w:hAnsi="Arial" w:cs="Arial"/>
          <w:sz w:val="20"/>
          <w:szCs w:val="20"/>
        </w:rPr>
        <w:t>Microbiol</w:t>
      </w:r>
      <w:r w:rsidR="00E7477E">
        <w:rPr>
          <w:rFonts w:ascii="Arial" w:hAnsi="Arial" w:cs="Arial"/>
          <w:sz w:val="20"/>
          <w:szCs w:val="20"/>
        </w:rPr>
        <w:t xml:space="preserve">ogy and </w:t>
      </w:r>
      <w:r w:rsidR="003D15E1" w:rsidRPr="003D15E1">
        <w:rPr>
          <w:rFonts w:ascii="Arial" w:hAnsi="Arial" w:cs="Arial"/>
          <w:sz w:val="20"/>
          <w:szCs w:val="20"/>
        </w:rPr>
        <w:t>App</w:t>
      </w:r>
      <w:r w:rsidR="00E7477E">
        <w:rPr>
          <w:rFonts w:ascii="Arial" w:hAnsi="Arial" w:cs="Arial"/>
          <w:sz w:val="20"/>
          <w:szCs w:val="20"/>
        </w:rPr>
        <w:t xml:space="preserve">lied </w:t>
      </w:r>
      <w:r w:rsidR="003D15E1" w:rsidRPr="003D15E1">
        <w:rPr>
          <w:rFonts w:ascii="Arial" w:hAnsi="Arial" w:cs="Arial"/>
          <w:sz w:val="20"/>
          <w:szCs w:val="20"/>
        </w:rPr>
        <w:t>Sci</w:t>
      </w:r>
      <w:r w:rsidR="00E7477E">
        <w:rPr>
          <w:rFonts w:ascii="Arial" w:hAnsi="Arial" w:cs="Arial"/>
          <w:sz w:val="20"/>
          <w:szCs w:val="20"/>
        </w:rPr>
        <w:t>ences. 9(09),</w:t>
      </w:r>
      <w:r w:rsidR="003D15E1" w:rsidRPr="003D15E1">
        <w:rPr>
          <w:rFonts w:ascii="Arial" w:hAnsi="Arial" w:cs="Arial"/>
          <w:sz w:val="20"/>
          <w:szCs w:val="20"/>
        </w:rPr>
        <w:t xml:space="preserve"> 2338-2347. </w:t>
      </w:r>
      <w:proofErr w:type="spellStart"/>
      <w:proofErr w:type="gramStart"/>
      <w:r w:rsidR="003D15E1" w:rsidRPr="003D15E1">
        <w:rPr>
          <w:rFonts w:ascii="Arial" w:hAnsi="Arial" w:cs="Arial"/>
          <w:sz w:val="20"/>
          <w:szCs w:val="20"/>
        </w:rPr>
        <w:t>doi</w:t>
      </w:r>
      <w:proofErr w:type="spellEnd"/>
      <w:proofErr w:type="gramEnd"/>
      <w:r w:rsidR="003D15E1" w:rsidRPr="003D15E1">
        <w:rPr>
          <w:rFonts w:ascii="Arial" w:hAnsi="Arial" w:cs="Arial"/>
          <w:sz w:val="20"/>
          <w:szCs w:val="20"/>
        </w:rPr>
        <w:t xml:space="preserve">: </w:t>
      </w:r>
      <w:r w:rsidR="003D15E1" w:rsidRPr="00A639E3">
        <w:rPr>
          <w:rFonts w:ascii="Arial" w:hAnsi="Arial" w:cs="Arial"/>
          <w:sz w:val="20"/>
          <w:szCs w:val="20"/>
        </w:rPr>
        <w:t>https://doi.org/10.20546/ijcmas.2020.909.292</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Lokesha</w:t>
      </w:r>
      <w:proofErr w:type="spellEnd"/>
      <w:r w:rsidR="00BB7B4D">
        <w:rPr>
          <w:rFonts w:ascii="Arial" w:hAnsi="Arial" w:cs="Arial"/>
          <w:sz w:val="20"/>
          <w:szCs w:val="20"/>
        </w:rPr>
        <w:t>,</w:t>
      </w:r>
      <w:r w:rsidRPr="003D15E1">
        <w:rPr>
          <w:rFonts w:ascii="Arial" w:hAnsi="Arial" w:cs="Arial"/>
          <w:sz w:val="20"/>
          <w:szCs w:val="20"/>
        </w:rPr>
        <w:t xml:space="preserve"> R</w:t>
      </w:r>
      <w:r w:rsidR="00BB7B4D">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Athani</w:t>
      </w:r>
      <w:proofErr w:type="spellEnd"/>
      <w:r w:rsidR="00BB7B4D">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I</w:t>
      </w:r>
      <w:r w:rsidR="00A639E3">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Gollagi</w:t>
      </w:r>
      <w:proofErr w:type="spellEnd"/>
      <w:r w:rsidR="00A639E3">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G</w:t>
      </w:r>
      <w:r w:rsidR="00A639E3">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Sanjeevraddi</w:t>
      </w:r>
      <w:proofErr w:type="spellEnd"/>
      <w:r w:rsidR="00A639E3">
        <w:rPr>
          <w:rFonts w:ascii="Arial" w:hAnsi="Arial" w:cs="Arial"/>
          <w:sz w:val="20"/>
          <w:szCs w:val="20"/>
        </w:rPr>
        <w:t>, R.</w:t>
      </w:r>
      <w:r w:rsidRPr="003D15E1">
        <w:rPr>
          <w:rFonts w:ascii="Arial" w:hAnsi="Arial" w:cs="Arial"/>
          <w:sz w:val="20"/>
          <w:szCs w:val="20"/>
        </w:rPr>
        <w:t xml:space="preserve"> G</w:t>
      </w:r>
      <w:r w:rsidR="00A639E3">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Nadaf</w:t>
      </w:r>
      <w:proofErr w:type="spellEnd"/>
      <w:r w:rsidR="00A639E3">
        <w:rPr>
          <w:rFonts w:ascii="Arial" w:hAnsi="Arial" w:cs="Arial"/>
          <w:sz w:val="20"/>
          <w:szCs w:val="20"/>
        </w:rPr>
        <w:t>,</w:t>
      </w:r>
      <w:r w:rsidRPr="003D15E1">
        <w:rPr>
          <w:rFonts w:ascii="Arial" w:hAnsi="Arial" w:cs="Arial"/>
          <w:sz w:val="20"/>
          <w:szCs w:val="20"/>
        </w:rPr>
        <w:t xml:space="preserve"> A</w:t>
      </w:r>
      <w:r w:rsidR="00A639E3">
        <w:rPr>
          <w:rFonts w:ascii="Arial" w:hAnsi="Arial" w:cs="Arial"/>
          <w:sz w:val="20"/>
          <w:szCs w:val="20"/>
        </w:rPr>
        <w:t>.</w:t>
      </w:r>
      <w:r w:rsidRPr="003D15E1">
        <w:rPr>
          <w:rFonts w:ascii="Arial" w:hAnsi="Arial" w:cs="Arial"/>
          <w:sz w:val="20"/>
          <w:szCs w:val="20"/>
        </w:rPr>
        <w:t>M</w:t>
      </w:r>
      <w:r w:rsidR="00BB7B4D">
        <w:rPr>
          <w:rFonts w:ascii="Arial" w:hAnsi="Arial" w:cs="Arial"/>
          <w:sz w:val="20"/>
          <w:szCs w:val="20"/>
        </w:rPr>
        <w:t>.</w:t>
      </w:r>
      <w:proofErr w:type="gramStart"/>
      <w:r w:rsidR="00BB7B4D">
        <w:rPr>
          <w:rFonts w:ascii="Arial" w:hAnsi="Arial" w:cs="Arial"/>
          <w:sz w:val="20"/>
          <w:szCs w:val="20"/>
        </w:rPr>
        <w:t>,</w:t>
      </w:r>
      <w:r w:rsidR="00A639E3">
        <w:rPr>
          <w:rFonts w:ascii="Arial" w:hAnsi="Arial" w:cs="Arial"/>
          <w:sz w:val="20"/>
          <w:szCs w:val="20"/>
        </w:rPr>
        <w:t>&amp;</w:t>
      </w:r>
      <w:proofErr w:type="gramEnd"/>
      <w:r w:rsidRPr="003D15E1">
        <w:rPr>
          <w:rFonts w:ascii="Arial" w:hAnsi="Arial" w:cs="Arial"/>
          <w:sz w:val="20"/>
          <w:szCs w:val="20"/>
        </w:rPr>
        <w:t xml:space="preserve"> </w:t>
      </w:r>
      <w:proofErr w:type="spellStart"/>
      <w:r w:rsidRPr="003D15E1">
        <w:rPr>
          <w:rFonts w:ascii="Arial" w:hAnsi="Arial" w:cs="Arial"/>
          <w:sz w:val="20"/>
          <w:szCs w:val="20"/>
        </w:rPr>
        <w:t>Prasanna</w:t>
      </w:r>
      <w:proofErr w:type="spellEnd"/>
      <w:r w:rsidR="00A639E3">
        <w:rPr>
          <w:rFonts w:ascii="Arial" w:hAnsi="Arial" w:cs="Arial"/>
          <w:sz w:val="20"/>
          <w:szCs w:val="20"/>
        </w:rPr>
        <w:t>,</w:t>
      </w:r>
      <w:r w:rsidRPr="003D15E1">
        <w:rPr>
          <w:rFonts w:ascii="Arial" w:hAnsi="Arial" w:cs="Arial"/>
          <w:sz w:val="20"/>
          <w:szCs w:val="20"/>
        </w:rPr>
        <w:t xml:space="preserve"> S</w:t>
      </w:r>
      <w:r w:rsidR="00A639E3">
        <w:rPr>
          <w:rFonts w:ascii="Arial" w:hAnsi="Arial" w:cs="Arial"/>
          <w:sz w:val="20"/>
          <w:szCs w:val="20"/>
        </w:rPr>
        <w:t>.</w:t>
      </w:r>
      <w:r w:rsidRPr="003D15E1">
        <w:rPr>
          <w:rFonts w:ascii="Arial" w:hAnsi="Arial" w:cs="Arial"/>
          <w:sz w:val="20"/>
          <w:szCs w:val="20"/>
        </w:rPr>
        <w:t xml:space="preserve">M. </w:t>
      </w:r>
      <w:r w:rsidR="00A639E3">
        <w:rPr>
          <w:rFonts w:ascii="Arial" w:hAnsi="Arial" w:cs="Arial"/>
          <w:sz w:val="20"/>
          <w:szCs w:val="20"/>
        </w:rPr>
        <w:t>(</w:t>
      </w:r>
      <w:r w:rsidRPr="003D15E1">
        <w:rPr>
          <w:rFonts w:ascii="Arial" w:hAnsi="Arial" w:cs="Arial"/>
          <w:sz w:val="20"/>
          <w:szCs w:val="20"/>
        </w:rPr>
        <w:t>2022</w:t>
      </w:r>
      <w:r w:rsidR="00A639E3">
        <w:rPr>
          <w:rFonts w:ascii="Arial" w:hAnsi="Arial" w:cs="Arial"/>
          <w:sz w:val="20"/>
          <w:szCs w:val="20"/>
        </w:rPr>
        <w:t>)</w:t>
      </w:r>
      <w:r w:rsidRPr="003D15E1">
        <w:rPr>
          <w:rFonts w:ascii="Arial" w:hAnsi="Arial" w:cs="Arial"/>
          <w:sz w:val="20"/>
          <w:szCs w:val="20"/>
        </w:rPr>
        <w:t xml:space="preserve">. Effect of different plant growth regulators on flowering and fruit set of custard apple (Annona </w:t>
      </w:r>
      <w:proofErr w:type="spellStart"/>
      <w:r w:rsidRPr="003D15E1">
        <w:rPr>
          <w:rFonts w:ascii="Arial" w:hAnsi="Arial" w:cs="Arial"/>
          <w:sz w:val="20"/>
          <w:szCs w:val="20"/>
        </w:rPr>
        <w:t>Squamosa</w:t>
      </w:r>
      <w:proofErr w:type="spellEnd"/>
      <w:r w:rsidRPr="003D15E1">
        <w:rPr>
          <w:rFonts w:ascii="Arial" w:hAnsi="Arial" w:cs="Arial"/>
          <w:sz w:val="20"/>
          <w:szCs w:val="20"/>
        </w:rPr>
        <w:t xml:space="preserve"> L.) cv. </w:t>
      </w:r>
      <w:proofErr w:type="spellStart"/>
      <w:r w:rsidRPr="003D15E1">
        <w:rPr>
          <w:rFonts w:ascii="Arial" w:hAnsi="Arial" w:cs="Arial"/>
          <w:sz w:val="20"/>
          <w:szCs w:val="20"/>
        </w:rPr>
        <w:t>Balanagar</w:t>
      </w:r>
      <w:proofErr w:type="spellEnd"/>
      <w:r w:rsidRPr="003D15E1">
        <w:rPr>
          <w:rFonts w:ascii="Arial" w:hAnsi="Arial" w:cs="Arial"/>
          <w:sz w:val="20"/>
          <w:szCs w:val="20"/>
        </w:rPr>
        <w:t xml:space="preserve"> under northern dry zone of Karnataka. The Pharma</w:t>
      </w:r>
      <w:r w:rsidR="00E7477E">
        <w:rPr>
          <w:rFonts w:ascii="Arial" w:hAnsi="Arial" w:cs="Arial"/>
          <w:sz w:val="20"/>
          <w:szCs w:val="20"/>
        </w:rPr>
        <w:t xml:space="preserve"> Innovation Journal.</w:t>
      </w:r>
      <w:proofErr w:type="gramStart"/>
      <w:r w:rsidR="00E7477E">
        <w:rPr>
          <w:rFonts w:ascii="Arial" w:hAnsi="Arial" w:cs="Arial"/>
          <w:sz w:val="20"/>
          <w:szCs w:val="20"/>
        </w:rPr>
        <w:t>,11</w:t>
      </w:r>
      <w:proofErr w:type="gramEnd"/>
      <w:r w:rsidR="00E7477E">
        <w:rPr>
          <w:rFonts w:ascii="Arial" w:hAnsi="Arial" w:cs="Arial"/>
          <w:sz w:val="20"/>
          <w:szCs w:val="20"/>
        </w:rPr>
        <w:t xml:space="preserve">(9), </w:t>
      </w:r>
      <w:r w:rsidRPr="003D15E1">
        <w:rPr>
          <w:rFonts w:ascii="Arial" w:hAnsi="Arial" w:cs="Arial"/>
          <w:sz w:val="20"/>
          <w:szCs w:val="20"/>
        </w:rPr>
        <w:t>2135-2139</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Nag</w:t>
      </w:r>
      <w:r w:rsidR="00A639E3">
        <w:rPr>
          <w:rFonts w:ascii="Arial" w:hAnsi="Arial" w:cs="Arial"/>
          <w:sz w:val="20"/>
          <w:szCs w:val="20"/>
        </w:rPr>
        <w:t>,</w:t>
      </w:r>
      <w:r w:rsidRPr="003D15E1">
        <w:rPr>
          <w:rFonts w:ascii="Arial" w:hAnsi="Arial" w:cs="Arial"/>
          <w:sz w:val="20"/>
          <w:szCs w:val="20"/>
        </w:rPr>
        <w:t xml:space="preserve"> J</w:t>
      </w:r>
      <w:r w:rsidR="00A639E3">
        <w:rPr>
          <w:rFonts w:ascii="Arial" w:hAnsi="Arial" w:cs="Arial"/>
          <w:sz w:val="20"/>
          <w:szCs w:val="20"/>
        </w:rPr>
        <w:t>.</w:t>
      </w:r>
      <w:r w:rsidRPr="003D15E1">
        <w:rPr>
          <w:rFonts w:ascii="Arial" w:hAnsi="Arial" w:cs="Arial"/>
          <w:sz w:val="20"/>
          <w:szCs w:val="20"/>
        </w:rPr>
        <w:t xml:space="preserve">L. </w:t>
      </w:r>
      <w:r w:rsidR="00A639E3">
        <w:rPr>
          <w:rFonts w:ascii="Arial" w:hAnsi="Arial" w:cs="Arial"/>
          <w:sz w:val="20"/>
          <w:szCs w:val="20"/>
        </w:rPr>
        <w:t>(</w:t>
      </w:r>
      <w:r w:rsidRPr="003D15E1">
        <w:rPr>
          <w:rFonts w:ascii="Arial" w:hAnsi="Arial" w:cs="Arial"/>
          <w:sz w:val="20"/>
          <w:szCs w:val="20"/>
        </w:rPr>
        <w:t>2017</w:t>
      </w:r>
      <w:r w:rsidR="00A639E3">
        <w:rPr>
          <w:rFonts w:ascii="Arial" w:hAnsi="Arial" w:cs="Arial"/>
          <w:sz w:val="20"/>
          <w:szCs w:val="20"/>
        </w:rPr>
        <w:t>)</w:t>
      </w:r>
      <w:r w:rsidRPr="003D15E1">
        <w:rPr>
          <w:rFonts w:ascii="Arial" w:hAnsi="Arial" w:cs="Arial"/>
          <w:sz w:val="20"/>
          <w:szCs w:val="20"/>
        </w:rPr>
        <w:t>. Studies on genetic variability and characterization of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in northern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of Chhattisgarh.</w:t>
      </w:r>
      <w:r w:rsidR="00A639E3">
        <w:rPr>
          <w:rFonts w:ascii="Arial" w:hAnsi="Arial" w:cs="Arial"/>
          <w:sz w:val="20"/>
          <w:szCs w:val="20"/>
        </w:rPr>
        <w:t xml:space="preserve"> Abstract of Ph.D. thesis, Indi</w:t>
      </w:r>
      <w:r w:rsidRPr="003D15E1">
        <w:rPr>
          <w:rFonts w:ascii="Arial" w:hAnsi="Arial" w:cs="Arial"/>
          <w:sz w:val="20"/>
          <w:szCs w:val="20"/>
        </w:rPr>
        <w:t xml:space="preserve">a Gandhi </w:t>
      </w:r>
      <w:proofErr w:type="spellStart"/>
      <w:r w:rsidRPr="003D15E1">
        <w:rPr>
          <w:rFonts w:ascii="Arial" w:hAnsi="Arial" w:cs="Arial"/>
          <w:sz w:val="20"/>
          <w:szCs w:val="20"/>
        </w:rPr>
        <w:t>Krishi</w:t>
      </w:r>
      <w:proofErr w:type="spellEnd"/>
      <w:r w:rsidRPr="003D15E1">
        <w:rPr>
          <w:rFonts w:ascii="Arial" w:hAnsi="Arial" w:cs="Arial"/>
          <w:sz w:val="20"/>
          <w:szCs w:val="20"/>
        </w:rPr>
        <w:t xml:space="preserve"> </w:t>
      </w:r>
      <w:proofErr w:type="spellStart"/>
      <w:r w:rsidRPr="003D15E1">
        <w:rPr>
          <w:rFonts w:ascii="Arial" w:hAnsi="Arial" w:cs="Arial"/>
          <w:sz w:val="20"/>
          <w:szCs w:val="20"/>
        </w:rPr>
        <w:t>Vishwavidyalaya</w:t>
      </w:r>
      <w:proofErr w:type="spellEnd"/>
      <w:r w:rsidRPr="003D15E1">
        <w:rPr>
          <w:rFonts w:ascii="Arial" w:hAnsi="Arial" w:cs="Arial"/>
          <w:sz w:val="20"/>
          <w:szCs w:val="20"/>
        </w:rPr>
        <w:t>, Raipur. p.180.</w:t>
      </w:r>
    </w:p>
    <w:p w:rsidR="003D15E1" w:rsidRPr="003D15E1" w:rsidRDefault="00A639E3" w:rsidP="0081333E">
      <w:pPr>
        <w:spacing w:after="50"/>
        <w:ind w:left="1170" w:hanging="810"/>
        <w:jc w:val="both"/>
        <w:rPr>
          <w:rFonts w:ascii="Arial" w:hAnsi="Arial" w:cs="Arial"/>
          <w:sz w:val="20"/>
          <w:szCs w:val="20"/>
        </w:rPr>
      </w:pPr>
      <w:proofErr w:type="spellStart"/>
      <w:r>
        <w:rPr>
          <w:rFonts w:ascii="Arial" w:hAnsi="Arial" w:cs="Arial"/>
          <w:sz w:val="20"/>
          <w:szCs w:val="20"/>
        </w:rPr>
        <w:t>Nag</w:t>
      </w:r>
      <w:proofErr w:type="gramStart"/>
      <w:r>
        <w:rPr>
          <w:rFonts w:ascii="Arial" w:hAnsi="Arial" w:cs="Arial"/>
          <w:sz w:val="20"/>
          <w:szCs w:val="20"/>
        </w:rPr>
        <w:t>,J.L</w:t>
      </w:r>
      <w:proofErr w:type="spellEnd"/>
      <w:proofErr w:type="gramEnd"/>
      <w:r>
        <w:rPr>
          <w:rFonts w:ascii="Arial" w:hAnsi="Arial" w:cs="Arial"/>
          <w:sz w:val="20"/>
          <w:szCs w:val="20"/>
        </w:rPr>
        <w:t>., Tiwari, A.</w:t>
      </w:r>
      <w:r w:rsidR="00BB7B4D">
        <w:rPr>
          <w:rFonts w:ascii="Arial" w:hAnsi="Arial" w:cs="Arial"/>
          <w:sz w:val="20"/>
          <w:szCs w:val="20"/>
        </w:rPr>
        <w:t>,</w:t>
      </w:r>
      <w:r>
        <w:rPr>
          <w:rFonts w:ascii="Arial" w:hAnsi="Arial" w:cs="Arial"/>
          <w:sz w:val="20"/>
          <w:szCs w:val="20"/>
        </w:rPr>
        <w:t>&amp;</w:t>
      </w:r>
      <w:proofErr w:type="spellStart"/>
      <w:r w:rsidR="003D15E1" w:rsidRPr="003D15E1">
        <w:rPr>
          <w:rFonts w:ascii="Arial" w:hAnsi="Arial" w:cs="Arial"/>
          <w:sz w:val="20"/>
          <w:szCs w:val="20"/>
        </w:rPr>
        <w:t>Dikshit</w:t>
      </w:r>
      <w:proofErr w:type="spellEnd"/>
      <w:r w:rsidR="003D15E1" w:rsidRPr="003D15E1">
        <w:rPr>
          <w:rFonts w:ascii="Arial" w:hAnsi="Arial" w:cs="Arial"/>
          <w:sz w:val="20"/>
          <w:szCs w:val="20"/>
        </w:rPr>
        <w:t>, S</w:t>
      </w:r>
      <w:r>
        <w:rPr>
          <w:rFonts w:ascii="Arial" w:hAnsi="Arial" w:cs="Arial"/>
          <w:sz w:val="20"/>
          <w:szCs w:val="20"/>
        </w:rPr>
        <w:t>.</w:t>
      </w:r>
      <w:r w:rsidR="003D15E1" w:rsidRPr="003D15E1">
        <w:rPr>
          <w:rFonts w:ascii="Arial" w:hAnsi="Arial" w:cs="Arial"/>
          <w:sz w:val="20"/>
          <w:szCs w:val="20"/>
        </w:rPr>
        <w:t>N.</w:t>
      </w:r>
      <w:r>
        <w:rPr>
          <w:rFonts w:ascii="Arial" w:hAnsi="Arial" w:cs="Arial"/>
          <w:sz w:val="20"/>
          <w:szCs w:val="20"/>
        </w:rPr>
        <w:t>(</w:t>
      </w:r>
      <w:r w:rsidR="003D15E1" w:rsidRPr="003D15E1">
        <w:rPr>
          <w:rFonts w:ascii="Arial" w:hAnsi="Arial" w:cs="Arial"/>
          <w:sz w:val="20"/>
          <w:szCs w:val="20"/>
        </w:rPr>
        <w:t>2018</w:t>
      </w:r>
      <w:r>
        <w:rPr>
          <w:rFonts w:ascii="Arial" w:hAnsi="Arial" w:cs="Arial"/>
          <w:sz w:val="20"/>
          <w:szCs w:val="20"/>
        </w:rPr>
        <w:t>)</w:t>
      </w:r>
      <w:r w:rsidR="003D15E1" w:rsidRPr="003D15E1">
        <w:rPr>
          <w:rFonts w:ascii="Arial" w:hAnsi="Arial" w:cs="Arial"/>
          <w:sz w:val="20"/>
          <w:szCs w:val="20"/>
        </w:rPr>
        <w:t xml:space="preserve">. </w:t>
      </w:r>
      <w:proofErr w:type="spellStart"/>
      <w:r w:rsidR="003D15E1" w:rsidRPr="003D15E1">
        <w:rPr>
          <w:rFonts w:ascii="Arial" w:hAnsi="Arial" w:cs="Arial"/>
          <w:sz w:val="20"/>
          <w:szCs w:val="20"/>
        </w:rPr>
        <w:t>Physico</w:t>
      </w:r>
      <w:proofErr w:type="spellEnd"/>
      <w:r w:rsidR="003D15E1" w:rsidRPr="003D15E1">
        <w:rPr>
          <w:rFonts w:ascii="Arial" w:hAnsi="Arial" w:cs="Arial"/>
          <w:sz w:val="20"/>
          <w:szCs w:val="20"/>
        </w:rPr>
        <w:t xml:space="preserve">-chemical analysis of quality attributes in custard apple (Annona </w:t>
      </w:r>
      <w:proofErr w:type="spellStart"/>
      <w:r w:rsidR="003D15E1" w:rsidRPr="003D15E1">
        <w:rPr>
          <w:rFonts w:ascii="Arial" w:hAnsi="Arial" w:cs="Arial"/>
          <w:sz w:val="20"/>
          <w:szCs w:val="20"/>
        </w:rPr>
        <w:t>squamosa</w:t>
      </w:r>
      <w:proofErr w:type="spellEnd"/>
      <w:r w:rsidR="003D15E1" w:rsidRPr="003D15E1">
        <w:rPr>
          <w:rFonts w:ascii="Arial" w:hAnsi="Arial" w:cs="Arial"/>
          <w:sz w:val="20"/>
          <w:szCs w:val="20"/>
        </w:rPr>
        <w:t xml:space="preserve"> L.) genotypes. International Journal</w:t>
      </w:r>
      <w:r w:rsidR="00E7477E">
        <w:rPr>
          <w:rFonts w:ascii="Arial" w:hAnsi="Arial" w:cs="Arial"/>
          <w:sz w:val="20"/>
          <w:szCs w:val="20"/>
        </w:rPr>
        <w:t xml:space="preserve"> of Chemical Studies 2018; 6(5),</w:t>
      </w:r>
      <w:r w:rsidR="003D15E1" w:rsidRPr="003D15E1">
        <w:rPr>
          <w:rFonts w:ascii="Arial" w:hAnsi="Arial" w:cs="Arial"/>
          <w:sz w:val="20"/>
          <w:szCs w:val="20"/>
        </w:rPr>
        <w:t xml:space="preserve"> 810-814.</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shd w:val="clear" w:color="auto" w:fill="FFFFFF"/>
        </w:rPr>
        <w:t>Padmini</w:t>
      </w:r>
      <w:proofErr w:type="spellEnd"/>
      <w:r w:rsidRPr="003D15E1">
        <w:rPr>
          <w:rFonts w:ascii="Arial" w:hAnsi="Arial" w:cs="Arial"/>
          <w:sz w:val="20"/>
          <w:szCs w:val="20"/>
          <w:shd w:val="clear" w:color="auto" w:fill="FFFFFF"/>
        </w:rPr>
        <w:t xml:space="preserve">, S. M., </w:t>
      </w:r>
      <w:proofErr w:type="spellStart"/>
      <w:r w:rsidRPr="003D15E1">
        <w:rPr>
          <w:rFonts w:ascii="Arial" w:hAnsi="Arial" w:cs="Arial"/>
          <w:sz w:val="20"/>
          <w:szCs w:val="20"/>
          <w:shd w:val="clear" w:color="auto" w:fill="FFFFFF"/>
        </w:rPr>
        <w:t>Pushpakumara</w:t>
      </w:r>
      <w:proofErr w:type="spellEnd"/>
      <w:r w:rsidRPr="003D15E1">
        <w:rPr>
          <w:rFonts w:ascii="Arial" w:hAnsi="Arial" w:cs="Arial"/>
          <w:sz w:val="20"/>
          <w:szCs w:val="20"/>
          <w:shd w:val="clear" w:color="auto" w:fill="FFFFFF"/>
        </w:rPr>
        <w:t>, D. Y.</w:t>
      </w:r>
      <w:proofErr w:type="gramStart"/>
      <w:r w:rsidRPr="003D15E1">
        <w:rPr>
          <w:rFonts w:ascii="Arial" w:hAnsi="Arial" w:cs="Arial"/>
          <w:sz w:val="20"/>
          <w:szCs w:val="20"/>
          <w:shd w:val="clear" w:color="auto" w:fill="FFFFFF"/>
        </w:rPr>
        <w:t>,</w:t>
      </w:r>
      <w:r w:rsidR="00BB65DB">
        <w:rPr>
          <w:rFonts w:ascii="Arial" w:hAnsi="Arial" w:cs="Arial"/>
          <w:sz w:val="20"/>
          <w:szCs w:val="20"/>
          <w:shd w:val="clear" w:color="auto" w:fill="FFFFFF"/>
        </w:rPr>
        <w:t>&amp;</w:t>
      </w:r>
      <w:proofErr w:type="gramEnd"/>
      <w:r w:rsidRPr="003D15E1">
        <w:rPr>
          <w:rFonts w:ascii="Arial" w:hAnsi="Arial" w:cs="Arial"/>
          <w:sz w:val="20"/>
          <w:szCs w:val="20"/>
          <w:shd w:val="clear" w:color="auto" w:fill="FFFFFF"/>
        </w:rPr>
        <w:t xml:space="preserve"> </w:t>
      </w:r>
      <w:proofErr w:type="spellStart"/>
      <w:r w:rsidRPr="003D15E1">
        <w:rPr>
          <w:rFonts w:ascii="Arial" w:hAnsi="Arial" w:cs="Arial"/>
          <w:sz w:val="20"/>
          <w:szCs w:val="20"/>
          <w:shd w:val="clear" w:color="auto" w:fill="FFFFFF"/>
        </w:rPr>
        <w:t>Samarasekera</w:t>
      </w:r>
      <w:proofErr w:type="spellEnd"/>
      <w:r w:rsidRPr="003D15E1">
        <w:rPr>
          <w:rFonts w:ascii="Arial" w:hAnsi="Arial" w:cs="Arial"/>
          <w:sz w:val="20"/>
          <w:szCs w:val="20"/>
          <w:shd w:val="clear" w:color="auto" w:fill="FFFFFF"/>
        </w:rPr>
        <w:t xml:space="preserve">, R. </w:t>
      </w:r>
      <w:r w:rsidR="00BB65DB">
        <w:rPr>
          <w:rFonts w:ascii="Arial" w:hAnsi="Arial" w:cs="Arial"/>
          <w:sz w:val="20"/>
          <w:szCs w:val="20"/>
          <w:shd w:val="clear" w:color="auto" w:fill="FFFFFF"/>
        </w:rPr>
        <w:t>(</w:t>
      </w:r>
      <w:r w:rsidRPr="003D15E1">
        <w:rPr>
          <w:rFonts w:ascii="Arial" w:hAnsi="Arial" w:cs="Arial"/>
          <w:sz w:val="20"/>
          <w:szCs w:val="20"/>
          <w:shd w:val="clear" w:color="auto" w:fill="FFFFFF"/>
        </w:rPr>
        <w:t>2013</w:t>
      </w:r>
      <w:r w:rsidR="00BB65DB">
        <w:rPr>
          <w:rFonts w:ascii="Arial" w:hAnsi="Arial" w:cs="Arial"/>
          <w:sz w:val="20"/>
          <w:szCs w:val="20"/>
          <w:shd w:val="clear" w:color="auto" w:fill="FFFFFF"/>
        </w:rPr>
        <w:t>)</w:t>
      </w:r>
      <w:r w:rsidRPr="003D15E1">
        <w:rPr>
          <w:rFonts w:ascii="Arial" w:hAnsi="Arial" w:cs="Arial"/>
          <w:sz w:val="20"/>
          <w:szCs w:val="20"/>
          <w:shd w:val="clear" w:color="auto" w:fill="FFFFFF"/>
        </w:rPr>
        <w:t>. Morphological characterization of Soursop (</w:t>
      </w:r>
      <w:r w:rsidRPr="003D15E1">
        <w:rPr>
          <w:rStyle w:val="italica"/>
          <w:rFonts w:ascii="Arial" w:hAnsi="Arial" w:cs="Arial"/>
          <w:i/>
          <w:iCs/>
          <w:sz w:val="20"/>
          <w:szCs w:val="20"/>
          <w:shd w:val="clear" w:color="auto" w:fill="FFFFFF"/>
        </w:rPr>
        <w:t xml:space="preserve">Annona </w:t>
      </w:r>
      <w:proofErr w:type="spellStart"/>
      <w:r w:rsidRPr="003D15E1">
        <w:rPr>
          <w:rStyle w:val="italica"/>
          <w:rFonts w:ascii="Arial" w:hAnsi="Arial" w:cs="Arial"/>
          <w:i/>
          <w:iCs/>
          <w:sz w:val="20"/>
          <w:szCs w:val="20"/>
          <w:shd w:val="clear" w:color="auto" w:fill="FFFFFF"/>
        </w:rPr>
        <w:t>muricata</w:t>
      </w:r>
      <w:proofErr w:type="spellEnd"/>
      <w:r w:rsidRPr="003D15E1">
        <w:rPr>
          <w:rFonts w:ascii="Arial" w:hAnsi="Arial" w:cs="Arial"/>
          <w:sz w:val="20"/>
          <w:szCs w:val="20"/>
          <w:shd w:val="clear" w:color="auto" w:fill="FFFFFF"/>
        </w:rPr>
        <w:t> L.) Germplasm in Sri Lanka. </w:t>
      </w:r>
      <w:r w:rsidRPr="00BB65DB">
        <w:rPr>
          <w:rStyle w:val="italica"/>
          <w:rFonts w:ascii="Arial" w:hAnsi="Arial" w:cs="Arial"/>
          <w:iCs/>
          <w:sz w:val="20"/>
          <w:szCs w:val="20"/>
          <w:shd w:val="clear" w:color="auto" w:fill="FFFFFF"/>
        </w:rPr>
        <w:t>Tropical Agriculture Research</w:t>
      </w:r>
      <w:r w:rsidR="00E7477E">
        <w:rPr>
          <w:rFonts w:ascii="Arial" w:hAnsi="Arial" w:cs="Arial"/>
          <w:sz w:val="20"/>
          <w:szCs w:val="20"/>
          <w:shd w:val="clear" w:color="auto" w:fill="FFFFFF"/>
        </w:rPr>
        <w:t>, 24 (4),</w:t>
      </w:r>
      <w:r w:rsidRPr="003D15E1">
        <w:rPr>
          <w:rFonts w:ascii="Arial" w:hAnsi="Arial" w:cs="Arial"/>
          <w:sz w:val="20"/>
          <w:szCs w:val="20"/>
          <w:shd w:val="clear" w:color="auto" w:fill="FFFFFF"/>
        </w:rPr>
        <w:t xml:space="preserve"> 362-374.</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Poyam</w:t>
      </w:r>
      <w:proofErr w:type="spellEnd"/>
      <w:r w:rsidRPr="003D15E1">
        <w:rPr>
          <w:rFonts w:ascii="Arial" w:hAnsi="Arial" w:cs="Arial"/>
          <w:sz w:val="20"/>
          <w:szCs w:val="20"/>
        </w:rPr>
        <w:t>, S., Nag, G. P</w:t>
      </w:r>
      <w:r w:rsidR="00BB65DB">
        <w:rPr>
          <w:rFonts w:ascii="Arial" w:hAnsi="Arial" w:cs="Arial"/>
          <w:sz w:val="20"/>
          <w:szCs w:val="20"/>
        </w:rPr>
        <w:t>., Kumar, B., Singh, D. P.</w:t>
      </w:r>
      <w:proofErr w:type="gramStart"/>
      <w:r w:rsidR="00BB7B4D">
        <w:rPr>
          <w:rFonts w:ascii="Arial" w:hAnsi="Arial" w:cs="Arial"/>
          <w:sz w:val="20"/>
          <w:szCs w:val="20"/>
        </w:rPr>
        <w:t>,</w:t>
      </w:r>
      <w:r w:rsidR="00BB65DB">
        <w:rPr>
          <w:rFonts w:ascii="Arial" w:hAnsi="Arial" w:cs="Arial"/>
          <w:sz w:val="20"/>
          <w:szCs w:val="20"/>
        </w:rPr>
        <w:t>&amp;</w:t>
      </w:r>
      <w:proofErr w:type="spellStart"/>
      <w:proofErr w:type="gramEnd"/>
      <w:r w:rsidRPr="003D15E1">
        <w:rPr>
          <w:rFonts w:ascii="Arial" w:hAnsi="Arial" w:cs="Arial"/>
          <w:sz w:val="20"/>
          <w:szCs w:val="20"/>
        </w:rPr>
        <w:t>Dewangan</w:t>
      </w:r>
      <w:proofErr w:type="spellEnd"/>
      <w:r w:rsidRPr="003D15E1">
        <w:rPr>
          <w:rFonts w:ascii="Arial" w:hAnsi="Arial" w:cs="Arial"/>
          <w:sz w:val="20"/>
          <w:szCs w:val="20"/>
        </w:rPr>
        <w:t xml:space="preserve">, S. </w:t>
      </w:r>
      <w:r w:rsidR="00BB65DB">
        <w:rPr>
          <w:rFonts w:ascii="Arial" w:hAnsi="Arial" w:cs="Arial"/>
          <w:sz w:val="20"/>
          <w:szCs w:val="20"/>
        </w:rPr>
        <w:t>(</w:t>
      </w:r>
      <w:r w:rsidRPr="003D15E1">
        <w:rPr>
          <w:rFonts w:ascii="Arial" w:hAnsi="Arial" w:cs="Arial"/>
          <w:sz w:val="20"/>
          <w:szCs w:val="20"/>
        </w:rPr>
        <w:t>2022</w:t>
      </w:r>
      <w:r w:rsidR="00BB65DB">
        <w:rPr>
          <w:rFonts w:ascii="Arial" w:hAnsi="Arial" w:cs="Arial"/>
          <w:sz w:val="20"/>
          <w:szCs w:val="20"/>
        </w:rPr>
        <w:t>)</w:t>
      </w:r>
      <w:r w:rsidRPr="003D15E1">
        <w:rPr>
          <w:rFonts w:ascii="Arial" w:hAnsi="Arial" w:cs="Arial"/>
          <w:sz w:val="20"/>
          <w:szCs w:val="20"/>
        </w:rPr>
        <w:t xml:space="preserve">. Physicochemical properties of custard apple (Annona </w:t>
      </w:r>
      <w:proofErr w:type="spellStart"/>
      <w:r w:rsidRPr="003D15E1">
        <w:rPr>
          <w:rFonts w:ascii="Arial" w:hAnsi="Arial" w:cs="Arial"/>
          <w:sz w:val="20"/>
          <w:szCs w:val="20"/>
        </w:rPr>
        <w:t>squamosa</w:t>
      </w:r>
      <w:proofErr w:type="spellEnd"/>
      <w:r w:rsidRPr="003D15E1">
        <w:rPr>
          <w:rFonts w:ascii="Arial" w:hAnsi="Arial" w:cs="Arial"/>
          <w:sz w:val="20"/>
          <w:szCs w:val="20"/>
        </w:rPr>
        <w:t xml:space="preserve"> L.) genotypes of </w:t>
      </w:r>
      <w:proofErr w:type="spellStart"/>
      <w:r w:rsidRPr="003D15E1">
        <w:rPr>
          <w:rFonts w:ascii="Arial" w:hAnsi="Arial" w:cs="Arial"/>
          <w:sz w:val="20"/>
          <w:szCs w:val="20"/>
        </w:rPr>
        <w:t>Bastar</w:t>
      </w:r>
      <w:proofErr w:type="spellEnd"/>
      <w:r w:rsidRPr="003D15E1">
        <w:rPr>
          <w:rFonts w:ascii="Arial" w:hAnsi="Arial" w:cs="Arial"/>
          <w:sz w:val="20"/>
          <w:szCs w:val="20"/>
        </w:rPr>
        <w:t xml:space="preserve"> Plate</w:t>
      </w:r>
      <w:r w:rsidR="00E7477E">
        <w:rPr>
          <w:rFonts w:ascii="Arial" w:hAnsi="Arial" w:cs="Arial"/>
          <w:sz w:val="20"/>
          <w:szCs w:val="20"/>
        </w:rPr>
        <w:t>au. The Pharma Innovation Journal, 11,</w:t>
      </w:r>
      <w:r w:rsidRPr="003D15E1">
        <w:rPr>
          <w:rFonts w:ascii="Arial" w:hAnsi="Arial" w:cs="Arial"/>
          <w:sz w:val="20"/>
          <w:szCs w:val="20"/>
        </w:rPr>
        <w:t xml:space="preserve"> 3059-3063.</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lastRenderedPageBreak/>
        <w:t>P</w:t>
      </w:r>
      <w:r w:rsidR="00BB65DB">
        <w:rPr>
          <w:rFonts w:ascii="Arial" w:hAnsi="Arial" w:cs="Arial"/>
          <w:sz w:val="20"/>
          <w:szCs w:val="20"/>
        </w:rPr>
        <w:t>oyam,S</w:t>
      </w:r>
      <w:proofErr w:type="spellEnd"/>
      <w:r w:rsidR="00BB65DB">
        <w:rPr>
          <w:rFonts w:ascii="Arial" w:hAnsi="Arial" w:cs="Arial"/>
          <w:sz w:val="20"/>
          <w:szCs w:val="20"/>
        </w:rPr>
        <w:t xml:space="preserve">.,  </w:t>
      </w:r>
      <w:proofErr w:type="spellStart"/>
      <w:r w:rsidR="00BB65DB">
        <w:rPr>
          <w:rFonts w:ascii="Arial" w:hAnsi="Arial" w:cs="Arial"/>
          <w:sz w:val="20"/>
          <w:szCs w:val="20"/>
        </w:rPr>
        <w:t>Nag,G</w:t>
      </w:r>
      <w:r w:rsidR="00BB7B4D">
        <w:rPr>
          <w:rFonts w:ascii="Arial" w:hAnsi="Arial" w:cs="Arial"/>
          <w:sz w:val="20"/>
          <w:szCs w:val="20"/>
        </w:rPr>
        <w:t>.</w:t>
      </w:r>
      <w:r w:rsidR="00BB65DB">
        <w:rPr>
          <w:rFonts w:ascii="Arial" w:hAnsi="Arial" w:cs="Arial"/>
          <w:sz w:val="20"/>
          <w:szCs w:val="20"/>
        </w:rPr>
        <w:t>P</w:t>
      </w:r>
      <w:proofErr w:type="spellEnd"/>
      <w:r w:rsidR="00BB65DB">
        <w:rPr>
          <w:rFonts w:ascii="Arial" w:hAnsi="Arial" w:cs="Arial"/>
          <w:sz w:val="20"/>
          <w:szCs w:val="20"/>
        </w:rPr>
        <w:t xml:space="preserve">.,  </w:t>
      </w:r>
      <w:proofErr w:type="spellStart"/>
      <w:r w:rsidR="00BB65DB">
        <w:rPr>
          <w:rFonts w:ascii="Arial" w:hAnsi="Arial" w:cs="Arial"/>
          <w:sz w:val="20"/>
          <w:szCs w:val="20"/>
        </w:rPr>
        <w:t>Kumar,B</w:t>
      </w:r>
      <w:proofErr w:type="spellEnd"/>
      <w:r w:rsidR="00BB65DB">
        <w:rPr>
          <w:rFonts w:ascii="Arial" w:hAnsi="Arial" w:cs="Arial"/>
          <w:sz w:val="20"/>
          <w:szCs w:val="20"/>
        </w:rPr>
        <w:t>.</w:t>
      </w:r>
      <w:r w:rsidR="00BB7B4D">
        <w:rPr>
          <w:rFonts w:ascii="Arial" w:hAnsi="Arial" w:cs="Arial"/>
          <w:sz w:val="20"/>
          <w:szCs w:val="20"/>
        </w:rPr>
        <w:t>,</w:t>
      </w:r>
      <w:r w:rsidR="00BB65DB">
        <w:rPr>
          <w:rFonts w:ascii="Arial" w:hAnsi="Arial" w:cs="Arial"/>
          <w:sz w:val="20"/>
          <w:szCs w:val="20"/>
        </w:rPr>
        <w:t>&amp;</w:t>
      </w:r>
      <w:r w:rsidRPr="003D15E1">
        <w:rPr>
          <w:rFonts w:ascii="Arial" w:hAnsi="Arial" w:cs="Arial"/>
          <w:sz w:val="20"/>
          <w:szCs w:val="20"/>
        </w:rPr>
        <w:t xml:space="preserve"> </w:t>
      </w:r>
      <w:proofErr w:type="spellStart"/>
      <w:r w:rsidRPr="003D15E1">
        <w:rPr>
          <w:rFonts w:ascii="Arial" w:hAnsi="Arial" w:cs="Arial"/>
          <w:sz w:val="20"/>
          <w:szCs w:val="20"/>
        </w:rPr>
        <w:t>Singh,D</w:t>
      </w:r>
      <w:r w:rsidR="00BB65DB">
        <w:rPr>
          <w:rFonts w:ascii="Arial" w:hAnsi="Arial" w:cs="Arial"/>
          <w:sz w:val="20"/>
          <w:szCs w:val="20"/>
        </w:rPr>
        <w:t>.</w:t>
      </w:r>
      <w:r w:rsidRPr="003D15E1">
        <w:rPr>
          <w:rFonts w:ascii="Arial" w:hAnsi="Arial" w:cs="Arial"/>
          <w:sz w:val="20"/>
          <w:szCs w:val="20"/>
        </w:rPr>
        <w:t>P</w:t>
      </w:r>
      <w:proofErr w:type="spellEnd"/>
      <w:r w:rsidRPr="003D15E1">
        <w:rPr>
          <w:rFonts w:ascii="Arial" w:hAnsi="Arial" w:cs="Arial"/>
          <w:sz w:val="20"/>
          <w:szCs w:val="20"/>
        </w:rPr>
        <w:t>.</w:t>
      </w:r>
      <w:r w:rsidR="00BB65DB">
        <w:rPr>
          <w:rFonts w:ascii="Arial" w:hAnsi="Arial" w:cs="Arial"/>
          <w:sz w:val="20"/>
          <w:szCs w:val="20"/>
        </w:rPr>
        <w:t xml:space="preserve"> (</w:t>
      </w:r>
      <w:r w:rsidRPr="003D15E1">
        <w:rPr>
          <w:rFonts w:ascii="Arial" w:hAnsi="Arial" w:cs="Arial"/>
          <w:sz w:val="20"/>
          <w:szCs w:val="20"/>
        </w:rPr>
        <w:t>2024</w:t>
      </w:r>
      <w:r w:rsidR="00BB65DB">
        <w:rPr>
          <w:rFonts w:ascii="Arial" w:hAnsi="Arial" w:cs="Arial"/>
          <w:sz w:val="20"/>
          <w:szCs w:val="20"/>
        </w:rPr>
        <w:t>)</w:t>
      </w:r>
      <w:r w:rsidRPr="003D15E1">
        <w:rPr>
          <w:rFonts w:ascii="Arial" w:hAnsi="Arial" w:cs="Arial"/>
          <w:sz w:val="20"/>
          <w:szCs w:val="20"/>
        </w:rPr>
        <w:t>.Effect of different concentrations of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pulp on </w:t>
      </w:r>
      <w:proofErr w:type="spellStart"/>
      <w:r w:rsidRPr="003D15E1">
        <w:rPr>
          <w:rFonts w:ascii="Arial" w:hAnsi="Arial" w:cs="Arial"/>
          <w:sz w:val="20"/>
          <w:szCs w:val="20"/>
        </w:rPr>
        <w:t>physico</w:t>
      </w:r>
      <w:proofErr w:type="spellEnd"/>
      <w:r w:rsidRPr="003D15E1">
        <w:rPr>
          <w:rFonts w:ascii="Arial" w:hAnsi="Arial" w:cs="Arial"/>
          <w:sz w:val="20"/>
          <w:szCs w:val="20"/>
        </w:rPr>
        <w:t xml:space="preserve">-chemical properties and sensory qualities of </w:t>
      </w:r>
      <w:proofErr w:type="spellStart"/>
      <w:r w:rsidRPr="003D15E1">
        <w:rPr>
          <w:rFonts w:ascii="Arial" w:hAnsi="Arial" w:cs="Arial"/>
          <w:sz w:val="20"/>
          <w:szCs w:val="20"/>
        </w:rPr>
        <w:t>kulfi</w:t>
      </w:r>
      <w:proofErr w:type="spellEnd"/>
      <w:r w:rsidRPr="003D15E1">
        <w:rPr>
          <w:rFonts w:ascii="Arial" w:hAnsi="Arial" w:cs="Arial"/>
          <w:sz w:val="20"/>
          <w:szCs w:val="20"/>
        </w:rPr>
        <w:t xml:space="preserve"> during </w:t>
      </w:r>
      <w:proofErr w:type="spellStart"/>
      <w:r w:rsidRPr="003D15E1">
        <w:rPr>
          <w:rFonts w:ascii="Arial" w:hAnsi="Arial" w:cs="Arial"/>
          <w:sz w:val="20"/>
          <w:szCs w:val="20"/>
        </w:rPr>
        <w:t>storage.International</w:t>
      </w:r>
      <w:proofErr w:type="spellEnd"/>
      <w:r w:rsidRPr="003D15E1">
        <w:rPr>
          <w:rFonts w:ascii="Arial" w:hAnsi="Arial" w:cs="Arial"/>
          <w:sz w:val="20"/>
          <w:szCs w:val="20"/>
        </w:rPr>
        <w:t xml:space="preserve"> Journal of Advance</w:t>
      </w:r>
      <w:r w:rsidR="00E7477E">
        <w:rPr>
          <w:rFonts w:ascii="Arial" w:hAnsi="Arial" w:cs="Arial"/>
          <w:sz w:val="20"/>
          <w:szCs w:val="20"/>
        </w:rPr>
        <w:t xml:space="preserve">d Biochemistry Research., 8(11), </w:t>
      </w:r>
      <w:r w:rsidRPr="003D15E1">
        <w:rPr>
          <w:rFonts w:ascii="Arial" w:hAnsi="Arial" w:cs="Arial"/>
          <w:sz w:val="20"/>
          <w:szCs w:val="20"/>
        </w:rPr>
        <w:t>1079-1085.</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Singh, G.</w:t>
      </w:r>
      <w:r w:rsidR="00BB65DB">
        <w:rPr>
          <w:rFonts w:ascii="Arial" w:hAnsi="Arial" w:cs="Arial"/>
          <w:sz w:val="20"/>
          <w:szCs w:val="20"/>
        </w:rPr>
        <w:t xml:space="preserve"> (</w:t>
      </w:r>
      <w:r w:rsidRPr="003D15E1">
        <w:rPr>
          <w:rFonts w:ascii="Arial" w:hAnsi="Arial" w:cs="Arial"/>
          <w:sz w:val="20"/>
          <w:szCs w:val="20"/>
        </w:rPr>
        <w:t>2018</w:t>
      </w:r>
      <w:r w:rsidR="00BB65DB">
        <w:rPr>
          <w:rFonts w:ascii="Arial" w:hAnsi="Arial" w:cs="Arial"/>
          <w:sz w:val="20"/>
          <w:szCs w:val="20"/>
        </w:rPr>
        <w:t>)</w:t>
      </w:r>
      <w:r w:rsidRPr="003D15E1">
        <w:rPr>
          <w:rFonts w:ascii="Arial" w:hAnsi="Arial" w:cs="Arial"/>
          <w:sz w:val="20"/>
          <w:szCs w:val="20"/>
        </w:rPr>
        <w:t xml:space="preserve">. Characterization of landraces of Custard apple (Annona </w:t>
      </w:r>
      <w:proofErr w:type="spellStart"/>
      <w:r w:rsidRPr="003D15E1">
        <w:rPr>
          <w:rFonts w:ascii="Arial" w:hAnsi="Arial" w:cs="Arial"/>
          <w:sz w:val="20"/>
          <w:szCs w:val="20"/>
        </w:rPr>
        <w:t>squamosa</w:t>
      </w:r>
      <w:proofErr w:type="spellEnd"/>
      <w:r w:rsidRPr="003D15E1">
        <w:rPr>
          <w:rFonts w:ascii="Arial" w:hAnsi="Arial" w:cs="Arial"/>
          <w:sz w:val="20"/>
          <w:szCs w:val="20"/>
        </w:rPr>
        <w:t xml:space="preserve"> L.). M.Sc. (Hort.) Thesis, JNKVV, Jabalpur; c2018.</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Sinha,</w:t>
      </w:r>
      <w:r w:rsidR="00BB65DB">
        <w:rPr>
          <w:rFonts w:ascii="Arial" w:hAnsi="Arial" w:cs="Arial"/>
          <w:sz w:val="20"/>
          <w:szCs w:val="20"/>
        </w:rPr>
        <w:t xml:space="preserve"> L.</w:t>
      </w:r>
      <w:proofErr w:type="gramStart"/>
      <w:r w:rsidR="00BB7B4D">
        <w:rPr>
          <w:rFonts w:ascii="Arial" w:hAnsi="Arial" w:cs="Arial"/>
          <w:sz w:val="20"/>
          <w:szCs w:val="20"/>
        </w:rPr>
        <w:t>,</w:t>
      </w:r>
      <w:r w:rsidR="00BB65DB">
        <w:rPr>
          <w:rFonts w:ascii="Arial" w:hAnsi="Arial" w:cs="Arial"/>
          <w:sz w:val="20"/>
          <w:szCs w:val="20"/>
        </w:rPr>
        <w:t>&amp;</w:t>
      </w:r>
      <w:proofErr w:type="gramEnd"/>
      <w:r w:rsidRPr="003D15E1">
        <w:rPr>
          <w:rFonts w:ascii="Arial" w:hAnsi="Arial" w:cs="Arial"/>
          <w:sz w:val="20"/>
          <w:szCs w:val="20"/>
        </w:rPr>
        <w:t xml:space="preserve"> </w:t>
      </w:r>
      <w:proofErr w:type="spellStart"/>
      <w:r w:rsidRPr="003D15E1">
        <w:rPr>
          <w:rFonts w:ascii="Arial" w:hAnsi="Arial" w:cs="Arial"/>
          <w:sz w:val="20"/>
          <w:szCs w:val="20"/>
        </w:rPr>
        <w:t>Pathak,H</w:t>
      </w:r>
      <w:proofErr w:type="spellEnd"/>
      <w:r w:rsidRPr="003D15E1">
        <w:rPr>
          <w:rFonts w:ascii="Arial" w:hAnsi="Arial" w:cs="Arial"/>
          <w:sz w:val="20"/>
          <w:szCs w:val="20"/>
        </w:rPr>
        <w:t>.</w:t>
      </w:r>
      <w:r w:rsidR="00BB65DB">
        <w:rPr>
          <w:rFonts w:ascii="Arial" w:hAnsi="Arial" w:cs="Arial"/>
          <w:sz w:val="20"/>
          <w:szCs w:val="20"/>
        </w:rPr>
        <w:t xml:space="preserve"> (</w:t>
      </w:r>
      <w:r w:rsidRPr="003D15E1">
        <w:rPr>
          <w:rFonts w:ascii="Arial" w:hAnsi="Arial" w:cs="Arial"/>
          <w:sz w:val="20"/>
          <w:szCs w:val="20"/>
        </w:rPr>
        <w:t>2023</w:t>
      </w:r>
      <w:r w:rsidR="00BB65DB">
        <w:rPr>
          <w:rFonts w:ascii="Arial" w:hAnsi="Arial" w:cs="Arial"/>
          <w:sz w:val="20"/>
          <w:szCs w:val="20"/>
        </w:rPr>
        <w:t>)</w:t>
      </w:r>
      <w:r w:rsidRPr="003D15E1">
        <w:rPr>
          <w:rFonts w:ascii="Arial" w:hAnsi="Arial" w:cs="Arial"/>
          <w:sz w:val="20"/>
          <w:szCs w:val="20"/>
        </w:rPr>
        <w:t xml:space="preserve">.Value chain analysis of custard apple in </w:t>
      </w:r>
      <w:proofErr w:type="spellStart"/>
      <w:r w:rsidRPr="003D15E1">
        <w:rPr>
          <w:rFonts w:ascii="Arial" w:hAnsi="Arial" w:cs="Arial"/>
          <w:sz w:val="20"/>
          <w:szCs w:val="20"/>
        </w:rPr>
        <w:t>Kanker</w:t>
      </w:r>
      <w:proofErr w:type="spellEnd"/>
      <w:r w:rsidRPr="003D15E1">
        <w:rPr>
          <w:rFonts w:ascii="Arial" w:hAnsi="Arial" w:cs="Arial"/>
          <w:sz w:val="20"/>
          <w:szCs w:val="20"/>
        </w:rPr>
        <w:t xml:space="preserve"> district of Chhattisgarh. The Ph</w:t>
      </w:r>
      <w:r w:rsidR="00E7477E">
        <w:rPr>
          <w:rFonts w:ascii="Arial" w:hAnsi="Arial" w:cs="Arial"/>
          <w:sz w:val="20"/>
          <w:szCs w:val="20"/>
        </w:rPr>
        <w:t xml:space="preserve">arma Innovation </w:t>
      </w:r>
      <w:proofErr w:type="gramStart"/>
      <w:r w:rsidR="00E7477E">
        <w:rPr>
          <w:rFonts w:ascii="Arial" w:hAnsi="Arial" w:cs="Arial"/>
          <w:sz w:val="20"/>
          <w:szCs w:val="20"/>
        </w:rPr>
        <w:t>Journal.,</w:t>
      </w:r>
      <w:proofErr w:type="gramEnd"/>
      <w:r w:rsidR="00E7477E">
        <w:rPr>
          <w:rFonts w:ascii="Arial" w:hAnsi="Arial" w:cs="Arial"/>
          <w:sz w:val="20"/>
          <w:szCs w:val="20"/>
        </w:rPr>
        <w:t xml:space="preserve"> 12(7),</w:t>
      </w:r>
      <w:r w:rsidRPr="003D15E1">
        <w:rPr>
          <w:rFonts w:ascii="Arial" w:hAnsi="Arial" w:cs="Arial"/>
          <w:sz w:val="20"/>
          <w:szCs w:val="20"/>
        </w:rPr>
        <w:t xml:space="preserve"> 1346-1350.</w:t>
      </w:r>
    </w:p>
    <w:p w:rsidR="003D15E1" w:rsidRPr="003D15E1" w:rsidRDefault="00BB65DB" w:rsidP="0081333E">
      <w:pPr>
        <w:spacing w:after="50"/>
        <w:ind w:left="1170" w:hanging="810"/>
        <w:jc w:val="both"/>
        <w:rPr>
          <w:rFonts w:ascii="Arial" w:hAnsi="Arial" w:cs="Arial"/>
          <w:sz w:val="20"/>
          <w:szCs w:val="20"/>
        </w:rPr>
      </w:pPr>
      <w:proofErr w:type="spellStart"/>
      <w:r>
        <w:rPr>
          <w:rFonts w:ascii="Arial" w:hAnsi="Arial" w:cs="Arial"/>
          <w:sz w:val="20"/>
          <w:szCs w:val="20"/>
        </w:rPr>
        <w:t>Sushmitha</w:t>
      </w:r>
      <w:proofErr w:type="spellEnd"/>
      <w:r>
        <w:rPr>
          <w:rFonts w:ascii="Arial" w:hAnsi="Arial" w:cs="Arial"/>
          <w:sz w:val="20"/>
          <w:szCs w:val="20"/>
        </w:rPr>
        <w:t>, B. H.</w:t>
      </w:r>
      <w:r w:rsidR="00BB7B4D">
        <w:rPr>
          <w:rFonts w:ascii="Arial" w:hAnsi="Arial" w:cs="Arial"/>
          <w:sz w:val="20"/>
          <w:szCs w:val="20"/>
        </w:rPr>
        <w:t>,</w:t>
      </w:r>
      <w:r>
        <w:rPr>
          <w:rFonts w:ascii="Arial" w:hAnsi="Arial" w:cs="Arial"/>
          <w:sz w:val="20"/>
          <w:szCs w:val="20"/>
        </w:rPr>
        <w:t>&amp;</w:t>
      </w:r>
      <w:r w:rsidR="003D15E1" w:rsidRPr="003D15E1">
        <w:rPr>
          <w:rFonts w:ascii="Arial" w:hAnsi="Arial" w:cs="Arial"/>
          <w:sz w:val="20"/>
          <w:szCs w:val="20"/>
        </w:rPr>
        <w:t xml:space="preserve"> </w:t>
      </w:r>
      <w:proofErr w:type="spellStart"/>
      <w:r w:rsidR="003D15E1" w:rsidRPr="003D15E1">
        <w:rPr>
          <w:rFonts w:ascii="Arial" w:hAnsi="Arial" w:cs="Arial"/>
          <w:sz w:val="20"/>
          <w:szCs w:val="20"/>
        </w:rPr>
        <w:t>Sakthivel</w:t>
      </w:r>
      <w:proofErr w:type="spellEnd"/>
      <w:r w:rsidR="003D15E1" w:rsidRPr="003D15E1">
        <w:rPr>
          <w:rFonts w:ascii="Arial" w:hAnsi="Arial" w:cs="Arial"/>
          <w:sz w:val="20"/>
          <w:szCs w:val="20"/>
        </w:rPr>
        <w:t>, T.</w:t>
      </w:r>
      <w:r>
        <w:rPr>
          <w:rFonts w:ascii="Arial" w:hAnsi="Arial" w:cs="Arial"/>
          <w:sz w:val="20"/>
          <w:szCs w:val="20"/>
        </w:rPr>
        <w:t xml:space="preserve"> (</w:t>
      </w:r>
      <w:r w:rsidR="003D15E1" w:rsidRPr="003D15E1">
        <w:rPr>
          <w:rFonts w:ascii="Arial" w:hAnsi="Arial" w:cs="Arial"/>
          <w:sz w:val="20"/>
          <w:szCs w:val="20"/>
        </w:rPr>
        <w:t>2024</w:t>
      </w:r>
      <w:r>
        <w:rPr>
          <w:rFonts w:ascii="Arial" w:hAnsi="Arial" w:cs="Arial"/>
          <w:sz w:val="20"/>
          <w:szCs w:val="20"/>
        </w:rPr>
        <w:t>)</w:t>
      </w:r>
      <w:r w:rsidR="003D15E1" w:rsidRPr="003D15E1">
        <w:rPr>
          <w:rFonts w:ascii="Arial" w:hAnsi="Arial" w:cs="Arial"/>
          <w:sz w:val="20"/>
          <w:szCs w:val="20"/>
        </w:rPr>
        <w:t xml:space="preserve">.Evaluation of Morphological Traits in Annona </w:t>
      </w:r>
      <w:proofErr w:type="spellStart"/>
      <w:r w:rsidR="003D15E1" w:rsidRPr="003D15E1">
        <w:rPr>
          <w:rFonts w:ascii="Arial" w:hAnsi="Arial" w:cs="Arial"/>
          <w:sz w:val="20"/>
          <w:szCs w:val="20"/>
        </w:rPr>
        <w:t>Hybrids.Journal</w:t>
      </w:r>
      <w:proofErr w:type="spellEnd"/>
      <w:r w:rsidR="003D15E1" w:rsidRPr="003D15E1">
        <w:rPr>
          <w:rFonts w:ascii="Arial" w:hAnsi="Arial" w:cs="Arial"/>
          <w:sz w:val="20"/>
          <w:szCs w:val="20"/>
        </w:rPr>
        <w:t xml:space="preserve"> of Advances in</w:t>
      </w:r>
      <w:r w:rsidR="00E7477E">
        <w:rPr>
          <w:rFonts w:ascii="Arial" w:hAnsi="Arial" w:cs="Arial"/>
          <w:sz w:val="20"/>
          <w:szCs w:val="20"/>
        </w:rPr>
        <w:t xml:space="preserve"> Biology &amp; Biotechnology.,27(7), </w:t>
      </w:r>
      <w:r w:rsidR="003D15E1" w:rsidRPr="003D15E1">
        <w:rPr>
          <w:rFonts w:ascii="Arial" w:hAnsi="Arial" w:cs="Arial"/>
          <w:sz w:val="20"/>
          <w:szCs w:val="20"/>
        </w:rPr>
        <w:t>813-819.</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Yadav</w:t>
      </w:r>
      <w:r w:rsidR="00BB65DB">
        <w:rPr>
          <w:rFonts w:ascii="Arial" w:hAnsi="Arial" w:cs="Arial"/>
          <w:sz w:val="20"/>
          <w:szCs w:val="20"/>
        </w:rPr>
        <w:t>,</w:t>
      </w:r>
      <w:r w:rsidRPr="003D15E1">
        <w:rPr>
          <w:rFonts w:ascii="Arial" w:hAnsi="Arial" w:cs="Arial"/>
          <w:sz w:val="20"/>
          <w:szCs w:val="20"/>
        </w:rPr>
        <w:t xml:space="preserve"> C</w:t>
      </w:r>
      <w:r w:rsidR="00BB65DB">
        <w:rPr>
          <w:rFonts w:ascii="Arial" w:hAnsi="Arial" w:cs="Arial"/>
          <w:sz w:val="20"/>
          <w:szCs w:val="20"/>
        </w:rPr>
        <w:t>.</w:t>
      </w:r>
      <w:r w:rsidRPr="003D15E1">
        <w:rPr>
          <w:rFonts w:ascii="Arial" w:hAnsi="Arial" w:cs="Arial"/>
          <w:sz w:val="20"/>
          <w:szCs w:val="20"/>
        </w:rPr>
        <w:t>M</w:t>
      </w:r>
      <w:r w:rsidR="00BB65DB">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Karanjakar</w:t>
      </w:r>
      <w:proofErr w:type="spellEnd"/>
      <w:r w:rsidR="00BB65DB">
        <w:rPr>
          <w:rFonts w:ascii="Arial" w:hAnsi="Arial" w:cs="Arial"/>
          <w:sz w:val="20"/>
          <w:szCs w:val="20"/>
        </w:rPr>
        <w:t>,</w:t>
      </w:r>
      <w:r w:rsidRPr="003D15E1">
        <w:rPr>
          <w:rFonts w:ascii="Arial" w:hAnsi="Arial" w:cs="Arial"/>
          <w:sz w:val="20"/>
          <w:szCs w:val="20"/>
        </w:rPr>
        <w:t xml:space="preserve"> L</w:t>
      </w:r>
      <w:r w:rsidR="00BB65DB">
        <w:rPr>
          <w:rFonts w:ascii="Arial" w:hAnsi="Arial" w:cs="Arial"/>
          <w:sz w:val="20"/>
          <w:szCs w:val="20"/>
        </w:rPr>
        <w:t>.</w:t>
      </w:r>
      <w:r w:rsidRPr="003D15E1">
        <w:rPr>
          <w:rFonts w:ascii="Arial" w:hAnsi="Arial" w:cs="Arial"/>
          <w:sz w:val="20"/>
          <w:szCs w:val="20"/>
        </w:rPr>
        <w:t>M</w:t>
      </w:r>
      <w:r w:rsidR="00BB65DB">
        <w:rPr>
          <w:rFonts w:ascii="Arial" w:hAnsi="Arial" w:cs="Arial"/>
          <w:sz w:val="20"/>
          <w:szCs w:val="20"/>
        </w:rPr>
        <w:t>.</w:t>
      </w:r>
      <w:proofErr w:type="gramStart"/>
      <w:r w:rsidR="00BB7B4D">
        <w:rPr>
          <w:rFonts w:ascii="Arial" w:hAnsi="Arial" w:cs="Arial"/>
          <w:sz w:val="20"/>
          <w:szCs w:val="20"/>
        </w:rPr>
        <w:t>,</w:t>
      </w:r>
      <w:r w:rsidR="00BB65DB">
        <w:rPr>
          <w:rFonts w:ascii="Arial" w:hAnsi="Arial" w:cs="Arial"/>
          <w:sz w:val="20"/>
          <w:szCs w:val="20"/>
        </w:rPr>
        <w:t>&amp;</w:t>
      </w:r>
      <w:proofErr w:type="spellStart"/>
      <w:proofErr w:type="gramEnd"/>
      <w:r w:rsidRPr="003D15E1">
        <w:rPr>
          <w:rFonts w:ascii="Arial" w:hAnsi="Arial" w:cs="Arial"/>
          <w:sz w:val="20"/>
          <w:szCs w:val="20"/>
        </w:rPr>
        <w:t>Kashid</w:t>
      </w:r>
      <w:proofErr w:type="spellEnd"/>
      <w:r w:rsidR="00BB65DB">
        <w:rPr>
          <w:rFonts w:ascii="Arial" w:hAnsi="Arial" w:cs="Arial"/>
          <w:sz w:val="20"/>
          <w:szCs w:val="20"/>
        </w:rPr>
        <w:t>,</w:t>
      </w:r>
      <w:r w:rsidRPr="003D15E1">
        <w:rPr>
          <w:rFonts w:ascii="Arial" w:hAnsi="Arial" w:cs="Arial"/>
          <w:sz w:val="20"/>
          <w:szCs w:val="20"/>
        </w:rPr>
        <w:t xml:space="preserve"> U</w:t>
      </w:r>
      <w:r w:rsidR="00BB65DB">
        <w:rPr>
          <w:rFonts w:ascii="Arial" w:hAnsi="Arial" w:cs="Arial"/>
          <w:sz w:val="20"/>
          <w:szCs w:val="20"/>
        </w:rPr>
        <w:t>.</w:t>
      </w:r>
      <w:r w:rsidRPr="003D15E1">
        <w:rPr>
          <w:rFonts w:ascii="Arial" w:hAnsi="Arial" w:cs="Arial"/>
          <w:sz w:val="20"/>
          <w:szCs w:val="20"/>
        </w:rPr>
        <w:t xml:space="preserve">B. </w:t>
      </w:r>
      <w:r w:rsidR="00BB65DB">
        <w:rPr>
          <w:rFonts w:ascii="Arial" w:hAnsi="Arial" w:cs="Arial"/>
          <w:sz w:val="20"/>
          <w:szCs w:val="20"/>
        </w:rPr>
        <w:t>(</w:t>
      </w:r>
      <w:r w:rsidRPr="003D15E1">
        <w:rPr>
          <w:rFonts w:ascii="Arial" w:hAnsi="Arial" w:cs="Arial"/>
          <w:sz w:val="20"/>
          <w:szCs w:val="20"/>
        </w:rPr>
        <w:t>2010</w:t>
      </w:r>
      <w:r w:rsidR="00BB65DB">
        <w:rPr>
          <w:rFonts w:ascii="Arial" w:hAnsi="Arial" w:cs="Arial"/>
          <w:sz w:val="20"/>
          <w:szCs w:val="20"/>
        </w:rPr>
        <w:t>)</w:t>
      </w:r>
      <w:r w:rsidRPr="003D15E1">
        <w:rPr>
          <w:rFonts w:ascii="Arial" w:hAnsi="Arial" w:cs="Arial"/>
          <w:sz w:val="20"/>
          <w:szCs w:val="20"/>
        </w:rPr>
        <w:t>. Effect of assimilation of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pulp on chemical </w:t>
      </w:r>
      <w:r w:rsidR="00BB65DB">
        <w:rPr>
          <w:rFonts w:ascii="Arial" w:hAnsi="Arial" w:cs="Arial"/>
          <w:sz w:val="20"/>
          <w:szCs w:val="20"/>
        </w:rPr>
        <w:t>quality and cost of ice cream. Journal of</w:t>
      </w:r>
      <w:r w:rsidRPr="003D15E1">
        <w:rPr>
          <w:rFonts w:ascii="Arial" w:hAnsi="Arial" w:cs="Arial"/>
          <w:sz w:val="20"/>
          <w:szCs w:val="20"/>
        </w:rPr>
        <w:t xml:space="preserve"> Dairying Foods &amp; Home </w:t>
      </w:r>
      <w:proofErr w:type="gramStart"/>
      <w:r w:rsidRPr="003D15E1">
        <w:rPr>
          <w:rFonts w:ascii="Arial" w:hAnsi="Arial" w:cs="Arial"/>
          <w:sz w:val="20"/>
          <w:szCs w:val="20"/>
        </w:rPr>
        <w:t>Sci</w:t>
      </w:r>
      <w:r w:rsidR="00BB65DB">
        <w:rPr>
          <w:rFonts w:ascii="Arial" w:hAnsi="Arial" w:cs="Arial"/>
          <w:sz w:val="20"/>
          <w:szCs w:val="20"/>
        </w:rPr>
        <w:t>ence</w:t>
      </w:r>
      <w:r w:rsidR="00E7477E">
        <w:rPr>
          <w:rFonts w:ascii="Arial" w:hAnsi="Arial" w:cs="Arial"/>
          <w:sz w:val="20"/>
          <w:szCs w:val="20"/>
        </w:rPr>
        <w:t>.,</w:t>
      </w:r>
      <w:proofErr w:type="gramEnd"/>
      <w:r w:rsidR="00E7477E">
        <w:rPr>
          <w:rFonts w:ascii="Arial" w:hAnsi="Arial" w:cs="Arial"/>
          <w:sz w:val="20"/>
          <w:szCs w:val="20"/>
        </w:rPr>
        <w:t xml:space="preserve"> 29(2), </w:t>
      </w:r>
      <w:r w:rsidRPr="003D15E1">
        <w:rPr>
          <w:rFonts w:ascii="Arial" w:hAnsi="Arial" w:cs="Arial"/>
          <w:sz w:val="20"/>
          <w:szCs w:val="20"/>
        </w:rPr>
        <w:t>86-91.</w:t>
      </w:r>
    </w:p>
    <w:p w:rsidR="003D15E1" w:rsidRPr="003D15E1" w:rsidRDefault="003D15E1" w:rsidP="0081333E">
      <w:pPr>
        <w:spacing w:after="50"/>
        <w:ind w:left="1170" w:hanging="810"/>
        <w:jc w:val="both"/>
        <w:rPr>
          <w:rFonts w:ascii="Arial" w:hAnsi="Arial" w:cs="Arial"/>
          <w:sz w:val="20"/>
          <w:szCs w:val="20"/>
        </w:rPr>
      </w:pPr>
      <w:r w:rsidRPr="003D15E1">
        <w:rPr>
          <w:rFonts w:ascii="Arial" w:hAnsi="Arial" w:cs="Arial"/>
          <w:sz w:val="20"/>
          <w:szCs w:val="20"/>
        </w:rPr>
        <w:t>Yadav, V.</w:t>
      </w:r>
      <w:proofErr w:type="gramStart"/>
      <w:r w:rsidRPr="003D15E1">
        <w:rPr>
          <w:rFonts w:ascii="Arial" w:hAnsi="Arial" w:cs="Arial"/>
          <w:sz w:val="20"/>
          <w:szCs w:val="20"/>
        </w:rPr>
        <w:t>,  Singh</w:t>
      </w:r>
      <w:proofErr w:type="gramEnd"/>
      <w:r w:rsidRPr="003D15E1">
        <w:rPr>
          <w:rFonts w:ascii="Arial" w:hAnsi="Arial" w:cs="Arial"/>
          <w:sz w:val="20"/>
          <w:szCs w:val="20"/>
        </w:rPr>
        <w:t>,</w:t>
      </w:r>
      <w:r w:rsidR="00BB65DB">
        <w:rPr>
          <w:rFonts w:ascii="Arial" w:hAnsi="Arial" w:cs="Arial"/>
          <w:sz w:val="20"/>
          <w:szCs w:val="20"/>
        </w:rPr>
        <w:t xml:space="preserve"> A.K., Singh,S.</w:t>
      </w:r>
      <w:r w:rsidR="00BB7B4D">
        <w:rPr>
          <w:rFonts w:ascii="Arial" w:hAnsi="Arial" w:cs="Arial"/>
          <w:sz w:val="20"/>
          <w:szCs w:val="20"/>
        </w:rPr>
        <w:t>,</w:t>
      </w:r>
      <w:r w:rsidR="00BB65DB">
        <w:rPr>
          <w:rFonts w:ascii="Arial" w:hAnsi="Arial" w:cs="Arial"/>
          <w:sz w:val="20"/>
          <w:szCs w:val="20"/>
        </w:rPr>
        <w:t>&amp;</w:t>
      </w:r>
      <w:proofErr w:type="spellStart"/>
      <w:r w:rsidR="00BB65DB">
        <w:rPr>
          <w:rFonts w:ascii="Arial" w:hAnsi="Arial" w:cs="Arial"/>
          <w:sz w:val="20"/>
          <w:szCs w:val="20"/>
        </w:rPr>
        <w:t>Rao,V</w:t>
      </w:r>
      <w:r w:rsidRPr="003D15E1">
        <w:rPr>
          <w:rFonts w:ascii="Arial" w:hAnsi="Arial" w:cs="Arial"/>
          <w:sz w:val="20"/>
          <w:szCs w:val="20"/>
        </w:rPr>
        <w:t>.A</w:t>
      </w:r>
      <w:proofErr w:type="spellEnd"/>
      <w:r w:rsidRPr="003D15E1">
        <w:rPr>
          <w:rFonts w:ascii="Arial" w:hAnsi="Arial" w:cs="Arial"/>
          <w:sz w:val="20"/>
          <w:szCs w:val="20"/>
        </w:rPr>
        <w:t>.</w:t>
      </w:r>
      <w:r w:rsidR="00BB65DB">
        <w:rPr>
          <w:rFonts w:ascii="Arial" w:hAnsi="Arial" w:cs="Arial"/>
          <w:sz w:val="20"/>
          <w:szCs w:val="20"/>
        </w:rPr>
        <w:t xml:space="preserve"> (</w:t>
      </w:r>
      <w:r w:rsidRPr="003D15E1">
        <w:rPr>
          <w:rFonts w:ascii="Arial" w:hAnsi="Arial" w:cs="Arial"/>
          <w:sz w:val="20"/>
          <w:szCs w:val="20"/>
        </w:rPr>
        <w:t>2017</w:t>
      </w:r>
      <w:r w:rsidR="00BB65DB">
        <w:rPr>
          <w:rFonts w:ascii="Arial" w:hAnsi="Arial" w:cs="Arial"/>
          <w:sz w:val="20"/>
          <w:szCs w:val="20"/>
        </w:rPr>
        <w:t>)</w:t>
      </w:r>
      <w:r w:rsidRPr="003D15E1">
        <w:rPr>
          <w:rFonts w:ascii="Arial" w:hAnsi="Arial" w:cs="Arial"/>
          <w:sz w:val="20"/>
          <w:szCs w:val="20"/>
        </w:rPr>
        <w:t>.Variability in custard apple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sz w:val="20"/>
          <w:szCs w:val="20"/>
        </w:rPr>
        <w:t xml:space="preserve"> L.) genotypes for quality characters from Gujarat. Indian Journal of </w:t>
      </w:r>
      <w:r w:rsidR="00E7477E">
        <w:rPr>
          <w:rFonts w:ascii="Arial" w:hAnsi="Arial" w:cs="Arial"/>
          <w:sz w:val="20"/>
          <w:szCs w:val="20"/>
        </w:rPr>
        <w:t xml:space="preserve">Agricultural </w:t>
      </w:r>
      <w:proofErr w:type="gramStart"/>
      <w:r w:rsidR="00E7477E">
        <w:rPr>
          <w:rFonts w:ascii="Arial" w:hAnsi="Arial" w:cs="Arial"/>
          <w:sz w:val="20"/>
          <w:szCs w:val="20"/>
        </w:rPr>
        <w:t>Sciences.,</w:t>
      </w:r>
      <w:proofErr w:type="gramEnd"/>
      <w:r w:rsidR="00E7477E">
        <w:rPr>
          <w:rFonts w:ascii="Arial" w:hAnsi="Arial" w:cs="Arial"/>
          <w:sz w:val="20"/>
          <w:szCs w:val="20"/>
        </w:rPr>
        <w:t xml:space="preserve"> 87 (12),</w:t>
      </w:r>
      <w:r w:rsidRPr="003D15E1">
        <w:rPr>
          <w:rFonts w:ascii="Arial" w:hAnsi="Arial" w:cs="Arial"/>
          <w:sz w:val="20"/>
          <w:szCs w:val="20"/>
        </w:rPr>
        <w:t xml:space="preserve"> 1627–32.</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Yadav</w:t>
      </w:r>
      <w:proofErr w:type="gramStart"/>
      <w:r w:rsidRPr="003D15E1">
        <w:rPr>
          <w:rFonts w:ascii="Arial" w:hAnsi="Arial" w:cs="Arial"/>
          <w:sz w:val="20"/>
          <w:szCs w:val="20"/>
        </w:rPr>
        <w:t>,V</w:t>
      </w:r>
      <w:proofErr w:type="spellEnd"/>
      <w:proofErr w:type="gramEnd"/>
      <w:r w:rsidRPr="003D15E1">
        <w:rPr>
          <w:rFonts w:ascii="Arial" w:hAnsi="Arial" w:cs="Arial"/>
          <w:sz w:val="20"/>
          <w:szCs w:val="20"/>
        </w:rPr>
        <w:t>.</w:t>
      </w:r>
      <w:r w:rsidR="00494EAA">
        <w:rPr>
          <w:rFonts w:ascii="Arial" w:hAnsi="Arial" w:cs="Arial"/>
          <w:sz w:val="20"/>
          <w:szCs w:val="20"/>
        </w:rPr>
        <w:t xml:space="preserve"> (</w:t>
      </w:r>
      <w:r w:rsidRPr="003D15E1">
        <w:rPr>
          <w:rFonts w:ascii="Arial" w:hAnsi="Arial" w:cs="Arial"/>
          <w:sz w:val="20"/>
          <w:szCs w:val="20"/>
        </w:rPr>
        <w:t>2018</w:t>
      </w:r>
      <w:r w:rsidR="00494EAA">
        <w:rPr>
          <w:rFonts w:ascii="Arial" w:hAnsi="Arial" w:cs="Arial"/>
          <w:sz w:val="20"/>
          <w:szCs w:val="20"/>
        </w:rPr>
        <w:t>)</w:t>
      </w:r>
      <w:r w:rsidRPr="003D15E1">
        <w:rPr>
          <w:rFonts w:ascii="Arial" w:hAnsi="Arial" w:cs="Arial"/>
          <w:sz w:val="20"/>
          <w:szCs w:val="20"/>
        </w:rPr>
        <w:t>. Cultivation of custard apple fetches mo</w:t>
      </w:r>
      <w:r w:rsidR="00E7477E">
        <w:rPr>
          <w:rFonts w:ascii="Arial" w:hAnsi="Arial" w:cs="Arial"/>
          <w:sz w:val="20"/>
          <w:szCs w:val="20"/>
        </w:rPr>
        <w:t>re. Indian Horticulture.</w:t>
      </w:r>
      <w:proofErr w:type="gramStart"/>
      <w:r w:rsidR="00E7477E">
        <w:rPr>
          <w:rFonts w:ascii="Arial" w:hAnsi="Arial" w:cs="Arial"/>
          <w:sz w:val="20"/>
          <w:szCs w:val="20"/>
        </w:rPr>
        <w:t>,63</w:t>
      </w:r>
      <w:proofErr w:type="gramEnd"/>
      <w:r w:rsidR="00E7477E">
        <w:rPr>
          <w:rFonts w:ascii="Arial" w:hAnsi="Arial" w:cs="Arial"/>
          <w:sz w:val="20"/>
          <w:szCs w:val="20"/>
        </w:rPr>
        <w:t xml:space="preserve">(4), </w:t>
      </w:r>
      <w:r w:rsidRPr="003D15E1">
        <w:rPr>
          <w:rFonts w:ascii="Arial" w:hAnsi="Arial" w:cs="Arial"/>
          <w:sz w:val="20"/>
          <w:szCs w:val="20"/>
        </w:rPr>
        <w:t>03-15</w:t>
      </w:r>
    </w:p>
    <w:p w:rsidR="003D15E1" w:rsidRPr="003D15E1" w:rsidRDefault="003D15E1" w:rsidP="0081333E">
      <w:pPr>
        <w:spacing w:after="50"/>
        <w:ind w:left="1170" w:hanging="810"/>
        <w:jc w:val="both"/>
        <w:rPr>
          <w:rFonts w:ascii="Arial" w:hAnsi="Arial" w:cs="Arial"/>
          <w:sz w:val="20"/>
          <w:szCs w:val="20"/>
        </w:rPr>
      </w:pPr>
      <w:proofErr w:type="spellStart"/>
      <w:r w:rsidRPr="003D15E1">
        <w:rPr>
          <w:rFonts w:ascii="Arial" w:hAnsi="Arial" w:cs="Arial"/>
          <w:sz w:val="20"/>
          <w:szCs w:val="20"/>
        </w:rPr>
        <w:t>Zahid</w:t>
      </w:r>
      <w:proofErr w:type="spellEnd"/>
      <w:r w:rsidR="00494EAA">
        <w:rPr>
          <w:rFonts w:ascii="Arial" w:hAnsi="Arial" w:cs="Arial"/>
          <w:sz w:val="20"/>
          <w:szCs w:val="20"/>
        </w:rPr>
        <w:t xml:space="preserve">, M., </w:t>
      </w:r>
      <w:proofErr w:type="spellStart"/>
      <w:r w:rsidR="00494EAA">
        <w:rPr>
          <w:rFonts w:ascii="Arial" w:hAnsi="Arial" w:cs="Arial"/>
          <w:sz w:val="20"/>
          <w:szCs w:val="20"/>
        </w:rPr>
        <w:t>Arif</w:t>
      </w:r>
      <w:proofErr w:type="spellEnd"/>
      <w:r w:rsidR="00494EAA">
        <w:rPr>
          <w:rFonts w:ascii="Arial" w:hAnsi="Arial" w:cs="Arial"/>
          <w:sz w:val="20"/>
          <w:szCs w:val="20"/>
        </w:rPr>
        <w:t>, M., Rahman, M.A.</w:t>
      </w:r>
      <w:proofErr w:type="gramStart"/>
      <w:r w:rsidR="00BB7B4D">
        <w:rPr>
          <w:rFonts w:ascii="Arial" w:hAnsi="Arial" w:cs="Arial"/>
          <w:sz w:val="20"/>
          <w:szCs w:val="20"/>
        </w:rPr>
        <w:t>,</w:t>
      </w:r>
      <w:r w:rsidR="00494EAA">
        <w:rPr>
          <w:rFonts w:ascii="Arial" w:hAnsi="Arial" w:cs="Arial"/>
          <w:sz w:val="20"/>
          <w:szCs w:val="20"/>
        </w:rPr>
        <w:t>&amp;</w:t>
      </w:r>
      <w:proofErr w:type="gramEnd"/>
      <w:r w:rsidR="00BB7B4D">
        <w:rPr>
          <w:rFonts w:ascii="Arial" w:hAnsi="Arial" w:cs="Arial"/>
          <w:sz w:val="20"/>
          <w:szCs w:val="20"/>
        </w:rPr>
        <w:t xml:space="preserve"> </w:t>
      </w:r>
      <w:proofErr w:type="spellStart"/>
      <w:r w:rsidR="00BB7B4D">
        <w:rPr>
          <w:rFonts w:ascii="Arial" w:hAnsi="Arial" w:cs="Arial"/>
          <w:sz w:val="20"/>
          <w:szCs w:val="20"/>
        </w:rPr>
        <w:t>Mujahid</w:t>
      </w:r>
      <w:proofErr w:type="spellEnd"/>
      <w:r w:rsidR="00BB7B4D">
        <w:rPr>
          <w:rFonts w:ascii="Arial" w:hAnsi="Arial" w:cs="Arial"/>
          <w:sz w:val="20"/>
          <w:szCs w:val="20"/>
        </w:rPr>
        <w:t>, M.</w:t>
      </w:r>
      <w:r w:rsidR="00494EAA">
        <w:rPr>
          <w:rFonts w:ascii="Arial" w:hAnsi="Arial" w:cs="Arial"/>
          <w:sz w:val="20"/>
          <w:szCs w:val="20"/>
        </w:rPr>
        <w:t>(</w:t>
      </w:r>
      <w:r w:rsidRPr="003D15E1">
        <w:rPr>
          <w:rFonts w:ascii="Arial" w:hAnsi="Arial" w:cs="Arial"/>
          <w:sz w:val="20"/>
          <w:szCs w:val="20"/>
        </w:rPr>
        <w:t>2020</w:t>
      </w:r>
      <w:r w:rsidR="00494EAA">
        <w:rPr>
          <w:rFonts w:ascii="Arial" w:hAnsi="Arial" w:cs="Arial"/>
          <w:sz w:val="20"/>
          <w:szCs w:val="20"/>
        </w:rPr>
        <w:t>)</w:t>
      </w:r>
      <w:r w:rsidRPr="003D15E1">
        <w:rPr>
          <w:rFonts w:ascii="Arial" w:hAnsi="Arial" w:cs="Arial"/>
          <w:sz w:val="20"/>
          <w:szCs w:val="20"/>
        </w:rPr>
        <w:t xml:space="preserve">. </w:t>
      </w:r>
      <w:proofErr w:type="spellStart"/>
      <w:r w:rsidRPr="003D15E1">
        <w:rPr>
          <w:rFonts w:ascii="Arial" w:hAnsi="Arial" w:cs="Arial"/>
          <w:sz w:val="20"/>
          <w:szCs w:val="20"/>
        </w:rPr>
        <w:t>Hepatoprotective</w:t>
      </w:r>
      <w:proofErr w:type="spellEnd"/>
      <w:r w:rsidRPr="003D15E1">
        <w:rPr>
          <w:rFonts w:ascii="Arial" w:hAnsi="Arial" w:cs="Arial"/>
          <w:sz w:val="20"/>
          <w:szCs w:val="20"/>
        </w:rPr>
        <w:t xml:space="preserve"> and antioxidant activities of (</w:t>
      </w:r>
      <w:r w:rsidRPr="003D15E1">
        <w:rPr>
          <w:rFonts w:ascii="Arial" w:hAnsi="Arial" w:cs="Arial"/>
          <w:i/>
          <w:iCs/>
          <w:sz w:val="20"/>
          <w:szCs w:val="20"/>
        </w:rPr>
        <w:t xml:space="preserve">Annona </w:t>
      </w:r>
      <w:proofErr w:type="spellStart"/>
      <w:r w:rsidRPr="003D15E1">
        <w:rPr>
          <w:rFonts w:ascii="Arial" w:hAnsi="Arial" w:cs="Arial"/>
          <w:i/>
          <w:iCs/>
          <w:sz w:val="20"/>
          <w:szCs w:val="20"/>
        </w:rPr>
        <w:t>squamosa</w:t>
      </w:r>
      <w:proofErr w:type="spellEnd"/>
      <w:r w:rsidRPr="003D15E1">
        <w:rPr>
          <w:rFonts w:ascii="Arial" w:hAnsi="Arial" w:cs="Arial"/>
          <w:i/>
          <w:iCs/>
          <w:sz w:val="20"/>
          <w:szCs w:val="20"/>
        </w:rPr>
        <w:t xml:space="preserve"> </w:t>
      </w:r>
      <w:r w:rsidRPr="003D15E1">
        <w:rPr>
          <w:rFonts w:ascii="Arial" w:hAnsi="Arial" w:cs="Arial"/>
          <w:sz w:val="20"/>
          <w:szCs w:val="20"/>
        </w:rPr>
        <w:t>L.) seed extract against alcohol-induced liver injury in Sprague Dawley rats. Drug and</w:t>
      </w:r>
      <w:r w:rsidR="00E7477E">
        <w:rPr>
          <w:rFonts w:ascii="Arial" w:hAnsi="Arial" w:cs="Arial"/>
          <w:sz w:val="20"/>
          <w:szCs w:val="20"/>
        </w:rPr>
        <w:t xml:space="preserve"> chemical toxicology, 43(6), </w:t>
      </w:r>
      <w:r w:rsidRPr="003D15E1">
        <w:rPr>
          <w:rFonts w:ascii="Arial" w:hAnsi="Arial" w:cs="Arial"/>
          <w:sz w:val="20"/>
          <w:szCs w:val="20"/>
        </w:rPr>
        <w:t>588-594.</w:t>
      </w:r>
    </w:p>
    <w:p w:rsidR="003D15E1" w:rsidRPr="003D15E1" w:rsidRDefault="003D15E1" w:rsidP="0081333E">
      <w:pPr>
        <w:jc w:val="both"/>
        <w:rPr>
          <w:rFonts w:ascii="Arial" w:hAnsi="Arial" w:cs="Arial"/>
          <w:sz w:val="20"/>
          <w:szCs w:val="20"/>
        </w:rPr>
      </w:pPr>
    </w:p>
    <w:p w:rsidR="003D15E1" w:rsidRPr="003D15E1" w:rsidRDefault="003D15E1" w:rsidP="0081333E">
      <w:pPr>
        <w:jc w:val="both"/>
        <w:rPr>
          <w:rFonts w:ascii="Arial" w:hAnsi="Arial" w:cs="Arial"/>
          <w:sz w:val="20"/>
          <w:szCs w:val="20"/>
        </w:rPr>
      </w:pPr>
    </w:p>
    <w:p w:rsidR="003D15E1" w:rsidRPr="003D15E1" w:rsidRDefault="003D15E1" w:rsidP="0081333E">
      <w:pPr>
        <w:jc w:val="both"/>
        <w:rPr>
          <w:rFonts w:ascii="Arial" w:hAnsi="Arial" w:cs="Arial"/>
          <w:sz w:val="20"/>
          <w:szCs w:val="20"/>
        </w:rPr>
      </w:pPr>
    </w:p>
    <w:p w:rsidR="003D15E1" w:rsidRPr="003D15E1" w:rsidRDefault="003D15E1" w:rsidP="0081333E">
      <w:pPr>
        <w:jc w:val="both"/>
        <w:rPr>
          <w:rFonts w:ascii="Arial" w:hAnsi="Arial" w:cs="Arial"/>
          <w:sz w:val="20"/>
          <w:szCs w:val="20"/>
        </w:rPr>
      </w:pPr>
    </w:p>
    <w:p w:rsidR="003D15E1" w:rsidRPr="003D15E1" w:rsidRDefault="003D15E1" w:rsidP="0081333E">
      <w:pPr>
        <w:jc w:val="both"/>
        <w:rPr>
          <w:rFonts w:ascii="Arial" w:hAnsi="Arial" w:cs="Arial"/>
          <w:sz w:val="20"/>
          <w:szCs w:val="20"/>
        </w:rPr>
      </w:pPr>
    </w:p>
    <w:p w:rsidR="00ED47EB" w:rsidRPr="003D15E1" w:rsidRDefault="00ED47EB" w:rsidP="0081333E">
      <w:pPr>
        <w:spacing w:after="50"/>
        <w:jc w:val="both"/>
        <w:rPr>
          <w:rFonts w:ascii="Arial" w:hAnsi="Arial" w:cs="Arial"/>
          <w:b/>
          <w:bCs/>
          <w:sz w:val="20"/>
          <w:szCs w:val="20"/>
        </w:rPr>
      </w:pPr>
    </w:p>
    <w:p w:rsidR="00ED47EB" w:rsidRPr="003D15E1" w:rsidRDefault="00ED47EB" w:rsidP="0081333E">
      <w:pPr>
        <w:spacing w:after="50"/>
        <w:jc w:val="both"/>
        <w:rPr>
          <w:rFonts w:ascii="Arial" w:hAnsi="Arial" w:cs="Arial"/>
          <w:b/>
          <w:bCs/>
          <w:sz w:val="20"/>
          <w:szCs w:val="20"/>
        </w:rPr>
      </w:pPr>
    </w:p>
    <w:p w:rsidR="003D15E1" w:rsidRPr="003D15E1" w:rsidRDefault="003D15E1" w:rsidP="0081333E">
      <w:pPr>
        <w:jc w:val="both"/>
        <w:rPr>
          <w:rFonts w:ascii="Arial" w:hAnsi="Arial" w:cs="Arial"/>
          <w:sz w:val="20"/>
          <w:szCs w:val="20"/>
        </w:rPr>
      </w:pPr>
    </w:p>
    <w:sectPr w:rsidR="003D15E1" w:rsidRPr="003D15E1" w:rsidSect="00541D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F31" w:rsidRDefault="003D5F31" w:rsidP="008E3DDF">
      <w:pPr>
        <w:spacing w:after="0" w:line="240" w:lineRule="auto"/>
      </w:pPr>
      <w:r>
        <w:separator/>
      </w:r>
    </w:p>
  </w:endnote>
  <w:endnote w:type="continuationSeparator" w:id="0">
    <w:p w:rsidR="003D5F31" w:rsidRDefault="003D5F31" w:rsidP="008E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C53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C53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C53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F31" w:rsidRDefault="003D5F31" w:rsidP="008E3DDF">
      <w:pPr>
        <w:spacing w:after="0" w:line="240" w:lineRule="auto"/>
      </w:pPr>
      <w:r>
        <w:separator/>
      </w:r>
    </w:p>
  </w:footnote>
  <w:footnote w:type="continuationSeparator" w:id="0">
    <w:p w:rsidR="003D5F31" w:rsidRDefault="003D5F31" w:rsidP="008E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3D5F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3D5F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F27" w:rsidRDefault="003D5F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18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5F1D"/>
    <w:multiLevelType w:val="hybridMultilevel"/>
    <w:tmpl w:val="A5A8A278"/>
    <w:lvl w:ilvl="0" w:tplc="443C2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47EB"/>
    <w:rsid w:val="00094F67"/>
    <w:rsid w:val="000C76B4"/>
    <w:rsid w:val="00106953"/>
    <w:rsid w:val="00111182"/>
    <w:rsid w:val="001200CB"/>
    <w:rsid w:val="00137706"/>
    <w:rsid w:val="00142DB7"/>
    <w:rsid w:val="001446FD"/>
    <w:rsid w:val="00247C2B"/>
    <w:rsid w:val="002728C1"/>
    <w:rsid w:val="00297816"/>
    <w:rsid w:val="003A430B"/>
    <w:rsid w:val="003D15E1"/>
    <w:rsid w:val="003D4DD5"/>
    <w:rsid w:val="003D5F31"/>
    <w:rsid w:val="003E3FE7"/>
    <w:rsid w:val="00400E0B"/>
    <w:rsid w:val="00494EAA"/>
    <w:rsid w:val="004D7F01"/>
    <w:rsid w:val="004F1D2C"/>
    <w:rsid w:val="00505701"/>
    <w:rsid w:val="00541D1F"/>
    <w:rsid w:val="005F746C"/>
    <w:rsid w:val="0060066C"/>
    <w:rsid w:val="00606FC1"/>
    <w:rsid w:val="00621748"/>
    <w:rsid w:val="006447BF"/>
    <w:rsid w:val="006644A0"/>
    <w:rsid w:val="00687F9C"/>
    <w:rsid w:val="006B6523"/>
    <w:rsid w:val="006C24CD"/>
    <w:rsid w:val="006E17F4"/>
    <w:rsid w:val="0075359D"/>
    <w:rsid w:val="00783B19"/>
    <w:rsid w:val="007D2B9F"/>
    <w:rsid w:val="0081333E"/>
    <w:rsid w:val="0085107C"/>
    <w:rsid w:val="008C265E"/>
    <w:rsid w:val="008E3DDF"/>
    <w:rsid w:val="00922054"/>
    <w:rsid w:val="009B4BC4"/>
    <w:rsid w:val="009C3233"/>
    <w:rsid w:val="009C4548"/>
    <w:rsid w:val="00A22F14"/>
    <w:rsid w:val="00A639E3"/>
    <w:rsid w:val="00AF406C"/>
    <w:rsid w:val="00B06458"/>
    <w:rsid w:val="00BB65DB"/>
    <w:rsid w:val="00BB7B4D"/>
    <w:rsid w:val="00BD727E"/>
    <w:rsid w:val="00BF0A32"/>
    <w:rsid w:val="00C53F27"/>
    <w:rsid w:val="00C9423F"/>
    <w:rsid w:val="00CA249B"/>
    <w:rsid w:val="00CB78B4"/>
    <w:rsid w:val="00CE65C7"/>
    <w:rsid w:val="00D32CFD"/>
    <w:rsid w:val="00D41149"/>
    <w:rsid w:val="00DC0B68"/>
    <w:rsid w:val="00E62257"/>
    <w:rsid w:val="00E7477E"/>
    <w:rsid w:val="00EA2F6F"/>
    <w:rsid w:val="00EB05E1"/>
    <w:rsid w:val="00EC1F1F"/>
    <w:rsid w:val="00ED47EB"/>
    <w:rsid w:val="00F948AB"/>
    <w:rsid w:val="00FA7C61"/>
    <w:rsid w:val="00FD09DB"/>
    <w:rsid w:val="00FE0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DAAD7A"/>
  <w15:docId w15:val="{C7C97993-82B3-49E2-B937-AE4406C3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 w:type="character" w:customStyle="1" w:styleId="UnresolvedMention">
    <w:name w:val="Unresolved Mention"/>
    <w:basedOn w:val="DefaultParagraphFont"/>
    <w:uiPriority w:val="99"/>
    <w:semiHidden/>
    <w:unhideWhenUsed/>
    <w:rsid w:val="00AF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3</cp:revision>
  <dcterms:created xsi:type="dcterms:W3CDTF">2025-05-12T13:47:00Z</dcterms:created>
  <dcterms:modified xsi:type="dcterms:W3CDTF">2025-05-20T10:48:00Z</dcterms:modified>
</cp:coreProperties>
</file>