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C361B" w14:textId="62437D91" w:rsidR="00945B46" w:rsidRPr="00945B46" w:rsidRDefault="00945B46" w:rsidP="00886E12">
      <w:pPr>
        <w:tabs>
          <w:tab w:val="left" w:pos="2442"/>
        </w:tabs>
        <w:spacing w:before="79" w:line="276" w:lineRule="auto"/>
        <w:ind w:left="426" w:right="120"/>
        <w:jc w:val="center"/>
        <w:rPr>
          <w:rFonts w:ascii="Times New Roman" w:hAnsi="Times New Roman" w:cs="Times New Roman"/>
          <w:b/>
          <w:bCs/>
          <w:iCs/>
          <w:sz w:val="32"/>
          <w:szCs w:val="32"/>
        </w:rPr>
      </w:pPr>
      <w:r w:rsidRPr="00945B46">
        <w:rPr>
          <w:rFonts w:ascii="Times New Roman" w:hAnsi="Times New Roman" w:cs="Times New Roman"/>
          <w:b/>
          <w:bCs/>
          <w:iCs/>
          <w:sz w:val="32"/>
          <w:szCs w:val="32"/>
        </w:rPr>
        <w:t>Vegetation indices monitoring of Sundarbans: An integrated ass</w:t>
      </w:r>
      <w:r w:rsidR="005D3B74">
        <w:rPr>
          <w:rFonts w:ascii="Times New Roman" w:hAnsi="Times New Roman" w:cs="Times New Roman"/>
          <w:b/>
          <w:bCs/>
          <w:iCs/>
          <w:sz w:val="32"/>
          <w:szCs w:val="32"/>
        </w:rPr>
        <w:t>essment using fusion techniques</w:t>
      </w:r>
    </w:p>
    <w:p w14:paraId="700A7EAF" w14:textId="0BBD6A0E" w:rsidR="00F61064" w:rsidRPr="00886E12" w:rsidRDefault="00F61064" w:rsidP="00886E12">
      <w:pPr>
        <w:spacing w:line="276" w:lineRule="auto"/>
        <w:ind w:left="426"/>
        <w:rPr>
          <w:rFonts w:ascii="Times New Roman" w:hAnsi="Times New Roman" w:cs="Times New Roman"/>
          <w:b/>
          <w:bCs/>
        </w:rPr>
      </w:pPr>
      <w:r w:rsidRPr="00886E12">
        <w:rPr>
          <w:rFonts w:ascii="Times New Roman" w:hAnsi="Times New Roman" w:cs="Times New Roman"/>
          <w:b/>
          <w:bCs/>
        </w:rPr>
        <w:t>ABSTRACT</w:t>
      </w:r>
    </w:p>
    <w:p w14:paraId="4220675F" w14:textId="16702F74" w:rsidR="00657CC3" w:rsidRDefault="00601F2B" w:rsidP="00657CC3">
      <w:pPr>
        <w:spacing w:line="276" w:lineRule="auto"/>
        <w:ind w:left="425" w:right="96"/>
        <w:jc w:val="both"/>
        <w:rPr>
          <w:rFonts w:ascii="Times New Roman" w:hAnsi="Times New Roman" w:cs="Times New Roman"/>
          <w:color w:val="131314"/>
          <w:shd w:val="clear" w:color="auto" w:fill="FFFFFF"/>
        </w:rPr>
      </w:pPr>
      <w:r w:rsidRPr="00BE6BA5">
        <w:rPr>
          <w:rFonts w:ascii="Times New Roman" w:hAnsi="Times New Roman" w:cs="Times New Roman"/>
          <w:highlight w:val="yellow"/>
        </w:rPr>
        <w:t>The research</w:t>
      </w:r>
      <w:r w:rsidR="00F95114" w:rsidRPr="00BE6BA5">
        <w:rPr>
          <w:rFonts w:ascii="Times New Roman" w:hAnsi="Times New Roman" w:cs="Times New Roman"/>
          <w:highlight w:val="yellow"/>
        </w:rPr>
        <w:t xml:space="preserve"> </w:t>
      </w:r>
      <w:r w:rsidR="006A6F5E" w:rsidRPr="00BE6BA5">
        <w:rPr>
          <w:rFonts w:ascii="Times New Roman" w:hAnsi="Times New Roman" w:cs="Times New Roman"/>
          <w:highlight w:val="yellow"/>
        </w:rPr>
        <w:t>spell out</w:t>
      </w:r>
      <w:r w:rsidR="00F95114" w:rsidRPr="00BE6BA5">
        <w:rPr>
          <w:rFonts w:ascii="Times New Roman" w:hAnsi="Times New Roman" w:cs="Times New Roman"/>
          <w:highlight w:val="yellow"/>
        </w:rPr>
        <w:t xml:space="preserve"> various dynamics of the Sundarbans, including the </w:t>
      </w:r>
      <w:r w:rsidR="006A6F5E" w:rsidRPr="00BE6BA5">
        <w:rPr>
          <w:rFonts w:ascii="Times New Roman" w:hAnsi="Times New Roman" w:cs="Times New Roman"/>
          <w:highlight w:val="yellow"/>
        </w:rPr>
        <w:t xml:space="preserve">distribution of </w:t>
      </w:r>
      <w:r w:rsidR="00F95114" w:rsidRPr="00BE6BA5">
        <w:rPr>
          <w:rFonts w:ascii="Times New Roman" w:hAnsi="Times New Roman" w:cs="Times New Roman"/>
          <w:highlight w:val="yellow"/>
        </w:rPr>
        <w:t>vegetation</w:t>
      </w:r>
      <w:r w:rsidR="006A6F5E" w:rsidRPr="00BE6BA5">
        <w:rPr>
          <w:rFonts w:ascii="Times New Roman" w:hAnsi="Times New Roman" w:cs="Times New Roman"/>
          <w:highlight w:val="yellow"/>
        </w:rPr>
        <w:t xml:space="preserve">, the soil and </w:t>
      </w:r>
      <w:r w:rsidR="00F95114" w:rsidRPr="00BE6BA5">
        <w:rPr>
          <w:rFonts w:ascii="Times New Roman" w:hAnsi="Times New Roman" w:cs="Times New Roman"/>
          <w:highlight w:val="yellow"/>
        </w:rPr>
        <w:t xml:space="preserve"> </w:t>
      </w:r>
      <w:r w:rsidR="00BF284F" w:rsidRPr="00BE6BA5">
        <w:rPr>
          <w:rFonts w:ascii="Times New Roman" w:hAnsi="Times New Roman" w:cs="Times New Roman"/>
          <w:highlight w:val="yellow"/>
        </w:rPr>
        <w:t>the drainage channels</w:t>
      </w:r>
      <w:r w:rsidR="00F95114" w:rsidRPr="00BE6BA5">
        <w:rPr>
          <w:rFonts w:ascii="Times New Roman" w:hAnsi="Times New Roman" w:cs="Times New Roman"/>
          <w:highlight w:val="yellow"/>
        </w:rPr>
        <w:t xml:space="preserve">. </w:t>
      </w:r>
      <w:r w:rsidR="004F280E" w:rsidRPr="00BE6BA5">
        <w:rPr>
          <w:rFonts w:ascii="Times New Roman" w:hAnsi="Times New Roman" w:cs="Times New Roman"/>
          <w:highlight w:val="yellow"/>
        </w:rPr>
        <w:t xml:space="preserve">The work </w:t>
      </w:r>
      <w:r w:rsidR="000849BF" w:rsidRPr="00BE6BA5">
        <w:rPr>
          <w:rFonts w:ascii="Times New Roman" w:hAnsi="Times New Roman" w:cs="Times New Roman"/>
          <w:highlight w:val="yellow"/>
        </w:rPr>
        <w:t xml:space="preserve">throws knowledge </w:t>
      </w:r>
      <w:r w:rsidR="00F95114" w:rsidRPr="00BE6BA5">
        <w:rPr>
          <w:rFonts w:ascii="Times New Roman" w:hAnsi="Times New Roman" w:cs="Times New Roman"/>
          <w:highlight w:val="yellow"/>
        </w:rPr>
        <w:t xml:space="preserve"> to understand the growing changes and decline in the vegetation cover </w:t>
      </w:r>
      <w:r w:rsidR="000849BF" w:rsidRPr="00BE6BA5">
        <w:rPr>
          <w:rFonts w:ascii="Times New Roman" w:hAnsi="Times New Roman" w:cs="Times New Roman"/>
          <w:highlight w:val="yellow"/>
        </w:rPr>
        <w:t xml:space="preserve">over time in Indian Sunderbans. </w:t>
      </w:r>
      <w:r w:rsidR="00F61064" w:rsidRPr="00BE6BA5">
        <w:rPr>
          <w:rFonts w:ascii="Times New Roman" w:hAnsi="Times New Roman" w:cs="Times New Roman"/>
          <w:highlight w:val="yellow"/>
        </w:rPr>
        <w:t xml:space="preserve">The  Sentinel-2 datasets, topography </w:t>
      </w:r>
      <w:r w:rsidR="00A60BAB" w:rsidRPr="00BE6BA5">
        <w:rPr>
          <w:rFonts w:ascii="Times New Roman" w:hAnsi="Times New Roman" w:cs="Times New Roman"/>
          <w:highlight w:val="yellow"/>
        </w:rPr>
        <w:t>informations</w:t>
      </w:r>
      <w:r w:rsidR="00F61064" w:rsidRPr="00BE6BA5">
        <w:rPr>
          <w:rFonts w:ascii="Times New Roman" w:hAnsi="Times New Roman" w:cs="Times New Roman"/>
          <w:highlight w:val="yellow"/>
        </w:rPr>
        <w:t xml:space="preserve">, </w:t>
      </w:r>
      <w:r w:rsidR="00A60BAB" w:rsidRPr="00BE6BA5">
        <w:rPr>
          <w:rFonts w:ascii="Times New Roman" w:hAnsi="Times New Roman" w:cs="Times New Roman"/>
          <w:highlight w:val="yellow"/>
        </w:rPr>
        <w:t xml:space="preserve">with applications of GIS and RS </w:t>
      </w:r>
      <w:r w:rsidR="00F61064" w:rsidRPr="00BE6BA5">
        <w:rPr>
          <w:rFonts w:ascii="Times New Roman" w:hAnsi="Times New Roman" w:cs="Times New Roman"/>
          <w:highlight w:val="yellow"/>
        </w:rPr>
        <w:t xml:space="preserve">have </w:t>
      </w:r>
      <w:r w:rsidR="00C35816" w:rsidRPr="00BE6BA5">
        <w:rPr>
          <w:rFonts w:ascii="Times New Roman" w:hAnsi="Times New Roman" w:cs="Times New Roman"/>
          <w:highlight w:val="yellow"/>
        </w:rPr>
        <w:t>been used</w:t>
      </w:r>
      <w:r w:rsidR="00F61064" w:rsidRPr="00BE6BA5">
        <w:rPr>
          <w:rFonts w:ascii="Times New Roman" w:hAnsi="Times New Roman" w:cs="Times New Roman"/>
          <w:highlight w:val="yellow"/>
        </w:rPr>
        <w:t xml:space="preserve"> for </w:t>
      </w:r>
      <w:r w:rsidR="00C35816" w:rsidRPr="00BE6BA5">
        <w:rPr>
          <w:rFonts w:ascii="Times New Roman" w:hAnsi="Times New Roman" w:cs="Times New Roman"/>
          <w:highlight w:val="yellow"/>
        </w:rPr>
        <w:t xml:space="preserve">the </w:t>
      </w:r>
      <w:r w:rsidR="00F61064" w:rsidRPr="00BE6BA5">
        <w:rPr>
          <w:rFonts w:ascii="Times New Roman" w:hAnsi="Times New Roman" w:cs="Times New Roman"/>
          <w:highlight w:val="yellow"/>
        </w:rPr>
        <w:t>land use and land cover classification.</w:t>
      </w:r>
      <w:r w:rsidR="00F61064" w:rsidRPr="00BE6BA5">
        <w:rPr>
          <w:rFonts w:ascii="Times New Roman" w:hAnsi="Times New Roman" w:cs="Times New Roman"/>
          <w:color w:val="131314"/>
          <w:highlight w:val="yellow"/>
          <w:shd w:val="clear" w:color="auto" w:fill="FFFFFF"/>
        </w:rPr>
        <w:t xml:space="preserve"> </w:t>
      </w:r>
      <w:r w:rsidR="00612332" w:rsidRPr="00BE6BA5">
        <w:rPr>
          <w:rFonts w:ascii="Times New Roman" w:hAnsi="Times New Roman" w:cs="Times New Roman"/>
          <w:color w:val="131314"/>
          <w:highlight w:val="yellow"/>
          <w:shd w:val="clear" w:color="auto" w:fill="FFFFFF"/>
        </w:rPr>
        <w:t xml:space="preserve">The methodologies included are downloading of Sattellite imagery, </w:t>
      </w:r>
      <w:r w:rsidR="00F94AD7" w:rsidRPr="00BE6BA5">
        <w:rPr>
          <w:rFonts w:ascii="Times New Roman" w:hAnsi="Times New Roman" w:cs="Times New Roman"/>
          <w:color w:val="131314"/>
          <w:highlight w:val="yellow"/>
          <w:shd w:val="clear" w:color="auto" w:fill="FFFFFF"/>
        </w:rPr>
        <w:t xml:space="preserve">and other procedures are </w:t>
      </w:r>
      <w:r w:rsidR="00F61064" w:rsidRPr="00BE6BA5">
        <w:rPr>
          <w:rFonts w:ascii="Times New Roman" w:hAnsi="Times New Roman" w:cs="Times New Roman"/>
          <w:color w:val="131314"/>
          <w:highlight w:val="yellow"/>
          <w:shd w:val="clear" w:color="auto" w:fill="FFFFFF"/>
        </w:rPr>
        <w:t xml:space="preserve"> applying image processing and </w:t>
      </w:r>
      <w:r w:rsidR="00CE0D49" w:rsidRPr="00BE6BA5">
        <w:rPr>
          <w:rFonts w:ascii="Times New Roman" w:hAnsi="Times New Roman" w:cs="Times New Roman"/>
          <w:color w:val="131314"/>
          <w:highlight w:val="yellow"/>
          <w:shd w:val="clear" w:color="auto" w:fill="FFFFFF"/>
        </w:rPr>
        <w:t>fusion</w:t>
      </w:r>
      <w:r w:rsidR="00F61064" w:rsidRPr="00BE6BA5">
        <w:rPr>
          <w:rFonts w:ascii="Times New Roman" w:hAnsi="Times New Roman" w:cs="Times New Roman"/>
          <w:color w:val="131314"/>
          <w:highlight w:val="yellow"/>
          <w:shd w:val="clear" w:color="auto" w:fill="FFFFFF"/>
        </w:rPr>
        <w:t xml:space="preserve"> methodologies.</w:t>
      </w:r>
      <w:r w:rsidR="00242013" w:rsidRPr="00BE6BA5">
        <w:rPr>
          <w:rFonts w:ascii="Times New Roman" w:hAnsi="Times New Roman" w:cs="Times New Roman"/>
          <w:color w:val="131314"/>
          <w:highlight w:val="yellow"/>
          <w:shd w:val="clear" w:color="auto" w:fill="FFFFFF"/>
        </w:rPr>
        <w:t xml:space="preserve"> </w:t>
      </w:r>
      <w:r w:rsidR="00F94AD7" w:rsidRPr="00BE6BA5">
        <w:rPr>
          <w:rFonts w:ascii="Times New Roman" w:hAnsi="Times New Roman" w:cs="Times New Roman"/>
          <w:color w:val="131314"/>
          <w:highlight w:val="yellow"/>
          <w:shd w:val="clear" w:color="auto" w:fill="FFFFFF"/>
        </w:rPr>
        <w:t>Present</w:t>
      </w:r>
      <w:r w:rsidR="00861FB1" w:rsidRPr="00BE6BA5">
        <w:rPr>
          <w:rFonts w:ascii="Times New Roman" w:hAnsi="Times New Roman" w:cs="Times New Roman"/>
          <w:color w:val="131314"/>
          <w:highlight w:val="yellow"/>
          <w:shd w:val="clear" w:color="auto" w:fill="FFFFFF"/>
        </w:rPr>
        <w:t xml:space="preserve"> study </w:t>
      </w:r>
      <w:r w:rsidR="00242013" w:rsidRPr="00BE6BA5">
        <w:rPr>
          <w:rFonts w:ascii="Times New Roman" w:hAnsi="Times New Roman" w:cs="Times New Roman"/>
          <w:color w:val="131314"/>
          <w:highlight w:val="yellow"/>
          <w:shd w:val="clear" w:color="auto" w:fill="FFFFFF"/>
        </w:rPr>
        <w:t>touches</w:t>
      </w:r>
      <w:r w:rsidR="00861FB1" w:rsidRPr="00BE6BA5">
        <w:rPr>
          <w:rFonts w:ascii="Times New Roman" w:hAnsi="Times New Roman" w:cs="Times New Roman"/>
          <w:color w:val="131314"/>
          <w:highlight w:val="yellow"/>
          <w:shd w:val="clear" w:color="auto" w:fill="FFFFFF"/>
        </w:rPr>
        <w:t xml:space="preserve"> the trail of </w:t>
      </w:r>
      <w:r w:rsidR="00BA1BF5" w:rsidRPr="00BE6BA5">
        <w:rPr>
          <w:rFonts w:ascii="Times New Roman" w:hAnsi="Times New Roman" w:cs="Times New Roman"/>
          <w:color w:val="131314"/>
          <w:highlight w:val="yellow"/>
          <w:shd w:val="clear" w:color="auto" w:fill="FFFFFF"/>
        </w:rPr>
        <w:t xml:space="preserve">anastomosed </w:t>
      </w:r>
      <w:r w:rsidR="00242013" w:rsidRPr="00BE6BA5">
        <w:rPr>
          <w:rFonts w:ascii="Times New Roman" w:hAnsi="Times New Roman" w:cs="Times New Roman"/>
          <w:color w:val="131314"/>
          <w:highlight w:val="yellow"/>
          <w:shd w:val="clear" w:color="auto" w:fill="FFFFFF"/>
        </w:rPr>
        <w:t xml:space="preserve">creeks and </w:t>
      </w:r>
      <w:r w:rsidR="00D0645C" w:rsidRPr="00BE6BA5">
        <w:rPr>
          <w:rFonts w:ascii="Times New Roman" w:hAnsi="Times New Roman" w:cs="Times New Roman"/>
          <w:color w:val="131314"/>
          <w:highlight w:val="yellow"/>
          <w:shd w:val="clear" w:color="auto" w:fill="FFFFFF"/>
        </w:rPr>
        <w:t xml:space="preserve">drainage </w:t>
      </w:r>
      <w:r w:rsidR="00BA1BF5" w:rsidRPr="00BE6BA5">
        <w:rPr>
          <w:rFonts w:ascii="Times New Roman" w:hAnsi="Times New Roman" w:cs="Times New Roman"/>
          <w:color w:val="131314"/>
          <w:highlight w:val="yellow"/>
          <w:shd w:val="clear" w:color="auto" w:fill="FFFFFF"/>
        </w:rPr>
        <w:t>channels, soil characteristics</w:t>
      </w:r>
      <w:r w:rsidR="00D0645C" w:rsidRPr="00BE6BA5">
        <w:rPr>
          <w:rFonts w:ascii="Times New Roman" w:hAnsi="Times New Roman" w:cs="Times New Roman"/>
          <w:color w:val="131314"/>
          <w:highlight w:val="yellow"/>
          <w:shd w:val="clear" w:color="auto" w:fill="FFFFFF"/>
        </w:rPr>
        <w:t xml:space="preserve">. The </w:t>
      </w:r>
      <w:r w:rsidR="00570779" w:rsidRPr="00BE6BA5">
        <w:rPr>
          <w:rFonts w:ascii="Times New Roman" w:hAnsi="Times New Roman" w:cs="Times New Roman"/>
          <w:color w:val="131314"/>
          <w:highlight w:val="yellow"/>
          <w:shd w:val="clear" w:color="auto" w:fill="FFFFFF"/>
        </w:rPr>
        <w:t>analysis LU and LC</w:t>
      </w:r>
      <w:r w:rsidR="00861FB1" w:rsidRPr="00BE6BA5">
        <w:rPr>
          <w:rFonts w:ascii="Times New Roman" w:hAnsi="Times New Roman" w:cs="Times New Roman"/>
          <w:color w:val="131314"/>
          <w:highlight w:val="yellow"/>
          <w:shd w:val="clear" w:color="auto" w:fill="FFFFFF"/>
        </w:rPr>
        <w:t xml:space="preserve"> </w:t>
      </w:r>
      <w:r w:rsidR="00050725" w:rsidRPr="00BE6BA5">
        <w:rPr>
          <w:rFonts w:ascii="Times New Roman" w:hAnsi="Times New Roman" w:cs="Times New Roman"/>
          <w:color w:val="131314"/>
          <w:highlight w:val="yellow"/>
          <w:shd w:val="clear" w:color="auto" w:fill="FFFFFF"/>
        </w:rPr>
        <w:t xml:space="preserve">and the vegetation indices </w:t>
      </w:r>
      <w:r w:rsidR="00861FB1" w:rsidRPr="00BE6BA5">
        <w:rPr>
          <w:rFonts w:ascii="Times New Roman" w:hAnsi="Times New Roman" w:cs="Times New Roman"/>
          <w:color w:val="131314"/>
          <w:highlight w:val="yellow"/>
          <w:shd w:val="clear" w:color="auto" w:fill="FFFFFF"/>
        </w:rPr>
        <w:t xml:space="preserve">through an integrated study </w:t>
      </w:r>
      <w:r w:rsidR="00050725" w:rsidRPr="00BE6BA5">
        <w:rPr>
          <w:rFonts w:ascii="Times New Roman" w:hAnsi="Times New Roman" w:cs="Times New Roman"/>
          <w:color w:val="131314"/>
          <w:highlight w:val="yellow"/>
          <w:shd w:val="clear" w:color="auto" w:fill="FFFFFF"/>
        </w:rPr>
        <w:t>with</w:t>
      </w:r>
      <w:r w:rsidR="00861FB1" w:rsidRPr="00BE6BA5">
        <w:rPr>
          <w:rFonts w:ascii="Times New Roman" w:hAnsi="Times New Roman" w:cs="Times New Roman"/>
          <w:color w:val="131314"/>
          <w:highlight w:val="yellow"/>
          <w:shd w:val="clear" w:color="auto" w:fill="FFFFFF"/>
        </w:rPr>
        <w:t xml:space="preserve"> geology</w:t>
      </w:r>
      <w:r w:rsidR="00570779" w:rsidRPr="00BE6BA5">
        <w:rPr>
          <w:rFonts w:ascii="Times New Roman" w:hAnsi="Times New Roman" w:cs="Times New Roman"/>
          <w:color w:val="131314"/>
          <w:highlight w:val="yellow"/>
          <w:shd w:val="clear" w:color="auto" w:fill="FFFFFF"/>
        </w:rPr>
        <w:t xml:space="preserve"> has been done </w:t>
      </w:r>
      <w:r w:rsidR="00A72937" w:rsidRPr="00BE6BA5">
        <w:rPr>
          <w:rFonts w:ascii="Times New Roman" w:hAnsi="Times New Roman" w:cs="Times New Roman"/>
          <w:color w:val="131314"/>
          <w:highlight w:val="yellow"/>
          <w:shd w:val="clear" w:color="auto" w:fill="FFFFFF"/>
        </w:rPr>
        <w:t xml:space="preserve">for various indices </w:t>
      </w:r>
      <w:r w:rsidR="00861FB1" w:rsidRPr="00BE6BA5">
        <w:rPr>
          <w:rFonts w:ascii="Times New Roman" w:hAnsi="Times New Roman" w:cs="Times New Roman"/>
          <w:color w:val="131314"/>
          <w:highlight w:val="yellow"/>
          <w:shd w:val="clear" w:color="auto" w:fill="FFFFFF"/>
        </w:rPr>
        <w:t xml:space="preserve"> </w:t>
      </w:r>
      <w:r w:rsidR="00A72937" w:rsidRPr="00BE6BA5">
        <w:rPr>
          <w:rFonts w:ascii="Times New Roman" w:hAnsi="Times New Roman" w:cs="Times New Roman"/>
          <w:color w:val="131314"/>
          <w:highlight w:val="yellow"/>
          <w:shd w:val="clear" w:color="auto" w:fill="FFFFFF"/>
        </w:rPr>
        <w:t xml:space="preserve">by using </w:t>
      </w:r>
      <w:r w:rsidR="00BE6BA5" w:rsidRPr="00BE6BA5">
        <w:rPr>
          <w:rFonts w:ascii="Times New Roman" w:hAnsi="Times New Roman" w:cs="Times New Roman"/>
          <w:color w:val="131314"/>
          <w:highlight w:val="yellow"/>
          <w:shd w:val="clear" w:color="auto" w:fill="FFFFFF"/>
        </w:rPr>
        <w:t xml:space="preserve">various geo informatic formulaes through </w:t>
      </w:r>
      <w:r w:rsidR="009F30C7">
        <w:rPr>
          <w:rFonts w:ascii="Times New Roman" w:hAnsi="Times New Roman" w:cs="Times New Roman"/>
          <w:color w:val="131314"/>
          <w:highlight w:val="yellow"/>
          <w:shd w:val="clear" w:color="auto" w:fill="FFFFFF"/>
        </w:rPr>
        <w:t xml:space="preserve">fusion technique of </w:t>
      </w:r>
      <w:r w:rsidR="00015348" w:rsidRPr="007E0522">
        <w:rPr>
          <w:rFonts w:ascii="Times New Roman" w:hAnsi="Times New Roman" w:cs="Times New Roman"/>
          <w:color w:val="131314"/>
          <w:highlight w:val="yellow"/>
          <w:shd w:val="clear" w:color="auto" w:fill="FFFFFF"/>
        </w:rPr>
        <w:t>Geographic Information Systems/Remote Sensing</w:t>
      </w:r>
      <w:r w:rsidR="00493E5B" w:rsidRPr="007E0522">
        <w:rPr>
          <w:rFonts w:ascii="Times New Roman" w:hAnsi="Times New Roman" w:cs="Times New Roman"/>
          <w:color w:val="131314"/>
          <w:highlight w:val="yellow"/>
          <w:shd w:val="clear" w:color="auto" w:fill="FFFFFF"/>
        </w:rPr>
        <w:t xml:space="preserve"> (GIS?RS)</w:t>
      </w:r>
      <w:r w:rsidR="00861FB1" w:rsidRPr="007E0522">
        <w:rPr>
          <w:rFonts w:ascii="Times New Roman" w:hAnsi="Times New Roman" w:cs="Times New Roman"/>
          <w:color w:val="131314"/>
          <w:highlight w:val="yellow"/>
          <w:shd w:val="clear" w:color="auto" w:fill="FFFFFF"/>
        </w:rPr>
        <w:t xml:space="preserve"> </w:t>
      </w:r>
      <w:r w:rsidR="00F55D30" w:rsidRPr="007E0522">
        <w:rPr>
          <w:rFonts w:ascii="Times New Roman" w:hAnsi="Times New Roman" w:cs="Times New Roman"/>
          <w:color w:val="131314"/>
          <w:highlight w:val="yellow"/>
          <w:shd w:val="clear" w:color="auto" w:fill="FFFFFF"/>
        </w:rPr>
        <w:t>Technologies</w:t>
      </w:r>
      <w:r w:rsidR="00861FB1" w:rsidRPr="007E0522">
        <w:rPr>
          <w:rFonts w:ascii="Times New Roman" w:hAnsi="Times New Roman" w:cs="Times New Roman"/>
          <w:color w:val="131314"/>
          <w:highlight w:val="yellow"/>
          <w:shd w:val="clear" w:color="auto" w:fill="FFFFFF"/>
        </w:rPr>
        <w:t>. Various satel</w:t>
      </w:r>
      <w:r w:rsidR="00861FB1" w:rsidRPr="00BE6BA5">
        <w:rPr>
          <w:rFonts w:ascii="Times New Roman" w:hAnsi="Times New Roman" w:cs="Times New Roman"/>
          <w:color w:val="131314"/>
          <w:highlight w:val="yellow"/>
          <w:shd w:val="clear" w:color="auto" w:fill="FFFFFF"/>
        </w:rPr>
        <w:t xml:space="preserve">lite imagery </w:t>
      </w:r>
      <w:r w:rsidR="00F55D30" w:rsidRPr="00BE6BA5">
        <w:rPr>
          <w:rFonts w:ascii="Times New Roman" w:hAnsi="Times New Roman" w:cs="Times New Roman"/>
          <w:color w:val="131314"/>
          <w:highlight w:val="yellow"/>
          <w:shd w:val="clear" w:color="auto" w:fill="FFFFFF"/>
        </w:rPr>
        <w:t xml:space="preserve">band fusion and </w:t>
      </w:r>
      <w:r w:rsidR="00861FB1" w:rsidRPr="00BE6BA5">
        <w:rPr>
          <w:rFonts w:ascii="Times New Roman" w:hAnsi="Times New Roman" w:cs="Times New Roman"/>
          <w:color w:val="131314"/>
          <w:highlight w:val="yellow"/>
          <w:shd w:val="clear" w:color="auto" w:fill="FFFFFF"/>
        </w:rPr>
        <w:t>manipulation techniques</w:t>
      </w:r>
      <w:r w:rsidR="009A6707" w:rsidRPr="00BE6BA5">
        <w:rPr>
          <w:rFonts w:ascii="Times New Roman" w:hAnsi="Times New Roman" w:cs="Times New Roman"/>
          <w:color w:val="131314"/>
          <w:highlight w:val="yellow"/>
          <w:shd w:val="clear" w:color="auto" w:fill="FFFFFF"/>
        </w:rPr>
        <w:t xml:space="preserve"> such as</w:t>
      </w:r>
      <w:r w:rsidR="00861FB1" w:rsidRPr="00BE6BA5">
        <w:rPr>
          <w:rFonts w:ascii="Times New Roman" w:hAnsi="Times New Roman" w:cs="Times New Roman"/>
          <w:color w:val="131314"/>
          <w:highlight w:val="yellow"/>
          <w:shd w:val="clear" w:color="auto" w:fill="FFFFFF"/>
        </w:rPr>
        <w:t xml:space="preserve"> band </w:t>
      </w:r>
      <w:r w:rsidR="009A6707" w:rsidRPr="00BE6BA5">
        <w:rPr>
          <w:rFonts w:ascii="Times New Roman" w:hAnsi="Times New Roman" w:cs="Times New Roman"/>
          <w:color w:val="131314"/>
          <w:highlight w:val="yellow"/>
          <w:shd w:val="clear" w:color="auto" w:fill="FFFFFF"/>
        </w:rPr>
        <w:t>overlaying</w:t>
      </w:r>
      <w:r w:rsidR="00861FB1" w:rsidRPr="00BE6BA5">
        <w:rPr>
          <w:rFonts w:ascii="Times New Roman" w:hAnsi="Times New Roman" w:cs="Times New Roman"/>
          <w:color w:val="131314"/>
          <w:highlight w:val="yellow"/>
          <w:shd w:val="clear" w:color="auto" w:fill="FFFFFF"/>
        </w:rPr>
        <w:t xml:space="preserve">, </w:t>
      </w:r>
      <w:bookmarkStart w:id="0" w:name="_Hlk196399867"/>
      <w:r w:rsidR="00234E57" w:rsidRPr="00BE6BA5">
        <w:rPr>
          <w:rFonts w:ascii="Times New Roman" w:hAnsi="Times New Roman" w:cs="Times New Roman"/>
          <w:color w:val="131314"/>
          <w:highlight w:val="yellow"/>
          <w:shd w:val="clear" w:color="auto" w:fill="FFFFFF"/>
        </w:rPr>
        <w:t>Normalised diferential vegetation Index</w:t>
      </w:r>
      <w:r w:rsidR="009D7BCC" w:rsidRPr="00BE6BA5">
        <w:rPr>
          <w:rFonts w:ascii="Times New Roman" w:hAnsi="Times New Roman" w:cs="Times New Roman"/>
          <w:color w:val="131314"/>
          <w:highlight w:val="yellow"/>
          <w:shd w:val="clear" w:color="auto" w:fill="FFFFFF"/>
        </w:rPr>
        <w:t xml:space="preserve"> (</w:t>
      </w:r>
      <w:r w:rsidR="00861FB1" w:rsidRPr="00BE6BA5">
        <w:rPr>
          <w:rFonts w:ascii="Times New Roman" w:hAnsi="Times New Roman" w:cs="Times New Roman"/>
          <w:color w:val="131314"/>
          <w:highlight w:val="yellow"/>
          <w:shd w:val="clear" w:color="auto" w:fill="FFFFFF"/>
        </w:rPr>
        <w:t>NDVI</w:t>
      </w:r>
      <w:r w:rsidR="009D7BCC" w:rsidRPr="00BE6BA5">
        <w:rPr>
          <w:rFonts w:ascii="Times New Roman" w:hAnsi="Times New Roman" w:cs="Times New Roman"/>
          <w:color w:val="131314"/>
          <w:highlight w:val="yellow"/>
          <w:shd w:val="clear" w:color="auto" w:fill="FFFFFF"/>
        </w:rPr>
        <w:t>)</w:t>
      </w:r>
      <w:r w:rsidR="00861FB1" w:rsidRPr="00BE6BA5">
        <w:rPr>
          <w:rFonts w:ascii="Times New Roman" w:hAnsi="Times New Roman" w:cs="Times New Roman"/>
          <w:color w:val="131314"/>
          <w:highlight w:val="yellow"/>
          <w:shd w:val="clear" w:color="auto" w:fill="FFFFFF"/>
        </w:rPr>
        <w:t xml:space="preserve">, </w:t>
      </w:r>
      <w:r w:rsidR="00373375" w:rsidRPr="00BE6BA5">
        <w:rPr>
          <w:rFonts w:ascii="Times New Roman" w:hAnsi="Times New Roman" w:cs="Times New Roman"/>
          <w:color w:val="131314"/>
          <w:highlight w:val="yellow"/>
          <w:shd w:val="clear" w:color="auto" w:fill="FFFFFF"/>
        </w:rPr>
        <w:t>Soil adujusted Vegetation Index (</w:t>
      </w:r>
      <w:r w:rsidR="00861FB1" w:rsidRPr="00BE6BA5">
        <w:rPr>
          <w:rFonts w:ascii="Times New Roman" w:hAnsi="Times New Roman" w:cs="Times New Roman"/>
          <w:color w:val="131314"/>
          <w:highlight w:val="yellow"/>
          <w:shd w:val="clear" w:color="auto" w:fill="FFFFFF"/>
        </w:rPr>
        <w:t>S</w:t>
      </w:r>
      <w:r w:rsidR="00373375" w:rsidRPr="00BE6BA5">
        <w:rPr>
          <w:rFonts w:ascii="Times New Roman" w:hAnsi="Times New Roman" w:cs="Times New Roman"/>
          <w:color w:val="131314"/>
          <w:highlight w:val="yellow"/>
          <w:shd w:val="clear" w:color="auto" w:fill="FFFFFF"/>
        </w:rPr>
        <w:t>A</w:t>
      </w:r>
      <w:r w:rsidR="00861FB1" w:rsidRPr="00BE6BA5">
        <w:rPr>
          <w:rFonts w:ascii="Times New Roman" w:hAnsi="Times New Roman" w:cs="Times New Roman"/>
          <w:color w:val="131314"/>
          <w:highlight w:val="yellow"/>
          <w:shd w:val="clear" w:color="auto" w:fill="FFFFFF"/>
        </w:rPr>
        <w:t>VI</w:t>
      </w:r>
      <w:r w:rsidR="00373375" w:rsidRPr="00BE6BA5">
        <w:rPr>
          <w:rFonts w:ascii="Times New Roman" w:hAnsi="Times New Roman" w:cs="Times New Roman"/>
          <w:color w:val="131314"/>
          <w:highlight w:val="yellow"/>
          <w:shd w:val="clear" w:color="auto" w:fill="FFFFFF"/>
        </w:rPr>
        <w:t>)</w:t>
      </w:r>
      <w:r w:rsidR="00861FB1" w:rsidRPr="00BE6BA5">
        <w:rPr>
          <w:rFonts w:ascii="Times New Roman" w:hAnsi="Times New Roman" w:cs="Times New Roman"/>
          <w:color w:val="131314"/>
          <w:highlight w:val="yellow"/>
          <w:shd w:val="clear" w:color="auto" w:fill="FFFFFF"/>
        </w:rPr>
        <w:t xml:space="preserve">, </w:t>
      </w:r>
      <w:r w:rsidR="009D7BCC" w:rsidRPr="00BE6BA5">
        <w:rPr>
          <w:rFonts w:ascii="Times New Roman" w:hAnsi="Times New Roman" w:cs="Times New Roman"/>
          <w:color w:val="131314"/>
          <w:highlight w:val="yellow"/>
          <w:shd w:val="clear" w:color="auto" w:fill="FFFFFF"/>
        </w:rPr>
        <w:t>Normalised differential Moisture Index, (</w:t>
      </w:r>
      <w:r w:rsidR="00234E57" w:rsidRPr="00BE6BA5">
        <w:rPr>
          <w:rFonts w:ascii="Times New Roman" w:hAnsi="Times New Roman" w:cs="Times New Roman"/>
          <w:color w:val="131314"/>
          <w:highlight w:val="yellow"/>
          <w:shd w:val="clear" w:color="auto" w:fill="FFFFFF"/>
        </w:rPr>
        <w:t>NDMI</w:t>
      </w:r>
      <w:r w:rsidR="009D7BCC" w:rsidRPr="00BE6BA5">
        <w:rPr>
          <w:rFonts w:ascii="Times New Roman" w:hAnsi="Times New Roman" w:cs="Times New Roman"/>
          <w:color w:val="131314"/>
          <w:highlight w:val="yellow"/>
          <w:shd w:val="clear" w:color="auto" w:fill="FFFFFF"/>
        </w:rPr>
        <w:t>)</w:t>
      </w:r>
      <w:r w:rsidR="00234E57" w:rsidRPr="00BE6BA5">
        <w:rPr>
          <w:rFonts w:ascii="Times New Roman" w:hAnsi="Times New Roman" w:cs="Times New Roman"/>
          <w:color w:val="131314"/>
          <w:highlight w:val="yellow"/>
          <w:shd w:val="clear" w:color="auto" w:fill="FFFFFF"/>
        </w:rPr>
        <w:t xml:space="preserve">, </w:t>
      </w:r>
      <w:r w:rsidR="001C0FA8" w:rsidRPr="00BE6BA5">
        <w:rPr>
          <w:rFonts w:ascii="Times New Roman" w:hAnsi="Times New Roman" w:cs="Times New Roman"/>
          <w:color w:val="131314"/>
          <w:highlight w:val="yellow"/>
          <w:shd w:val="clear" w:color="auto" w:fill="FFFFFF"/>
        </w:rPr>
        <w:t>Modified Normalized Difference Water Index (MNDWI)</w:t>
      </w:r>
      <w:r w:rsidR="00861FB1" w:rsidRPr="00BE6BA5">
        <w:rPr>
          <w:rFonts w:ascii="Times New Roman" w:hAnsi="Times New Roman" w:cs="Times New Roman"/>
          <w:color w:val="131314"/>
          <w:highlight w:val="yellow"/>
          <w:shd w:val="clear" w:color="auto" w:fill="FFFFFF"/>
        </w:rPr>
        <w:t xml:space="preserve">, </w:t>
      </w:r>
      <w:bookmarkEnd w:id="0"/>
      <w:r w:rsidR="00861FB1" w:rsidRPr="00BE6BA5">
        <w:rPr>
          <w:rFonts w:ascii="Times New Roman" w:hAnsi="Times New Roman" w:cs="Times New Roman"/>
          <w:color w:val="131314"/>
          <w:highlight w:val="yellow"/>
          <w:shd w:val="clear" w:color="auto" w:fill="FFFFFF"/>
        </w:rPr>
        <w:t>density slice and spatial profiling</w:t>
      </w:r>
      <w:r w:rsidR="0032151E" w:rsidRPr="00BE6BA5">
        <w:rPr>
          <w:rFonts w:ascii="Times New Roman" w:hAnsi="Times New Roman" w:cs="Times New Roman"/>
          <w:color w:val="131314"/>
          <w:highlight w:val="yellow"/>
          <w:shd w:val="clear" w:color="auto" w:fill="FFFFFF"/>
        </w:rPr>
        <w:t>.</w:t>
      </w:r>
      <w:r w:rsidR="0032151E" w:rsidRPr="00886E12">
        <w:rPr>
          <w:rFonts w:ascii="Times New Roman" w:hAnsi="Times New Roman" w:cs="Times New Roman"/>
          <w:color w:val="131314"/>
          <w:shd w:val="clear" w:color="auto" w:fill="FFFFFF"/>
        </w:rPr>
        <w:t xml:space="preserve"> </w:t>
      </w:r>
      <w:r w:rsidR="0032151E" w:rsidRPr="00794972">
        <w:rPr>
          <w:rFonts w:ascii="Times New Roman" w:hAnsi="Times New Roman" w:cs="Times New Roman"/>
          <w:color w:val="131314"/>
          <w:highlight w:val="yellow"/>
          <w:shd w:val="clear" w:color="auto" w:fill="FFFFFF"/>
        </w:rPr>
        <w:t xml:space="preserve">The results </w:t>
      </w:r>
      <w:r w:rsidR="00861FB1" w:rsidRPr="00794972">
        <w:rPr>
          <w:rFonts w:ascii="Times New Roman" w:hAnsi="Times New Roman" w:cs="Times New Roman"/>
          <w:color w:val="131314"/>
          <w:highlight w:val="yellow"/>
          <w:shd w:val="clear" w:color="auto" w:fill="FFFFFF"/>
        </w:rPr>
        <w:t>indicate the existence of various land profiles</w:t>
      </w:r>
      <w:r w:rsidR="00A51925" w:rsidRPr="00794972">
        <w:rPr>
          <w:rFonts w:ascii="Times New Roman" w:hAnsi="Times New Roman" w:cs="Times New Roman"/>
          <w:color w:val="131314"/>
          <w:highlight w:val="yellow"/>
          <w:shd w:val="clear" w:color="auto" w:fill="FFFFFF"/>
        </w:rPr>
        <w:t xml:space="preserve"> and vegetation indices</w:t>
      </w:r>
      <w:r w:rsidR="00861FB1" w:rsidRPr="00794972">
        <w:rPr>
          <w:rFonts w:ascii="Times New Roman" w:hAnsi="Times New Roman" w:cs="Times New Roman"/>
          <w:color w:val="131314"/>
          <w:highlight w:val="yellow"/>
          <w:shd w:val="clear" w:color="auto" w:fill="FFFFFF"/>
        </w:rPr>
        <w:t xml:space="preserve"> in </w:t>
      </w:r>
      <w:r w:rsidR="000F7769" w:rsidRPr="00794972">
        <w:rPr>
          <w:rFonts w:ascii="Times New Roman" w:hAnsi="Times New Roman" w:cs="Times New Roman"/>
          <w:color w:val="131314"/>
          <w:highlight w:val="yellow"/>
          <w:shd w:val="clear" w:color="auto" w:fill="FFFFFF"/>
        </w:rPr>
        <w:t xml:space="preserve">present </w:t>
      </w:r>
      <w:r w:rsidR="00861FB1" w:rsidRPr="00794972">
        <w:rPr>
          <w:rFonts w:ascii="Times New Roman" w:hAnsi="Times New Roman" w:cs="Times New Roman"/>
          <w:color w:val="131314"/>
          <w:highlight w:val="yellow"/>
          <w:shd w:val="clear" w:color="auto" w:fill="FFFFFF"/>
        </w:rPr>
        <w:t>Sunderbans</w:t>
      </w:r>
      <w:r w:rsidR="000F7769" w:rsidRPr="00794972">
        <w:rPr>
          <w:rFonts w:ascii="Times New Roman" w:hAnsi="Times New Roman" w:cs="Times New Roman"/>
          <w:color w:val="131314"/>
          <w:highlight w:val="yellow"/>
          <w:shd w:val="clear" w:color="auto" w:fill="FFFFFF"/>
        </w:rPr>
        <w:t xml:space="preserve"> than the past</w:t>
      </w:r>
      <w:r w:rsidR="00861FB1" w:rsidRPr="00794972">
        <w:rPr>
          <w:rFonts w:ascii="Times New Roman" w:hAnsi="Times New Roman" w:cs="Times New Roman"/>
          <w:color w:val="131314"/>
          <w:highlight w:val="yellow"/>
          <w:shd w:val="clear" w:color="auto" w:fill="FFFFFF"/>
        </w:rPr>
        <w:t>.</w:t>
      </w:r>
      <w:r w:rsidR="00F61064" w:rsidRPr="00794972">
        <w:rPr>
          <w:rFonts w:ascii="Times New Roman" w:hAnsi="Times New Roman" w:cs="Times New Roman"/>
          <w:color w:val="131314"/>
          <w:highlight w:val="yellow"/>
          <w:shd w:val="clear" w:color="auto" w:fill="FFFFFF"/>
        </w:rPr>
        <w:t xml:space="preserve"> </w:t>
      </w:r>
      <w:r w:rsidR="00A51925" w:rsidRPr="00794972">
        <w:rPr>
          <w:rFonts w:ascii="Times New Roman" w:hAnsi="Times New Roman" w:cs="Times New Roman"/>
          <w:color w:val="131314"/>
          <w:highlight w:val="yellow"/>
          <w:shd w:val="clear" w:color="auto" w:fill="FFFFFF"/>
        </w:rPr>
        <w:t>The depretiation in vegetation cover are due to slamming of different storms, high floods and climate changes</w:t>
      </w:r>
      <w:r w:rsidR="009F30C7" w:rsidRPr="00794972">
        <w:rPr>
          <w:rFonts w:ascii="Times New Roman" w:hAnsi="Times New Roman" w:cs="Times New Roman"/>
          <w:color w:val="131314"/>
          <w:highlight w:val="yellow"/>
          <w:shd w:val="clear" w:color="auto" w:fill="FFFFFF"/>
        </w:rPr>
        <w:t>.</w:t>
      </w:r>
      <w:r w:rsidR="00865EFE" w:rsidRPr="00794972">
        <w:rPr>
          <w:rFonts w:ascii="Times New Roman" w:hAnsi="Times New Roman" w:cs="Times New Roman"/>
          <w:color w:val="131314"/>
          <w:highlight w:val="yellow"/>
          <w:shd w:val="clear" w:color="auto" w:fill="FFFFFF"/>
        </w:rPr>
        <w:t>This change shall have impact on essential services on the blue carbon ecosystem like flora, fauna, aqua fauna, avifauna with coastal protection,  and carbon sequestration</w:t>
      </w:r>
      <w:r w:rsidR="00657CC3" w:rsidRPr="00794972">
        <w:rPr>
          <w:rFonts w:ascii="Times New Roman" w:hAnsi="Times New Roman" w:cs="Times New Roman"/>
          <w:color w:val="131314"/>
          <w:highlight w:val="yellow"/>
          <w:shd w:val="clear" w:color="auto" w:fill="FFFFFF"/>
        </w:rPr>
        <w:t xml:space="preserve"> to attain a sustained </w:t>
      </w:r>
      <w:r w:rsidR="00255FB2" w:rsidRPr="00794972">
        <w:rPr>
          <w:rFonts w:ascii="Times New Roman" w:hAnsi="Times New Roman" w:cs="Times New Roman"/>
          <w:color w:val="131314"/>
          <w:highlight w:val="yellow"/>
          <w:shd w:val="clear" w:color="auto" w:fill="FFFFFF"/>
        </w:rPr>
        <w:t xml:space="preserve">ecosystem and biodiversity by </w:t>
      </w:r>
      <w:r w:rsidR="00794972" w:rsidRPr="00794972">
        <w:rPr>
          <w:rFonts w:ascii="Times New Roman" w:hAnsi="Times New Roman" w:cs="Times New Roman"/>
          <w:color w:val="131314"/>
          <w:highlight w:val="yellow"/>
          <w:shd w:val="clear" w:color="auto" w:fill="FFFFFF"/>
        </w:rPr>
        <w:t>restring the anthropogenic intervention to nature.</w:t>
      </w:r>
    </w:p>
    <w:p w14:paraId="645347C0" w14:textId="63B216C5" w:rsidR="00F61064" w:rsidRPr="00886E12" w:rsidRDefault="00F61064" w:rsidP="00657CC3">
      <w:pPr>
        <w:spacing w:line="276" w:lineRule="auto"/>
        <w:ind w:left="425" w:right="96"/>
        <w:jc w:val="both"/>
        <w:rPr>
          <w:rFonts w:ascii="Times New Roman" w:hAnsi="Times New Roman" w:cs="Times New Roman"/>
          <w:b/>
          <w:bCs/>
        </w:rPr>
      </w:pPr>
      <w:r w:rsidRPr="00886E12">
        <w:rPr>
          <w:rFonts w:ascii="Times New Roman" w:hAnsi="Times New Roman" w:cs="Times New Roman"/>
          <w:b/>
          <w:bCs/>
        </w:rPr>
        <w:t xml:space="preserve">Keywords: </w:t>
      </w:r>
      <w:r w:rsidR="00273E4A" w:rsidRPr="00886E12">
        <w:rPr>
          <w:rFonts w:ascii="Times New Roman" w:hAnsi="Times New Roman" w:cs="Times New Roman"/>
          <w:b/>
          <w:bCs/>
        </w:rPr>
        <w:t xml:space="preserve">GIS/RS, </w:t>
      </w:r>
      <w:r w:rsidRPr="00886E12">
        <w:rPr>
          <w:rFonts w:ascii="Times New Roman" w:hAnsi="Times New Roman" w:cs="Times New Roman"/>
          <w:b/>
          <w:bCs/>
        </w:rPr>
        <w:t xml:space="preserve">Fusion, Filtering; Sentinel </w:t>
      </w:r>
      <w:r w:rsidR="00533EAD" w:rsidRPr="00886E12">
        <w:rPr>
          <w:rFonts w:ascii="Times New Roman" w:hAnsi="Times New Roman" w:cs="Times New Roman"/>
          <w:b/>
          <w:bCs/>
        </w:rPr>
        <w:t xml:space="preserve">Sensor, </w:t>
      </w:r>
      <w:r w:rsidR="00273E4A" w:rsidRPr="00886E12">
        <w:rPr>
          <w:rFonts w:ascii="Times New Roman" w:hAnsi="Times New Roman" w:cs="Times New Roman"/>
          <w:b/>
          <w:bCs/>
        </w:rPr>
        <w:t xml:space="preserve">NDVI, geographic indices, </w:t>
      </w:r>
    </w:p>
    <w:p w14:paraId="1F0AA8F4" w14:textId="2DEA6945" w:rsidR="006B2D67" w:rsidRPr="00886E12" w:rsidRDefault="0091766E" w:rsidP="00886E12">
      <w:pPr>
        <w:spacing w:line="276" w:lineRule="auto"/>
        <w:ind w:left="426"/>
        <w:rPr>
          <w:rFonts w:ascii="Times New Roman" w:hAnsi="Times New Roman" w:cs="Times New Roman"/>
          <w:b/>
          <w:bCs/>
        </w:rPr>
      </w:pPr>
      <w:r w:rsidRPr="00886E12">
        <w:rPr>
          <w:rFonts w:ascii="Times New Roman" w:hAnsi="Times New Roman" w:cs="Times New Roman"/>
          <w:b/>
          <w:bCs/>
        </w:rPr>
        <w:t xml:space="preserve">1.0.0 </w:t>
      </w:r>
      <w:r w:rsidR="006B2D67" w:rsidRPr="00886E12">
        <w:rPr>
          <w:rFonts w:ascii="Times New Roman" w:hAnsi="Times New Roman" w:cs="Times New Roman"/>
          <w:b/>
          <w:bCs/>
        </w:rPr>
        <w:t>INTRODUCTION:</w:t>
      </w:r>
    </w:p>
    <w:p w14:paraId="35112B0F" w14:textId="229686D7" w:rsidR="00063139" w:rsidRPr="00886E12" w:rsidRDefault="00015348" w:rsidP="00063139">
      <w:pPr>
        <w:widowControl w:val="0"/>
        <w:spacing w:before="79" w:after="0" w:line="276" w:lineRule="auto"/>
        <w:ind w:left="425" w:right="-6"/>
        <w:jc w:val="both"/>
        <w:rPr>
          <w:rFonts w:ascii="Times New Roman" w:hAnsi="Times New Roman" w:cs="Times New Roman"/>
          <w:kern w:val="0"/>
        </w:rPr>
      </w:pPr>
      <w:bookmarkStart w:id="1" w:name="_Hlk197214737"/>
      <w:r w:rsidRPr="00015348">
        <w:rPr>
          <w:rFonts w:ascii="Times New Roman" w:hAnsi="Times New Roman" w:cs="Times New Roman"/>
        </w:rPr>
        <w:t>Geographic Information Systems</w:t>
      </w:r>
      <w:r>
        <w:rPr>
          <w:rFonts w:ascii="Times New Roman" w:hAnsi="Times New Roman" w:cs="Times New Roman"/>
        </w:rPr>
        <w:t>/</w:t>
      </w:r>
      <w:r w:rsidRPr="00015348">
        <w:rPr>
          <w:rFonts w:ascii="Times New Roman" w:hAnsi="Times New Roman" w:cs="Times New Roman"/>
        </w:rPr>
        <w:t>Remote Sensing</w:t>
      </w:r>
      <w:bookmarkEnd w:id="1"/>
      <w:r>
        <w:rPr>
          <w:rFonts w:ascii="Times New Roman" w:hAnsi="Times New Roman" w:cs="Times New Roman"/>
        </w:rPr>
        <w:t xml:space="preserve"> (GIS/RS)</w:t>
      </w:r>
      <w:r w:rsidR="00493E5B">
        <w:rPr>
          <w:rFonts w:ascii="Times New Roman" w:hAnsi="Times New Roman" w:cs="Times New Roman"/>
        </w:rPr>
        <w:t xml:space="preserve"> are the handy tools for </w:t>
      </w:r>
      <w:r w:rsidRPr="00015348">
        <w:rPr>
          <w:rFonts w:ascii="Times New Roman" w:hAnsi="Times New Roman" w:cs="Times New Roman"/>
        </w:rPr>
        <w:t xml:space="preserve"> biodiversity and ecosystem studies, particularly in the context of </w:t>
      </w:r>
      <w:r w:rsidR="004F0A5D">
        <w:rPr>
          <w:rFonts w:ascii="Times New Roman" w:hAnsi="Times New Roman" w:cs="Times New Roman"/>
        </w:rPr>
        <w:t xml:space="preserve">biodiversity loss and </w:t>
      </w:r>
      <w:r w:rsidRPr="00015348">
        <w:rPr>
          <w:rFonts w:ascii="Times New Roman" w:hAnsi="Times New Roman" w:cs="Times New Roman"/>
        </w:rPr>
        <w:t xml:space="preserve">climate change. </w:t>
      </w:r>
      <w:r w:rsidRPr="005B2D59">
        <w:rPr>
          <w:rFonts w:ascii="Times New Roman" w:hAnsi="Times New Roman" w:cs="Times New Roman"/>
          <w:highlight w:val="yellow"/>
        </w:rPr>
        <w:t xml:space="preserve">These </w:t>
      </w:r>
      <w:r w:rsidR="004F0A5D" w:rsidRPr="005B2D59">
        <w:rPr>
          <w:rFonts w:ascii="Times New Roman" w:hAnsi="Times New Roman" w:cs="Times New Roman"/>
          <w:highlight w:val="yellow"/>
        </w:rPr>
        <w:t>knowledges</w:t>
      </w:r>
      <w:r w:rsidRPr="005B2D59">
        <w:rPr>
          <w:rFonts w:ascii="Times New Roman" w:hAnsi="Times New Roman" w:cs="Times New Roman"/>
          <w:highlight w:val="yellow"/>
        </w:rPr>
        <w:t xml:space="preserve"> </w:t>
      </w:r>
      <w:r w:rsidR="004F0A5D" w:rsidRPr="005B2D59">
        <w:rPr>
          <w:rFonts w:ascii="Times New Roman" w:hAnsi="Times New Roman" w:cs="Times New Roman"/>
          <w:highlight w:val="yellow"/>
        </w:rPr>
        <w:t>permit</w:t>
      </w:r>
      <w:r w:rsidRPr="005B2D59">
        <w:rPr>
          <w:rFonts w:ascii="Times New Roman" w:hAnsi="Times New Roman" w:cs="Times New Roman"/>
          <w:highlight w:val="yellow"/>
        </w:rPr>
        <w:t xml:space="preserve"> monitoring </w:t>
      </w:r>
      <w:r w:rsidR="004F0A5D" w:rsidRPr="005B2D59">
        <w:rPr>
          <w:rFonts w:ascii="Times New Roman" w:hAnsi="Times New Roman" w:cs="Times New Roman"/>
          <w:highlight w:val="yellow"/>
        </w:rPr>
        <w:t xml:space="preserve">of </w:t>
      </w:r>
      <w:r w:rsidRPr="005B2D59">
        <w:rPr>
          <w:rFonts w:ascii="Times New Roman" w:hAnsi="Times New Roman" w:cs="Times New Roman"/>
          <w:highlight w:val="yellow"/>
        </w:rPr>
        <w:t xml:space="preserve">biodiversity, </w:t>
      </w:r>
      <w:r w:rsidR="004F0A5D" w:rsidRPr="005B2D59">
        <w:rPr>
          <w:rFonts w:ascii="Times New Roman" w:hAnsi="Times New Roman" w:cs="Times New Roman"/>
          <w:highlight w:val="yellow"/>
        </w:rPr>
        <w:t>evaluating</w:t>
      </w:r>
      <w:r w:rsidRPr="005B2D59">
        <w:rPr>
          <w:rFonts w:ascii="Times New Roman" w:hAnsi="Times New Roman" w:cs="Times New Roman"/>
          <w:highlight w:val="yellow"/>
        </w:rPr>
        <w:t xml:space="preserve"> habitat </w:t>
      </w:r>
      <w:r w:rsidR="004F0A5D" w:rsidRPr="005B2D59">
        <w:rPr>
          <w:rFonts w:ascii="Times New Roman" w:hAnsi="Times New Roman" w:cs="Times New Roman"/>
          <w:highlight w:val="yellow"/>
        </w:rPr>
        <w:t>vicissitudes</w:t>
      </w:r>
      <w:r w:rsidRPr="005B2D59">
        <w:rPr>
          <w:rFonts w:ascii="Times New Roman" w:hAnsi="Times New Roman" w:cs="Times New Roman"/>
          <w:highlight w:val="yellow"/>
        </w:rPr>
        <w:t xml:space="preserve">, and </w:t>
      </w:r>
      <w:r w:rsidR="004F0A5D" w:rsidRPr="005B2D59">
        <w:rPr>
          <w:rFonts w:ascii="Times New Roman" w:hAnsi="Times New Roman" w:cs="Times New Roman"/>
          <w:highlight w:val="yellow"/>
        </w:rPr>
        <w:t>forecasting</w:t>
      </w:r>
      <w:r w:rsidRPr="005B2D59">
        <w:rPr>
          <w:rFonts w:ascii="Times New Roman" w:hAnsi="Times New Roman" w:cs="Times New Roman"/>
          <w:highlight w:val="yellow"/>
        </w:rPr>
        <w:t xml:space="preserve"> the </w:t>
      </w:r>
      <w:r w:rsidR="000569E6" w:rsidRPr="005B2D59">
        <w:rPr>
          <w:rFonts w:ascii="Times New Roman" w:hAnsi="Times New Roman" w:cs="Times New Roman"/>
          <w:highlight w:val="yellow"/>
        </w:rPr>
        <w:t>bearing</w:t>
      </w:r>
      <w:r w:rsidRPr="005B2D59">
        <w:rPr>
          <w:rFonts w:ascii="Times New Roman" w:hAnsi="Times New Roman" w:cs="Times New Roman"/>
          <w:highlight w:val="yellow"/>
        </w:rPr>
        <w:t xml:space="preserve"> of climate change </w:t>
      </w:r>
      <w:r w:rsidR="000569E6" w:rsidRPr="005B2D59">
        <w:rPr>
          <w:rFonts w:ascii="Times New Roman" w:hAnsi="Times New Roman" w:cs="Times New Roman"/>
          <w:highlight w:val="yellow"/>
        </w:rPr>
        <w:t xml:space="preserve">(CC) </w:t>
      </w:r>
      <w:r w:rsidRPr="005B2D59">
        <w:rPr>
          <w:rFonts w:ascii="Times New Roman" w:hAnsi="Times New Roman" w:cs="Times New Roman"/>
          <w:highlight w:val="yellow"/>
        </w:rPr>
        <w:t xml:space="preserve">on ecosystems. </w:t>
      </w:r>
      <w:r w:rsidR="000569E6" w:rsidRPr="005B2D59">
        <w:rPr>
          <w:rFonts w:ascii="Times New Roman" w:hAnsi="Times New Roman" w:cs="Times New Roman"/>
          <w:highlight w:val="yellow"/>
        </w:rPr>
        <w:t xml:space="preserve">The modern surveying instruments like UAVs, </w:t>
      </w:r>
      <w:r w:rsidR="00FB0E51" w:rsidRPr="005B2D59">
        <w:rPr>
          <w:rFonts w:ascii="Times New Roman" w:hAnsi="Times New Roman" w:cs="Times New Roman"/>
          <w:highlight w:val="yellow"/>
        </w:rPr>
        <w:t xml:space="preserve">GPS, GPR etc have made the task easy, accurate and time saving. </w:t>
      </w:r>
      <w:r w:rsidR="006B2D67" w:rsidRPr="005B2D59">
        <w:rPr>
          <w:rFonts w:ascii="Times New Roman" w:hAnsi="Times New Roman" w:cs="Times New Roman"/>
          <w:highlight w:val="yellow"/>
        </w:rPr>
        <w:t>Th</w:t>
      </w:r>
      <w:r w:rsidR="006B2D67" w:rsidRPr="009A5452">
        <w:rPr>
          <w:rFonts w:ascii="Times New Roman" w:hAnsi="Times New Roman" w:cs="Times New Roman"/>
          <w:highlight w:val="yellow"/>
        </w:rPr>
        <w:t>e image can be taken through the sensor by satellites and sent to the Earth’s surface. Satellites can use sensors to capture images that our human eyes can’t see; data can be captured remotely with the help of satellites</w:t>
      </w:r>
      <w:r w:rsidR="00B12C3B" w:rsidRPr="009A5452">
        <w:rPr>
          <w:rFonts w:ascii="Times New Roman" w:hAnsi="Times New Roman" w:cs="Times New Roman"/>
          <w:highlight w:val="yellow"/>
        </w:rPr>
        <w:t>.</w:t>
      </w:r>
      <w:r w:rsidR="00063139" w:rsidRPr="00886E12">
        <w:rPr>
          <w:rFonts w:ascii="Times New Roman" w:hAnsi="Times New Roman" w:cs="Times New Roman"/>
          <w:kern w:val="0"/>
        </w:rPr>
        <w:t>(</w:t>
      </w:r>
      <w:r w:rsidR="00063139" w:rsidRPr="00886E12">
        <w:rPr>
          <w:rFonts w:ascii="Times New Roman" w:hAnsi="Times New Roman" w:cs="Times New Roman"/>
          <w:color w:val="00B0F0"/>
          <w:kern w:val="0"/>
        </w:rPr>
        <w:t>Ang et al, 2023</w:t>
      </w:r>
      <w:r w:rsidR="00063139">
        <w:rPr>
          <w:rFonts w:ascii="Times New Roman" w:hAnsi="Times New Roman" w:cs="Times New Roman"/>
          <w:color w:val="00B0F0"/>
          <w:kern w:val="0"/>
        </w:rPr>
        <w:t>[</w:t>
      </w:r>
      <w:r w:rsidR="007E0522">
        <w:rPr>
          <w:rFonts w:ascii="Times New Roman" w:hAnsi="Times New Roman" w:cs="Times New Roman"/>
          <w:color w:val="00B0F0"/>
          <w:kern w:val="0"/>
        </w:rPr>
        <w:t>1</w:t>
      </w:r>
      <w:r w:rsidR="00063139">
        <w:rPr>
          <w:rFonts w:ascii="Times New Roman" w:hAnsi="Times New Roman" w:cs="Times New Roman"/>
          <w:color w:val="00B0F0"/>
          <w:kern w:val="0"/>
        </w:rPr>
        <w:t>]</w:t>
      </w:r>
      <w:r w:rsidR="00063139" w:rsidRPr="00886E12">
        <w:rPr>
          <w:rFonts w:ascii="Times New Roman" w:hAnsi="Times New Roman" w:cs="Times New Roman"/>
          <w:color w:val="00B0F0"/>
          <w:kern w:val="0"/>
        </w:rPr>
        <w:t>, Chatrubhuja et al, 2024</w:t>
      </w:r>
      <w:r w:rsidR="00063139">
        <w:rPr>
          <w:rFonts w:ascii="Times New Roman" w:hAnsi="Times New Roman" w:cs="Times New Roman"/>
          <w:color w:val="00B0F0"/>
          <w:kern w:val="0"/>
        </w:rPr>
        <w:t>[</w:t>
      </w:r>
      <w:r w:rsidR="009F642E">
        <w:rPr>
          <w:rFonts w:ascii="Times New Roman" w:hAnsi="Times New Roman" w:cs="Times New Roman"/>
          <w:color w:val="00B0F0"/>
          <w:kern w:val="0"/>
        </w:rPr>
        <w:t>2</w:t>
      </w:r>
      <w:r w:rsidR="00063139">
        <w:rPr>
          <w:rFonts w:ascii="Times New Roman" w:hAnsi="Times New Roman" w:cs="Times New Roman"/>
          <w:color w:val="00B0F0"/>
          <w:kern w:val="0"/>
        </w:rPr>
        <w:t>]</w:t>
      </w:r>
      <w:r w:rsidR="00063139" w:rsidRPr="00886E12">
        <w:rPr>
          <w:rFonts w:ascii="Times New Roman" w:hAnsi="Times New Roman" w:cs="Times New Roman"/>
          <w:color w:val="00B0F0"/>
          <w:kern w:val="0"/>
        </w:rPr>
        <w:t>,  Bar et al, 2025</w:t>
      </w:r>
      <w:r w:rsidR="00F951C4">
        <w:rPr>
          <w:rFonts w:ascii="Times New Roman" w:hAnsi="Times New Roman" w:cs="Times New Roman"/>
          <w:color w:val="00B0F0"/>
          <w:kern w:val="0"/>
        </w:rPr>
        <w:t>[</w:t>
      </w:r>
      <w:r w:rsidR="009F642E">
        <w:rPr>
          <w:rFonts w:ascii="Times New Roman" w:hAnsi="Times New Roman" w:cs="Times New Roman"/>
          <w:color w:val="00B0F0"/>
          <w:kern w:val="0"/>
        </w:rPr>
        <w:t>3</w:t>
      </w:r>
      <w:r w:rsidR="00F951C4">
        <w:rPr>
          <w:rFonts w:ascii="Times New Roman" w:hAnsi="Times New Roman" w:cs="Times New Roman"/>
          <w:color w:val="00B0F0"/>
          <w:kern w:val="0"/>
        </w:rPr>
        <w:t>]</w:t>
      </w:r>
      <w:r w:rsidR="00063139" w:rsidRPr="00886E12">
        <w:rPr>
          <w:rFonts w:ascii="Times New Roman" w:hAnsi="Times New Roman" w:cs="Times New Roman"/>
          <w:kern w:val="0"/>
        </w:rPr>
        <w:t>.</w:t>
      </w:r>
    </w:p>
    <w:p w14:paraId="2E0D4356" w14:textId="6EADA51B" w:rsidR="006B2D67" w:rsidRPr="00886E12" w:rsidRDefault="006B2D67" w:rsidP="00886E12">
      <w:pPr>
        <w:spacing w:line="276" w:lineRule="auto"/>
        <w:ind w:left="425"/>
        <w:jc w:val="both"/>
        <w:rPr>
          <w:rFonts w:ascii="Times New Roman" w:hAnsi="Times New Roman" w:cs="Times New Roman"/>
        </w:rPr>
      </w:pPr>
    </w:p>
    <w:p w14:paraId="4DDD0B9D" w14:textId="77777777" w:rsidR="006B2D67" w:rsidRPr="00886E12" w:rsidRDefault="006B2D67" w:rsidP="00886E12">
      <w:pPr>
        <w:spacing w:line="276" w:lineRule="auto"/>
        <w:ind w:left="425"/>
        <w:jc w:val="center"/>
        <w:rPr>
          <w:rFonts w:ascii="Times New Roman" w:hAnsi="Times New Roman" w:cs="Times New Roman"/>
        </w:rPr>
      </w:pPr>
      <w:r w:rsidRPr="00886E12">
        <w:rPr>
          <w:rFonts w:ascii="Times New Roman" w:hAnsi="Times New Roman" w:cs="Times New Roman"/>
          <w:noProof/>
          <w:lang w:val="en-US"/>
        </w:rPr>
        <w:lastRenderedPageBreak/>
        <w:drawing>
          <wp:inline distT="0" distB="0" distL="0" distR="0" wp14:anchorId="1951670D" wp14:editId="267AC892">
            <wp:extent cx="5253990" cy="2845743"/>
            <wp:effectExtent l="19050" t="19050" r="22860" b="12065"/>
            <wp:docPr id="137286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58737" name=""/>
                    <pic:cNvPicPr/>
                  </pic:nvPicPr>
                  <pic:blipFill>
                    <a:blip r:embed="rId7"/>
                    <a:stretch>
                      <a:fillRect/>
                    </a:stretch>
                  </pic:blipFill>
                  <pic:spPr>
                    <a:xfrm>
                      <a:off x="0" y="0"/>
                      <a:ext cx="5268265" cy="2853475"/>
                    </a:xfrm>
                    <a:prstGeom prst="rect">
                      <a:avLst/>
                    </a:prstGeom>
                    <a:ln>
                      <a:solidFill>
                        <a:srgbClr val="70AD47">
                          <a:lumMod val="50000"/>
                        </a:srgbClr>
                      </a:solidFill>
                      <a:prstDash val="sysDash"/>
                    </a:ln>
                  </pic:spPr>
                </pic:pic>
              </a:graphicData>
            </a:graphic>
          </wp:inline>
        </w:drawing>
      </w:r>
    </w:p>
    <w:p w14:paraId="761EE031" w14:textId="77BF6C39" w:rsidR="00D45DE6" w:rsidRDefault="006B2D67" w:rsidP="00886E12">
      <w:pPr>
        <w:spacing w:line="276" w:lineRule="auto"/>
        <w:ind w:left="1145" w:firstLine="295"/>
        <w:rPr>
          <w:rFonts w:ascii="Times New Roman" w:hAnsi="Times New Roman" w:cs="Times New Roman"/>
        </w:rPr>
      </w:pPr>
      <w:r w:rsidRPr="00886E12">
        <w:rPr>
          <w:rFonts w:ascii="Times New Roman" w:hAnsi="Times New Roman" w:cs="Times New Roman"/>
        </w:rPr>
        <w:t>Fig 1</w:t>
      </w:r>
      <w:r w:rsidR="0090537F">
        <w:rPr>
          <w:rFonts w:ascii="Times New Roman" w:hAnsi="Times New Roman" w:cs="Times New Roman"/>
        </w:rPr>
        <w:t xml:space="preserve"> (a)</w:t>
      </w:r>
      <w:r w:rsidRPr="00886E12">
        <w:rPr>
          <w:rFonts w:ascii="Times New Roman" w:hAnsi="Times New Roman" w:cs="Times New Roman"/>
        </w:rPr>
        <w:t>: The Index map of the study area in the Sundarbans, West Bengal</w:t>
      </w:r>
    </w:p>
    <w:p w14:paraId="198BA905" w14:textId="1CA1DEC8" w:rsidR="00D45DE6" w:rsidRPr="00886E12" w:rsidRDefault="00D45DE6" w:rsidP="00D45DE6">
      <w:pPr>
        <w:spacing w:line="276" w:lineRule="auto"/>
        <w:ind w:left="425"/>
        <w:jc w:val="both"/>
        <w:rPr>
          <w:rFonts w:ascii="Times New Roman" w:hAnsi="Times New Roman" w:cs="Times New Roman"/>
        </w:rPr>
      </w:pPr>
      <w:r w:rsidRPr="005B2D59">
        <w:rPr>
          <w:rFonts w:ascii="Times New Roman" w:hAnsi="Times New Roman" w:cs="Times New Roman"/>
          <w:highlight w:val="yellow"/>
        </w:rPr>
        <w:t>A satellite image provides information through multi-temporal images ensuring accurate data over a large area.  They are independent of sunlight and atmospheric conditions so are dependable sources of image detection in remote sensing</w:t>
      </w:r>
      <w:r w:rsidR="005D1B36" w:rsidRPr="005B2D59">
        <w:rPr>
          <w:rFonts w:ascii="Times New Roman" w:hAnsi="Times New Roman" w:cs="Times New Roman"/>
          <w:highlight w:val="yellow"/>
        </w:rPr>
        <w:t xml:space="preserve">. </w:t>
      </w:r>
      <w:r w:rsidR="009C6F40" w:rsidRPr="005B2D59">
        <w:rPr>
          <w:rFonts w:ascii="Times New Roman" w:hAnsi="Times New Roman" w:cs="Times New Roman"/>
          <w:highlight w:val="yellow"/>
        </w:rPr>
        <w:t xml:space="preserve">The images received from the satellites are multitemporal and provide data or information for agriculture, geomorphology, oceanography, conservations,  etc., with accuracy over a vast area </w:t>
      </w:r>
      <w:r w:rsidR="009C6F40" w:rsidRPr="00DB3E04">
        <w:rPr>
          <w:rFonts w:ascii="Times New Roman" w:hAnsi="Times New Roman" w:cs="Times New Roman"/>
          <w:color w:val="00B0F0"/>
          <w:highlight w:val="yellow"/>
        </w:rPr>
        <w:t>Rivera et al., (2023)[</w:t>
      </w:r>
      <w:r w:rsidR="00623B39">
        <w:rPr>
          <w:rFonts w:ascii="Times New Roman" w:hAnsi="Times New Roman" w:cs="Times New Roman"/>
          <w:color w:val="00B0F0"/>
          <w:highlight w:val="yellow"/>
        </w:rPr>
        <w:t>4</w:t>
      </w:r>
      <w:r w:rsidR="009C6F40" w:rsidRPr="00DB3E04">
        <w:rPr>
          <w:rFonts w:ascii="Times New Roman" w:hAnsi="Times New Roman" w:cs="Times New Roman"/>
          <w:color w:val="00B0F0"/>
          <w:highlight w:val="yellow"/>
        </w:rPr>
        <w:t>]; Mishra et al., 2023[</w:t>
      </w:r>
      <w:r w:rsidR="00623B39">
        <w:rPr>
          <w:rFonts w:ascii="Times New Roman" w:hAnsi="Times New Roman" w:cs="Times New Roman"/>
          <w:color w:val="00B0F0"/>
          <w:highlight w:val="yellow"/>
        </w:rPr>
        <w:t>5</w:t>
      </w:r>
      <w:r w:rsidR="009C6F40" w:rsidRPr="00DB3E04">
        <w:rPr>
          <w:rFonts w:ascii="Times New Roman" w:hAnsi="Times New Roman" w:cs="Times New Roman"/>
          <w:color w:val="00B0F0"/>
          <w:highlight w:val="yellow"/>
        </w:rPr>
        <w:t>]</w:t>
      </w:r>
      <w:r w:rsidR="009C6F40" w:rsidRPr="005B2D59">
        <w:rPr>
          <w:rFonts w:ascii="Times New Roman" w:hAnsi="Times New Roman" w:cs="Times New Roman"/>
          <w:highlight w:val="yellow"/>
        </w:rPr>
        <w:t>. Satellite images have submissions ranges from monitoring coastal changes and vegetation cover to assess the impact of climate change and mapping urban heat islands for studying various aspects of islands, including their geology, ecology, and social dynamics (</w:t>
      </w:r>
      <w:r w:rsidR="009C6F40" w:rsidRPr="005B2D59">
        <w:rPr>
          <w:rFonts w:ascii="Times New Roman" w:hAnsi="Times New Roman" w:cs="Times New Roman"/>
          <w:color w:val="00B0F0"/>
          <w:highlight w:val="yellow"/>
        </w:rPr>
        <w:t>Mishra et al, 2019[</w:t>
      </w:r>
      <w:r w:rsidR="00623B39">
        <w:rPr>
          <w:rFonts w:ascii="Times New Roman" w:hAnsi="Times New Roman" w:cs="Times New Roman"/>
          <w:color w:val="00B0F0"/>
          <w:highlight w:val="yellow"/>
        </w:rPr>
        <w:t>6</w:t>
      </w:r>
      <w:r w:rsidR="009C6F40" w:rsidRPr="005B2D59">
        <w:rPr>
          <w:rFonts w:ascii="Times New Roman" w:hAnsi="Times New Roman" w:cs="Times New Roman"/>
          <w:color w:val="00B0F0"/>
          <w:highlight w:val="yellow"/>
        </w:rPr>
        <w:t xml:space="preserve">], </w:t>
      </w:r>
      <w:r w:rsidR="00A61C2E" w:rsidRPr="005B2D59">
        <w:rPr>
          <w:rFonts w:ascii="Times New Roman" w:hAnsi="Times New Roman" w:cs="Times New Roman"/>
          <w:color w:val="00B0F0"/>
          <w:highlight w:val="yellow"/>
        </w:rPr>
        <w:t>Asokan et al., 2020[</w:t>
      </w:r>
      <w:r w:rsidR="00623B39">
        <w:rPr>
          <w:rFonts w:ascii="Times New Roman" w:hAnsi="Times New Roman" w:cs="Times New Roman"/>
          <w:color w:val="00B0F0"/>
          <w:highlight w:val="yellow"/>
        </w:rPr>
        <w:t>7</w:t>
      </w:r>
      <w:r w:rsidR="00A61C2E" w:rsidRPr="005B2D59">
        <w:rPr>
          <w:rFonts w:ascii="Times New Roman" w:hAnsi="Times New Roman" w:cs="Times New Roman"/>
          <w:color w:val="00B0F0"/>
          <w:highlight w:val="yellow"/>
        </w:rPr>
        <w:t xml:space="preserve">], </w:t>
      </w:r>
      <w:r w:rsidR="009C6F40" w:rsidRPr="005B2D59">
        <w:rPr>
          <w:rFonts w:ascii="Times New Roman" w:hAnsi="Times New Roman" w:cs="Times New Roman"/>
          <w:color w:val="00B0F0"/>
          <w:highlight w:val="yellow"/>
        </w:rPr>
        <w:t>Chamine et al, 2021[</w:t>
      </w:r>
      <w:r w:rsidR="00E07514">
        <w:rPr>
          <w:rFonts w:ascii="Times New Roman" w:hAnsi="Times New Roman" w:cs="Times New Roman"/>
          <w:color w:val="00B0F0"/>
          <w:highlight w:val="yellow"/>
        </w:rPr>
        <w:t>8</w:t>
      </w:r>
      <w:r w:rsidR="009C6F40" w:rsidRPr="005B2D59">
        <w:rPr>
          <w:rFonts w:ascii="Times New Roman" w:hAnsi="Times New Roman" w:cs="Times New Roman"/>
          <w:color w:val="00B0F0"/>
          <w:highlight w:val="yellow"/>
        </w:rPr>
        <w:t>],Nanda et al, 2023[</w:t>
      </w:r>
      <w:r w:rsidR="00E07514">
        <w:rPr>
          <w:rFonts w:ascii="Times New Roman" w:hAnsi="Times New Roman" w:cs="Times New Roman"/>
          <w:color w:val="00B0F0"/>
          <w:highlight w:val="yellow"/>
        </w:rPr>
        <w:t>9</w:t>
      </w:r>
      <w:r w:rsidR="009C6F40" w:rsidRPr="005B2D59">
        <w:rPr>
          <w:rFonts w:ascii="Times New Roman" w:hAnsi="Times New Roman" w:cs="Times New Roman"/>
          <w:color w:val="00B0F0"/>
          <w:highlight w:val="yellow"/>
        </w:rPr>
        <w:t>],  Mukherjee et al., 2024[</w:t>
      </w:r>
      <w:r w:rsidR="00E07514">
        <w:rPr>
          <w:rFonts w:ascii="Times New Roman" w:hAnsi="Times New Roman" w:cs="Times New Roman"/>
          <w:color w:val="00B0F0"/>
          <w:highlight w:val="yellow"/>
        </w:rPr>
        <w:t>10</w:t>
      </w:r>
      <w:r w:rsidR="009C6F40" w:rsidRPr="005B2D59">
        <w:rPr>
          <w:rFonts w:ascii="Times New Roman" w:hAnsi="Times New Roman" w:cs="Times New Roman"/>
          <w:color w:val="00B0F0"/>
          <w:highlight w:val="yellow"/>
        </w:rPr>
        <w:t>], Mishra et al. 2024,[</w:t>
      </w:r>
      <w:r w:rsidR="00E07514">
        <w:rPr>
          <w:rFonts w:ascii="Times New Roman" w:hAnsi="Times New Roman" w:cs="Times New Roman"/>
          <w:color w:val="00B0F0"/>
          <w:highlight w:val="yellow"/>
        </w:rPr>
        <w:t>11</w:t>
      </w:r>
      <w:r w:rsidR="009C6F40" w:rsidRPr="005B2D59">
        <w:rPr>
          <w:rFonts w:ascii="Times New Roman" w:hAnsi="Times New Roman" w:cs="Times New Roman"/>
          <w:color w:val="00B0F0"/>
          <w:highlight w:val="yellow"/>
        </w:rPr>
        <w:t>]</w:t>
      </w:r>
      <w:r w:rsidR="00E07514">
        <w:rPr>
          <w:rFonts w:ascii="Times New Roman" w:hAnsi="Times New Roman" w:cs="Times New Roman"/>
          <w:color w:val="00B0F0"/>
          <w:highlight w:val="yellow"/>
        </w:rPr>
        <w:t xml:space="preserve">, </w:t>
      </w:r>
      <w:r w:rsidR="009C6F40" w:rsidRPr="005B2D59">
        <w:rPr>
          <w:rFonts w:ascii="Times New Roman" w:hAnsi="Times New Roman" w:cs="Times New Roman"/>
          <w:color w:val="00B0F0"/>
          <w:highlight w:val="yellow"/>
        </w:rPr>
        <w:t>Gui et al, 2025[</w:t>
      </w:r>
      <w:r w:rsidR="00E07514">
        <w:rPr>
          <w:rFonts w:ascii="Times New Roman" w:hAnsi="Times New Roman" w:cs="Times New Roman"/>
          <w:color w:val="00B0F0"/>
          <w:highlight w:val="yellow"/>
        </w:rPr>
        <w:t>12</w:t>
      </w:r>
      <w:r w:rsidR="009C6F40" w:rsidRPr="005B2D59">
        <w:rPr>
          <w:rFonts w:ascii="Times New Roman" w:hAnsi="Times New Roman" w:cs="Times New Roman"/>
          <w:color w:val="00B0F0"/>
          <w:highlight w:val="yellow"/>
        </w:rPr>
        <w:t>]</w:t>
      </w:r>
      <w:r w:rsidR="00A61C2E" w:rsidRPr="005B2D59">
        <w:rPr>
          <w:rFonts w:ascii="Times New Roman" w:hAnsi="Times New Roman" w:cs="Times New Roman"/>
          <w:color w:val="00B0F0"/>
          <w:highlight w:val="yellow"/>
        </w:rPr>
        <w:t>,</w:t>
      </w:r>
      <w:r w:rsidR="00B12C3B" w:rsidRPr="005B2D59">
        <w:rPr>
          <w:rFonts w:ascii="Times New Roman" w:hAnsi="Times New Roman" w:cs="Times New Roman"/>
          <w:color w:val="00B0F0"/>
          <w:highlight w:val="yellow"/>
        </w:rPr>
        <w:t>(Scarpetta et al, 2025[</w:t>
      </w:r>
      <w:r w:rsidR="004817C9">
        <w:rPr>
          <w:rFonts w:ascii="Times New Roman" w:hAnsi="Times New Roman" w:cs="Times New Roman"/>
          <w:color w:val="00B0F0"/>
          <w:highlight w:val="yellow"/>
        </w:rPr>
        <w:t>1</w:t>
      </w:r>
      <w:r w:rsidR="00BB0296">
        <w:rPr>
          <w:rFonts w:ascii="Times New Roman" w:hAnsi="Times New Roman" w:cs="Times New Roman"/>
          <w:color w:val="00B0F0"/>
          <w:highlight w:val="yellow"/>
        </w:rPr>
        <w:t>3</w:t>
      </w:r>
      <w:r w:rsidR="00B12C3B" w:rsidRPr="005B2D59">
        <w:rPr>
          <w:rFonts w:ascii="Times New Roman" w:hAnsi="Times New Roman" w:cs="Times New Roman"/>
          <w:color w:val="00B0F0"/>
          <w:highlight w:val="yellow"/>
        </w:rPr>
        <w:t xml:space="preserve">])    </w:t>
      </w:r>
      <w:r w:rsidRPr="005B2D59">
        <w:rPr>
          <w:rFonts w:ascii="Times New Roman" w:hAnsi="Times New Roman" w:cs="Times New Roman"/>
          <w:highlight w:val="yellow"/>
        </w:rPr>
        <w:t>.</w:t>
      </w:r>
      <w:r w:rsidRPr="00886E12">
        <w:rPr>
          <w:rFonts w:ascii="Times New Roman" w:hAnsi="Times New Roman" w:cs="Times New Roman"/>
        </w:rPr>
        <w:t xml:space="preserve"> </w:t>
      </w:r>
    </w:p>
    <w:p w14:paraId="190365B5" w14:textId="5BE9427A" w:rsidR="00252339" w:rsidRPr="00252339" w:rsidRDefault="0010531F" w:rsidP="00252339">
      <w:pPr>
        <w:spacing w:line="276" w:lineRule="auto"/>
        <w:ind w:left="425"/>
        <w:jc w:val="both"/>
        <w:rPr>
          <w:rFonts w:ascii="Times New Roman" w:hAnsi="Times New Roman" w:cs="Times New Roman"/>
        </w:rPr>
      </w:pPr>
      <w:r w:rsidRPr="00886E12">
        <w:rPr>
          <w:rFonts w:ascii="Times New Roman" w:hAnsi="Times New Roman" w:cs="Times New Roman"/>
        </w:rPr>
        <w:t>Landsat is used for mapping, agriculture, forestry, and more, while Carto sat is used for cartography, resource management, and defence forums.</w:t>
      </w:r>
      <w:r w:rsidR="00252339" w:rsidRPr="00252339">
        <w:rPr>
          <w:rFonts w:ascii="Times New Roman" w:hAnsi="Times New Roman" w:cs="Times New Roman"/>
        </w:rPr>
        <w:t xml:space="preserve">The index, Soil-Adjusted Vegetation Index (SAVI) is used to lessen the effect of soil  on growth of vegetation in low vegetative areas, using red and near-infrared reflectance data and a soil background correction factor. SAVI accurately asses the land cover or, soil reflectance that affect the NDVI of the area </w:t>
      </w:r>
      <w:r w:rsidR="00252339" w:rsidRPr="00BB168B">
        <w:rPr>
          <w:rFonts w:ascii="Times New Roman" w:hAnsi="Times New Roman" w:cs="Times New Roman"/>
          <w:color w:val="00B0F0"/>
        </w:rPr>
        <w:t>(Yeom et al, 2019[</w:t>
      </w:r>
      <w:r w:rsidR="00417A1D">
        <w:rPr>
          <w:rFonts w:ascii="Times New Roman" w:hAnsi="Times New Roman" w:cs="Times New Roman"/>
          <w:color w:val="00B0F0"/>
        </w:rPr>
        <w:t>1</w:t>
      </w:r>
      <w:r w:rsidR="008D0504">
        <w:rPr>
          <w:rFonts w:ascii="Times New Roman" w:hAnsi="Times New Roman" w:cs="Times New Roman"/>
          <w:color w:val="00B0F0"/>
        </w:rPr>
        <w:t>4</w:t>
      </w:r>
      <w:r w:rsidR="00252339" w:rsidRPr="00BB168B">
        <w:rPr>
          <w:rFonts w:ascii="Times New Roman" w:hAnsi="Times New Roman" w:cs="Times New Roman"/>
          <w:color w:val="00B0F0"/>
        </w:rPr>
        <w:t>], Chaves et al, 2020[</w:t>
      </w:r>
      <w:r w:rsidR="00417A1D">
        <w:rPr>
          <w:rFonts w:ascii="Times New Roman" w:hAnsi="Times New Roman" w:cs="Times New Roman"/>
          <w:color w:val="00B0F0"/>
        </w:rPr>
        <w:t>1</w:t>
      </w:r>
      <w:r w:rsidR="005279EA">
        <w:rPr>
          <w:rFonts w:ascii="Times New Roman" w:hAnsi="Times New Roman" w:cs="Times New Roman"/>
          <w:color w:val="00B0F0"/>
        </w:rPr>
        <w:t>5</w:t>
      </w:r>
      <w:r w:rsidR="00252339" w:rsidRPr="00BB168B">
        <w:rPr>
          <w:rFonts w:ascii="Times New Roman" w:hAnsi="Times New Roman" w:cs="Times New Roman"/>
          <w:color w:val="00B0F0"/>
        </w:rPr>
        <w:t>],  Tran et al, 2022[</w:t>
      </w:r>
      <w:r w:rsidR="00417A1D">
        <w:rPr>
          <w:rFonts w:ascii="Times New Roman" w:hAnsi="Times New Roman" w:cs="Times New Roman"/>
          <w:color w:val="00B0F0"/>
        </w:rPr>
        <w:t>1</w:t>
      </w:r>
      <w:r w:rsidR="005279EA">
        <w:rPr>
          <w:rFonts w:ascii="Times New Roman" w:hAnsi="Times New Roman" w:cs="Times New Roman"/>
          <w:color w:val="00B0F0"/>
        </w:rPr>
        <w:t>6</w:t>
      </w:r>
      <w:r w:rsidR="00252339" w:rsidRPr="00BB168B">
        <w:rPr>
          <w:rFonts w:ascii="Times New Roman" w:hAnsi="Times New Roman" w:cs="Times New Roman"/>
          <w:color w:val="00B0F0"/>
        </w:rPr>
        <w:t>], Kanjin et al, 2024[</w:t>
      </w:r>
      <w:r w:rsidR="00417A1D">
        <w:rPr>
          <w:rFonts w:ascii="Times New Roman" w:hAnsi="Times New Roman" w:cs="Times New Roman"/>
          <w:color w:val="00B0F0"/>
        </w:rPr>
        <w:t>1</w:t>
      </w:r>
      <w:r w:rsidR="005279EA">
        <w:rPr>
          <w:rFonts w:ascii="Times New Roman" w:hAnsi="Times New Roman" w:cs="Times New Roman"/>
          <w:color w:val="00B0F0"/>
        </w:rPr>
        <w:t>7</w:t>
      </w:r>
      <w:r w:rsidR="00252339" w:rsidRPr="00BB168B">
        <w:rPr>
          <w:rFonts w:ascii="Times New Roman" w:hAnsi="Times New Roman" w:cs="Times New Roman"/>
          <w:color w:val="00B0F0"/>
        </w:rPr>
        <w:t>], Masdek et al, 2025[</w:t>
      </w:r>
      <w:r w:rsidR="00417A1D">
        <w:rPr>
          <w:rFonts w:ascii="Times New Roman" w:hAnsi="Times New Roman" w:cs="Times New Roman"/>
          <w:color w:val="00B0F0"/>
        </w:rPr>
        <w:t>1</w:t>
      </w:r>
      <w:r w:rsidR="005279EA">
        <w:rPr>
          <w:rFonts w:ascii="Times New Roman" w:hAnsi="Times New Roman" w:cs="Times New Roman"/>
          <w:color w:val="00B0F0"/>
        </w:rPr>
        <w:t>8</w:t>
      </w:r>
      <w:r w:rsidR="00252339" w:rsidRPr="00BB168B">
        <w:rPr>
          <w:rFonts w:ascii="Times New Roman" w:hAnsi="Times New Roman" w:cs="Times New Roman"/>
          <w:color w:val="00B0F0"/>
        </w:rPr>
        <w:t xml:space="preserve">]). </w:t>
      </w:r>
    </w:p>
    <w:p w14:paraId="32619F94" w14:textId="7487CBC4" w:rsidR="00252339" w:rsidRPr="00BB168B" w:rsidRDefault="00252339" w:rsidP="00252339">
      <w:pPr>
        <w:spacing w:line="276" w:lineRule="auto"/>
        <w:ind w:left="425"/>
        <w:jc w:val="both"/>
        <w:rPr>
          <w:rFonts w:ascii="Times New Roman" w:hAnsi="Times New Roman" w:cs="Times New Roman"/>
          <w:color w:val="00B0F0"/>
        </w:rPr>
      </w:pPr>
      <w:r w:rsidRPr="00252339">
        <w:rPr>
          <w:rFonts w:ascii="Times New Roman" w:hAnsi="Times New Roman" w:cs="Times New Roman"/>
        </w:rPr>
        <w:t xml:space="preserve">The Normalized Difference Moisture Index (NDMI) is applied to estimate the vegetation moisture contented, particularly in  Sundarbans mangrove forests. NDMI investigates the differential values between near-infrared (NIR) and shortwave infrared (SWIR) reflectance, by sensing leaves moisture levels which assesses the luxuriance growth of mangroves under climate change scenarios (CC), water stress, and flooding </w:t>
      </w:r>
      <w:r w:rsidRPr="00BB168B">
        <w:rPr>
          <w:rFonts w:ascii="Times New Roman" w:hAnsi="Times New Roman" w:cs="Times New Roman"/>
          <w:color w:val="00B0F0"/>
        </w:rPr>
        <w:t>(Haldar et al., 2024[</w:t>
      </w:r>
      <w:r w:rsidR="00DA49A2">
        <w:rPr>
          <w:rFonts w:ascii="Times New Roman" w:hAnsi="Times New Roman" w:cs="Times New Roman"/>
          <w:color w:val="00B0F0"/>
        </w:rPr>
        <w:t>1</w:t>
      </w:r>
      <w:r w:rsidR="005279EA">
        <w:rPr>
          <w:rFonts w:ascii="Times New Roman" w:hAnsi="Times New Roman" w:cs="Times New Roman"/>
          <w:color w:val="00B0F0"/>
        </w:rPr>
        <w:t>9</w:t>
      </w:r>
      <w:r w:rsidRPr="00BB168B">
        <w:rPr>
          <w:rFonts w:ascii="Times New Roman" w:hAnsi="Times New Roman" w:cs="Times New Roman"/>
          <w:color w:val="00B0F0"/>
        </w:rPr>
        <w:t>], Wei et al, 2025[</w:t>
      </w:r>
      <w:r w:rsidR="005279EA">
        <w:rPr>
          <w:rFonts w:ascii="Times New Roman" w:hAnsi="Times New Roman" w:cs="Times New Roman"/>
          <w:color w:val="00B0F0"/>
        </w:rPr>
        <w:t>20</w:t>
      </w:r>
      <w:r w:rsidRPr="00BB168B">
        <w:rPr>
          <w:rFonts w:ascii="Times New Roman" w:hAnsi="Times New Roman" w:cs="Times New Roman"/>
          <w:color w:val="00B0F0"/>
        </w:rPr>
        <w:t>], Xia et al., 2025[</w:t>
      </w:r>
      <w:r w:rsidR="005279EA">
        <w:rPr>
          <w:rFonts w:ascii="Times New Roman" w:hAnsi="Times New Roman" w:cs="Times New Roman"/>
          <w:color w:val="00B0F0"/>
        </w:rPr>
        <w:t>2</w:t>
      </w:r>
      <w:r w:rsidR="00DA49A2">
        <w:rPr>
          <w:rFonts w:ascii="Times New Roman" w:hAnsi="Times New Roman" w:cs="Times New Roman"/>
          <w:color w:val="00B0F0"/>
        </w:rPr>
        <w:t>1</w:t>
      </w:r>
      <w:r w:rsidRPr="00BB168B">
        <w:rPr>
          <w:rFonts w:ascii="Times New Roman" w:hAnsi="Times New Roman" w:cs="Times New Roman"/>
          <w:color w:val="00B0F0"/>
        </w:rPr>
        <w:t>]).</w:t>
      </w:r>
    </w:p>
    <w:p w14:paraId="3F621DB3" w14:textId="1CB764FE" w:rsidR="0010531F" w:rsidRDefault="00252339" w:rsidP="00252339">
      <w:pPr>
        <w:spacing w:line="276" w:lineRule="auto"/>
        <w:ind w:left="425"/>
        <w:jc w:val="both"/>
        <w:rPr>
          <w:rFonts w:ascii="Times New Roman" w:hAnsi="Times New Roman" w:cs="Times New Roman"/>
          <w:color w:val="00B0F0"/>
        </w:rPr>
      </w:pPr>
      <w:r w:rsidRPr="00252339">
        <w:rPr>
          <w:rFonts w:ascii="Times New Roman" w:hAnsi="Times New Roman" w:cs="Times New Roman"/>
        </w:rPr>
        <w:t xml:space="preserve"> The Modified Normalized Difference Water Index (MNDWI) is a valuable tool in RS, to develop water features, and overpower interference from MF vegetation and settlements. </w:t>
      </w:r>
      <w:r w:rsidRPr="00252339">
        <w:rPr>
          <w:rFonts w:ascii="Times New Roman" w:hAnsi="Times New Roman" w:cs="Times New Roman"/>
        </w:rPr>
        <w:lastRenderedPageBreak/>
        <w:t xml:space="preserve">In the context of the Indian Sundarbans, MNDWI monitor water levels,  water quality, and fetect spatial changes in mangrove forests particularly under high tidal fluctuations </w:t>
      </w:r>
      <w:r w:rsidRPr="00BB168B">
        <w:rPr>
          <w:rFonts w:ascii="Times New Roman" w:hAnsi="Times New Roman" w:cs="Times New Roman"/>
          <w:color w:val="00B0F0"/>
        </w:rPr>
        <w:t>(Mondal et al, 2024[</w:t>
      </w:r>
      <w:r w:rsidR="00E14985">
        <w:rPr>
          <w:rFonts w:ascii="Times New Roman" w:hAnsi="Times New Roman" w:cs="Times New Roman"/>
          <w:color w:val="00B0F0"/>
        </w:rPr>
        <w:t>22</w:t>
      </w:r>
      <w:r w:rsidRPr="00BB168B">
        <w:rPr>
          <w:rFonts w:ascii="Times New Roman" w:hAnsi="Times New Roman" w:cs="Times New Roman"/>
          <w:color w:val="00B0F0"/>
        </w:rPr>
        <w:t>], Dutta et al, 2025[</w:t>
      </w:r>
      <w:r w:rsidR="008243BE">
        <w:rPr>
          <w:rFonts w:ascii="Times New Roman" w:hAnsi="Times New Roman" w:cs="Times New Roman"/>
          <w:color w:val="00B0F0"/>
        </w:rPr>
        <w:t>2</w:t>
      </w:r>
      <w:r w:rsidR="00E14985">
        <w:rPr>
          <w:rFonts w:ascii="Times New Roman" w:hAnsi="Times New Roman" w:cs="Times New Roman"/>
          <w:color w:val="00B0F0"/>
        </w:rPr>
        <w:t>3</w:t>
      </w:r>
      <w:r w:rsidRPr="00BB168B">
        <w:rPr>
          <w:rFonts w:ascii="Times New Roman" w:hAnsi="Times New Roman" w:cs="Times New Roman"/>
          <w:color w:val="00B0F0"/>
        </w:rPr>
        <w:t>])</w:t>
      </w:r>
      <w:r w:rsidR="004449B2">
        <w:rPr>
          <w:rFonts w:ascii="Times New Roman" w:hAnsi="Times New Roman" w:cs="Times New Roman"/>
          <w:color w:val="00B0F0"/>
        </w:rPr>
        <w:t>.</w:t>
      </w:r>
    </w:p>
    <w:p w14:paraId="3430D360" w14:textId="2DA3C942" w:rsidR="004449B2" w:rsidRPr="00886E12" w:rsidRDefault="004449B2" w:rsidP="004449B2">
      <w:pPr>
        <w:widowControl w:val="0"/>
        <w:spacing w:before="79" w:after="0" w:line="276" w:lineRule="auto"/>
        <w:ind w:left="425" w:right="-6"/>
        <w:jc w:val="both"/>
        <w:rPr>
          <w:rFonts w:ascii="Times New Roman" w:hAnsi="Times New Roman" w:cs="Times New Roman"/>
          <w:kern w:val="0"/>
        </w:rPr>
      </w:pPr>
      <w:r w:rsidRPr="00886E12">
        <w:rPr>
          <w:rFonts w:ascii="Times New Roman" w:hAnsi="Times New Roman" w:cs="Times New Roman"/>
          <w:kern w:val="0"/>
        </w:rPr>
        <w:t xml:space="preserve">Various Algorithms used considering GIS/RS data are Linear regression, Random Forest (RF), Support Vector Machine (SVM)Kernel, Neural Network (KNN), Decision Tree, Extreme Random Tree, K-Nearest Neighbor, Artificial Neural network (ANN), Extreme Random trees, Naïve Bayes etc. but found less studies </w:t>
      </w:r>
      <w:r w:rsidRPr="00E04C95">
        <w:rPr>
          <w:rFonts w:ascii="Times New Roman" w:hAnsi="Times New Roman" w:cs="Times New Roman"/>
          <w:kern w:val="0"/>
        </w:rPr>
        <w:t>(</w:t>
      </w:r>
      <w:r w:rsidRPr="00E04C95">
        <w:rPr>
          <w:rFonts w:ascii="Times New Roman" w:hAnsi="Times New Roman" w:cs="Times New Roman"/>
          <w:color w:val="00B0F0"/>
          <w:kern w:val="0"/>
        </w:rPr>
        <w:t>Roy et al, 2014[</w:t>
      </w:r>
      <w:r w:rsidR="00514ED7" w:rsidRPr="00E04C95">
        <w:rPr>
          <w:rFonts w:ascii="Times New Roman" w:hAnsi="Times New Roman" w:cs="Times New Roman"/>
          <w:color w:val="00B0F0"/>
          <w:kern w:val="0"/>
        </w:rPr>
        <w:t>2</w:t>
      </w:r>
      <w:r w:rsidR="00E14985" w:rsidRPr="00E04C95">
        <w:rPr>
          <w:rFonts w:ascii="Times New Roman" w:hAnsi="Times New Roman" w:cs="Times New Roman"/>
          <w:color w:val="00B0F0"/>
          <w:kern w:val="0"/>
        </w:rPr>
        <w:t>4</w:t>
      </w:r>
      <w:r w:rsidRPr="00E04C95">
        <w:rPr>
          <w:rFonts w:ascii="Times New Roman" w:hAnsi="Times New Roman" w:cs="Times New Roman"/>
          <w:color w:val="00B0F0"/>
          <w:kern w:val="0"/>
        </w:rPr>
        <w:t>], Ahmad et al, 2018[</w:t>
      </w:r>
      <w:r w:rsidR="00514ED7" w:rsidRPr="00E04C95">
        <w:rPr>
          <w:rFonts w:ascii="Times New Roman" w:hAnsi="Times New Roman" w:cs="Times New Roman"/>
          <w:color w:val="00B0F0"/>
          <w:kern w:val="0"/>
        </w:rPr>
        <w:t>2</w:t>
      </w:r>
      <w:r w:rsidR="00E14985" w:rsidRPr="00E04C95">
        <w:rPr>
          <w:rFonts w:ascii="Times New Roman" w:hAnsi="Times New Roman" w:cs="Times New Roman"/>
          <w:color w:val="00B0F0"/>
          <w:kern w:val="0"/>
        </w:rPr>
        <w:t>5</w:t>
      </w:r>
      <w:r w:rsidRPr="00E04C95">
        <w:rPr>
          <w:rFonts w:ascii="Times New Roman" w:hAnsi="Times New Roman" w:cs="Times New Roman"/>
          <w:color w:val="00B0F0"/>
          <w:kern w:val="0"/>
        </w:rPr>
        <w:t>],  Rana et al., 2023[</w:t>
      </w:r>
      <w:r w:rsidR="00514ED7" w:rsidRPr="00E04C95">
        <w:rPr>
          <w:rFonts w:ascii="Times New Roman" w:hAnsi="Times New Roman" w:cs="Times New Roman"/>
          <w:color w:val="00B0F0"/>
          <w:kern w:val="0"/>
        </w:rPr>
        <w:t>2</w:t>
      </w:r>
      <w:r w:rsidR="00E14985" w:rsidRPr="00E04C95">
        <w:rPr>
          <w:rFonts w:ascii="Times New Roman" w:hAnsi="Times New Roman" w:cs="Times New Roman"/>
          <w:color w:val="00B0F0"/>
          <w:kern w:val="0"/>
        </w:rPr>
        <w:t>6</w:t>
      </w:r>
      <w:r w:rsidRPr="00E04C95">
        <w:rPr>
          <w:rFonts w:ascii="Times New Roman" w:hAnsi="Times New Roman" w:cs="Times New Roman"/>
          <w:color w:val="00B0F0"/>
          <w:kern w:val="0"/>
        </w:rPr>
        <w:t>], Hossain et al., 2024[</w:t>
      </w:r>
      <w:r w:rsidR="00514ED7" w:rsidRPr="00E04C95">
        <w:rPr>
          <w:rFonts w:ascii="Times New Roman" w:hAnsi="Times New Roman" w:cs="Times New Roman"/>
          <w:color w:val="00B0F0"/>
          <w:kern w:val="0"/>
        </w:rPr>
        <w:t>2</w:t>
      </w:r>
      <w:r w:rsidR="00E14985" w:rsidRPr="00E04C95">
        <w:rPr>
          <w:rFonts w:ascii="Times New Roman" w:hAnsi="Times New Roman" w:cs="Times New Roman"/>
          <w:color w:val="00B0F0"/>
          <w:kern w:val="0"/>
        </w:rPr>
        <w:t>7</w:t>
      </w:r>
      <w:r w:rsidRPr="00E04C95">
        <w:rPr>
          <w:rFonts w:ascii="Times New Roman" w:hAnsi="Times New Roman" w:cs="Times New Roman"/>
          <w:color w:val="00B0F0"/>
          <w:kern w:val="0"/>
        </w:rPr>
        <w:t>])</w:t>
      </w:r>
      <w:r w:rsidRPr="00E04C95">
        <w:rPr>
          <w:rFonts w:ascii="Times New Roman" w:hAnsi="Times New Roman" w:cs="Times New Roman"/>
          <w:kern w:val="0"/>
        </w:rPr>
        <w:t>,</w:t>
      </w:r>
      <w:r w:rsidRPr="00886E12">
        <w:rPr>
          <w:rFonts w:ascii="Times New Roman" w:hAnsi="Times New Roman" w:cs="Times New Roman"/>
          <w:kern w:val="0"/>
        </w:rPr>
        <w:t xml:space="preserve"> . </w:t>
      </w:r>
    </w:p>
    <w:p w14:paraId="7A2BAB19" w14:textId="143ED841" w:rsidR="00BA06C1" w:rsidRPr="00886E12" w:rsidRDefault="004449B2" w:rsidP="004449B2">
      <w:pPr>
        <w:widowControl w:val="0"/>
        <w:spacing w:before="79" w:after="0" w:line="276" w:lineRule="auto"/>
        <w:ind w:left="425" w:right="-6"/>
        <w:jc w:val="both"/>
        <w:rPr>
          <w:rFonts w:ascii="Times New Roman" w:hAnsi="Times New Roman" w:cs="Times New Roman"/>
        </w:rPr>
      </w:pPr>
      <w:r w:rsidRPr="00886E12">
        <w:rPr>
          <w:rFonts w:ascii="Times New Roman" w:hAnsi="Times New Roman" w:cs="Times New Roman"/>
          <w:kern w:val="0"/>
          <w:lang w:val="en-US"/>
        </w:rPr>
        <w:t>The use of remote sensing satellite image classification is the experimental survey, and comparative analysis is done using GIS code for an unsupervised image classification method and it is time saving and handy. The literature survey indicate that megeare reseraches have been done about the quality of growth of mangroves in Indian Sunderbans. The present search is an mere attempt to study the NDVI, NDMI, SAVI and geological indices in a small arbitrary area in Sunderban  in India.</w:t>
      </w:r>
      <w:r w:rsidR="006B2D67" w:rsidRPr="00886E12">
        <w:rPr>
          <w:rFonts w:ascii="Times New Roman" w:hAnsi="Times New Roman" w:cs="Times New Roman"/>
        </w:rPr>
        <w:t xml:space="preserve">Applications, satellite Remote sensing applications and processes include data fusion/ integration of multi-sensor data, Image segmentation/classification </w:t>
      </w:r>
      <w:r w:rsidR="001828D7" w:rsidRPr="00886E12">
        <w:rPr>
          <w:rFonts w:ascii="Times New Roman" w:hAnsi="Times New Roman" w:cs="Times New Roman"/>
        </w:rPr>
        <w:t xml:space="preserve">presentation of various features of earth such as Soil, Water, vegetation and </w:t>
      </w:r>
      <w:r w:rsidR="00843D14" w:rsidRPr="00886E12">
        <w:rPr>
          <w:rFonts w:ascii="Times New Roman" w:hAnsi="Times New Roman" w:cs="Times New Roman"/>
        </w:rPr>
        <w:t>rocks etc</w:t>
      </w:r>
      <w:r w:rsidR="004E54CA">
        <w:rPr>
          <w:rFonts w:ascii="Times New Roman" w:hAnsi="Times New Roman" w:cs="Times New Roman"/>
        </w:rPr>
        <w:t>.</w:t>
      </w:r>
      <w:r w:rsidR="00BA06C1" w:rsidRPr="00886E12">
        <w:rPr>
          <w:rFonts w:ascii="Times New Roman" w:hAnsi="Times New Roman" w:cs="Times New Roman"/>
        </w:rPr>
        <w:t xml:space="preserve"> Fig</w:t>
      </w:r>
      <w:r w:rsidR="004E54CA">
        <w:rPr>
          <w:rFonts w:ascii="Times New Roman" w:hAnsi="Times New Roman" w:cs="Times New Roman"/>
        </w:rPr>
        <w:t xml:space="preserve"> </w:t>
      </w:r>
      <w:r w:rsidR="00F91B75">
        <w:rPr>
          <w:rFonts w:ascii="Times New Roman" w:hAnsi="Times New Roman" w:cs="Times New Roman"/>
        </w:rPr>
        <w:t>2</w:t>
      </w:r>
      <w:r w:rsidR="00BA06C1" w:rsidRPr="00886E12">
        <w:rPr>
          <w:rFonts w:ascii="Times New Roman" w:hAnsi="Times New Roman" w:cs="Times New Roman"/>
        </w:rPr>
        <w:t xml:space="preserve"> </w:t>
      </w:r>
      <w:r w:rsidR="004E54CA">
        <w:rPr>
          <w:rFonts w:ascii="Times New Roman" w:hAnsi="Times New Roman" w:cs="Times New Roman"/>
        </w:rPr>
        <w:t>(</w:t>
      </w:r>
      <w:r w:rsidR="00BA06C1" w:rsidRPr="00886E12">
        <w:rPr>
          <w:rFonts w:ascii="Times New Roman" w:hAnsi="Times New Roman" w:cs="Times New Roman"/>
        </w:rPr>
        <w:t>a to d)</w:t>
      </w:r>
    </w:p>
    <w:p w14:paraId="3D071625" w14:textId="780886E3" w:rsidR="006B2D67" w:rsidRPr="00886E12" w:rsidRDefault="006B2D67" w:rsidP="00886E12">
      <w:pPr>
        <w:spacing w:line="276" w:lineRule="auto"/>
        <w:ind w:left="426"/>
        <w:rPr>
          <w:rFonts w:ascii="Times New Roman" w:hAnsi="Times New Roman" w:cs="Times New Roman"/>
        </w:rPr>
      </w:pPr>
      <w:r w:rsidRPr="00886E12">
        <w:rPr>
          <w:rFonts w:ascii="Times New Roman" w:hAnsi="Times New Roman" w:cs="Times New Roman"/>
          <w:noProof/>
          <w:lang w:val="en-US"/>
        </w:rPr>
        <w:drawing>
          <wp:inline distT="0" distB="0" distL="0" distR="0" wp14:anchorId="72F9356A" wp14:editId="001BB4BF">
            <wp:extent cx="5501640" cy="1844040"/>
            <wp:effectExtent l="0" t="0" r="3810" b="3810"/>
            <wp:docPr id="6020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 r="277" b="38230"/>
                    <a:stretch/>
                  </pic:blipFill>
                  <pic:spPr bwMode="auto">
                    <a:xfrm>
                      <a:off x="0" y="0"/>
                      <a:ext cx="5503878" cy="1844790"/>
                    </a:xfrm>
                    <a:prstGeom prst="rect">
                      <a:avLst/>
                    </a:prstGeom>
                    <a:noFill/>
                    <a:ln>
                      <a:noFill/>
                    </a:ln>
                    <a:extLst>
                      <a:ext uri="{53640926-AAD7-44D8-BBD7-CCE9431645EC}">
                        <a14:shadowObscured xmlns:a14="http://schemas.microsoft.com/office/drawing/2010/main"/>
                      </a:ext>
                    </a:extLst>
                  </pic:spPr>
                </pic:pic>
              </a:graphicData>
            </a:graphic>
          </wp:inline>
        </w:drawing>
      </w:r>
    </w:p>
    <w:p w14:paraId="53E97004" w14:textId="61C07BD2" w:rsidR="006B2D67" w:rsidRPr="00E3715D" w:rsidRDefault="00F91B75" w:rsidP="00886E12">
      <w:pPr>
        <w:spacing w:line="276" w:lineRule="auto"/>
        <w:ind w:left="426"/>
        <w:rPr>
          <w:rFonts w:ascii="Times New Roman" w:hAnsi="Times New Roman" w:cs="Times New Roman"/>
          <w:b/>
          <w:bCs/>
        </w:rPr>
      </w:pPr>
      <w:r>
        <w:rPr>
          <w:rFonts w:ascii="Times New Roman" w:hAnsi="Times New Roman" w:cs="Times New Roman"/>
        </w:rPr>
        <w:t>Fig 2</w:t>
      </w:r>
      <w:r w:rsidR="006B2D67" w:rsidRPr="00886E12">
        <w:rPr>
          <w:rFonts w:ascii="Times New Roman" w:hAnsi="Times New Roman" w:cs="Times New Roman"/>
        </w:rPr>
        <w:t xml:space="preserve"> (b-d): (b) Satellite Image and its enhancement (c) Agricultural cartography map (d) Image segregation</w:t>
      </w:r>
      <w:r w:rsidR="00B44634">
        <w:rPr>
          <w:rFonts w:ascii="Times New Roman" w:hAnsi="Times New Roman" w:cs="Times New Roman"/>
        </w:rPr>
        <w:t xml:space="preserve">, </w:t>
      </w:r>
      <w:r w:rsidR="00B44634" w:rsidRPr="00E3715D">
        <w:rPr>
          <w:rFonts w:ascii="Times New Roman" w:hAnsi="Times New Roman" w:cs="Times New Roman"/>
          <w:color w:val="00B0F0"/>
        </w:rPr>
        <w:t>Dritsas et</w:t>
      </w:r>
      <w:r w:rsidR="004116A3" w:rsidRPr="00E3715D">
        <w:rPr>
          <w:rFonts w:ascii="Times New Roman" w:hAnsi="Times New Roman" w:cs="Times New Roman"/>
          <w:color w:val="00B0F0"/>
        </w:rPr>
        <w:t xml:space="preserve"> al 2025</w:t>
      </w:r>
      <w:r w:rsidR="00E3715D">
        <w:rPr>
          <w:rFonts w:ascii="Times New Roman" w:hAnsi="Times New Roman" w:cs="Times New Roman"/>
          <w:color w:val="00B0F0"/>
        </w:rPr>
        <w:t>[</w:t>
      </w:r>
      <w:r w:rsidR="00E14985">
        <w:rPr>
          <w:rFonts w:ascii="Times New Roman" w:hAnsi="Times New Roman" w:cs="Times New Roman"/>
          <w:color w:val="00B0F0"/>
        </w:rPr>
        <w:t>28</w:t>
      </w:r>
      <w:r w:rsidR="00E3715D">
        <w:rPr>
          <w:rFonts w:ascii="Times New Roman" w:hAnsi="Times New Roman" w:cs="Times New Roman"/>
          <w:color w:val="00B0F0"/>
        </w:rPr>
        <w:t>]</w:t>
      </w:r>
      <w:r w:rsidR="004116A3" w:rsidRPr="00E3715D">
        <w:rPr>
          <w:rFonts w:ascii="Times New Roman" w:hAnsi="Times New Roman" w:cs="Times New Roman"/>
          <w:color w:val="00B0F0"/>
        </w:rPr>
        <w:t>, Delaney et al., 2025</w:t>
      </w:r>
      <w:r w:rsidR="00E3715D">
        <w:rPr>
          <w:rFonts w:ascii="Times New Roman" w:hAnsi="Times New Roman" w:cs="Times New Roman"/>
          <w:color w:val="00B0F0"/>
        </w:rPr>
        <w:t>[</w:t>
      </w:r>
      <w:r w:rsidR="00E14985">
        <w:rPr>
          <w:rFonts w:ascii="Times New Roman" w:hAnsi="Times New Roman" w:cs="Times New Roman"/>
          <w:color w:val="00B0F0"/>
        </w:rPr>
        <w:t>29</w:t>
      </w:r>
      <w:r w:rsidR="00E3715D">
        <w:rPr>
          <w:rFonts w:ascii="Times New Roman" w:hAnsi="Times New Roman" w:cs="Times New Roman"/>
          <w:color w:val="00B0F0"/>
        </w:rPr>
        <w:t>]</w:t>
      </w:r>
      <w:r w:rsidR="006B2D67" w:rsidRPr="00E3715D">
        <w:rPr>
          <w:rFonts w:ascii="Times New Roman" w:hAnsi="Times New Roman" w:cs="Times New Roman"/>
          <w:b/>
          <w:bCs/>
        </w:rPr>
        <w:t xml:space="preserve"> </w:t>
      </w:r>
    </w:p>
    <w:p w14:paraId="70A583E9" w14:textId="68958353" w:rsidR="00F05968" w:rsidRPr="00886E12" w:rsidRDefault="0091766E" w:rsidP="00886E12">
      <w:pPr>
        <w:spacing w:line="276" w:lineRule="auto"/>
        <w:ind w:left="426"/>
        <w:rPr>
          <w:rFonts w:ascii="Times New Roman" w:hAnsi="Times New Roman" w:cs="Times New Roman"/>
          <w:b/>
          <w:bCs/>
        </w:rPr>
      </w:pPr>
      <w:r w:rsidRPr="00886E12">
        <w:rPr>
          <w:rFonts w:ascii="Times New Roman" w:hAnsi="Times New Roman" w:cs="Times New Roman"/>
          <w:b/>
          <w:bCs/>
        </w:rPr>
        <w:t xml:space="preserve">1.1.0 </w:t>
      </w:r>
      <w:r w:rsidR="00F05968" w:rsidRPr="00886E12">
        <w:rPr>
          <w:rFonts w:ascii="Times New Roman" w:hAnsi="Times New Roman" w:cs="Times New Roman"/>
          <w:b/>
          <w:bCs/>
        </w:rPr>
        <w:t xml:space="preserve">Study Area: </w:t>
      </w:r>
    </w:p>
    <w:p w14:paraId="2522E8BF" w14:textId="0C5028B2" w:rsidR="00F20A8B" w:rsidRDefault="00F20A8B" w:rsidP="00886E12">
      <w:pPr>
        <w:spacing w:line="276" w:lineRule="auto"/>
        <w:ind w:left="425"/>
        <w:jc w:val="both"/>
        <w:rPr>
          <w:rFonts w:ascii="Times New Roman" w:hAnsi="Times New Roman" w:cs="Times New Roman"/>
          <w:color w:val="00B0F0"/>
        </w:rPr>
      </w:pPr>
      <w:r w:rsidRPr="00886E12">
        <w:rPr>
          <w:rFonts w:ascii="Times New Roman" w:hAnsi="Times New Roman" w:cs="Times New Roman"/>
        </w:rPr>
        <w:t xml:space="preserve">Indian Sunderbanshas </w:t>
      </w:r>
      <w:r w:rsidR="00077DA8" w:rsidRPr="00886E12">
        <w:rPr>
          <w:rFonts w:ascii="Times New Roman" w:hAnsi="Times New Roman" w:cs="Times New Roman"/>
        </w:rPr>
        <w:t xml:space="preserve">houses 110 islands </w:t>
      </w:r>
      <w:r w:rsidR="00AA1387" w:rsidRPr="00886E12">
        <w:rPr>
          <w:rFonts w:ascii="Times New Roman" w:hAnsi="Times New Roman" w:cs="Times New Roman"/>
        </w:rPr>
        <w:t xml:space="preserve">(54 reclaimed by settlements) </w:t>
      </w:r>
      <w:r w:rsidR="00077DA8" w:rsidRPr="00886E12">
        <w:rPr>
          <w:rFonts w:ascii="Times New Roman" w:hAnsi="Times New Roman" w:cs="Times New Roman"/>
        </w:rPr>
        <w:t xml:space="preserve">comprising of area </w:t>
      </w:r>
      <w:r w:rsidRPr="00886E12">
        <w:rPr>
          <w:rFonts w:ascii="Times New Roman" w:hAnsi="Times New Roman" w:cs="Times New Roman"/>
        </w:rPr>
        <w:t xml:space="preserve"> area of 9630 Km</w:t>
      </w:r>
      <w:r w:rsidRPr="00886E12">
        <w:rPr>
          <w:rFonts w:ascii="Times New Roman" w:hAnsi="Times New Roman" w:cs="Times New Roman"/>
          <w:vertAlign w:val="superscript"/>
        </w:rPr>
        <w:t>2</w:t>
      </w:r>
      <w:r w:rsidR="00077DA8" w:rsidRPr="00886E12">
        <w:rPr>
          <w:rFonts w:ascii="Times New Roman" w:hAnsi="Times New Roman" w:cs="Times New Roman"/>
        </w:rPr>
        <w:t xml:space="preserve"> (</w:t>
      </w:r>
      <w:r w:rsidR="002F2073" w:rsidRPr="00886E12">
        <w:rPr>
          <w:rFonts w:ascii="Times New Roman" w:hAnsi="Times New Roman" w:cs="Times New Roman"/>
        </w:rPr>
        <w:t>4260Km</w:t>
      </w:r>
      <w:r w:rsidR="002F2073" w:rsidRPr="00886E12">
        <w:rPr>
          <w:rFonts w:ascii="Times New Roman" w:hAnsi="Times New Roman" w:cs="Times New Roman"/>
          <w:vertAlign w:val="superscript"/>
        </w:rPr>
        <w:t>2</w:t>
      </w:r>
      <w:r w:rsidR="002F2073" w:rsidRPr="00886E12">
        <w:rPr>
          <w:rFonts w:ascii="Times New Roman" w:hAnsi="Times New Roman" w:cs="Times New Roman"/>
        </w:rPr>
        <w:t xml:space="preserve"> </w:t>
      </w:r>
      <w:r w:rsidR="00AA1387" w:rsidRPr="00886E12">
        <w:rPr>
          <w:rFonts w:ascii="Times New Roman" w:hAnsi="Times New Roman" w:cs="Times New Roman"/>
        </w:rPr>
        <w:t xml:space="preserve">in 56 forests as </w:t>
      </w:r>
      <w:r w:rsidR="002F2073" w:rsidRPr="00886E12">
        <w:rPr>
          <w:rFonts w:ascii="Times New Roman" w:hAnsi="Times New Roman" w:cs="Times New Roman"/>
        </w:rPr>
        <w:t>reserved forests)</w:t>
      </w:r>
      <w:r w:rsidR="00AA1387" w:rsidRPr="00886E12">
        <w:rPr>
          <w:rFonts w:ascii="Times New Roman" w:hAnsi="Times New Roman" w:cs="Times New Roman"/>
        </w:rPr>
        <w:t xml:space="preserve"> and </w:t>
      </w:r>
      <w:r w:rsidR="000070C7" w:rsidRPr="00886E12">
        <w:rPr>
          <w:rFonts w:ascii="Times New Roman" w:hAnsi="Times New Roman" w:cs="Times New Roman"/>
        </w:rPr>
        <w:t>within co-ordinates ( 21 °10′ E and 22 °30′ E Lat., and 88°15′ N and 89°40′ N long.</w:t>
      </w:r>
      <w:r w:rsidR="00782654" w:rsidRPr="00886E12">
        <w:rPr>
          <w:rFonts w:ascii="Times New Roman" w:hAnsi="Times New Roman" w:cs="Times New Roman"/>
        </w:rPr>
        <w:t>) being approached through</w:t>
      </w:r>
      <w:r w:rsidR="006350CB" w:rsidRPr="00886E12">
        <w:rPr>
          <w:rFonts w:ascii="Times New Roman" w:hAnsi="Times New Roman" w:cs="Times New Roman"/>
        </w:rPr>
        <w:t xml:space="preserve"> Gosaba </w:t>
      </w:r>
      <w:r w:rsidR="00A81BF0" w:rsidRPr="00886E12">
        <w:rPr>
          <w:rFonts w:ascii="Times New Roman" w:hAnsi="Times New Roman" w:cs="Times New Roman"/>
        </w:rPr>
        <w:t>and other</w:t>
      </w:r>
      <w:r w:rsidR="006350CB" w:rsidRPr="00886E12">
        <w:rPr>
          <w:rFonts w:ascii="Times New Roman" w:hAnsi="Times New Roman" w:cs="Times New Roman"/>
        </w:rPr>
        <w:t xml:space="preserve"> </w:t>
      </w:r>
      <w:r w:rsidR="00A81BF0" w:rsidRPr="00886E12">
        <w:rPr>
          <w:rFonts w:ascii="Times New Roman" w:hAnsi="Times New Roman" w:cs="Times New Roman"/>
        </w:rPr>
        <w:t xml:space="preserve">seven </w:t>
      </w:r>
      <w:r w:rsidR="006350CB" w:rsidRPr="00886E12">
        <w:rPr>
          <w:rFonts w:ascii="Times New Roman" w:hAnsi="Times New Roman" w:cs="Times New Roman"/>
        </w:rPr>
        <w:t>major rivers</w:t>
      </w:r>
      <w:r w:rsidR="00246C5A" w:rsidRPr="00886E12">
        <w:rPr>
          <w:rFonts w:ascii="Times New Roman" w:hAnsi="Times New Roman" w:cs="Times New Roman"/>
        </w:rPr>
        <w:t>, with creeks, alluvial plains, salt pans, mangrove swamps, dunes, estuaries and beaches</w:t>
      </w:r>
      <w:r w:rsidR="000070C7" w:rsidRPr="00886E12">
        <w:rPr>
          <w:rFonts w:ascii="Times New Roman" w:hAnsi="Times New Roman" w:cs="Times New Roman"/>
        </w:rPr>
        <w:t>.</w:t>
      </w:r>
      <w:r w:rsidR="00B16D5C" w:rsidRPr="00886E12">
        <w:rPr>
          <w:rFonts w:ascii="Times New Roman" w:hAnsi="Times New Roman" w:cs="Times New Roman"/>
        </w:rPr>
        <w:t xml:space="preserve"> The southern islands are under erosion</w:t>
      </w:r>
      <w:r w:rsidR="00A33355" w:rsidRPr="00886E12">
        <w:rPr>
          <w:rFonts w:ascii="Times New Roman" w:hAnsi="Times New Roman" w:cs="Times New Roman"/>
        </w:rPr>
        <w:t xml:space="preserve"> (Sagar, Jambu, Dalhousie, Namkhana,Lothian, Bhangaduani etc.) </w:t>
      </w:r>
      <w:r w:rsidR="0045737D" w:rsidRPr="00886E12">
        <w:rPr>
          <w:rFonts w:ascii="Times New Roman" w:hAnsi="Times New Roman" w:cs="Times New Roman"/>
        </w:rPr>
        <w:t xml:space="preserve">whereas the North eastern part of Sagar island </w:t>
      </w:r>
      <w:r w:rsidR="00B16D5C" w:rsidRPr="00886E12">
        <w:rPr>
          <w:rFonts w:ascii="Times New Roman" w:hAnsi="Times New Roman" w:cs="Times New Roman"/>
        </w:rPr>
        <w:t xml:space="preserve">, </w:t>
      </w:r>
      <w:r w:rsidR="003534D2" w:rsidRPr="00886E12">
        <w:rPr>
          <w:rFonts w:ascii="Times New Roman" w:hAnsi="Times New Roman" w:cs="Times New Roman"/>
        </w:rPr>
        <w:t xml:space="preserve">western fringe of Nayachar Island etc are </w:t>
      </w:r>
      <w:r w:rsidR="00A6751E" w:rsidRPr="00886E12">
        <w:rPr>
          <w:rFonts w:ascii="Times New Roman" w:hAnsi="Times New Roman" w:cs="Times New Roman"/>
        </w:rPr>
        <w:t>depositional</w:t>
      </w:r>
      <w:r w:rsidR="00812534" w:rsidRPr="00886E12">
        <w:rPr>
          <w:rFonts w:ascii="Times New Roman" w:hAnsi="Times New Roman" w:cs="Times New Roman"/>
        </w:rPr>
        <w:t xml:space="preserve"> (</w:t>
      </w:r>
      <w:r w:rsidR="00812534" w:rsidRPr="0010531F">
        <w:rPr>
          <w:rFonts w:ascii="Times New Roman" w:hAnsi="Times New Roman" w:cs="Times New Roman"/>
          <w:color w:val="00B0F0"/>
        </w:rPr>
        <w:t>Mishra et al, 2024</w:t>
      </w:r>
      <w:r w:rsidR="00466693">
        <w:rPr>
          <w:rFonts w:ascii="Times New Roman" w:hAnsi="Times New Roman" w:cs="Times New Roman"/>
          <w:color w:val="00B0F0"/>
        </w:rPr>
        <w:t>[</w:t>
      </w:r>
      <w:r w:rsidR="003F435E">
        <w:rPr>
          <w:rFonts w:ascii="Times New Roman" w:hAnsi="Times New Roman" w:cs="Times New Roman"/>
          <w:color w:val="00B0F0"/>
        </w:rPr>
        <w:t>30]</w:t>
      </w:r>
      <w:r w:rsidR="00084D20">
        <w:rPr>
          <w:rFonts w:ascii="Times New Roman" w:hAnsi="Times New Roman" w:cs="Times New Roman"/>
          <w:color w:val="00B0F0"/>
        </w:rPr>
        <w:t xml:space="preserve">, </w:t>
      </w:r>
      <w:r w:rsidR="00A37A40" w:rsidRPr="00E04C95">
        <w:rPr>
          <w:rFonts w:ascii="Times New Roman" w:hAnsi="Times New Roman" w:cs="Times New Roman"/>
        </w:rPr>
        <w:t>Mo</w:t>
      </w:r>
      <w:r w:rsidR="00084D20" w:rsidRPr="00E04C95">
        <w:rPr>
          <w:rFonts w:ascii="Times New Roman" w:hAnsi="Times New Roman" w:cs="Times New Roman"/>
        </w:rPr>
        <w:t>jid et al, 2025</w:t>
      </w:r>
      <w:r w:rsidR="00466693">
        <w:rPr>
          <w:rFonts w:ascii="Times New Roman" w:hAnsi="Times New Roman" w:cs="Times New Roman"/>
          <w:color w:val="00B0F0"/>
        </w:rPr>
        <w:t>[</w:t>
      </w:r>
      <w:r w:rsidR="003F435E">
        <w:rPr>
          <w:rFonts w:ascii="Times New Roman" w:hAnsi="Times New Roman" w:cs="Times New Roman"/>
          <w:color w:val="00B0F0"/>
        </w:rPr>
        <w:t>31</w:t>
      </w:r>
      <w:r w:rsidR="00466693">
        <w:rPr>
          <w:rFonts w:ascii="Times New Roman" w:hAnsi="Times New Roman" w:cs="Times New Roman"/>
          <w:color w:val="00B0F0"/>
        </w:rPr>
        <w:t>]</w:t>
      </w:r>
      <w:r w:rsidR="00812534" w:rsidRPr="0010531F">
        <w:rPr>
          <w:rFonts w:ascii="Times New Roman" w:hAnsi="Times New Roman" w:cs="Times New Roman"/>
          <w:color w:val="00B0F0"/>
        </w:rPr>
        <w:t>)</w:t>
      </w:r>
      <w:r w:rsidR="00A6751E" w:rsidRPr="0010531F">
        <w:rPr>
          <w:rFonts w:ascii="Times New Roman" w:hAnsi="Times New Roman" w:cs="Times New Roman"/>
          <w:color w:val="00B0F0"/>
        </w:rPr>
        <w:t xml:space="preserve">. </w:t>
      </w:r>
    </w:p>
    <w:p w14:paraId="3CF21801" w14:textId="114A2C32" w:rsidR="006E7F4C" w:rsidRPr="003523E8" w:rsidRDefault="006E7F4C" w:rsidP="00886E12">
      <w:pPr>
        <w:spacing w:line="276" w:lineRule="auto"/>
        <w:ind w:left="425"/>
        <w:jc w:val="both"/>
        <w:rPr>
          <w:rFonts w:ascii="Times New Roman" w:hAnsi="Times New Roman" w:cs="Times New Roman"/>
        </w:rPr>
      </w:pPr>
      <w:r w:rsidRPr="003523E8">
        <w:rPr>
          <w:rFonts w:ascii="Times New Roman" w:hAnsi="Times New Roman" w:cs="Times New Roman"/>
        </w:rPr>
        <w:t>India’s Sunder bans is in the lower deltaic reaches of South 24 Praganas of West Bengal, India</w:t>
      </w:r>
      <w:r w:rsidR="003523E8">
        <w:rPr>
          <w:rFonts w:ascii="Times New Roman" w:hAnsi="Times New Roman" w:cs="Times New Roman"/>
        </w:rPr>
        <w:t xml:space="preserve">. </w:t>
      </w:r>
      <w:r w:rsidR="003523E8" w:rsidRPr="003523E8">
        <w:rPr>
          <w:rFonts w:ascii="Times New Roman" w:hAnsi="Times New Roman" w:cs="Times New Roman"/>
        </w:rPr>
        <w:t xml:space="preserve">The </w:t>
      </w:r>
      <w:r w:rsidR="003523E8">
        <w:rPr>
          <w:rFonts w:ascii="Times New Roman" w:hAnsi="Times New Roman" w:cs="Times New Roman"/>
        </w:rPr>
        <w:t xml:space="preserve">India’s </w:t>
      </w:r>
      <w:r w:rsidR="003523E8" w:rsidRPr="003523E8">
        <w:rPr>
          <w:rFonts w:ascii="Times New Roman" w:hAnsi="Times New Roman" w:cs="Times New Roman"/>
        </w:rPr>
        <w:t>Sundarbans</w:t>
      </w:r>
      <w:r w:rsidR="0038110B">
        <w:rPr>
          <w:rFonts w:ascii="Times New Roman" w:hAnsi="Times New Roman" w:cs="Times New Roman"/>
        </w:rPr>
        <w:t xml:space="preserve">, </w:t>
      </w:r>
      <w:r w:rsidR="005E411F">
        <w:rPr>
          <w:rFonts w:ascii="Times New Roman" w:hAnsi="Times New Roman" w:cs="Times New Roman"/>
        </w:rPr>
        <w:t>(Mangrove forests)</w:t>
      </w:r>
      <w:r w:rsidR="003523E8" w:rsidRPr="003523E8">
        <w:rPr>
          <w:rFonts w:ascii="Times New Roman" w:hAnsi="Times New Roman" w:cs="Times New Roman"/>
        </w:rPr>
        <w:t xml:space="preserve"> along the </w:t>
      </w:r>
      <w:r w:rsidR="0087700A">
        <w:rPr>
          <w:rFonts w:ascii="Times New Roman" w:hAnsi="Times New Roman" w:cs="Times New Roman"/>
        </w:rPr>
        <w:t xml:space="preserve">lower deltaic reaches of </w:t>
      </w:r>
      <w:r w:rsidR="003523E8" w:rsidRPr="003523E8">
        <w:rPr>
          <w:rFonts w:ascii="Times New Roman" w:hAnsi="Times New Roman" w:cs="Times New Roman"/>
        </w:rPr>
        <w:t>Bay of Bengal</w:t>
      </w:r>
      <w:r w:rsidR="007546CB">
        <w:rPr>
          <w:rFonts w:ascii="Times New Roman" w:hAnsi="Times New Roman" w:cs="Times New Roman"/>
        </w:rPr>
        <w:t xml:space="preserve"> (BoB) was </w:t>
      </w:r>
      <w:r w:rsidR="002F38A7">
        <w:rPr>
          <w:rFonts w:ascii="Times New Roman" w:hAnsi="Times New Roman" w:cs="Times New Roman"/>
        </w:rPr>
        <w:t xml:space="preserve">a part to birdfooted Ganga-Brahmaputra-Meghanna </w:t>
      </w:r>
      <w:r w:rsidR="00AA41CD">
        <w:rPr>
          <w:rFonts w:ascii="Times New Roman" w:hAnsi="Times New Roman" w:cs="Times New Roman"/>
        </w:rPr>
        <w:t xml:space="preserve">(GBM) </w:t>
      </w:r>
      <w:r w:rsidR="002F38A7" w:rsidRPr="00F67011">
        <w:rPr>
          <w:rFonts w:ascii="Times New Roman" w:hAnsi="Times New Roman" w:cs="Times New Roman"/>
        </w:rPr>
        <w:t>delta,</w:t>
      </w:r>
      <w:r w:rsidR="0087700A" w:rsidRPr="00F67011">
        <w:rPr>
          <w:rFonts w:ascii="Times New Roman" w:hAnsi="Times New Roman" w:cs="Times New Roman"/>
        </w:rPr>
        <w:t xml:space="preserve"> which was plentifull mangrove forests </w:t>
      </w:r>
      <w:r w:rsidR="002F38A7" w:rsidRPr="00F67011">
        <w:rPr>
          <w:rFonts w:ascii="Times New Roman" w:hAnsi="Times New Roman" w:cs="Times New Roman"/>
        </w:rPr>
        <w:t xml:space="preserve"> </w:t>
      </w:r>
      <w:r w:rsidR="0038110B" w:rsidRPr="00F67011">
        <w:rPr>
          <w:rFonts w:ascii="Times New Roman" w:hAnsi="Times New Roman" w:cs="Times New Roman"/>
        </w:rPr>
        <w:t>formed during</w:t>
      </w:r>
      <w:r w:rsidR="003523E8" w:rsidRPr="00F67011">
        <w:rPr>
          <w:rFonts w:ascii="Times New Roman" w:hAnsi="Times New Roman" w:cs="Times New Roman"/>
        </w:rPr>
        <w:t xml:space="preserve"> </w:t>
      </w:r>
      <w:r w:rsidR="0087700A" w:rsidRPr="00F67011">
        <w:rPr>
          <w:rFonts w:ascii="Times New Roman" w:hAnsi="Times New Roman" w:cs="Times New Roman"/>
        </w:rPr>
        <w:t xml:space="preserve">active </w:t>
      </w:r>
      <w:r w:rsidR="00D43B18" w:rsidRPr="00F67011">
        <w:rPr>
          <w:rFonts w:ascii="Times New Roman" w:hAnsi="Times New Roman" w:cs="Times New Roman"/>
        </w:rPr>
        <w:t xml:space="preserve">Indian </w:t>
      </w:r>
      <w:r w:rsidR="0087700A" w:rsidRPr="00F67011">
        <w:rPr>
          <w:rFonts w:ascii="Times New Roman" w:hAnsi="Times New Roman" w:cs="Times New Roman"/>
        </w:rPr>
        <w:t>summer monsoon</w:t>
      </w:r>
      <w:r w:rsidR="00D43B18" w:rsidRPr="00F67011">
        <w:rPr>
          <w:rFonts w:ascii="Times New Roman" w:hAnsi="Times New Roman" w:cs="Times New Roman"/>
        </w:rPr>
        <w:t xml:space="preserve"> </w:t>
      </w:r>
      <w:r w:rsidR="00D43B18" w:rsidRPr="00F67011">
        <w:rPr>
          <w:rFonts w:ascii="Times New Roman" w:hAnsi="Times New Roman" w:cs="Times New Roman"/>
        </w:rPr>
        <w:lastRenderedPageBreak/>
        <w:t>(ISM)</w:t>
      </w:r>
      <w:r w:rsidR="0087700A" w:rsidRPr="00F67011">
        <w:rPr>
          <w:rFonts w:ascii="Times New Roman" w:hAnsi="Times New Roman" w:cs="Times New Roman"/>
        </w:rPr>
        <w:t xml:space="preserve"> of </w:t>
      </w:r>
      <w:r w:rsidR="00D43B18" w:rsidRPr="00F67011">
        <w:rPr>
          <w:rFonts w:ascii="Times New Roman" w:hAnsi="Times New Roman" w:cs="Times New Roman"/>
        </w:rPr>
        <w:t>the Holocene Epoch</w:t>
      </w:r>
      <w:r w:rsidR="003523E8" w:rsidRPr="00F67011">
        <w:rPr>
          <w:rFonts w:ascii="Times New Roman" w:hAnsi="Times New Roman" w:cs="Times New Roman"/>
        </w:rPr>
        <w:t xml:space="preserve"> through natural </w:t>
      </w:r>
      <w:r w:rsidR="009A0581" w:rsidRPr="00F67011">
        <w:rPr>
          <w:rFonts w:ascii="Times New Roman" w:hAnsi="Times New Roman" w:cs="Times New Roman"/>
        </w:rPr>
        <w:t>sedimentation by</w:t>
      </w:r>
      <w:r w:rsidR="003523E8" w:rsidRPr="00F67011">
        <w:rPr>
          <w:rFonts w:ascii="Times New Roman" w:hAnsi="Times New Roman" w:cs="Times New Roman"/>
        </w:rPr>
        <w:t xml:space="preserve">  sediments </w:t>
      </w:r>
      <w:r w:rsidR="009A0581" w:rsidRPr="00F67011">
        <w:rPr>
          <w:rFonts w:ascii="Times New Roman" w:hAnsi="Times New Roman" w:cs="Times New Roman"/>
        </w:rPr>
        <w:t>from Gangetic plains and longshore drifts</w:t>
      </w:r>
      <w:r w:rsidR="00F67011" w:rsidRPr="00F67011">
        <w:rPr>
          <w:rFonts w:ascii="Times New Roman" w:hAnsi="Times New Roman" w:cs="Times New Roman"/>
        </w:rPr>
        <w:t xml:space="preserve"> and </w:t>
      </w:r>
      <w:r w:rsidR="003523E8" w:rsidRPr="00F67011">
        <w:rPr>
          <w:rFonts w:ascii="Times New Roman" w:hAnsi="Times New Roman" w:cs="Times New Roman"/>
        </w:rPr>
        <w:t>accompanied by intertidal segregation</w:t>
      </w:r>
      <w:r w:rsidR="00F91B75">
        <w:rPr>
          <w:rFonts w:ascii="Times New Roman" w:hAnsi="Times New Roman" w:cs="Times New Roman"/>
        </w:rPr>
        <w:t xml:space="preserve"> Fig 3</w:t>
      </w:r>
      <w:r w:rsidR="003E008C">
        <w:rPr>
          <w:rFonts w:ascii="Times New Roman" w:hAnsi="Times New Roman" w:cs="Times New Roman"/>
        </w:rPr>
        <w:t xml:space="preserve"> (a and b)</w:t>
      </w:r>
      <w:r w:rsidR="003523E8" w:rsidRPr="00F67011">
        <w:rPr>
          <w:rFonts w:ascii="Times New Roman" w:hAnsi="Times New Roman" w:cs="Times New Roman"/>
        </w:rPr>
        <w:t>.</w:t>
      </w:r>
      <w:r w:rsidR="003523E8" w:rsidRPr="003523E8">
        <w:rPr>
          <w:rFonts w:ascii="Times New Roman" w:hAnsi="Times New Roman" w:cs="Times New Roman"/>
        </w:rPr>
        <w:t xml:space="preserve"> </w:t>
      </w:r>
    </w:p>
    <w:p w14:paraId="175FB930" w14:textId="0F0EAAFD" w:rsidR="00513425" w:rsidRPr="00886E12" w:rsidRDefault="00981131" w:rsidP="00886E12">
      <w:pPr>
        <w:spacing w:line="276" w:lineRule="auto"/>
        <w:ind w:left="425"/>
        <w:jc w:val="both"/>
        <w:rPr>
          <w:rFonts w:ascii="Times New Roman" w:hAnsi="Times New Roman" w:cs="Times New Roman"/>
        </w:rPr>
      </w:pPr>
      <w:r>
        <w:rPr>
          <w:rFonts w:ascii="Times New Roman" w:hAnsi="Times New Roman" w:cs="Times New Roman"/>
        </w:rPr>
        <w:t>a.</w:t>
      </w:r>
      <w:r w:rsidR="00513425" w:rsidRPr="00886E12">
        <w:rPr>
          <w:rFonts w:ascii="Times New Roman" w:hAnsi="Times New Roman" w:cs="Times New Roman"/>
          <w:noProof/>
          <w:lang w:val="en-US"/>
        </w:rPr>
        <w:drawing>
          <wp:inline distT="0" distB="0" distL="0" distR="0" wp14:anchorId="43CA6E07" wp14:editId="3AE9F446">
            <wp:extent cx="2639765" cy="2274570"/>
            <wp:effectExtent l="19050" t="19050" r="27305" b="11430"/>
            <wp:docPr id="203839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94991" name=""/>
                    <pic:cNvPicPr/>
                  </pic:nvPicPr>
                  <pic:blipFill>
                    <a:blip r:embed="rId9"/>
                    <a:stretch>
                      <a:fillRect/>
                    </a:stretch>
                  </pic:blipFill>
                  <pic:spPr>
                    <a:xfrm>
                      <a:off x="0" y="0"/>
                      <a:ext cx="2655546" cy="2288168"/>
                    </a:xfrm>
                    <a:prstGeom prst="rect">
                      <a:avLst/>
                    </a:prstGeom>
                    <a:ln>
                      <a:solidFill>
                        <a:schemeClr val="accent2">
                          <a:lumMod val="50000"/>
                        </a:schemeClr>
                      </a:solidFill>
                    </a:ln>
                  </pic:spPr>
                </pic:pic>
              </a:graphicData>
            </a:graphic>
          </wp:inline>
        </w:drawing>
      </w:r>
      <w:r w:rsidR="009237CC">
        <w:rPr>
          <w:rFonts w:ascii="Times New Roman" w:hAnsi="Times New Roman" w:cs="Times New Roman"/>
        </w:rPr>
        <w:t>b.</w:t>
      </w:r>
      <w:r w:rsidR="009237CC" w:rsidRPr="009237CC">
        <w:rPr>
          <w:rFonts w:ascii="Times New Roman" w:hAnsi="Times New Roman" w:cs="Times New Roman"/>
          <w:noProof/>
          <w:lang w:val="en-US"/>
        </w:rPr>
        <w:drawing>
          <wp:inline distT="0" distB="0" distL="0" distR="0" wp14:anchorId="40C272A5" wp14:editId="2E0A541A">
            <wp:extent cx="2491105" cy="2241239"/>
            <wp:effectExtent l="0" t="0" r="4445" b="6985"/>
            <wp:docPr id="155134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43168" name=""/>
                    <pic:cNvPicPr/>
                  </pic:nvPicPr>
                  <pic:blipFill>
                    <a:blip r:embed="rId10"/>
                    <a:stretch>
                      <a:fillRect/>
                    </a:stretch>
                  </pic:blipFill>
                  <pic:spPr>
                    <a:xfrm>
                      <a:off x="0" y="0"/>
                      <a:ext cx="2507516" cy="2256004"/>
                    </a:xfrm>
                    <a:prstGeom prst="rect">
                      <a:avLst/>
                    </a:prstGeom>
                  </pic:spPr>
                </pic:pic>
              </a:graphicData>
            </a:graphic>
          </wp:inline>
        </w:drawing>
      </w:r>
    </w:p>
    <w:p w14:paraId="78F953C8" w14:textId="7CA5369F" w:rsidR="00F05968" w:rsidRDefault="00F91B75" w:rsidP="00886E12">
      <w:pPr>
        <w:spacing w:line="276" w:lineRule="auto"/>
        <w:ind w:left="426"/>
        <w:rPr>
          <w:rFonts w:ascii="Times New Roman" w:hAnsi="Times New Roman" w:cs="Times New Roman"/>
        </w:rPr>
      </w:pPr>
      <w:r>
        <w:rPr>
          <w:rFonts w:ascii="Times New Roman" w:hAnsi="Times New Roman" w:cs="Times New Roman"/>
        </w:rPr>
        <w:t>Fig 3</w:t>
      </w:r>
      <w:r w:rsidR="0021387C">
        <w:rPr>
          <w:rFonts w:ascii="Times New Roman" w:hAnsi="Times New Roman" w:cs="Times New Roman"/>
        </w:rPr>
        <w:t>(a and b)</w:t>
      </w:r>
      <w:r w:rsidR="00513425" w:rsidRPr="00886E12">
        <w:rPr>
          <w:rFonts w:ascii="Times New Roman" w:hAnsi="Times New Roman" w:cs="Times New Roman"/>
        </w:rPr>
        <w:t xml:space="preserve">: </w:t>
      </w:r>
      <w:r w:rsidR="0021387C">
        <w:rPr>
          <w:rFonts w:ascii="Times New Roman" w:hAnsi="Times New Roman" w:cs="Times New Roman"/>
        </w:rPr>
        <w:t>(a)</w:t>
      </w:r>
      <w:r w:rsidR="00513425" w:rsidRPr="00886E12">
        <w:rPr>
          <w:rFonts w:ascii="Times New Roman" w:hAnsi="Times New Roman" w:cs="Times New Roman"/>
        </w:rPr>
        <w:t xml:space="preserve">Indian </w:t>
      </w:r>
      <w:r w:rsidR="00865B9F" w:rsidRPr="00886E12">
        <w:rPr>
          <w:rFonts w:ascii="Times New Roman" w:hAnsi="Times New Roman" w:cs="Times New Roman"/>
        </w:rPr>
        <w:t>S</w:t>
      </w:r>
      <w:r w:rsidR="00513425" w:rsidRPr="00886E12">
        <w:rPr>
          <w:rFonts w:ascii="Times New Roman" w:hAnsi="Times New Roman" w:cs="Times New Roman"/>
        </w:rPr>
        <w:t>underbans considered for the study (NDVI, SAVI</w:t>
      </w:r>
      <w:r w:rsidR="00865B9F" w:rsidRPr="00886E12">
        <w:rPr>
          <w:rFonts w:ascii="Times New Roman" w:hAnsi="Times New Roman" w:cs="Times New Roman"/>
        </w:rPr>
        <w:t>, Geological indices etc.)</w:t>
      </w:r>
      <w:r w:rsidR="0021387C">
        <w:rPr>
          <w:rFonts w:ascii="Times New Roman" w:hAnsi="Times New Roman" w:cs="Times New Roman"/>
        </w:rPr>
        <w:t xml:space="preserve">, (b) Decadal population growth </w:t>
      </w:r>
      <w:r w:rsidR="00E54E3B">
        <w:rPr>
          <w:rFonts w:ascii="Times New Roman" w:hAnsi="Times New Roman" w:cs="Times New Roman"/>
        </w:rPr>
        <w:t>in Indian Sunderban areas</w:t>
      </w:r>
      <w:r w:rsidR="00513425" w:rsidRPr="00886E12">
        <w:rPr>
          <w:rFonts w:ascii="Times New Roman" w:hAnsi="Times New Roman" w:cs="Times New Roman"/>
        </w:rPr>
        <w:t xml:space="preserve"> </w:t>
      </w:r>
    </w:p>
    <w:p w14:paraId="7BD60A4F" w14:textId="65024C19" w:rsidR="006F31FA" w:rsidRPr="00886E12" w:rsidRDefault="00BC1A2C" w:rsidP="006F31FA">
      <w:pPr>
        <w:widowControl w:val="0"/>
        <w:spacing w:before="79" w:after="0" w:line="276" w:lineRule="auto"/>
        <w:ind w:left="426" w:right="-6"/>
        <w:jc w:val="both"/>
        <w:rPr>
          <w:rFonts w:ascii="Times New Roman" w:hAnsi="Times New Roman" w:cs="Times New Roman"/>
          <w:b/>
          <w:bCs/>
          <w:iCs/>
          <w:kern w:val="0"/>
        </w:rPr>
      </w:pPr>
      <w:r>
        <w:rPr>
          <w:rFonts w:ascii="Times New Roman" w:hAnsi="Times New Roman" w:cs="Times New Roman"/>
          <w:b/>
          <w:bCs/>
          <w:iCs/>
          <w:kern w:val="0"/>
        </w:rPr>
        <w:t>1</w:t>
      </w:r>
      <w:r w:rsidR="006F31FA" w:rsidRPr="00886E12">
        <w:rPr>
          <w:rFonts w:ascii="Times New Roman" w:hAnsi="Times New Roman" w:cs="Times New Roman"/>
          <w:b/>
          <w:bCs/>
          <w:iCs/>
          <w:kern w:val="0"/>
        </w:rPr>
        <w:t>.1.</w:t>
      </w:r>
      <w:r>
        <w:rPr>
          <w:rFonts w:ascii="Times New Roman" w:hAnsi="Times New Roman" w:cs="Times New Roman"/>
          <w:b/>
          <w:bCs/>
          <w:iCs/>
          <w:kern w:val="0"/>
        </w:rPr>
        <w:t>1</w:t>
      </w:r>
      <w:r w:rsidR="006F31FA" w:rsidRPr="00886E12">
        <w:rPr>
          <w:rFonts w:ascii="Times New Roman" w:hAnsi="Times New Roman" w:cs="Times New Roman"/>
          <w:b/>
          <w:bCs/>
          <w:iCs/>
          <w:kern w:val="0"/>
        </w:rPr>
        <w:t xml:space="preserve"> Objectives of study</w:t>
      </w:r>
    </w:p>
    <w:p w14:paraId="5D5682DE" w14:textId="77777777" w:rsidR="006F31FA" w:rsidRPr="00886E12" w:rsidRDefault="006F31FA" w:rsidP="006F31FA">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The present study focuses on the High-frequency images received from Sentinel-2 constellations, which involve:</w:t>
      </w:r>
    </w:p>
    <w:p w14:paraId="5AE75663" w14:textId="77777777" w:rsidR="006F31FA" w:rsidRPr="00886E12" w:rsidRDefault="006F31FA" w:rsidP="006F31FA">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1.</w:t>
      </w:r>
      <w:r w:rsidRPr="00886E12">
        <w:rPr>
          <w:rFonts w:ascii="Times New Roman" w:hAnsi="Times New Roman" w:cs="Times New Roman"/>
          <w:iCs/>
          <w:kern w:val="0"/>
        </w:rPr>
        <w:tab/>
        <w:t xml:space="preserve">The procedure to acquire and analyze Sentinel-2 images of an arbitrary sample area in Indian Sundarbans and use these data to analyze the mangrove vegetation growth, distribution along the Bay of Bengal offshore along West Bengal coast. </w:t>
      </w:r>
    </w:p>
    <w:p w14:paraId="77EA08B3" w14:textId="77777777" w:rsidR="006F31FA" w:rsidRPr="00886E12" w:rsidRDefault="006F31FA" w:rsidP="006F31FA">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2.</w:t>
      </w:r>
      <w:r w:rsidRPr="00886E12">
        <w:rPr>
          <w:rFonts w:ascii="Times New Roman" w:hAnsi="Times New Roman" w:cs="Times New Roman"/>
          <w:iCs/>
          <w:kern w:val="0"/>
        </w:rPr>
        <w:tab/>
        <w:t>The Normalized Difference Vegetation Index (NDVI), SAVI), NDMI, MNDWI indices of the area are calculated.</w:t>
      </w:r>
    </w:p>
    <w:p w14:paraId="685CBB14" w14:textId="77777777" w:rsidR="006F31FA" w:rsidRPr="00886E12" w:rsidRDefault="006F31FA" w:rsidP="006F31FA">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3.</w:t>
      </w:r>
      <w:r w:rsidRPr="00886E12">
        <w:rPr>
          <w:rFonts w:ascii="Times New Roman" w:hAnsi="Times New Roman" w:cs="Times New Roman"/>
          <w:iCs/>
          <w:kern w:val="0"/>
        </w:rPr>
        <w:tab/>
        <w:t>Planning and management of the analysis  results for future implications.</w:t>
      </w:r>
    </w:p>
    <w:p w14:paraId="46215F3D" w14:textId="793B219B" w:rsidR="006B2D67" w:rsidRPr="00886E12" w:rsidRDefault="00E279C3" w:rsidP="00BB168B">
      <w:pPr>
        <w:widowControl w:val="0"/>
        <w:spacing w:before="79" w:after="0" w:line="276" w:lineRule="auto"/>
        <w:ind w:left="425" w:right="-6"/>
        <w:jc w:val="both"/>
        <w:rPr>
          <w:rFonts w:ascii="Times New Roman" w:hAnsi="Times New Roman" w:cs="Times New Roman"/>
          <w:b/>
          <w:bCs/>
          <w:color w:val="000000" w:themeColor="text1"/>
          <w:kern w:val="0"/>
        </w:rPr>
      </w:pPr>
      <w:r w:rsidRPr="00886E12">
        <w:rPr>
          <w:rFonts w:ascii="Times New Roman" w:hAnsi="Times New Roman" w:cs="Times New Roman"/>
          <w:color w:val="00B0F0"/>
          <w:kern w:val="0"/>
        </w:rPr>
        <w:t xml:space="preserve"> </w:t>
      </w:r>
      <w:r w:rsidR="00A34619" w:rsidRPr="00886E12">
        <w:rPr>
          <w:rFonts w:ascii="Times New Roman" w:hAnsi="Times New Roman" w:cs="Times New Roman"/>
          <w:b/>
          <w:bCs/>
          <w:color w:val="000000" w:themeColor="text1"/>
          <w:kern w:val="0"/>
        </w:rPr>
        <w:t>2.</w:t>
      </w:r>
      <w:r w:rsidR="00BC1A2C">
        <w:rPr>
          <w:rFonts w:ascii="Times New Roman" w:hAnsi="Times New Roman" w:cs="Times New Roman"/>
          <w:b/>
          <w:bCs/>
          <w:color w:val="000000" w:themeColor="text1"/>
          <w:kern w:val="0"/>
        </w:rPr>
        <w:t>0</w:t>
      </w:r>
      <w:r w:rsidR="00A34619" w:rsidRPr="00886E12">
        <w:rPr>
          <w:rFonts w:ascii="Times New Roman" w:hAnsi="Times New Roman" w:cs="Times New Roman"/>
          <w:b/>
          <w:bCs/>
          <w:color w:val="000000" w:themeColor="text1"/>
          <w:kern w:val="0"/>
        </w:rPr>
        <w:t xml:space="preserve">.0 </w:t>
      </w:r>
      <w:r w:rsidR="00981907">
        <w:rPr>
          <w:rFonts w:ascii="Times New Roman" w:hAnsi="Times New Roman" w:cs="Times New Roman"/>
          <w:b/>
          <w:bCs/>
          <w:color w:val="000000" w:themeColor="text1"/>
          <w:kern w:val="0"/>
        </w:rPr>
        <w:t xml:space="preserve"> </w:t>
      </w:r>
      <w:r w:rsidR="006B2D67" w:rsidRPr="00886E12">
        <w:rPr>
          <w:rFonts w:ascii="Times New Roman" w:hAnsi="Times New Roman" w:cs="Times New Roman"/>
          <w:b/>
          <w:bCs/>
          <w:color w:val="000000" w:themeColor="text1"/>
          <w:kern w:val="0"/>
        </w:rPr>
        <w:t xml:space="preserve">Methodology </w:t>
      </w:r>
    </w:p>
    <w:p w14:paraId="0F2FEE0C" w14:textId="02F3E590" w:rsidR="00E21E6E" w:rsidRPr="00886E12" w:rsidRDefault="00843D14" w:rsidP="00886E12">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GIS</w:t>
      </w:r>
      <w:r w:rsidR="006B2D67" w:rsidRPr="00886E12">
        <w:rPr>
          <w:rFonts w:ascii="Times New Roman" w:hAnsi="Times New Roman" w:cs="Times New Roman"/>
          <w:iCs/>
          <w:kern w:val="0"/>
        </w:rPr>
        <w:t xml:space="preserve"> can use various methods </w:t>
      </w:r>
      <w:r w:rsidR="00D15217" w:rsidRPr="00886E12">
        <w:rPr>
          <w:rFonts w:ascii="Times New Roman" w:hAnsi="Times New Roman" w:cs="Times New Roman"/>
          <w:iCs/>
          <w:kern w:val="0"/>
        </w:rPr>
        <w:t xml:space="preserve">to analysise </w:t>
      </w:r>
      <w:r w:rsidR="006B2D67" w:rsidRPr="00886E12">
        <w:rPr>
          <w:rFonts w:ascii="Times New Roman" w:hAnsi="Times New Roman" w:cs="Times New Roman"/>
          <w:iCs/>
          <w:kern w:val="0"/>
        </w:rPr>
        <w:t xml:space="preserve"> satellite image</w:t>
      </w:r>
      <w:r w:rsidR="00D15217" w:rsidRPr="00886E12">
        <w:rPr>
          <w:rFonts w:ascii="Times New Roman" w:hAnsi="Times New Roman" w:cs="Times New Roman"/>
          <w:iCs/>
          <w:kern w:val="0"/>
        </w:rPr>
        <w:t>,</w:t>
      </w:r>
      <w:r w:rsidR="006B2D67" w:rsidRPr="00886E12">
        <w:rPr>
          <w:rFonts w:ascii="Times New Roman" w:hAnsi="Times New Roman" w:cs="Times New Roman"/>
          <w:iCs/>
          <w:kern w:val="0"/>
        </w:rPr>
        <w:t xml:space="preserve"> and filtering. The different software that </w:t>
      </w:r>
      <w:r w:rsidR="00A9226F" w:rsidRPr="00886E12">
        <w:rPr>
          <w:rFonts w:ascii="Times New Roman" w:hAnsi="Times New Roman" w:cs="Times New Roman"/>
          <w:iCs/>
          <w:kern w:val="0"/>
        </w:rPr>
        <w:t>is used Q-GIS. Arc-GIS, Erdas Imagine, etc.  are</w:t>
      </w:r>
      <w:r w:rsidR="00E21E6E" w:rsidRPr="00886E12">
        <w:rPr>
          <w:rFonts w:ascii="Times New Roman" w:hAnsi="Times New Roman" w:cs="Times New Roman"/>
          <w:iCs/>
          <w:kern w:val="0"/>
        </w:rPr>
        <w:t xml:space="preserve"> used to identify various parameters</w:t>
      </w:r>
      <w:r w:rsidR="00F91B75">
        <w:rPr>
          <w:rFonts w:ascii="Times New Roman" w:hAnsi="Times New Roman" w:cs="Times New Roman"/>
          <w:iCs/>
          <w:kern w:val="0"/>
        </w:rPr>
        <w:t xml:space="preserve"> (Fig 4</w:t>
      </w:r>
      <w:r w:rsidR="008134FB">
        <w:rPr>
          <w:rFonts w:ascii="Times New Roman" w:hAnsi="Times New Roman" w:cs="Times New Roman"/>
          <w:iCs/>
          <w:kern w:val="0"/>
        </w:rPr>
        <w:t xml:space="preserve"> (a and b))</w:t>
      </w:r>
      <w:r w:rsidR="00E21E6E" w:rsidRPr="00886E12">
        <w:rPr>
          <w:rFonts w:ascii="Times New Roman" w:hAnsi="Times New Roman" w:cs="Times New Roman"/>
          <w:iCs/>
          <w:kern w:val="0"/>
        </w:rPr>
        <w:t>.</w:t>
      </w:r>
      <w:r w:rsidR="00A9226F" w:rsidRPr="00886E12">
        <w:rPr>
          <w:rFonts w:ascii="Times New Roman" w:hAnsi="Times New Roman" w:cs="Times New Roman"/>
          <w:iCs/>
          <w:kern w:val="0"/>
        </w:rPr>
        <w:t xml:space="preserve"> </w:t>
      </w:r>
      <w:r w:rsidR="006B2D67" w:rsidRPr="00886E12">
        <w:rPr>
          <w:rFonts w:ascii="Times New Roman" w:hAnsi="Times New Roman" w:cs="Times New Roman"/>
          <w:iCs/>
          <w:kern w:val="0"/>
        </w:rPr>
        <w:t xml:space="preserve"> </w:t>
      </w:r>
    </w:p>
    <w:p w14:paraId="12800602" w14:textId="7254E518" w:rsidR="00724F72" w:rsidRDefault="00A34619" w:rsidP="00886E12">
      <w:pPr>
        <w:widowControl w:val="0"/>
        <w:spacing w:before="79" w:after="0" w:line="276" w:lineRule="auto"/>
        <w:ind w:left="426" w:right="-6"/>
        <w:jc w:val="both"/>
        <w:rPr>
          <w:rFonts w:ascii="Times New Roman" w:hAnsi="Times New Roman" w:cs="Times New Roman"/>
          <w:b/>
          <w:bCs/>
          <w:iCs/>
          <w:kern w:val="0"/>
        </w:rPr>
      </w:pPr>
      <w:r w:rsidRPr="00886E12">
        <w:rPr>
          <w:rFonts w:ascii="Times New Roman" w:hAnsi="Times New Roman" w:cs="Times New Roman"/>
          <w:b/>
          <w:bCs/>
          <w:iCs/>
          <w:kern w:val="0"/>
        </w:rPr>
        <w:t>2.1.</w:t>
      </w:r>
      <w:r w:rsidR="00BC1A2C">
        <w:rPr>
          <w:rFonts w:ascii="Times New Roman" w:hAnsi="Times New Roman" w:cs="Times New Roman"/>
          <w:b/>
          <w:bCs/>
          <w:iCs/>
          <w:kern w:val="0"/>
        </w:rPr>
        <w:t>0</w:t>
      </w:r>
      <w:r w:rsidRPr="00886E12">
        <w:rPr>
          <w:rFonts w:ascii="Times New Roman" w:hAnsi="Times New Roman" w:cs="Times New Roman"/>
          <w:b/>
          <w:bCs/>
          <w:iCs/>
          <w:kern w:val="0"/>
        </w:rPr>
        <w:t xml:space="preserve"> </w:t>
      </w:r>
      <w:r w:rsidR="006B2D67" w:rsidRPr="00886E12">
        <w:rPr>
          <w:rFonts w:ascii="Times New Roman" w:hAnsi="Times New Roman" w:cs="Times New Roman"/>
          <w:b/>
          <w:bCs/>
          <w:iCs/>
          <w:kern w:val="0"/>
        </w:rPr>
        <w:t>Hardware</w:t>
      </w:r>
      <w:r w:rsidR="00774F4A" w:rsidRPr="00886E12">
        <w:rPr>
          <w:rFonts w:ascii="Times New Roman" w:hAnsi="Times New Roman" w:cs="Times New Roman"/>
          <w:b/>
          <w:bCs/>
          <w:iCs/>
          <w:kern w:val="0"/>
        </w:rPr>
        <w:t xml:space="preserve">/Software </w:t>
      </w:r>
      <w:r w:rsidR="006B2D67" w:rsidRPr="00886E12">
        <w:rPr>
          <w:rFonts w:ascii="Times New Roman" w:hAnsi="Times New Roman" w:cs="Times New Roman"/>
          <w:b/>
          <w:bCs/>
          <w:iCs/>
          <w:kern w:val="0"/>
        </w:rPr>
        <w:t xml:space="preserve"> Used:</w:t>
      </w:r>
    </w:p>
    <w:p w14:paraId="25EB21EE" w14:textId="7BB78A4A" w:rsidR="008042A7" w:rsidRPr="00886E12" w:rsidRDefault="00B64971" w:rsidP="00886E12">
      <w:pPr>
        <w:widowControl w:val="0"/>
        <w:spacing w:before="79" w:after="0" w:line="276" w:lineRule="auto"/>
        <w:ind w:left="426" w:right="-6"/>
        <w:jc w:val="both"/>
        <w:rPr>
          <w:rFonts w:ascii="Times New Roman" w:hAnsi="Times New Roman" w:cs="Times New Roman"/>
          <w:iCs/>
          <w:color w:val="00B0F0"/>
          <w:kern w:val="0"/>
        </w:rPr>
      </w:pPr>
      <w:r w:rsidRPr="00886E12">
        <w:rPr>
          <w:rFonts w:ascii="Times New Roman" w:hAnsi="Times New Roman" w:cs="Times New Roman"/>
          <w:b/>
          <w:bCs/>
          <w:iCs/>
          <w:kern w:val="0"/>
        </w:rPr>
        <w:t xml:space="preserve"> </w:t>
      </w:r>
      <w:r w:rsidRPr="00886E12">
        <w:rPr>
          <w:rFonts w:ascii="Times New Roman" w:hAnsi="Times New Roman" w:cs="Times New Roman"/>
          <w:iCs/>
          <w:kern w:val="0"/>
        </w:rPr>
        <w:t xml:space="preserve">QGIS is an popular GIS software, </w:t>
      </w:r>
      <w:r w:rsidR="0045168C" w:rsidRPr="00886E12">
        <w:rPr>
          <w:rFonts w:ascii="Times New Roman" w:hAnsi="Times New Roman" w:cs="Times New Roman"/>
          <w:iCs/>
          <w:kern w:val="0"/>
        </w:rPr>
        <w:t xml:space="preserve">that </w:t>
      </w:r>
      <w:r w:rsidRPr="00886E12">
        <w:rPr>
          <w:rFonts w:ascii="Times New Roman" w:hAnsi="Times New Roman" w:cs="Times New Roman"/>
          <w:iCs/>
          <w:kern w:val="0"/>
        </w:rPr>
        <w:t xml:space="preserve">can run on </w:t>
      </w:r>
      <w:r w:rsidR="00EC473E" w:rsidRPr="00886E12">
        <w:rPr>
          <w:rFonts w:ascii="Times New Roman" w:hAnsi="Times New Roman" w:cs="Times New Roman"/>
          <w:iCs/>
          <w:kern w:val="0"/>
        </w:rPr>
        <w:t>vari</w:t>
      </w:r>
      <w:r w:rsidR="00A07E06" w:rsidRPr="00886E12">
        <w:rPr>
          <w:rFonts w:ascii="Times New Roman" w:hAnsi="Times New Roman" w:cs="Times New Roman"/>
          <w:iCs/>
          <w:kern w:val="0"/>
        </w:rPr>
        <w:t>ous</w:t>
      </w:r>
      <w:r w:rsidRPr="00886E12">
        <w:rPr>
          <w:rFonts w:ascii="Times New Roman" w:hAnsi="Times New Roman" w:cs="Times New Roman"/>
          <w:iCs/>
          <w:kern w:val="0"/>
        </w:rPr>
        <w:t xml:space="preserve"> hardware configurations</w:t>
      </w:r>
      <w:r w:rsidR="00A07E06" w:rsidRPr="00886E12">
        <w:rPr>
          <w:rFonts w:ascii="Times New Roman" w:hAnsi="Times New Roman" w:cs="Times New Roman"/>
          <w:iCs/>
          <w:kern w:val="0"/>
        </w:rPr>
        <w:t xml:space="preserve">. These </w:t>
      </w:r>
      <w:r w:rsidRPr="00886E12">
        <w:rPr>
          <w:rFonts w:ascii="Times New Roman" w:hAnsi="Times New Roman" w:cs="Times New Roman"/>
          <w:iCs/>
          <w:kern w:val="0"/>
        </w:rPr>
        <w:t xml:space="preserve">powerful system </w:t>
      </w:r>
      <w:r w:rsidR="006F6993" w:rsidRPr="00886E12">
        <w:rPr>
          <w:rFonts w:ascii="Times New Roman" w:hAnsi="Times New Roman" w:cs="Times New Roman"/>
          <w:iCs/>
          <w:kern w:val="0"/>
        </w:rPr>
        <w:t>performs the</w:t>
      </w:r>
      <w:r w:rsidRPr="00886E12">
        <w:rPr>
          <w:rFonts w:ascii="Times New Roman" w:hAnsi="Times New Roman" w:cs="Times New Roman"/>
          <w:iCs/>
          <w:kern w:val="0"/>
        </w:rPr>
        <w:t xml:space="preserve"> </w:t>
      </w:r>
      <w:r w:rsidR="006F6993" w:rsidRPr="00886E12">
        <w:rPr>
          <w:rFonts w:ascii="Times New Roman" w:hAnsi="Times New Roman" w:cs="Times New Roman"/>
          <w:iCs/>
          <w:kern w:val="0"/>
        </w:rPr>
        <w:t>elementary</w:t>
      </w:r>
      <w:r w:rsidRPr="00886E12">
        <w:rPr>
          <w:rFonts w:ascii="Times New Roman" w:hAnsi="Times New Roman" w:cs="Times New Roman"/>
          <w:iCs/>
          <w:kern w:val="0"/>
        </w:rPr>
        <w:t xml:space="preserve"> tasks like viewing and editing maps. For more complex operations like raster processing and 3D visualization, higher-end hardware with more RAM and a dedicated GPU may be beneficial. </w:t>
      </w:r>
      <w:r w:rsidR="00774F4A" w:rsidRPr="00886E12">
        <w:rPr>
          <w:rFonts w:ascii="Times New Roman" w:hAnsi="Times New Roman" w:cs="Times New Roman"/>
          <w:iCs/>
          <w:kern w:val="0"/>
        </w:rPr>
        <w:t>E</w:t>
      </w:r>
      <w:r w:rsidR="008042A7" w:rsidRPr="00886E12">
        <w:rPr>
          <w:rFonts w:ascii="Times New Roman" w:hAnsi="Times New Roman" w:cs="Times New Roman"/>
          <w:iCs/>
          <w:kern w:val="0"/>
        </w:rPr>
        <w:t xml:space="preserve">RDAS Imagine software used for </w:t>
      </w:r>
      <w:r w:rsidR="00272B58" w:rsidRPr="00886E12">
        <w:rPr>
          <w:rFonts w:ascii="Times New Roman" w:hAnsi="Times New Roman" w:cs="Times New Roman"/>
          <w:iCs/>
          <w:kern w:val="0"/>
        </w:rPr>
        <w:t xml:space="preserve">analysing GIS/RS data </w:t>
      </w:r>
      <w:r w:rsidR="00243FD9" w:rsidRPr="00886E12">
        <w:rPr>
          <w:rFonts w:ascii="Times New Roman" w:hAnsi="Times New Roman" w:cs="Times New Roman"/>
          <w:iCs/>
          <w:kern w:val="0"/>
        </w:rPr>
        <w:t xml:space="preserve">and commonly </w:t>
      </w:r>
      <w:r w:rsidR="00CA5C09" w:rsidRPr="00886E12">
        <w:rPr>
          <w:rFonts w:ascii="Times New Roman" w:hAnsi="Times New Roman" w:cs="Times New Roman"/>
          <w:iCs/>
          <w:kern w:val="0"/>
        </w:rPr>
        <w:t xml:space="preserve">applied by geographic imaging </w:t>
      </w:r>
      <w:r w:rsidR="00272B58" w:rsidRPr="00886E12">
        <w:rPr>
          <w:rFonts w:ascii="Times New Roman" w:hAnsi="Times New Roman" w:cs="Times New Roman"/>
          <w:iCs/>
          <w:kern w:val="0"/>
        </w:rPr>
        <w:t>that s</w:t>
      </w:r>
      <w:r w:rsidR="008042A7" w:rsidRPr="00886E12">
        <w:rPr>
          <w:rFonts w:ascii="Times New Roman" w:hAnsi="Times New Roman" w:cs="Times New Roman"/>
          <w:iCs/>
          <w:kern w:val="0"/>
        </w:rPr>
        <w:t>ave time</w:t>
      </w:r>
      <w:r w:rsidR="00272B58" w:rsidRPr="00886E12">
        <w:rPr>
          <w:rFonts w:ascii="Times New Roman" w:hAnsi="Times New Roman" w:cs="Times New Roman"/>
          <w:iCs/>
          <w:kern w:val="0"/>
        </w:rPr>
        <w:t>,</w:t>
      </w:r>
      <w:r w:rsidR="008042A7" w:rsidRPr="00886E12">
        <w:rPr>
          <w:rFonts w:ascii="Times New Roman" w:hAnsi="Times New Roman" w:cs="Times New Roman"/>
          <w:iCs/>
          <w:kern w:val="0"/>
        </w:rPr>
        <w:t xml:space="preserve"> money, leverage </w:t>
      </w:r>
      <w:r w:rsidR="00272B58" w:rsidRPr="00886E12">
        <w:rPr>
          <w:rFonts w:ascii="Times New Roman" w:hAnsi="Times New Roman" w:cs="Times New Roman"/>
          <w:iCs/>
          <w:kern w:val="0"/>
        </w:rPr>
        <w:t>present information use</w:t>
      </w:r>
      <w:r w:rsidR="008042A7" w:rsidRPr="00886E12">
        <w:rPr>
          <w:rFonts w:ascii="Times New Roman" w:hAnsi="Times New Roman" w:cs="Times New Roman"/>
          <w:iCs/>
          <w:kern w:val="0"/>
        </w:rPr>
        <w:t xml:space="preserve"> and </w:t>
      </w:r>
      <w:r w:rsidR="00272B58" w:rsidRPr="00886E12">
        <w:rPr>
          <w:rFonts w:ascii="Times New Roman" w:hAnsi="Times New Roman" w:cs="Times New Roman"/>
          <w:iCs/>
          <w:kern w:val="0"/>
        </w:rPr>
        <w:t>expand</w:t>
      </w:r>
      <w:r w:rsidR="008042A7" w:rsidRPr="00886E12">
        <w:rPr>
          <w:rFonts w:ascii="Times New Roman" w:hAnsi="Times New Roman" w:cs="Times New Roman"/>
          <w:iCs/>
          <w:kern w:val="0"/>
        </w:rPr>
        <w:t xml:space="preserve"> image analysis </w:t>
      </w:r>
      <w:r w:rsidR="004203CA" w:rsidRPr="00886E12">
        <w:rPr>
          <w:rFonts w:ascii="Times New Roman" w:hAnsi="Times New Roman" w:cs="Times New Roman"/>
          <w:iCs/>
          <w:kern w:val="0"/>
        </w:rPr>
        <w:t>competences, (</w:t>
      </w:r>
      <w:r w:rsidR="00902E56" w:rsidRPr="00886E12">
        <w:rPr>
          <w:rFonts w:ascii="Times New Roman" w:hAnsi="Times New Roman" w:cs="Times New Roman"/>
          <w:iCs/>
          <w:color w:val="00B0F0"/>
          <w:kern w:val="0"/>
        </w:rPr>
        <w:t>Melesse et al, 2007</w:t>
      </w:r>
      <w:r w:rsidR="001A7846">
        <w:rPr>
          <w:rFonts w:ascii="Times New Roman" w:hAnsi="Times New Roman" w:cs="Times New Roman"/>
          <w:iCs/>
          <w:color w:val="00B0F0"/>
          <w:kern w:val="0"/>
        </w:rPr>
        <w:t>[3</w:t>
      </w:r>
      <w:r w:rsidR="00197504">
        <w:rPr>
          <w:rFonts w:ascii="Times New Roman" w:hAnsi="Times New Roman" w:cs="Times New Roman"/>
          <w:iCs/>
          <w:color w:val="00B0F0"/>
          <w:kern w:val="0"/>
        </w:rPr>
        <w:t>2</w:t>
      </w:r>
      <w:r w:rsidR="001A7846">
        <w:rPr>
          <w:rFonts w:ascii="Times New Roman" w:hAnsi="Times New Roman" w:cs="Times New Roman"/>
          <w:iCs/>
          <w:color w:val="00B0F0"/>
          <w:kern w:val="0"/>
        </w:rPr>
        <w:t>]</w:t>
      </w:r>
      <w:r w:rsidR="00902E56" w:rsidRPr="00886E12">
        <w:rPr>
          <w:rFonts w:ascii="Times New Roman" w:hAnsi="Times New Roman" w:cs="Times New Roman"/>
          <w:iCs/>
          <w:color w:val="00B0F0"/>
          <w:kern w:val="0"/>
        </w:rPr>
        <w:t>, Dobesova et al, 2021</w:t>
      </w:r>
      <w:r w:rsidR="001A7846">
        <w:rPr>
          <w:rFonts w:ascii="Times New Roman" w:hAnsi="Times New Roman" w:cs="Times New Roman"/>
          <w:iCs/>
          <w:color w:val="00B0F0"/>
          <w:kern w:val="0"/>
        </w:rPr>
        <w:t>[3</w:t>
      </w:r>
      <w:r w:rsidR="00197504">
        <w:rPr>
          <w:rFonts w:ascii="Times New Roman" w:hAnsi="Times New Roman" w:cs="Times New Roman"/>
          <w:iCs/>
          <w:color w:val="00B0F0"/>
          <w:kern w:val="0"/>
        </w:rPr>
        <w:t>3</w:t>
      </w:r>
      <w:r w:rsidR="001A7846">
        <w:rPr>
          <w:rFonts w:ascii="Times New Roman" w:hAnsi="Times New Roman" w:cs="Times New Roman"/>
          <w:iCs/>
          <w:color w:val="00B0F0"/>
          <w:kern w:val="0"/>
        </w:rPr>
        <w:t>]</w:t>
      </w:r>
      <w:r w:rsidR="00902E56" w:rsidRPr="00886E12">
        <w:rPr>
          <w:rFonts w:ascii="Times New Roman" w:hAnsi="Times New Roman" w:cs="Times New Roman"/>
          <w:iCs/>
          <w:color w:val="00B0F0"/>
          <w:kern w:val="0"/>
        </w:rPr>
        <w:t xml:space="preserve">, </w:t>
      </w:r>
      <w:r w:rsidR="008042A7" w:rsidRPr="00886E12">
        <w:rPr>
          <w:rFonts w:ascii="Times New Roman" w:hAnsi="Times New Roman" w:cs="Times New Roman"/>
          <w:iCs/>
          <w:color w:val="00B0F0"/>
          <w:kern w:val="0"/>
        </w:rPr>
        <w:t xml:space="preserve"> </w:t>
      </w:r>
      <w:r w:rsidR="00774F4A" w:rsidRPr="00886E12">
        <w:rPr>
          <w:rFonts w:ascii="Times New Roman" w:hAnsi="Times New Roman" w:cs="Times New Roman"/>
          <w:iCs/>
          <w:color w:val="00B0F0"/>
          <w:kern w:val="0"/>
        </w:rPr>
        <w:t>Sharma et al, 2024</w:t>
      </w:r>
      <w:r w:rsidR="001A7846">
        <w:rPr>
          <w:rFonts w:ascii="Times New Roman" w:hAnsi="Times New Roman" w:cs="Times New Roman"/>
          <w:iCs/>
          <w:color w:val="00B0F0"/>
          <w:kern w:val="0"/>
        </w:rPr>
        <w:t>[</w:t>
      </w:r>
      <w:r w:rsidR="00197504">
        <w:rPr>
          <w:rFonts w:ascii="Times New Roman" w:hAnsi="Times New Roman" w:cs="Times New Roman"/>
          <w:iCs/>
          <w:color w:val="00B0F0"/>
          <w:kern w:val="0"/>
        </w:rPr>
        <w:t>3</w:t>
      </w:r>
      <w:r w:rsidR="001A7846">
        <w:rPr>
          <w:rFonts w:ascii="Times New Roman" w:hAnsi="Times New Roman" w:cs="Times New Roman"/>
          <w:iCs/>
          <w:color w:val="00B0F0"/>
          <w:kern w:val="0"/>
        </w:rPr>
        <w:t>4]</w:t>
      </w:r>
      <w:r w:rsidR="00774F4A" w:rsidRPr="00886E12">
        <w:rPr>
          <w:rFonts w:ascii="Times New Roman" w:hAnsi="Times New Roman" w:cs="Times New Roman"/>
          <w:iCs/>
          <w:color w:val="00B0F0"/>
          <w:kern w:val="0"/>
        </w:rPr>
        <w:t>)</w:t>
      </w:r>
    </w:p>
    <w:p w14:paraId="5C347562" w14:textId="77777777" w:rsidR="00724F72" w:rsidRDefault="00724F72" w:rsidP="00886E12">
      <w:pPr>
        <w:widowControl w:val="0"/>
        <w:spacing w:before="79" w:after="0" w:line="276" w:lineRule="auto"/>
        <w:ind w:left="426" w:right="-6"/>
        <w:jc w:val="both"/>
        <w:rPr>
          <w:rFonts w:ascii="Times New Roman" w:hAnsi="Times New Roman" w:cs="Times New Roman"/>
          <w:b/>
          <w:bCs/>
          <w:iCs/>
          <w:kern w:val="0"/>
        </w:rPr>
      </w:pPr>
    </w:p>
    <w:p w14:paraId="277AAD71" w14:textId="77777777" w:rsidR="006B2D67" w:rsidRPr="00886E12" w:rsidRDefault="006B2D67" w:rsidP="00886E12">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noProof/>
          <w:kern w:val="0"/>
          <w:lang w:val="en-US"/>
        </w:rPr>
        <w:lastRenderedPageBreak/>
        <w:drawing>
          <wp:inline distT="0" distB="0" distL="0" distR="0" wp14:anchorId="0AC45174" wp14:editId="3046A5EF">
            <wp:extent cx="5511800" cy="2202180"/>
            <wp:effectExtent l="0" t="0" r="0" b="7620"/>
            <wp:docPr id="43338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23159" name=""/>
                    <pic:cNvPicPr/>
                  </pic:nvPicPr>
                  <pic:blipFill>
                    <a:blip r:embed="rId11"/>
                    <a:stretch>
                      <a:fillRect/>
                    </a:stretch>
                  </pic:blipFill>
                  <pic:spPr>
                    <a:xfrm>
                      <a:off x="0" y="0"/>
                      <a:ext cx="5550830" cy="2217774"/>
                    </a:xfrm>
                    <a:prstGeom prst="rect">
                      <a:avLst/>
                    </a:prstGeom>
                  </pic:spPr>
                </pic:pic>
              </a:graphicData>
            </a:graphic>
          </wp:inline>
        </w:drawing>
      </w:r>
    </w:p>
    <w:p w14:paraId="7F6616ED" w14:textId="293FB792" w:rsidR="006B2D67" w:rsidRPr="00886E12" w:rsidRDefault="006B2D67" w:rsidP="00886E12">
      <w:pPr>
        <w:widowControl w:val="0"/>
        <w:spacing w:before="79" w:after="0" w:line="276" w:lineRule="auto"/>
        <w:ind w:left="426" w:right="-6"/>
        <w:jc w:val="center"/>
        <w:rPr>
          <w:rFonts w:ascii="Times New Roman" w:hAnsi="Times New Roman" w:cs="Times New Roman"/>
          <w:iCs/>
          <w:kern w:val="0"/>
        </w:rPr>
      </w:pPr>
    </w:p>
    <w:p w14:paraId="1B2D594F" w14:textId="77777777" w:rsidR="006B2D67" w:rsidRPr="00886E12" w:rsidRDefault="006B2D67" w:rsidP="00886E12">
      <w:pPr>
        <w:spacing w:line="276" w:lineRule="auto"/>
        <w:jc w:val="both"/>
        <w:rPr>
          <w:rFonts w:ascii="Times New Roman" w:hAnsi="Times New Roman" w:cs="Times New Roman"/>
          <w:lang w:val="en-US"/>
        </w:rPr>
      </w:pPr>
      <w:r w:rsidRPr="00886E12">
        <w:rPr>
          <w:rFonts w:ascii="Times New Roman" w:hAnsi="Times New Roman" w:cs="Times New Roman"/>
          <w:noProof/>
          <w:lang w:val="en-US"/>
        </w:rPr>
        <w:drawing>
          <wp:inline distT="0" distB="0" distL="0" distR="0" wp14:anchorId="185549BD" wp14:editId="03120E45">
            <wp:extent cx="5706745" cy="1120140"/>
            <wp:effectExtent l="0" t="0" r="8255" b="3810"/>
            <wp:docPr id="11481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68074" name=""/>
                    <pic:cNvPicPr/>
                  </pic:nvPicPr>
                  <pic:blipFill>
                    <a:blip r:embed="rId12"/>
                    <a:stretch>
                      <a:fillRect/>
                    </a:stretch>
                  </pic:blipFill>
                  <pic:spPr>
                    <a:xfrm>
                      <a:off x="0" y="0"/>
                      <a:ext cx="5711682" cy="1121109"/>
                    </a:xfrm>
                    <a:prstGeom prst="rect">
                      <a:avLst/>
                    </a:prstGeom>
                  </pic:spPr>
                </pic:pic>
              </a:graphicData>
            </a:graphic>
          </wp:inline>
        </w:drawing>
      </w:r>
    </w:p>
    <w:p w14:paraId="35C7F475" w14:textId="3F9225D1" w:rsidR="006B2D67" w:rsidRPr="00886E12" w:rsidRDefault="006B2D67" w:rsidP="00886E12">
      <w:pPr>
        <w:widowControl w:val="0"/>
        <w:spacing w:before="79" w:after="0" w:line="276" w:lineRule="auto"/>
        <w:ind w:left="426" w:right="-6"/>
        <w:jc w:val="both"/>
        <w:rPr>
          <w:rFonts w:ascii="Times New Roman" w:hAnsi="Times New Roman" w:cs="Times New Roman"/>
          <w:lang w:val="en-US"/>
        </w:rPr>
      </w:pPr>
      <w:r w:rsidRPr="00886E12">
        <w:rPr>
          <w:rFonts w:ascii="Times New Roman" w:hAnsi="Times New Roman" w:cs="Times New Roman"/>
          <w:lang w:val="en-US"/>
        </w:rPr>
        <w:t xml:space="preserve">Fig </w:t>
      </w:r>
      <w:r w:rsidR="00F91B75">
        <w:rPr>
          <w:rFonts w:ascii="Times New Roman" w:hAnsi="Times New Roman" w:cs="Times New Roman"/>
          <w:lang w:val="en-US"/>
        </w:rPr>
        <w:t>4</w:t>
      </w:r>
      <w:r w:rsidRPr="00886E12">
        <w:rPr>
          <w:rFonts w:ascii="Times New Roman" w:hAnsi="Times New Roman" w:cs="Times New Roman"/>
          <w:lang w:val="en-US"/>
        </w:rPr>
        <w:t xml:space="preserve">( </w:t>
      </w:r>
      <w:r w:rsidR="00796C51" w:rsidRPr="00886E12">
        <w:rPr>
          <w:rFonts w:ascii="Times New Roman" w:hAnsi="Times New Roman" w:cs="Times New Roman"/>
          <w:lang w:val="en-US"/>
        </w:rPr>
        <w:t>a-b)</w:t>
      </w:r>
      <w:r w:rsidRPr="00886E12">
        <w:rPr>
          <w:rFonts w:ascii="Times New Roman" w:hAnsi="Times New Roman" w:cs="Times New Roman"/>
          <w:lang w:val="en-US"/>
        </w:rPr>
        <w:t>:</w:t>
      </w:r>
      <w:r w:rsidR="00796C51" w:rsidRPr="00886E12">
        <w:rPr>
          <w:rFonts w:ascii="Times New Roman" w:hAnsi="Times New Roman" w:cs="Times New Roman"/>
          <w:iCs/>
          <w:kern w:val="0"/>
        </w:rPr>
        <w:t xml:space="preserve">(a): The flow diagram involved in satellite image processing </w:t>
      </w:r>
      <w:r w:rsidRPr="00886E12">
        <w:rPr>
          <w:rFonts w:ascii="Times New Roman" w:hAnsi="Times New Roman" w:cs="Times New Roman"/>
          <w:lang w:val="en-US"/>
        </w:rPr>
        <w:t xml:space="preserve"> </w:t>
      </w:r>
      <w:r w:rsidR="00796C51" w:rsidRPr="00886E12">
        <w:rPr>
          <w:rFonts w:ascii="Times New Roman" w:hAnsi="Times New Roman" w:cs="Times New Roman"/>
          <w:lang w:val="en-US"/>
        </w:rPr>
        <w:t>(b)</w:t>
      </w:r>
      <w:r w:rsidRPr="00886E12">
        <w:rPr>
          <w:rFonts w:ascii="Times New Roman" w:hAnsi="Times New Roman" w:cs="Times New Roman"/>
          <w:lang w:val="en-US"/>
        </w:rPr>
        <w:t xml:space="preserve">Traditional fusion network involving feature extraction, fusion and feature rebuilding  </w:t>
      </w:r>
    </w:p>
    <w:p w14:paraId="5E52D718" w14:textId="141A9F21" w:rsidR="006B2D67" w:rsidRPr="00886E12" w:rsidRDefault="00A34619"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2.1.</w:t>
      </w:r>
      <w:r w:rsidR="0060540D">
        <w:rPr>
          <w:rFonts w:ascii="Times New Roman" w:hAnsi="Times New Roman" w:cs="Times New Roman"/>
          <w:b/>
          <w:bCs/>
          <w:lang w:val="en-US"/>
        </w:rPr>
        <w:t>1</w:t>
      </w:r>
      <w:r w:rsidRPr="00886E12">
        <w:rPr>
          <w:rFonts w:ascii="Times New Roman" w:hAnsi="Times New Roman" w:cs="Times New Roman"/>
          <w:b/>
          <w:bCs/>
          <w:lang w:val="en-US"/>
        </w:rPr>
        <w:t xml:space="preserve"> </w:t>
      </w:r>
      <w:r w:rsidR="006B2D67" w:rsidRPr="00886E12">
        <w:rPr>
          <w:rFonts w:ascii="Times New Roman" w:hAnsi="Times New Roman" w:cs="Times New Roman"/>
          <w:b/>
          <w:bCs/>
          <w:lang w:val="en-US"/>
        </w:rPr>
        <w:t>Difference Sentinel 1 and Sentinel 2:</w:t>
      </w:r>
    </w:p>
    <w:p w14:paraId="2B128F83" w14:textId="77777777" w:rsidR="006B2D67" w:rsidRPr="00886E12" w:rsidRDefault="006B2D67"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Sentinel-1 and Sentinel-2 are constellations of two polar-orbiting satellites. They both provide images for analysis. Each has its strengths and weaknesses based on its applications. They are of different orbiting periods (12 and 10 days) and provide diverse data. Sentinel 1 is vegetation sensitive, whereas Sentinel 2 is amicable with high resolution, clear pixel colour, and improved picture quality.</w:t>
      </w:r>
    </w:p>
    <w:p w14:paraId="02184C44" w14:textId="3A433A61" w:rsidR="006B2D67" w:rsidRPr="00886E12" w:rsidRDefault="00536AC8"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 xml:space="preserve">2.2.0 </w:t>
      </w:r>
      <w:r w:rsidR="006B2D67" w:rsidRPr="00886E12">
        <w:rPr>
          <w:rFonts w:ascii="Times New Roman" w:hAnsi="Times New Roman" w:cs="Times New Roman"/>
          <w:b/>
          <w:bCs/>
          <w:lang w:val="en-US"/>
        </w:rPr>
        <w:t xml:space="preserve"> Sentinel 2 applications:</w:t>
      </w:r>
    </w:p>
    <w:p w14:paraId="79327E9A" w14:textId="77777777" w:rsidR="006B2D67" w:rsidRPr="00886E12" w:rsidRDefault="006B2D67"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 The high-resolution, good-quality Sentinel 2 images can be used to analysis</w:t>
      </w:r>
      <w:r w:rsidRPr="00886E12">
        <w:rPr>
          <w:rFonts w:ascii="Times New Roman" w:hAnsi="Times New Roman" w:cs="Times New Roman"/>
          <w:b/>
          <w:bCs/>
          <w:lang w:val="en-US"/>
        </w:rPr>
        <w:t xml:space="preserve">: </w:t>
      </w:r>
      <w:r w:rsidRPr="00886E12">
        <w:rPr>
          <w:rFonts w:ascii="Times New Roman" w:hAnsi="Times New Roman" w:cs="Times New Roman"/>
          <w:lang w:val="en-US"/>
        </w:rPr>
        <w:t>Flood detection, tillage practices mapping, marine survey, and natural disaster mapping. They have applications in monitoring climate change, forest cover, agricultural expanses, topology, LU/LC, iceberg assessment, surveillance of marine ships, oil spills, etc.</w:t>
      </w:r>
    </w:p>
    <w:p w14:paraId="7B45B899" w14:textId="7B86C09D" w:rsidR="006B2D67" w:rsidRPr="00886E12" w:rsidRDefault="00536AC8"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 xml:space="preserve">2.2.1 </w:t>
      </w:r>
      <w:r w:rsidR="006B2D67" w:rsidRPr="00886E12">
        <w:rPr>
          <w:rFonts w:ascii="Times New Roman" w:hAnsi="Times New Roman" w:cs="Times New Roman"/>
          <w:b/>
          <w:bCs/>
          <w:lang w:val="en-US"/>
        </w:rPr>
        <w:t xml:space="preserve">Data Acquisition: </w:t>
      </w:r>
    </w:p>
    <w:p w14:paraId="3CC7B946" w14:textId="77777777" w:rsidR="006B2D67" w:rsidRPr="00886E12" w:rsidRDefault="006B2D67" w:rsidP="00886E12">
      <w:pPr>
        <w:spacing w:line="276" w:lineRule="auto"/>
        <w:jc w:val="both"/>
        <w:rPr>
          <w:rFonts w:ascii="Times New Roman" w:hAnsi="Times New Roman" w:cs="Times New Roman"/>
          <w:lang w:val="en-US"/>
        </w:rPr>
      </w:pPr>
      <w:r w:rsidRPr="00886E12">
        <w:rPr>
          <w:rFonts w:ascii="Times New Roman" w:hAnsi="Times New Roman" w:cs="Times New Roman"/>
          <w:color w:val="000000"/>
          <w:shd w:val="clear" w:color="auto" w:fill="FFFFFF"/>
        </w:rPr>
        <w:t xml:space="preserve">These images were acquired from USGS of the Indian Sunderban area and georeferenced as per the Survey of India Toposheet of scale 1 : 50000 after georeferencing. The data was collected from the Sentinel-2A constellation.  </w:t>
      </w:r>
      <w:r w:rsidRPr="00886E12">
        <w:rPr>
          <w:rFonts w:ascii="Times New Roman" w:hAnsi="Times New Roman" w:cs="Times New Roman"/>
          <w:lang w:val="en-US"/>
        </w:rPr>
        <w:t xml:space="preserve">The sensor is a Sentinel-2A Satellite with a spatial resolution of 10m. </w:t>
      </w:r>
    </w:p>
    <w:p w14:paraId="627BCEAA" w14:textId="4E447083" w:rsidR="006B2D67" w:rsidRPr="00886E12" w:rsidRDefault="00536AC8" w:rsidP="00886E12">
      <w:pPr>
        <w:spacing w:line="276" w:lineRule="auto"/>
        <w:rPr>
          <w:rFonts w:ascii="Times New Roman" w:hAnsi="Times New Roman" w:cs="Times New Roman"/>
          <w:b/>
          <w:bCs/>
          <w:lang w:val="en-US"/>
        </w:rPr>
      </w:pPr>
      <w:r w:rsidRPr="00886E12">
        <w:rPr>
          <w:rFonts w:ascii="Times New Roman" w:hAnsi="Times New Roman" w:cs="Times New Roman"/>
          <w:b/>
          <w:bCs/>
          <w:lang w:val="en-US"/>
        </w:rPr>
        <w:t xml:space="preserve">2.2.2 </w:t>
      </w:r>
      <w:r w:rsidR="00885F89" w:rsidRPr="00886E12">
        <w:rPr>
          <w:rFonts w:ascii="Times New Roman" w:hAnsi="Times New Roman" w:cs="Times New Roman"/>
          <w:b/>
          <w:bCs/>
          <w:lang w:val="en-US"/>
        </w:rPr>
        <w:t>Data Preparation</w:t>
      </w:r>
      <w:r w:rsidR="006B2D67" w:rsidRPr="00886E12">
        <w:rPr>
          <w:rFonts w:ascii="Times New Roman" w:hAnsi="Times New Roman" w:cs="Times New Roman"/>
          <w:b/>
          <w:bCs/>
          <w:lang w:val="en-US"/>
        </w:rPr>
        <w:t>:</w:t>
      </w:r>
    </w:p>
    <w:p w14:paraId="42B4282C" w14:textId="71F4FEC5" w:rsidR="006B2D67" w:rsidRPr="00886E12" w:rsidRDefault="006B2D67" w:rsidP="00886E12">
      <w:pPr>
        <w:tabs>
          <w:tab w:val="left" w:pos="142"/>
        </w:tabs>
        <w:spacing w:line="276" w:lineRule="auto"/>
        <w:jc w:val="both"/>
        <w:rPr>
          <w:rFonts w:ascii="Times New Roman" w:hAnsi="Times New Roman" w:cs="Times New Roman"/>
          <w:color w:val="00B0F0"/>
          <w:lang w:val="en-US"/>
        </w:rPr>
      </w:pPr>
      <w:r w:rsidRPr="00886E12">
        <w:rPr>
          <w:rFonts w:ascii="Times New Roman" w:hAnsi="Times New Roman" w:cs="Times New Roman"/>
          <w:color w:val="000000" w:themeColor="text1"/>
          <w:lang w:val="en-US"/>
        </w:rPr>
        <w:t xml:space="preserve">The machine learning method uses machine learning to analyse the images acquired from the Sentinel-2 constellation, which has 12 bands of various wavelengths (Table </w:t>
      </w:r>
      <w:r w:rsidR="00A75D9F" w:rsidRPr="00886E12">
        <w:rPr>
          <w:rFonts w:ascii="Times New Roman" w:hAnsi="Times New Roman" w:cs="Times New Roman"/>
          <w:color w:val="000000" w:themeColor="text1"/>
          <w:lang w:val="en-US"/>
        </w:rPr>
        <w:t>1</w:t>
      </w:r>
      <w:r w:rsidRPr="00886E12">
        <w:rPr>
          <w:rFonts w:ascii="Times New Roman" w:hAnsi="Times New Roman" w:cs="Times New Roman"/>
          <w:color w:val="000000" w:themeColor="text1"/>
          <w:lang w:val="en-US"/>
        </w:rPr>
        <w:t xml:space="preserve">). Later, they are </w:t>
      </w:r>
      <w:r w:rsidRPr="00886E12">
        <w:rPr>
          <w:rFonts w:ascii="Times New Roman" w:hAnsi="Times New Roman" w:cs="Times New Roman"/>
          <w:color w:val="000000" w:themeColor="text1"/>
          <w:lang w:val="en-US"/>
        </w:rPr>
        <w:lastRenderedPageBreak/>
        <w:t xml:space="preserve">trained and compared to models to calculate the Normalized Difference Vegetation Index (NDVI), </w:t>
      </w:r>
      <w:r w:rsidR="00544C5D">
        <w:rPr>
          <w:rFonts w:ascii="Times New Roman" w:hAnsi="Times New Roman" w:cs="Times New Roman"/>
          <w:color w:val="00B0F0"/>
          <w:lang w:val="en-US"/>
        </w:rPr>
        <w:t xml:space="preserve">, </w:t>
      </w:r>
      <w:r w:rsidR="00AA4BDF">
        <w:rPr>
          <w:rFonts w:ascii="Times New Roman" w:hAnsi="Times New Roman" w:cs="Times New Roman"/>
          <w:color w:val="00B0F0"/>
          <w:lang w:val="en-US"/>
        </w:rPr>
        <w:t>Lozano</w:t>
      </w:r>
      <w:r w:rsidRPr="00886E12">
        <w:rPr>
          <w:rFonts w:ascii="Times New Roman" w:hAnsi="Times New Roman" w:cs="Times New Roman"/>
          <w:color w:val="00B0F0"/>
          <w:lang w:val="en-US"/>
        </w:rPr>
        <w:t>-Tello et al., 2023</w:t>
      </w:r>
      <w:r w:rsidR="00761356">
        <w:rPr>
          <w:rFonts w:ascii="Times New Roman" w:hAnsi="Times New Roman" w:cs="Times New Roman"/>
          <w:color w:val="00B0F0"/>
          <w:lang w:val="en-US"/>
        </w:rPr>
        <w:t>[</w:t>
      </w:r>
      <w:r w:rsidR="004E7278">
        <w:rPr>
          <w:rFonts w:ascii="Times New Roman" w:hAnsi="Times New Roman" w:cs="Times New Roman"/>
          <w:color w:val="00B0F0"/>
          <w:lang w:val="en-US"/>
        </w:rPr>
        <w:t>35</w:t>
      </w:r>
      <w:r w:rsidR="00761356">
        <w:rPr>
          <w:rFonts w:ascii="Times New Roman" w:hAnsi="Times New Roman" w:cs="Times New Roman"/>
          <w:color w:val="00B0F0"/>
          <w:lang w:val="en-US"/>
        </w:rPr>
        <w:t>]</w:t>
      </w:r>
    </w:p>
    <w:p w14:paraId="0EEC4F15" w14:textId="0E877686" w:rsidR="006B2D67" w:rsidRPr="00886E12" w:rsidRDefault="006B2D67" w:rsidP="00886E12">
      <w:pPr>
        <w:widowControl w:val="0"/>
        <w:autoSpaceDE w:val="0"/>
        <w:autoSpaceDN w:val="0"/>
        <w:spacing w:after="0" w:line="276" w:lineRule="auto"/>
        <w:rPr>
          <w:rFonts w:ascii="Times New Roman" w:eastAsia="Cambria" w:hAnsi="Times New Roman" w:cs="Times New Roman"/>
          <w:kern w:val="0"/>
          <w:lang w:val="en-US"/>
          <w14:ligatures w14:val="none"/>
        </w:rPr>
      </w:pPr>
      <w:r w:rsidRPr="00886E12">
        <w:rPr>
          <w:rFonts w:ascii="Times New Roman" w:eastAsia="Cambria" w:hAnsi="Times New Roman" w:cs="Times New Roman"/>
          <w:kern w:val="0"/>
          <w:lang w:val="en-US"/>
          <w14:ligatures w14:val="none"/>
        </w:rPr>
        <w:t xml:space="preserve">Table </w:t>
      </w:r>
      <w:r w:rsidR="00A75D9F" w:rsidRPr="00886E12">
        <w:rPr>
          <w:rFonts w:ascii="Times New Roman" w:eastAsia="Cambria" w:hAnsi="Times New Roman" w:cs="Times New Roman"/>
          <w:kern w:val="0"/>
          <w:lang w:val="en-US"/>
          <w14:ligatures w14:val="none"/>
        </w:rPr>
        <w:t>1</w:t>
      </w:r>
      <w:r w:rsidRPr="00886E12">
        <w:rPr>
          <w:rFonts w:ascii="Times New Roman" w:eastAsia="Cambria" w:hAnsi="Times New Roman" w:cs="Times New Roman"/>
          <w:kern w:val="0"/>
          <w:lang w:val="en-US"/>
          <w14:ligatures w14:val="none"/>
        </w:rPr>
        <w:t>: The spectral bands for the various bands for the Sentinel  - 2 band sensers.</w:t>
      </w:r>
    </w:p>
    <w:tbl>
      <w:tblPr>
        <w:tblStyle w:val="TableGridLight"/>
        <w:tblW w:w="9923" w:type="dxa"/>
        <w:tblLayout w:type="fixed"/>
        <w:tblLook w:val="01E0" w:firstRow="1" w:lastRow="1" w:firstColumn="1" w:lastColumn="1" w:noHBand="0" w:noVBand="0"/>
      </w:tblPr>
      <w:tblGrid>
        <w:gridCol w:w="3010"/>
        <w:gridCol w:w="1521"/>
        <w:gridCol w:w="1140"/>
        <w:gridCol w:w="1429"/>
        <w:gridCol w:w="1259"/>
        <w:gridCol w:w="1564"/>
      </w:tblGrid>
      <w:tr w:rsidR="006B2D67" w:rsidRPr="00886E12" w14:paraId="01046188" w14:textId="77777777" w:rsidTr="005E5268">
        <w:trPr>
          <w:trHeight w:val="280"/>
        </w:trPr>
        <w:tc>
          <w:tcPr>
            <w:tcW w:w="3010" w:type="dxa"/>
            <w:vMerge w:val="restart"/>
          </w:tcPr>
          <w:p w14:paraId="2C19DC6E"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Sentinel-2</w:t>
            </w:r>
            <w:r w:rsidRPr="00886E12">
              <w:rPr>
                <w:rFonts w:ascii="Times New Roman" w:eastAsia="Cambria" w:hAnsi="Times New Roman" w:cs="Times New Roman"/>
                <w:spacing w:val="-14"/>
                <w:lang w:val="en-US"/>
              </w:rPr>
              <w:t xml:space="preserve"> </w:t>
            </w:r>
            <w:r w:rsidRPr="00886E12">
              <w:rPr>
                <w:rFonts w:ascii="Times New Roman" w:eastAsia="Cambria" w:hAnsi="Times New Roman" w:cs="Times New Roman"/>
                <w:spacing w:val="-2"/>
                <w:lang w:val="en-US"/>
              </w:rPr>
              <w:t>bands</w:t>
            </w:r>
          </w:p>
        </w:tc>
        <w:tc>
          <w:tcPr>
            <w:tcW w:w="2661" w:type="dxa"/>
            <w:gridSpan w:val="2"/>
          </w:tcPr>
          <w:p w14:paraId="772A2553"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Sentinel-</w:t>
            </w:r>
            <w:r w:rsidRPr="00886E12">
              <w:rPr>
                <w:rFonts w:ascii="Times New Roman" w:eastAsia="Cambria" w:hAnsi="Times New Roman" w:cs="Times New Roman"/>
                <w:spacing w:val="-5"/>
                <w:lang w:val="en-US"/>
              </w:rPr>
              <w:t>2A</w:t>
            </w:r>
          </w:p>
        </w:tc>
        <w:tc>
          <w:tcPr>
            <w:tcW w:w="4252" w:type="dxa"/>
            <w:gridSpan w:val="3"/>
          </w:tcPr>
          <w:p w14:paraId="26E6D84A"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Sentinel-</w:t>
            </w:r>
            <w:r w:rsidRPr="00886E12">
              <w:rPr>
                <w:rFonts w:ascii="Times New Roman" w:eastAsia="Cambria" w:hAnsi="Times New Roman" w:cs="Times New Roman"/>
                <w:spacing w:val="-5"/>
                <w:lang w:val="en-US"/>
              </w:rPr>
              <w:t>2B</w:t>
            </w:r>
          </w:p>
        </w:tc>
      </w:tr>
      <w:tr w:rsidR="006B2D67" w:rsidRPr="00886E12" w14:paraId="3D77B7A0" w14:textId="77777777" w:rsidTr="005E5268">
        <w:trPr>
          <w:trHeight w:val="695"/>
        </w:trPr>
        <w:tc>
          <w:tcPr>
            <w:tcW w:w="3010" w:type="dxa"/>
            <w:vMerge/>
          </w:tcPr>
          <w:p w14:paraId="201E5F4C"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p>
        </w:tc>
        <w:tc>
          <w:tcPr>
            <w:tcW w:w="1521" w:type="dxa"/>
          </w:tcPr>
          <w:p w14:paraId="483AA5A0"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2"/>
                <w:lang w:val="en-US"/>
              </w:rPr>
              <w:t>Central wavelen</w:t>
            </w:r>
            <w:r w:rsidRPr="00886E12">
              <w:rPr>
                <w:rFonts w:ascii="Times New Roman" w:eastAsia="Cambria" w:hAnsi="Times New Roman" w:cs="Times New Roman"/>
                <w:spacing w:val="-4"/>
                <w:lang w:val="en-US"/>
              </w:rPr>
              <w:t>gth</w:t>
            </w:r>
            <w:r w:rsidRPr="00886E12">
              <w:rPr>
                <w:rFonts w:ascii="Times New Roman" w:eastAsia="Cambria" w:hAnsi="Times New Roman" w:cs="Times New Roman"/>
                <w:spacing w:val="40"/>
                <w:lang w:val="en-US"/>
              </w:rPr>
              <w:t xml:space="preserve"> </w:t>
            </w:r>
            <w:r w:rsidRPr="00886E12">
              <w:rPr>
                <w:rFonts w:ascii="Times New Roman" w:eastAsia="Cambria" w:hAnsi="Times New Roman" w:cs="Times New Roman"/>
                <w:spacing w:val="-4"/>
                <w:lang w:val="en-US"/>
              </w:rPr>
              <w:t>(nm)</w:t>
            </w:r>
          </w:p>
        </w:tc>
        <w:tc>
          <w:tcPr>
            <w:tcW w:w="1140" w:type="dxa"/>
          </w:tcPr>
          <w:p w14:paraId="0CF0C741" w14:textId="77777777" w:rsidR="006B2D67" w:rsidRPr="00886E12" w:rsidRDefault="006B2D67" w:rsidP="00886E12">
            <w:pPr>
              <w:widowControl w:val="0"/>
              <w:autoSpaceDE w:val="0"/>
              <w:autoSpaceDN w:val="0"/>
              <w:spacing w:line="276" w:lineRule="auto"/>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Band</w:t>
            </w:r>
          </w:p>
          <w:p w14:paraId="0C18B56D"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2"/>
                <w:lang w:val="en-US"/>
              </w:rPr>
              <w:t xml:space="preserve">width </w:t>
            </w:r>
            <w:r w:rsidRPr="00886E12">
              <w:rPr>
                <w:rFonts w:ascii="Times New Roman" w:eastAsia="Cambria" w:hAnsi="Times New Roman" w:cs="Times New Roman"/>
                <w:spacing w:val="-4"/>
                <w:lang w:val="en-US"/>
              </w:rPr>
              <w:t>(nm)</w:t>
            </w:r>
          </w:p>
        </w:tc>
        <w:tc>
          <w:tcPr>
            <w:tcW w:w="1429" w:type="dxa"/>
          </w:tcPr>
          <w:p w14:paraId="2AF4BB8A"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2"/>
                <w:lang w:val="en-US"/>
              </w:rPr>
              <w:t xml:space="preserve">Central wavelength </w:t>
            </w:r>
            <w:r w:rsidRPr="00886E12">
              <w:rPr>
                <w:rFonts w:ascii="Times New Roman" w:eastAsia="Cambria" w:hAnsi="Times New Roman" w:cs="Times New Roman"/>
                <w:lang w:val="en-US"/>
              </w:rPr>
              <w:t xml:space="preserve"> (nm)</w:t>
            </w:r>
          </w:p>
        </w:tc>
        <w:tc>
          <w:tcPr>
            <w:tcW w:w="1259" w:type="dxa"/>
          </w:tcPr>
          <w:p w14:paraId="09CB65AB"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2"/>
                <w:lang w:val="en-US"/>
              </w:rPr>
              <w:t xml:space="preserve">Bandwidth </w:t>
            </w:r>
            <w:r w:rsidRPr="00886E12">
              <w:rPr>
                <w:rFonts w:ascii="Times New Roman" w:eastAsia="Cambria" w:hAnsi="Times New Roman" w:cs="Times New Roman"/>
                <w:spacing w:val="-4"/>
                <w:lang w:val="en-US"/>
              </w:rPr>
              <w:t>(nm)</w:t>
            </w:r>
          </w:p>
        </w:tc>
        <w:tc>
          <w:tcPr>
            <w:tcW w:w="1564" w:type="dxa"/>
          </w:tcPr>
          <w:p w14:paraId="5B07FE00" w14:textId="77777777" w:rsidR="006B2D67" w:rsidRPr="00886E12" w:rsidRDefault="006B2D67" w:rsidP="00886E12">
            <w:pPr>
              <w:widowControl w:val="0"/>
              <w:autoSpaceDE w:val="0"/>
              <w:autoSpaceDN w:val="0"/>
              <w:spacing w:line="276" w:lineRule="auto"/>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 xml:space="preserve">Spatial resolution </w:t>
            </w:r>
          </w:p>
          <w:p w14:paraId="5CA83EA2"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4"/>
                <w:lang w:val="en-US"/>
              </w:rPr>
              <w:t>(m)</w:t>
            </w:r>
          </w:p>
        </w:tc>
      </w:tr>
      <w:tr w:rsidR="006B2D67" w:rsidRPr="00886E12" w14:paraId="4688218C" w14:textId="77777777" w:rsidTr="005E5268">
        <w:trPr>
          <w:trHeight w:val="277"/>
        </w:trPr>
        <w:tc>
          <w:tcPr>
            <w:tcW w:w="3010" w:type="dxa"/>
          </w:tcPr>
          <w:p w14:paraId="34CC48BF"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5"/>
                <w:lang w:val="en-US"/>
              </w:rPr>
              <w:t xml:space="preserve"> </w:t>
            </w:r>
            <w:r w:rsidRPr="00886E12">
              <w:rPr>
                <w:rFonts w:ascii="Times New Roman" w:eastAsia="Cambria" w:hAnsi="Times New Roman" w:cs="Times New Roman"/>
                <w:lang w:val="en-US"/>
              </w:rPr>
              <w:t>1</w:t>
            </w:r>
            <w:r w:rsidRPr="00886E12">
              <w:rPr>
                <w:rFonts w:ascii="Times New Roman" w:eastAsia="Cambria" w:hAnsi="Times New Roman" w:cs="Times New Roman"/>
                <w:spacing w:val="-15"/>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4"/>
                <w:lang w:val="en-US"/>
              </w:rPr>
              <w:t xml:space="preserve"> </w:t>
            </w:r>
            <w:r w:rsidRPr="00886E12">
              <w:rPr>
                <w:rFonts w:ascii="Times New Roman" w:eastAsia="Cambria" w:hAnsi="Times New Roman" w:cs="Times New Roman"/>
                <w:lang w:val="en-US"/>
              </w:rPr>
              <w:t xml:space="preserve">Coastal </w:t>
            </w:r>
            <w:r w:rsidRPr="00886E12">
              <w:rPr>
                <w:rFonts w:ascii="Times New Roman" w:eastAsia="Cambria" w:hAnsi="Times New Roman" w:cs="Times New Roman"/>
                <w:spacing w:val="-2"/>
                <w:lang w:val="en-US"/>
              </w:rPr>
              <w:t>aerosol</w:t>
            </w:r>
          </w:p>
        </w:tc>
        <w:tc>
          <w:tcPr>
            <w:tcW w:w="1521" w:type="dxa"/>
          </w:tcPr>
          <w:p w14:paraId="1C0F9624"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442.7</w:t>
            </w:r>
          </w:p>
        </w:tc>
        <w:tc>
          <w:tcPr>
            <w:tcW w:w="1140" w:type="dxa"/>
          </w:tcPr>
          <w:p w14:paraId="1CFF92E3"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21</w:t>
            </w:r>
          </w:p>
        </w:tc>
        <w:tc>
          <w:tcPr>
            <w:tcW w:w="1429" w:type="dxa"/>
          </w:tcPr>
          <w:p w14:paraId="13B2BD9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442.2</w:t>
            </w:r>
          </w:p>
        </w:tc>
        <w:tc>
          <w:tcPr>
            <w:tcW w:w="1259" w:type="dxa"/>
          </w:tcPr>
          <w:p w14:paraId="4B2053B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21</w:t>
            </w:r>
          </w:p>
        </w:tc>
        <w:tc>
          <w:tcPr>
            <w:tcW w:w="1564" w:type="dxa"/>
          </w:tcPr>
          <w:p w14:paraId="3238C27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60</w:t>
            </w:r>
          </w:p>
        </w:tc>
      </w:tr>
      <w:tr w:rsidR="006B2D67" w:rsidRPr="00886E12" w14:paraId="2ECEBF88" w14:textId="77777777" w:rsidTr="005E5268">
        <w:trPr>
          <w:trHeight w:val="269"/>
        </w:trPr>
        <w:tc>
          <w:tcPr>
            <w:tcW w:w="3010" w:type="dxa"/>
          </w:tcPr>
          <w:p w14:paraId="6F7BD00C"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8"/>
                <w:lang w:val="en-US"/>
              </w:rPr>
              <w:t xml:space="preserve"> </w:t>
            </w:r>
            <w:r w:rsidRPr="00886E12">
              <w:rPr>
                <w:rFonts w:ascii="Times New Roman" w:eastAsia="Cambria" w:hAnsi="Times New Roman" w:cs="Times New Roman"/>
                <w:lang w:val="en-US"/>
              </w:rPr>
              <w:t>2</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5"/>
                <w:lang w:val="en-US"/>
              </w:rPr>
              <w:t xml:space="preserve"> </w:t>
            </w:r>
            <w:r w:rsidRPr="00886E12">
              <w:rPr>
                <w:rFonts w:ascii="Times New Roman" w:eastAsia="Cambria" w:hAnsi="Times New Roman" w:cs="Times New Roman"/>
                <w:spacing w:val="-4"/>
                <w:lang w:val="en-US"/>
              </w:rPr>
              <w:t>Blue</w:t>
            </w:r>
          </w:p>
        </w:tc>
        <w:tc>
          <w:tcPr>
            <w:tcW w:w="1521" w:type="dxa"/>
          </w:tcPr>
          <w:p w14:paraId="7BE9548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492.4</w:t>
            </w:r>
          </w:p>
        </w:tc>
        <w:tc>
          <w:tcPr>
            <w:tcW w:w="1140" w:type="dxa"/>
          </w:tcPr>
          <w:p w14:paraId="415D3FD3"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66</w:t>
            </w:r>
          </w:p>
        </w:tc>
        <w:tc>
          <w:tcPr>
            <w:tcW w:w="1429" w:type="dxa"/>
          </w:tcPr>
          <w:p w14:paraId="316647B6"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492.1</w:t>
            </w:r>
          </w:p>
        </w:tc>
        <w:tc>
          <w:tcPr>
            <w:tcW w:w="1259" w:type="dxa"/>
          </w:tcPr>
          <w:p w14:paraId="3BD9E496"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66</w:t>
            </w:r>
          </w:p>
        </w:tc>
        <w:tc>
          <w:tcPr>
            <w:tcW w:w="1564" w:type="dxa"/>
          </w:tcPr>
          <w:p w14:paraId="312335A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10</w:t>
            </w:r>
          </w:p>
        </w:tc>
      </w:tr>
      <w:tr w:rsidR="006B2D67" w:rsidRPr="00886E12" w14:paraId="4053B8E6" w14:textId="77777777" w:rsidTr="005E5268">
        <w:trPr>
          <w:trHeight w:val="289"/>
        </w:trPr>
        <w:tc>
          <w:tcPr>
            <w:tcW w:w="3010" w:type="dxa"/>
          </w:tcPr>
          <w:p w14:paraId="4C969926"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8"/>
                <w:lang w:val="en-US"/>
              </w:rPr>
              <w:t xml:space="preserve"> </w:t>
            </w:r>
            <w:r w:rsidRPr="00886E12">
              <w:rPr>
                <w:rFonts w:ascii="Times New Roman" w:eastAsia="Cambria" w:hAnsi="Times New Roman" w:cs="Times New Roman"/>
                <w:lang w:val="en-US"/>
              </w:rPr>
              <w:t>3</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
                <w:lang w:val="en-US"/>
              </w:rPr>
              <w:t xml:space="preserve"> </w:t>
            </w:r>
            <w:r w:rsidRPr="00886E12">
              <w:rPr>
                <w:rFonts w:ascii="Times New Roman" w:eastAsia="Cambria" w:hAnsi="Times New Roman" w:cs="Times New Roman"/>
                <w:spacing w:val="-4"/>
                <w:lang w:val="en-US"/>
              </w:rPr>
              <w:t>Green</w:t>
            </w:r>
          </w:p>
        </w:tc>
        <w:tc>
          <w:tcPr>
            <w:tcW w:w="1521" w:type="dxa"/>
          </w:tcPr>
          <w:p w14:paraId="487E315A"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559.8</w:t>
            </w:r>
          </w:p>
        </w:tc>
        <w:tc>
          <w:tcPr>
            <w:tcW w:w="1140" w:type="dxa"/>
          </w:tcPr>
          <w:p w14:paraId="2C382EC6"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36</w:t>
            </w:r>
          </w:p>
        </w:tc>
        <w:tc>
          <w:tcPr>
            <w:tcW w:w="1429" w:type="dxa"/>
          </w:tcPr>
          <w:p w14:paraId="02673D0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559.0</w:t>
            </w:r>
          </w:p>
        </w:tc>
        <w:tc>
          <w:tcPr>
            <w:tcW w:w="1259" w:type="dxa"/>
          </w:tcPr>
          <w:p w14:paraId="4D9DA40A"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36</w:t>
            </w:r>
          </w:p>
        </w:tc>
        <w:tc>
          <w:tcPr>
            <w:tcW w:w="1564" w:type="dxa"/>
          </w:tcPr>
          <w:p w14:paraId="33AAF3B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10</w:t>
            </w:r>
          </w:p>
        </w:tc>
      </w:tr>
      <w:tr w:rsidR="006B2D67" w:rsidRPr="00886E12" w14:paraId="44E41622" w14:textId="77777777" w:rsidTr="005E5268">
        <w:trPr>
          <w:trHeight w:val="253"/>
        </w:trPr>
        <w:tc>
          <w:tcPr>
            <w:tcW w:w="3010" w:type="dxa"/>
          </w:tcPr>
          <w:p w14:paraId="66E92319"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4</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
                <w:lang w:val="en-US"/>
              </w:rPr>
              <w:t xml:space="preserve"> </w:t>
            </w:r>
            <w:r w:rsidRPr="00886E12">
              <w:rPr>
                <w:rFonts w:ascii="Times New Roman" w:eastAsia="Cambria" w:hAnsi="Times New Roman" w:cs="Times New Roman"/>
                <w:spacing w:val="-5"/>
                <w:lang w:val="en-US"/>
              </w:rPr>
              <w:t>Red</w:t>
            </w:r>
          </w:p>
        </w:tc>
        <w:tc>
          <w:tcPr>
            <w:tcW w:w="1521" w:type="dxa"/>
          </w:tcPr>
          <w:p w14:paraId="18F4643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664.6</w:t>
            </w:r>
          </w:p>
        </w:tc>
        <w:tc>
          <w:tcPr>
            <w:tcW w:w="1140" w:type="dxa"/>
          </w:tcPr>
          <w:p w14:paraId="72B5DF5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31</w:t>
            </w:r>
          </w:p>
        </w:tc>
        <w:tc>
          <w:tcPr>
            <w:tcW w:w="1429" w:type="dxa"/>
          </w:tcPr>
          <w:p w14:paraId="4646A18A"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664.9</w:t>
            </w:r>
          </w:p>
        </w:tc>
        <w:tc>
          <w:tcPr>
            <w:tcW w:w="1259" w:type="dxa"/>
          </w:tcPr>
          <w:p w14:paraId="1EB0122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31</w:t>
            </w:r>
          </w:p>
        </w:tc>
        <w:tc>
          <w:tcPr>
            <w:tcW w:w="1564" w:type="dxa"/>
          </w:tcPr>
          <w:p w14:paraId="63B57F5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10</w:t>
            </w:r>
          </w:p>
        </w:tc>
      </w:tr>
      <w:tr w:rsidR="006B2D67" w:rsidRPr="00886E12" w14:paraId="7BA601BB" w14:textId="77777777" w:rsidTr="005E5268">
        <w:trPr>
          <w:trHeight w:val="287"/>
        </w:trPr>
        <w:tc>
          <w:tcPr>
            <w:tcW w:w="3010" w:type="dxa"/>
          </w:tcPr>
          <w:p w14:paraId="7D320026"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4"/>
                <w:lang w:val="en-US"/>
              </w:rPr>
              <w:t>Band</w:t>
            </w:r>
            <w:r w:rsidRPr="00886E12">
              <w:rPr>
                <w:rFonts w:ascii="Times New Roman" w:eastAsia="Cambria" w:hAnsi="Times New Roman" w:cs="Times New Roman"/>
                <w:spacing w:val="-10"/>
                <w:lang w:val="en-US"/>
              </w:rPr>
              <w:t xml:space="preserve">5– </w:t>
            </w:r>
            <w:r w:rsidRPr="00886E12">
              <w:rPr>
                <w:rFonts w:ascii="Times New Roman" w:eastAsia="Cambria" w:hAnsi="Times New Roman" w:cs="Times New Roman"/>
                <w:lang w:val="en-US"/>
              </w:rPr>
              <w:t xml:space="preserve">Vegetation </w:t>
            </w:r>
            <w:hyperlink r:id="rId13">
              <w:r w:rsidRPr="00886E12">
                <w:rPr>
                  <w:rFonts w:ascii="Times New Roman" w:eastAsia="Cambria" w:hAnsi="Times New Roman" w:cs="Times New Roman"/>
                  <w:lang w:val="en-US"/>
                </w:rPr>
                <w:t>red</w:t>
              </w:r>
            </w:hyperlink>
            <w:r w:rsidRPr="00886E12">
              <w:rPr>
                <w:rFonts w:ascii="Times New Roman" w:eastAsia="Cambria" w:hAnsi="Times New Roman" w:cs="Times New Roman"/>
                <w:lang w:val="en-US"/>
              </w:rPr>
              <w:t xml:space="preserve"> </w:t>
            </w:r>
            <w:hyperlink r:id="rId14">
              <w:r w:rsidRPr="00886E12">
                <w:rPr>
                  <w:rFonts w:ascii="Times New Roman" w:eastAsia="Cambria" w:hAnsi="Times New Roman" w:cs="Times New Roman"/>
                  <w:spacing w:val="-4"/>
                  <w:lang w:val="en-US"/>
                </w:rPr>
                <w:t>edge</w:t>
              </w:r>
            </w:hyperlink>
          </w:p>
        </w:tc>
        <w:tc>
          <w:tcPr>
            <w:tcW w:w="1521" w:type="dxa"/>
          </w:tcPr>
          <w:p w14:paraId="023C9DE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704.1</w:t>
            </w:r>
          </w:p>
        </w:tc>
        <w:tc>
          <w:tcPr>
            <w:tcW w:w="1140" w:type="dxa"/>
          </w:tcPr>
          <w:p w14:paraId="6A836B21"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15</w:t>
            </w:r>
          </w:p>
        </w:tc>
        <w:tc>
          <w:tcPr>
            <w:tcW w:w="1429" w:type="dxa"/>
          </w:tcPr>
          <w:p w14:paraId="4EB1CF9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703.8</w:t>
            </w:r>
          </w:p>
        </w:tc>
        <w:tc>
          <w:tcPr>
            <w:tcW w:w="1259" w:type="dxa"/>
          </w:tcPr>
          <w:p w14:paraId="1676D03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16</w:t>
            </w:r>
          </w:p>
        </w:tc>
        <w:tc>
          <w:tcPr>
            <w:tcW w:w="1564" w:type="dxa"/>
          </w:tcPr>
          <w:p w14:paraId="671DC1F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r>
      <w:tr w:rsidR="006B2D67" w:rsidRPr="00886E12" w14:paraId="3B078668" w14:textId="77777777" w:rsidTr="005E5268">
        <w:trPr>
          <w:trHeight w:val="121"/>
        </w:trPr>
        <w:tc>
          <w:tcPr>
            <w:tcW w:w="3010" w:type="dxa"/>
          </w:tcPr>
          <w:p w14:paraId="2A9D5234"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4"/>
                <w:lang w:val="en-US"/>
              </w:rPr>
              <w:t xml:space="preserve">Band </w:t>
            </w:r>
            <w:r w:rsidRPr="00886E12">
              <w:rPr>
                <w:rFonts w:ascii="Times New Roman" w:eastAsia="Cambria" w:hAnsi="Times New Roman" w:cs="Times New Roman"/>
                <w:spacing w:val="-10"/>
                <w:lang w:val="en-US"/>
              </w:rPr>
              <w:t>6–</w:t>
            </w:r>
            <w:r w:rsidRPr="00886E12">
              <w:rPr>
                <w:rFonts w:ascii="Times New Roman" w:eastAsia="Cambria" w:hAnsi="Times New Roman" w:cs="Times New Roman"/>
                <w:spacing w:val="-2"/>
                <w:lang w:val="en-US"/>
              </w:rPr>
              <w:t>Vegetation-</w:t>
            </w:r>
            <w:r w:rsidRPr="00886E12">
              <w:rPr>
                <w:rFonts w:ascii="Times New Roman" w:eastAsia="Cambria" w:hAnsi="Times New Roman" w:cs="Times New Roman"/>
                <w:spacing w:val="-4"/>
                <w:lang w:val="en-US"/>
              </w:rPr>
              <w:t>red edge</w:t>
            </w:r>
          </w:p>
        </w:tc>
        <w:tc>
          <w:tcPr>
            <w:tcW w:w="1521" w:type="dxa"/>
          </w:tcPr>
          <w:p w14:paraId="706764B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740.5</w:t>
            </w:r>
          </w:p>
        </w:tc>
        <w:tc>
          <w:tcPr>
            <w:tcW w:w="1140" w:type="dxa"/>
          </w:tcPr>
          <w:p w14:paraId="498E9EE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15</w:t>
            </w:r>
          </w:p>
        </w:tc>
        <w:tc>
          <w:tcPr>
            <w:tcW w:w="1429" w:type="dxa"/>
          </w:tcPr>
          <w:p w14:paraId="7F741F58"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739.1</w:t>
            </w:r>
          </w:p>
        </w:tc>
        <w:tc>
          <w:tcPr>
            <w:tcW w:w="1259" w:type="dxa"/>
          </w:tcPr>
          <w:p w14:paraId="24E3821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15</w:t>
            </w:r>
          </w:p>
        </w:tc>
        <w:tc>
          <w:tcPr>
            <w:tcW w:w="1564" w:type="dxa"/>
          </w:tcPr>
          <w:p w14:paraId="4702371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r>
      <w:tr w:rsidR="006B2D67" w:rsidRPr="00886E12" w14:paraId="6E096F5D" w14:textId="77777777" w:rsidTr="005E5268">
        <w:trPr>
          <w:trHeight w:val="289"/>
        </w:trPr>
        <w:tc>
          <w:tcPr>
            <w:tcW w:w="3010" w:type="dxa"/>
          </w:tcPr>
          <w:p w14:paraId="2ABC0798"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4"/>
                <w:lang w:val="en-US"/>
              </w:rPr>
              <w:t xml:space="preserve">Band </w:t>
            </w:r>
            <w:r w:rsidRPr="00886E12">
              <w:rPr>
                <w:rFonts w:ascii="Times New Roman" w:eastAsia="Cambria" w:hAnsi="Times New Roman" w:cs="Times New Roman"/>
                <w:spacing w:val="-10"/>
                <w:lang w:val="en-US"/>
              </w:rPr>
              <w:t>7–</w:t>
            </w:r>
            <w:r w:rsidRPr="00886E12">
              <w:rPr>
                <w:rFonts w:ascii="Times New Roman" w:eastAsia="Cambria" w:hAnsi="Times New Roman" w:cs="Times New Roman"/>
                <w:spacing w:val="-2"/>
                <w:lang w:val="en-US"/>
              </w:rPr>
              <w:t>Vegetation-</w:t>
            </w:r>
            <w:r w:rsidRPr="00886E12">
              <w:rPr>
                <w:rFonts w:ascii="Times New Roman" w:eastAsia="Cambria" w:hAnsi="Times New Roman" w:cs="Times New Roman"/>
                <w:spacing w:val="-5"/>
                <w:lang w:val="en-US"/>
              </w:rPr>
              <w:t>red edge</w:t>
            </w:r>
          </w:p>
        </w:tc>
        <w:tc>
          <w:tcPr>
            <w:tcW w:w="1521" w:type="dxa"/>
          </w:tcPr>
          <w:p w14:paraId="0A7C147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782.8</w:t>
            </w:r>
          </w:p>
        </w:tc>
        <w:tc>
          <w:tcPr>
            <w:tcW w:w="1140" w:type="dxa"/>
          </w:tcPr>
          <w:p w14:paraId="552995D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c>
          <w:tcPr>
            <w:tcW w:w="1429" w:type="dxa"/>
          </w:tcPr>
          <w:p w14:paraId="3766EC18"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779.7</w:t>
            </w:r>
          </w:p>
        </w:tc>
        <w:tc>
          <w:tcPr>
            <w:tcW w:w="1259" w:type="dxa"/>
          </w:tcPr>
          <w:p w14:paraId="027C2007"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c>
          <w:tcPr>
            <w:tcW w:w="1564" w:type="dxa"/>
          </w:tcPr>
          <w:p w14:paraId="6EE54EB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r>
      <w:tr w:rsidR="006B2D67" w:rsidRPr="00886E12" w14:paraId="1F238DF7" w14:textId="77777777" w:rsidTr="005E5268">
        <w:trPr>
          <w:trHeight w:val="255"/>
        </w:trPr>
        <w:tc>
          <w:tcPr>
            <w:tcW w:w="3010" w:type="dxa"/>
          </w:tcPr>
          <w:p w14:paraId="7B022C0E" w14:textId="77777777" w:rsidR="006B2D67" w:rsidRPr="00886E12" w:rsidRDefault="006B2D67" w:rsidP="00886E12">
            <w:pPr>
              <w:widowControl w:val="0"/>
              <w:autoSpaceDE w:val="0"/>
              <w:autoSpaceDN w:val="0"/>
              <w:spacing w:line="276" w:lineRule="auto"/>
              <w:rPr>
                <w:rFonts w:ascii="Times New Roman" w:eastAsia="Cambria" w:hAnsi="Times New Roman" w:cs="Times New Roman"/>
                <w:spacing w:val="-4"/>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8</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
                <w:lang w:val="en-US"/>
              </w:rPr>
              <w:t xml:space="preserve"> </w:t>
            </w:r>
            <w:r w:rsidRPr="00886E12">
              <w:rPr>
                <w:rFonts w:ascii="Times New Roman" w:eastAsia="Cambria" w:hAnsi="Times New Roman" w:cs="Times New Roman"/>
                <w:spacing w:val="-5"/>
                <w:lang w:val="en-US"/>
              </w:rPr>
              <w:t>NIR</w:t>
            </w:r>
          </w:p>
        </w:tc>
        <w:tc>
          <w:tcPr>
            <w:tcW w:w="1521" w:type="dxa"/>
          </w:tcPr>
          <w:p w14:paraId="1D611D3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832.8</w:t>
            </w:r>
          </w:p>
        </w:tc>
        <w:tc>
          <w:tcPr>
            <w:tcW w:w="1140" w:type="dxa"/>
          </w:tcPr>
          <w:p w14:paraId="31AB3BE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106</w:t>
            </w:r>
          </w:p>
        </w:tc>
        <w:tc>
          <w:tcPr>
            <w:tcW w:w="1429" w:type="dxa"/>
          </w:tcPr>
          <w:p w14:paraId="11269E4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832.9</w:t>
            </w:r>
          </w:p>
        </w:tc>
        <w:tc>
          <w:tcPr>
            <w:tcW w:w="1259" w:type="dxa"/>
          </w:tcPr>
          <w:p w14:paraId="1192156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106</w:t>
            </w:r>
          </w:p>
        </w:tc>
        <w:tc>
          <w:tcPr>
            <w:tcW w:w="1564" w:type="dxa"/>
          </w:tcPr>
          <w:p w14:paraId="2C4CF36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10</w:t>
            </w:r>
          </w:p>
        </w:tc>
      </w:tr>
      <w:tr w:rsidR="006B2D67" w:rsidRPr="00886E12" w14:paraId="129F8E87" w14:textId="77777777" w:rsidTr="005E5268">
        <w:trPr>
          <w:trHeight w:val="255"/>
        </w:trPr>
        <w:tc>
          <w:tcPr>
            <w:tcW w:w="3010" w:type="dxa"/>
          </w:tcPr>
          <w:p w14:paraId="320A0FC1"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4"/>
                <w:lang w:val="en-US"/>
              </w:rPr>
              <w:t xml:space="preserve"> </w:t>
            </w:r>
            <w:r w:rsidRPr="00886E12">
              <w:rPr>
                <w:rFonts w:ascii="Times New Roman" w:eastAsia="Cambria" w:hAnsi="Times New Roman" w:cs="Times New Roman"/>
                <w:lang w:val="en-US"/>
              </w:rPr>
              <w:t>8A</w:t>
            </w:r>
            <w:r w:rsidRPr="00886E12">
              <w:rPr>
                <w:rFonts w:ascii="Times New Roman" w:eastAsia="Cambria" w:hAnsi="Times New Roman" w:cs="Times New Roman"/>
                <w:spacing w:val="-14"/>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9"/>
                <w:lang w:val="en-US"/>
              </w:rPr>
              <w:t xml:space="preserve"> </w:t>
            </w:r>
            <w:r w:rsidRPr="00886E12">
              <w:rPr>
                <w:rFonts w:ascii="Times New Roman" w:eastAsia="Cambria" w:hAnsi="Times New Roman" w:cs="Times New Roman"/>
                <w:lang w:val="en-US"/>
              </w:rPr>
              <w:t>Narrow NIR</w:t>
            </w:r>
          </w:p>
        </w:tc>
        <w:tc>
          <w:tcPr>
            <w:tcW w:w="1521" w:type="dxa"/>
          </w:tcPr>
          <w:p w14:paraId="470B1C7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864.7</w:t>
            </w:r>
          </w:p>
        </w:tc>
        <w:tc>
          <w:tcPr>
            <w:tcW w:w="1140" w:type="dxa"/>
          </w:tcPr>
          <w:p w14:paraId="10506B76"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21</w:t>
            </w:r>
          </w:p>
        </w:tc>
        <w:tc>
          <w:tcPr>
            <w:tcW w:w="1429" w:type="dxa"/>
          </w:tcPr>
          <w:p w14:paraId="783739F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864.0</w:t>
            </w:r>
          </w:p>
        </w:tc>
        <w:tc>
          <w:tcPr>
            <w:tcW w:w="1259" w:type="dxa"/>
          </w:tcPr>
          <w:p w14:paraId="79B8EB5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22</w:t>
            </w:r>
          </w:p>
        </w:tc>
        <w:tc>
          <w:tcPr>
            <w:tcW w:w="1564" w:type="dxa"/>
          </w:tcPr>
          <w:p w14:paraId="462849A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20</w:t>
            </w:r>
          </w:p>
        </w:tc>
      </w:tr>
      <w:tr w:rsidR="006B2D67" w:rsidRPr="00886E12" w14:paraId="1BFB3A54" w14:textId="77777777" w:rsidTr="005E5268">
        <w:trPr>
          <w:trHeight w:val="255"/>
        </w:trPr>
        <w:tc>
          <w:tcPr>
            <w:tcW w:w="3010" w:type="dxa"/>
          </w:tcPr>
          <w:p w14:paraId="0E2B7D41"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2"/>
                <w:lang w:val="en-US"/>
              </w:rPr>
              <w:t xml:space="preserve"> </w:t>
            </w:r>
            <w:r w:rsidRPr="00886E12">
              <w:rPr>
                <w:rFonts w:ascii="Times New Roman" w:eastAsia="Cambria" w:hAnsi="Times New Roman" w:cs="Times New Roman"/>
                <w:lang w:val="en-US"/>
              </w:rPr>
              <w:t>9</w:t>
            </w:r>
            <w:r w:rsidRPr="00886E12">
              <w:rPr>
                <w:rFonts w:ascii="Times New Roman" w:eastAsia="Cambria" w:hAnsi="Times New Roman" w:cs="Times New Roman"/>
                <w:spacing w:val="-1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7"/>
                <w:lang w:val="en-US"/>
              </w:rPr>
              <w:t xml:space="preserve"> </w:t>
            </w:r>
            <w:r w:rsidRPr="00886E12">
              <w:rPr>
                <w:rFonts w:ascii="Times New Roman" w:eastAsia="Cambria" w:hAnsi="Times New Roman" w:cs="Times New Roman"/>
                <w:lang w:val="en-US"/>
              </w:rPr>
              <w:t xml:space="preserve">Water </w:t>
            </w:r>
            <w:r w:rsidRPr="00886E12">
              <w:rPr>
                <w:rFonts w:ascii="Times New Roman" w:eastAsia="Cambria" w:hAnsi="Times New Roman" w:cs="Times New Roman"/>
                <w:spacing w:val="-2"/>
                <w:lang w:val="en-US"/>
              </w:rPr>
              <w:t>vapour</w:t>
            </w:r>
          </w:p>
        </w:tc>
        <w:tc>
          <w:tcPr>
            <w:tcW w:w="1521" w:type="dxa"/>
          </w:tcPr>
          <w:p w14:paraId="3570E08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945.1</w:t>
            </w:r>
          </w:p>
        </w:tc>
        <w:tc>
          <w:tcPr>
            <w:tcW w:w="1140" w:type="dxa"/>
          </w:tcPr>
          <w:p w14:paraId="4662AAE8"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20</w:t>
            </w:r>
          </w:p>
        </w:tc>
        <w:tc>
          <w:tcPr>
            <w:tcW w:w="1429" w:type="dxa"/>
          </w:tcPr>
          <w:p w14:paraId="52435687"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943.2</w:t>
            </w:r>
          </w:p>
        </w:tc>
        <w:tc>
          <w:tcPr>
            <w:tcW w:w="1259" w:type="dxa"/>
          </w:tcPr>
          <w:p w14:paraId="7C5B677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21</w:t>
            </w:r>
          </w:p>
        </w:tc>
        <w:tc>
          <w:tcPr>
            <w:tcW w:w="1564" w:type="dxa"/>
          </w:tcPr>
          <w:p w14:paraId="599DF63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60</w:t>
            </w:r>
          </w:p>
        </w:tc>
      </w:tr>
      <w:tr w:rsidR="006B2D67" w:rsidRPr="00886E12" w14:paraId="01E6F119" w14:textId="77777777" w:rsidTr="005E5268">
        <w:trPr>
          <w:trHeight w:val="255"/>
        </w:trPr>
        <w:tc>
          <w:tcPr>
            <w:tcW w:w="3010" w:type="dxa"/>
          </w:tcPr>
          <w:p w14:paraId="0FF971A6"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9"/>
                <w:lang w:val="en-US"/>
              </w:rPr>
              <w:t xml:space="preserve"> </w:t>
            </w:r>
            <w:r w:rsidRPr="00886E12">
              <w:rPr>
                <w:rFonts w:ascii="Times New Roman" w:eastAsia="Cambria" w:hAnsi="Times New Roman" w:cs="Times New Roman"/>
                <w:lang w:val="en-US"/>
              </w:rPr>
              <w:t>10</w:t>
            </w:r>
            <w:r w:rsidRPr="00886E12">
              <w:rPr>
                <w:rFonts w:ascii="Times New Roman" w:eastAsia="Cambria" w:hAnsi="Times New Roman" w:cs="Times New Roman"/>
                <w:spacing w:val="2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22"/>
                <w:lang w:val="en-US"/>
              </w:rPr>
              <w:t xml:space="preserve"> </w:t>
            </w:r>
            <w:r w:rsidRPr="00886E12">
              <w:rPr>
                <w:rFonts w:ascii="Times New Roman" w:eastAsia="Cambria" w:hAnsi="Times New Roman" w:cs="Times New Roman"/>
                <w:lang w:val="en-US"/>
              </w:rPr>
              <w:t>SWIR</w:t>
            </w:r>
            <w:r w:rsidRPr="00886E12">
              <w:rPr>
                <w:rFonts w:ascii="Times New Roman" w:eastAsia="Cambria" w:hAnsi="Times New Roman" w:cs="Times New Roman"/>
                <w:spacing w:val="20"/>
                <w:lang w:val="en-US"/>
              </w:rPr>
              <w:t xml:space="preserve"> </w:t>
            </w:r>
            <w:r w:rsidRPr="00886E12">
              <w:rPr>
                <w:rFonts w:ascii="Times New Roman" w:eastAsia="Cambria" w:hAnsi="Times New Roman" w:cs="Times New Roman"/>
                <w:spacing w:val="-10"/>
                <w:lang w:val="en-US"/>
              </w:rPr>
              <w:t>–</w:t>
            </w:r>
            <w:r w:rsidRPr="00886E12">
              <w:rPr>
                <w:rFonts w:ascii="Times New Roman" w:eastAsia="Cambria" w:hAnsi="Times New Roman" w:cs="Times New Roman"/>
                <w:spacing w:val="-2"/>
                <w:lang w:val="en-US"/>
              </w:rPr>
              <w:t>Cirrus</w:t>
            </w:r>
          </w:p>
        </w:tc>
        <w:tc>
          <w:tcPr>
            <w:tcW w:w="1521" w:type="dxa"/>
          </w:tcPr>
          <w:p w14:paraId="6F89AB91"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1373.5</w:t>
            </w:r>
          </w:p>
        </w:tc>
        <w:tc>
          <w:tcPr>
            <w:tcW w:w="1140" w:type="dxa"/>
          </w:tcPr>
          <w:p w14:paraId="0F87D7B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31</w:t>
            </w:r>
          </w:p>
        </w:tc>
        <w:tc>
          <w:tcPr>
            <w:tcW w:w="1429" w:type="dxa"/>
          </w:tcPr>
          <w:p w14:paraId="696B024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1376.9</w:t>
            </w:r>
          </w:p>
        </w:tc>
        <w:tc>
          <w:tcPr>
            <w:tcW w:w="1259" w:type="dxa"/>
          </w:tcPr>
          <w:p w14:paraId="49447C7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30</w:t>
            </w:r>
          </w:p>
        </w:tc>
        <w:tc>
          <w:tcPr>
            <w:tcW w:w="1564" w:type="dxa"/>
          </w:tcPr>
          <w:p w14:paraId="636702E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60</w:t>
            </w:r>
          </w:p>
        </w:tc>
      </w:tr>
      <w:tr w:rsidR="006B2D67" w:rsidRPr="00886E12" w14:paraId="2492DFDB" w14:textId="77777777" w:rsidTr="005E5268">
        <w:trPr>
          <w:trHeight w:val="255"/>
        </w:trPr>
        <w:tc>
          <w:tcPr>
            <w:tcW w:w="3010" w:type="dxa"/>
          </w:tcPr>
          <w:p w14:paraId="13BC00C2"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9"/>
                <w:lang w:val="en-US"/>
              </w:rPr>
              <w:t xml:space="preserve"> </w:t>
            </w:r>
            <w:r w:rsidRPr="00886E12">
              <w:rPr>
                <w:rFonts w:ascii="Times New Roman" w:eastAsia="Cambria" w:hAnsi="Times New Roman" w:cs="Times New Roman"/>
                <w:lang w:val="en-US"/>
              </w:rPr>
              <w:t>10</w:t>
            </w:r>
            <w:r w:rsidRPr="00886E12">
              <w:rPr>
                <w:rFonts w:ascii="Times New Roman" w:eastAsia="Cambria" w:hAnsi="Times New Roman" w:cs="Times New Roman"/>
                <w:spacing w:val="2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22"/>
                <w:lang w:val="en-US"/>
              </w:rPr>
              <w:t xml:space="preserve"> </w:t>
            </w:r>
            <w:r w:rsidRPr="00886E12">
              <w:rPr>
                <w:rFonts w:ascii="Times New Roman" w:eastAsia="Cambria" w:hAnsi="Times New Roman" w:cs="Times New Roman"/>
                <w:lang w:val="en-US"/>
              </w:rPr>
              <w:t>SWIR</w:t>
            </w:r>
            <w:r w:rsidRPr="00886E12">
              <w:rPr>
                <w:rFonts w:ascii="Times New Roman" w:eastAsia="Cambria" w:hAnsi="Times New Roman" w:cs="Times New Roman"/>
                <w:spacing w:val="20"/>
                <w:lang w:val="en-US"/>
              </w:rPr>
              <w:t xml:space="preserve"> </w:t>
            </w:r>
            <w:r w:rsidRPr="00886E12">
              <w:rPr>
                <w:rFonts w:ascii="Times New Roman" w:eastAsia="Cambria" w:hAnsi="Times New Roman" w:cs="Times New Roman"/>
                <w:spacing w:val="-10"/>
                <w:lang w:val="en-US"/>
              </w:rPr>
              <w:t>–</w:t>
            </w:r>
            <w:r w:rsidRPr="00886E12">
              <w:rPr>
                <w:rFonts w:ascii="Times New Roman" w:eastAsia="Cambria" w:hAnsi="Times New Roman" w:cs="Times New Roman"/>
                <w:spacing w:val="-2"/>
                <w:lang w:val="en-US"/>
              </w:rPr>
              <w:t>Cirrus</w:t>
            </w:r>
          </w:p>
        </w:tc>
        <w:tc>
          <w:tcPr>
            <w:tcW w:w="1521" w:type="dxa"/>
          </w:tcPr>
          <w:p w14:paraId="2E75E08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1373.5</w:t>
            </w:r>
          </w:p>
        </w:tc>
        <w:tc>
          <w:tcPr>
            <w:tcW w:w="1140" w:type="dxa"/>
          </w:tcPr>
          <w:p w14:paraId="7B347C67"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31</w:t>
            </w:r>
          </w:p>
        </w:tc>
        <w:tc>
          <w:tcPr>
            <w:tcW w:w="1429" w:type="dxa"/>
          </w:tcPr>
          <w:p w14:paraId="27956CF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1376.9</w:t>
            </w:r>
          </w:p>
        </w:tc>
        <w:tc>
          <w:tcPr>
            <w:tcW w:w="1259" w:type="dxa"/>
          </w:tcPr>
          <w:p w14:paraId="2A80EDD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30</w:t>
            </w:r>
          </w:p>
        </w:tc>
        <w:tc>
          <w:tcPr>
            <w:tcW w:w="1564" w:type="dxa"/>
          </w:tcPr>
          <w:p w14:paraId="2F31CD04"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60</w:t>
            </w:r>
          </w:p>
        </w:tc>
      </w:tr>
      <w:tr w:rsidR="006B2D67" w:rsidRPr="00886E12" w14:paraId="1B84FD37" w14:textId="77777777" w:rsidTr="005E5268">
        <w:trPr>
          <w:trHeight w:val="255"/>
        </w:trPr>
        <w:tc>
          <w:tcPr>
            <w:tcW w:w="3010" w:type="dxa"/>
          </w:tcPr>
          <w:p w14:paraId="31A2A063"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0"/>
                <w:lang w:val="en-US"/>
              </w:rPr>
              <w:t xml:space="preserve"> </w:t>
            </w:r>
            <w:r w:rsidRPr="00886E12">
              <w:rPr>
                <w:rFonts w:ascii="Times New Roman" w:eastAsia="Cambria" w:hAnsi="Times New Roman" w:cs="Times New Roman"/>
                <w:lang w:val="en-US"/>
              </w:rPr>
              <w:t>11</w:t>
            </w:r>
            <w:r w:rsidRPr="00886E12">
              <w:rPr>
                <w:rFonts w:ascii="Times New Roman" w:eastAsia="Cambria" w:hAnsi="Times New Roman" w:cs="Times New Roman"/>
                <w:spacing w:val="-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0"/>
                <w:lang w:val="en-US"/>
              </w:rPr>
              <w:t xml:space="preserve"> </w:t>
            </w:r>
            <w:r w:rsidRPr="00886E12">
              <w:rPr>
                <w:rFonts w:ascii="Times New Roman" w:eastAsia="Cambria" w:hAnsi="Times New Roman" w:cs="Times New Roman"/>
                <w:lang w:val="en-US"/>
              </w:rPr>
              <w:t>SWIR</w:t>
            </w:r>
          </w:p>
        </w:tc>
        <w:tc>
          <w:tcPr>
            <w:tcW w:w="1521" w:type="dxa"/>
          </w:tcPr>
          <w:p w14:paraId="46EFC8E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1613.7</w:t>
            </w:r>
          </w:p>
        </w:tc>
        <w:tc>
          <w:tcPr>
            <w:tcW w:w="1140" w:type="dxa"/>
          </w:tcPr>
          <w:p w14:paraId="77FB6F67"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91</w:t>
            </w:r>
          </w:p>
        </w:tc>
        <w:tc>
          <w:tcPr>
            <w:tcW w:w="1429" w:type="dxa"/>
          </w:tcPr>
          <w:p w14:paraId="03EDBDA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1610.4</w:t>
            </w:r>
          </w:p>
        </w:tc>
        <w:tc>
          <w:tcPr>
            <w:tcW w:w="1259" w:type="dxa"/>
          </w:tcPr>
          <w:p w14:paraId="5292680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94</w:t>
            </w:r>
          </w:p>
        </w:tc>
        <w:tc>
          <w:tcPr>
            <w:tcW w:w="1564" w:type="dxa"/>
          </w:tcPr>
          <w:p w14:paraId="55AE51CD"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20</w:t>
            </w:r>
          </w:p>
        </w:tc>
      </w:tr>
      <w:tr w:rsidR="006B2D67" w:rsidRPr="00886E12" w14:paraId="68F1A4EF" w14:textId="77777777" w:rsidTr="005E5268">
        <w:trPr>
          <w:trHeight w:val="255"/>
        </w:trPr>
        <w:tc>
          <w:tcPr>
            <w:tcW w:w="3010" w:type="dxa"/>
          </w:tcPr>
          <w:p w14:paraId="57F2F55B"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0"/>
                <w:lang w:val="en-US"/>
              </w:rPr>
              <w:t xml:space="preserve"> </w:t>
            </w:r>
            <w:r w:rsidRPr="00886E12">
              <w:rPr>
                <w:rFonts w:ascii="Times New Roman" w:eastAsia="Cambria" w:hAnsi="Times New Roman" w:cs="Times New Roman"/>
                <w:lang w:val="en-US"/>
              </w:rPr>
              <w:t>12</w:t>
            </w:r>
            <w:r w:rsidRPr="00886E12">
              <w:rPr>
                <w:rFonts w:ascii="Times New Roman" w:eastAsia="Cambria" w:hAnsi="Times New Roman" w:cs="Times New Roman"/>
                <w:spacing w:val="-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0"/>
                <w:lang w:val="en-US"/>
              </w:rPr>
              <w:t xml:space="preserve"> </w:t>
            </w:r>
            <w:r w:rsidRPr="00886E12">
              <w:rPr>
                <w:rFonts w:ascii="Times New Roman" w:eastAsia="Cambria" w:hAnsi="Times New Roman" w:cs="Times New Roman"/>
                <w:lang w:val="en-US"/>
              </w:rPr>
              <w:t>SWIR</w:t>
            </w:r>
          </w:p>
        </w:tc>
        <w:tc>
          <w:tcPr>
            <w:tcW w:w="1521" w:type="dxa"/>
          </w:tcPr>
          <w:p w14:paraId="1EBB7DC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2202.4</w:t>
            </w:r>
          </w:p>
        </w:tc>
        <w:tc>
          <w:tcPr>
            <w:tcW w:w="1140" w:type="dxa"/>
          </w:tcPr>
          <w:p w14:paraId="19D3F27D"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175</w:t>
            </w:r>
          </w:p>
        </w:tc>
        <w:tc>
          <w:tcPr>
            <w:tcW w:w="1429" w:type="dxa"/>
          </w:tcPr>
          <w:p w14:paraId="730A60AD"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2185.7</w:t>
            </w:r>
          </w:p>
        </w:tc>
        <w:tc>
          <w:tcPr>
            <w:tcW w:w="1259" w:type="dxa"/>
          </w:tcPr>
          <w:p w14:paraId="702BC0A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185</w:t>
            </w:r>
          </w:p>
        </w:tc>
        <w:tc>
          <w:tcPr>
            <w:tcW w:w="1564" w:type="dxa"/>
          </w:tcPr>
          <w:p w14:paraId="598BF2E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20</w:t>
            </w:r>
          </w:p>
        </w:tc>
      </w:tr>
    </w:tbl>
    <w:p w14:paraId="480B3F5E" w14:textId="61E021F6" w:rsidR="00A75D9F" w:rsidRPr="003D0691" w:rsidRDefault="003D0691" w:rsidP="00886E12">
      <w:pPr>
        <w:spacing w:line="276" w:lineRule="auto"/>
        <w:rPr>
          <w:rFonts w:ascii="Times New Roman" w:hAnsi="Times New Roman" w:cs="Times New Roman"/>
          <w:lang w:val="en-US"/>
        </w:rPr>
      </w:pPr>
      <w:r w:rsidRPr="003D0691">
        <w:rPr>
          <w:rFonts w:ascii="Times New Roman" w:hAnsi="Times New Roman" w:cs="Times New Roman"/>
          <w:lang w:val="en-US"/>
        </w:rPr>
        <w:t>Source:</w:t>
      </w:r>
      <w:r w:rsidR="000F252A">
        <w:rPr>
          <w:rFonts w:ascii="Times New Roman" w:hAnsi="Times New Roman" w:cs="Times New Roman"/>
          <w:lang w:val="en-US"/>
        </w:rPr>
        <w:t xml:space="preserve"> Wikipedia</w:t>
      </w:r>
    </w:p>
    <w:p w14:paraId="05A0D517" w14:textId="60574F2C" w:rsidR="00A31B9D" w:rsidRPr="00886E12" w:rsidRDefault="00536AC8" w:rsidP="00886E12">
      <w:pPr>
        <w:spacing w:line="276" w:lineRule="auto"/>
        <w:rPr>
          <w:rFonts w:ascii="Times New Roman" w:hAnsi="Times New Roman" w:cs="Times New Roman"/>
          <w:b/>
          <w:bCs/>
          <w:lang w:val="en-US"/>
        </w:rPr>
      </w:pPr>
      <w:r w:rsidRPr="00886E12">
        <w:rPr>
          <w:rFonts w:ascii="Times New Roman" w:hAnsi="Times New Roman" w:cs="Times New Roman"/>
          <w:b/>
          <w:bCs/>
          <w:lang w:val="en-US"/>
        </w:rPr>
        <w:t xml:space="preserve">3.0.0 </w:t>
      </w:r>
      <w:r w:rsidR="00886AD1" w:rsidRPr="00886E12">
        <w:rPr>
          <w:rFonts w:ascii="Times New Roman" w:hAnsi="Times New Roman" w:cs="Times New Roman"/>
          <w:b/>
          <w:bCs/>
          <w:lang w:val="en-US"/>
        </w:rPr>
        <w:t>V</w:t>
      </w:r>
      <w:r w:rsidR="00E75901" w:rsidRPr="00886E12">
        <w:rPr>
          <w:rFonts w:ascii="Times New Roman" w:hAnsi="Times New Roman" w:cs="Times New Roman"/>
          <w:b/>
          <w:bCs/>
          <w:lang w:val="en-US"/>
        </w:rPr>
        <w:t>egetation and Soil Indices</w:t>
      </w:r>
      <w:r w:rsidR="00E75901" w:rsidRPr="00886E12">
        <w:rPr>
          <w:rFonts w:ascii="Times New Roman" w:hAnsi="Times New Roman" w:cs="Times New Roman"/>
          <w:b/>
          <w:bCs/>
          <w:lang w:val="en-US"/>
        </w:rPr>
        <w:br/>
      </w:r>
      <w:bookmarkStart w:id="2" w:name="_Hlk183631192"/>
      <w:bookmarkStart w:id="3" w:name="_Hlk172119570"/>
      <w:r w:rsidRPr="00886E12">
        <w:rPr>
          <w:rFonts w:ascii="Times New Roman" w:hAnsi="Times New Roman" w:cs="Times New Roman"/>
          <w:b/>
          <w:bCs/>
          <w:lang w:val="en-US"/>
        </w:rPr>
        <w:t xml:space="preserve">3.1.0 </w:t>
      </w:r>
      <w:r w:rsidR="00BD2B50" w:rsidRPr="00886E12">
        <w:rPr>
          <w:rFonts w:ascii="Times New Roman" w:hAnsi="Times New Roman" w:cs="Times New Roman"/>
          <w:b/>
          <w:bCs/>
          <w:lang w:val="en-US"/>
        </w:rPr>
        <w:t>Normalised</w:t>
      </w:r>
      <w:r w:rsidR="00E75901" w:rsidRPr="00886E12">
        <w:rPr>
          <w:rFonts w:ascii="Times New Roman" w:hAnsi="Times New Roman" w:cs="Times New Roman"/>
          <w:b/>
          <w:bCs/>
          <w:lang w:val="en-US"/>
        </w:rPr>
        <w:t xml:space="preserve"> Difference Vegetation Index (NDVI)</w:t>
      </w:r>
      <w:bookmarkEnd w:id="2"/>
    </w:p>
    <w:p w14:paraId="00B9CD7E" w14:textId="66121295" w:rsidR="00A31B9D" w:rsidRPr="00886E12" w:rsidRDefault="00A31B9D" w:rsidP="00861118">
      <w:pPr>
        <w:shd w:val="clear" w:color="auto" w:fill="FFFFFF"/>
        <w:spacing w:line="276" w:lineRule="auto"/>
        <w:jc w:val="both"/>
        <w:rPr>
          <w:rFonts w:ascii="Times New Roman" w:eastAsia="Times New Roman" w:hAnsi="Times New Roman" w:cs="Times New Roman"/>
          <w:color w:val="1F1F1F"/>
          <w:kern w:val="0"/>
          <w:lang w:eastAsia="en-IN"/>
          <w14:ligatures w14:val="none"/>
        </w:rPr>
      </w:pPr>
      <w:r w:rsidRPr="00886E12">
        <w:rPr>
          <w:rFonts w:ascii="Times New Roman" w:eastAsia="Times New Roman" w:hAnsi="Times New Roman" w:cs="Times New Roman"/>
          <w:color w:val="1F1F1F"/>
          <w:kern w:val="0"/>
          <w:lang w:eastAsia="en-IN"/>
          <w14:ligatures w14:val="none"/>
        </w:rPr>
        <w:t xml:space="preserve">The NDVI in RS is used to determine the spatial vegetation quantities, their health and greenness  in an area. It measures the difference between near-infrared (NIR) and red light reflectance. The NDVI projects the vegetation health, and detect spatial changes for monitoring agriculture, forestry, and ecology of an area. </w:t>
      </w:r>
    </w:p>
    <w:bookmarkEnd w:id="3"/>
    <w:p w14:paraId="097611AD" w14:textId="740A6E40" w:rsidR="00174642" w:rsidRPr="00886E12" w:rsidRDefault="00E75901" w:rsidP="00861118">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To determine the density of green on a patch of land, researchers must observe the distinct </w:t>
      </w:r>
      <w:r w:rsidR="00F11CFD" w:rsidRPr="00886E12">
        <w:rPr>
          <w:rFonts w:ascii="Times New Roman" w:hAnsi="Times New Roman" w:cs="Times New Roman"/>
          <w:lang w:val="en-US"/>
        </w:rPr>
        <w:t>colours</w:t>
      </w:r>
      <w:r w:rsidRPr="00886E12">
        <w:rPr>
          <w:rFonts w:ascii="Times New Roman" w:hAnsi="Times New Roman" w:cs="Times New Roman"/>
          <w:lang w:val="en-US"/>
        </w:rPr>
        <w:t xml:space="preserve"> (wavelengths) of visible and near-infrared (NIR)sunlight reflected by the plants. The Normalized Difference Vegetation Index (NDVI) quantifies vegetation by measuring the difference between near-infrared</w:t>
      </w:r>
      <w:r w:rsidR="00F11CFD" w:rsidRPr="00886E12">
        <w:rPr>
          <w:rFonts w:ascii="Times New Roman" w:hAnsi="Times New Roman" w:cs="Times New Roman"/>
          <w:lang w:val="en-US"/>
        </w:rPr>
        <w:t>, which vegetation strongly reflects,</w:t>
      </w:r>
      <w:r w:rsidRPr="00886E12">
        <w:rPr>
          <w:rFonts w:ascii="Times New Roman" w:hAnsi="Times New Roman" w:cs="Times New Roman"/>
          <w:lang w:val="en-US"/>
        </w:rPr>
        <w:t xml:space="preserve"> and red light (which vegetation absorbs). NDVI always ranges from -1 to +1</w:t>
      </w:r>
      <w:r w:rsidR="00174642" w:rsidRPr="00886E12">
        <w:rPr>
          <w:rFonts w:ascii="Times New Roman" w:hAnsi="Times New Roman" w:cs="Times New Roman"/>
          <w:lang w:val="en-US"/>
        </w:rPr>
        <w:t>.</w:t>
      </w:r>
      <w:r w:rsidR="005D1692" w:rsidRPr="009A479A">
        <w:rPr>
          <w:rFonts w:ascii="Times New Roman" w:hAnsi="Times New Roman" w:cs="Times New Roman"/>
          <w:color w:val="00B0F0"/>
          <w:lang w:val="en-US"/>
        </w:rPr>
        <w:t>Zhao et al, 2024</w:t>
      </w:r>
      <w:r w:rsidR="00B01380">
        <w:rPr>
          <w:rFonts w:ascii="Times New Roman" w:hAnsi="Times New Roman" w:cs="Times New Roman"/>
          <w:color w:val="00B0F0"/>
          <w:lang w:val="en-US"/>
        </w:rPr>
        <w:t>[36]</w:t>
      </w:r>
      <w:r w:rsidR="005D1692" w:rsidRPr="009A479A">
        <w:rPr>
          <w:rFonts w:ascii="Times New Roman" w:hAnsi="Times New Roman" w:cs="Times New Roman"/>
          <w:color w:val="00B0F0"/>
          <w:lang w:val="en-US"/>
        </w:rPr>
        <w:t xml:space="preserve">, </w:t>
      </w:r>
      <w:r w:rsidR="00F84C15">
        <w:rPr>
          <w:rFonts w:ascii="Times New Roman" w:hAnsi="Times New Roman" w:cs="Times New Roman"/>
          <w:color w:val="00B0F0"/>
          <w:lang w:val="en-US"/>
        </w:rPr>
        <w:t>Chen et al, 2025</w:t>
      </w:r>
      <w:r w:rsidR="00B01380">
        <w:rPr>
          <w:rFonts w:ascii="Times New Roman" w:hAnsi="Times New Roman" w:cs="Times New Roman"/>
          <w:color w:val="00B0F0"/>
          <w:lang w:val="en-US"/>
        </w:rPr>
        <w:t>[37]</w:t>
      </w:r>
    </w:p>
    <w:p w14:paraId="36E38D40" w14:textId="77777777" w:rsidR="00682073" w:rsidRPr="00886E12" w:rsidRDefault="00682073" w:rsidP="00886E12">
      <w:pPr>
        <w:spacing w:line="276" w:lineRule="auto"/>
        <w:rPr>
          <w:rFonts w:ascii="Times New Roman" w:hAnsi="Times New Roman" w:cs="Times New Roman"/>
          <w:lang w:val="en-US"/>
        </w:rPr>
      </w:pPr>
      <w:r w:rsidRPr="00886E12">
        <w:rPr>
          <w:rFonts w:ascii="Times New Roman" w:hAnsi="Times New Roman" w:cs="Times New Roman"/>
          <w:lang w:val="en-US"/>
        </w:rPr>
        <w:t xml:space="preserve">The formula for NDVI is:-      </w:t>
      </w:r>
      <w:r w:rsidRPr="00886E12">
        <w:rPr>
          <w:rFonts w:ascii="Times New Roman" w:hAnsi="Times New Roman" w:cs="Times New Roman"/>
          <w:lang w:val="en-US"/>
        </w:rPr>
        <w:br/>
        <w:t xml:space="preserve">                 NDVI=(NIR –RED)/(NIR+RED)</w:t>
      </w:r>
      <w:r w:rsidRPr="00886E12">
        <w:rPr>
          <w:rFonts w:ascii="Times New Roman" w:hAnsi="Times New Roman" w:cs="Times New Roman"/>
          <w:lang w:val="en-US"/>
        </w:rPr>
        <w:br/>
        <w:t>Where NIR = pixel values of near-infrared band; Red = pixel values from the red band</w:t>
      </w:r>
    </w:p>
    <w:p w14:paraId="4F5B371B" w14:textId="1EC66BAE" w:rsidR="00682073" w:rsidRPr="00886E12" w:rsidRDefault="00682073" w:rsidP="00886E12">
      <w:pPr>
        <w:shd w:val="clear" w:color="auto" w:fill="FFFFFF"/>
        <w:spacing w:line="276" w:lineRule="auto"/>
        <w:jc w:val="both"/>
        <w:rPr>
          <w:rFonts w:ascii="Times New Roman" w:hAnsi="Times New Roman" w:cs="Times New Roman"/>
        </w:rPr>
      </w:pPr>
      <w:r w:rsidRPr="00886E12">
        <w:rPr>
          <w:rFonts w:ascii="Times New Roman" w:hAnsi="Times New Roman" w:cs="Times New Roman"/>
          <w:lang w:val="en-US"/>
        </w:rPr>
        <w:t xml:space="preserve">For greenness density and health, various NDVI values are assigned ranging from 0-1. The NDVI values  are </w:t>
      </w:r>
      <w:r w:rsidRPr="00886E12">
        <w:rPr>
          <w:rFonts w:ascii="Times New Roman" w:eastAsia="Times New Roman" w:hAnsi="Times New Roman" w:cs="Times New Roman"/>
          <w:color w:val="1F1F1F"/>
          <w:kern w:val="0"/>
          <w:lang w:eastAsia="en-IN"/>
          <w14:ligatures w14:val="none"/>
        </w:rPr>
        <w:t>interpreted as</w:t>
      </w:r>
      <w:r w:rsidRPr="00886E12">
        <w:rPr>
          <w:rFonts w:ascii="Times New Roman" w:eastAsia="Times New Roman" w:hAnsi="Times New Roman" w:cs="Times New Roman"/>
          <w:b/>
          <w:bCs/>
          <w:color w:val="1F1F1F"/>
          <w:kern w:val="0"/>
          <w:lang w:eastAsia="en-IN"/>
          <w14:ligatures w14:val="none"/>
        </w:rPr>
        <w:t xml:space="preserve"> </w:t>
      </w:r>
      <w:r w:rsidRPr="00886E12">
        <w:rPr>
          <w:rFonts w:ascii="Times New Roman" w:eastAsia="Times New Roman" w:hAnsi="Times New Roman" w:cs="Times New Roman"/>
          <w:color w:val="1F1F1F"/>
          <w:kern w:val="0"/>
          <w:lang w:eastAsia="en-IN"/>
          <w14:ligatures w14:val="none"/>
        </w:rPr>
        <w:t xml:space="preserve">≤ 0 indicated water bodies or nonvegetative cover,  between 0 </w:t>
      </w:r>
      <w:r w:rsidRPr="00886E12">
        <w:rPr>
          <w:rFonts w:ascii="Times New Roman" w:eastAsia="Times New Roman" w:hAnsi="Times New Roman" w:cs="Times New Roman"/>
          <w:color w:val="1F1F1F"/>
          <w:kern w:val="0"/>
          <w:lang w:eastAsia="en-IN"/>
          <w14:ligatures w14:val="none"/>
        </w:rPr>
        <w:lastRenderedPageBreak/>
        <w:t>to 0.3, it specifies barren/fallow areas with little to no vegetation cover, and 0.3 and 0.6 sparsly vegetative areas. The healthiest, dense and green vegetation in mid-latitudes are ≥0.82</w:t>
      </w:r>
      <w:r w:rsidR="009632C2" w:rsidRPr="00886E12">
        <w:rPr>
          <w:rFonts w:ascii="Times New Roman" w:eastAsia="Times New Roman" w:hAnsi="Times New Roman" w:cs="Times New Roman"/>
          <w:color w:val="1F1F1F"/>
          <w:kern w:val="0"/>
          <w:lang w:eastAsia="en-IN"/>
          <w14:ligatures w14:val="none"/>
        </w:rPr>
        <w:t xml:space="preserve"> </w:t>
      </w:r>
      <w:r w:rsidRPr="00886E12">
        <w:rPr>
          <w:rFonts w:ascii="Times New Roman" w:hAnsi="Times New Roman" w:cs="Times New Roman"/>
        </w:rPr>
        <w:t xml:space="preserve">(Fig </w:t>
      </w:r>
      <w:r w:rsidR="00F91B75">
        <w:rPr>
          <w:rFonts w:ascii="Times New Roman" w:hAnsi="Times New Roman" w:cs="Times New Roman"/>
        </w:rPr>
        <w:t>5</w:t>
      </w:r>
      <w:r w:rsidRPr="00886E12">
        <w:rPr>
          <w:rFonts w:ascii="Times New Roman" w:hAnsi="Times New Roman" w:cs="Times New Roman"/>
        </w:rPr>
        <w:t>)</w:t>
      </w:r>
    </w:p>
    <w:p w14:paraId="17A7A27C" w14:textId="5332E6D4" w:rsidR="00174642" w:rsidRPr="00886E12" w:rsidRDefault="00174642" w:rsidP="00886E12">
      <w:pPr>
        <w:spacing w:line="276" w:lineRule="auto"/>
        <w:rPr>
          <w:rFonts w:ascii="Times New Roman" w:hAnsi="Times New Roman" w:cs="Times New Roman"/>
          <w:lang w:val="en-US"/>
        </w:rPr>
      </w:pPr>
      <w:r w:rsidRPr="00886E12">
        <w:rPr>
          <w:rFonts w:ascii="Times New Roman" w:hAnsi="Times New Roman" w:cs="Times New Roman"/>
          <w:noProof/>
          <w:lang w:val="en-US"/>
        </w:rPr>
        <w:drawing>
          <wp:inline distT="0" distB="0" distL="0" distR="0" wp14:anchorId="4D89FCD1" wp14:editId="61E30FD0">
            <wp:extent cx="5527040" cy="3360420"/>
            <wp:effectExtent l="0" t="0" r="0" b="0"/>
            <wp:docPr id="1198494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0401" cy="3362463"/>
                    </a:xfrm>
                    <a:prstGeom prst="rect">
                      <a:avLst/>
                    </a:prstGeom>
                    <a:noFill/>
                  </pic:spPr>
                </pic:pic>
              </a:graphicData>
            </a:graphic>
          </wp:inline>
        </w:drawing>
      </w:r>
    </w:p>
    <w:p w14:paraId="61A15CA0" w14:textId="1A588171" w:rsidR="0013692D" w:rsidRPr="00886E12" w:rsidRDefault="001B4C0E" w:rsidP="00886E12">
      <w:pPr>
        <w:spacing w:line="276" w:lineRule="auto"/>
        <w:rPr>
          <w:rFonts w:ascii="Times New Roman" w:hAnsi="Times New Roman" w:cs="Times New Roman"/>
          <w:b/>
          <w:bCs/>
          <w:lang w:val="en-US"/>
        </w:rPr>
      </w:pPr>
      <w:r w:rsidRPr="00886E12">
        <w:rPr>
          <w:rFonts w:ascii="Times New Roman" w:hAnsi="Times New Roman" w:cs="Times New Roman"/>
          <w:b/>
          <w:bCs/>
          <w:lang w:val="en-US"/>
        </w:rPr>
        <w:t>Fig</w:t>
      </w:r>
      <w:r w:rsidR="00830D19" w:rsidRPr="00886E12">
        <w:rPr>
          <w:rFonts w:ascii="Times New Roman" w:hAnsi="Times New Roman" w:cs="Times New Roman"/>
          <w:b/>
          <w:bCs/>
          <w:lang w:val="en-US"/>
        </w:rPr>
        <w:t xml:space="preserve"> </w:t>
      </w:r>
      <w:r w:rsidR="00F91B75">
        <w:rPr>
          <w:rFonts w:ascii="Times New Roman" w:hAnsi="Times New Roman" w:cs="Times New Roman"/>
          <w:b/>
          <w:bCs/>
          <w:lang w:val="en-US"/>
        </w:rPr>
        <w:t>5</w:t>
      </w:r>
      <w:r w:rsidRPr="00886E12">
        <w:rPr>
          <w:rFonts w:ascii="Times New Roman" w:hAnsi="Times New Roman" w:cs="Times New Roman"/>
          <w:b/>
          <w:bCs/>
          <w:lang w:val="en-US"/>
        </w:rPr>
        <w:t xml:space="preserve">: NDVI of the study area </w:t>
      </w:r>
      <w:r w:rsidR="00940BD3" w:rsidRPr="00886E12">
        <w:rPr>
          <w:rFonts w:ascii="Times New Roman" w:hAnsi="Times New Roman" w:cs="Times New Roman"/>
          <w:b/>
          <w:bCs/>
          <w:lang w:val="en-US"/>
        </w:rPr>
        <w:t>in Sundarbans with</w:t>
      </w:r>
      <w:r w:rsidR="00830D19" w:rsidRPr="00886E12">
        <w:rPr>
          <w:rFonts w:ascii="Times New Roman" w:hAnsi="Times New Roman" w:cs="Times New Roman"/>
          <w:b/>
          <w:bCs/>
          <w:lang w:val="en-US"/>
        </w:rPr>
        <w:t xml:space="preserve"> spare vegetation (</w:t>
      </w:r>
      <w:r w:rsidR="001B1681" w:rsidRPr="00886E12">
        <w:rPr>
          <w:rFonts w:ascii="Times New Roman" w:hAnsi="Times New Roman" w:cs="Times New Roman"/>
          <w:b/>
          <w:bCs/>
          <w:lang w:val="en-US"/>
        </w:rPr>
        <w:t>sparse</w:t>
      </w:r>
      <w:r w:rsidR="00830D19" w:rsidRPr="00886E12">
        <w:rPr>
          <w:rFonts w:ascii="Times New Roman" w:hAnsi="Times New Roman" w:cs="Times New Roman"/>
          <w:b/>
          <w:bCs/>
          <w:lang w:val="en-US"/>
        </w:rPr>
        <w:t xml:space="preserve"> Mangroves)</w:t>
      </w:r>
      <w:r w:rsidRPr="00886E12">
        <w:rPr>
          <w:rFonts w:ascii="Times New Roman" w:hAnsi="Times New Roman" w:cs="Times New Roman"/>
          <w:b/>
          <w:bCs/>
          <w:lang w:val="en-US"/>
        </w:rPr>
        <w:t xml:space="preserve">   </w:t>
      </w:r>
    </w:p>
    <w:p w14:paraId="4D6AA42B" w14:textId="1B9C68BF" w:rsidR="00657354" w:rsidRPr="00886E12" w:rsidRDefault="00536AC8" w:rsidP="00886E12">
      <w:pPr>
        <w:shd w:val="clear" w:color="auto" w:fill="FFFFFF"/>
        <w:spacing w:line="276" w:lineRule="auto"/>
        <w:rPr>
          <w:rFonts w:ascii="Times New Roman" w:hAnsi="Times New Roman" w:cs="Times New Roman"/>
          <w:lang w:val="en-US"/>
        </w:rPr>
      </w:pPr>
      <w:r w:rsidRPr="00886E12">
        <w:rPr>
          <w:rFonts w:ascii="Times New Roman" w:hAnsi="Times New Roman" w:cs="Times New Roman"/>
          <w:b/>
          <w:bCs/>
          <w:lang w:val="en-US"/>
        </w:rPr>
        <w:t xml:space="preserve">3.1.1 </w:t>
      </w:r>
      <w:r w:rsidR="00657354" w:rsidRPr="00886E12">
        <w:rPr>
          <w:rFonts w:ascii="Times New Roman" w:hAnsi="Times New Roman" w:cs="Times New Roman"/>
          <w:b/>
          <w:bCs/>
          <w:lang w:val="en-US"/>
        </w:rPr>
        <w:t>Normalised Difference Moisture Index (NDMI)</w:t>
      </w:r>
      <w:r w:rsidR="00174642" w:rsidRPr="00886E12">
        <w:rPr>
          <w:rFonts w:ascii="Times New Roman" w:hAnsi="Times New Roman" w:cs="Times New Roman"/>
          <w:b/>
          <w:bCs/>
          <w:lang w:val="en-US"/>
        </w:rPr>
        <w:t xml:space="preserve">: </w:t>
      </w:r>
    </w:p>
    <w:p w14:paraId="5079F087" w14:textId="5D48AB44" w:rsidR="0013692D" w:rsidRPr="00886E12" w:rsidRDefault="00657354"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The NDMI maps are prepared to know </w:t>
      </w:r>
      <w:r w:rsidR="00884149" w:rsidRPr="00886E12">
        <w:rPr>
          <w:rFonts w:ascii="Times New Roman" w:hAnsi="Times New Roman" w:cs="Times New Roman"/>
          <w:lang w:val="en-US"/>
        </w:rPr>
        <w:t>the</w:t>
      </w:r>
      <w:r w:rsidR="00405710" w:rsidRPr="00886E12">
        <w:rPr>
          <w:rFonts w:ascii="Times New Roman" w:hAnsi="Times New Roman" w:cs="Times New Roman"/>
          <w:lang w:val="en-US"/>
        </w:rPr>
        <w:t xml:space="preserve"> </w:t>
      </w:r>
      <w:r w:rsidRPr="00886E12">
        <w:rPr>
          <w:rFonts w:ascii="Times New Roman" w:hAnsi="Times New Roman" w:cs="Times New Roman"/>
          <w:lang w:val="en-US"/>
        </w:rPr>
        <w:t xml:space="preserve">moisture content </w:t>
      </w:r>
      <w:r w:rsidR="00A32AB1" w:rsidRPr="00886E12">
        <w:rPr>
          <w:rFonts w:ascii="Times New Roman" w:hAnsi="Times New Roman" w:cs="Times New Roman"/>
          <w:lang w:val="en-US"/>
        </w:rPr>
        <w:t xml:space="preserve">observed </w:t>
      </w:r>
      <w:r w:rsidR="00405710" w:rsidRPr="00886E12">
        <w:rPr>
          <w:rFonts w:ascii="Times New Roman" w:hAnsi="Times New Roman" w:cs="Times New Roman"/>
          <w:lang w:val="en-US"/>
        </w:rPr>
        <w:t xml:space="preserve">within the Indian </w:t>
      </w:r>
      <w:r w:rsidRPr="00886E12">
        <w:rPr>
          <w:rFonts w:ascii="Times New Roman" w:hAnsi="Times New Roman" w:cs="Times New Roman"/>
          <w:lang w:val="en-US"/>
        </w:rPr>
        <w:t xml:space="preserve">Sunderban </w:t>
      </w:r>
      <w:r w:rsidR="00A32AB1" w:rsidRPr="00886E12">
        <w:rPr>
          <w:rFonts w:ascii="Times New Roman" w:hAnsi="Times New Roman" w:cs="Times New Roman"/>
          <w:lang w:val="en-US"/>
        </w:rPr>
        <w:t xml:space="preserve">anastomosed rivers, drainage channels, and </w:t>
      </w:r>
      <w:r w:rsidRPr="00886E12">
        <w:rPr>
          <w:rFonts w:ascii="Times New Roman" w:hAnsi="Times New Roman" w:cs="Times New Roman"/>
          <w:lang w:val="en-US"/>
        </w:rPr>
        <w:t xml:space="preserve">mangrove </w:t>
      </w:r>
      <w:r w:rsidR="00884149" w:rsidRPr="00886E12">
        <w:rPr>
          <w:rFonts w:ascii="Times New Roman" w:hAnsi="Times New Roman" w:cs="Times New Roman"/>
          <w:lang w:val="en-US"/>
        </w:rPr>
        <w:t>forests</w:t>
      </w:r>
      <w:r w:rsidRPr="00886E12">
        <w:rPr>
          <w:rFonts w:ascii="Times New Roman" w:hAnsi="Times New Roman" w:cs="Times New Roman"/>
          <w:lang w:val="en-US"/>
        </w:rPr>
        <w:t xml:space="preserve">, </w:t>
      </w:r>
      <w:r w:rsidR="00884149" w:rsidRPr="00886E12">
        <w:rPr>
          <w:rFonts w:ascii="Times New Roman" w:hAnsi="Times New Roman" w:cs="Times New Roman"/>
          <w:lang w:val="en-US"/>
        </w:rPr>
        <w:t xml:space="preserve">where the </w:t>
      </w:r>
      <w:r w:rsidRPr="00886E12">
        <w:rPr>
          <w:rFonts w:ascii="Times New Roman" w:hAnsi="Times New Roman" w:cs="Times New Roman"/>
          <w:lang w:val="en-US"/>
        </w:rPr>
        <w:t xml:space="preserve"> Geographic Information Systems (GIS)</w:t>
      </w:r>
      <w:r w:rsidR="00884149" w:rsidRPr="00886E12">
        <w:rPr>
          <w:rFonts w:ascii="Times New Roman" w:hAnsi="Times New Roman" w:cs="Times New Roman"/>
          <w:lang w:val="en-US"/>
        </w:rPr>
        <w:t xml:space="preserve"> is used. </w:t>
      </w:r>
      <w:r w:rsidRPr="00886E12">
        <w:rPr>
          <w:rFonts w:ascii="Times New Roman" w:hAnsi="Times New Roman" w:cs="Times New Roman"/>
          <w:lang w:val="en-US"/>
        </w:rPr>
        <w:t xml:space="preserve"> </w:t>
      </w:r>
      <w:r w:rsidR="00E44824" w:rsidRPr="00886E12">
        <w:rPr>
          <w:rFonts w:ascii="Times New Roman" w:hAnsi="Times New Roman" w:cs="Times New Roman"/>
          <w:lang w:val="en-US"/>
        </w:rPr>
        <w:t>Using the NDMI map</w:t>
      </w:r>
      <w:r w:rsidR="00417C46" w:rsidRPr="00886E12">
        <w:rPr>
          <w:rFonts w:ascii="Times New Roman" w:hAnsi="Times New Roman" w:cs="Times New Roman"/>
          <w:lang w:val="en-US"/>
        </w:rPr>
        <w:t>,</w:t>
      </w:r>
      <w:r w:rsidR="00E44824" w:rsidRPr="00886E12">
        <w:rPr>
          <w:rFonts w:ascii="Times New Roman" w:hAnsi="Times New Roman" w:cs="Times New Roman"/>
          <w:lang w:val="en-US"/>
        </w:rPr>
        <w:t xml:space="preserve"> </w:t>
      </w:r>
      <w:r w:rsidR="00884149" w:rsidRPr="00886E12">
        <w:rPr>
          <w:rFonts w:ascii="Times New Roman" w:hAnsi="Times New Roman" w:cs="Times New Roman"/>
          <w:lang w:val="en-US"/>
        </w:rPr>
        <w:t xml:space="preserve">the </w:t>
      </w:r>
      <w:r w:rsidR="00E44824" w:rsidRPr="00886E12">
        <w:rPr>
          <w:rFonts w:ascii="Times New Roman" w:hAnsi="Times New Roman" w:cs="Times New Roman"/>
          <w:lang w:val="en-US"/>
        </w:rPr>
        <w:t xml:space="preserve">judicious </w:t>
      </w:r>
      <w:r w:rsidRPr="00886E12">
        <w:rPr>
          <w:rFonts w:ascii="Times New Roman" w:hAnsi="Times New Roman" w:cs="Times New Roman"/>
          <w:lang w:val="en-US"/>
        </w:rPr>
        <w:t xml:space="preserve">management </w:t>
      </w:r>
      <w:r w:rsidR="00417C46" w:rsidRPr="00886E12">
        <w:rPr>
          <w:rFonts w:ascii="Times New Roman" w:hAnsi="Times New Roman" w:cs="Times New Roman"/>
          <w:lang w:val="en-US"/>
        </w:rPr>
        <w:t xml:space="preserve">and monitoring of the </w:t>
      </w:r>
      <w:r w:rsidR="009F7EF9" w:rsidRPr="00886E12">
        <w:rPr>
          <w:rFonts w:ascii="Times New Roman" w:hAnsi="Times New Roman" w:cs="Times New Roman"/>
          <w:lang w:val="en-US"/>
        </w:rPr>
        <w:t xml:space="preserve">vibrant ecosystem under </w:t>
      </w:r>
      <w:r w:rsidR="00A969BE" w:rsidRPr="00886E12">
        <w:rPr>
          <w:rFonts w:ascii="Times New Roman" w:hAnsi="Times New Roman" w:cs="Times New Roman"/>
          <w:lang w:val="en-US"/>
        </w:rPr>
        <w:t xml:space="preserve">fluctuating sedimentary regimes and </w:t>
      </w:r>
      <w:r w:rsidR="00BB6459" w:rsidRPr="00886E12">
        <w:rPr>
          <w:rFonts w:ascii="Times New Roman" w:hAnsi="Times New Roman" w:cs="Times New Roman"/>
          <w:lang w:val="en-US"/>
        </w:rPr>
        <w:t>geo-bio-hydro Biome</w:t>
      </w:r>
      <w:r w:rsidR="00CB33F7">
        <w:rPr>
          <w:rFonts w:ascii="Times New Roman" w:hAnsi="Times New Roman" w:cs="Times New Roman"/>
          <w:lang w:val="en-US"/>
        </w:rPr>
        <w:t xml:space="preserve"> </w:t>
      </w:r>
      <w:r w:rsidR="00CB33F7" w:rsidRPr="00CB33F7">
        <w:rPr>
          <w:rFonts w:ascii="Times New Roman" w:hAnsi="Times New Roman" w:cs="Times New Roman"/>
          <w:color w:val="00B0F0"/>
          <w:lang w:val="en-US"/>
        </w:rPr>
        <w:t>(Lee et al, 2021</w:t>
      </w:r>
      <w:r w:rsidR="00DC4E9A">
        <w:rPr>
          <w:rFonts w:ascii="Times New Roman" w:hAnsi="Times New Roman" w:cs="Times New Roman"/>
          <w:color w:val="00B0F0"/>
          <w:lang w:val="en-US"/>
        </w:rPr>
        <w:t>[38]</w:t>
      </w:r>
      <w:r w:rsidR="00CB33F7" w:rsidRPr="00CB33F7">
        <w:rPr>
          <w:rFonts w:ascii="Times New Roman" w:hAnsi="Times New Roman" w:cs="Times New Roman"/>
          <w:color w:val="00B0F0"/>
          <w:lang w:val="en-US"/>
        </w:rPr>
        <w:t>)</w:t>
      </w:r>
      <w:r w:rsidR="00BB6459" w:rsidRPr="00CB33F7">
        <w:rPr>
          <w:rFonts w:ascii="Times New Roman" w:hAnsi="Times New Roman" w:cs="Times New Roman"/>
          <w:color w:val="00B0F0"/>
          <w:lang w:val="en-US"/>
        </w:rPr>
        <w:t xml:space="preserve">. </w:t>
      </w:r>
    </w:p>
    <w:p w14:paraId="2F7F52EB" w14:textId="19A0A255" w:rsidR="003F3951" w:rsidRPr="00886E12" w:rsidRDefault="00BB5E0D"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The NDMI </w:t>
      </w:r>
      <w:r w:rsidR="007543AF" w:rsidRPr="00886E12">
        <w:rPr>
          <w:rFonts w:ascii="Times New Roman" w:hAnsi="Times New Roman" w:cs="Times New Roman"/>
          <w:lang w:val="en-US"/>
        </w:rPr>
        <w:t xml:space="preserve">map of the Sundarbans </w:t>
      </w:r>
      <w:r w:rsidR="00ED6480" w:rsidRPr="00886E12">
        <w:rPr>
          <w:rFonts w:ascii="Times New Roman" w:hAnsi="Times New Roman" w:cs="Times New Roman"/>
          <w:lang w:val="en-US"/>
        </w:rPr>
        <w:t xml:space="preserve">symbolises </w:t>
      </w:r>
      <w:r w:rsidR="007C7793" w:rsidRPr="00886E12">
        <w:rPr>
          <w:rFonts w:ascii="Times New Roman" w:hAnsi="Times New Roman" w:cs="Times New Roman"/>
          <w:lang w:val="en-US"/>
        </w:rPr>
        <w:t xml:space="preserve">the </w:t>
      </w:r>
      <w:r w:rsidR="008F405E" w:rsidRPr="00886E12">
        <w:rPr>
          <w:rFonts w:ascii="Times New Roman" w:hAnsi="Times New Roman" w:cs="Times New Roman"/>
          <w:lang w:val="en-US"/>
        </w:rPr>
        <w:t xml:space="preserve">vegetation index for the </w:t>
      </w:r>
      <w:r w:rsidR="00251C4F" w:rsidRPr="00886E12">
        <w:rPr>
          <w:rFonts w:ascii="Times New Roman" w:hAnsi="Times New Roman" w:cs="Times New Roman"/>
          <w:lang w:val="en-US"/>
        </w:rPr>
        <w:t xml:space="preserve">unique </w:t>
      </w:r>
      <w:r w:rsidR="00ED6480" w:rsidRPr="00886E12">
        <w:rPr>
          <w:rFonts w:ascii="Times New Roman" w:hAnsi="Times New Roman" w:cs="Times New Roman"/>
          <w:lang w:val="en-US"/>
        </w:rPr>
        <w:t xml:space="preserve">Sunderban </w:t>
      </w:r>
      <w:r w:rsidR="008F405E" w:rsidRPr="00886E12">
        <w:rPr>
          <w:rFonts w:ascii="Times New Roman" w:hAnsi="Times New Roman" w:cs="Times New Roman"/>
          <w:lang w:val="en-US"/>
        </w:rPr>
        <w:t xml:space="preserve">wetlands </w:t>
      </w:r>
      <w:r w:rsidR="004B652F" w:rsidRPr="00886E12">
        <w:rPr>
          <w:rFonts w:ascii="Times New Roman" w:hAnsi="Times New Roman" w:cs="Times New Roman"/>
          <w:lang w:val="en-US"/>
        </w:rPr>
        <w:t>(</w:t>
      </w:r>
      <w:r w:rsidR="00BE3EE1" w:rsidRPr="00886E12">
        <w:rPr>
          <w:rFonts w:ascii="Times New Roman" w:hAnsi="Times New Roman" w:cs="Times New Roman"/>
          <w:lang w:val="en-US"/>
        </w:rPr>
        <w:t xml:space="preserve">captured </w:t>
      </w:r>
      <w:r w:rsidR="00ED6480" w:rsidRPr="00886E12">
        <w:rPr>
          <w:rFonts w:ascii="Times New Roman" w:hAnsi="Times New Roman" w:cs="Times New Roman"/>
          <w:lang w:val="en-US"/>
        </w:rPr>
        <w:t>between NIR and Mid NIR</w:t>
      </w:r>
      <w:r w:rsidR="004B652F" w:rsidRPr="00886E12">
        <w:rPr>
          <w:rFonts w:ascii="Times New Roman" w:hAnsi="Times New Roman" w:cs="Times New Roman"/>
          <w:lang w:val="en-US"/>
        </w:rPr>
        <w:t xml:space="preserve">) </w:t>
      </w:r>
      <w:r w:rsidR="00BE3EE1" w:rsidRPr="00886E12">
        <w:rPr>
          <w:rFonts w:ascii="Times New Roman" w:hAnsi="Times New Roman" w:cs="Times New Roman"/>
          <w:lang w:val="en-US"/>
        </w:rPr>
        <w:t xml:space="preserve"> that infer </w:t>
      </w:r>
      <w:r w:rsidR="00E80D15" w:rsidRPr="00886E12">
        <w:rPr>
          <w:rFonts w:ascii="Times New Roman" w:hAnsi="Times New Roman" w:cs="Times New Roman"/>
          <w:lang w:val="en-US"/>
        </w:rPr>
        <w:t xml:space="preserve">the </w:t>
      </w:r>
      <w:r w:rsidR="00F338CB" w:rsidRPr="00886E12">
        <w:rPr>
          <w:rFonts w:ascii="Times New Roman" w:hAnsi="Times New Roman" w:cs="Times New Roman"/>
          <w:lang w:val="en-US"/>
        </w:rPr>
        <w:t xml:space="preserve">moisture content of </w:t>
      </w:r>
      <w:r w:rsidR="00F21F19" w:rsidRPr="00886E12">
        <w:rPr>
          <w:rFonts w:ascii="Times New Roman" w:hAnsi="Times New Roman" w:cs="Times New Roman"/>
          <w:lang w:val="en-US"/>
        </w:rPr>
        <w:t xml:space="preserve">the halophytic ecosystem under </w:t>
      </w:r>
      <w:r w:rsidR="00611176" w:rsidRPr="00886E12">
        <w:rPr>
          <w:rFonts w:ascii="Times New Roman" w:hAnsi="Times New Roman" w:cs="Times New Roman"/>
          <w:lang w:val="en-US"/>
        </w:rPr>
        <w:t>a fluvial-tidal saline ecosystem.</w:t>
      </w:r>
      <w:r w:rsidR="005564FF" w:rsidRPr="00886E12">
        <w:rPr>
          <w:rFonts w:ascii="Times New Roman" w:hAnsi="Times New Roman" w:cs="Times New Roman"/>
          <w:lang w:val="en-US"/>
        </w:rPr>
        <w:t xml:space="preserve"> </w:t>
      </w:r>
      <w:r w:rsidR="0081660C" w:rsidRPr="00886E12">
        <w:rPr>
          <w:rFonts w:ascii="Times New Roman" w:hAnsi="Times New Roman" w:cs="Times New Roman"/>
          <w:lang w:val="en-US"/>
        </w:rPr>
        <w:t xml:space="preserve"> </w:t>
      </w:r>
      <w:r w:rsidR="00611176" w:rsidRPr="00886E12">
        <w:rPr>
          <w:rFonts w:ascii="Times New Roman" w:hAnsi="Times New Roman" w:cs="Times New Roman"/>
          <w:lang w:val="en-US"/>
        </w:rPr>
        <w:t xml:space="preserve">The map shall also </w:t>
      </w:r>
      <w:r w:rsidR="00027EF5" w:rsidRPr="00886E12">
        <w:rPr>
          <w:rFonts w:ascii="Times New Roman" w:hAnsi="Times New Roman" w:cs="Times New Roman"/>
          <w:lang w:val="en-US"/>
        </w:rPr>
        <w:t xml:space="preserve">compute </w:t>
      </w:r>
      <w:r w:rsidR="00F56EA4" w:rsidRPr="00886E12">
        <w:rPr>
          <w:rFonts w:ascii="Times New Roman" w:hAnsi="Times New Roman" w:cs="Times New Roman"/>
          <w:lang w:val="en-US"/>
        </w:rPr>
        <w:t xml:space="preserve">spatial changes in salinity and sediment changes </w:t>
      </w:r>
      <w:r w:rsidR="00306A3A" w:rsidRPr="00886E12">
        <w:rPr>
          <w:rFonts w:ascii="Times New Roman" w:hAnsi="Times New Roman" w:cs="Times New Roman"/>
          <w:lang w:val="en-US"/>
        </w:rPr>
        <w:t xml:space="preserve">in vegetative growth or decay caused by deforestation, </w:t>
      </w:r>
      <w:r w:rsidR="004A6B51" w:rsidRPr="00886E12">
        <w:rPr>
          <w:rFonts w:ascii="Times New Roman" w:hAnsi="Times New Roman" w:cs="Times New Roman"/>
          <w:lang w:val="en-US"/>
        </w:rPr>
        <w:t>urbanisation</w:t>
      </w:r>
      <w:r w:rsidR="00306A3A" w:rsidRPr="00886E12">
        <w:rPr>
          <w:rFonts w:ascii="Times New Roman" w:hAnsi="Times New Roman" w:cs="Times New Roman"/>
          <w:lang w:val="en-US"/>
        </w:rPr>
        <w:t xml:space="preserve">, </w:t>
      </w:r>
      <w:r w:rsidR="004A6B51" w:rsidRPr="00886E12">
        <w:rPr>
          <w:rFonts w:ascii="Times New Roman" w:hAnsi="Times New Roman" w:cs="Times New Roman"/>
          <w:lang w:val="en-US"/>
        </w:rPr>
        <w:t xml:space="preserve">river bank erosion, etc. </w:t>
      </w:r>
      <w:r w:rsidR="003F7C70" w:rsidRPr="00886E12">
        <w:rPr>
          <w:rFonts w:ascii="Times New Roman" w:hAnsi="Times New Roman" w:cs="Times New Roman"/>
          <w:lang w:val="en-US"/>
        </w:rPr>
        <w:t>By knowing the vegetative index</w:t>
      </w:r>
      <w:r w:rsidR="00E90C0C" w:rsidRPr="00886E12">
        <w:rPr>
          <w:rFonts w:ascii="Times New Roman" w:hAnsi="Times New Roman" w:cs="Times New Roman"/>
          <w:lang w:val="en-US"/>
        </w:rPr>
        <w:t>,</w:t>
      </w:r>
      <w:r w:rsidR="003F7C70" w:rsidRPr="00886E12">
        <w:rPr>
          <w:rFonts w:ascii="Times New Roman" w:hAnsi="Times New Roman" w:cs="Times New Roman"/>
          <w:lang w:val="en-US"/>
        </w:rPr>
        <w:t xml:space="preserve"> the prediction of floods in the area so that </w:t>
      </w:r>
      <w:r w:rsidR="00E90C0C" w:rsidRPr="00886E12">
        <w:rPr>
          <w:rFonts w:ascii="Times New Roman" w:hAnsi="Times New Roman" w:cs="Times New Roman"/>
          <w:lang w:val="en-US"/>
        </w:rPr>
        <w:t xml:space="preserve">disaster preparedness can be planned and the conservation plan can be </w:t>
      </w:r>
      <w:r w:rsidR="00DE7667" w:rsidRPr="00886E12">
        <w:rPr>
          <w:rFonts w:ascii="Times New Roman" w:hAnsi="Times New Roman" w:cs="Times New Roman"/>
          <w:lang w:val="en-US"/>
        </w:rPr>
        <w:t>judicious</w:t>
      </w:r>
      <w:r w:rsidR="003B066E" w:rsidRPr="00886E12">
        <w:rPr>
          <w:rFonts w:ascii="Times New Roman" w:hAnsi="Times New Roman" w:cs="Times New Roman"/>
          <w:lang w:val="en-US"/>
        </w:rPr>
        <w:t xml:space="preserve"> management of the mangrove ecosystem</w:t>
      </w:r>
      <w:r w:rsidR="00107644">
        <w:rPr>
          <w:rFonts w:ascii="Times New Roman" w:hAnsi="Times New Roman" w:cs="Times New Roman"/>
          <w:lang w:val="en-US"/>
        </w:rPr>
        <w:t xml:space="preserve"> (</w:t>
      </w:r>
      <w:r w:rsidR="00107644" w:rsidRPr="00107644">
        <w:rPr>
          <w:rFonts w:ascii="Times New Roman" w:hAnsi="Times New Roman" w:cs="Times New Roman"/>
          <w:color w:val="00B0F0"/>
          <w:lang w:val="en-US"/>
        </w:rPr>
        <w:t>Chen et al, 2025</w:t>
      </w:r>
      <w:r w:rsidR="009B4BE3">
        <w:rPr>
          <w:rFonts w:ascii="Times New Roman" w:hAnsi="Times New Roman" w:cs="Times New Roman"/>
          <w:color w:val="00B0F0"/>
          <w:lang w:val="en-US"/>
        </w:rPr>
        <w:t>[37]</w:t>
      </w:r>
      <w:r w:rsidR="00107644">
        <w:rPr>
          <w:rFonts w:ascii="Times New Roman" w:hAnsi="Times New Roman" w:cs="Times New Roman"/>
          <w:lang w:val="en-US"/>
        </w:rPr>
        <w:t>)</w:t>
      </w:r>
      <w:r w:rsidR="003B066E" w:rsidRPr="00886E12">
        <w:rPr>
          <w:rFonts w:ascii="Times New Roman" w:hAnsi="Times New Roman" w:cs="Times New Roman"/>
          <w:lang w:val="en-US"/>
        </w:rPr>
        <w:t xml:space="preserve">. </w:t>
      </w:r>
    </w:p>
    <w:p w14:paraId="36BD782D" w14:textId="4EB1DEB2" w:rsidR="00BB5E0D" w:rsidRPr="00886E12" w:rsidRDefault="003F3951"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The NDMI trends and disparities assign insights into drought stress, plant health, yield prediction and plan for water management for water management for drought mitigation. NDMI values ranges between -1 and 1. Moisture stress alarams by the values tending  -1, while the +1 may indicate waterlogging that specifies agronomic state soil. Major portion of Islands in Indian Sunderbans are either vegetation or settlements (Fig </w:t>
      </w:r>
      <w:r w:rsidR="00F91B75">
        <w:rPr>
          <w:rFonts w:ascii="Times New Roman" w:hAnsi="Times New Roman" w:cs="Times New Roman"/>
          <w:lang w:val="en-US"/>
        </w:rPr>
        <w:t>6</w:t>
      </w:r>
      <w:r w:rsidRPr="00886E12">
        <w:rPr>
          <w:rFonts w:ascii="Times New Roman" w:hAnsi="Times New Roman" w:cs="Times New Roman"/>
          <w:lang w:val="en-US"/>
        </w:rPr>
        <w:t xml:space="preserve">). </w:t>
      </w:r>
      <w:r w:rsidR="00DE7667" w:rsidRPr="00886E12">
        <w:rPr>
          <w:rFonts w:ascii="Times New Roman" w:hAnsi="Times New Roman" w:cs="Times New Roman"/>
          <w:lang w:val="en-US"/>
        </w:rPr>
        <w:t xml:space="preserve"> </w:t>
      </w:r>
    </w:p>
    <w:p w14:paraId="59854DD1" w14:textId="32484764" w:rsidR="00486470" w:rsidRPr="00886E12" w:rsidRDefault="00486470" w:rsidP="00886E12">
      <w:pPr>
        <w:spacing w:line="276" w:lineRule="auto"/>
        <w:jc w:val="both"/>
        <w:rPr>
          <w:rFonts w:ascii="Times New Roman" w:hAnsi="Times New Roman" w:cs="Times New Roman"/>
          <w:lang w:val="en-US"/>
        </w:rPr>
      </w:pPr>
      <w:r w:rsidRPr="00886E12">
        <w:rPr>
          <w:rFonts w:ascii="Times New Roman" w:hAnsi="Times New Roman" w:cs="Times New Roman"/>
          <w:noProof/>
          <w:lang w:val="en-US"/>
        </w:rPr>
        <w:lastRenderedPageBreak/>
        <w:drawing>
          <wp:inline distT="0" distB="0" distL="0" distR="0" wp14:anchorId="19E796D4" wp14:editId="1E9A6BD9">
            <wp:extent cx="5731510" cy="4076700"/>
            <wp:effectExtent l="0" t="0" r="2540" b="0"/>
            <wp:docPr id="203079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96641" name=""/>
                    <pic:cNvPicPr/>
                  </pic:nvPicPr>
                  <pic:blipFill>
                    <a:blip r:embed="rId16"/>
                    <a:stretch>
                      <a:fillRect/>
                    </a:stretch>
                  </pic:blipFill>
                  <pic:spPr>
                    <a:xfrm>
                      <a:off x="0" y="0"/>
                      <a:ext cx="5731510" cy="4076700"/>
                    </a:xfrm>
                    <a:prstGeom prst="rect">
                      <a:avLst/>
                    </a:prstGeom>
                  </pic:spPr>
                </pic:pic>
              </a:graphicData>
            </a:graphic>
          </wp:inline>
        </w:drawing>
      </w:r>
    </w:p>
    <w:p w14:paraId="705C9029" w14:textId="14620343" w:rsidR="00096814" w:rsidRPr="00886E12" w:rsidRDefault="00DE7667" w:rsidP="00886E12">
      <w:pPr>
        <w:spacing w:line="276" w:lineRule="auto"/>
        <w:jc w:val="center"/>
        <w:rPr>
          <w:rFonts w:ascii="Times New Roman" w:hAnsi="Times New Roman" w:cs="Times New Roman"/>
          <w:b/>
          <w:bCs/>
        </w:rPr>
      </w:pPr>
      <w:r w:rsidRPr="00886E12">
        <w:rPr>
          <w:rFonts w:ascii="Times New Roman" w:hAnsi="Times New Roman" w:cs="Times New Roman"/>
          <w:b/>
          <w:bCs/>
        </w:rPr>
        <w:t xml:space="preserve">Fig </w:t>
      </w:r>
      <w:r w:rsidR="00F91B75">
        <w:rPr>
          <w:rFonts w:ascii="Times New Roman" w:hAnsi="Times New Roman" w:cs="Times New Roman"/>
          <w:b/>
          <w:bCs/>
        </w:rPr>
        <w:t>6</w:t>
      </w:r>
      <w:r w:rsidRPr="00886E12">
        <w:rPr>
          <w:rFonts w:ascii="Times New Roman" w:hAnsi="Times New Roman" w:cs="Times New Roman"/>
          <w:b/>
          <w:bCs/>
        </w:rPr>
        <w:t xml:space="preserve">: </w:t>
      </w:r>
      <w:r w:rsidR="00371C58" w:rsidRPr="00886E12">
        <w:rPr>
          <w:rFonts w:ascii="Times New Roman" w:hAnsi="Times New Roman" w:cs="Times New Roman"/>
          <w:b/>
          <w:bCs/>
        </w:rPr>
        <w:t xml:space="preserve">The NDMI map of Indian </w:t>
      </w:r>
      <w:r w:rsidR="00216F00" w:rsidRPr="00886E12">
        <w:rPr>
          <w:rFonts w:ascii="Times New Roman" w:hAnsi="Times New Roman" w:cs="Times New Roman"/>
          <w:b/>
          <w:bCs/>
        </w:rPr>
        <w:t>Sundarbans showing wet and dry areas</w:t>
      </w:r>
    </w:p>
    <w:p w14:paraId="59A997CD" w14:textId="1A300231" w:rsidR="00F11CFD" w:rsidRPr="00886E12" w:rsidRDefault="00536AC8" w:rsidP="00886E12">
      <w:pPr>
        <w:spacing w:line="276" w:lineRule="auto"/>
        <w:ind w:left="426"/>
        <w:rPr>
          <w:rFonts w:ascii="Times New Roman" w:hAnsi="Times New Roman" w:cs="Times New Roman"/>
          <w:b/>
          <w:bCs/>
          <w:lang w:val="en-US"/>
        </w:rPr>
      </w:pPr>
      <w:r w:rsidRPr="00886E12">
        <w:rPr>
          <w:rFonts w:ascii="Times New Roman" w:hAnsi="Times New Roman" w:cs="Times New Roman"/>
          <w:b/>
          <w:bCs/>
          <w:lang w:val="en-US"/>
        </w:rPr>
        <w:t xml:space="preserve">3.2.0 </w:t>
      </w:r>
      <w:r w:rsidR="00E75901" w:rsidRPr="00886E12">
        <w:rPr>
          <w:rFonts w:ascii="Times New Roman" w:hAnsi="Times New Roman" w:cs="Times New Roman"/>
          <w:b/>
          <w:bCs/>
          <w:lang w:val="en-US"/>
        </w:rPr>
        <w:t>Soil-Adjusted Vegetation Index (SAV</w:t>
      </w:r>
      <w:r w:rsidR="00F11CFD" w:rsidRPr="00886E12">
        <w:rPr>
          <w:rFonts w:ascii="Times New Roman" w:hAnsi="Times New Roman" w:cs="Times New Roman"/>
          <w:b/>
          <w:bCs/>
          <w:lang w:val="en-US"/>
        </w:rPr>
        <w:t>I)</w:t>
      </w:r>
    </w:p>
    <w:p w14:paraId="70572A7E" w14:textId="66D94462" w:rsidR="00E75901" w:rsidRPr="00886E12" w:rsidRDefault="00E75901" w:rsidP="00886E12">
      <w:pPr>
        <w:spacing w:before="240" w:line="276" w:lineRule="auto"/>
        <w:ind w:left="426"/>
        <w:rPr>
          <w:rFonts w:ascii="Times New Roman" w:hAnsi="Times New Roman" w:cs="Times New Roman"/>
          <w:lang w:val="en-US"/>
        </w:rPr>
      </w:pPr>
      <w:r w:rsidRPr="00886E12">
        <w:rPr>
          <w:rFonts w:ascii="Times New Roman" w:hAnsi="Times New Roman" w:cs="Times New Roman"/>
          <w:lang w:val="en-US"/>
        </w:rPr>
        <w:t>The Soil-Adjusted Vegetation Index (SA</w:t>
      </w:r>
      <w:r w:rsidR="00126733" w:rsidRPr="00886E12">
        <w:rPr>
          <w:rFonts w:ascii="Times New Roman" w:hAnsi="Times New Roman" w:cs="Times New Roman"/>
          <w:lang w:val="en-US"/>
        </w:rPr>
        <w:t>VI</w:t>
      </w:r>
      <w:r w:rsidRPr="00886E12">
        <w:rPr>
          <w:rFonts w:ascii="Times New Roman" w:hAnsi="Times New Roman" w:cs="Times New Roman"/>
          <w:lang w:val="en-US"/>
        </w:rPr>
        <w:t xml:space="preserve">) is a vegetation index that </w:t>
      </w:r>
      <w:r w:rsidR="003C19F5" w:rsidRPr="00886E12">
        <w:rPr>
          <w:rFonts w:ascii="Times New Roman" w:hAnsi="Times New Roman" w:cs="Times New Roman"/>
          <w:lang w:val="en-US"/>
        </w:rPr>
        <w:t>aims</w:t>
      </w:r>
      <w:r w:rsidRPr="00886E12">
        <w:rPr>
          <w:rFonts w:ascii="Times New Roman" w:hAnsi="Times New Roman" w:cs="Times New Roman"/>
          <w:lang w:val="en-US"/>
        </w:rPr>
        <w:t xml:space="preserve"> to </w:t>
      </w:r>
      <w:r w:rsidR="003C19F5" w:rsidRPr="00886E12">
        <w:rPr>
          <w:rFonts w:ascii="Times New Roman" w:hAnsi="Times New Roman" w:cs="Times New Roman"/>
          <w:lang w:val="en-US"/>
        </w:rPr>
        <w:t>minimise</w:t>
      </w:r>
      <w:r w:rsidRPr="00886E12">
        <w:rPr>
          <w:rFonts w:ascii="Times New Roman" w:hAnsi="Times New Roman" w:cs="Times New Roman"/>
          <w:lang w:val="en-US"/>
        </w:rPr>
        <w:t xml:space="preserve"> soil brightness</w:t>
      </w:r>
      <w:r w:rsidR="00ED1D8F" w:rsidRPr="00886E12">
        <w:rPr>
          <w:rFonts w:ascii="Times New Roman" w:hAnsi="Times New Roman" w:cs="Times New Roman"/>
          <w:lang w:val="en-US"/>
        </w:rPr>
        <w:t xml:space="preserve"> </w:t>
      </w:r>
      <w:r w:rsidRPr="00886E12">
        <w:rPr>
          <w:rFonts w:ascii="Times New Roman" w:hAnsi="Times New Roman" w:cs="Times New Roman"/>
          <w:lang w:val="en-US"/>
        </w:rPr>
        <w:t xml:space="preserve">influences using a </w:t>
      </w:r>
      <w:r w:rsidR="00126733" w:rsidRPr="00886E12">
        <w:rPr>
          <w:rFonts w:ascii="Times New Roman" w:hAnsi="Times New Roman" w:cs="Times New Roman"/>
          <w:lang w:val="en-US"/>
        </w:rPr>
        <w:t>soil brightness</w:t>
      </w:r>
      <w:r w:rsidRPr="00886E12">
        <w:rPr>
          <w:rFonts w:ascii="Times New Roman" w:hAnsi="Times New Roman" w:cs="Times New Roman"/>
          <w:lang w:val="en-US"/>
        </w:rPr>
        <w:t xml:space="preserve"> correction factor. This is often used in arid regions where vegetative cover is</w:t>
      </w:r>
      <w:r w:rsidR="003C19F5" w:rsidRPr="00886E12">
        <w:rPr>
          <w:rFonts w:ascii="Times New Roman" w:hAnsi="Times New Roman" w:cs="Times New Roman"/>
          <w:lang w:val="en-US"/>
        </w:rPr>
        <w:t xml:space="preserve"> less.</w:t>
      </w:r>
    </w:p>
    <w:p w14:paraId="10F3355F" w14:textId="0C21038B" w:rsidR="00E75901" w:rsidRPr="00886E12" w:rsidRDefault="00E75901" w:rsidP="00886E12">
      <w:pPr>
        <w:spacing w:line="276" w:lineRule="auto"/>
        <w:ind w:left="426"/>
        <w:rPr>
          <w:rFonts w:ascii="Times New Roman" w:hAnsi="Times New Roman" w:cs="Times New Roman"/>
          <w:lang w:val="en-US"/>
        </w:rPr>
      </w:pPr>
      <w:r w:rsidRPr="00886E12">
        <w:rPr>
          <w:rFonts w:ascii="Times New Roman" w:hAnsi="Times New Roman" w:cs="Times New Roman"/>
          <w:lang w:val="en-US"/>
        </w:rPr>
        <w:t xml:space="preserve">Generally, in the visible spectrum (400-700 run), soil reflectance ranges from about 5% to 30%. However, in </w:t>
      </w:r>
      <w:r w:rsidR="00F11CFD" w:rsidRPr="00886E12">
        <w:rPr>
          <w:rFonts w:ascii="Times New Roman" w:hAnsi="Times New Roman" w:cs="Times New Roman"/>
          <w:lang w:val="en-US"/>
        </w:rPr>
        <w:t>the near</w:t>
      </w:r>
      <w:r w:rsidRPr="00886E12">
        <w:rPr>
          <w:rFonts w:ascii="Times New Roman" w:hAnsi="Times New Roman" w:cs="Times New Roman"/>
          <w:lang w:val="en-US"/>
        </w:rPr>
        <w:t>-infrared spec</w:t>
      </w:r>
      <w:r w:rsidR="00F11CFD" w:rsidRPr="00886E12">
        <w:rPr>
          <w:rFonts w:ascii="Times New Roman" w:hAnsi="Times New Roman" w:cs="Times New Roman"/>
          <w:lang w:val="en-US"/>
        </w:rPr>
        <w:t>tr</w:t>
      </w:r>
      <w:r w:rsidRPr="00886E12">
        <w:rPr>
          <w:rFonts w:ascii="Times New Roman" w:hAnsi="Times New Roman" w:cs="Times New Roman"/>
          <w:lang w:val="en-US"/>
        </w:rPr>
        <w:t>um (700-2500 run), soil reflectance can be higher, ranging from about 10% to 50%</w:t>
      </w:r>
    </w:p>
    <w:p w14:paraId="5D532B84" w14:textId="6AFBFD27" w:rsidR="00E75901" w:rsidRPr="00886E12" w:rsidRDefault="00E75901" w:rsidP="00886E12">
      <w:pPr>
        <w:spacing w:line="276" w:lineRule="auto"/>
        <w:ind w:left="426"/>
        <w:rPr>
          <w:rFonts w:ascii="Times New Roman" w:hAnsi="Times New Roman" w:cs="Times New Roman"/>
          <w:lang w:val="en-US"/>
        </w:rPr>
      </w:pPr>
      <w:r w:rsidRPr="00886E12">
        <w:rPr>
          <w:rFonts w:ascii="Times New Roman" w:hAnsi="Times New Roman" w:cs="Times New Roman"/>
          <w:lang w:val="en-US"/>
        </w:rPr>
        <w:t>Soil-Adjusted Vegetation Index (SA</w:t>
      </w:r>
      <w:r w:rsidR="00F532FB" w:rsidRPr="00886E12">
        <w:rPr>
          <w:rFonts w:ascii="Times New Roman" w:hAnsi="Times New Roman" w:cs="Times New Roman"/>
          <w:lang w:val="en-US"/>
        </w:rPr>
        <w:t>VI</w:t>
      </w:r>
      <w:r w:rsidRPr="00886E12">
        <w:rPr>
          <w:rFonts w:ascii="Times New Roman" w:hAnsi="Times New Roman" w:cs="Times New Roman"/>
          <w:lang w:val="en-US"/>
        </w:rPr>
        <w:t>)</w:t>
      </w:r>
      <w:r w:rsidR="00536AC8" w:rsidRPr="00886E12">
        <w:rPr>
          <w:rFonts w:ascii="Times New Roman" w:hAnsi="Times New Roman" w:cs="Times New Roman"/>
          <w:lang w:val="en-US"/>
        </w:rPr>
        <w:t xml:space="preserve"> =</w:t>
      </w:r>
    </w:p>
    <w:p w14:paraId="5AB95505" w14:textId="43A43FFA" w:rsidR="00E75901" w:rsidRPr="00886E12" w:rsidRDefault="00EA7B2D" w:rsidP="00886E12">
      <w:pPr>
        <w:spacing w:line="276" w:lineRule="auto"/>
        <w:ind w:left="1146" w:firstLine="294"/>
        <w:rPr>
          <w:rFonts w:ascii="Times New Roman" w:hAnsi="Times New Roman" w:cs="Times New Roman"/>
          <w:lang w:val="en-US"/>
        </w:rPr>
      </w:pPr>
      <w:r w:rsidRPr="00886E12">
        <w:rPr>
          <w:rFonts w:ascii="Times New Roman" w:hAnsi="Times New Roman" w:cs="Times New Roman"/>
          <w:lang w:val="en-US"/>
        </w:rPr>
        <w:t>S</w:t>
      </w:r>
      <w:r w:rsidR="00E75901" w:rsidRPr="00886E12">
        <w:rPr>
          <w:rFonts w:ascii="Times New Roman" w:hAnsi="Times New Roman" w:cs="Times New Roman"/>
          <w:lang w:val="en-US"/>
        </w:rPr>
        <w:t>AVI= ((NIR - Red) / (NIR + Red + L)) x (1 + L)</w:t>
      </w:r>
    </w:p>
    <w:p w14:paraId="12FF9A81" w14:textId="64F384B8" w:rsidR="00E75901" w:rsidRPr="00886E12" w:rsidRDefault="00E75901" w:rsidP="00886E12">
      <w:pPr>
        <w:spacing w:line="276" w:lineRule="auto"/>
        <w:ind w:left="852" w:firstLine="588"/>
        <w:rPr>
          <w:rFonts w:ascii="Times New Roman" w:hAnsi="Times New Roman" w:cs="Times New Roman"/>
          <w:lang w:val="en-US"/>
        </w:rPr>
      </w:pPr>
      <w:r w:rsidRPr="00886E12">
        <w:rPr>
          <w:rFonts w:ascii="Times New Roman" w:hAnsi="Times New Roman" w:cs="Times New Roman"/>
          <w:lang w:val="en-US"/>
        </w:rPr>
        <w:t xml:space="preserve">NIR = pixel values from the </w:t>
      </w:r>
      <w:r w:rsidR="00044837" w:rsidRPr="00886E12">
        <w:rPr>
          <w:rFonts w:ascii="Times New Roman" w:hAnsi="Times New Roman" w:cs="Times New Roman"/>
          <w:lang w:val="en-US"/>
        </w:rPr>
        <w:t>near-infrared</w:t>
      </w:r>
      <w:r w:rsidRPr="00886E12">
        <w:rPr>
          <w:rFonts w:ascii="Times New Roman" w:hAnsi="Times New Roman" w:cs="Times New Roman"/>
          <w:lang w:val="en-US"/>
        </w:rPr>
        <w:t xml:space="preserve"> band</w:t>
      </w:r>
    </w:p>
    <w:p w14:paraId="72D6F9BD" w14:textId="7C82FEA4" w:rsidR="00E75901" w:rsidRPr="00886E12" w:rsidRDefault="00E75901" w:rsidP="00886E12">
      <w:pPr>
        <w:spacing w:line="276" w:lineRule="auto"/>
        <w:ind w:left="852" w:firstLine="588"/>
        <w:rPr>
          <w:rFonts w:ascii="Times New Roman" w:hAnsi="Times New Roman" w:cs="Times New Roman"/>
          <w:lang w:val="en-US"/>
        </w:rPr>
      </w:pPr>
      <w:r w:rsidRPr="00886E12">
        <w:rPr>
          <w:rFonts w:ascii="Times New Roman" w:hAnsi="Times New Roman" w:cs="Times New Roman"/>
          <w:lang w:val="en-US"/>
        </w:rPr>
        <w:t xml:space="preserve">Red = pixel values from the </w:t>
      </w:r>
      <w:r w:rsidR="00044837" w:rsidRPr="00886E12">
        <w:rPr>
          <w:rFonts w:ascii="Times New Roman" w:hAnsi="Times New Roman" w:cs="Times New Roman"/>
          <w:lang w:val="en-US"/>
        </w:rPr>
        <w:t>near-red</w:t>
      </w:r>
      <w:r w:rsidRPr="00886E12">
        <w:rPr>
          <w:rFonts w:ascii="Times New Roman" w:hAnsi="Times New Roman" w:cs="Times New Roman"/>
          <w:lang w:val="en-US"/>
        </w:rPr>
        <w:t xml:space="preserve"> band</w:t>
      </w:r>
    </w:p>
    <w:p w14:paraId="3C37AE50" w14:textId="77777777" w:rsidR="00E75901" w:rsidRDefault="00E75901" w:rsidP="00886E12">
      <w:pPr>
        <w:spacing w:line="276" w:lineRule="auto"/>
        <w:ind w:left="852" w:firstLine="588"/>
        <w:rPr>
          <w:rFonts w:ascii="Times New Roman" w:hAnsi="Times New Roman" w:cs="Times New Roman"/>
          <w:b/>
          <w:bCs/>
          <w:lang w:val="en-US"/>
        </w:rPr>
      </w:pPr>
      <w:r w:rsidRPr="00886E12">
        <w:rPr>
          <w:rFonts w:ascii="Times New Roman" w:hAnsi="Times New Roman" w:cs="Times New Roman"/>
          <w:lang w:val="en-US"/>
        </w:rPr>
        <w:t>L = amount of green vegetation cover</w:t>
      </w:r>
      <w:r w:rsidRPr="00886E12">
        <w:rPr>
          <w:rFonts w:ascii="Times New Roman" w:hAnsi="Times New Roman" w:cs="Times New Roman"/>
          <w:b/>
          <w:bCs/>
          <w:lang w:val="en-US"/>
        </w:rPr>
        <w:t xml:space="preserve"> </w:t>
      </w:r>
    </w:p>
    <w:p w14:paraId="0A38553C" w14:textId="36DA7567" w:rsidR="003D5E6D" w:rsidRPr="00886E12" w:rsidRDefault="003D5E6D" w:rsidP="003D5E6D">
      <w:pPr>
        <w:spacing w:line="276" w:lineRule="auto"/>
        <w:rPr>
          <w:rFonts w:ascii="Times New Roman" w:hAnsi="Times New Roman" w:cs="Times New Roman"/>
          <w:b/>
          <w:bCs/>
          <w:lang w:val="en-US"/>
        </w:rPr>
      </w:pPr>
      <w:r w:rsidRPr="00886E12">
        <w:rPr>
          <w:rFonts w:ascii="Times New Roman" w:hAnsi="Times New Roman" w:cs="Times New Roman"/>
          <w:lang w:val="en-US"/>
        </w:rPr>
        <w:t>The resulting index (SAVI) is then visualised as bands using a specific colour map (RdYlGn) representing values between -1 and 1.The SAVI, a spectral index is used in remote sensing to evaluate vegetative cover that minimizes the background effects of soil on vegetation reflectance and transformed difference vegetation index (TDVI)</w:t>
      </w:r>
      <w:r w:rsidR="00B53B1F">
        <w:rPr>
          <w:rFonts w:ascii="Times New Roman" w:hAnsi="Times New Roman" w:cs="Times New Roman"/>
          <w:lang w:val="en-US"/>
        </w:rPr>
        <w:t xml:space="preserve"> (</w:t>
      </w:r>
      <w:r w:rsidR="00FD002C" w:rsidRPr="00FD002C">
        <w:rPr>
          <w:rFonts w:ascii="Times New Roman" w:hAnsi="Times New Roman" w:cs="Times New Roman"/>
          <w:color w:val="00B0F0"/>
          <w:lang w:val="en-US"/>
        </w:rPr>
        <w:t>Shakti et al, 2020</w:t>
      </w:r>
      <w:r w:rsidR="0040248E">
        <w:rPr>
          <w:rFonts w:ascii="Times New Roman" w:hAnsi="Times New Roman" w:cs="Times New Roman"/>
          <w:color w:val="00B0F0"/>
          <w:lang w:val="en-US"/>
        </w:rPr>
        <w:t>[39]</w:t>
      </w:r>
      <w:r w:rsidR="00FD002C">
        <w:rPr>
          <w:rFonts w:ascii="Times New Roman" w:hAnsi="Times New Roman" w:cs="Times New Roman"/>
          <w:lang w:val="en-US"/>
        </w:rPr>
        <w:t xml:space="preserve">, </w:t>
      </w:r>
      <w:r w:rsidR="00B53B1F" w:rsidRPr="00B53B1F">
        <w:rPr>
          <w:rFonts w:ascii="Times New Roman" w:hAnsi="Times New Roman" w:cs="Times New Roman"/>
          <w:color w:val="00B0F0"/>
          <w:lang w:val="en-US"/>
        </w:rPr>
        <w:t>Parman et al</w:t>
      </w:r>
      <w:r w:rsidRPr="00B53B1F">
        <w:rPr>
          <w:rFonts w:ascii="Times New Roman" w:hAnsi="Times New Roman" w:cs="Times New Roman"/>
          <w:color w:val="00B0F0"/>
          <w:lang w:val="en-US"/>
        </w:rPr>
        <w:t>.</w:t>
      </w:r>
      <w:r w:rsidR="00B53B1F" w:rsidRPr="00B53B1F">
        <w:rPr>
          <w:rFonts w:ascii="Times New Roman" w:hAnsi="Times New Roman" w:cs="Times New Roman"/>
          <w:color w:val="00B0F0"/>
          <w:lang w:val="en-US"/>
        </w:rPr>
        <w:t xml:space="preserve"> 2022</w:t>
      </w:r>
      <w:r w:rsidR="0040248E">
        <w:rPr>
          <w:rFonts w:ascii="Times New Roman" w:hAnsi="Times New Roman" w:cs="Times New Roman"/>
          <w:color w:val="00B0F0"/>
          <w:lang w:val="en-US"/>
        </w:rPr>
        <w:t>[40]</w:t>
      </w:r>
      <w:r w:rsidR="00AA4BDF">
        <w:rPr>
          <w:rFonts w:ascii="Times New Roman" w:hAnsi="Times New Roman" w:cs="Times New Roman"/>
          <w:color w:val="00B0F0"/>
          <w:lang w:val="en-US"/>
        </w:rPr>
        <w:t>,</w:t>
      </w:r>
      <w:r w:rsidR="00511E6E">
        <w:rPr>
          <w:rFonts w:ascii="Times New Roman" w:hAnsi="Times New Roman" w:cs="Times New Roman"/>
          <w:color w:val="00B0F0"/>
          <w:lang w:val="en-US"/>
        </w:rPr>
        <w:t xml:space="preserve"> </w:t>
      </w:r>
      <w:r w:rsidR="009E3418">
        <w:rPr>
          <w:rFonts w:ascii="Times New Roman" w:hAnsi="Times New Roman" w:cs="Times New Roman"/>
          <w:color w:val="00B0F0"/>
          <w:lang w:val="en-US"/>
        </w:rPr>
        <w:t>Al-Huqail et al, 2025</w:t>
      </w:r>
      <w:r w:rsidR="0040248E">
        <w:rPr>
          <w:rFonts w:ascii="Times New Roman" w:hAnsi="Times New Roman" w:cs="Times New Roman"/>
          <w:color w:val="00B0F0"/>
          <w:lang w:val="en-US"/>
        </w:rPr>
        <w:t>[41]</w:t>
      </w:r>
      <w:r w:rsidR="00AA4BDF">
        <w:rPr>
          <w:rFonts w:ascii="Times New Roman" w:hAnsi="Times New Roman" w:cs="Times New Roman"/>
          <w:color w:val="00B0F0"/>
          <w:lang w:val="en-US"/>
        </w:rPr>
        <w:t xml:space="preserve"> </w:t>
      </w:r>
      <w:r w:rsidR="00B53B1F">
        <w:rPr>
          <w:rFonts w:ascii="Times New Roman" w:hAnsi="Times New Roman" w:cs="Times New Roman"/>
          <w:lang w:val="en-US"/>
        </w:rPr>
        <w:t>)</w:t>
      </w:r>
      <w:r w:rsidRPr="00886E12">
        <w:rPr>
          <w:rFonts w:ascii="Times New Roman" w:hAnsi="Times New Roman" w:cs="Times New Roman"/>
          <w:lang w:val="en-US"/>
        </w:rPr>
        <w:t xml:space="preserve"> </w:t>
      </w:r>
      <w:r w:rsidR="00F91B75">
        <w:rPr>
          <w:rFonts w:ascii="Times New Roman" w:hAnsi="Times New Roman" w:cs="Times New Roman"/>
          <w:lang w:val="en-US"/>
        </w:rPr>
        <w:t xml:space="preserve"> (Fig 7</w:t>
      </w:r>
      <w:r w:rsidR="00D878F4">
        <w:rPr>
          <w:rFonts w:ascii="Times New Roman" w:hAnsi="Times New Roman" w:cs="Times New Roman"/>
          <w:lang w:val="en-US"/>
        </w:rPr>
        <w:t>)</w:t>
      </w:r>
    </w:p>
    <w:p w14:paraId="31CB5054" w14:textId="6C247F8A" w:rsidR="00F15399" w:rsidRPr="00886E12" w:rsidRDefault="00F15399" w:rsidP="00886E12">
      <w:pPr>
        <w:spacing w:line="276" w:lineRule="auto"/>
        <w:ind w:left="852" w:hanging="1"/>
        <w:rPr>
          <w:rFonts w:ascii="Times New Roman" w:hAnsi="Times New Roman" w:cs="Times New Roman"/>
          <w:b/>
          <w:bCs/>
          <w:lang w:val="en-US"/>
        </w:rPr>
      </w:pPr>
      <w:r w:rsidRPr="00886E12">
        <w:rPr>
          <w:rFonts w:ascii="Times New Roman" w:hAnsi="Times New Roman" w:cs="Times New Roman"/>
          <w:noProof/>
          <w:lang w:val="en-US"/>
        </w:rPr>
        <w:lastRenderedPageBreak/>
        <w:drawing>
          <wp:inline distT="0" distB="0" distL="0" distR="0" wp14:anchorId="52D988D5" wp14:editId="72C108B4">
            <wp:extent cx="5072343" cy="3135630"/>
            <wp:effectExtent l="19050" t="19050" r="14605" b="26670"/>
            <wp:docPr id="1897997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1405" t="6959" r="20098" b="14182"/>
                    <a:stretch/>
                  </pic:blipFill>
                  <pic:spPr bwMode="auto">
                    <a:xfrm>
                      <a:off x="0" y="0"/>
                      <a:ext cx="5087297" cy="3144874"/>
                    </a:xfrm>
                    <a:prstGeom prst="rect">
                      <a:avLst/>
                    </a:prstGeom>
                    <a:noFill/>
                    <a:ln>
                      <a:solidFill>
                        <a:schemeClr val="accent2"/>
                      </a:solidFill>
                    </a:ln>
                    <a:extLst>
                      <a:ext uri="{53640926-AAD7-44D8-BBD7-CCE9431645EC}">
                        <a14:shadowObscured xmlns:a14="http://schemas.microsoft.com/office/drawing/2010/main"/>
                      </a:ext>
                    </a:extLst>
                  </pic:spPr>
                </pic:pic>
              </a:graphicData>
            </a:graphic>
          </wp:inline>
        </w:drawing>
      </w:r>
    </w:p>
    <w:p w14:paraId="78742665" w14:textId="21F0F8E9" w:rsidR="00D970BA" w:rsidRPr="00886E12" w:rsidRDefault="00A063AC" w:rsidP="00886E12">
      <w:pPr>
        <w:spacing w:line="276" w:lineRule="auto"/>
        <w:jc w:val="center"/>
        <w:rPr>
          <w:rFonts w:ascii="Times New Roman" w:hAnsi="Times New Roman" w:cs="Times New Roman"/>
          <w:b/>
          <w:bCs/>
        </w:rPr>
      </w:pPr>
      <w:r w:rsidRPr="00886E12">
        <w:rPr>
          <w:rFonts w:ascii="Times New Roman" w:hAnsi="Times New Roman" w:cs="Times New Roman"/>
          <w:b/>
          <w:bCs/>
        </w:rPr>
        <w:t xml:space="preserve">Fig </w:t>
      </w:r>
      <w:r w:rsidR="00F91B75">
        <w:rPr>
          <w:rFonts w:ascii="Times New Roman" w:hAnsi="Times New Roman" w:cs="Times New Roman"/>
          <w:b/>
          <w:bCs/>
        </w:rPr>
        <w:t>7</w:t>
      </w:r>
      <w:r w:rsidRPr="00886E12">
        <w:rPr>
          <w:rFonts w:ascii="Times New Roman" w:hAnsi="Times New Roman" w:cs="Times New Roman"/>
          <w:b/>
          <w:bCs/>
        </w:rPr>
        <w:t xml:space="preserve">: Separation of </w:t>
      </w:r>
      <w:r w:rsidR="008A1413" w:rsidRPr="00886E12">
        <w:rPr>
          <w:rFonts w:ascii="Times New Roman" w:hAnsi="Times New Roman" w:cs="Times New Roman"/>
          <w:b/>
          <w:bCs/>
        </w:rPr>
        <w:t>sea and in-</w:t>
      </w:r>
      <w:r w:rsidRPr="00886E12">
        <w:rPr>
          <w:rFonts w:ascii="Times New Roman" w:hAnsi="Times New Roman" w:cs="Times New Roman"/>
          <w:b/>
          <w:bCs/>
        </w:rPr>
        <w:t>land</w:t>
      </w:r>
      <w:r w:rsidR="003A4C50" w:rsidRPr="00886E12">
        <w:rPr>
          <w:rFonts w:ascii="Times New Roman" w:hAnsi="Times New Roman" w:cs="Times New Roman"/>
          <w:b/>
          <w:bCs/>
        </w:rPr>
        <w:t>water</w:t>
      </w:r>
      <w:r w:rsidRPr="00886E12">
        <w:rPr>
          <w:rFonts w:ascii="Times New Roman" w:hAnsi="Times New Roman" w:cs="Times New Roman"/>
          <w:b/>
          <w:bCs/>
        </w:rPr>
        <w:t xml:space="preserve"> </w:t>
      </w:r>
      <w:r w:rsidR="00794CE4" w:rsidRPr="00886E12">
        <w:rPr>
          <w:rFonts w:ascii="Times New Roman" w:hAnsi="Times New Roman" w:cs="Times New Roman"/>
          <w:b/>
          <w:bCs/>
        </w:rPr>
        <w:t>by</w:t>
      </w:r>
      <w:r w:rsidR="008D2E68" w:rsidRPr="00886E12">
        <w:rPr>
          <w:rFonts w:ascii="Times New Roman" w:hAnsi="Times New Roman" w:cs="Times New Roman"/>
          <w:b/>
          <w:bCs/>
        </w:rPr>
        <w:t xml:space="preserve"> </w:t>
      </w:r>
      <w:r w:rsidR="00794CE4" w:rsidRPr="00886E12">
        <w:rPr>
          <w:rFonts w:ascii="Times New Roman" w:hAnsi="Times New Roman" w:cs="Times New Roman"/>
          <w:b/>
          <w:bCs/>
        </w:rPr>
        <w:t xml:space="preserve"> </w:t>
      </w:r>
      <w:r w:rsidR="005B7C71" w:rsidRPr="00886E12">
        <w:rPr>
          <w:rFonts w:ascii="Times New Roman" w:hAnsi="Times New Roman" w:cs="Times New Roman"/>
          <w:b/>
          <w:bCs/>
        </w:rPr>
        <w:t xml:space="preserve">feature extraction  </w:t>
      </w:r>
      <w:r w:rsidR="00416DA0" w:rsidRPr="00886E12">
        <w:rPr>
          <w:rFonts w:ascii="Times New Roman" w:hAnsi="Times New Roman" w:cs="Times New Roman"/>
          <w:b/>
          <w:bCs/>
        </w:rPr>
        <w:t>for</w:t>
      </w:r>
      <w:r w:rsidR="00794CE4" w:rsidRPr="00886E12">
        <w:rPr>
          <w:rFonts w:ascii="Times New Roman" w:hAnsi="Times New Roman" w:cs="Times New Roman"/>
          <w:b/>
          <w:bCs/>
        </w:rPr>
        <w:t xml:space="preserve"> NDVI </w:t>
      </w:r>
      <w:r w:rsidR="008D2E68" w:rsidRPr="00886E12">
        <w:rPr>
          <w:rFonts w:ascii="Times New Roman" w:hAnsi="Times New Roman" w:cs="Times New Roman"/>
          <w:b/>
          <w:bCs/>
        </w:rPr>
        <w:t>m</w:t>
      </w:r>
      <w:r w:rsidR="00794CE4" w:rsidRPr="00886E12">
        <w:rPr>
          <w:rFonts w:ascii="Times New Roman" w:hAnsi="Times New Roman" w:cs="Times New Roman"/>
          <w:b/>
          <w:bCs/>
        </w:rPr>
        <w:t>ethod</w:t>
      </w:r>
      <w:r w:rsidR="0052542F">
        <w:rPr>
          <w:rFonts w:ascii="Times New Roman" w:hAnsi="Times New Roman" w:cs="Times New Roman"/>
          <w:b/>
          <w:bCs/>
        </w:rPr>
        <w:t xml:space="preserve"> </w:t>
      </w:r>
      <w:bookmarkStart w:id="4" w:name="_Hlk197287303"/>
      <w:r w:rsidR="0052542F">
        <w:rPr>
          <w:rFonts w:ascii="Times New Roman" w:hAnsi="Times New Roman" w:cs="Times New Roman"/>
          <w:b/>
          <w:bCs/>
        </w:rPr>
        <w:t>(</w:t>
      </w:r>
      <w:r w:rsidR="006F5407">
        <w:rPr>
          <w:rFonts w:ascii="Times New Roman" w:hAnsi="Times New Roman" w:cs="Times New Roman"/>
          <w:b/>
          <w:bCs/>
        </w:rPr>
        <w:t>S</w:t>
      </w:r>
      <w:r w:rsidR="0052542F">
        <w:rPr>
          <w:rFonts w:ascii="Times New Roman" w:hAnsi="Times New Roman" w:cs="Times New Roman"/>
          <w:b/>
          <w:bCs/>
        </w:rPr>
        <w:t>ource: Dutta G. 2021)</w:t>
      </w:r>
      <w:bookmarkEnd w:id="4"/>
    </w:p>
    <w:p w14:paraId="0FFF9625" w14:textId="51379537" w:rsidR="008842F3" w:rsidRPr="00886E12" w:rsidRDefault="009C4509" w:rsidP="00525622">
      <w:pPr>
        <w:spacing w:line="276" w:lineRule="auto"/>
        <w:ind w:left="142"/>
        <w:jc w:val="both"/>
        <w:rPr>
          <w:rFonts w:ascii="Times New Roman" w:hAnsi="Times New Roman" w:cs="Times New Roman"/>
        </w:rPr>
      </w:pPr>
      <w:r w:rsidRPr="00886E12">
        <w:rPr>
          <w:rFonts w:ascii="Times New Roman" w:hAnsi="Times New Roman" w:cs="Times New Roman"/>
          <w:lang w:val="en-US"/>
        </w:rPr>
        <w:t xml:space="preserve">The applications are in lands </w:t>
      </w:r>
      <w:r w:rsidR="00E30C9C" w:rsidRPr="00886E12">
        <w:rPr>
          <w:rFonts w:ascii="Times New Roman" w:hAnsi="Times New Roman" w:cs="Times New Roman"/>
          <w:lang w:val="en-US"/>
        </w:rPr>
        <w:t xml:space="preserve"> with sparse vegetation </w:t>
      </w:r>
      <w:r w:rsidRPr="00886E12">
        <w:rPr>
          <w:rFonts w:ascii="Times New Roman" w:hAnsi="Times New Roman" w:cs="Times New Roman"/>
          <w:lang w:val="en-US"/>
        </w:rPr>
        <w:t xml:space="preserve">areas </w:t>
      </w:r>
      <w:r w:rsidR="00E30C9C" w:rsidRPr="00886E12">
        <w:rPr>
          <w:rFonts w:ascii="Times New Roman" w:hAnsi="Times New Roman" w:cs="Times New Roman"/>
          <w:lang w:val="en-US"/>
        </w:rPr>
        <w:t xml:space="preserve">where soil brightness can </w:t>
      </w:r>
      <w:r w:rsidRPr="00886E12">
        <w:rPr>
          <w:rFonts w:ascii="Times New Roman" w:hAnsi="Times New Roman" w:cs="Times New Roman"/>
          <w:lang w:val="en-US"/>
        </w:rPr>
        <w:t xml:space="preserve">have </w:t>
      </w:r>
      <w:r w:rsidR="00E30C9C" w:rsidRPr="00886E12">
        <w:rPr>
          <w:rFonts w:ascii="Times New Roman" w:hAnsi="Times New Roman" w:cs="Times New Roman"/>
          <w:lang w:val="en-US"/>
        </w:rPr>
        <w:t xml:space="preserve">significant </w:t>
      </w:r>
      <w:r w:rsidR="007906D8" w:rsidRPr="00886E12">
        <w:rPr>
          <w:rFonts w:ascii="Times New Roman" w:hAnsi="Times New Roman" w:cs="Times New Roman"/>
          <w:lang w:val="en-US"/>
        </w:rPr>
        <w:t>influence</w:t>
      </w:r>
      <w:r w:rsidR="00E30C9C" w:rsidRPr="00886E12">
        <w:rPr>
          <w:rFonts w:ascii="Times New Roman" w:hAnsi="Times New Roman" w:cs="Times New Roman"/>
          <w:lang w:val="en-US"/>
        </w:rPr>
        <w:t xml:space="preserve"> the NDVI. </w:t>
      </w:r>
      <w:r w:rsidR="008058E9" w:rsidRPr="00886E12">
        <w:rPr>
          <w:rFonts w:ascii="Times New Roman" w:hAnsi="Times New Roman" w:cs="Times New Roman"/>
          <w:lang w:val="en-US"/>
        </w:rPr>
        <w:t xml:space="preserve">The index </w:t>
      </w:r>
      <w:r w:rsidR="00E30C9C" w:rsidRPr="00886E12">
        <w:rPr>
          <w:rFonts w:ascii="Times New Roman" w:hAnsi="Times New Roman" w:cs="Times New Roman"/>
          <w:lang w:val="en-US"/>
        </w:rPr>
        <w:t xml:space="preserve">SAVI corrects </w:t>
      </w:r>
      <w:r w:rsidR="008058E9" w:rsidRPr="00886E12">
        <w:rPr>
          <w:rFonts w:ascii="Times New Roman" w:hAnsi="Times New Roman" w:cs="Times New Roman"/>
          <w:lang w:val="en-US"/>
        </w:rPr>
        <w:t xml:space="preserve">the </w:t>
      </w:r>
      <w:r w:rsidR="00E30C9C" w:rsidRPr="00886E12">
        <w:rPr>
          <w:rFonts w:ascii="Times New Roman" w:hAnsi="Times New Roman" w:cs="Times New Roman"/>
          <w:lang w:val="en-US"/>
        </w:rPr>
        <w:t>soil brightness</w:t>
      </w:r>
      <w:r w:rsidR="008058E9" w:rsidRPr="00886E12">
        <w:rPr>
          <w:rFonts w:ascii="Times New Roman" w:hAnsi="Times New Roman" w:cs="Times New Roman"/>
          <w:lang w:val="en-US"/>
        </w:rPr>
        <w:t xml:space="preserve">value </w:t>
      </w:r>
      <w:r w:rsidR="00E30C9C" w:rsidRPr="00886E12">
        <w:rPr>
          <w:rFonts w:ascii="Times New Roman" w:hAnsi="Times New Roman" w:cs="Times New Roman"/>
          <w:lang w:val="en-US"/>
        </w:rPr>
        <w:t xml:space="preserve"> by </w:t>
      </w:r>
      <w:r w:rsidR="008058E9" w:rsidRPr="00886E12">
        <w:rPr>
          <w:rFonts w:ascii="Times New Roman" w:hAnsi="Times New Roman" w:cs="Times New Roman"/>
          <w:lang w:val="en-US"/>
        </w:rPr>
        <w:t>adopting</w:t>
      </w:r>
      <w:r w:rsidR="00E30C9C" w:rsidRPr="00886E12">
        <w:rPr>
          <w:rFonts w:ascii="Times New Roman" w:hAnsi="Times New Roman" w:cs="Times New Roman"/>
          <w:lang w:val="en-US"/>
        </w:rPr>
        <w:t xml:space="preserve"> a soil brightness correction factor</w:t>
      </w:r>
      <w:r w:rsidR="00FE08C3" w:rsidRPr="00886E12">
        <w:rPr>
          <w:rFonts w:ascii="Times New Roman" w:hAnsi="Times New Roman" w:cs="Times New Roman"/>
          <w:lang w:val="en-US"/>
        </w:rPr>
        <w:t xml:space="preserve"> (SBCF)</w:t>
      </w:r>
      <w:r w:rsidR="00E30C9C" w:rsidRPr="00886E12">
        <w:rPr>
          <w:rFonts w:ascii="Times New Roman" w:hAnsi="Times New Roman" w:cs="Times New Roman"/>
          <w:lang w:val="en-US"/>
        </w:rPr>
        <w:t xml:space="preserve"> (L), </w:t>
      </w:r>
      <w:r w:rsidR="00FE08C3" w:rsidRPr="00886E12">
        <w:rPr>
          <w:rFonts w:ascii="Times New Roman" w:hAnsi="Times New Roman" w:cs="Times New Roman"/>
          <w:lang w:val="en-US"/>
        </w:rPr>
        <w:t>(</w:t>
      </w:r>
      <w:r w:rsidR="00E30C9C" w:rsidRPr="00886E12">
        <w:rPr>
          <w:rFonts w:ascii="Times New Roman" w:hAnsi="Times New Roman" w:cs="Times New Roman"/>
          <w:lang w:val="en-US"/>
        </w:rPr>
        <w:t>typically set to 0.5</w:t>
      </w:r>
      <w:r w:rsidR="00FE08C3" w:rsidRPr="00886E12">
        <w:rPr>
          <w:rFonts w:ascii="Times New Roman" w:hAnsi="Times New Roman" w:cs="Times New Roman"/>
          <w:lang w:val="en-US"/>
        </w:rPr>
        <w:t>)</w:t>
      </w:r>
      <w:r w:rsidR="00E30C9C" w:rsidRPr="00886E12">
        <w:rPr>
          <w:rFonts w:ascii="Times New Roman" w:hAnsi="Times New Roman" w:cs="Times New Roman"/>
          <w:lang w:val="en-US"/>
        </w:rPr>
        <w:t xml:space="preserve">, into the </w:t>
      </w:r>
      <w:r w:rsidR="00FE08C3" w:rsidRPr="00886E12">
        <w:rPr>
          <w:rFonts w:ascii="Times New Roman" w:hAnsi="Times New Roman" w:cs="Times New Roman"/>
          <w:lang w:val="en-US"/>
        </w:rPr>
        <w:t xml:space="preserve">NDVI formula </w:t>
      </w:r>
      <w:r w:rsidR="00E30C9C" w:rsidRPr="00886E12">
        <w:rPr>
          <w:rFonts w:ascii="Times New Roman" w:hAnsi="Times New Roman" w:cs="Times New Roman"/>
          <w:lang w:val="en-US"/>
        </w:rPr>
        <w:t>denominator</w:t>
      </w:r>
      <w:r w:rsidR="00C318ED" w:rsidRPr="00886E12">
        <w:rPr>
          <w:rFonts w:ascii="Times New Roman" w:hAnsi="Times New Roman" w:cs="Times New Roman"/>
          <w:lang w:val="en-US"/>
        </w:rPr>
        <w:t>.On a</w:t>
      </w:r>
      <w:r w:rsidR="00C06660" w:rsidRPr="00886E12">
        <w:rPr>
          <w:rFonts w:ascii="Times New Roman" w:hAnsi="Times New Roman" w:cs="Times New Roman"/>
          <w:lang w:val="en-US"/>
        </w:rPr>
        <w:t xml:space="preserve">n area with in vegetation, L is assigned value 1.0 and for moderate vegetative cover </w:t>
      </w:r>
      <w:r w:rsidR="00726F98" w:rsidRPr="00886E12">
        <w:rPr>
          <w:rFonts w:ascii="Times New Roman" w:hAnsi="Times New Roman" w:cs="Times New Roman"/>
          <w:lang w:val="en-US"/>
        </w:rPr>
        <w:t xml:space="preserve">L=0.5 and greeny vegetative cover L=0. </w:t>
      </w:r>
      <w:r w:rsidR="008842F3" w:rsidRPr="00886E12">
        <w:rPr>
          <w:rFonts w:ascii="Times New Roman" w:hAnsi="Times New Roman" w:cs="Times New Roman"/>
          <w:color w:val="474747"/>
          <w:shd w:val="clear" w:color="auto" w:fill="FFFFFF"/>
        </w:rPr>
        <w:t xml:space="preserve">This index </w:t>
      </w:r>
      <w:r w:rsidR="008F04F1" w:rsidRPr="00886E12">
        <w:rPr>
          <w:rFonts w:ascii="Times New Roman" w:hAnsi="Times New Roman" w:cs="Times New Roman"/>
          <w:color w:val="474747"/>
          <w:shd w:val="clear" w:color="auto" w:fill="FFFFFF"/>
        </w:rPr>
        <w:t>yields</w:t>
      </w:r>
      <w:r w:rsidR="008842F3" w:rsidRPr="00886E12">
        <w:rPr>
          <w:rFonts w:ascii="Times New Roman" w:hAnsi="Times New Roman" w:cs="Times New Roman"/>
          <w:color w:val="474747"/>
          <w:shd w:val="clear" w:color="auto" w:fill="FFFFFF"/>
        </w:rPr>
        <w:t xml:space="preserve"> </w:t>
      </w:r>
      <w:r w:rsidR="008F04F1" w:rsidRPr="00886E12">
        <w:rPr>
          <w:rFonts w:ascii="Times New Roman" w:hAnsi="Times New Roman" w:cs="Times New Roman"/>
          <w:color w:val="474747"/>
          <w:shd w:val="clear" w:color="auto" w:fill="FFFFFF"/>
        </w:rPr>
        <w:t xml:space="preserve">have range </w:t>
      </w:r>
      <w:r w:rsidR="008842F3" w:rsidRPr="00886E12">
        <w:rPr>
          <w:rFonts w:ascii="Times New Roman" w:hAnsi="Times New Roman" w:cs="Times New Roman"/>
          <w:color w:val="474747"/>
          <w:shd w:val="clear" w:color="auto" w:fill="FFFFFF"/>
        </w:rPr>
        <w:t xml:space="preserve"> -1.0 and 1.0.</w:t>
      </w:r>
    </w:p>
    <w:p w14:paraId="4EF8EF11" w14:textId="1E6412BB" w:rsidR="00E75901" w:rsidRPr="00886E12" w:rsidRDefault="00536AC8" w:rsidP="00886E12">
      <w:pPr>
        <w:spacing w:line="276" w:lineRule="auto"/>
        <w:ind w:left="426" w:right="2671"/>
        <w:jc w:val="both"/>
        <w:rPr>
          <w:rFonts w:ascii="Times New Roman" w:hAnsi="Times New Roman" w:cs="Times New Roman"/>
          <w:b/>
          <w:bCs/>
          <w:lang w:val="en-US"/>
        </w:rPr>
      </w:pPr>
      <w:r w:rsidRPr="00886E12">
        <w:rPr>
          <w:rFonts w:ascii="Times New Roman" w:hAnsi="Times New Roman" w:cs="Times New Roman"/>
          <w:noProof/>
        </w:rPr>
        <w:t xml:space="preserve">3.2.1 </w:t>
      </w:r>
      <w:r w:rsidR="00E75901" w:rsidRPr="00886E12">
        <w:rPr>
          <w:rFonts w:ascii="Times New Roman" w:hAnsi="Times New Roman" w:cs="Times New Roman"/>
          <w:noProof/>
        </w:rPr>
        <w:t xml:space="preserve"> </w:t>
      </w:r>
      <w:r w:rsidR="00E75901" w:rsidRPr="00886E12">
        <w:rPr>
          <w:rFonts w:ascii="Times New Roman" w:hAnsi="Times New Roman" w:cs="Times New Roman"/>
          <w:b/>
          <w:bCs/>
          <w:lang w:val="en-US"/>
        </w:rPr>
        <w:t xml:space="preserve">RS satellite image </w:t>
      </w:r>
      <w:r w:rsidR="00281606" w:rsidRPr="00886E12">
        <w:rPr>
          <w:rFonts w:ascii="Times New Roman" w:hAnsi="Times New Roman" w:cs="Times New Roman"/>
          <w:b/>
          <w:bCs/>
          <w:lang w:val="en-US"/>
        </w:rPr>
        <w:t>applied</w:t>
      </w:r>
      <w:r w:rsidR="00E75901" w:rsidRPr="00886E12">
        <w:rPr>
          <w:rFonts w:ascii="Times New Roman" w:hAnsi="Times New Roman" w:cs="Times New Roman"/>
          <w:b/>
          <w:bCs/>
          <w:lang w:val="en-US"/>
        </w:rPr>
        <w:t xml:space="preserve"> for surface water:</w:t>
      </w:r>
    </w:p>
    <w:p w14:paraId="7F1CBE51" w14:textId="1B73BF25" w:rsidR="00E75901" w:rsidRPr="00886E12" w:rsidRDefault="00E75901" w:rsidP="00421F8D">
      <w:pPr>
        <w:spacing w:line="276" w:lineRule="auto"/>
        <w:ind w:left="142" w:right="-188" w:firstLine="284"/>
        <w:jc w:val="both"/>
        <w:rPr>
          <w:rFonts w:ascii="Times New Roman" w:hAnsi="Times New Roman" w:cs="Times New Roman"/>
          <w:lang w:val="en-US"/>
        </w:rPr>
      </w:pPr>
      <w:r w:rsidRPr="00886E12">
        <w:rPr>
          <w:rFonts w:ascii="Times New Roman" w:hAnsi="Times New Roman" w:cs="Times New Roman"/>
          <w:lang w:val="en-US"/>
        </w:rPr>
        <w:t xml:space="preserve">Satellite images help us </w:t>
      </w:r>
      <w:r w:rsidR="00D9668C" w:rsidRPr="00886E12">
        <w:rPr>
          <w:rFonts w:ascii="Times New Roman" w:hAnsi="Times New Roman" w:cs="Times New Roman"/>
          <w:lang w:val="en-US"/>
        </w:rPr>
        <w:t>monitor</w:t>
      </w:r>
      <w:r w:rsidRPr="00886E12">
        <w:rPr>
          <w:rFonts w:ascii="Times New Roman" w:hAnsi="Times New Roman" w:cs="Times New Roman"/>
          <w:lang w:val="en-US"/>
        </w:rPr>
        <w:t xml:space="preserve"> surface water like rivers and lakes. </w:t>
      </w:r>
      <w:r w:rsidR="00D9668C" w:rsidRPr="00886E12">
        <w:rPr>
          <w:rFonts w:ascii="Times New Roman" w:hAnsi="Times New Roman" w:cs="Times New Roman"/>
          <w:lang w:val="en-US"/>
        </w:rPr>
        <w:t>It</w:t>
      </w:r>
      <w:r w:rsidRPr="00886E12">
        <w:rPr>
          <w:rFonts w:ascii="Times New Roman" w:hAnsi="Times New Roman" w:cs="Times New Roman"/>
          <w:lang w:val="en-US"/>
        </w:rPr>
        <w:t xml:space="preserve"> </w:t>
      </w:r>
      <w:r w:rsidR="00E1100F" w:rsidRPr="00886E12">
        <w:rPr>
          <w:rFonts w:ascii="Times New Roman" w:hAnsi="Times New Roman" w:cs="Times New Roman"/>
          <w:lang w:val="en-US"/>
        </w:rPr>
        <w:t>covers</w:t>
      </w:r>
      <w:r w:rsidRPr="00886E12">
        <w:rPr>
          <w:rFonts w:ascii="Times New Roman" w:hAnsi="Times New Roman" w:cs="Times New Roman"/>
          <w:lang w:val="en-US"/>
        </w:rPr>
        <w:t xml:space="preserve"> large areas and </w:t>
      </w:r>
      <w:r w:rsidR="00D9668C" w:rsidRPr="00886E12">
        <w:rPr>
          <w:rFonts w:ascii="Times New Roman" w:hAnsi="Times New Roman" w:cs="Times New Roman"/>
          <w:lang w:val="en-US"/>
        </w:rPr>
        <w:t>takes</w:t>
      </w:r>
      <w:r w:rsidRPr="00886E12">
        <w:rPr>
          <w:rFonts w:ascii="Times New Roman" w:hAnsi="Times New Roman" w:cs="Times New Roman"/>
          <w:lang w:val="en-US"/>
        </w:rPr>
        <w:t xml:space="preserve"> pictures</w:t>
      </w:r>
      <w:r w:rsidR="00E1100F" w:rsidRPr="00886E12">
        <w:rPr>
          <w:rFonts w:ascii="Times New Roman" w:hAnsi="Times New Roman" w:cs="Times New Roman"/>
          <w:lang w:val="en-US"/>
        </w:rPr>
        <w:t xml:space="preserve"> </w:t>
      </w:r>
      <w:r w:rsidRPr="00886E12">
        <w:rPr>
          <w:rFonts w:ascii="Times New Roman" w:hAnsi="Times New Roman" w:cs="Times New Roman"/>
          <w:lang w:val="en-US"/>
        </w:rPr>
        <w:t>regularly, showing changes over time. This helps us track things like floods and droughts and monitor water</w:t>
      </w:r>
      <w:r w:rsidR="00D9668C" w:rsidRPr="00886E12">
        <w:rPr>
          <w:rFonts w:ascii="Times New Roman" w:hAnsi="Times New Roman" w:cs="Times New Roman"/>
          <w:lang w:val="en-US"/>
        </w:rPr>
        <w:t xml:space="preserve"> </w:t>
      </w:r>
      <w:r w:rsidRPr="00886E12">
        <w:rPr>
          <w:rFonts w:ascii="Times New Roman" w:hAnsi="Times New Roman" w:cs="Times New Roman"/>
          <w:lang w:val="en-US"/>
        </w:rPr>
        <w:t>quality</w:t>
      </w:r>
      <w:r w:rsidR="007E54C7" w:rsidRPr="00886E12">
        <w:rPr>
          <w:rFonts w:ascii="Times New Roman" w:hAnsi="Times New Roman" w:cs="Times New Roman"/>
          <w:lang w:val="en-US"/>
        </w:rPr>
        <w:t>. These images are accessible to many people and are especially useful in remote areas- satellite images can help</w:t>
      </w:r>
      <w:r w:rsidRPr="00886E12">
        <w:rPr>
          <w:rFonts w:ascii="Times New Roman" w:hAnsi="Times New Roman" w:cs="Times New Roman"/>
          <w:lang w:val="en-US"/>
        </w:rPr>
        <w:t xml:space="preserve"> us manage and protect our water resources.</w:t>
      </w:r>
    </w:p>
    <w:p w14:paraId="0CBE18FF" w14:textId="581E3109" w:rsidR="00E75901" w:rsidRPr="00886E12" w:rsidRDefault="00010048" w:rsidP="00886E12">
      <w:pPr>
        <w:spacing w:line="276" w:lineRule="auto"/>
        <w:ind w:right="-1039" w:firstLine="142"/>
        <w:rPr>
          <w:rFonts w:ascii="Times New Roman" w:hAnsi="Times New Roman" w:cs="Times New Roman"/>
          <w:b/>
          <w:bCs/>
          <w:lang w:val="en-US"/>
        </w:rPr>
      </w:pPr>
      <w:bookmarkStart w:id="5" w:name="_Hlk196311282"/>
      <w:r w:rsidRPr="00886E12">
        <w:rPr>
          <w:rFonts w:ascii="Times New Roman" w:hAnsi="Times New Roman" w:cs="Times New Roman"/>
          <w:b/>
          <w:bCs/>
          <w:lang w:val="en-US"/>
        </w:rPr>
        <w:t xml:space="preserve">3.3.0 </w:t>
      </w:r>
      <w:r w:rsidR="00E75901" w:rsidRPr="00886E12">
        <w:rPr>
          <w:rFonts w:ascii="Times New Roman" w:hAnsi="Times New Roman" w:cs="Times New Roman"/>
          <w:b/>
          <w:bCs/>
          <w:lang w:val="en-US"/>
        </w:rPr>
        <w:t>Modified Normalized Difference Water Index (MND</w:t>
      </w:r>
      <w:r w:rsidR="001F6123" w:rsidRPr="00886E12">
        <w:rPr>
          <w:rFonts w:ascii="Times New Roman" w:hAnsi="Times New Roman" w:cs="Times New Roman"/>
          <w:b/>
          <w:bCs/>
          <w:lang w:val="en-US"/>
        </w:rPr>
        <w:t>WI)</w:t>
      </w:r>
      <w:r w:rsidR="00E75901" w:rsidRPr="00886E12">
        <w:rPr>
          <w:rFonts w:ascii="Times New Roman" w:hAnsi="Times New Roman" w:cs="Times New Roman"/>
          <w:b/>
          <w:bCs/>
          <w:lang w:val="en-US"/>
        </w:rPr>
        <w:t>:</w:t>
      </w:r>
    </w:p>
    <w:bookmarkEnd w:id="5"/>
    <w:p w14:paraId="1435B0A0" w14:textId="06008166" w:rsidR="00E75901" w:rsidRPr="00886E12" w:rsidRDefault="00E75901" w:rsidP="00861118">
      <w:pPr>
        <w:spacing w:line="276" w:lineRule="auto"/>
        <w:ind w:left="142" w:right="-164"/>
        <w:jc w:val="both"/>
        <w:rPr>
          <w:rFonts w:ascii="Times New Roman" w:hAnsi="Times New Roman" w:cs="Times New Roman"/>
          <w:lang w:val="en-US"/>
        </w:rPr>
      </w:pPr>
      <w:r w:rsidRPr="00886E12">
        <w:rPr>
          <w:rFonts w:ascii="Times New Roman" w:hAnsi="Times New Roman" w:cs="Times New Roman"/>
          <w:lang w:val="en-US"/>
        </w:rPr>
        <w:t xml:space="preserve">Modified Normalized </w:t>
      </w:r>
      <w:r w:rsidR="00801345" w:rsidRPr="00886E12">
        <w:rPr>
          <w:rFonts w:ascii="Times New Roman" w:hAnsi="Times New Roman" w:cs="Times New Roman"/>
          <w:lang w:val="en-US"/>
        </w:rPr>
        <w:t>Difference</w:t>
      </w:r>
      <w:r w:rsidRPr="00886E12">
        <w:rPr>
          <w:rFonts w:ascii="Times New Roman" w:hAnsi="Times New Roman" w:cs="Times New Roman"/>
          <w:lang w:val="en-US"/>
        </w:rPr>
        <w:t xml:space="preserve"> Water Index (</w:t>
      </w:r>
      <w:r w:rsidR="001C0FA8" w:rsidRPr="00886E12">
        <w:rPr>
          <w:rFonts w:ascii="Times New Roman" w:hAnsi="Times New Roman" w:cs="Times New Roman"/>
          <w:lang w:val="en-US"/>
        </w:rPr>
        <w:t>M</w:t>
      </w:r>
      <w:r w:rsidRPr="00886E12">
        <w:rPr>
          <w:rFonts w:ascii="Times New Roman" w:hAnsi="Times New Roman" w:cs="Times New Roman"/>
          <w:lang w:val="en-US"/>
        </w:rPr>
        <w:t>NDW</w:t>
      </w:r>
      <w:r w:rsidR="001C0FA8" w:rsidRPr="00886E12">
        <w:rPr>
          <w:rFonts w:ascii="Times New Roman" w:hAnsi="Times New Roman" w:cs="Times New Roman"/>
          <w:lang w:val="en-US"/>
        </w:rPr>
        <w:t>I</w:t>
      </w:r>
      <w:r w:rsidRPr="00886E12">
        <w:rPr>
          <w:rFonts w:ascii="Times New Roman" w:hAnsi="Times New Roman" w:cs="Times New Roman"/>
          <w:lang w:val="en-US"/>
        </w:rPr>
        <w:t>) is a variant of the NDWI index used to detect waterbodies in satellite or aerial images.</w:t>
      </w:r>
      <w:r w:rsidR="00801345" w:rsidRPr="00886E12">
        <w:rPr>
          <w:rFonts w:ascii="Times New Roman" w:hAnsi="Times New Roman" w:cs="Times New Roman"/>
          <w:lang w:val="en-US"/>
        </w:rPr>
        <w:t xml:space="preserve"> </w:t>
      </w:r>
      <w:r w:rsidRPr="00886E12">
        <w:rPr>
          <w:rFonts w:ascii="Times New Roman" w:hAnsi="Times New Roman" w:cs="Times New Roman"/>
          <w:lang w:val="en-US"/>
        </w:rPr>
        <w:t>This index is more effective compared to the BDWI index as it reduces characteristics of built-up areas that</w:t>
      </w:r>
      <w:r w:rsidR="00801345" w:rsidRPr="00886E12">
        <w:rPr>
          <w:rFonts w:ascii="Times New Roman" w:hAnsi="Times New Roman" w:cs="Times New Roman"/>
          <w:lang w:val="en-US"/>
        </w:rPr>
        <w:t xml:space="preserve"> </w:t>
      </w:r>
      <w:r w:rsidRPr="00886E12">
        <w:rPr>
          <w:rFonts w:ascii="Times New Roman" w:hAnsi="Times New Roman" w:cs="Times New Roman"/>
          <w:lang w:val="en-US"/>
        </w:rPr>
        <w:t>often correlate with open water in other indices- It is calculated using the green and SW"IR channels</w:t>
      </w:r>
      <w:r w:rsidR="00BB300B">
        <w:rPr>
          <w:rFonts w:ascii="Times New Roman" w:hAnsi="Times New Roman" w:cs="Times New Roman"/>
          <w:lang w:val="en-US"/>
        </w:rPr>
        <w:t xml:space="preserve"> (</w:t>
      </w:r>
      <w:r w:rsidR="00BB300B" w:rsidRPr="00BB300B">
        <w:rPr>
          <w:rFonts w:ascii="Times New Roman" w:hAnsi="Times New Roman" w:cs="Times New Roman"/>
          <w:color w:val="00B0F0"/>
          <w:lang w:val="en-US"/>
        </w:rPr>
        <w:t>Akram et al, 2023</w:t>
      </w:r>
      <w:r w:rsidR="00B70D55">
        <w:rPr>
          <w:rFonts w:ascii="Times New Roman" w:hAnsi="Times New Roman" w:cs="Times New Roman"/>
          <w:color w:val="00B0F0"/>
          <w:lang w:val="en-US"/>
        </w:rPr>
        <w:t>[42]</w:t>
      </w:r>
      <w:r w:rsidR="00BB300B" w:rsidRPr="00BB300B">
        <w:rPr>
          <w:rFonts w:ascii="Times New Roman" w:hAnsi="Times New Roman" w:cs="Times New Roman"/>
          <w:color w:val="00B0F0"/>
          <w:lang w:val="en-US"/>
        </w:rPr>
        <w:t>)</w:t>
      </w:r>
      <w:r w:rsidRPr="00BB300B">
        <w:rPr>
          <w:rFonts w:ascii="Times New Roman" w:hAnsi="Times New Roman" w:cs="Times New Roman"/>
          <w:color w:val="00B0F0"/>
          <w:lang w:val="en-US"/>
        </w:rPr>
        <w:t>-</w:t>
      </w:r>
    </w:p>
    <w:p w14:paraId="50CE133E" w14:textId="3F106ABA" w:rsidR="00801345" w:rsidRPr="00886E12" w:rsidRDefault="00010048" w:rsidP="00886E12">
      <w:pPr>
        <w:spacing w:line="276" w:lineRule="auto"/>
        <w:ind w:right="-1039"/>
        <w:rPr>
          <w:rFonts w:ascii="Times New Roman" w:hAnsi="Times New Roman" w:cs="Times New Roman"/>
          <w:b/>
          <w:bCs/>
          <w:lang w:val="en-US"/>
        </w:rPr>
      </w:pPr>
      <w:r w:rsidRPr="00886E12">
        <w:rPr>
          <w:rFonts w:ascii="Times New Roman" w:hAnsi="Times New Roman" w:cs="Times New Roman"/>
          <w:b/>
          <w:bCs/>
          <w:lang w:val="en-US"/>
        </w:rPr>
        <w:t xml:space="preserve">3.3.1 </w:t>
      </w:r>
      <w:r w:rsidR="00801345" w:rsidRPr="00886E12">
        <w:rPr>
          <w:rFonts w:ascii="Times New Roman" w:hAnsi="Times New Roman" w:cs="Times New Roman"/>
          <w:b/>
          <w:bCs/>
          <w:lang w:val="en-US"/>
        </w:rPr>
        <w:t xml:space="preserve">Calculation of </w:t>
      </w:r>
      <w:r w:rsidR="00E75901" w:rsidRPr="00886E12">
        <w:rPr>
          <w:rFonts w:ascii="Times New Roman" w:hAnsi="Times New Roman" w:cs="Times New Roman"/>
          <w:b/>
          <w:bCs/>
          <w:lang w:val="en-US"/>
        </w:rPr>
        <w:t xml:space="preserve"> MNDWI </w:t>
      </w:r>
    </w:p>
    <w:p w14:paraId="3A5B8D32" w14:textId="09883766" w:rsidR="00E75901" w:rsidRPr="00886E12" w:rsidRDefault="00E75901" w:rsidP="00886E12">
      <w:pPr>
        <w:spacing w:line="276" w:lineRule="auto"/>
        <w:ind w:left="142" w:right="-1039" w:firstLine="284"/>
        <w:jc w:val="both"/>
        <w:rPr>
          <w:rFonts w:ascii="Times New Roman" w:hAnsi="Times New Roman" w:cs="Times New Roman"/>
          <w:lang w:val="en-US"/>
        </w:rPr>
      </w:pPr>
      <w:r w:rsidRPr="00886E12">
        <w:rPr>
          <w:rFonts w:ascii="Times New Roman" w:hAnsi="Times New Roman" w:cs="Times New Roman"/>
          <w:lang w:val="en-US"/>
        </w:rPr>
        <w:t>It is calculated using the formula: = (Green— StMR2) / (Green + St.uR2)</w:t>
      </w:r>
    </w:p>
    <w:p w14:paraId="654489A8" w14:textId="3444DE47" w:rsidR="00E75901" w:rsidRPr="00886E12" w:rsidRDefault="00B352A5" w:rsidP="00886E12">
      <w:pPr>
        <w:spacing w:line="276" w:lineRule="auto"/>
        <w:ind w:left="142" w:right="-1039" w:firstLine="284"/>
        <w:jc w:val="both"/>
        <w:rPr>
          <w:rFonts w:ascii="Times New Roman" w:hAnsi="Times New Roman" w:cs="Times New Roman"/>
          <w:lang w:val="en-US"/>
        </w:rPr>
      </w:pPr>
      <w:r w:rsidRPr="00886E12">
        <w:rPr>
          <w:rFonts w:ascii="Times New Roman" w:hAnsi="Times New Roman" w:cs="Times New Roman"/>
          <w:lang w:val="en-US"/>
        </w:rPr>
        <w:t>W</w:t>
      </w:r>
      <w:r w:rsidR="00E75901" w:rsidRPr="00886E12">
        <w:rPr>
          <w:rFonts w:ascii="Times New Roman" w:hAnsi="Times New Roman" w:cs="Times New Roman"/>
          <w:lang w:val="en-US"/>
        </w:rPr>
        <w:t>here Green = pixel values from the green band</w:t>
      </w:r>
    </w:p>
    <w:p w14:paraId="75829A5F" w14:textId="0EFBD84C" w:rsidR="00E75901" w:rsidRPr="00886E12" w:rsidRDefault="00E75901" w:rsidP="00886E12">
      <w:pPr>
        <w:spacing w:line="276" w:lineRule="auto"/>
        <w:ind w:left="142" w:right="-1039" w:firstLine="284"/>
        <w:jc w:val="both"/>
        <w:rPr>
          <w:rFonts w:ascii="Times New Roman" w:hAnsi="Times New Roman" w:cs="Times New Roman"/>
          <w:lang w:val="en-US"/>
        </w:rPr>
      </w:pPr>
      <w:r w:rsidRPr="00886E12">
        <w:rPr>
          <w:rFonts w:ascii="Times New Roman" w:hAnsi="Times New Roman" w:cs="Times New Roman"/>
          <w:lang w:val="en-US"/>
        </w:rPr>
        <w:t xml:space="preserve">SIVIR = pixel values from the </w:t>
      </w:r>
      <w:r w:rsidR="00B352A5" w:rsidRPr="00886E12">
        <w:rPr>
          <w:rFonts w:ascii="Times New Roman" w:hAnsi="Times New Roman" w:cs="Times New Roman"/>
          <w:lang w:val="en-US"/>
        </w:rPr>
        <w:t>short-wave</w:t>
      </w:r>
      <w:r w:rsidRPr="00886E12">
        <w:rPr>
          <w:rFonts w:ascii="Times New Roman" w:hAnsi="Times New Roman" w:cs="Times New Roman"/>
          <w:lang w:val="en-US"/>
        </w:rPr>
        <w:t xml:space="preserve"> infrared band</w:t>
      </w:r>
    </w:p>
    <w:p w14:paraId="395D998E" w14:textId="4055113E" w:rsidR="00D16405" w:rsidRPr="00886E12" w:rsidRDefault="00D16405" w:rsidP="00861118">
      <w:pPr>
        <w:spacing w:line="276" w:lineRule="auto"/>
        <w:ind w:left="142" w:right="-188"/>
        <w:jc w:val="both"/>
        <w:rPr>
          <w:rFonts w:ascii="Times New Roman" w:hAnsi="Times New Roman" w:cs="Times New Roman"/>
          <w:lang w:val="en-US"/>
        </w:rPr>
      </w:pPr>
      <w:r w:rsidRPr="00886E12">
        <w:rPr>
          <w:rFonts w:ascii="Times New Roman" w:hAnsi="Times New Roman" w:cs="Times New Roman"/>
          <w:lang w:val="en-US"/>
        </w:rPr>
        <w:lastRenderedPageBreak/>
        <w:t xml:space="preserve">The interpretation of MNDWI is a RS index , which is applied to detect and analyze water bodies </w:t>
      </w:r>
      <w:r w:rsidR="0082065D" w:rsidRPr="00886E12">
        <w:rPr>
          <w:rFonts w:ascii="Times New Roman" w:hAnsi="Times New Roman" w:cs="Times New Roman"/>
          <w:lang w:val="en-US"/>
        </w:rPr>
        <w:t xml:space="preserve">shown in an satellite aimagery. </w:t>
      </w:r>
      <w:r w:rsidRPr="00886E12">
        <w:rPr>
          <w:rFonts w:ascii="Times New Roman" w:hAnsi="Times New Roman" w:cs="Times New Roman"/>
          <w:lang w:val="en-US"/>
        </w:rPr>
        <w:t xml:space="preserve"> It </w:t>
      </w:r>
      <w:r w:rsidR="0082065D" w:rsidRPr="00886E12">
        <w:rPr>
          <w:rFonts w:ascii="Times New Roman" w:hAnsi="Times New Roman" w:cs="Times New Roman"/>
          <w:lang w:val="en-US"/>
        </w:rPr>
        <w:t>improves</w:t>
      </w:r>
      <w:r w:rsidRPr="00886E12">
        <w:rPr>
          <w:rFonts w:ascii="Times New Roman" w:hAnsi="Times New Roman" w:cs="Times New Roman"/>
          <w:lang w:val="en-US"/>
        </w:rPr>
        <w:t xml:space="preserve"> water features while </w:t>
      </w:r>
      <w:r w:rsidR="0082065D" w:rsidRPr="00886E12">
        <w:rPr>
          <w:rFonts w:ascii="Times New Roman" w:hAnsi="Times New Roman" w:cs="Times New Roman"/>
          <w:lang w:val="en-US"/>
        </w:rPr>
        <w:t>overpowering</w:t>
      </w:r>
      <w:r w:rsidRPr="00886E12">
        <w:rPr>
          <w:rFonts w:ascii="Times New Roman" w:hAnsi="Times New Roman" w:cs="Times New Roman"/>
          <w:lang w:val="en-US"/>
        </w:rPr>
        <w:t xml:space="preserve"> noise from </w:t>
      </w:r>
      <w:r w:rsidR="00592766" w:rsidRPr="00886E12">
        <w:rPr>
          <w:rFonts w:ascii="Times New Roman" w:hAnsi="Times New Roman" w:cs="Times New Roman"/>
          <w:lang w:val="en-US"/>
        </w:rPr>
        <w:t>settlements or built</w:t>
      </w:r>
      <w:r w:rsidRPr="00886E12">
        <w:rPr>
          <w:rFonts w:ascii="Times New Roman" w:hAnsi="Times New Roman" w:cs="Times New Roman"/>
          <w:lang w:val="en-US"/>
        </w:rPr>
        <w:t xml:space="preserve">-up land, </w:t>
      </w:r>
      <w:r w:rsidR="00592766" w:rsidRPr="00886E12">
        <w:rPr>
          <w:rFonts w:ascii="Times New Roman" w:hAnsi="Times New Roman" w:cs="Times New Roman"/>
          <w:lang w:val="en-US"/>
        </w:rPr>
        <w:t>svegetations</w:t>
      </w:r>
      <w:r w:rsidRPr="00886E12">
        <w:rPr>
          <w:rFonts w:ascii="Times New Roman" w:hAnsi="Times New Roman" w:cs="Times New Roman"/>
          <w:lang w:val="en-US"/>
        </w:rPr>
        <w:t xml:space="preserve">, and soil. Water bodies </w:t>
      </w:r>
      <w:r w:rsidR="00624768" w:rsidRPr="00886E12">
        <w:rPr>
          <w:rFonts w:ascii="Times New Roman" w:hAnsi="Times New Roman" w:cs="Times New Roman"/>
          <w:lang w:val="en-US"/>
        </w:rPr>
        <w:t xml:space="preserve">in MNDWI </w:t>
      </w:r>
      <w:r w:rsidRPr="00886E12">
        <w:rPr>
          <w:rFonts w:ascii="Times New Roman" w:hAnsi="Times New Roman" w:cs="Times New Roman"/>
          <w:lang w:val="en-US"/>
        </w:rPr>
        <w:t xml:space="preserve">exhibit </w:t>
      </w:r>
      <w:r w:rsidR="00624768" w:rsidRPr="00886E12">
        <w:rPr>
          <w:rFonts w:ascii="Times New Roman" w:hAnsi="Times New Roman" w:cs="Times New Roman"/>
          <w:lang w:val="en-US"/>
        </w:rPr>
        <w:t xml:space="preserve">(+) </w:t>
      </w:r>
      <w:r w:rsidRPr="00886E12">
        <w:rPr>
          <w:rFonts w:ascii="Times New Roman" w:hAnsi="Times New Roman" w:cs="Times New Roman"/>
          <w:lang w:val="en-US"/>
        </w:rPr>
        <w:t xml:space="preserve">values, while soil, </w:t>
      </w:r>
      <w:r w:rsidR="00491C8B" w:rsidRPr="00886E12">
        <w:rPr>
          <w:rFonts w:ascii="Times New Roman" w:hAnsi="Times New Roman" w:cs="Times New Roman"/>
          <w:lang w:val="en-US"/>
        </w:rPr>
        <w:t xml:space="preserve">settlements </w:t>
      </w:r>
      <w:r w:rsidRPr="00886E12">
        <w:rPr>
          <w:rFonts w:ascii="Times New Roman" w:hAnsi="Times New Roman" w:cs="Times New Roman"/>
          <w:lang w:val="en-US"/>
        </w:rPr>
        <w:t xml:space="preserve">and vegetation </w:t>
      </w:r>
      <w:r w:rsidR="00491C8B" w:rsidRPr="00886E12">
        <w:rPr>
          <w:rFonts w:ascii="Times New Roman" w:hAnsi="Times New Roman" w:cs="Times New Roman"/>
          <w:lang w:val="en-US"/>
        </w:rPr>
        <w:t>characteristically</w:t>
      </w:r>
      <w:r w:rsidRPr="00886E12">
        <w:rPr>
          <w:rFonts w:ascii="Times New Roman" w:hAnsi="Times New Roman" w:cs="Times New Roman"/>
          <w:lang w:val="en-US"/>
        </w:rPr>
        <w:t xml:space="preserve"> </w:t>
      </w:r>
      <w:r w:rsidR="00491C8B" w:rsidRPr="00886E12">
        <w:rPr>
          <w:rFonts w:ascii="Times New Roman" w:hAnsi="Times New Roman" w:cs="Times New Roman"/>
          <w:lang w:val="en-US"/>
        </w:rPr>
        <w:t>expressed with</w:t>
      </w:r>
      <w:r w:rsidRPr="00886E12">
        <w:rPr>
          <w:rFonts w:ascii="Times New Roman" w:hAnsi="Times New Roman" w:cs="Times New Roman"/>
          <w:lang w:val="en-US"/>
        </w:rPr>
        <w:t xml:space="preserve"> negative values. </w:t>
      </w:r>
    </w:p>
    <w:p w14:paraId="23D11ABB" w14:textId="4FE459E0" w:rsidR="00965199" w:rsidRPr="00886E12" w:rsidRDefault="00010048" w:rsidP="00886E12">
      <w:pPr>
        <w:spacing w:line="276" w:lineRule="auto"/>
        <w:ind w:right="2671"/>
        <w:jc w:val="both"/>
        <w:rPr>
          <w:rFonts w:ascii="Times New Roman" w:hAnsi="Times New Roman" w:cs="Times New Roman"/>
          <w:b/>
          <w:bCs/>
          <w:noProof/>
        </w:rPr>
      </w:pPr>
      <w:bookmarkStart w:id="6" w:name="_Hlk172024192"/>
      <w:r w:rsidRPr="00886E12">
        <w:rPr>
          <w:rFonts w:ascii="Times New Roman" w:hAnsi="Times New Roman" w:cs="Times New Roman"/>
          <w:b/>
          <w:bCs/>
          <w:noProof/>
        </w:rPr>
        <w:t xml:space="preserve">3.4.0 </w:t>
      </w:r>
      <w:r w:rsidR="00965199" w:rsidRPr="00886E12">
        <w:rPr>
          <w:rFonts w:ascii="Times New Roman" w:hAnsi="Times New Roman" w:cs="Times New Roman"/>
          <w:b/>
          <w:bCs/>
          <w:noProof/>
        </w:rPr>
        <w:t xml:space="preserve"> </w:t>
      </w:r>
      <w:r w:rsidR="00B352A5" w:rsidRPr="00886E12">
        <w:rPr>
          <w:rFonts w:ascii="Times New Roman" w:hAnsi="Times New Roman" w:cs="Times New Roman"/>
          <w:b/>
          <w:bCs/>
          <w:noProof/>
        </w:rPr>
        <w:t>Normalised</w:t>
      </w:r>
      <w:r w:rsidR="00965199" w:rsidRPr="00886E12">
        <w:rPr>
          <w:rFonts w:ascii="Times New Roman" w:hAnsi="Times New Roman" w:cs="Times New Roman"/>
          <w:b/>
          <w:bCs/>
          <w:noProof/>
        </w:rPr>
        <w:t xml:space="preserve"> Difference Moisture Index (NDMI)</w:t>
      </w:r>
    </w:p>
    <w:bookmarkEnd w:id="6"/>
    <w:p w14:paraId="6F51CC8A" w14:textId="31C8B5D0" w:rsidR="00965199" w:rsidRPr="00886E12" w:rsidRDefault="00965199" w:rsidP="00C97234">
      <w:pPr>
        <w:spacing w:line="276" w:lineRule="auto"/>
        <w:jc w:val="both"/>
        <w:rPr>
          <w:rFonts w:ascii="Times New Roman" w:hAnsi="Times New Roman" w:cs="Times New Roman"/>
          <w:noProof/>
        </w:rPr>
      </w:pPr>
      <w:r w:rsidRPr="00886E12">
        <w:rPr>
          <w:rFonts w:ascii="Times New Roman" w:hAnsi="Times New Roman" w:cs="Times New Roman"/>
          <w:noProof/>
        </w:rPr>
        <w:t xml:space="preserve">NDMI is used to determine vegetation water content. It is calculated as a ratio between the NIR and SWIR values in </w:t>
      </w:r>
      <w:r w:rsidR="00B352A5" w:rsidRPr="00886E12">
        <w:rPr>
          <w:rFonts w:ascii="Times New Roman" w:hAnsi="Times New Roman" w:cs="Times New Roman"/>
          <w:noProof/>
        </w:rPr>
        <w:t xml:space="preserve">a </w:t>
      </w:r>
      <w:r w:rsidRPr="00886E12">
        <w:rPr>
          <w:rFonts w:ascii="Times New Roman" w:hAnsi="Times New Roman" w:cs="Times New Roman"/>
          <w:noProof/>
        </w:rPr>
        <w:t>traditional fashion.The Normalized Difference Moisture Index (NDMI) detects moisture levels in vegetation using a combination of near-infrared (NIR) and short-wave infrared (SWIR) spectral bands. It is a reliable indicator of water stress in crops.</w:t>
      </w:r>
    </w:p>
    <w:p w14:paraId="6625A2FC" w14:textId="165BCA78" w:rsidR="0016124B" w:rsidRPr="00886E12" w:rsidRDefault="0016124B" w:rsidP="00C97234">
      <w:pPr>
        <w:spacing w:line="276" w:lineRule="auto"/>
        <w:jc w:val="both"/>
        <w:rPr>
          <w:rFonts w:ascii="Times New Roman" w:hAnsi="Times New Roman" w:cs="Times New Roman"/>
          <w:noProof/>
        </w:rPr>
      </w:pPr>
      <w:r w:rsidRPr="00886E12">
        <w:rPr>
          <w:rFonts w:ascii="Times New Roman" w:hAnsi="Times New Roman" w:cs="Times New Roman"/>
          <w:noProof/>
        </w:rPr>
        <w:t xml:space="preserve">The NDMI is represented as a  RS index </w:t>
      </w:r>
      <w:r w:rsidR="00002DC8" w:rsidRPr="00886E12">
        <w:rPr>
          <w:rFonts w:ascii="Times New Roman" w:hAnsi="Times New Roman" w:cs="Times New Roman"/>
          <w:noProof/>
        </w:rPr>
        <w:t xml:space="preserve">which is </w:t>
      </w:r>
      <w:r w:rsidRPr="00886E12">
        <w:rPr>
          <w:rFonts w:ascii="Times New Roman" w:hAnsi="Times New Roman" w:cs="Times New Roman"/>
          <w:noProof/>
        </w:rPr>
        <w:t xml:space="preserve">used to estimate vegetation water </w:t>
      </w:r>
      <w:r w:rsidR="00002DC8" w:rsidRPr="00886E12">
        <w:rPr>
          <w:rFonts w:ascii="Times New Roman" w:hAnsi="Times New Roman" w:cs="Times New Roman"/>
          <w:noProof/>
        </w:rPr>
        <w:t>contented</w:t>
      </w:r>
      <w:r w:rsidRPr="00886E12">
        <w:rPr>
          <w:rFonts w:ascii="Times New Roman" w:hAnsi="Times New Roman" w:cs="Times New Roman"/>
          <w:noProof/>
        </w:rPr>
        <w:t xml:space="preserve"> and monitor drought </w:t>
      </w:r>
      <w:r w:rsidR="00002DC8" w:rsidRPr="00886E12">
        <w:rPr>
          <w:rFonts w:ascii="Times New Roman" w:hAnsi="Times New Roman" w:cs="Times New Roman"/>
          <w:noProof/>
        </w:rPr>
        <w:t>situations</w:t>
      </w:r>
      <w:r w:rsidRPr="00886E12">
        <w:rPr>
          <w:rFonts w:ascii="Times New Roman" w:hAnsi="Times New Roman" w:cs="Times New Roman"/>
          <w:noProof/>
        </w:rPr>
        <w:t xml:space="preserve">. </w:t>
      </w:r>
      <w:r w:rsidR="00002DC8" w:rsidRPr="00886E12">
        <w:rPr>
          <w:rFonts w:ascii="Times New Roman" w:hAnsi="Times New Roman" w:cs="Times New Roman"/>
          <w:noProof/>
        </w:rPr>
        <w:t xml:space="preserve">Calculation of SWIR is done by </w:t>
      </w:r>
      <w:r w:rsidRPr="00886E12">
        <w:rPr>
          <w:rFonts w:ascii="Times New Roman" w:hAnsi="Times New Roman" w:cs="Times New Roman"/>
          <w:noProof/>
        </w:rPr>
        <w:t xml:space="preserve">It is calculated by using the difference between near-infrared (NIR) and shortwave infrared (SWIR) reflectance bands and dividing it by the sum of those bands. NDMI values range from -1 to 1, with higher values generally indicating greater vegetation water content and lower values suggesting water stress. </w:t>
      </w:r>
    </w:p>
    <w:p w14:paraId="72B1D193" w14:textId="57F300B4" w:rsidR="00965199" w:rsidRPr="00886E12" w:rsidRDefault="00010048" w:rsidP="00886E12">
      <w:pPr>
        <w:spacing w:line="276" w:lineRule="auto"/>
        <w:rPr>
          <w:rFonts w:ascii="Times New Roman" w:hAnsi="Times New Roman" w:cs="Times New Roman"/>
          <w:b/>
          <w:bCs/>
          <w:noProof/>
        </w:rPr>
      </w:pPr>
      <w:r w:rsidRPr="00886E12">
        <w:rPr>
          <w:rFonts w:ascii="Times New Roman" w:hAnsi="Times New Roman" w:cs="Times New Roman"/>
          <w:noProof/>
        </w:rPr>
        <w:t xml:space="preserve">3.4.1 </w:t>
      </w:r>
      <w:r w:rsidR="00965199" w:rsidRPr="00886E12">
        <w:rPr>
          <w:rFonts w:ascii="Times New Roman" w:hAnsi="Times New Roman" w:cs="Times New Roman"/>
          <w:noProof/>
        </w:rPr>
        <w:t xml:space="preserve"> </w:t>
      </w:r>
      <w:r w:rsidR="00B352A5" w:rsidRPr="00886E12">
        <w:rPr>
          <w:rFonts w:ascii="Times New Roman" w:hAnsi="Times New Roman" w:cs="Times New Roman"/>
          <w:b/>
          <w:bCs/>
          <w:noProof/>
        </w:rPr>
        <w:t xml:space="preserve">Computation of </w:t>
      </w:r>
      <w:r w:rsidR="00965199" w:rsidRPr="00886E12">
        <w:rPr>
          <w:rFonts w:ascii="Times New Roman" w:hAnsi="Times New Roman" w:cs="Times New Roman"/>
          <w:b/>
          <w:bCs/>
          <w:noProof/>
        </w:rPr>
        <w:t xml:space="preserve"> MNDWI </w:t>
      </w:r>
    </w:p>
    <w:p w14:paraId="10E9674D" w14:textId="77777777" w:rsidR="00906A12" w:rsidRPr="00886E12" w:rsidRDefault="00965199" w:rsidP="00886E12">
      <w:pPr>
        <w:spacing w:line="276" w:lineRule="auto"/>
        <w:rPr>
          <w:rFonts w:ascii="Times New Roman" w:hAnsi="Times New Roman" w:cs="Times New Roman"/>
          <w:noProof/>
        </w:rPr>
      </w:pPr>
      <w:r w:rsidRPr="00886E12">
        <w:rPr>
          <w:rFonts w:ascii="Times New Roman" w:hAnsi="Times New Roman" w:cs="Times New Roman"/>
          <w:noProof/>
        </w:rPr>
        <w:t xml:space="preserve">It is calculated using the formula:  </w:t>
      </w:r>
    </w:p>
    <w:p w14:paraId="2AC1DC8E" w14:textId="7A062A43" w:rsidR="00965199" w:rsidRPr="00886E12" w:rsidRDefault="004146B6" w:rsidP="00886E12">
      <w:pPr>
        <w:spacing w:line="276" w:lineRule="auto"/>
        <w:rPr>
          <w:rFonts w:ascii="Times New Roman" w:hAnsi="Times New Roman" w:cs="Times New Roman"/>
          <w:noProof/>
        </w:rPr>
      </w:pPr>
      <w:r w:rsidRPr="00886E12">
        <w:rPr>
          <w:rFonts w:ascii="Times New Roman" w:hAnsi="Times New Roman" w:cs="Times New Roman"/>
          <w:noProof/>
        </w:rPr>
        <w:t xml:space="preserve">                      </w:t>
      </w:r>
      <w:r w:rsidR="00965199" w:rsidRPr="00886E12">
        <w:rPr>
          <w:rFonts w:ascii="Times New Roman" w:hAnsi="Times New Roman" w:cs="Times New Roman"/>
          <w:noProof/>
        </w:rPr>
        <w:t xml:space="preserve">NDMI = (NIR - SWIR1)/(NIR + SWIR1) </w:t>
      </w:r>
    </w:p>
    <w:p w14:paraId="5A140269" w14:textId="5FC5D1B8" w:rsidR="00965199" w:rsidRPr="00886E12" w:rsidRDefault="00965199" w:rsidP="00886E12">
      <w:pPr>
        <w:spacing w:line="276" w:lineRule="auto"/>
        <w:rPr>
          <w:rFonts w:ascii="Times New Roman" w:hAnsi="Times New Roman" w:cs="Times New Roman"/>
          <w:noProof/>
        </w:rPr>
      </w:pPr>
      <w:r w:rsidRPr="00886E12">
        <w:rPr>
          <w:rFonts w:ascii="Times New Roman" w:hAnsi="Times New Roman" w:cs="Times New Roman"/>
          <w:noProof/>
        </w:rPr>
        <w:t xml:space="preserve"> </w:t>
      </w:r>
      <w:r w:rsidR="00C818D7" w:rsidRPr="00886E12">
        <w:rPr>
          <w:rFonts w:ascii="Times New Roman" w:hAnsi="Times New Roman" w:cs="Times New Roman"/>
          <w:noProof/>
        </w:rPr>
        <w:tab/>
      </w:r>
      <w:r w:rsidR="00906A12" w:rsidRPr="00886E12">
        <w:rPr>
          <w:rFonts w:ascii="Times New Roman" w:hAnsi="Times New Roman" w:cs="Times New Roman"/>
          <w:noProof/>
        </w:rPr>
        <w:t>W</w:t>
      </w:r>
      <w:r w:rsidRPr="00886E12">
        <w:rPr>
          <w:rFonts w:ascii="Times New Roman" w:hAnsi="Times New Roman" w:cs="Times New Roman"/>
          <w:noProof/>
        </w:rPr>
        <w:t xml:space="preserve">here NIR = pixel values from the </w:t>
      </w:r>
      <w:r w:rsidR="004146B6" w:rsidRPr="00886E12">
        <w:rPr>
          <w:rFonts w:ascii="Times New Roman" w:hAnsi="Times New Roman" w:cs="Times New Roman"/>
          <w:noProof/>
        </w:rPr>
        <w:t>near-infrared</w:t>
      </w:r>
      <w:r w:rsidRPr="00886E12">
        <w:rPr>
          <w:rFonts w:ascii="Times New Roman" w:hAnsi="Times New Roman" w:cs="Times New Roman"/>
          <w:noProof/>
        </w:rPr>
        <w:t xml:space="preserve"> band</w:t>
      </w:r>
    </w:p>
    <w:p w14:paraId="4CAD5D52" w14:textId="690CAF9E" w:rsidR="00965199" w:rsidRPr="00886E12" w:rsidRDefault="00965199" w:rsidP="00886E12">
      <w:pPr>
        <w:spacing w:line="276" w:lineRule="auto"/>
        <w:rPr>
          <w:rFonts w:ascii="Times New Roman" w:hAnsi="Times New Roman" w:cs="Times New Roman"/>
          <w:noProof/>
        </w:rPr>
      </w:pPr>
      <w:r w:rsidRPr="00886E12">
        <w:rPr>
          <w:rFonts w:ascii="Times New Roman" w:hAnsi="Times New Roman" w:cs="Times New Roman"/>
          <w:noProof/>
        </w:rPr>
        <w:t xml:space="preserve">SWIR1 = pixel values from the short-wave infrared band </w:t>
      </w:r>
      <w:r w:rsidR="00DC1C8D" w:rsidRPr="00886E12">
        <w:rPr>
          <w:rFonts w:ascii="Times New Roman" w:hAnsi="Times New Roman" w:cs="Times New Roman"/>
          <w:noProof/>
        </w:rPr>
        <w:t>-1</w:t>
      </w:r>
      <w:r w:rsidRPr="00886E12">
        <w:rPr>
          <w:rFonts w:ascii="Times New Roman" w:hAnsi="Times New Roman" w:cs="Times New Roman"/>
          <w:noProof/>
        </w:rPr>
        <w:t xml:space="preserve">  </w:t>
      </w:r>
    </w:p>
    <w:p w14:paraId="0E14A990" w14:textId="340D902D" w:rsidR="009531F5" w:rsidRPr="00886E12" w:rsidRDefault="00965199" w:rsidP="00C97234">
      <w:pPr>
        <w:spacing w:line="360" w:lineRule="auto"/>
        <w:jc w:val="both"/>
        <w:rPr>
          <w:rFonts w:ascii="Times New Roman" w:hAnsi="Times New Roman" w:cs="Times New Roman"/>
          <w:noProof/>
        </w:rPr>
      </w:pPr>
      <w:r w:rsidRPr="00886E12">
        <w:rPr>
          <w:rFonts w:ascii="Times New Roman" w:hAnsi="Times New Roman" w:cs="Times New Roman"/>
          <w:noProof/>
        </w:rPr>
        <w:t xml:space="preserve"> </w:t>
      </w:r>
      <w:r w:rsidR="00010048" w:rsidRPr="00886E12">
        <w:rPr>
          <w:rFonts w:ascii="Times New Roman" w:hAnsi="Times New Roman" w:cs="Times New Roman"/>
          <w:noProof/>
        </w:rPr>
        <w:t xml:space="preserve">3.4.2 </w:t>
      </w:r>
      <w:r w:rsidRPr="00886E12">
        <w:rPr>
          <w:rFonts w:ascii="Times New Roman" w:hAnsi="Times New Roman" w:cs="Times New Roman"/>
          <w:b/>
          <w:bCs/>
          <w:i/>
          <w:iCs/>
          <w:noProof/>
        </w:rPr>
        <w:t xml:space="preserve">Application: </w:t>
      </w:r>
      <w:r w:rsidR="008501F5" w:rsidRPr="00886E12">
        <w:rPr>
          <w:rFonts w:ascii="Times New Roman" w:hAnsi="Times New Roman" w:cs="Times New Roman"/>
          <w:noProof/>
        </w:rPr>
        <w:t xml:space="preserve">The interpretation of NDMI values are </w:t>
      </w:r>
      <w:r w:rsidR="00A51BD0" w:rsidRPr="00886E12">
        <w:rPr>
          <w:rFonts w:ascii="Times New Roman" w:hAnsi="Times New Roman" w:cs="Times New Roman"/>
          <w:noProof/>
        </w:rPr>
        <w:t xml:space="preserve">bare soil (-1.0 to -0.8), </w:t>
      </w:r>
      <w:r w:rsidR="00B04D9D" w:rsidRPr="00886E12">
        <w:rPr>
          <w:rFonts w:ascii="Times New Roman" w:hAnsi="Times New Roman" w:cs="Times New Roman"/>
          <w:noProof/>
        </w:rPr>
        <w:t xml:space="preserve">for </w:t>
      </w:r>
      <w:r w:rsidR="0016482D" w:rsidRPr="00886E12">
        <w:rPr>
          <w:rFonts w:ascii="Times New Roman" w:hAnsi="Times New Roman" w:cs="Times New Roman"/>
          <w:noProof/>
        </w:rPr>
        <w:t xml:space="preserve"> canopy cover </w:t>
      </w:r>
      <w:r w:rsidR="00794EA0" w:rsidRPr="00886E12">
        <w:rPr>
          <w:rFonts w:ascii="Times New Roman" w:hAnsi="Times New Roman" w:cs="Times New Roman"/>
          <w:noProof/>
        </w:rPr>
        <w:t xml:space="preserve">least </w:t>
      </w:r>
      <w:r w:rsidR="0016482D" w:rsidRPr="00886E12">
        <w:rPr>
          <w:rFonts w:ascii="Times New Roman" w:hAnsi="Times New Roman" w:cs="Times New Roman"/>
          <w:noProof/>
        </w:rPr>
        <w:t xml:space="preserve">(-0.8 to -0.6), </w:t>
      </w:r>
      <w:r w:rsidR="00794EA0" w:rsidRPr="00886E12">
        <w:rPr>
          <w:rFonts w:ascii="Times New Roman" w:hAnsi="Times New Roman" w:cs="Times New Roman"/>
          <w:noProof/>
        </w:rPr>
        <w:t>Very low (-0.6 to -0.4</w:t>
      </w:r>
      <w:r w:rsidR="00BF3F83" w:rsidRPr="00886E12">
        <w:rPr>
          <w:rFonts w:ascii="Times New Roman" w:hAnsi="Times New Roman" w:cs="Times New Roman"/>
          <w:noProof/>
        </w:rPr>
        <w:t xml:space="preserve">, dry tovery low (-0.4-0.2), </w:t>
      </w:r>
      <w:r w:rsidR="00B04D9D" w:rsidRPr="00886E12">
        <w:rPr>
          <w:rFonts w:ascii="Times New Roman" w:hAnsi="Times New Roman" w:cs="Times New Roman"/>
          <w:noProof/>
        </w:rPr>
        <w:t xml:space="preserve">Water stress for </w:t>
      </w:r>
      <w:r w:rsidR="00CC6542" w:rsidRPr="00886E12">
        <w:rPr>
          <w:rFonts w:ascii="Times New Roman" w:hAnsi="Times New Roman" w:cs="Times New Roman"/>
          <w:noProof/>
        </w:rPr>
        <w:t xml:space="preserve">low/mid-low/High (-0.2 to 0), </w:t>
      </w:r>
      <w:r w:rsidR="000E42B5" w:rsidRPr="00886E12">
        <w:rPr>
          <w:rFonts w:ascii="Times New Roman" w:hAnsi="Times New Roman" w:cs="Times New Roman"/>
          <w:noProof/>
        </w:rPr>
        <w:t xml:space="preserve">average canopy cover (0 to 0.2), </w:t>
      </w:r>
      <w:r w:rsidR="00687682" w:rsidRPr="00886E12">
        <w:rPr>
          <w:rFonts w:ascii="Times New Roman" w:hAnsi="Times New Roman" w:cs="Times New Roman"/>
          <w:noProof/>
        </w:rPr>
        <w:t>Mid to High canopy cove</w:t>
      </w:r>
      <w:r w:rsidR="002E6413" w:rsidRPr="00886E12">
        <w:rPr>
          <w:rFonts w:ascii="Times New Roman" w:hAnsi="Times New Roman" w:cs="Times New Roman"/>
          <w:noProof/>
        </w:rPr>
        <w:t xml:space="preserve"> or high/low  water stress</w:t>
      </w:r>
      <w:r w:rsidR="00B619C2" w:rsidRPr="00886E12">
        <w:rPr>
          <w:rFonts w:ascii="Times New Roman" w:hAnsi="Times New Roman" w:cs="Times New Roman"/>
          <w:noProof/>
        </w:rPr>
        <w:t xml:space="preserve"> (0.2-0.4)</w:t>
      </w:r>
      <w:r w:rsidR="002E6413" w:rsidRPr="00886E12">
        <w:rPr>
          <w:rFonts w:ascii="Times New Roman" w:hAnsi="Times New Roman" w:cs="Times New Roman"/>
          <w:noProof/>
        </w:rPr>
        <w:t>,</w:t>
      </w:r>
      <w:r w:rsidR="00B619C2" w:rsidRPr="00886E12">
        <w:rPr>
          <w:rFonts w:ascii="Times New Roman" w:hAnsi="Times New Roman" w:cs="Times New Roman"/>
          <w:noProof/>
        </w:rPr>
        <w:t xml:space="preserve">No water stress with high canopy cover (0.4 to 0.6), </w:t>
      </w:r>
      <w:r w:rsidR="0004701C" w:rsidRPr="00886E12">
        <w:rPr>
          <w:rFonts w:ascii="Times New Roman" w:hAnsi="Times New Roman" w:cs="Times New Roman"/>
          <w:noProof/>
        </w:rPr>
        <w:t>very High canopy cover (0. 6to</w:t>
      </w:r>
      <w:r w:rsidR="00ED6763" w:rsidRPr="00886E12">
        <w:rPr>
          <w:rFonts w:ascii="Times New Roman" w:hAnsi="Times New Roman" w:cs="Times New Roman"/>
          <w:noProof/>
        </w:rPr>
        <w:t xml:space="preserve"> </w:t>
      </w:r>
      <w:r w:rsidR="0004701C" w:rsidRPr="00886E12">
        <w:rPr>
          <w:rFonts w:ascii="Times New Roman" w:hAnsi="Times New Roman" w:cs="Times New Roman"/>
          <w:noProof/>
        </w:rPr>
        <w:t>0.8</w:t>
      </w:r>
      <w:r w:rsidR="00ED6763" w:rsidRPr="00886E12">
        <w:rPr>
          <w:rFonts w:ascii="Times New Roman" w:hAnsi="Times New Roman" w:cs="Times New Roman"/>
          <w:noProof/>
        </w:rPr>
        <w:t>) and waterlogged areas with total canopy cover (0.8 to 1.0)</w:t>
      </w:r>
      <w:r w:rsidRPr="00886E12">
        <w:rPr>
          <w:rFonts w:ascii="Times New Roman" w:hAnsi="Times New Roman" w:cs="Times New Roman"/>
          <w:noProof/>
        </w:rPr>
        <w:t>•</w:t>
      </w:r>
    </w:p>
    <w:p w14:paraId="1C338BEB" w14:textId="07C586F4" w:rsidR="00285BE5" w:rsidRPr="00886E12" w:rsidRDefault="00010048" w:rsidP="00886E12">
      <w:pPr>
        <w:spacing w:line="276" w:lineRule="auto"/>
        <w:rPr>
          <w:rFonts w:ascii="Times New Roman" w:hAnsi="Times New Roman" w:cs="Times New Roman"/>
          <w:b/>
          <w:bCs/>
          <w:noProof/>
        </w:rPr>
      </w:pPr>
      <w:r w:rsidRPr="00886E12">
        <w:rPr>
          <w:rFonts w:ascii="Times New Roman" w:hAnsi="Times New Roman" w:cs="Times New Roman"/>
          <w:b/>
          <w:bCs/>
          <w:noProof/>
        </w:rPr>
        <w:t xml:space="preserve">3.4.3 </w:t>
      </w:r>
      <w:r w:rsidR="009531F5" w:rsidRPr="00886E12">
        <w:rPr>
          <w:rFonts w:ascii="Times New Roman" w:hAnsi="Times New Roman" w:cs="Times New Roman"/>
          <w:b/>
          <w:bCs/>
          <w:noProof/>
        </w:rPr>
        <w:t xml:space="preserve">NDMI is used when </w:t>
      </w:r>
      <w:r w:rsidR="00965199" w:rsidRPr="00886E12">
        <w:rPr>
          <w:rFonts w:ascii="Times New Roman" w:hAnsi="Times New Roman" w:cs="Times New Roman"/>
          <w:b/>
          <w:bCs/>
          <w:noProof/>
        </w:rPr>
        <w:tab/>
        <w:t xml:space="preserve"> </w:t>
      </w:r>
    </w:p>
    <w:p w14:paraId="7EFA1DA7" w14:textId="77777777" w:rsidR="008C4347" w:rsidRPr="00886E12" w:rsidRDefault="00965199" w:rsidP="00C97234">
      <w:pPr>
        <w:pStyle w:val="ListParagraph"/>
        <w:numPr>
          <w:ilvl w:val="0"/>
          <w:numId w:val="17"/>
        </w:numPr>
        <w:spacing w:line="360" w:lineRule="auto"/>
        <w:rPr>
          <w:rFonts w:ascii="Times New Roman" w:hAnsi="Times New Roman" w:cs="Times New Roman"/>
          <w:noProof/>
        </w:rPr>
      </w:pPr>
      <w:r w:rsidRPr="00886E12">
        <w:rPr>
          <w:rFonts w:ascii="Times New Roman" w:hAnsi="Times New Roman" w:cs="Times New Roman"/>
          <w:noProof/>
        </w:rPr>
        <w:t>Regularly monitor water content in crops,</w:t>
      </w:r>
    </w:p>
    <w:p w14:paraId="2E56BF1D" w14:textId="09E706BC" w:rsidR="00965199" w:rsidRPr="00886E12" w:rsidRDefault="00965199" w:rsidP="00C97234">
      <w:pPr>
        <w:pStyle w:val="ListParagraph"/>
        <w:numPr>
          <w:ilvl w:val="0"/>
          <w:numId w:val="17"/>
        </w:numPr>
        <w:spacing w:line="360" w:lineRule="auto"/>
        <w:rPr>
          <w:rFonts w:ascii="Times New Roman" w:hAnsi="Times New Roman" w:cs="Times New Roman"/>
          <w:noProof/>
        </w:rPr>
      </w:pPr>
      <w:r w:rsidRPr="00886E12">
        <w:rPr>
          <w:rFonts w:ascii="Times New Roman" w:hAnsi="Times New Roman" w:cs="Times New Roman"/>
          <w:noProof/>
        </w:rPr>
        <w:t>Determine field/farm zones with water stress,</w:t>
      </w:r>
    </w:p>
    <w:p w14:paraId="50EE96A6" w14:textId="67FB6A3E" w:rsidR="00965199" w:rsidRPr="00886E12" w:rsidRDefault="00965199" w:rsidP="00C97234">
      <w:pPr>
        <w:pStyle w:val="ListParagraph"/>
        <w:numPr>
          <w:ilvl w:val="0"/>
          <w:numId w:val="17"/>
        </w:numPr>
        <w:spacing w:line="360" w:lineRule="auto"/>
        <w:rPr>
          <w:rFonts w:ascii="Times New Roman" w:hAnsi="Times New Roman" w:cs="Times New Roman"/>
          <w:noProof/>
        </w:rPr>
      </w:pPr>
      <w:r w:rsidRPr="00886E12">
        <w:rPr>
          <w:rFonts w:ascii="Times New Roman" w:hAnsi="Times New Roman" w:cs="Times New Roman"/>
          <w:noProof/>
        </w:rPr>
        <w:t>Improve tree harvest logistics planning,</w:t>
      </w:r>
    </w:p>
    <w:p w14:paraId="6C163359" w14:textId="2AEC11D7" w:rsidR="00965199" w:rsidRDefault="00965199" w:rsidP="00C97234">
      <w:pPr>
        <w:pStyle w:val="ListParagraph"/>
        <w:numPr>
          <w:ilvl w:val="0"/>
          <w:numId w:val="17"/>
        </w:numPr>
        <w:spacing w:line="360" w:lineRule="auto"/>
        <w:rPr>
          <w:rFonts w:ascii="Times New Roman" w:hAnsi="Times New Roman" w:cs="Times New Roman"/>
          <w:noProof/>
        </w:rPr>
      </w:pPr>
      <w:r w:rsidRPr="00886E12">
        <w:rPr>
          <w:rFonts w:ascii="Times New Roman" w:hAnsi="Times New Roman" w:cs="Times New Roman"/>
          <w:noProof/>
        </w:rPr>
        <w:t>Determine the combustibility levels in fire-prone</w:t>
      </w:r>
      <w:r w:rsidR="00886E12" w:rsidRPr="00886E12">
        <w:rPr>
          <w:rFonts w:ascii="Times New Roman" w:hAnsi="Times New Roman" w:cs="Times New Roman"/>
          <w:noProof/>
        </w:rPr>
        <w:t xml:space="preserve"> a</w:t>
      </w:r>
      <w:r w:rsidRPr="00886E12">
        <w:rPr>
          <w:rFonts w:ascii="Times New Roman" w:hAnsi="Times New Roman" w:cs="Times New Roman"/>
          <w:noProof/>
        </w:rPr>
        <w:t>reas.</w:t>
      </w:r>
    </w:p>
    <w:p w14:paraId="2DF92CCD" w14:textId="2193B525" w:rsidR="003D5E6D" w:rsidRPr="003D5E6D" w:rsidRDefault="003D5E6D" w:rsidP="003D5E6D">
      <w:pPr>
        <w:rPr>
          <w:rFonts w:ascii="Times New Roman" w:hAnsi="Times New Roman" w:cs="Times New Roman"/>
          <w:noProof/>
        </w:rPr>
      </w:pPr>
      <w:r w:rsidRPr="003D5E6D">
        <w:rPr>
          <w:rFonts w:ascii="Times New Roman" w:hAnsi="Times New Roman" w:cs="Times New Roman"/>
          <w:noProof/>
        </w:rPr>
        <w:t>The NDMI range between values  -1 to +1. The colourwhite to  pale brown,  the lowest values indicate low vegetation water stress, and the highest ones (in blue) correspond to high water content. The water stress values varies to waterlogging when  NDMI tends abnormally high showing water-logging areas</w:t>
      </w:r>
      <w:r w:rsidR="00880258">
        <w:rPr>
          <w:rFonts w:ascii="Times New Roman" w:hAnsi="Times New Roman" w:cs="Times New Roman"/>
          <w:noProof/>
        </w:rPr>
        <w:t xml:space="preserve"> (</w:t>
      </w:r>
      <w:r w:rsidR="00880258" w:rsidRPr="00880258">
        <w:rPr>
          <w:rFonts w:ascii="Times New Roman" w:hAnsi="Times New Roman" w:cs="Times New Roman"/>
          <w:noProof/>
          <w:color w:val="00B0F0"/>
        </w:rPr>
        <w:t>Koohikeradeh, et al, 2025</w:t>
      </w:r>
      <w:r w:rsidR="00F54D58">
        <w:rPr>
          <w:rFonts w:ascii="Times New Roman" w:hAnsi="Times New Roman" w:cs="Times New Roman"/>
          <w:noProof/>
          <w:color w:val="00B0F0"/>
        </w:rPr>
        <w:t>[43]</w:t>
      </w:r>
      <w:r w:rsidR="00880258">
        <w:rPr>
          <w:rFonts w:ascii="Times New Roman" w:hAnsi="Times New Roman" w:cs="Times New Roman"/>
          <w:noProof/>
        </w:rPr>
        <w:t>)</w:t>
      </w:r>
      <w:r w:rsidR="00F91B75">
        <w:rPr>
          <w:rFonts w:ascii="Times New Roman" w:hAnsi="Times New Roman" w:cs="Times New Roman"/>
          <w:noProof/>
        </w:rPr>
        <w:t>(Fig 8</w:t>
      </w:r>
      <w:r w:rsidR="00D878F4">
        <w:rPr>
          <w:rFonts w:ascii="Times New Roman" w:hAnsi="Times New Roman" w:cs="Times New Roman"/>
          <w:noProof/>
        </w:rPr>
        <w:t>)</w:t>
      </w:r>
    </w:p>
    <w:p w14:paraId="1CA5D9B0" w14:textId="3CD0E1B6" w:rsidR="00DC2540" w:rsidRPr="00886E12" w:rsidRDefault="00DC2540" w:rsidP="00886E12">
      <w:pPr>
        <w:spacing w:line="276" w:lineRule="auto"/>
        <w:ind w:left="426" w:right="2671"/>
        <w:jc w:val="both"/>
        <w:rPr>
          <w:rFonts w:ascii="Times New Roman" w:hAnsi="Times New Roman" w:cs="Times New Roman"/>
          <w:noProof/>
        </w:rPr>
      </w:pPr>
      <w:r w:rsidRPr="00886E12">
        <w:rPr>
          <w:rFonts w:ascii="Times New Roman" w:hAnsi="Times New Roman" w:cs="Times New Roman"/>
          <w:noProof/>
          <w:lang w:val="en-US"/>
        </w:rPr>
        <w:lastRenderedPageBreak/>
        <w:drawing>
          <wp:inline distT="0" distB="0" distL="0" distR="0" wp14:anchorId="346FD4B7" wp14:editId="09EF72F0">
            <wp:extent cx="2633627" cy="5178425"/>
            <wp:effectExtent l="22860" t="15240" r="18415" b="18415"/>
            <wp:docPr id="369017642" name="Picture 2">
              <a:extLst xmlns:a="http://schemas.openxmlformats.org/drawingml/2006/main">
                <a:ext uri="{FF2B5EF4-FFF2-40B4-BE49-F238E27FC236}">
                  <a16:creationId xmlns:a16="http://schemas.microsoft.com/office/drawing/2014/main" id="{78B97F71-93DB-E5CA-FFB8-9393D0684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78B97F71-93DB-E5CA-FFB8-9393D06844A3}"/>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975"/>
                    <a:stretch/>
                  </pic:blipFill>
                  <pic:spPr bwMode="auto">
                    <a:xfrm rot="5400000">
                      <a:off x="0" y="0"/>
                      <a:ext cx="2659722" cy="5229735"/>
                    </a:xfrm>
                    <a:prstGeom prst="rect">
                      <a:avLst/>
                    </a:prstGeom>
                    <a:noFill/>
                    <a:ln>
                      <a:solidFill>
                        <a:srgbClr val="00B0F0"/>
                      </a:solidFill>
                    </a:ln>
                    <a:extLst>
                      <a:ext uri="{53640926-AAD7-44D8-BBD7-CCE9431645EC}">
                        <a14:shadowObscured xmlns:a14="http://schemas.microsoft.com/office/drawing/2010/main"/>
                      </a:ext>
                    </a:extLst>
                  </pic:spPr>
                </pic:pic>
              </a:graphicData>
            </a:graphic>
          </wp:inline>
        </w:drawing>
      </w:r>
    </w:p>
    <w:p w14:paraId="1EC31732" w14:textId="76F378F6" w:rsidR="00DC2540" w:rsidRDefault="00416DA0" w:rsidP="00886E12">
      <w:pPr>
        <w:spacing w:line="276" w:lineRule="auto"/>
        <w:jc w:val="center"/>
        <w:rPr>
          <w:rFonts w:ascii="Times New Roman" w:hAnsi="Times New Roman" w:cs="Times New Roman"/>
          <w:b/>
          <w:bCs/>
          <w:noProof/>
        </w:rPr>
      </w:pPr>
      <w:r w:rsidRPr="006F5407">
        <w:rPr>
          <w:rFonts w:ascii="Times New Roman" w:hAnsi="Times New Roman" w:cs="Times New Roman"/>
          <w:b/>
          <w:bCs/>
          <w:noProof/>
        </w:rPr>
        <w:t xml:space="preserve">Fig </w:t>
      </w:r>
      <w:r w:rsidR="00F91B75">
        <w:rPr>
          <w:rFonts w:ascii="Times New Roman" w:hAnsi="Times New Roman" w:cs="Times New Roman"/>
          <w:b/>
          <w:bCs/>
          <w:noProof/>
        </w:rPr>
        <w:t>8</w:t>
      </w:r>
      <w:r w:rsidR="0094364B" w:rsidRPr="006F5407">
        <w:rPr>
          <w:rFonts w:ascii="Times New Roman" w:hAnsi="Times New Roman" w:cs="Times New Roman"/>
          <w:b/>
          <w:bCs/>
          <w:noProof/>
        </w:rPr>
        <w:t xml:space="preserve">:   Normalised Difference Moisture Index (NDMI) for knowing </w:t>
      </w:r>
      <w:r w:rsidR="001E1B37" w:rsidRPr="006F5407">
        <w:rPr>
          <w:rFonts w:ascii="Times New Roman" w:hAnsi="Times New Roman" w:cs="Times New Roman"/>
          <w:b/>
          <w:bCs/>
          <w:noProof/>
        </w:rPr>
        <w:t>water logistics.</w:t>
      </w:r>
    </w:p>
    <w:p w14:paraId="529DD784" w14:textId="68098765" w:rsidR="006F5407" w:rsidRPr="006F5407" w:rsidRDefault="006F5407" w:rsidP="00886E12">
      <w:pPr>
        <w:spacing w:line="276" w:lineRule="auto"/>
        <w:jc w:val="center"/>
        <w:rPr>
          <w:rFonts w:ascii="Times New Roman" w:hAnsi="Times New Roman" w:cs="Times New Roman"/>
          <w:b/>
          <w:bCs/>
          <w:noProof/>
        </w:rPr>
      </w:pPr>
      <w:r w:rsidRPr="006F5407">
        <w:rPr>
          <w:rFonts w:ascii="Times New Roman" w:hAnsi="Times New Roman" w:cs="Times New Roman"/>
          <w:b/>
          <w:bCs/>
          <w:noProof/>
        </w:rPr>
        <w:t>(Source: Dutta G. 2021)</w:t>
      </w:r>
    </w:p>
    <w:p w14:paraId="27562E94" w14:textId="36DE1D8D" w:rsidR="00482544" w:rsidRPr="00886E12" w:rsidRDefault="00010048" w:rsidP="00886E12">
      <w:pPr>
        <w:spacing w:line="276" w:lineRule="auto"/>
        <w:rPr>
          <w:rFonts w:ascii="Times New Roman" w:hAnsi="Times New Roman" w:cs="Times New Roman"/>
          <w:b/>
          <w:bCs/>
          <w:lang w:val="en-US"/>
        </w:rPr>
      </w:pPr>
      <w:r w:rsidRPr="00886E12">
        <w:rPr>
          <w:rFonts w:ascii="Times New Roman" w:hAnsi="Times New Roman" w:cs="Times New Roman"/>
          <w:lang w:val="en-US"/>
        </w:rPr>
        <w:t xml:space="preserve">3.5.0 </w:t>
      </w:r>
      <w:r w:rsidR="00482544" w:rsidRPr="00886E12">
        <w:rPr>
          <w:rFonts w:ascii="Times New Roman" w:hAnsi="Times New Roman" w:cs="Times New Roman"/>
          <w:lang w:val="en-US"/>
        </w:rPr>
        <w:t xml:space="preserve"> </w:t>
      </w:r>
      <w:r w:rsidR="00482544" w:rsidRPr="00886E12">
        <w:rPr>
          <w:rFonts w:ascii="Times New Roman" w:hAnsi="Times New Roman" w:cs="Times New Roman"/>
          <w:b/>
          <w:bCs/>
          <w:lang w:val="en-US"/>
        </w:rPr>
        <w:t>Geolog</w:t>
      </w:r>
      <w:r w:rsidR="00CE60EB" w:rsidRPr="00886E12">
        <w:rPr>
          <w:rFonts w:ascii="Times New Roman" w:hAnsi="Times New Roman" w:cs="Times New Roman"/>
          <w:b/>
          <w:bCs/>
          <w:lang w:val="en-US"/>
        </w:rPr>
        <w:t>ical</w:t>
      </w:r>
      <w:r w:rsidR="00482544" w:rsidRPr="00886E12">
        <w:rPr>
          <w:rFonts w:ascii="Times New Roman" w:hAnsi="Times New Roman" w:cs="Times New Roman"/>
          <w:b/>
          <w:bCs/>
          <w:lang w:val="en-US"/>
        </w:rPr>
        <w:t xml:space="preserve"> Indices: -</w:t>
      </w:r>
    </w:p>
    <w:p w14:paraId="7D2BD606" w14:textId="638A4F0F" w:rsidR="00667529" w:rsidRPr="00886E12" w:rsidRDefault="00497F46" w:rsidP="00886E12">
      <w:pPr>
        <w:spacing w:line="276" w:lineRule="auto"/>
        <w:jc w:val="both"/>
        <w:rPr>
          <w:rFonts w:ascii="Times New Roman" w:hAnsi="Times New Roman" w:cs="Times New Roman"/>
        </w:rPr>
      </w:pPr>
      <w:r w:rsidRPr="00886E12">
        <w:rPr>
          <w:rFonts w:ascii="Times New Roman" w:hAnsi="Times New Roman" w:cs="Times New Roman"/>
        </w:rPr>
        <w:t xml:space="preserve">Geological indices, fusioned with mapped images  provide  </w:t>
      </w:r>
      <w:r w:rsidR="0082360D" w:rsidRPr="00886E12">
        <w:rPr>
          <w:rFonts w:ascii="Times New Roman" w:hAnsi="Times New Roman" w:cs="Times New Roman"/>
        </w:rPr>
        <w:t>intuitions</w:t>
      </w:r>
      <w:r w:rsidRPr="00886E12">
        <w:rPr>
          <w:rFonts w:ascii="Times New Roman" w:hAnsi="Times New Roman" w:cs="Times New Roman"/>
        </w:rPr>
        <w:t xml:space="preserve"> </w:t>
      </w:r>
      <w:r w:rsidR="0082360D" w:rsidRPr="00886E12">
        <w:rPr>
          <w:rFonts w:ascii="Times New Roman" w:hAnsi="Times New Roman" w:cs="Times New Roman"/>
        </w:rPr>
        <w:t>about</w:t>
      </w:r>
      <w:r w:rsidRPr="00886E12">
        <w:rPr>
          <w:rFonts w:ascii="Times New Roman" w:hAnsi="Times New Roman" w:cs="Times New Roman"/>
        </w:rPr>
        <w:t xml:space="preserve"> the </w:t>
      </w:r>
      <w:r w:rsidR="0082360D" w:rsidRPr="00886E12">
        <w:rPr>
          <w:rFonts w:ascii="Times New Roman" w:hAnsi="Times New Roman" w:cs="Times New Roman"/>
        </w:rPr>
        <w:t xml:space="preserve">structural history, stratigraphy, lithology, geo-chronology, </w:t>
      </w:r>
      <w:r w:rsidR="00667529" w:rsidRPr="00886E12">
        <w:rPr>
          <w:rFonts w:ascii="Times New Roman" w:hAnsi="Times New Roman" w:cs="Times New Roman"/>
        </w:rPr>
        <w:t xml:space="preserve">and </w:t>
      </w:r>
      <w:r w:rsidR="00CD7351" w:rsidRPr="00886E12">
        <w:rPr>
          <w:rFonts w:ascii="Times New Roman" w:hAnsi="Times New Roman" w:cs="Times New Roman"/>
        </w:rPr>
        <w:t xml:space="preserve">interpret the structure, mineralogy, paleontology, and </w:t>
      </w:r>
      <w:r w:rsidR="00E011D4" w:rsidRPr="00886E12">
        <w:rPr>
          <w:rFonts w:ascii="Times New Roman" w:hAnsi="Times New Roman" w:cs="Times New Roman"/>
        </w:rPr>
        <w:t xml:space="preserve">proxies in </w:t>
      </w:r>
      <w:r w:rsidR="00CD7351" w:rsidRPr="00886E12">
        <w:rPr>
          <w:rFonts w:ascii="Times New Roman" w:hAnsi="Times New Roman" w:cs="Times New Roman"/>
        </w:rPr>
        <w:t>the Earth's crust. co</w:t>
      </w:r>
      <w:r w:rsidR="00667529" w:rsidRPr="00886E12">
        <w:rPr>
          <w:rFonts w:ascii="Times New Roman" w:hAnsi="Times New Roman" w:cs="Times New Roman"/>
        </w:rPr>
        <w:t xml:space="preserve">. </w:t>
      </w:r>
      <w:r w:rsidR="00431B0C" w:rsidRPr="00886E12">
        <w:rPr>
          <w:rFonts w:ascii="Times New Roman" w:hAnsi="Times New Roman" w:cs="Times New Roman"/>
        </w:rPr>
        <w:t xml:space="preserve">Geological indices of an area are </w:t>
      </w:r>
      <w:r w:rsidR="001C5065" w:rsidRPr="00886E12">
        <w:rPr>
          <w:rFonts w:ascii="Times New Roman" w:hAnsi="Times New Roman" w:cs="Times New Roman"/>
        </w:rPr>
        <w:t>used to index minerals, determ</w:t>
      </w:r>
      <w:r w:rsidR="00C43C8E" w:rsidRPr="00886E12">
        <w:rPr>
          <w:rFonts w:ascii="Times New Roman" w:hAnsi="Times New Roman" w:cs="Times New Roman"/>
        </w:rPr>
        <w:t>in</w:t>
      </w:r>
      <w:r w:rsidR="001C5065" w:rsidRPr="00886E12">
        <w:rPr>
          <w:rFonts w:ascii="Times New Roman" w:hAnsi="Times New Roman" w:cs="Times New Roman"/>
        </w:rPr>
        <w:t>ing  metamorphism or geological processes</w:t>
      </w:r>
      <w:r w:rsidR="00C43C8E" w:rsidRPr="00886E12">
        <w:rPr>
          <w:rFonts w:ascii="Times New Roman" w:hAnsi="Times New Roman" w:cs="Times New Roman"/>
        </w:rPr>
        <w:t xml:space="preserve"> such as lithological sequences, </w:t>
      </w:r>
      <w:r w:rsidR="00B066B9" w:rsidRPr="00886E12">
        <w:rPr>
          <w:rFonts w:ascii="Times New Roman" w:hAnsi="Times New Roman" w:cs="Times New Roman"/>
        </w:rPr>
        <w:t xml:space="preserve">geological structures, folds, faults, </w:t>
      </w:r>
      <w:r w:rsidR="00D7169B" w:rsidRPr="00886E12">
        <w:rPr>
          <w:rFonts w:ascii="Times New Roman" w:hAnsi="Times New Roman" w:cs="Times New Roman"/>
        </w:rPr>
        <w:t>depositions and earth’s dynamic occurances.</w:t>
      </w:r>
      <w:r w:rsidR="00115A3C" w:rsidRPr="00886E12">
        <w:rPr>
          <w:rFonts w:ascii="Times New Roman" w:hAnsi="Times New Roman" w:cs="Times New Roman"/>
        </w:rPr>
        <w:t xml:space="preserve"> Combined with ground trothing </w:t>
      </w:r>
      <w:r w:rsidR="008D7099" w:rsidRPr="00886E12">
        <w:rPr>
          <w:rFonts w:ascii="Times New Roman" w:hAnsi="Times New Roman" w:cs="Times New Roman"/>
        </w:rPr>
        <w:t xml:space="preserve">there is need for identifying the </w:t>
      </w:r>
      <w:r w:rsidR="00D7169B" w:rsidRPr="00886E12">
        <w:rPr>
          <w:rFonts w:ascii="Times New Roman" w:hAnsi="Times New Roman" w:cs="Times New Roman"/>
        </w:rPr>
        <w:t xml:space="preserve"> </w:t>
      </w:r>
      <w:r w:rsidR="00115A3C" w:rsidRPr="00886E12">
        <w:rPr>
          <w:rFonts w:ascii="Times New Roman" w:hAnsi="Times New Roman" w:cs="Times New Roman"/>
        </w:rPr>
        <w:t xml:space="preserve"> </w:t>
      </w:r>
      <w:r w:rsidR="008D7099" w:rsidRPr="00886E12">
        <w:rPr>
          <w:rFonts w:ascii="Times New Roman" w:hAnsi="Times New Roman" w:cs="Times New Roman"/>
        </w:rPr>
        <w:t xml:space="preserve">parent rock </w:t>
      </w:r>
      <w:r w:rsidR="00115A3C" w:rsidRPr="00886E12">
        <w:rPr>
          <w:rFonts w:ascii="Times New Roman" w:hAnsi="Times New Roman" w:cs="Times New Roman"/>
        </w:rPr>
        <w:t>(</w:t>
      </w:r>
      <w:r w:rsidR="008D7099" w:rsidRPr="00886E12">
        <w:rPr>
          <w:rFonts w:ascii="Times New Roman" w:hAnsi="Times New Roman" w:cs="Times New Roman"/>
        </w:rPr>
        <w:t xml:space="preserve">protolith </w:t>
      </w:r>
      <w:r w:rsidR="00115A3C" w:rsidRPr="00886E12">
        <w:rPr>
          <w:rFonts w:ascii="Times New Roman" w:hAnsi="Times New Roman" w:cs="Times New Roman"/>
        </w:rPr>
        <w:t xml:space="preserve">), chemical reactions </w:t>
      </w:r>
      <w:r w:rsidR="00F94FFA" w:rsidRPr="00886E12">
        <w:rPr>
          <w:rFonts w:ascii="Times New Roman" w:hAnsi="Times New Roman" w:cs="Times New Roman"/>
        </w:rPr>
        <w:t>to solid</w:t>
      </w:r>
      <w:r w:rsidR="00115A3C" w:rsidRPr="00886E12">
        <w:rPr>
          <w:rFonts w:ascii="Times New Roman" w:hAnsi="Times New Roman" w:cs="Times New Roman"/>
        </w:rPr>
        <w:t xml:space="preserve"> minerals </w:t>
      </w:r>
      <w:r w:rsidR="00F94FFA" w:rsidRPr="00886E12">
        <w:rPr>
          <w:rFonts w:ascii="Times New Roman" w:hAnsi="Times New Roman" w:cs="Times New Roman"/>
        </w:rPr>
        <w:t>with other minerals to</w:t>
      </w:r>
      <w:r w:rsidR="00115A3C" w:rsidRPr="00886E12">
        <w:rPr>
          <w:rFonts w:ascii="Times New Roman" w:hAnsi="Times New Roman" w:cs="Times New Roman"/>
        </w:rPr>
        <w:t xml:space="preserve"> produce new minerals.</w:t>
      </w:r>
      <w:r w:rsidR="00B066B9" w:rsidRPr="00886E12">
        <w:rPr>
          <w:rFonts w:ascii="Times New Roman" w:hAnsi="Times New Roman" w:cs="Times New Roman"/>
        </w:rPr>
        <w:t xml:space="preserve"> </w:t>
      </w:r>
    </w:p>
    <w:p w14:paraId="3045A208" w14:textId="418B23B0" w:rsidR="00482544" w:rsidRPr="00886E12" w:rsidRDefault="00010048" w:rsidP="00886E12">
      <w:pPr>
        <w:spacing w:line="276" w:lineRule="auto"/>
        <w:rPr>
          <w:rFonts w:ascii="Times New Roman" w:hAnsi="Times New Roman" w:cs="Times New Roman"/>
          <w:b/>
          <w:bCs/>
        </w:rPr>
      </w:pPr>
      <w:r w:rsidRPr="00886E12">
        <w:rPr>
          <w:rFonts w:ascii="Times New Roman" w:hAnsi="Times New Roman" w:cs="Times New Roman"/>
          <w:b/>
          <w:bCs/>
          <w:lang w:val="en-US"/>
        </w:rPr>
        <w:t xml:space="preserve">3.5.1 </w:t>
      </w:r>
      <w:r w:rsidR="0062422D" w:rsidRPr="00886E12">
        <w:rPr>
          <w:rFonts w:ascii="Times New Roman" w:hAnsi="Times New Roman" w:cs="Times New Roman"/>
          <w:b/>
          <w:bCs/>
          <w:lang w:val="en-US"/>
        </w:rPr>
        <w:t>C</w:t>
      </w:r>
      <w:r w:rsidR="00482544" w:rsidRPr="00886E12">
        <w:rPr>
          <w:rFonts w:ascii="Times New Roman" w:hAnsi="Times New Roman" w:cs="Times New Roman"/>
          <w:b/>
          <w:bCs/>
          <w:lang w:val="en-US"/>
        </w:rPr>
        <w:t>lay Minerals:</w:t>
      </w:r>
    </w:p>
    <w:p w14:paraId="7A65E492" w14:textId="181DDCB1" w:rsidR="00482544" w:rsidRPr="00886E12" w:rsidRDefault="00482544" w:rsidP="00861118">
      <w:pPr>
        <w:spacing w:line="276" w:lineRule="auto"/>
        <w:jc w:val="both"/>
        <w:rPr>
          <w:rFonts w:ascii="Times New Roman" w:hAnsi="Times New Roman" w:cs="Times New Roman"/>
        </w:rPr>
      </w:pPr>
      <w:r w:rsidRPr="00886E12">
        <w:rPr>
          <w:rFonts w:ascii="Times New Roman" w:hAnsi="Times New Roman" w:cs="Times New Roman"/>
          <w:lang w:val="en-US"/>
        </w:rPr>
        <w:t xml:space="preserve">Clay minerals are a group of hydrous aluminosilicate minerals </w:t>
      </w:r>
      <w:r w:rsidR="0072213C" w:rsidRPr="00886E12">
        <w:rPr>
          <w:rFonts w:ascii="Times New Roman" w:hAnsi="Times New Roman" w:cs="Times New Roman"/>
          <w:lang w:val="en-US"/>
        </w:rPr>
        <w:t>essential to</w:t>
      </w:r>
      <w:r w:rsidRPr="00886E12">
        <w:rPr>
          <w:rFonts w:ascii="Times New Roman" w:hAnsi="Times New Roman" w:cs="Times New Roman"/>
          <w:lang w:val="en-US"/>
        </w:rPr>
        <w:t xml:space="preserve"> the Earth's crust. They are </w:t>
      </w:r>
      <w:r w:rsidR="009E41A7" w:rsidRPr="00886E12">
        <w:rPr>
          <w:rFonts w:ascii="Times New Roman" w:hAnsi="Times New Roman" w:cs="Times New Roman"/>
          <w:lang w:val="en-US"/>
        </w:rPr>
        <w:t>characterised</w:t>
      </w:r>
      <w:r w:rsidRPr="00886E12">
        <w:rPr>
          <w:rFonts w:ascii="Times New Roman" w:hAnsi="Times New Roman" w:cs="Times New Roman"/>
          <w:lang w:val="en-US"/>
        </w:rPr>
        <w:t xml:space="preserve"> by their small particle size (less than </w:t>
      </w:r>
      <w:r w:rsidR="009E41A7" w:rsidRPr="00886E12">
        <w:rPr>
          <w:rFonts w:ascii="Times New Roman" w:hAnsi="Times New Roman" w:cs="Times New Roman"/>
          <w:lang w:val="en-US"/>
        </w:rPr>
        <w:t>two</w:t>
      </w:r>
      <w:r w:rsidRPr="00886E12">
        <w:rPr>
          <w:rFonts w:ascii="Times New Roman" w:hAnsi="Times New Roman" w:cs="Times New Roman"/>
          <w:lang w:val="en-US"/>
        </w:rPr>
        <w:t xml:space="preserve"> </w:t>
      </w:r>
      <w:r w:rsidR="00DE229A" w:rsidRPr="00886E12">
        <w:rPr>
          <w:rFonts w:ascii="Times New Roman" w:hAnsi="Times New Roman" w:cs="Times New Roman"/>
          <w:lang w:val="en-US"/>
        </w:rPr>
        <w:t>micrometres</w:t>
      </w:r>
      <w:r w:rsidRPr="00886E12">
        <w:rPr>
          <w:rFonts w:ascii="Times New Roman" w:hAnsi="Times New Roman" w:cs="Times New Roman"/>
          <w:lang w:val="en-US"/>
        </w:rPr>
        <w:t xml:space="preserve">) and layered crystal structure. Clay minerals play significant roles in various geological processes and can </w:t>
      </w:r>
      <w:r w:rsidR="0072213C" w:rsidRPr="00886E12">
        <w:rPr>
          <w:rFonts w:ascii="Times New Roman" w:hAnsi="Times New Roman" w:cs="Times New Roman"/>
          <w:lang w:val="en-US"/>
        </w:rPr>
        <w:t>indicate</w:t>
      </w:r>
      <w:r w:rsidRPr="00886E12">
        <w:rPr>
          <w:rFonts w:ascii="Times New Roman" w:hAnsi="Times New Roman" w:cs="Times New Roman"/>
          <w:lang w:val="en-US"/>
        </w:rPr>
        <w:t xml:space="preserve"> specific environmental conditions. Several indices and methods are used to </w:t>
      </w:r>
      <w:r w:rsidR="00DE229A" w:rsidRPr="00886E12">
        <w:rPr>
          <w:rFonts w:ascii="Times New Roman" w:hAnsi="Times New Roman" w:cs="Times New Roman"/>
          <w:lang w:val="en-US"/>
        </w:rPr>
        <w:t>characterise</w:t>
      </w:r>
      <w:r w:rsidRPr="00886E12">
        <w:rPr>
          <w:rFonts w:ascii="Times New Roman" w:hAnsi="Times New Roman" w:cs="Times New Roman"/>
          <w:lang w:val="en-US"/>
        </w:rPr>
        <w:t xml:space="preserve"> and </w:t>
      </w:r>
      <w:r w:rsidR="009E41A7" w:rsidRPr="00886E12">
        <w:rPr>
          <w:rFonts w:ascii="Times New Roman" w:hAnsi="Times New Roman" w:cs="Times New Roman"/>
          <w:lang w:val="en-US"/>
        </w:rPr>
        <w:t>analyse</w:t>
      </w:r>
      <w:r w:rsidRPr="00886E12">
        <w:rPr>
          <w:rFonts w:ascii="Times New Roman" w:hAnsi="Times New Roman" w:cs="Times New Roman"/>
          <w:lang w:val="en-US"/>
        </w:rPr>
        <w:t xml:space="preserve"> clay minerals</w:t>
      </w:r>
      <w:r w:rsidR="008C3A65">
        <w:rPr>
          <w:rFonts w:ascii="Times New Roman" w:hAnsi="Times New Roman" w:cs="Times New Roman"/>
          <w:lang w:val="en-US"/>
        </w:rPr>
        <w:t xml:space="preserve"> (</w:t>
      </w:r>
      <w:r w:rsidR="008C3A65" w:rsidRPr="008C3A65">
        <w:rPr>
          <w:rFonts w:ascii="Times New Roman" w:hAnsi="Times New Roman" w:cs="Times New Roman"/>
          <w:color w:val="00B0F0"/>
          <w:lang w:val="en-US"/>
        </w:rPr>
        <w:t>Babu et al, 2025</w:t>
      </w:r>
      <w:r w:rsidR="00F54D58">
        <w:rPr>
          <w:rFonts w:ascii="Times New Roman" w:hAnsi="Times New Roman" w:cs="Times New Roman"/>
          <w:color w:val="00B0F0"/>
          <w:lang w:val="en-US"/>
        </w:rPr>
        <w:t>[44]</w:t>
      </w:r>
      <w:r w:rsidR="00C11B57">
        <w:rPr>
          <w:rFonts w:ascii="Times New Roman" w:hAnsi="Times New Roman" w:cs="Times New Roman"/>
          <w:color w:val="00B0F0"/>
          <w:lang w:val="en-US"/>
        </w:rPr>
        <w:t>, Tolentino et al, 2025</w:t>
      </w:r>
      <w:r w:rsidR="00F54D58">
        <w:rPr>
          <w:rFonts w:ascii="Times New Roman" w:hAnsi="Times New Roman" w:cs="Times New Roman"/>
          <w:color w:val="00B0F0"/>
          <w:lang w:val="en-US"/>
        </w:rPr>
        <w:t>[45]</w:t>
      </w:r>
      <w:r w:rsidR="008C3A65">
        <w:rPr>
          <w:rFonts w:ascii="Times New Roman" w:hAnsi="Times New Roman" w:cs="Times New Roman"/>
          <w:lang w:val="en-US"/>
        </w:rPr>
        <w:t>)</w:t>
      </w:r>
      <w:r w:rsidRPr="00886E12">
        <w:rPr>
          <w:rFonts w:ascii="Times New Roman" w:hAnsi="Times New Roman" w:cs="Times New Roman"/>
          <w:lang w:val="en-US"/>
        </w:rPr>
        <w:t xml:space="preserve">. </w:t>
      </w:r>
    </w:p>
    <w:p w14:paraId="31FEA2CF" w14:textId="77777777"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t xml:space="preserve">Clay Minerals Ratio = SWIR1 / SWIR2 </w:t>
      </w:r>
    </w:p>
    <w:p w14:paraId="10B8BD16" w14:textId="02B1389A"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t xml:space="preserve">SWIR1 = pixel values from the short-wave infrared </w:t>
      </w:r>
      <w:r w:rsidR="00EA7B2D" w:rsidRPr="00886E12">
        <w:rPr>
          <w:rFonts w:ascii="Times New Roman" w:hAnsi="Times New Roman" w:cs="Times New Roman"/>
          <w:lang w:val="en-US"/>
        </w:rPr>
        <w:t>one-band</w:t>
      </w:r>
    </w:p>
    <w:p w14:paraId="1A3ABF53" w14:textId="324D4E25"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t xml:space="preserve">SWIR2 = pixel values from the short-wave infrared </w:t>
      </w:r>
      <w:r w:rsidR="00EA7B2D" w:rsidRPr="00886E12">
        <w:rPr>
          <w:rFonts w:ascii="Times New Roman" w:hAnsi="Times New Roman" w:cs="Times New Roman"/>
          <w:lang w:val="en-US"/>
        </w:rPr>
        <w:t>two-band</w:t>
      </w:r>
    </w:p>
    <w:p w14:paraId="5ACA8DD2" w14:textId="3772F2FF" w:rsidR="00482544" w:rsidRPr="00886E12" w:rsidRDefault="00010048" w:rsidP="00886E12">
      <w:pPr>
        <w:spacing w:line="276" w:lineRule="auto"/>
        <w:ind w:left="426"/>
        <w:rPr>
          <w:rFonts w:ascii="Times New Roman" w:hAnsi="Times New Roman" w:cs="Times New Roman"/>
          <w:b/>
          <w:bCs/>
        </w:rPr>
      </w:pPr>
      <w:r w:rsidRPr="00886E12">
        <w:rPr>
          <w:rFonts w:ascii="Times New Roman" w:hAnsi="Times New Roman" w:cs="Times New Roman"/>
          <w:b/>
          <w:bCs/>
          <w:lang w:val="en-US"/>
        </w:rPr>
        <w:t xml:space="preserve">3.5.2 </w:t>
      </w:r>
      <w:r w:rsidR="00482544" w:rsidRPr="00886E12">
        <w:rPr>
          <w:rFonts w:ascii="Times New Roman" w:hAnsi="Times New Roman" w:cs="Times New Roman"/>
          <w:b/>
          <w:bCs/>
          <w:lang w:val="en-US"/>
        </w:rPr>
        <w:t>Ferrous minerals:</w:t>
      </w:r>
    </w:p>
    <w:p w14:paraId="27AF93BF" w14:textId="50A8DD56" w:rsidR="00482544" w:rsidRPr="00886E12" w:rsidRDefault="00482544" w:rsidP="00861118">
      <w:pPr>
        <w:spacing w:line="276" w:lineRule="auto"/>
        <w:ind w:left="425"/>
        <w:jc w:val="both"/>
        <w:rPr>
          <w:rFonts w:ascii="Times New Roman" w:hAnsi="Times New Roman" w:cs="Times New Roman"/>
        </w:rPr>
      </w:pPr>
      <w:r w:rsidRPr="00886E12">
        <w:rPr>
          <w:rFonts w:ascii="Times New Roman" w:hAnsi="Times New Roman" w:cs="Times New Roman"/>
          <w:lang w:val="en-US"/>
        </w:rPr>
        <w:t xml:space="preserve">Ferrous minerals are metallic minerals that contain iron and are magnetic. These minerals are </w:t>
      </w:r>
      <w:r w:rsidR="00EA7B2D" w:rsidRPr="00886E12">
        <w:rPr>
          <w:rFonts w:ascii="Times New Roman" w:hAnsi="Times New Roman" w:cs="Times New Roman"/>
          <w:lang w:val="en-US"/>
        </w:rPr>
        <w:t>essential</w:t>
      </w:r>
      <w:r w:rsidRPr="00886E12">
        <w:rPr>
          <w:rFonts w:ascii="Times New Roman" w:hAnsi="Times New Roman" w:cs="Times New Roman"/>
          <w:lang w:val="en-US"/>
        </w:rPr>
        <w:t xml:space="preserve"> components of the Earth's crust and have various geological and industrial significance. Understanding and </w:t>
      </w:r>
      <w:r w:rsidR="00C818D7" w:rsidRPr="00886E12">
        <w:rPr>
          <w:rFonts w:ascii="Times New Roman" w:hAnsi="Times New Roman" w:cs="Times New Roman"/>
          <w:lang w:val="en-US"/>
        </w:rPr>
        <w:t>analysing</w:t>
      </w:r>
      <w:r w:rsidRPr="00886E12">
        <w:rPr>
          <w:rFonts w:ascii="Times New Roman" w:hAnsi="Times New Roman" w:cs="Times New Roman"/>
          <w:lang w:val="en-US"/>
        </w:rPr>
        <w:t xml:space="preserve"> ferrous minerals </w:t>
      </w:r>
      <w:r w:rsidR="00C818D7" w:rsidRPr="00886E12">
        <w:rPr>
          <w:rFonts w:ascii="Times New Roman" w:hAnsi="Times New Roman" w:cs="Times New Roman"/>
          <w:lang w:val="en-US"/>
        </w:rPr>
        <w:t>involves</w:t>
      </w:r>
      <w:r w:rsidRPr="00886E12">
        <w:rPr>
          <w:rFonts w:ascii="Times New Roman" w:hAnsi="Times New Roman" w:cs="Times New Roman"/>
          <w:lang w:val="en-US"/>
        </w:rPr>
        <w:t xml:space="preserve"> several indices and methods commonly used in geology.</w:t>
      </w:r>
      <w:r w:rsidR="00F91B75">
        <w:rPr>
          <w:rFonts w:ascii="Times New Roman" w:hAnsi="Times New Roman" w:cs="Times New Roman"/>
          <w:lang w:val="en-US"/>
        </w:rPr>
        <w:t>(Fig 9</w:t>
      </w:r>
      <w:r w:rsidR="00D878F4">
        <w:rPr>
          <w:rFonts w:ascii="Times New Roman" w:hAnsi="Times New Roman" w:cs="Times New Roman"/>
          <w:lang w:val="en-US"/>
        </w:rPr>
        <w:t>)</w:t>
      </w:r>
      <w:r w:rsidRPr="00886E12">
        <w:rPr>
          <w:rFonts w:ascii="Times New Roman" w:hAnsi="Times New Roman" w:cs="Times New Roman"/>
          <w:lang w:val="en-US"/>
        </w:rPr>
        <w:t xml:space="preserve"> </w:t>
      </w:r>
    </w:p>
    <w:p w14:paraId="15C3D3CA" w14:textId="77777777"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lastRenderedPageBreak/>
        <w:t xml:space="preserve">Ferrous Minerals Ratio = SWIR / NIR </w:t>
      </w:r>
    </w:p>
    <w:p w14:paraId="14A0B837" w14:textId="7EC49CD7"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t>SWIR= pixel values from the short-wave infrared band</w:t>
      </w:r>
    </w:p>
    <w:p w14:paraId="74C7C28F" w14:textId="77777777" w:rsidR="00482544" w:rsidRPr="00886E12" w:rsidRDefault="00482544" w:rsidP="00886E12">
      <w:pPr>
        <w:spacing w:line="276" w:lineRule="auto"/>
        <w:ind w:left="426"/>
        <w:rPr>
          <w:rFonts w:ascii="Times New Roman" w:hAnsi="Times New Roman" w:cs="Times New Roman"/>
          <w:lang w:val="en-US"/>
        </w:rPr>
      </w:pPr>
      <w:r w:rsidRPr="00886E12">
        <w:rPr>
          <w:rFonts w:ascii="Times New Roman" w:hAnsi="Times New Roman" w:cs="Times New Roman"/>
          <w:lang w:val="en-US"/>
        </w:rPr>
        <w:t>NIR = pixel values from the near infrared band</w:t>
      </w:r>
    </w:p>
    <w:p w14:paraId="2765CA6B" w14:textId="439E4E5F" w:rsidR="00FB41A3" w:rsidRPr="00886E12" w:rsidRDefault="00FB41A3" w:rsidP="00886E12">
      <w:pPr>
        <w:tabs>
          <w:tab w:val="num" w:pos="426"/>
        </w:tabs>
        <w:spacing w:line="276" w:lineRule="auto"/>
        <w:ind w:left="426" w:right="2671"/>
        <w:jc w:val="right"/>
        <w:rPr>
          <w:rFonts w:ascii="Times New Roman" w:hAnsi="Times New Roman" w:cs="Times New Roman"/>
          <w:lang w:val="en-US"/>
        </w:rPr>
      </w:pPr>
      <w:r w:rsidRPr="00886E12">
        <w:rPr>
          <w:rFonts w:ascii="Times New Roman" w:hAnsi="Times New Roman" w:cs="Times New Roman"/>
          <w:noProof/>
          <w:lang w:val="en-US"/>
        </w:rPr>
        <w:drawing>
          <wp:inline distT="0" distB="0" distL="0" distR="0" wp14:anchorId="2B3174CF" wp14:editId="368F49CF">
            <wp:extent cx="2948868" cy="5204460"/>
            <wp:effectExtent l="14923" t="23177" r="19367" b="19368"/>
            <wp:docPr id="1702431039" name="Picture 2">
              <a:extLst xmlns:a="http://schemas.openxmlformats.org/drawingml/2006/main">
                <a:ext uri="{FF2B5EF4-FFF2-40B4-BE49-F238E27FC236}">
                  <a16:creationId xmlns:a16="http://schemas.microsoft.com/office/drawing/2014/main" id="{AF2E6F46-53CF-44EB-C78C-952A5013A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2E6F46-53CF-44EB-C78C-952A5013A3AE}"/>
                        </a:ext>
                      </a:extLst>
                    </pic:cNvPr>
                    <pic:cNvPicPr>
                      <a:picLocks noChangeAspect="1"/>
                    </pic:cNvPicPr>
                  </pic:nvPicPr>
                  <pic:blipFill rotWithShape="1">
                    <a:blip r:embed="rId19"/>
                    <a:srcRect l="6171" r="5223"/>
                    <a:stretch/>
                  </pic:blipFill>
                  <pic:spPr bwMode="auto">
                    <a:xfrm rot="16200000">
                      <a:off x="0" y="0"/>
                      <a:ext cx="2978038" cy="5255941"/>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14:paraId="333BF7C0" w14:textId="3DFD990E" w:rsidR="001E1B37" w:rsidRPr="00886E12" w:rsidRDefault="001E1B37" w:rsidP="00886E12">
      <w:pPr>
        <w:spacing w:line="276" w:lineRule="auto"/>
        <w:ind w:left="720"/>
        <w:jc w:val="center"/>
        <w:rPr>
          <w:rFonts w:ascii="Times New Roman" w:hAnsi="Times New Roman" w:cs="Times New Roman"/>
          <w:b/>
          <w:bCs/>
          <w:lang w:val="en-US"/>
        </w:rPr>
      </w:pPr>
      <w:r w:rsidRPr="00886E12">
        <w:rPr>
          <w:rFonts w:ascii="Times New Roman" w:hAnsi="Times New Roman" w:cs="Times New Roman"/>
          <w:b/>
          <w:bCs/>
          <w:lang w:val="en-US"/>
        </w:rPr>
        <w:t xml:space="preserve">Fig </w:t>
      </w:r>
      <w:r w:rsidR="00F91B75">
        <w:rPr>
          <w:rFonts w:ascii="Times New Roman" w:hAnsi="Times New Roman" w:cs="Times New Roman"/>
          <w:b/>
          <w:bCs/>
          <w:lang w:val="en-US"/>
        </w:rPr>
        <w:t>9</w:t>
      </w:r>
      <w:r w:rsidRPr="00886E12">
        <w:rPr>
          <w:rFonts w:ascii="Times New Roman" w:hAnsi="Times New Roman" w:cs="Times New Roman"/>
          <w:b/>
          <w:bCs/>
          <w:lang w:val="en-US"/>
        </w:rPr>
        <w:t xml:space="preserve">: </w:t>
      </w:r>
      <w:r w:rsidR="001E3E86" w:rsidRPr="00886E12">
        <w:rPr>
          <w:rFonts w:ascii="Times New Roman" w:hAnsi="Times New Roman" w:cs="Times New Roman"/>
          <w:b/>
          <w:bCs/>
          <w:lang w:val="en-US"/>
        </w:rPr>
        <w:t>Imagery fusion of attributes  like SWIR(1)</w:t>
      </w:r>
      <w:r w:rsidR="002E67BF" w:rsidRPr="00886E12">
        <w:rPr>
          <w:rFonts w:ascii="Times New Roman" w:hAnsi="Times New Roman" w:cs="Times New Roman"/>
          <w:b/>
          <w:bCs/>
          <w:lang w:val="en-US"/>
        </w:rPr>
        <w:t xml:space="preserve"> and SWIR (2) </w:t>
      </w:r>
      <w:r w:rsidR="00B3135F" w:rsidRPr="00886E12">
        <w:rPr>
          <w:rFonts w:ascii="Times New Roman" w:hAnsi="Times New Roman" w:cs="Times New Roman"/>
          <w:b/>
          <w:bCs/>
          <w:lang w:val="en-US"/>
        </w:rPr>
        <w:t>for water body boundaries (</w:t>
      </w:r>
      <w:r w:rsidR="005016FA" w:rsidRPr="00886E12">
        <w:rPr>
          <w:rFonts w:ascii="Times New Roman" w:hAnsi="Times New Roman" w:cs="Times New Roman"/>
          <w:b/>
          <w:bCs/>
          <w:lang w:val="en-US"/>
        </w:rPr>
        <w:t>Vegetation</w:t>
      </w:r>
      <w:r w:rsidR="00B3135F" w:rsidRPr="00886E12">
        <w:rPr>
          <w:rFonts w:ascii="Times New Roman" w:hAnsi="Times New Roman" w:cs="Times New Roman"/>
          <w:b/>
          <w:bCs/>
          <w:lang w:val="en-US"/>
        </w:rPr>
        <w:t xml:space="preserve">, </w:t>
      </w:r>
      <w:r w:rsidR="0021225B" w:rsidRPr="00886E12">
        <w:rPr>
          <w:rFonts w:ascii="Times New Roman" w:hAnsi="Times New Roman" w:cs="Times New Roman"/>
          <w:b/>
          <w:bCs/>
          <w:lang w:val="en-US"/>
        </w:rPr>
        <w:t xml:space="preserve">minerals, </w:t>
      </w:r>
      <w:r w:rsidR="00B3135F" w:rsidRPr="00886E12">
        <w:rPr>
          <w:rFonts w:ascii="Times New Roman" w:hAnsi="Times New Roman" w:cs="Times New Roman"/>
          <w:b/>
          <w:bCs/>
          <w:lang w:val="en-US"/>
        </w:rPr>
        <w:t>soil and water)</w:t>
      </w:r>
    </w:p>
    <w:p w14:paraId="42BA0D18" w14:textId="3FD3482C" w:rsidR="001F0D80" w:rsidRPr="00886E12" w:rsidRDefault="009258DB" w:rsidP="00861118">
      <w:pPr>
        <w:spacing w:line="276" w:lineRule="auto"/>
        <w:ind w:left="284" w:firstLine="437"/>
        <w:jc w:val="both"/>
        <w:rPr>
          <w:rFonts w:ascii="Times New Roman" w:hAnsi="Times New Roman" w:cs="Times New Roman"/>
          <w:color w:val="00B0F0"/>
          <w:lang w:val="en-US"/>
        </w:rPr>
      </w:pPr>
      <w:r w:rsidRPr="00886E12">
        <w:rPr>
          <w:rFonts w:ascii="Times New Roman" w:hAnsi="Times New Roman" w:cs="Times New Roman"/>
          <w:lang w:val="en-US"/>
        </w:rPr>
        <w:t xml:space="preserve">Geological indices maps are formed to picturise and interpret several geological topographies and </w:t>
      </w:r>
      <w:r w:rsidR="008460CC" w:rsidRPr="00886E12">
        <w:rPr>
          <w:rFonts w:ascii="Times New Roman" w:hAnsi="Times New Roman" w:cs="Times New Roman"/>
          <w:lang w:val="en-US"/>
        </w:rPr>
        <w:t xml:space="preserve">their </w:t>
      </w:r>
      <w:r w:rsidRPr="00886E12">
        <w:rPr>
          <w:rFonts w:ascii="Times New Roman" w:hAnsi="Times New Roman" w:cs="Times New Roman"/>
          <w:lang w:val="en-US"/>
        </w:rPr>
        <w:t xml:space="preserve">properties </w:t>
      </w:r>
      <w:r w:rsidR="008460CC" w:rsidRPr="00886E12">
        <w:rPr>
          <w:rFonts w:ascii="Times New Roman" w:hAnsi="Times New Roman" w:cs="Times New Roman"/>
          <w:lang w:val="en-US"/>
        </w:rPr>
        <w:t>in</w:t>
      </w:r>
      <w:r w:rsidRPr="00886E12">
        <w:rPr>
          <w:rFonts w:ascii="Times New Roman" w:hAnsi="Times New Roman" w:cs="Times New Roman"/>
          <w:lang w:val="en-US"/>
        </w:rPr>
        <w:t xml:space="preserve"> the Earth's </w:t>
      </w:r>
      <w:r w:rsidR="008460CC" w:rsidRPr="00886E12">
        <w:rPr>
          <w:rFonts w:ascii="Times New Roman" w:hAnsi="Times New Roman" w:cs="Times New Roman"/>
          <w:lang w:val="en-US"/>
        </w:rPr>
        <w:t>crust</w:t>
      </w:r>
      <w:r w:rsidRPr="00886E12">
        <w:rPr>
          <w:rFonts w:ascii="Times New Roman" w:hAnsi="Times New Roman" w:cs="Times New Roman"/>
          <w:lang w:val="en-US"/>
        </w:rPr>
        <w:t xml:space="preserve">surface. These </w:t>
      </w:r>
      <w:r w:rsidR="008460CC" w:rsidRPr="00886E12">
        <w:rPr>
          <w:rFonts w:ascii="Times New Roman" w:hAnsi="Times New Roman" w:cs="Times New Roman"/>
          <w:lang w:val="en-US"/>
        </w:rPr>
        <w:t>images are</w:t>
      </w:r>
      <w:r w:rsidRPr="00886E12">
        <w:rPr>
          <w:rFonts w:ascii="Times New Roman" w:hAnsi="Times New Roman" w:cs="Times New Roman"/>
          <w:lang w:val="en-US"/>
        </w:rPr>
        <w:t xml:space="preserve"> </w:t>
      </w:r>
      <w:r w:rsidR="008460CC" w:rsidRPr="00886E12">
        <w:rPr>
          <w:rFonts w:ascii="Times New Roman" w:hAnsi="Times New Roman" w:cs="Times New Roman"/>
          <w:lang w:val="en-US"/>
        </w:rPr>
        <w:t xml:space="preserve">generated based on </w:t>
      </w:r>
      <w:r w:rsidRPr="00886E12">
        <w:rPr>
          <w:rFonts w:ascii="Times New Roman" w:hAnsi="Times New Roman" w:cs="Times New Roman"/>
          <w:lang w:val="en-US"/>
        </w:rPr>
        <w:t xml:space="preserve">field </w:t>
      </w:r>
      <w:r w:rsidR="00227B07" w:rsidRPr="00886E12">
        <w:rPr>
          <w:rFonts w:ascii="Times New Roman" w:hAnsi="Times New Roman" w:cs="Times New Roman"/>
          <w:lang w:val="en-US"/>
        </w:rPr>
        <w:t>samples, (</w:t>
      </w:r>
      <w:r w:rsidRPr="00886E12">
        <w:rPr>
          <w:rFonts w:ascii="Times New Roman" w:hAnsi="Times New Roman" w:cs="Times New Roman"/>
          <w:lang w:val="en-US"/>
        </w:rPr>
        <w:t xml:space="preserve">including rock </w:t>
      </w:r>
      <w:r w:rsidR="00227B07" w:rsidRPr="00886E12">
        <w:rPr>
          <w:rFonts w:ascii="Times New Roman" w:hAnsi="Times New Roman" w:cs="Times New Roman"/>
          <w:lang w:val="en-US"/>
        </w:rPr>
        <w:t xml:space="preserve">species) that </w:t>
      </w:r>
      <w:r w:rsidRPr="00886E12">
        <w:rPr>
          <w:rFonts w:ascii="Times New Roman" w:hAnsi="Times New Roman" w:cs="Times New Roman"/>
          <w:lang w:val="en-US"/>
        </w:rPr>
        <w:t xml:space="preserve"> measur</w:t>
      </w:r>
      <w:r w:rsidR="00975CF1" w:rsidRPr="00886E12">
        <w:rPr>
          <w:rFonts w:ascii="Times New Roman" w:hAnsi="Times New Roman" w:cs="Times New Roman"/>
          <w:lang w:val="en-US"/>
        </w:rPr>
        <w:t xml:space="preserve">e </w:t>
      </w:r>
      <w:r w:rsidRPr="00886E12">
        <w:rPr>
          <w:rFonts w:ascii="Times New Roman" w:hAnsi="Times New Roman" w:cs="Times New Roman"/>
          <w:lang w:val="en-US"/>
        </w:rPr>
        <w:t xml:space="preserve"> geological structures, and  GPS data</w:t>
      </w:r>
      <w:r w:rsidR="00975CF1" w:rsidRPr="00886E12">
        <w:rPr>
          <w:rFonts w:ascii="Times New Roman" w:hAnsi="Times New Roman" w:cs="Times New Roman"/>
          <w:lang w:val="en-US"/>
        </w:rPr>
        <w:t xml:space="preserve"> are collected. </w:t>
      </w:r>
      <w:r w:rsidRPr="00886E12">
        <w:rPr>
          <w:rFonts w:ascii="Times New Roman" w:hAnsi="Times New Roman" w:cs="Times New Roman"/>
          <w:lang w:val="en-US"/>
        </w:rPr>
        <w:t xml:space="preserve">Interpretation </w:t>
      </w:r>
      <w:r w:rsidR="00552BDE" w:rsidRPr="00886E12">
        <w:rPr>
          <w:rFonts w:ascii="Times New Roman" w:hAnsi="Times New Roman" w:cs="Times New Roman"/>
          <w:lang w:val="en-US"/>
        </w:rPr>
        <w:t>includes</w:t>
      </w:r>
      <w:r w:rsidRPr="00886E12">
        <w:rPr>
          <w:rFonts w:ascii="Times New Roman" w:hAnsi="Times New Roman" w:cs="Times New Roman"/>
          <w:lang w:val="en-US"/>
        </w:rPr>
        <w:t xml:space="preserve"> </w:t>
      </w:r>
      <w:r w:rsidR="00552BDE" w:rsidRPr="00886E12">
        <w:rPr>
          <w:rFonts w:ascii="Times New Roman" w:hAnsi="Times New Roman" w:cs="Times New Roman"/>
          <w:lang w:val="en-US"/>
        </w:rPr>
        <w:t>consideration of</w:t>
      </w:r>
      <w:r w:rsidRPr="00886E12">
        <w:rPr>
          <w:rFonts w:ascii="Times New Roman" w:hAnsi="Times New Roman" w:cs="Times New Roman"/>
          <w:lang w:val="en-US"/>
        </w:rPr>
        <w:t xml:space="preserve"> the </w:t>
      </w:r>
      <w:r w:rsidR="00552BDE" w:rsidRPr="00886E12">
        <w:rPr>
          <w:rFonts w:ascii="Times New Roman" w:hAnsi="Times New Roman" w:cs="Times New Roman"/>
          <w:lang w:val="en-US"/>
        </w:rPr>
        <w:t>relations</w:t>
      </w:r>
      <w:r w:rsidRPr="00886E12">
        <w:rPr>
          <w:rFonts w:ascii="Times New Roman" w:hAnsi="Times New Roman" w:cs="Times New Roman"/>
          <w:lang w:val="en-US"/>
        </w:rPr>
        <w:t xml:space="preserve"> between </w:t>
      </w:r>
      <w:r w:rsidR="00552BDE" w:rsidRPr="00886E12">
        <w:rPr>
          <w:rFonts w:ascii="Times New Roman" w:hAnsi="Times New Roman" w:cs="Times New Roman"/>
          <w:lang w:val="en-US"/>
        </w:rPr>
        <w:t>dissimilar</w:t>
      </w:r>
      <w:r w:rsidRPr="00886E12">
        <w:rPr>
          <w:rFonts w:ascii="Times New Roman" w:hAnsi="Times New Roman" w:cs="Times New Roman"/>
          <w:lang w:val="en-US"/>
        </w:rPr>
        <w:t xml:space="preserve"> geological units, </w:t>
      </w:r>
      <w:r w:rsidR="00B534EE" w:rsidRPr="00886E12">
        <w:rPr>
          <w:rFonts w:ascii="Times New Roman" w:hAnsi="Times New Roman" w:cs="Times New Roman"/>
          <w:lang w:val="en-US"/>
        </w:rPr>
        <w:t>processes, and</w:t>
      </w:r>
      <w:r w:rsidRPr="00886E12">
        <w:rPr>
          <w:rFonts w:ascii="Times New Roman" w:hAnsi="Times New Roman" w:cs="Times New Roman"/>
          <w:lang w:val="en-US"/>
        </w:rPr>
        <w:t>structures</w:t>
      </w:r>
      <w:r w:rsidR="00937354" w:rsidRPr="00886E12">
        <w:rPr>
          <w:rFonts w:ascii="Times New Roman" w:hAnsi="Times New Roman" w:cs="Times New Roman"/>
          <w:lang w:val="en-US"/>
        </w:rPr>
        <w:t xml:space="preserve"> through map compilation, laboratory analysis, colouring and symbol assigning</w:t>
      </w:r>
      <w:r w:rsidR="00AB3AAE" w:rsidRPr="00886E12">
        <w:rPr>
          <w:rFonts w:ascii="Times New Roman" w:hAnsi="Times New Roman" w:cs="Times New Roman"/>
          <w:lang w:val="en-US"/>
        </w:rPr>
        <w:t xml:space="preserve"> (</w:t>
      </w:r>
      <w:r w:rsidR="00AB3AAE" w:rsidRPr="00886E12">
        <w:rPr>
          <w:rFonts w:ascii="Times New Roman" w:hAnsi="Times New Roman" w:cs="Times New Roman"/>
          <w:color w:val="00B0F0"/>
          <w:lang w:val="en-US"/>
        </w:rPr>
        <w:t>Ashokan et al, 2020</w:t>
      </w:r>
      <w:r w:rsidR="00AF2735">
        <w:rPr>
          <w:rFonts w:ascii="Times New Roman" w:hAnsi="Times New Roman" w:cs="Times New Roman"/>
          <w:color w:val="00B0F0"/>
          <w:lang w:val="en-US"/>
        </w:rPr>
        <w:t>[</w:t>
      </w:r>
      <w:r w:rsidR="00E21A82">
        <w:rPr>
          <w:rFonts w:ascii="Times New Roman" w:hAnsi="Times New Roman" w:cs="Times New Roman"/>
          <w:color w:val="00B0F0"/>
          <w:lang w:val="en-US"/>
        </w:rPr>
        <w:t>7</w:t>
      </w:r>
      <w:r w:rsidR="00AF2735">
        <w:rPr>
          <w:rFonts w:ascii="Times New Roman" w:hAnsi="Times New Roman" w:cs="Times New Roman"/>
          <w:color w:val="00B0F0"/>
          <w:lang w:val="en-US"/>
        </w:rPr>
        <w:t>]</w:t>
      </w:r>
      <w:r w:rsidR="007079D0">
        <w:rPr>
          <w:rFonts w:ascii="Times New Roman" w:hAnsi="Times New Roman" w:cs="Times New Roman"/>
          <w:color w:val="00B0F0"/>
          <w:lang w:val="en-US"/>
        </w:rPr>
        <w:t>, Mishra et al. 2024</w:t>
      </w:r>
      <w:r w:rsidR="00AF2735">
        <w:rPr>
          <w:rFonts w:ascii="Times New Roman" w:hAnsi="Times New Roman" w:cs="Times New Roman"/>
          <w:color w:val="00B0F0"/>
          <w:lang w:val="en-US"/>
        </w:rPr>
        <w:t>[4</w:t>
      </w:r>
      <w:r w:rsidR="00F918CA">
        <w:rPr>
          <w:rFonts w:ascii="Times New Roman" w:hAnsi="Times New Roman" w:cs="Times New Roman"/>
          <w:color w:val="00B0F0"/>
          <w:lang w:val="en-US"/>
        </w:rPr>
        <w:t>6</w:t>
      </w:r>
      <w:r w:rsidR="00AF2735">
        <w:rPr>
          <w:rFonts w:ascii="Times New Roman" w:hAnsi="Times New Roman" w:cs="Times New Roman"/>
          <w:color w:val="00B0F0"/>
          <w:lang w:val="en-US"/>
        </w:rPr>
        <w:t>]</w:t>
      </w:r>
      <w:r w:rsidR="00AB3AAE" w:rsidRPr="00886E12">
        <w:rPr>
          <w:rFonts w:ascii="Times New Roman" w:hAnsi="Times New Roman" w:cs="Times New Roman"/>
          <w:color w:val="00B0F0"/>
          <w:lang w:val="en-US"/>
        </w:rPr>
        <w:t>)</w:t>
      </w:r>
      <w:r w:rsidR="00937354" w:rsidRPr="00886E12">
        <w:rPr>
          <w:rFonts w:ascii="Times New Roman" w:hAnsi="Times New Roman" w:cs="Times New Roman"/>
          <w:color w:val="00B0F0"/>
          <w:lang w:val="en-US"/>
        </w:rPr>
        <w:t>.</w:t>
      </w:r>
      <w:r w:rsidR="00B534EE" w:rsidRPr="00886E12">
        <w:rPr>
          <w:rFonts w:ascii="Times New Roman" w:hAnsi="Times New Roman" w:cs="Times New Roman"/>
          <w:color w:val="00B0F0"/>
          <w:lang w:val="en-US"/>
        </w:rPr>
        <w:t xml:space="preserve"> </w:t>
      </w:r>
    </w:p>
    <w:p w14:paraId="538F804D" w14:textId="378E6C35" w:rsidR="001F0D80" w:rsidRPr="00886E12" w:rsidRDefault="00010048" w:rsidP="00886E12">
      <w:pPr>
        <w:spacing w:line="276" w:lineRule="auto"/>
        <w:ind w:left="720" w:hanging="294"/>
        <w:rPr>
          <w:rFonts w:ascii="Times New Roman" w:hAnsi="Times New Roman" w:cs="Times New Roman"/>
          <w:b/>
          <w:bCs/>
          <w:lang w:val="en-US"/>
        </w:rPr>
      </w:pPr>
      <w:r w:rsidRPr="00886E12">
        <w:rPr>
          <w:rFonts w:ascii="Times New Roman" w:hAnsi="Times New Roman" w:cs="Times New Roman"/>
          <w:b/>
          <w:bCs/>
          <w:lang w:val="en-US"/>
        </w:rPr>
        <w:t xml:space="preserve">3.6.0 </w:t>
      </w:r>
      <w:r w:rsidR="001F0D80" w:rsidRPr="00886E12">
        <w:rPr>
          <w:rFonts w:ascii="Times New Roman" w:hAnsi="Times New Roman" w:cs="Times New Roman"/>
          <w:b/>
          <w:bCs/>
          <w:lang w:val="en-US"/>
        </w:rPr>
        <w:t>Fusion of bands satellite imageries:</w:t>
      </w:r>
    </w:p>
    <w:p w14:paraId="5C72563D" w14:textId="77777777" w:rsidR="008F5850" w:rsidRDefault="00F70DEA" w:rsidP="00886E12">
      <w:pPr>
        <w:spacing w:line="276" w:lineRule="auto"/>
        <w:ind w:left="426" w:hanging="1"/>
        <w:jc w:val="both"/>
        <w:rPr>
          <w:rFonts w:ascii="Times New Roman" w:hAnsi="Times New Roman" w:cs="Times New Roman"/>
          <w:lang w:val="en-US"/>
        </w:rPr>
      </w:pPr>
      <w:r w:rsidRPr="00886E12">
        <w:rPr>
          <w:rFonts w:ascii="Times New Roman" w:hAnsi="Times New Roman" w:cs="Times New Roman"/>
          <w:lang w:val="en-US"/>
        </w:rPr>
        <w:t xml:space="preserve">Band fusion in Remote Sensing, is to  syndicate data from </w:t>
      </w:r>
      <w:r w:rsidR="00A47493" w:rsidRPr="00886E12">
        <w:rPr>
          <w:rFonts w:ascii="Times New Roman" w:hAnsi="Times New Roman" w:cs="Times New Roman"/>
          <w:lang w:val="en-US"/>
        </w:rPr>
        <w:t>various</w:t>
      </w:r>
      <w:r w:rsidRPr="00886E12">
        <w:rPr>
          <w:rFonts w:ascii="Times New Roman" w:hAnsi="Times New Roman" w:cs="Times New Roman"/>
          <w:lang w:val="en-US"/>
        </w:rPr>
        <w:t xml:space="preserve"> satellite sensors to</w:t>
      </w:r>
      <w:r w:rsidR="00575562" w:rsidRPr="00886E12">
        <w:rPr>
          <w:rFonts w:ascii="Times New Roman" w:hAnsi="Times New Roman" w:cs="Times New Roman"/>
          <w:lang w:val="en-US"/>
        </w:rPr>
        <w:t xml:space="preserve"> </w:t>
      </w:r>
      <w:r w:rsidR="00A47493" w:rsidRPr="00886E12">
        <w:rPr>
          <w:rFonts w:ascii="Times New Roman" w:hAnsi="Times New Roman" w:cs="Times New Roman"/>
          <w:lang w:val="en-US"/>
        </w:rPr>
        <w:t>generate</w:t>
      </w:r>
      <w:r w:rsidRPr="00886E12">
        <w:rPr>
          <w:rFonts w:ascii="Times New Roman" w:hAnsi="Times New Roman" w:cs="Times New Roman"/>
          <w:lang w:val="en-US"/>
        </w:rPr>
        <w:t xml:space="preserve"> images with </w:t>
      </w:r>
      <w:r w:rsidR="00A47493" w:rsidRPr="00886E12">
        <w:rPr>
          <w:rFonts w:ascii="Times New Roman" w:hAnsi="Times New Roman" w:cs="Times New Roman"/>
          <w:lang w:val="en-US"/>
        </w:rPr>
        <w:t>boosted</w:t>
      </w:r>
      <w:r w:rsidRPr="00886E12">
        <w:rPr>
          <w:rFonts w:ascii="Times New Roman" w:hAnsi="Times New Roman" w:cs="Times New Roman"/>
          <w:lang w:val="en-US"/>
        </w:rPr>
        <w:t xml:space="preserve"> spectral and spatial resolution. This process </w:t>
      </w:r>
      <w:r w:rsidR="00DC1A12" w:rsidRPr="00886E12">
        <w:rPr>
          <w:rFonts w:ascii="Times New Roman" w:hAnsi="Times New Roman" w:cs="Times New Roman"/>
          <w:lang w:val="en-US"/>
        </w:rPr>
        <w:t xml:space="preserve">adopts </w:t>
      </w:r>
      <w:r w:rsidRPr="00886E12">
        <w:rPr>
          <w:rFonts w:ascii="Times New Roman" w:hAnsi="Times New Roman" w:cs="Times New Roman"/>
          <w:lang w:val="en-US"/>
        </w:rPr>
        <w:t xml:space="preserve">analysis of Earth's </w:t>
      </w:r>
      <w:r w:rsidR="00DC1A12" w:rsidRPr="00886E12">
        <w:rPr>
          <w:rFonts w:ascii="Times New Roman" w:hAnsi="Times New Roman" w:cs="Times New Roman"/>
          <w:lang w:val="en-US"/>
        </w:rPr>
        <w:t>crust</w:t>
      </w:r>
      <w:r w:rsidRPr="00886E12">
        <w:rPr>
          <w:rFonts w:ascii="Times New Roman" w:hAnsi="Times New Roman" w:cs="Times New Roman"/>
          <w:lang w:val="en-US"/>
        </w:rPr>
        <w:t>, le</w:t>
      </w:r>
      <w:r w:rsidR="00402CE5" w:rsidRPr="00886E12">
        <w:rPr>
          <w:rFonts w:ascii="Times New Roman" w:hAnsi="Times New Roman" w:cs="Times New Roman"/>
          <w:lang w:val="en-US"/>
        </w:rPr>
        <w:t>ssening</w:t>
      </w:r>
      <w:r w:rsidRPr="00886E12">
        <w:rPr>
          <w:rFonts w:ascii="Times New Roman" w:hAnsi="Times New Roman" w:cs="Times New Roman"/>
          <w:lang w:val="en-US"/>
        </w:rPr>
        <w:t xml:space="preserve"> the </w:t>
      </w:r>
      <w:r w:rsidR="00402CE5" w:rsidRPr="00886E12">
        <w:rPr>
          <w:rFonts w:ascii="Times New Roman" w:hAnsi="Times New Roman" w:cs="Times New Roman"/>
          <w:lang w:val="en-US"/>
        </w:rPr>
        <w:t>strong points</w:t>
      </w:r>
      <w:r w:rsidRPr="00886E12">
        <w:rPr>
          <w:rFonts w:ascii="Times New Roman" w:hAnsi="Times New Roman" w:cs="Times New Roman"/>
          <w:lang w:val="en-US"/>
        </w:rPr>
        <w:t xml:space="preserve"> of multiple sensors. </w:t>
      </w:r>
      <w:r w:rsidR="00F7169D" w:rsidRPr="00886E12">
        <w:rPr>
          <w:rFonts w:ascii="Times New Roman" w:hAnsi="Times New Roman" w:cs="Times New Roman"/>
          <w:lang w:val="en-US"/>
        </w:rPr>
        <w:t>The</w:t>
      </w:r>
      <w:r w:rsidRPr="00886E12">
        <w:rPr>
          <w:rFonts w:ascii="Times New Roman" w:hAnsi="Times New Roman" w:cs="Times New Roman"/>
          <w:lang w:val="en-US"/>
        </w:rPr>
        <w:t xml:space="preserve"> high-resolution panchromatic </w:t>
      </w:r>
      <w:r w:rsidR="00F7169D" w:rsidRPr="00886E12">
        <w:rPr>
          <w:rFonts w:ascii="Times New Roman" w:hAnsi="Times New Roman" w:cs="Times New Roman"/>
          <w:lang w:val="en-US"/>
        </w:rPr>
        <w:t>information</w:t>
      </w:r>
      <w:r w:rsidRPr="00886E12">
        <w:rPr>
          <w:rFonts w:ascii="Times New Roman" w:hAnsi="Times New Roman" w:cs="Times New Roman"/>
          <w:lang w:val="en-US"/>
        </w:rPr>
        <w:t xml:space="preserve"> </w:t>
      </w:r>
      <w:r w:rsidR="00F7169D" w:rsidRPr="00886E12">
        <w:rPr>
          <w:rFonts w:ascii="Times New Roman" w:hAnsi="Times New Roman" w:cs="Times New Roman"/>
          <w:lang w:val="en-US"/>
        </w:rPr>
        <w:t>of</w:t>
      </w:r>
      <w:r w:rsidRPr="00886E12">
        <w:rPr>
          <w:rFonts w:ascii="Times New Roman" w:hAnsi="Times New Roman" w:cs="Times New Roman"/>
          <w:lang w:val="en-US"/>
        </w:rPr>
        <w:t xml:space="preserve"> lower-resolution multispectral data can </w:t>
      </w:r>
      <w:r w:rsidR="00F7169D" w:rsidRPr="00886E12">
        <w:rPr>
          <w:rFonts w:ascii="Times New Roman" w:hAnsi="Times New Roman" w:cs="Times New Roman"/>
          <w:lang w:val="en-US"/>
        </w:rPr>
        <w:t>produce</w:t>
      </w:r>
      <w:r w:rsidRPr="00886E12">
        <w:rPr>
          <w:rFonts w:ascii="Times New Roman" w:hAnsi="Times New Roman" w:cs="Times New Roman"/>
          <w:lang w:val="en-US"/>
        </w:rPr>
        <w:t xml:space="preserve"> images with </w:t>
      </w:r>
      <w:r w:rsidR="00F7169D" w:rsidRPr="00886E12">
        <w:rPr>
          <w:rFonts w:ascii="Times New Roman" w:hAnsi="Times New Roman" w:cs="Times New Roman"/>
          <w:lang w:val="en-US"/>
        </w:rPr>
        <w:t>enhanced</w:t>
      </w:r>
      <w:r w:rsidRPr="00886E12">
        <w:rPr>
          <w:rFonts w:ascii="Times New Roman" w:hAnsi="Times New Roman" w:cs="Times New Roman"/>
          <w:lang w:val="en-US"/>
        </w:rPr>
        <w:t xml:space="preserve"> spatial detail </w:t>
      </w:r>
      <w:r w:rsidR="0053425B" w:rsidRPr="00886E12">
        <w:rPr>
          <w:rFonts w:ascii="Times New Roman" w:hAnsi="Times New Roman" w:cs="Times New Roman"/>
          <w:lang w:val="en-US"/>
        </w:rPr>
        <w:t>but the</w:t>
      </w:r>
      <w:r w:rsidRPr="00886E12">
        <w:rPr>
          <w:rFonts w:ascii="Times New Roman" w:hAnsi="Times New Roman" w:cs="Times New Roman"/>
          <w:lang w:val="en-US"/>
        </w:rPr>
        <w:t xml:space="preserve"> spectral information</w:t>
      </w:r>
      <w:r w:rsidR="0053425B" w:rsidRPr="00886E12">
        <w:rPr>
          <w:rFonts w:ascii="Times New Roman" w:hAnsi="Times New Roman" w:cs="Times New Roman"/>
          <w:lang w:val="en-US"/>
        </w:rPr>
        <w:t xml:space="preserve"> is retained</w:t>
      </w:r>
      <w:r w:rsidRPr="00886E12">
        <w:rPr>
          <w:rFonts w:ascii="Times New Roman" w:hAnsi="Times New Roman" w:cs="Times New Roman"/>
          <w:lang w:val="en-US"/>
        </w:rPr>
        <w:t>.</w:t>
      </w:r>
    </w:p>
    <w:p w14:paraId="2D8CCC11" w14:textId="77777777" w:rsidR="002E08D1" w:rsidRDefault="009504FB" w:rsidP="00886E12">
      <w:pPr>
        <w:spacing w:line="276" w:lineRule="auto"/>
        <w:ind w:left="426" w:hanging="1"/>
        <w:jc w:val="both"/>
        <w:rPr>
          <w:rFonts w:ascii="Times New Roman" w:hAnsi="Times New Roman" w:cs="Times New Roman"/>
          <w:lang w:val="en-US"/>
        </w:rPr>
      </w:pPr>
      <w:r w:rsidRPr="009504FB">
        <w:rPr>
          <w:rFonts w:ascii="Times New Roman" w:hAnsi="Times New Roman" w:cs="Times New Roman"/>
          <w:lang w:val="en-US"/>
        </w:rPr>
        <w:t>The fusion of various bands has multiple fields like environment, agriculture,  land use and land cover mapping, disasters etc.  Other benefits are the Panchromatic data  can be sharpened, and best use for  vegetation monitoring,  mineral mapping.</w:t>
      </w:r>
    </w:p>
    <w:p w14:paraId="631CB294" w14:textId="6E64E65F" w:rsidR="009504FB" w:rsidRPr="00886E12" w:rsidRDefault="002E08D1" w:rsidP="00886E12">
      <w:pPr>
        <w:spacing w:line="276" w:lineRule="auto"/>
        <w:ind w:left="426" w:hanging="1"/>
        <w:jc w:val="both"/>
        <w:rPr>
          <w:rFonts w:ascii="Times New Roman" w:hAnsi="Times New Roman" w:cs="Times New Roman"/>
          <w:lang w:val="en-US"/>
        </w:rPr>
      </w:pPr>
      <w:r w:rsidRPr="002E08D1">
        <w:rPr>
          <w:rFonts w:ascii="Times New Roman" w:hAnsi="Times New Roman" w:cs="Times New Roman"/>
          <w:lang w:val="en-US"/>
        </w:rPr>
        <w:t xml:space="preserve">The Landsat and Sentinel-2, allows for the creation of a more consistent and comprehensive dataset, potentially bridging gaps in data availability or resolution </w:t>
      </w:r>
      <w:r w:rsidRPr="000A5CEF">
        <w:rPr>
          <w:rFonts w:ascii="Times New Roman" w:hAnsi="Times New Roman" w:cs="Times New Roman"/>
          <w:color w:val="00B0F0"/>
          <w:lang w:val="en-US"/>
        </w:rPr>
        <w:t>(Gasmi et al. 2022[4</w:t>
      </w:r>
      <w:r w:rsidR="008569B5">
        <w:rPr>
          <w:rFonts w:ascii="Times New Roman" w:hAnsi="Times New Roman" w:cs="Times New Roman"/>
          <w:color w:val="00B0F0"/>
          <w:lang w:val="en-US"/>
        </w:rPr>
        <w:t>7</w:t>
      </w:r>
      <w:r w:rsidRPr="000A5CEF">
        <w:rPr>
          <w:rFonts w:ascii="Times New Roman" w:hAnsi="Times New Roman" w:cs="Times New Roman"/>
          <w:color w:val="00B0F0"/>
          <w:lang w:val="en-US"/>
        </w:rPr>
        <w:t>],Wen et al., 2025[4</w:t>
      </w:r>
      <w:r w:rsidR="008569B5">
        <w:rPr>
          <w:rFonts w:ascii="Times New Roman" w:hAnsi="Times New Roman" w:cs="Times New Roman"/>
          <w:color w:val="00B0F0"/>
          <w:lang w:val="en-US"/>
        </w:rPr>
        <w:t>8</w:t>
      </w:r>
      <w:r w:rsidRPr="000A5CEF">
        <w:rPr>
          <w:rFonts w:ascii="Times New Roman" w:hAnsi="Times New Roman" w:cs="Times New Roman"/>
          <w:color w:val="00B0F0"/>
          <w:lang w:val="en-US"/>
        </w:rPr>
        <w:t xml:space="preserve">]) </w:t>
      </w:r>
      <w:r w:rsidR="00F91B75">
        <w:rPr>
          <w:rFonts w:ascii="Times New Roman" w:hAnsi="Times New Roman" w:cs="Times New Roman"/>
          <w:lang w:val="en-US"/>
        </w:rPr>
        <w:t>. The Figure 10</w:t>
      </w:r>
      <w:r w:rsidRPr="002E08D1">
        <w:rPr>
          <w:rFonts w:ascii="Times New Roman" w:hAnsi="Times New Roman" w:cs="Times New Roman"/>
          <w:lang w:val="en-US"/>
        </w:rPr>
        <w:t xml:space="preserve"> (a and b) depict the fusion image of </w:t>
      </w:r>
      <w:r w:rsidRPr="002E08D1">
        <w:rPr>
          <w:rFonts w:ascii="Times New Roman" w:hAnsi="Times New Roman" w:cs="Times New Roman"/>
          <w:lang w:val="en-US"/>
        </w:rPr>
        <w:lastRenderedPageBreak/>
        <w:t>the study area with vegetation red edge and SWIR-Cirrus for chlorophyll absorption in vegetation</w:t>
      </w:r>
      <w:r w:rsidR="00F91B75">
        <w:rPr>
          <w:rFonts w:ascii="Times New Roman" w:hAnsi="Times New Roman" w:cs="Times New Roman"/>
          <w:lang w:val="en-US"/>
        </w:rPr>
        <w:t xml:space="preserve"> Fig 10</w:t>
      </w:r>
      <w:r w:rsidR="00E97ABC">
        <w:rPr>
          <w:rFonts w:ascii="Times New Roman" w:hAnsi="Times New Roman" w:cs="Times New Roman"/>
          <w:lang w:val="en-US"/>
        </w:rPr>
        <w:t xml:space="preserve"> (a to c)</w:t>
      </w:r>
      <w:r w:rsidRPr="002E08D1">
        <w:rPr>
          <w:rFonts w:ascii="Times New Roman" w:hAnsi="Times New Roman" w:cs="Times New Roman"/>
          <w:lang w:val="en-US"/>
        </w:rPr>
        <w:t>.</w:t>
      </w:r>
      <w:r w:rsidR="009504FB" w:rsidRPr="009504FB">
        <w:rPr>
          <w:rFonts w:ascii="Times New Roman" w:hAnsi="Times New Roman" w:cs="Times New Roman"/>
          <w:lang w:val="en-US"/>
        </w:rPr>
        <w:t xml:space="preserve"> </w:t>
      </w:r>
    </w:p>
    <w:p w14:paraId="208B3F41" w14:textId="688BDD78" w:rsidR="00560431" w:rsidRPr="00886E12" w:rsidRDefault="008F5850" w:rsidP="00886E12">
      <w:pPr>
        <w:spacing w:line="276" w:lineRule="auto"/>
        <w:ind w:left="426" w:hanging="1"/>
        <w:jc w:val="both"/>
        <w:rPr>
          <w:rFonts w:ascii="Times New Roman" w:hAnsi="Times New Roman" w:cs="Times New Roman"/>
          <w:lang w:val="en-US"/>
        </w:rPr>
      </w:pPr>
      <w:r w:rsidRPr="00886E12">
        <w:rPr>
          <w:rFonts w:ascii="Times New Roman" w:hAnsi="Times New Roman" w:cs="Times New Roman"/>
          <w:lang w:val="en-US"/>
        </w:rPr>
        <w:t>a.</w:t>
      </w:r>
      <w:r w:rsidR="005F5177" w:rsidRPr="00886E12">
        <w:rPr>
          <w:rFonts w:ascii="Times New Roman" w:hAnsi="Times New Roman" w:cs="Times New Roman"/>
          <w:lang w:val="en-US"/>
        </w:rPr>
        <w:t xml:space="preserve"> </w:t>
      </w:r>
      <w:r w:rsidRPr="00886E12">
        <w:rPr>
          <w:rFonts w:ascii="Times New Roman" w:hAnsi="Times New Roman" w:cs="Times New Roman"/>
          <w:noProof/>
          <w:lang w:val="en-US"/>
        </w:rPr>
        <w:drawing>
          <wp:inline distT="0" distB="0" distL="0" distR="0" wp14:anchorId="3F7C5808" wp14:editId="3A5CC40F">
            <wp:extent cx="5311140" cy="2400300"/>
            <wp:effectExtent l="0" t="0" r="3810" b="0"/>
            <wp:docPr id="40527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73222" name=""/>
                    <pic:cNvPicPr/>
                  </pic:nvPicPr>
                  <pic:blipFill>
                    <a:blip r:embed="rId20"/>
                    <a:stretch>
                      <a:fillRect/>
                    </a:stretch>
                  </pic:blipFill>
                  <pic:spPr>
                    <a:xfrm>
                      <a:off x="0" y="0"/>
                      <a:ext cx="5311140" cy="2400300"/>
                    </a:xfrm>
                    <a:prstGeom prst="rect">
                      <a:avLst/>
                    </a:prstGeom>
                  </pic:spPr>
                </pic:pic>
              </a:graphicData>
            </a:graphic>
          </wp:inline>
        </w:drawing>
      </w:r>
    </w:p>
    <w:p w14:paraId="647C31CA" w14:textId="5AD64896" w:rsidR="00560431" w:rsidRPr="00886E12" w:rsidRDefault="008F5850" w:rsidP="00886E12">
      <w:pPr>
        <w:spacing w:line="276" w:lineRule="auto"/>
        <w:ind w:left="426" w:hanging="1"/>
        <w:jc w:val="both"/>
        <w:rPr>
          <w:rFonts w:ascii="Times New Roman" w:hAnsi="Times New Roman" w:cs="Times New Roman"/>
          <w:lang w:val="en-US"/>
        </w:rPr>
      </w:pPr>
      <w:r w:rsidRPr="00886E12">
        <w:rPr>
          <w:rFonts w:ascii="Times New Roman" w:hAnsi="Times New Roman" w:cs="Times New Roman"/>
          <w:lang w:val="en-US"/>
        </w:rPr>
        <w:t>b.</w:t>
      </w:r>
      <w:r w:rsidR="00560431" w:rsidRPr="00886E12">
        <w:rPr>
          <w:rFonts w:ascii="Times New Roman" w:hAnsi="Times New Roman" w:cs="Times New Roman"/>
          <w:noProof/>
          <w:lang w:val="en-US"/>
        </w:rPr>
        <w:drawing>
          <wp:inline distT="0" distB="0" distL="0" distR="0" wp14:anchorId="7F10D78B" wp14:editId="1BE764CC">
            <wp:extent cx="5318760" cy="2667000"/>
            <wp:effectExtent l="0" t="0" r="0" b="0"/>
            <wp:docPr id="131800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04310" name=""/>
                    <pic:cNvPicPr/>
                  </pic:nvPicPr>
                  <pic:blipFill>
                    <a:blip r:embed="rId21"/>
                    <a:stretch>
                      <a:fillRect/>
                    </a:stretch>
                  </pic:blipFill>
                  <pic:spPr>
                    <a:xfrm>
                      <a:off x="0" y="0"/>
                      <a:ext cx="5318760" cy="2667000"/>
                    </a:xfrm>
                    <a:prstGeom prst="rect">
                      <a:avLst/>
                    </a:prstGeom>
                  </pic:spPr>
                </pic:pic>
              </a:graphicData>
            </a:graphic>
          </wp:inline>
        </w:drawing>
      </w:r>
    </w:p>
    <w:p w14:paraId="0A432458" w14:textId="455E0F3F" w:rsidR="00542930" w:rsidRPr="00886E12" w:rsidRDefault="008F5850" w:rsidP="00886E12">
      <w:pPr>
        <w:spacing w:line="276" w:lineRule="auto"/>
        <w:ind w:left="426" w:hanging="1"/>
        <w:jc w:val="both"/>
        <w:rPr>
          <w:rFonts w:ascii="Times New Roman" w:hAnsi="Times New Roman" w:cs="Times New Roman"/>
        </w:rPr>
      </w:pPr>
      <w:r w:rsidRPr="00886E12">
        <w:rPr>
          <w:rFonts w:ascii="Times New Roman" w:hAnsi="Times New Roman" w:cs="Times New Roman"/>
          <w:lang w:val="en-US"/>
        </w:rPr>
        <w:t xml:space="preserve">c. </w:t>
      </w:r>
      <w:r w:rsidR="00542930" w:rsidRPr="00886E12">
        <w:rPr>
          <w:rFonts w:ascii="Times New Roman" w:hAnsi="Times New Roman" w:cs="Times New Roman"/>
          <w:noProof/>
          <w:lang w:val="en-US"/>
        </w:rPr>
        <w:drawing>
          <wp:inline distT="0" distB="0" distL="0" distR="0" wp14:anchorId="06F9E760" wp14:editId="2A3F3818">
            <wp:extent cx="2562070" cy="5269230"/>
            <wp:effectExtent l="17780" t="20320" r="27940" b="27940"/>
            <wp:docPr id="117006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27601" name=""/>
                    <pic:cNvPicPr/>
                  </pic:nvPicPr>
                  <pic:blipFill>
                    <a:blip r:embed="rId22"/>
                    <a:stretch>
                      <a:fillRect/>
                    </a:stretch>
                  </pic:blipFill>
                  <pic:spPr>
                    <a:xfrm rot="5400000">
                      <a:off x="0" y="0"/>
                      <a:ext cx="2586493" cy="5319458"/>
                    </a:xfrm>
                    <a:prstGeom prst="rect">
                      <a:avLst/>
                    </a:prstGeom>
                    <a:ln>
                      <a:solidFill>
                        <a:schemeClr val="accent2"/>
                      </a:solidFill>
                    </a:ln>
                  </pic:spPr>
                </pic:pic>
              </a:graphicData>
            </a:graphic>
          </wp:inline>
        </w:drawing>
      </w:r>
      <w:r w:rsidR="00482544" w:rsidRPr="00886E12">
        <w:rPr>
          <w:rFonts w:ascii="Times New Roman" w:hAnsi="Times New Roman" w:cs="Times New Roman"/>
        </w:rPr>
        <w:t xml:space="preserve">                                   </w:t>
      </w:r>
    </w:p>
    <w:p w14:paraId="75A9F374" w14:textId="42BFA0FA" w:rsidR="00206B69" w:rsidRPr="00886E12" w:rsidRDefault="00BE4A5A"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lastRenderedPageBreak/>
        <w:t>F</w:t>
      </w:r>
      <w:r w:rsidR="0081316D" w:rsidRPr="00886E12">
        <w:rPr>
          <w:rFonts w:ascii="Times New Roman" w:hAnsi="Times New Roman" w:cs="Times New Roman"/>
          <w:lang w:val="en-US"/>
        </w:rPr>
        <w:t xml:space="preserve">ig </w:t>
      </w:r>
      <w:r w:rsidR="00F91B75">
        <w:rPr>
          <w:rFonts w:ascii="Times New Roman" w:hAnsi="Times New Roman" w:cs="Times New Roman"/>
          <w:lang w:val="en-US"/>
        </w:rPr>
        <w:t>10</w:t>
      </w:r>
      <w:r w:rsidR="00680241" w:rsidRPr="00886E12">
        <w:rPr>
          <w:rFonts w:ascii="Times New Roman" w:hAnsi="Times New Roman" w:cs="Times New Roman"/>
          <w:lang w:val="en-US"/>
        </w:rPr>
        <w:t>(a</w:t>
      </w:r>
      <w:r w:rsidR="00977C5F" w:rsidRPr="00886E12">
        <w:rPr>
          <w:rFonts w:ascii="Times New Roman" w:hAnsi="Times New Roman" w:cs="Times New Roman"/>
          <w:lang w:val="en-US"/>
        </w:rPr>
        <w:t>, b,</w:t>
      </w:r>
      <w:r w:rsidR="00F91B75">
        <w:rPr>
          <w:rFonts w:ascii="Times New Roman" w:hAnsi="Times New Roman" w:cs="Times New Roman"/>
          <w:lang w:val="en-US"/>
        </w:rPr>
        <w:t xml:space="preserve"> and c </w:t>
      </w:r>
      <w:bookmarkStart w:id="7" w:name="_GoBack"/>
      <w:bookmarkEnd w:id="7"/>
      <w:r w:rsidR="00680241" w:rsidRPr="00886E12">
        <w:rPr>
          <w:rFonts w:ascii="Times New Roman" w:hAnsi="Times New Roman" w:cs="Times New Roman"/>
          <w:lang w:val="en-US"/>
        </w:rPr>
        <w:t>)</w:t>
      </w:r>
      <w:r w:rsidR="0081316D" w:rsidRPr="00886E12">
        <w:rPr>
          <w:rFonts w:ascii="Times New Roman" w:hAnsi="Times New Roman" w:cs="Times New Roman"/>
          <w:lang w:val="en-US"/>
        </w:rPr>
        <w:t>:</w:t>
      </w:r>
      <w:r w:rsidR="00977C5F" w:rsidRPr="00886E12">
        <w:rPr>
          <w:rFonts w:ascii="Times New Roman" w:hAnsi="Times New Roman" w:cs="Times New Roman"/>
          <w:lang w:val="en-US"/>
        </w:rPr>
        <w:t>a. Fusion of SWIR 1 and SWIR 2 (b)</w:t>
      </w:r>
      <w:r w:rsidR="0081316D" w:rsidRPr="00886E12">
        <w:rPr>
          <w:rFonts w:ascii="Times New Roman" w:hAnsi="Times New Roman" w:cs="Times New Roman"/>
          <w:lang w:val="en-US"/>
        </w:rPr>
        <w:t xml:space="preserve"> Fusion</w:t>
      </w:r>
      <w:r w:rsidR="0081316D" w:rsidRPr="00886E12">
        <w:rPr>
          <w:rFonts w:ascii="Times New Roman" w:hAnsi="Times New Roman" w:cs="Times New Roman"/>
          <w:color w:val="00B0F0"/>
          <w:lang w:val="en-US"/>
        </w:rPr>
        <w:t xml:space="preserve"> </w:t>
      </w:r>
      <w:r w:rsidR="00363B40" w:rsidRPr="00886E12">
        <w:rPr>
          <w:rFonts w:ascii="Times New Roman" w:hAnsi="Times New Roman" w:cs="Times New Roman"/>
          <w:lang w:val="en-US"/>
        </w:rPr>
        <w:t xml:space="preserve">of </w:t>
      </w:r>
      <w:r w:rsidR="0081316D" w:rsidRPr="00886E12">
        <w:rPr>
          <w:rFonts w:ascii="Times New Roman" w:hAnsi="Times New Roman" w:cs="Times New Roman"/>
          <w:lang w:val="en-US"/>
        </w:rPr>
        <w:t>Band</w:t>
      </w:r>
      <w:r w:rsidR="00363B40" w:rsidRPr="00886E12">
        <w:rPr>
          <w:rFonts w:ascii="Times New Roman" w:hAnsi="Times New Roman" w:cs="Times New Roman"/>
          <w:lang w:val="en-US"/>
        </w:rPr>
        <w:t xml:space="preserve"> 7 and </w:t>
      </w:r>
      <w:r w:rsidRPr="00886E12">
        <w:rPr>
          <w:rFonts w:ascii="Times New Roman" w:hAnsi="Times New Roman" w:cs="Times New Roman"/>
          <w:lang w:val="en-US"/>
        </w:rPr>
        <w:t xml:space="preserve">Band 10, </w:t>
      </w:r>
      <w:r w:rsidR="00977C5F" w:rsidRPr="00886E12">
        <w:rPr>
          <w:rFonts w:ascii="Times New Roman" w:hAnsi="Times New Roman" w:cs="Times New Roman"/>
          <w:lang w:val="en-US"/>
        </w:rPr>
        <w:t xml:space="preserve">(c.) Fusion of </w:t>
      </w:r>
      <w:r w:rsidRPr="00886E12">
        <w:rPr>
          <w:rFonts w:ascii="Times New Roman" w:hAnsi="Times New Roman" w:cs="Times New Roman"/>
          <w:lang w:val="en-US"/>
        </w:rPr>
        <w:t>vegetation red EDGE and SWIR-Cirrus  (For chlorophyll</w:t>
      </w:r>
      <w:r w:rsidR="00340AFE" w:rsidRPr="00886E12">
        <w:rPr>
          <w:rFonts w:ascii="Times New Roman" w:hAnsi="Times New Roman" w:cs="Times New Roman"/>
          <w:lang w:val="en-US"/>
        </w:rPr>
        <w:t xml:space="preserve"> absorption  in Vegetation.)</w:t>
      </w:r>
    </w:p>
    <w:p w14:paraId="29B939CA" w14:textId="1F701913" w:rsidR="00BB73A2" w:rsidRPr="00886E12" w:rsidRDefault="00010048"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 xml:space="preserve">4.0.0 </w:t>
      </w:r>
      <w:r w:rsidR="00BB73A2" w:rsidRPr="00886E12">
        <w:rPr>
          <w:rFonts w:ascii="Times New Roman" w:hAnsi="Times New Roman" w:cs="Times New Roman"/>
          <w:b/>
          <w:bCs/>
          <w:lang w:val="en-US"/>
        </w:rPr>
        <w:t>Discussion:</w:t>
      </w:r>
    </w:p>
    <w:p w14:paraId="4F859772" w14:textId="5B75A6CB" w:rsidR="00B26D93" w:rsidRPr="00886E12" w:rsidRDefault="000D27B4"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The</w:t>
      </w:r>
      <w:r w:rsidR="00B26D93" w:rsidRPr="00886E12">
        <w:rPr>
          <w:rFonts w:ascii="Times New Roman" w:hAnsi="Times New Roman" w:cs="Times New Roman"/>
          <w:lang w:val="en-US"/>
        </w:rPr>
        <w:t xml:space="preserve"> NDVI, SAVI, NDMI, MNDWI and geographical indices maps of Indian Sunderbans </w:t>
      </w:r>
      <w:r w:rsidR="00D846F1" w:rsidRPr="00886E12">
        <w:rPr>
          <w:rFonts w:ascii="Times New Roman" w:hAnsi="Times New Roman" w:cs="Times New Roman"/>
          <w:lang w:val="en-US"/>
        </w:rPr>
        <w:t>the results perceived are:</w:t>
      </w:r>
      <w:r w:rsidR="00B26D93" w:rsidRPr="00886E12">
        <w:rPr>
          <w:rFonts w:ascii="Times New Roman" w:hAnsi="Times New Roman" w:cs="Times New Roman"/>
          <w:lang w:val="en-US"/>
        </w:rPr>
        <w:t xml:space="preserve"> </w:t>
      </w:r>
    </w:p>
    <w:p w14:paraId="377F3B49" w14:textId="4E7DFD9B" w:rsidR="000C17D3" w:rsidRPr="00886E12" w:rsidRDefault="006E3726" w:rsidP="002E08D1">
      <w:pPr>
        <w:pStyle w:val="k3ksmc"/>
        <w:shd w:val="clear" w:color="auto" w:fill="FFFFFF"/>
        <w:spacing w:before="0" w:beforeAutospacing="0" w:after="120" w:afterAutospacing="0" w:line="276" w:lineRule="auto"/>
        <w:jc w:val="both"/>
        <w:rPr>
          <w:rStyle w:val="Strong"/>
          <w:color w:val="00B0F0"/>
        </w:rPr>
      </w:pPr>
      <w:r w:rsidRPr="00886E12">
        <w:rPr>
          <w:rStyle w:val="Strong"/>
          <w:b w:val="0"/>
          <w:bCs w:val="0"/>
          <w:color w:val="001D35"/>
        </w:rPr>
        <w:t xml:space="preserve">The NDVI results infer that the </w:t>
      </w:r>
      <w:r w:rsidR="002A4AA6" w:rsidRPr="00886E12">
        <w:rPr>
          <w:rStyle w:val="Strong"/>
          <w:b w:val="0"/>
          <w:bCs w:val="0"/>
          <w:color w:val="001D35"/>
        </w:rPr>
        <w:t xml:space="preserve">ecosystem of Indian Sunderbans </w:t>
      </w:r>
      <w:r w:rsidR="003720C1" w:rsidRPr="00886E12">
        <w:rPr>
          <w:rStyle w:val="Strong"/>
          <w:b w:val="0"/>
          <w:bCs w:val="0"/>
          <w:color w:val="001D35"/>
        </w:rPr>
        <w:t xml:space="preserve">is deteriorating gradually </w:t>
      </w:r>
      <w:r w:rsidR="000C17D3" w:rsidRPr="00886E12">
        <w:rPr>
          <w:rStyle w:val="Strong"/>
          <w:b w:val="0"/>
          <w:bCs w:val="0"/>
          <w:color w:val="001D35"/>
        </w:rPr>
        <w:t>degradation with</w:t>
      </w:r>
      <w:r w:rsidR="003720C1" w:rsidRPr="00886E12">
        <w:rPr>
          <w:rStyle w:val="Strong"/>
          <w:b w:val="0"/>
          <w:bCs w:val="0"/>
          <w:color w:val="001D35"/>
        </w:rPr>
        <w:t xml:space="preserve"> decline in </w:t>
      </w:r>
      <w:r w:rsidR="0080501B" w:rsidRPr="00886E12">
        <w:rPr>
          <w:rStyle w:val="Strong"/>
          <w:b w:val="0"/>
          <w:bCs w:val="0"/>
          <w:color w:val="001D35"/>
        </w:rPr>
        <w:t xml:space="preserve">density, greenness and mangrove forest </w:t>
      </w:r>
      <w:r w:rsidR="002A4CD8" w:rsidRPr="00886E12">
        <w:rPr>
          <w:rStyle w:val="Strong"/>
          <w:b w:val="0"/>
          <w:bCs w:val="0"/>
          <w:color w:val="001D35"/>
        </w:rPr>
        <w:t>coverage since last 50years</w:t>
      </w:r>
      <w:r w:rsidR="00527DFA" w:rsidRPr="00886E12">
        <w:rPr>
          <w:rStyle w:val="Strong"/>
          <w:b w:val="0"/>
          <w:bCs w:val="0"/>
          <w:color w:val="001D35"/>
        </w:rPr>
        <w:t xml:space="preserve"> which need immediate attention </w:t>
      </w:r>
      <w:r w:rsidR="0091122C" w:rsidRPr="00886E12">
        <w:rPr>
          <w:rStyle w:val="Strong"/>
          <w:b w:val="0"/>
          <w:bCs w:val="0"/>
          <w:color w:val="001D35"/>
        </w:rPr>
        <w:t xml:space="preserve"> and adequate strategic planning. </w:t>
      </w:r>
      <w:r w:rsidR="00A50D29" w:rsidRPr="00886E12">
        <w:rPr>
          <w:rStyle w:val="Strong"/>
          <w:b w:val="0"/>
          <w:bCs w:val="0"/>
          <w:color w:val="001D35"/>
        </w:rPr>
        <w:t xml:space="preserve">Mostly coastal areas </w:t>
      </w:r>
      <w:r w:rsidR="00321F9D" w:rsidRPr="00886E12">
        <w:rPr>
          <w:rStyle w:val="Strong"/>
          <w:b w:val="0"/>
          <w:bCs w:val="0"/>
          <w:color w:val="001D35"/>
        </w:rPr>
        <w:t xml:space="preserve">are denuding of mangroves whereas </w:t>
      </w:r>
      <w:r w:rsidR="009232AC" w:rsidRPr="00886E12">
        <w:rPr>
          <w:rStyle w:val="Strong"/>
          <w:b w:val="0"/>
          <w:bCs w:val="0"/>
          <w:color w:val="001D35"/>
        </w:rPr>
        <w:t xml:space="preserve">few areas </w:t>
      </w:r>
      <w:r w:rsidR="002F0AB8" w:rsidRPr="00886E12">
        <w:rPr>
          <w:rStyle w:val="Strong"/>
          <w:b w:val="0"/>
          <w:bCs w:val="0"/>
          <w:color w:val="001D35"/>
        </w:rPr>
        <w:t>showing increase in vegetation</w:t>
      </w:r>
      <w:r w:rsidR="00CB3CC2" w:rsidRPr="00886E12">
        <w:rPr>
          <w:rStyle w:val="Strong"/>
          <w:b w:val="0"/>
          <w:bCs w:val="0"/>
          <w:color w:val="001D35"/>
        </w:rPr>
        <w:t xml:space="preserve">On ground truthing it is observed that increased tourism, </w:t>
      </w:r>
      <w:r w:rsidR="003D4165" w:rsidRPr="00886E12">
        <w:rPr>
          <w:rStyle w:val="Strong"/>
          <w:b w:val="0"/>
          <w:bCs w:val="0"/>
          <w:color w:val="001D35"/>
        </w:rPr>
        <w:t xml:space="preserve">urbanisation, anthropogenic activities, </w:t>
      </w:r>
      <w:r w:rsidR="00CB3CC2" w:rsidRPr="00886E12">
        <w:rPr>
          <w:rStyle w:val="Strong"/>
          <w:b w:val="0"/>
          <w:bCs w:val="0"/>
          <w:color w:val="001D35"/>
        </w:rPr>
        <w:t>habitation</w:t>
      </w:r>
      <w:r w:rsidR="003D4165" w:rsidRPr="00886E12">
        <w:rPr>
          <w:rStyle w:val="Strong"/>
          <w:b w:val="0"/>
          <w:bCs w:val="0"/>
          <w:color w:val="001D35"/>
        </w:rPr>
        <w:t xml:space="preserve">, </w:t>
      </w:r>
      <w:r w:rsidR="00CB3CC2" w:rsidRPr="00886E12">
        <w:rPr>
          <w:rStyle w:val="Strong"/>
          <w:b w:val="0"/>
          <w:bCs w:val="0"/>
          <w:color w:val="001D35"/>
        </w:rPr>
        <w:t xml:space="preserve">increased crop areas over time </w:t>
      </w:r>
      <w:r w:rsidR="003D4165" w:rsidRPr="00886E12">
        <w:rPr>
          <w:rStyle w:val="Strong"/>
          <w:b w:val="0"/>
          <w:bCs w:val="0"/>
          <w:color w:val="001D35"/>
        </w:rPr>
        <w:t xml:space="preserve">and climate change impacts </w:t>
      </w:r>
      <w:r w:rsidR="007334EF" w:rsidRPr="00886E12">
        <w:rPr>
          <w:rStyle w:val="Strong"/>
          <w:b w:val="0"/>
          <w:bCs w:val="0"/>
          <w:color w:val="001D35"/>
        </w:rPr>
        <w:t>have aggravated the strategies</w:t>
      </w:r>
      <w:r w:rsidR="000745E5" w:rsidRPr="00886E12">
        <w:rPr>
          <w:rStyle w:val="Strong"/>
          <w:b w:val="0"/>
          <w:bCs w:val="0"/>
          <w:color w:val="001D35"/>
        </w:rPr>
        <w:t xml:space="preserve">. During the year </w:t>
      </w:r>
      <w:r w:rsidR="00ED7648" w:rsidRPr="00886E12">
        <w:rPr>
          <w:rStyle w:val="Strong"/>
          <w:b w:val="0"/>
          <w:bCs w:val="0"/>
          <w:color w:val="001D35"/>
        </w:rPr>
        <w:t xml:space="preserve">2015, </w:t>
      </w:r>
      <w:r w:rsidR="000745E5" w:rsidRPr="00886E12">
        <w:rPr>
          <w:rStyle w:val="Strong"/>
          <w:b w:val="0"/>
          <w:bCs w:val="0"/>
          <w:color w:val="001D35"/>
        </w:rPr>
        <w:t>2020</w:t>
      </w:r>
      <w:r w:rsidR="002D0667" w:rsidRPr="00886E12">
        <w:rPr>
          <w:rStyle w:val="Strong"/>
          <w:b w:val="0"/>
          <w:bCs w:val="0"/>
          <w:color w:val="001D35"/>
        </w:rPr>
        <w:t>,  and 2023, the NDVI values of Indian Sunderban were</w:t>
      </w:r>
      <w:r w:rsidR="00ED7648" w:rsidRPr="00886E12">
        <w:rPr>
          <w:rStyle w:val="Strong"/>
          <w:b w:val="0"/>
          <w:bCs w:val="0"/>
          <w:color w:val="001D35"/>
        </w:rPr>
        <w:t xml:space="preserve"> 0.872, 0.885 and 0.962 indicating improvement in </w:t>
      </w:r>
      <w:r w:rsidR="00143F65" w:rsidRPr="00886E12">
        <w:rPr>
          <w:rStyle w:val="Strong"/>
          <w:b w:val="0"/>
          <w:bCs w:val="0"/>
          <w:color w:val="001D35"/>
        </w:rPr>
        <w:t>Sunderban’s mangrove forests,</w:t>
      </w:r>
      <w:r w:rsidR="002D0667" w:rsidRPr="00886E12">
        <w:rPr>
          <w:rStyle w:val="Strong"/>
          <w:b w:val="0"/>
          <w:bCs w:val="0"/>
          <w:color w:val="001D35"/>
        </w:rPr>
        <w:t xml:space="preserve"> </w:t>
      </w:r>
      <w:r w:rsidR="007334EF" w:rsidRPr="00886E12">
        <w:rPr>
          <w:rStyle w:val="Strong"/>
          <w:b w:val="0"/>
          <w:bCs w:val="0"/>
          <w:color w:val="001D35"/>
        </w:rPr>
        <w:t xml:space="preserve"> </w:t>
      </w:r>
      <w:r w:rsidR="00B749EB" w:rsidRPr="00886E12">
        <w:rPr>
          <w:rStyle w:val="Strong"/>
          <w:b w:val="0"/>
          <w:bCs w:val="0"/>
          <w:color w:val="00B0F0"/>
        </w:rPr>
        <w:t>Jana et al, 2022</w:t>
      </w:r>
      <w:r w:rsidR="00CC7468">
        <w:rPr>
          <w:rStyle w:val="Strong"/>
          <w:b w:val="0"/>
          <w:bCs w:val="0"/>
          <w:color w:val="00B0F0"/>
        </w:rPr>
        <w:t>[4</w:t>
      </w:r>
      <w:r w:rsidR="008569B5">
        <w:rPr>
          <w:rStyle w:val="Strong"/>
          <w:b w:val="0"/>
          <w:bCs w:val="0"/>
          <w:color w:val="00B0F0"/>
        </w:rPr>
        <w:t>9</w:t>
      </w:r>
      <w:r w:rsidR="00CC7468">
        <w:rPr>
          <w:rStyle w:val="Strong"/>
          <w:b w:val="0"/>
          <w:bCs w:val="0"/>
          <w:color w:val="00B0F0"/>
        </w:rPr>
        <w:t>]</w:t>
      </w:r>
      <w:r w:rsidR="00B749EB" w:rsidRPr="00886E12">
        <w:rPr>
          <w:rStyle w:val="Strong"/>
          <w:b w:val="0"/>
          <w:bCs w:val="0"/>
          <w:color w:val="00B0F0"/>
        </w:rPr>
        <w:t xml:space="preserve">, </w:t>
      </w:r>
      <w:r w:rsidR="007334EF" w:rsidRPr="00886E12">
        <w:rPr>
          <w:rStyle w:val="Strong"/>
          <w:b w:val="0"/>
          <w:bCs w:val="0"/>
          <w:color w:val="00B0F0"/>
        </w:rPr>
        <w:t>Kanjin et al, 2024</w:t>
      </w:r>
      <w:r w:rsidR="00A804FA">
        <w:rPr>
          <w:rStyle w:val="Strong"/>
          <w:b w:val="0"/>
          <w:bCs w:val="0"/>
          <w:color w:val="00B0F0"/>
        </w:rPr>
        <w:t>[</w:t>
      </w:r>
      <w:r w:rsidR="00DD4372">
        <w:rPr>
          <w:rStyle w:val="Strong"/>
          <w:b w:val="0"/>
          <w:bCs w:val="0"/>
          <w:color w:val="00B0F0"/>
        </w:rPr>
        <w:t>1</w:t>
      </w:r>
      <w:r w:rsidR="00A804FA">
        <w:rPr>
          <w:rStyle w:val="Strong"/>
          <w:b w:val="0"/>
          <w:bCs w:val="0"/>
          <w:color w:val="00B0F0"/>
        </w:rPr>
        <w:t>7]</w:t>
      </w:r>
      <w:r w:rsidR="007334EF" w:rsidRPr="00886E12">
        <w:rPr>
          <w:rStyle w:val="Strong"/>
          <w:b w:val="0"/>
          <w:bCs w:val="0"/>
          <w:color w:val="00B0F0"/>
        </w:rPr>
        <w:t>.</w:t>
      </w:r>
      <w:r w:rsidR="002A4CD8" w:rsidRPr="00886E12">
        <w:rPr>
          <w:rStyle w:val="Strong"/>
          <w:color w:val="00B0F0"/>
        </w:rPr>
        <w:t xml:space="preserve"> </w:t>
      </w:r>
    </w:p>
    <w:p w14:paraId="6A314496" w14:textId="4A7BD3AF" w:rsidR="00AB5699" w:rsidRPr="00886E12" w:rsidRDefault="0075413C" w:rsidP="002E08D1">
      <w:pPr>
        <w:pStyle w:val="k3ksmc"/>
        <w:shd w:val="clear" w:color="auto" w:fill="FFFFFF"/>
        <w:spacing w:before="0" w:beforeAutospacing="0" w:after="120" w:afterAutospacing="0" w:line="276" w:lineRule="auto"/>
        <w:ind w:firstLine="720"/>
        <w:jc w:val="both"/>
        <w:rPr>
          <w:rStyle w:val="Strong"/>
          <w:b w:val="0"/>
          <w:bCs w:val="0"/>
        </w:rPr>
      </w:pPr>
      <w:r w:rsidRPr="00886E12">
        <w:rPr>
          <w:rStyle w:val="Strong"/>
          <w:b w:val="0"/>
          <w:bCs w:val="0"/>
        </w:rPr>
        <w:t>The SAVI image</w:t>
      </w:r>
      <w:r w:rsidR="00945534" w:rsidRPr="00886E12">
        <w:rPr>
          <w:rStyle w:val="Strong"/>
          <w:b w:val="0"/>
          <w:bCs w:val="0"/>
        </w:rPr>
        <w:t xml:space="preserve"> infer</w:t>
      </w:r>
      <w:r w:rsidR="00E04118" w:rsidRPr="00886E12">
        <w:rPr>
          <w:rStyle w:val="Strong"/>
          <w:b w:val="0"/>
          <w:bCs w:val="0"/>
        </w:rPr>
        <w:t xml:space="preserve"> </w:t>
      </w:r>
      <w:r w:rsidR="00945534" w:rsidRPr="00886E12">
        <w:rPr>
          <w:rStyle w:val="Strong"/>
          <w:b w:val="0"/>
          <w:bCs w:val="0"/>
        </w:rPr>
        <w:t>that the Indian Sunderbans</w:t>
      </w:r>
      <w:r w:rsidR="00E04118" w:rsidRPr="00886E12">
        <w:rPr>
          <w:rStyle w:val="Strong"/>
          <w:b w:val="0"/>
          <w:bCs w:val="0"/>
        </w:rPr>
        <w:t xml:space="preserve"> there is depleting trend </w:t>
      </w:r>
      <w:r w:rsidR="007A5C8E" w:rsidRPr="00886E12">
        <w:rPr>
          <w:rStyle w:val="Strong"/>
          <w:b w:val="0"/>
          <w:bCs w:val="0"/>
        </w:rPr>
        <w:t>sweet water loving mangrove associates which is substituted by brackish water pure mangroves</w:t>
      </w:r>
      <w:r w:rsidR="00252367" w:rsidRPr="00886E12">
        <w:rPr>
          <w:rStyle w:val="Strong"/>
          <w:b w:val="0"/>
          <w:bCs w:val="0"/>
        </w:rPr>
        <w:t xml:space="preserve"> changing forest composition due to altering </w:t>
      </w:r>
      <w:r w:rsidR="00AB5699" w:rsidRPr="00886E12">
        <w:rPr>
          <w:rStyle w:val="Strong"/>
          <w:b w:val="0"/>
          <w:bCs w:val="0"/>
        </w:rPr>
        <w:t>anostomasis in eenviornmental flow patterns</w:t>
      </w:r>
      <w:r w:rsidR="00F927B8" w:rsidRPr="00886E12">
        <w:rPr>
          <w:rStyle w:val="Strong"/>
          <w:b w:val="0"/>
          <w:bCs w:val="0"/>
        </w:rPr>
        <w:t xml:space="preserve"> indicating </w:t>
      </w:r>
      <w:r w:rsidR="00B35633" w:rsidRPr="00886E12">
        <w:rPr>
          <w:rStyle w:val="Strong"/>
          <w:b w:val="0"/>
          <w:bCs w:val="0"/>
        </w:rPr>
        <w:t>potential swing in the ecological sustainability</w:t>
      </w:r>
      <w:r w:rsidR="005E34BF" w:rsidRPr="00886E12">
        <w:rPr>
          <w:rStyle w:val="Strong"/>
          <w:b w:val="0"/>
          <w:bCs w:val="0"/>
        </w:rPr>
        <w:t>, overall health and biodiversity</w:t>
      </w:r>
      <w:r w:rsidR="00B35633" w:rsidRPr="00886E12">
        <w:rPr>
          <w:rStyle w:val="Strong"/>
          <w:b w:val="0"/>
          <w:bCs w:val="0"/>
        </w:rPr>
        <w:t xml:space="preserve"> of the m</w:t>
      </w:r>
      <w:r w:rsidR="005D0023" w:rsidRPr="00886E12">
        <w:rPr>
          <w:rStyle w:val="Strong"/>
          <w:b w:val="0"/>
          <w:bCs w:val="0"/>
        </w:rPr>
        <w:t xml:space="preserve">angrove </w:t>
      </w:r>
      <w:r w:rsidR="00B35633" w:rsidRPr="00886E12">
        <w:rPr>
          <w:rStyle w:val="Strong"/>
          <w:b w:val="0"/>
          <w:bCs w:val="0"/>
        </w:rPr>
        <w:t>forest</w:t>
      </w:r>
      <w:r w:rsidR="005D0023" w:rsidRPr="00886E12">
        <w:rPr>
          <w:rStyle w:val="Strong"/>
          <w:b w:val="0"/>
          <w:bCs w:val="0"/>
        </w:rPr>
        <w:t>s</w:t>
      </w:r>
      <w:r w:rsidR="00B35633" w:rsidRPr="00886E12">
        <w:rPr>
          <w:rStyle w:val="Strong"/>
          <w:b w:val="0"/>
          <w:bCs w:val="0"/>
        </w:rPr>
        <w:t>.</w:t>
      </w:r>
      <w:r w:rsidR="005E34BF" w:rsidRPr="00886E12">
        <w:rPr>
          <w:rStyle w:val="Strong"/>
          <w:b w:val="0"/>
          <w:bCs w:val="0"/>
        </w:rPr>
        <w:t xml:space="preserve"> </w:t>
      </w:r>
      <w:bookmarkStart w:id="8" w:name="_Hlk197214271"/>
      <w:r w:rsidR="005E34BF" w:rsidRPr="00886E12">
        <w:rPr>
          <w:rStyle w:val="Strong"/>
          <w:b w:val="0"/>
          <w:bCs w:val="0"/>
        </w:rPr>
        <w:t xml:space="preserve">This change shall </w:t>
      </w:r>
      <w:r w:rsidR="00684FC5" w:rsidRPr="00886E12">
        <w:rPr>
          <w:rStyle w:val="Strong"/>
          <w:b w:val="0"/>
          <w:bCs w:val="0"/>
        </w:rPr>
        <w:t xml:space="preserve">have impact on </w:t>
      </w:r>
      <w:r w:rsidR="005E34BF" w:rsidRPr="00886E12">
        <w:rPr>
          <w:rStyle w:val="Strong"/>
          <w:b w:val="0"/>
          <w:bCs w:val="0"/>
        </w:rPr>
        <w:t xml:space="preserve">essential services </w:t>
      </w:r>
      <w:r w:rsidR="00684FC5" w:rsidRPr="00886E12">
        <w:rPr>
          <w:rStyle w:val="Strong"/>
          <w:b w:val="0"/>
          <w:bCs w:val="0"/>
        </w:rPr>
        <w:t xml:space="preserve">on the blue carbon ecosystem </w:t>
      </w:r>
      <w:r w:rsidR="005E34BF" w:rsidRPr="00886E12">
        <w:rPr>
          <w:rStyle w:val="Strong"/>
          <w:b w:val="0"/>
          <w:bCs w:val="0"/>
        </w:rPr>
        <w:t xml:space="preserve">like </w:t>
      </w:r>
      <w:r w:rsidR="00684FC5" w:rsidRPr="00886E12">
        <w:rPr>
          <w:rStyle w:val="Strong"/>
          <w:b w:val="0"/>
          <w:bCs w:val="0"/>
        </w:rPr>
        <w:t xml:space="preserve">flora, fauna, aqua fauna, avifauna with </w:t>
      </w:r>
      <w:r w:rsidR="005E34BF" w:rsidRPr="00886E12">
        <w:rPr>
          <w:rStyle w:val="Strong"/>
          <w:b w:val="0"/>
          <w:bCs w:val="0"/>
        </w:rPr>
        <w:t>coastal protection,  and carbon sequestration</w:t>
      </w:r>
      <w:bookmarkEnd w:id="8"/>
      <w:r w:rsidR="005E34BF" w:rsidRPr="00886E12">
        <w:rPr>
          <w:rStyle w:val="Strong"/>
          <w:b w:val="0"/>
          <w:bCs w:val="0"/>
        </w:rPr>
        <w:t>.</w:t>
      </w:r>
      <w:r w:rsidR="007F377D" w:rsidRPr="00886E12">
        <w:rPr>
          <w:rStyle w:val="Strong"/>
          <w:b w:val="0"/>
          <w:bCs w:val="0"/>
        </w:rPr>
        <w:t xml:space="preserve">It is ascertained from India Sunderbans groundwater data, </w:t>
      </w:r>
      <w:r w:rsidR="006855D6" w:rsidRPr="00886E12">
        <w:rPr>
          <w:rStyle w:val="Strong"/>
          <w:b w:val="0"/>
          <w:bCs w:val="0"/>
        </w:rPr>
        <w:t xml:space="preserve">the underground aquifers are becoming more saline (about one </w:t>
      </w:r>
      <w:r w:rsidR="00C73BEC" w:rsidRPr="00886E12">
        <w:rPr>
          <w:rStyle w:val="Strong"/>
          <w:b w:val="0"/>
          <w:bCs w:val="0"/>
        </w:rPr>
        <w:t xml:space="preserve">ppt.) due to salinity intrusion particularly in islands </w:t>
      </w:r>
      <w:r w:rsidR="006179F4" w:rsidRPr="00886E12">
        <w:rPr>
          <w:rStyle w:val="Strong"/>
          <w:b w:val="0"/>
          <w:bCs w:val="0"/>
        </w:rPr>
        <w:t>like</w:t>
      </w:r>
      <w:r w:rsidR="006855D6" w:rsidRPr="00886E12">
        <w:rPr>
          <w:rStyle w:val="Strong"/>
          <w:b w:val="0"/>
          <w:bCs w:val="0"/>
        </w:rPr>
        <w:t xml:space="preserve"> </w:t>
      </w:r>
      <w:r w:rsidR="00C73BEC" w:rsidRPr="00886E12">
        <w:rPr>
          <w:rStyle w:val="Strong"/>
          <w:b w:val="0"/>
          <w:bCs w:val="0"/>
        </w:rPr>
        <w:t xml:space="preserve"> Gosaba, </w:t>
      </w:r>
      <w:r w:rsidR="006179F4" w:rsidRPr="00886E12">
        <w:rPr>
          <w:rStyle w:val="Strong"/>
          <w:b w:val="0"/>
          <w:bCs w:val="0"/>
        </w:rPr>
        <w:t xml:space="preserve">Namkhana, Pathar Pratima,  </w:t>
      </w:r>
      <w:r w:rsidR="00C73BEC" w:rsidRPr="00886E12">
        <w:rPr>
          <w:rStyle w:val="Strong"/>
          <w:b w:val="0"/>
          <w:bCs w:val="0"/>
        </w:rPr>
        <w:t>Basanti,</w:t>
      </w:r>
      <w:r w:rsidR="006179F4" w:rsidRPr="00886E12">
        <w:rPr>
          <w:rStyle w:val="Strong"/>
          <w:b w:val="0"/>
          <w:bCs w:val="0"/>
        </w:rPr>
        <w:t xml:space="preserve"> Kultali, </w:t>
      </w:r>
      <w:r w:rsidR="00C73BEC" w:rsidRPr="00886E12">
        <w:rPr>
          <w:rStyle w:val="Strong"/>
          <w:b w:val="0"/>
          <w:bCs w:val="0"/>
        </w:rPr>
        <w:t xml:space="preserve">Hingalganj,  and Sagar </w:t>
      </w:r>
      <w:r w:rsidR="006179F4" w:rsidRPr="00886E12">
        <w:rPr>
          <w:rStyle w:val="Strong"/>
          <w:b w:val="0"/>
          <w:bCs w:val="0"/>
        </w:rPr>
        <w:t xml:space="preserve">Island </w:t>
      </w:r>
      <w:r w:rsidR="00C73BEC" w:rsidRPr="00886E12">
        <w:rPr>
          <w:rStyle w:val="Strong"/>
          <w:b w:val="0"/>
          <w:bCs w:val="0"/>
        </w:rPr>
        <w:t>Block</w:t>
      </w:r>
      <w:r w:rsidR="009B193F" w:rsidRPr="00886E12">
        <w:rPr>
          <w:rStyle w:val="Strong"/>
          <w:b w:val="0"/>
          <w:bCs w:val="0"/>
        </w:rPr>
        <w:t xml:space="preserve">, </w:t>
      </w:r>
      <w:r w:rsidR="00AC6458" w:rsidRPr="00886E12">
        <w:rPr>
          <w:rStyle w:val="Strong"/>
          <w:b w:val="0"/>
          <w:bCs w:val="0"/>
          <w:color w:val="00B0F0"/>
        </w:rPr>
        <w:t>Bhadra et al, 2022</w:t>
      </w:r>
      <w:r w:rsidR="00A804FA">
        <w:rPr>
          <w:rStyle w:val="Strong"/>
          <w:b w:val="0"/>
          <w:bCs w:val="0"/>
          <w:color w:val="00B0F0"/>
        </w:rPr>
        <w:t>[</w:t>
      </w:r>
      <w:r w:rsidR="008569B5">
        <w:rPr>
          <w:rStyle w:val="Strong"/>
          <w:b w:val="0"/>
          <w:bCs w:val="0"/>
          <w:color w:val="00B0F0"/>
        </w:rPr>
        <w:t>50</w:t>
      </w:r>
      <w:r w:rsidR="00A804FA">
        <w:rPr>
          <w:rStyle w:val="Strong"/>
          <w:b w:val="0"/>
          <w:bCs w:val="0"/>
          <w:color w:val="00B0F0"/>
        </w:rPr>
        <w:t>]</w:t>
      </w:r>
      <w:r w:rsidR="00AC6458" w:rsidRPr="00886E12">
        <w:rPr>
          <w:rStyle w:val="Strong"/>
          <w:b w:val="0"/>
          <w:bCs w:val="0"/>
          <w:color w:val="00B0F0"/>
        </w:rPr>
        <w:t xml:space="preserve">, </w:t>
      </w:r>
      <w:r w:rsidR="007F377D" w:rsidRPr="00886E12">
        <w:rPr>
          <w:rStyle w:val="Strong"/>
          <w:b w:val="0"/>
          <w:bCs w:val="0"/>
          <w:color w:val="00B0F0"/>
        </w:rPr>
        <w:t xml:space="preserve"> </w:t>
      </w:r>
      <w:hyperlink r:id="rId23" w:history="1">
        <w:r w:rsidR="009B193F" w:rsidRPr="00886E12">
          <w:rPr>
            <w:rStyle w:val="Hyperlink"/>
          </w:rPr>
          <w:t>https://datacatalog.worldbank.org/search/dataset/0038270</w:t>
        </w:r>
      </w:hyperlink>
      <w:r w:rsidR="009B193F" w:rsidRPr="00886E12">
        <w:rPr>
          <w:rStyle w:val="Strong"/>
          <w:b w:val="0"/>
          <w:bCs w:val="0"/>
        </w:rPr>
        <w:t xml:space="preserve"> </w:t>
      </w:r>
    </w:p>
    <w:p w14:paraId="1D2FA123" w14:textId="4C77E2C3" w:rsidR="00AA252F" w:rsidRPr="00886E12" w:rsidRDefault="00350FF1" w:rsidP="002E08D1">
      <w:pPr>
        <w:pStyle w:val="k3ksmc"/>
        <w:shd w:val="clear" w:color="auto" w:fill="FFFFFF"/>
        <w:spacing w:before="0" w:beforeAutospacing="0" w:after="120" w:afterAutospacing="0" w:line="276" w:lineRule="auto"/>
        <w:jc w:val="both"/>
        <w:rPr>
          <w:rStyle w:val="Strong"/>
          <w:b w:val="0"/>
          <w:bCs w:val="0"/>
          <w:color w:val="00B0F0"/>
        </w:rPr>
      </w:pPr>
      <w:r w:rsidRPr="00886E12">
        <w:rPr>
          <w:rStyle w:val="Strong"/>
          <w:b w:val="0"/>
          <w:bCs w:val="0"/>
        </w:rPr>
        <w:t xml:space="preserve">NDMI map of India’s Sunderban can be interpreted </w:t>
      </w:r>
      <w:r w:rsidR="003177E1" w:rsidRPr="00886E12">
        <w:rPr>
          <w:rStyle w:val="Strong"/>
          <w:b w:val="0"/>
          <w:bCs w:val="0"/>
        </w:rPr>
        <w:t xml:space="preserve">about the moisture content and the greenness of vegetation of the mangrove ecosystem and the mangrove associates. </w:t>
      </w:r>
      <w:r w:rsidR="001F3B7E" w:rsidRPr="00886E12">
        <w:rPr>
          <w:rStyle w:val="Strong"/>
          <w:b w:val="0"/>
          <w:bCs w:val="0"/>
        </w:rPr>
        <w:t>The Ganga-Brahmputra-Meghana is the fastest growing bird footed delta of the globe</w:t>
      </w:r>
      <w:r w:rsidR="0044606C" w:rsidRPr="00886E12">
        <w:rPr>
          <w:rStyle w:val="Strong"/>
          <w:b w:val="0"/>
          <w:bCs w:val="0"/>
        </w:rPr>
        <w:t xml:space="preserve"> and acknowledged for its anastomosed drainage system</w:t>
      </w:r>
      <w:r w:rsidR="001F3345" w:rsidRPr="00886E12">
        <w:rPr>
          <w:rStyle w:val="Strong"/>
          <w:b w:val="0"/>
          <w:bCs w:val="0"/>
        </w:rPr>
        <w:t xml:space="preserve">, diverse mangrove forests of </w:t>
      </w:r>
      <w:r w:rsidR="0044606C" w:rsidRPr="00886E12">
        <w:rPr>
          <w:rStyle w:val="Strong"/>
          <w:b w:val="0"/>
          <w:bCs w:val="0"/>
        </w:rPr>
        <w:t xml:space="preserve"> ethenobotanical importance</w:t>
      </w:r>
      <w:r w:rsidR="001F3345" w:rsidRPr="00886E12">
        <w:rPr>
          <w:rStyle w:val="Strong"/>
          <w:b w:val="0"/>
          <w:bCs w:val="0"/>
        </w:rPr>
        <w:t xml:space="preserve"> and IUCN redlisted habitats. </w:t>
      </w:r>
      <w:r w:rsidR="00190A9E" w:rsidRPr="00886E12">
        <w:rPr>
          <w:rStyle w:val="Strong"/>
          <w:b w:val="0"/>
          <w:bCs w:val="0"/>
        </w:rPr>
        <w:t>The panaromic ecosystem is under threat climate change</w:t>
      </w:r>
      <w:r w:rsidR="00AA252F" w:rsidRPr="00886E12">
        <w:rPr>
          <w:rStyle w:val="Strong"/>
          <w:b w:val="0"/>
          <w:bCs w:val="0"/>
        </w:rPr>
        <w:t xml:space="preserve"> impacts</w:t>
      </w:r>
      <w:r w:rsidR="00190A9E" w:rsidRPr="00886E12">
        <w:rPr>
          <w:rStyle w:val="Strong"/>
          <w:b w:val="0"/>
          <w:bCs w:val="0"/>
        </w:rPr>
        <w:t xml:space="preserve">, </w:t>
      </w:r>
      <w:r w:rsidR="00AA252F" w:rsidRPr="00886E12">
        <w:rPr>
          <w:rStyle w:val="Strong"/>
          <w:b w:val="0"/>
          <w:bCs w:val="0"/>
        </w:rPr>
        <w:t>regional sea level rise</w:t>
      </w:r>
      <w:r w:rsidR="00190A9E" w:rsidRPr="00886E12">
        <w:rPr>
          <w:rStyle w:val="Strong"/>
          <w:b w:val="0"/>
          <w:bCs w:val="0"/>
        </w:rPr>
        <w:t>, deforestation,  salinity</w:t>
      </w:r>
      <w:r w:rsidR="00AA252F" w:rsidRPr="00886E12">
        <w:rPr>
          <w:rStyle w:val="Strong"/>
          <w:b w:val="0"/>
          <w:bCs w:val="0"/>
        </w:rPr>
        <w:t>intrusion added by anthropogenic stresses</w:t>
      </w:r>
      <w:r w:rsidR="00A866B8" w:rsidRPr="00886E12">
        <w:rPr>
          <w:rStyle w:val="Strong"/>
          <w:b w:val="0"/>
          <w:bCs w:val="0"/>
        </w:rPr>
        <w:t xml:space="preserve"> (</w:t>
      </w:r>
      <w:r w:rsidR="00ED4AFF">
        <w:rPr>
          <w:rStyle w:val="Strong"/>
          <w:b w:val="0"/>
          <w:bCs w:val="0"/>
        </w:rPr>
        <w:t>I</w:t>
      </w:r>
      <w:r w:rsidR="004E64E4" w:rsidRPr="00886E12">
        <w:rPr>
          <w:rStyle w:val="Strong"/>
          <w:b w:val="0"/>
          <w:bCs w:val="0"/>
          <w:color w:val="00B0F0"/>
        </w:rPr>
        <w:t>slam T. 2014</w:t>
      </w:r>
      <w:r w:rsidR="00084974">
        <w:rPr>
          <w:rStyle w:val="Strong"/>
          <w:b w:val="0"/>
          <w:bCs w:val="0"/>
          <w:color w:val="00B0F0"/>
        </w:rPr>
        <w:t>[</w:t>
      </w:r>
      <w:r w:rsidR="0075623F">
        <w:rPr>
          <w:rStyle w:val="Strong"/>
          <w:b w:val="0"/>
          <w:bCs w:val="0"/>
          <w:color w:val="00B0F0"/>
        </w:rPr>
        <w:t>51</w:t>
      </w:r>
      <w:r w:rsidR="00084974">
        <w:rPr>
          <w:rStyle w:val="Strong"/>
          <w:b w:val="0"/>
          <w:bCs w:val="0"/>
          <w:color w:val="00B0F0"/>
        </w:rPr>
        <w:t>]</w:t>
      </w:r>
      <w:r w:rsidR="004E64E4" w:rsidRPr="00886E12">
        <w:rPr>
          <w:rStyle w:val="Strong"/>
          <w:b w:val="0"/>
          <w:bCs w:val="0"/>
          <w:color w:val="00B0F0"/>
        </w:rPr>
        <w:t>, Sahana et al, 2022</w:t>
      </w:r>
      <w:r w:rsidR="00316ECE">
        <w:rPr>
          <w:rStyle w:val="Strong"/>
          <w:b w:val="0"/>
          <w:bCs w:val="0"/>
          <w:color w:val="00B0F0"/>
        </w:rPr>
        <w:t>[</w:t>
      </w:r>
      <w:r w:rsidR="00C44475">
        <w:rPr>
          <w:rStyle w:val="Strong"/>
          <w:b w:val="0"/>
          <w:bCs w:val="0"/>
          <w:color w:val="00B0F0"/>
        </w:rPr>
        <w:t>5</w:t>
      </w:r>
      <w:r w:rsidR="0075623F">
        <w:rPr>
          <w:rStyle w:val="Strong"/>
          <w:b w:val="0"/>
          <w:bCs w:val="0"/>
          <w:color w:val="00B0F0"/>
        </w:rPr>
        <w:t>2</w:t>
      </w:r>
      <w:r w:rsidR="00316ECE">
        <w:rPr>
          <w:rStyle w:val="Strong"/>
          <w:b w:val="0"/>
          <w:bCs w:val="0"/>
          <w:color w:val="00B0F0"/>
        </w:rPr>
        <w:t>]</w:t>
      </w:r>
      <w:r w:rsidR="004E64E4" w:rsidRPr="00886E12">
        <w:rPr>
          <w:rStyle w:val="Strong"/>
          <w:b w:val="0"/>
          <w:bCs w:val="0"/>
          <w:color w:val="00B0F0"/>
        </w:rPr>
        <w:t xml:space="preserve">, </w:t>
      </w:r>
      <w:r w:rsidR="00A866B8" w:rsidRPr="00886E12">
        <w:rPr>
          <w:rStyle w:val="Strong"/>
          <w:b w:val="0"/>
          <w:bCs w:val="0"/>
          <w:color w:val="00B0F0"/>
        </w:rPr>
        <w:t>Mishra et al, 2023</w:t>
      </w:r>
      <w:r w:rsidR="00316ECE">
        <w:rPr>
          <w:rStyle w:val="Strong"/>
          <w:b w:val="0"/>
          <w:bCs w:val="0"/>
          <w:color w:val="00B0F0"/>
        </w:rPr>
        <w:t>[5</w:t>
      </w:r>
      <w:r w:rsidR="0075623F">
        <w:rPr>
          <w:rStyle w:val="Strong"/>
          <w:b w:val="0"/>
          <w:bCs w:val="0"/>
          <w:color w:val="00B0F0"/>
        </w:rPr>
        <w:t>3</w:t>
      </w:r>
      <w:r w:rsidR="00316ECE">
        <w:rPr>
          <w:rStyle w:val="Strong"/>
          <w:b w:val="0"/>
          <w:bCs w:val="0"/>
          <w:color w:val="00B0F0"/>
        </w:rPr>
        <w:t>]</w:t>
      </w:r>
      <w:r w:rsidR="00A866B8" w:rsidRPr="00886E12">
        <w:rPr>
          <w:rStyle w:val="Strong"/>
          <w:b w:val="0"/>
          <w:bCs w:val="0"/>
          <w:color w:val="00B0F0"/>
        </w:rPr>
        <w:t xml:space="preserve">, </w:t>
      </w:r>
    </w:p>
    <w:p w14:paraId="07188ECE" w14:textId="3D0F4DD7" w:rsidR="009B193F" w:rsidRPr="005E4CF2" w:rsidRDefault="009B193F" w:rsidP="002E08D1">
      <w:pPr>
        <w:pStyle w:val="k3ksmc"/>
        <w:shd w:val="clear" w:color="auto" w:fill="FFFFFF"/>
        <w:spacing w:before="0" w:beforeAutospacing="0" w:after="120" w:afterAutospacing="0" w:line="276" w:lineRule="auto"/>
        <w:jc w:val="both"/>
        <w:rPr>
          <w:rStyle w:val="Strong"/>
          <w:b w:val="0"/>
          <w:bCs w:val="0"/>
        </w:rPr>
      </w:pPr>
      <w:r w:rsidRPr="00886E12">
        <w:rPr>
          <w:rStyle w:val="Strong"/>
          <w:b w:val="0"/>
          <w:bCs w:val="0"/>
        </w:rPr>
        <w:t xml:space="preserve">It is ascertained from the geological indices </w:t>
      </w:r>
      <w:r w:rsidR="005D59E7" w:rsidRPr="00886E12">
        <w:rPr>
          <w:rStyle w:val="Strong"/>
          <w:b w:val="0"/>
          <w:bCs w:val="0"/>
        </w:rPr>
        <w:t xml:space="preserve">map </w:t>
      </w:r>
      <w:r w:rsidR="003A3DCD" w:rsidRPr="00886E12">
        <w:rPr>
          <w:rStyle w:val="Strong"/>
          <w:b w:val="0"/>
          <w:bCs w:val="0"/>
        </w:rPr>
        <w:t xml:space="preserve">that </w:t>
      </w:r>
      <w:r w:rsidR="005D59E7" w:rsidRPr="00886E12">
        <w:rPr>
          <w:rStyle w:val="Strong"/>
          <w:b w:val="0"/>
          <w:bCs w:val="0"/>
        </w:rPr>
        <w:t xml:space="preserve">the </w:t>
      </w:r>
      <w:r w:rsidR="008C49D2" w:rsidRPr="00886E12">
        <w:rPr>
          <w:rStyle w:val="Strong"/>
          <w:b w:val="0"/>
          <w:bCs w:val="0"/>
        </w:rPr>
        <w:t xml:space="preserve">Indian Sunderbans </w:t>
      </w:r>
      <w:r w:rsidR="005D59E7" w:rsidRPr="00886E12">
        <w:rPr>
          <w:rStyle w:val="Strong"/>
          <w:b w:val="0"/>
          <w:bCs w:val="0"/>
        </w:rPr>
        <w:t xml:space="preserve">area </w:t>
      </w:r>
      <w:r w:rsidR="008C49D2" w:rsidRPr="00886E12">
        <w:rPr>
          <w:rStyle w:val="Strong"/>
          <w:b w:val="0"/>
          <w:bCs w:val="0"/>
        </w:rPr>
        <w:t xml:space="preserve">is dynamic and </w:t>
      </w:r>
      <w:r w:rsidR="008A2D7C" w:rsidRPr="00886E12">
        <w:rPr>
          <w:rStyle w:val="Strong"/>
          <w:b w:val="0"/>
          <w:bCs w:val="0"/>
        </w:rPr>
        <w:t>fluctuating</w:t>
      </w:r>
      <w:r w:rsidR="008C49D2" w:rsidRPr="00886E12">
        <w:rPr>
          <w:rStyle w:val="Strong"/>
          <w:b w:val="0"/>
          <w:bCs w:val="0"/>
        </w:rPr>
        <w:t xml:space="preserve"> landscape shaped by natural </w:t>
      </w:r>
      <w:r w:rsidR="008A2D7C" w:rsidRPr="00886E12">
        <w:rPr>
          <w:rStyle w:val="Strong"/>
          <w:b w:val="0"/>
          <w:bCs w:val="0"/>
        </w:rPr>
        <w:t xml:space="preserve">fluvial/aeolian </w:t>
      </w:r>
      <w:r w:rsidR="008C49D2" w:rsidRPr="00886E12">
        <w:rPr>
          <w:rStyle w:val="Strong"/>
          <w:b w:val="0"/>
          <w:bCs w:val="0"/>
        </w:rPr>
        <w:t>forces and human</w:t>
      </w:r>
      <w:r w:rsidR="008A2D7C" w:rsidRPr="00886E12">
        <w:rPr>
          <w:rStyle w:val="Strong"/>
          <w:b w:val="0"/>
          <w:bCs w:val="0"/>
        </w:rPr>
        <w:t xml:space="preserve"> stresses.</w:t>
      </w:r>
      <w:r w:rsidR="008C49D2" w:rsidRPr="00886E12">
        <w:rPr>
          <w:rStyle w:val="Strong"/>
          <w:b w:val="0"/>
          <w:bCs w:val="0"/>
        </w:rPr>
        <w:t xml:space="preserve"> Key geological features </w:t>
      </w:r>
      <w:r w:rsidR="008A2D7C" w:rsidRPr="00886E12">
        <w:rPr>
          <w:rStyle w:val="Strong"/>
          <w:b w:val="0"/>
          <w:bCs w:val="0"/>
        </w:rPr>
        <w:t xml:space="preserve">of the area </w:t>
      </w:r>
      <w:r w:rsidR="008C49D2" w:rsidRPr="00886E12">
        <w:rPr>
          <w:rStyle w:val="Strong"/>
          <w:b w:val="0"/>
          <w:bCs w:val="0"/>
        </w:rPr>
        <w:t xml:space="preserve">include erosion, accretion, </w:t>
      </w:r>
      <w:r w:rsidR="005C6C67" w:rsidRPr="00886E12">
        <w:rPr>
          <w:rStyle w:val="Strong"/>
          <w:b w:val="0"/>
          <w:bCs w:val="0"/>
        </w:rPr>
        <w:t xml:space="preserve">floods, tropical cyclones, sediment entry from </w:t>
      </w:r>
      <w:r w:rsidR="00AA2AA6" w:rsidRPr="00886E12">
        <w:rPr>
          <w:rStyle w:val="Strong"/>
          <w:b w:val="0"/>
          <w:bCs w:val="0"/>
        </w:rPr>
        <w:t>G</w:t>
      </w:r>
      <w:r w:rsidR="005C6C67" w:rsidRPr="00886E12">
        <w:rPr>
          <w:rStyle w:val="Strong"/>
          <w:b w:val="0"/>
          <w:bCs w:val="0"/>
        </w:rPr>
        <w:t xml:space="preserve">anga Brahmaputra </w:t>
      </w:r>
      <w:r w:rsidR="00AA2AA6" w:rsidRPr="00886E12">
        <w:rPr>
          <w:rStyle w:val="Strong"/>
          <w:b w:val="0"/>
          <w:bCs w:val="0"/>
        </w:rPr>
        <w:t>and Meghana delta, longshore drift</w:t>
      </w:r>
      <w:r w:rsidR="005C6C67" w:rsidRPr="00886E12">
        <w:rPr>
          <w:rStyle w:val="Strong"/>
          <w:b w:val="0"/>
          <w:bCs w:val="0"/>
        </w:rPr>
        <w:t xml:space="preserve"> </w:t>
      </w:r>
      <w:r w:rsidR="008C49D2" w:rsidRPr="00886E12">
        <w:rPr>
          <w:rStyle w:val="Strong"/>
          <w:b w:val="0"/>
          <w:bCs w:val="0"/>
        </w:rPr>
        <w:t xml:space="preserve">and the impact of </w:t>
      </w:r>
      <w:r w:rsidR="00AA2AA6" w:rsidRPr="00886E12">
        <w:rPr>
          <w:rStyle w:val="Strong"/>
          <w:b w:val="0"/>
          <w:bCs w:val="0"/>
        </w:rPr>
        <w:t xml:space="preserve">BoB </w:t>
      </w:r>
      <w:r w:rsidR="008C49D2" w:rsidRPr="00886E12">
        <w:rPr>
          <w:rStyle w:val="Strong"/>
          <w:b w:val="0"/>
          <w:bCs w:val="0"/>
        </w:rPr>
        <w:t>cyclones and tidal surges on mangrove vegetation</w:t>
      </w:r>
      <w:r w:rsidR="00AA2AA6" w:rsidRPr="00886E12">
        <w:rPr>
          <w:rStyle w:val="Strong"/>
          <w:b w:val="0"/>
          <w:bCs w:val="0"/>
        </w:rPr>
        <w:t xml:space="preserve"> etc</w:t>
      </w:r>
      <w:r w:rsidR="008C49D2" w:rsidRPr="00886E12">
        <w:rPr>
          <w:rStyle w:val="Strong"/>
          <w:b w:val="0"/>
          <w:bCs w:val="0"/>
        </w:rPr>
        <w:t xml:space="preserve">. The </w:t>
      </w:r>
      <w:r w:rsidR="004C7E64" w:rsidRPr="00886E12">
        <w:rPr>
          <w:rStyle w:val="Strong"/>
          <w:b w:val="0"/>
          <w:bCs w:val="0"/>
        </w:rPr>
        <w:t xml:space="preserve">India </w:t>
      </w:r>
      <w:r w:rsidR="008C49D2" w:rsidRPr="00886E12">
        <w:rPr>
          <w:rStyle w:val="Strong"/>
          <w:b w:val="0"/>
          <w:bCs w:val="0"/>
        </w:rPr>
        <w:t xml:space="preserve">Sundarbans </w:t>
      </w:r>
      <w:r w:rsidR="004C7E64" w:rsidRPr="00886E12">
        <w:rPr>
          <w:rStyle w:val="Strong"/>
          <w:b w:val="0"/>
          <w:bCs w:val="0"/>
        </w:rPr>
        <w:t>is at a constant</w:t>
      </w:r>
      <w:r w:rsidR="008C49D2" w:rsidRPr="00886E12">
        <w:rPr>
          <w:rStyle w:val="Strong"/>
          <w:b w:val="0"/>
          <w:bCs w:val="0"/>
        </w:rPr>
        <w:t xml:space="preserve"> </w:t>
      </w:r>
      <w:r w:rsidR="004C7E64" w:rsidRPr="00886E12">
        <w:rPr>
          <w:rStyle w:val="Strong"/>
          <w:b w:val="0"/>
          <w:bCs w:val="0"/>
        </w:rPr>
        <w:t>threat from</w:t>
      </w:r>
      <w:r w:rsidR="008C49D2" w:rsidRPr="00886E12">
        <w:rPr>
          <w:rStyle w:val="Strong"/>
          <w:b w:val="0"/>
          <w:bCs w:val="0"/>
        </w:rPr>
        <w:t xml:space="preserve"> land loss and gain</w:t>
      </w:r>
      <w:r w:rsidR="004C7E64" w:rsidRPr="00886E12">
        <w:rPr>
          <w:rStyle w:val="Strong"/>
          <w:b w:val="0"/>
          <w:bCs w:val="0"/>
        </w:rPr>
        <w:t xml:space="preserve">. Erosions </w:t>
      </w:r>
      <w:r w:rsidR="00A21248" w:rsidRPr="00886E12">
        <w:rPr>
          <w:rStyle w:val="Strong"/>
          <w:b w:val="0"/>
          <w:bCs w:val="0"/>
        </w:rPr>
        <w:t xml:space="preserve">occur in the </w:t>
      </w:r>
      <w:r w:rsidR="008C49D2" w:rsidRPr="00886E12">
        <w:rPr>
          <w:rStyle w:val="Strong"/>
          <w:b w:val="0"/>
          <w:bCs w:val="0"/>
        </w:rPr>
        <w:t>affecting sea-facing islands and accretion occurring on the northern side. Additionally, the region is characterized by a highly unstable geomorphology due to the interplay of erosion, accretion, and neo-tectonism.</w:t>
      </w:r>
      <w:r w:rsidR="00D61B1F" w:rsidRPr="00886E12">
        <w:rPr>
          <w:rStyle w:val="Strong"/>
          <w:b w:val="0"/>
          <w:bCs w:val="0"/>
        </w:rPr>
        <w:t>t The geological indices and inf</w:t>
      </w:r>
      <w:r w:rsidR="008B148D" w:rsidRPr="00886E12">
        <w:rPr>
          <w:rStyle w:val="Strong"/>
          <w:b w:val="0"/>
          <w:bCs w:val="0"/>
        </w:rPr>
        <w:t>ormations alerted the</w:t>
      </w:r>
      <w:r w:rsidR="00D61B1F" w:rsidRPr="00886E12">
        <w:rPr>
          <w:rStyle w:val="Strong"/>
          <w:b w:val="0"/>
          <w:bCs w:val="0"/>
        </w:rPr>
        <w:t xml:space="preserve"> researchers and policymakers </w:t>
      </w:r>
      <w:r w:rsidR="008B148D" w:rsidRPr="00886E12">
        <w:rPr>
          <w:rStyle w:val="Strong"/>
          <w:b w:val="0"/>
          <w:bCs w:val="0"/>
        </w:rPr>
        <w:t xml:space="preserve">provide clear view of </w:t>
      </w:r>
      <w:r w:rsidR="00D61B1F" w:rsidRPr="00886E12">
        <w:rPr>
          <w:rStyle w:val="Strong"/>
          <w:b w:val="0"/>
          <w:bCs w:val="0"/>
        </w:rPr>
        <w:t xml:space="preserve"> the Sundarbans ecosystem</w:t>
      </w:r>
      <w:r w:rsidR="008B148D" w:rsidRPr="00886E12">
        <w:rPr>
          <w:rStyle w:val="Strong"/>
          <w:b w:val="0"/>
          <w:bCs w:val="0"/>
        </w:rPr>
        <w:t xml:space="preserve"> in India</w:t>
      </w:r>
      <w:r w:rsidR="00D61B1F" w:rsidRPr="00886E12">
        <w:rPr>
          <w:rStyle w:val="Strong"/>
          <w:b w:val="0"/>
          <w:bCs w:val="0"/>
        </w:rPr>
        <w:t xml:space="preserve">, its vulnerabilities, </w:t>
      </w:r>
      <w:r w:rsidR="00847B55" w:rsidRPr="00886E12">
        <w:rPr>
          <w:rStyle w:val="Strong"/>
          <w:b w:val="0"/>
          <w:bCs w:val="0"/>
        </w:rPr>
        <w:t xml:space="preserve">greenness, ground water quality, that have </w:t>
      </w:r>
      <w:r w:rsidR="00847B55" w:rsidRPr="00886E12">
        <w:rPr>
          <w:rStyle w:val="Strong"/>
          <w:b w:val="0"/>
          <w:bCs w:val="0"/>
        </w:rPr>
        <w:lastRenderedPageBreak/>
        <w:t xml:space="preserve">negative impact on </w:t>
      </w:r>
      <w:r w:rsidR="00D61B1F" w:rsidRPr="00886E12">
        <w:rPr>
          <w:rStyle w:val="Strong"/>
          <w:b w:val="0"/>
          <w:bCs w:val="0"/>
        </w:rPr>
        <w:t xml:space="preserve"> health and resilience</w:t>
      </w:r>
      <w:r w:rsidR="00847B55" w:rsidRPr="00886E12">
        <w:rPr>
          <w:rStyle w:val="Strong"/>
          <w:b w:val="0"/>
          <w:bCs w:val="0"/>
        </w:rPr>
        <w:t xml:space="preserve"> of the unique ecosystem. </w:t>
      </w:r>
      <w:r w:rsidR="00385129" w:rsidRPr="00886E12">
        <w:rPr>
          <w:rStyle w:val="Strong"/>
          <w:b w:val="0"/>
          <w:bCs w:val="0"/>
        </w:rPr>
        <w:t xml:space="preserve">The timely well judged pan and policy implementations can develop </w:t>
      </w:r>
      <w:r w:rsidR="00D61B1F" w:rsidRPr="00886E12">
        <w:rPr>
          <w:rStyle w:val="Strong"/>
          <w:b w:val="0"/>
          <w:bCs w:val="0"/>
        </w:rPr>
        <w:t xml:space="preserve">effective </w:t>
      </w:r>
      <w:r w:rsidR="0023366F" w:rsidRPr="00886E12">
        <w:rPr>
          <w:rStyle w:val="Strong"/>
          <w:b w:val="0"/>
          <w:bCs w:val="0"/>
        </w:rPr>
        <w:t xml:space="preserve">addressal to </w:t>
      </w:r>
      <w:r w:rsidR="00D61B1F" w:rsidRPr="00886E12">
        <w:rPr>
          <w:rStyle w:val="Strong"/>
          <w:b w:val="0"/>
          <w:bCs w:val="0"/>
        </w:rPr>
        <w:t>conservation and management strategies to protect this vital and unique ecosystem</w:t>
      </w:r>
      <w:r w:rsidR="005766B2">
        <w:rPr>
          <w:rStyle w:val="Strong"/>
          <w:b w:val="0"/>
          <w:bCs w:val="0"/>
        </w:rPr>
        <w:t>, (</w:t>
      </w:r>
      <w:r w:rsidR="005766B2" w:rsidRPr="005766B2">
        <w:rPr>
          <w:rStyle w:val="Strong"/>
          <w:b w:val="0"/>
          <w:bCs w:val="0"/>
          <w:color w:val="00B0F0"/>
        </w:rPr>
        <w:t>Ayikpia et al, 2025</w:t>
      </w:r>
      <w:r w:rsidR="00D521BE">
        <w:rPr>
          <w:rStyle w:val="Strong"/>
          <w:b w:val="0"/>
          <w:bCs w:val="0"/>
          <w:color w:val="00B0F0"/>
        </w:rPr>
        <w:t>[5</w:t>
      </w:r>
      <w:r w:rsidR="000544DE">
        <w:rPr>
          <w:rStyle w:val="Strong"/>
          <w:b w:val="0"/>
          <w:bCs w:val="0"/>
          <w:color w:val="00B0F0"/>
        </w:rPr>
        <w:t>4</w:t>
      </w:r>
      <w:r w:rsidR="00D521BE">
        <w:rPr>
          <w:rStyle w:val="Strong"/>
          <w:b w:val="0"/>
          <w:bCs w:val="0"/>
          <w:color w:val="00B0F0"/>
        </w:rPr>
        <w:t>]</w:t>
      </w:r>
      <w:r w:rsidR="00015CA7">
        <w:rPr>
          <w:rStyle w:val="Strong"/>
          <w:b w:val="0"/>
          <w:bCs w:val="0"/>
        </w:rPr>
        <w:t xml:space="preserve">, </w:t>
      </w:r>
      <w:r w:rsidR="00015CA7" w:rsidRPr="005E4CF2">
        <w:rPr>
          <w:rStyle w:val="Strong"/>
          <w:b w:val="0"/>
          <w:bCs w:val="0"/>
          <w:color w:val="00B0F0"/>
        </w:rPr>
        <w:t xml:space="preserve">Dutta </w:t>
      </w:r>
      <w:r w:rsidR="005E4CF2" w:rsidRPr="005E4CF2">
        <w:rPr>
          <w:rStyle w:val="Strong"/>
          <w:b w:val="0"/>
          <w:bCs w:val="0"/>
          <w:color w:val="00B0F0"/>
        </w:rPr>
        <w:t>Gaurav 2021</w:t>
      </w:r>
      <w:r w:rsidR="005E4CF2">
        <w:rPr>
          <w:rStyle w:val="Strong"/>
          <w:b w:val="0"/>
          <w:bCs w:val="0"/>
          <w:color w:val="00B0F0"/>
        </w:rPr>
        <w:t xml:space="preserve"> [5</w:t>
      </w:r>
      <w:r w:rsidR="000544DE">
        <w:rPr>
          <w:rStyle w:val="Strong"/>
          <w:b w:val="0"/>
          <w:bCs w:val="0"/>
          <w:color w:val="00B0F0"/>
        </w:rPr>
        <w:t>5</w:t>
      </w:r>
      <w:r w:rsidR="005E4CF2">
        <w:rPr>
          <w:rStyle w:val="Strong"/>
          <w:b w:val="0"/>
          <w:bCs w:val="0"/>
          <w:color w:val="00B0F0"/>
        </w:rPr>
        <w:t>]</w:t>
      </w:r>
      <w:r w:rsidR="005E4CF2" w:rsidRPr="005E4CF2">
        <w:rPr>
          <w:rStyle w:val="Strong"/>
          <w:b w:val="0"/>
          <w:bCs w:val="0"/>
          <w:color w:val="00B0F0"/>
        </w:rPr>
        <w:t>.</w:t>
      </w:r>
      <w:r w:rsidR="00D61B1F" w:rsidRPr="005E4CF2">
        <w:rPr>
          <w:rStyle w:val="Strong"/>
          <w:b w:val="0"/>
          <w:bCs w:val="0"/>
        </w:rPr>
        <w:t xml:space="preserve">  </w:t>
      </w:r>
      <w:r w:rsidR="008C49D2" w:rsidRPr="005E4CF2">
        <w:rPr>
          <w:rStyle w:val="Strong"/>
          <w:b w:val="0"/>
          <w:bCs w:val="0"/>
        </w:rPr>
        <w:t xml:space="preserve"> </w:t>
      </w:r>
    </w:p>
    <w:p w14:paraId="355CE79B" w14:textId="0AF2659B" w:rsidR="00AB5699" w:rsidRPr="00886E12" w:rsidRDefault="0023366F" w:rsidP="002E08D1">
      <w:pPr>
        <w:pStyle w:val="k3ksmc"/>
        <w:shd w:val="clear" w:color="auto" w:fill="FFFFFF"/>
        <w:spacing w:before="0" w:beforeAutospacing="0" w:after="120" w:afterAutospacing="0" w:line="276" w:lineRule="auto"/>
        <w:jc w:val="both"/>
        <w:rPr>
          <w:rStyle w:val="Strong"/>
          <w:b w:val="0"/>
          <w:bCs w:val="0"/>
        </w:rPr>
      </w:pPr>
      <w:r w:rsidRPr="00886E12">
        <w:rPr>
          <w:rStyle w:val="Strong"/>
          <w:b w:val="0"/>
          <w:bCs w:val="0"/>
        </w:rPr>
        <w:t xml:space="preserve">To attend to shoreline </w:t>
      </w:r>
      <w:r w:rsidR="00555CE0" w:rsidRPr="00886E12">
        <w:rPr>
          <w:rStyle w:val="Strong"/>
          <w:b w:val="0"/>
          <w:bCs w:val="0"/>
        </w:rPr>
        <w:t xml:space="preserve">erosion/ accretional </w:t>
      </w:r>
      <w:r w:rsidRPr="00886E12">
        <w:rPr>
          <w:rStyle w:val="Strong"/>
          <w:b w:val="0"/>
          <w:bCs w:val="0"/>
        </w:rPr>
        <w:t xml:space="preserve">changes along the </w:t>
      </w:r>
      <w:r w:rsidR="00555CE0" w:rsidRPr="00886E12">
        <w:rPr>
          <w:rStyle w:val="Strong"/>
          <w:b w:val="0"/>
          <w:bCs w:val="0"/>
        </w:rPr>
        <w:t xml:space="preserve">creeks and estuaries that is deteriorating </w:t>
      </w:r>
      <w:r w:rsidR="009966F3" w:rsidRPr="00886E12">
        <w:rPr>
          <w:rStyle w:val="Strong"/>
          <w:b w:val="0"/>
          <w:bCs w:val="0"/>
        </w:rPr>
        <w:t xml:space="preserve">Sunderban ecosystem it warrants </w:t>
      </w:r>
      <w:r w:rsidR="00E33F94" w:rsidRPr="00886E12">
        <w:rPr>
          <w:rStyle w:val="Strong"/>
          <w:b w:val="0"/>
          <w:bCs w:val="0"/>
        </w:rPr>
        <w:t xml:space="preserve">to work on </w:t>
      </w:r>
      <w:r w:rsidR="009966F3" w:rsidRPr="00886E12">
        <w:rPr>
          <w:rStyle w:val="Strong"/>
          <w:b w:val="0"/>
          <w:bCs w:val="0"/>
        </w:rPr>
        <w:t xml:space="preserve">long or shortterm plans </w:t>
      </w:r>
      <w:r w:rsidR="00E33F94" w:rsidRPr="00886E12">
        <w:rPr>
          <w:rStyle w:val="Strong"/>
          <w:b w:val="0"/>
          <w:bCs w:val="0"/>
        </w:rPr>
        <w:t xml:space="preserve">in the fragile fabric of Indian Sundarbans. It has become high time </w:t>
      </w:r>
      <w:r w:rsidR="001A71E3" w:rsidRPr="00886E12">
        <w:rPr>
          <w:rStyle w:val="Strong"/>
          <w:b w:val="0"/>
          <w:bCs w:val="0"/>
        </w:rPr>
        <w:t xml:space="preserve">to ponder and monitor multiferous ecosystem services like protection </w:t>
      </w:r>
      <w:r w:rsidR="00B57C3C" w:rsidRPr="00886E12">
        <w:rPr>
          <w:rStyle w:val="Strong"/>
          <w:b w:val="0"/>
          <w:bCs w:val="0"/>
        </w:rPr>
        <w:t>f</w:t>
      </w:r>
      <w:r w:rsidR="001A71E3" w:rsidRPr="00886E12">
        <w:rPr>
          <w:rStyle w:val="Strong"/>
          <w:b w:val="0"/>
          <w:bCs w:val="0"/>
        </w:rPr>
        <w:t>erry ghat</w:t>
      </w:r>
      <w:r w:rsidR="00B57C3C" w:rsidRPr="00886E12">
        <w:rPr>
          <w:rStyle w:val="Strong"/>
          <w:b w:val="0"/>
          <w:bCs w:val="0"/>
        </w:rPr>
        <w:t xml:space="preserve">s, </w:t>
      </w:r>
      <w:r w:rsidR="00806C62" w:rsidRPr="00886E12">
        <w:rPr>
          <w:rStyle w:val="Strong"/>
          <w:b w:val="0"/>
          <w:bCs w:val="0"/>
        </w:rPr>
        <w:t xml:space="preserve">connecting iislands through structures, </w:t>
      </w:r>
      <w:r w:rsidR="00B57C3C" w:rsidRPr="00886E12">
        <w:rPr>
          <w:rStyle w:val="Strong"/>
          <w:b w:val="0"/>
          <w:bCs w:val="0"/>
        </w:rPr>
        <w:t>storm surges</w:t>
      </w:r>
      <w:r w:rsidR="004A04C1" w:rsidRPr="00886E12">
        <w:rPr>
          <w:rStyle w:val="Strong"/>
          <w:b w:val="0"/>
          <w:bCs w:val="0"/>
        </w:rPr>
        <w:t xml:space="preserve"> protection activities</w:t>
      </w:r>
      <w:r w:rsidR="00B57C3C" w:rsidRPr="00886E12">
        <w:rPr>
          <w:rStyle w:val="Strong"/>
          <w:b w:val="0"/>
          <w:bCs w:val="0"/>
        </w:rPr>
        <w:t xml:space="preserve">, </w:t>
      </w:r>
      <w:r w:rsidR="004A04C1" w:rsidRPr="00886E12">
        <w:rPr>
          <w:rStyle w:val="Strong"/>
          <w:b w:val="0"/>
          <w:bCs w:val="0"/>
        </w:rPr>
        <w:t xml:space="preserve">prohibition for human trespass, </w:t>
      </w:r>
      <w:r w:rsidR="00B57C3C" w:rsidRPr="00886E12">
        <w:rPr>
          <w:rStyle w:val="Strong"/>
          <w:b w:val="0"/>
          <w:bCs w:val="0"/>
        </w:rPr>
        <w:t xml:space="preserve">carbon sequestration as ecosystem </w:t>
      </w:r>
      <w:r w:rsidR="00806C62" w:rsidRPr="00886E12">
        <w:rPr>
          <w:rStyle w:val="Strong"/>
          <w:b w:val="0"/>
          <w:bCs w:val="0"/>
        </w:rPr>
        <w:t>service support</w:t>
      </w:r>
      <w:r w:rsidR="004A04C1" w:rsidRPr="00886E12">
        <w:rPr>
          <w:rStyle w:val="Strong"/>
          <w:b w:val="0"/>
          <w:bCs w:val="0"/>
        </w:rPr>
        <w:t>s</w:t>
      </w:r>
      <w:r w:rsidR="00806C62" w:rsidRPr="00886E12">
        <w:rPr>
          <w:rStyle w:val="Strong"/>
          <w:b w:val="0"/>
          <w:bCs w:val="0"/>
        </w:rPr>
        <w:t xml:space="preserve">. </w:t>
      </w:r>
      <w:r w:rsidR="00B57C3C" w:rsidRPr="00886E12">
        <w:rPr>
          <w:rStyle w:val="Strong"/>
          <w:b w:val="0"/>
          <w:bCs w:val="0"/>
        </w:rPr>
        <w:t xml:space="preserve"> </w:t>
      </w:r>
      <w:r w:rsidR="001A71E3" w:rsidRPr="00886E12">
        <w:rPr>
          <w:rStyle w:val="Strong"/>
          <w:b w:val="0"/>
          <w:bCs w:val="0"/>
        </w:rPr>
        <w:t xml:space="preserve"> </w:t>
      </w:r>
    </w:p>
    <w:p w14:paraId="51C9BDE7" w14:textId="1B5E56C3" w:rsidR="00087CCB" w:rsidRPr="00886E12" w:rsidRDefault="00010048"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5.0</w:t>
      </w:r>
      <w:r w:rsidR="00B75BB4">
        <w:rPr>
          <w:rFonts w:ascii="Times New Roman" w:hAnsi="Times New Roman" w:cs="Times New Roman"/>
          <w:b/>
          <w:bCs/>
          <w:lang w:val="en-US"/>
        </w:rPr>
        <w:t xml:space="preserve">.0 </w:t>
      </w:r>
      <w:r w:rsidRPr="00886E12">
        <w:rPr>
          <w:rFonts w:ascii="Times New Roman" w:hAnsi="Times New Roman" w:cs="Times New Roman"/>
          <w:b/>
          <w:bCs/>
          <w:lang w:val="en-US"/>
        </w:rPr>
        <w:t xml:space="preserve"> Conclusion:</w:t>
      </w:r>
    </w:p>
    <w:p w14:paraId="256E6EA0" w14:textId="797146F8" w:rsidR="003A1BD6" w:rsidRPr="00886E12" w:rsidRDefault="00087CCB" w:rsidP="00886E12">
      <w:pPr>
        <w:spacing w:line="276" w:lineRule="auto"/>
        <w:ind w:right="-22"/>
        <w:jc w:val="both"/>
        <w:rPr>
          <w:rFonts w:ascii="Times New Roman" w:hAnsi="Times New Roman" w:cs="Times New Roman"/>
          <w:lang w:val="en-US"/>
        </w:rPr>
      </w:pPr>
      <w:r w:rsidRPr="00792460">
        <w:rPr>
          <w:rFonts w:ascii="Times New Roman" w:hAnsi="Times New Roman" w:cs="Times New Roman"/>
          <w:highlight w:val="yellow"/>
          <w:lang w:val="en-US"/>
        </w:rPr>
        <w:t xml:space="preserve">Satellite image analysis </w:t>
      </w:r>
      <w:r w:rsidR="009A307D" w:rsidRPr="00792460">
        <w:rPr>
          <w:rFonts w:ascii="Times New Roman" w:hAnsi="Times New Roman" w:cs="Times New Roman"/>
          <w:highlight w:val="yellow"/>
          <w:lang w:val="en-US"/>
        </w:rPr>
        <w:t>is crucial</w:t>
      </w:r>
      <w:r w:rsidRPr="00792460">
        <w:rPr>
          <w:rFonts w:ascii="Times New Roman" w:hAnsi="Times New Roman" w:cs="Times New Roman"/>
          <w:highlight w:val="yellow"/>
          <w:lang w:val="en-US"/>
        </w:rPr>
        <w:t xml:space="preserve"> in various </w:t>
      </w:r>
      <w:r w:rsidR="00324691" w:rsidRPr="00792460">
        <w:rPr>
          <w:rFonts w:ascii="Times New Roman" w:hAnsi="Times New Roman" w:cs="Times New Roman"/>
          <w:highlight w:val="yellow"/>
          <w:lang w:val="en-US"/>
        </w:rPr>
        <w:t>areas like</w:t>
      </w:r>
      <w:r w:rsidR="002B2E4D" w:rsidRPr="00792460">
        <w:rPr>
          <w:rFonts w:ascii="Times New Roman" w:hAnsi="Times New Roman" w:cs="Times New Roman"/>
          <w:highlight w:val="yellow"/>
          <w:lang w:val="en-US"/>
        </w:rPr>
        <w:t xml:space="preserve"> environmental monitoring, urban planning, agriculture, disaster management, </w:t>
      </w:r>
      <w:r w:rsidR="00324691" w:rsidRPr="00792460">
        <w:rPr>
          <w:rFonts w:ascii="Times New Roman" w:hAnsi="Times New Roman" w:cs="Times New Roman"/>
          <w:highlight w:val="yellow"/>
          <w:lang w:val="en-US"/>
        </w:rPr>
        <w:t xml:space="preserve">coastal erosion and accretion </w:t>
      </w:r>
      <w:r w:rsidR="002B2E4D" w:rsidRPr="00792460">
        <w:rPr>
          <w:rFonts w:ascii="Times New Roman" w:hAnsi="Times New Roman" w:cs="Times New Roman"/>
          <w:highlight w:val="yellow"/>
          <w:lang w:val="en-US"/>
        </w:rPr>
        <w:t xml:space="preserve">and </w:t>
      </w:r>
      <w:r w:rsidR="00C1775C" w:rsidRPr="00792460">
        <w:rPr>
          <w:rFonts w:ascii="Times New Roman" w:hAnsi="Times New Roman" w:cs="Times New Roman"/>
          <w:highlight w:val="yellow"/>
          <w:lang w:val="en-US"/>
        </w:rPr>
        <w:t>defence</w:t>
      </w:r>
      <w:r w:rsidRPr="00792460">
        <w:rPr>
          <w:rFonts w:ascii="Times New Roman" w:hAnsi="Times New Roman" w:cs="Times New Roman"/>
          <w:highlight w:val="yellow"/>
          <w:lang w:val="en-US"/>
        </w:rPr>
        <w:t xml:space="preserve"> intelligence</w:t>
      </w:r>
      <w:r w:rsidR="00324691" w:rsidRPr="00792460">
        <w:rPr>
          <w:rFonts w:ascii="Times New Roman" w:hAnsi="Times New Roman" w:cs="Times New Roman"/>
          <w:highlight w:val="yellow"/>
          <w:lang w:val="en-US"/>
        </w:rPr>
        <w:t xml:space="preserve"> etc</w:t>
      </w:r>
      <w:r w:rsidRPr="00792460">
        <w:rPr>
          <w:rFonts w:ascii="Times New Roman" w:hAnsi="Times New Roman" w:cs="Times New Roman"/>
          <w:highlight w:val="yellow"/>
          <w:lang w:val="en-US"/>
        </w:rPr>
        <w:t>.</w:t>
      </w:r>
      <w:r w:rsidR="009A307D" w:rsidRPr="00792460">
        <w:rPr>
          <w:rFonts w:ascii="Times New Roman" w:hAnsi="Times New Roman" w:cs="Times New Roman"/>
          <w:highlight w:val="yellow"/>
          <w:lang w:val="en-US"/>
        </w:rPr>
        <w:t xml:space="preserve"> The </w:t>
      </w:r>
      <w:r w:rsidRPr="00792460">
        <w:rPr>
          <w:rFonts w:ascii="Times New Roman" w:hAnsi="Times New Roman" w:cs="Times New Roman"/>
          <w:highlight w:val="yellow"/>
          <w:lang w:val="en-US"/>
        </w:rPr>
        <w:t>Challenges in Satellite Image Processing</w:t>
      </w:r>
      <w:r w:rsidR="00C1775C" w:rsidRPr="00792460">
        <w:rPr>
          <w:rFonts w:ascii="Times New Roman" w:hAnsi="Times New Roman" w:cs="Times New Roman"/>
          <w:highlight w:val="yellow"/>
          <w:lang w:val="en-US"/>
        </w:rPr>
        <w:t xml:space="preserve"> become easier by</w:t>
      </w:r>
      <w:r w:rsidRPr="00792460">
        <w:rPr>
          <w:rFonts w:ascii="Times New Roman" w:hAnsi="Times New Roman" w:cs="Times New Roman"/>
          <w:highlight w:val="yellow"/>
          <w:lang w:val="en-US"/>
        </w:rPr>
        <w:t xml:space="preserve"> overcoming noise, atmospheric effects, and varying spatial resolutions.</w:t>
      </w:r>
      <w:r w:rsidR="00324691" w:rsidRPr="00792460">
        <w:rPr>
          <w:rFonts w:ascii="Times New Roman" w:hAnsi="Times New Roman" w:cs="Times New Roman"/>
          <w:highlight w:val="yellow"/>
          <w:lang w:val="en-US"/>
        </w:rPr>
        <w:t xml:space="preserve"> </w:t>
      </w:r>
      <w:r w:rsidR="003A1BD6" w:rsidRPr="00792460">
        <w:rPr>
          <w:rFonts w:ascii="Times New Roman" w:hAnsi="Times New Roman" w:cs="Times New Roman"/>
          <w:highlight w:val="yellow"/>
          <w:lang w:val="en-US"/>
        </w:rPr>
        <w:t xml:space="preserve">For improved classification, </w:t>
      </w:r>
      <w:r w:rsidR="00997F20" w:rsidRPr="00792460">
        <w:rPr>
          <w:rFonts w:ascii="Times New Roman" w:hAnsi="Times New Roman" w:cs="Times New Roman"/>
          <w:highlight w:val="yellow"/>
          <w:lang w:val="en-US"/>
        </w:rPr>
        <w:t xml:space="preserve">anomaly detection, for spatial spectral details, </w:t>
      </w:r>
      <w:r w:rsidR="003E20A2" w:rsidRPr="00792460">
        <w:rPr>
          <w:rFonts w:ascii="Times New Roman" w:hAnsi="Times New Roman" w:cs="Times New Roman"/>
          <w:highlight w:val="yellow"/>
          <w:lang w:val="en-US"/>
        </w:rPr>
        <w:t xml:space="preserve">disabling </w:t>
      </w:r>
      <w:r w:rsidR="00804CC9" w:rsidRPr="00792460">
        <w:rPr>
          <w:rFonts w:ascii="Times New Roman" w:hAnsi="Times New Roman" w:cs="Times New Roman"/>
          <w:highlight w:val="yellow"/>
          <w:lang w:val="en-US"/>
        </w:rPr>
        <w:t>band gaps</w:t>
      </w:r>
      <w:r w:rsidR="00A65E01" w:rsidRPr="00792460">
        <w:rPr>
          <w:rFonts w:ascii="Times New Roman" w:hAnsi="Times New Roman" w:cs="Times New Roman"/>
          <w:highlight w:val="yellow"/>
          <w:lang w:val="en-US"/>
        </w:rPr>
        <w:t>,</w:t>
      </w:r>
      <w:r w:rsidR="00804CC9" w:rsidRPr="00792460">
        <w:rPr>
          <w:rFonts w:ascii="Times New Roman" w:hAnsi="Times New Roman" w:cs="Times New Roman"/>
          <w:highlight w:val="yellow"/>
          <w:lang w:val="en-US"/>
        </w:rPr>
        <w:t xml:space="preserve"> </w:t>
      </w:r>
      <w:r w:rsidR="00997F20" w:rsidRPr="00792460">
        <w:rPr>
          <w:rFonts w:ascii="Times New Roman" w:hAnsi="Times New Roman" w:cs="Times New Roman"/>
          <w:highlight w:val="yellow"/>
          <w:lang w:val="en-US"/>
        </w:rPr>
        <w:t>change detection</w:t>
      </w:r>
      <w:r w:rsidR="00A65E01" w:rsidRPr="00792460">
        <w:rPr>
          <w:rFonts w:ascii="Times New Roman" w:hAnsi="Times New Roman" w:cs="Times New Roman"/>
          <w:highlight w:val="yellow"/>
          <w:lang w:val="en-US"/>
        </w:rPr>
        <w:t>,</w:t>
      </w:r>
      <w:r w:rsidR="00997F20" w:rsidRPr="00792460">
        <w:rPr>
          <w:rFonts w:ascii="Times New Roman" w:hAnsi="Times New Roman" w:cs="Times New Roman"/>
          <w:highlight w:val="yellow"/>
          <w:lang w:val="en-US"/>
        </w:rPr>
        <w:t xml:space="preserve"> fusion considered to be the best tool to sharpn</w:t>
      </w:r>
      <w:r w:rsidR="00804CC9" w:rsidRPr="00792460">
        <w:rPr>
          <w:rFonts w:ascii="Times New Roman" w:hAnsi="Times New Roman" w:cs="Times New Roman"/>
          <w:highlight w:val="yellow"/>
          <w:lang w:val="en-US"/>
        </w:rPr>
        <w:t xml:space="preserve"> the high resolution data</w:t>
      </w:r>
      <w:r w:rsidR="00EF139B" w:rsidRPr="00792460">
        <w:rPr>
          <w:rFonts w:ascii="Times New Roman" w:hAnsi="Times New Roman" w:cs="Times New Roman"/>
          <w:highlight w:val="yellow"/>
          <w:lang w:val="en-US"/>
        </w:rPr>
        <w:t>. The</w:t>
      </w:r>
      <w:r w:rsidR="003E20A2" w:rsidRPr="00792460">
        <w:rPr>
          <w:rFonts w:ascii="Times New Roman" w:hAnsi="Times New Roman" w:cs="Times New Roman"/>
          <w:highlight w:val="yellow"/>
          <w:lang w:val="en-US"/>
        </w:rPr>
        <w:t xml:space="preserve"> generation of </w:t>
      </w:r>
      <w:bookmarkStart w:id="9" w:name="_Hlk196400292"/>
      <w:r w:rsidR="00FF7598" w:rsidRPr="00792460">
        <w:rPr>
          <w:rFonts w:ascii="Times New Roman" w:hAnsi="Times New Roman" w:cs="Times New Roman"/>
          <w:highlight w:val="yellow"/>
          <w:lang w:val="en-US"/>
        </w:rPr>
        <w:t>NDVI, SAVI, NDMI, MNDWI</w:t>
      </w:r>
      <w:r w:rsidR="00287D86" w:rsidRPr="00792460">
        <w:rPr>
          <w:rFonts w:ascii="Times New Roman" w:hAnsi="Times New Roman" w:cs="Times New Roman"/>
          <w:highlight w:val="yellow"/>
          <w:lang w:val="en-US"/>
        </w:rPr>
        <w:t xml:space="preserve"> and geographical indices</w:t>
      </w:r>
      <w:r w:rsidR="0072055E" w:rsidRPr="00792460">
        <w:rPr>
          <w:rFonts w:ascii="Times New Roman" w:hAnsi="Times New Roman" w:cs="Times New Roman"/>
          <w:highlight w:val="yellow"/>
          <w:lang w:val="en-US"/>
        </w:rPr>
        <w:t xml:space="preserve"> maps</w:t>
      </w:r>
      <w:r w:rsidR="00EF139B" w:rsidRPr="00792460">
        <w:rPr>
          <w:rFonts w:ascii="Times New Roman" w:hAnsi="Times New Roman" w:cs="Times New Roman"/>
          <w:highlight w:val="yellow"/>
          <w:lang w:val="en-US"/>
        </w:rPr>
        <w:t xml:space="preserve"> etc can improve the process</w:t>
      </w:r>
      <w:r w:rsidR="0072055E" w:rsidRPr="00792460">
        <w:rPr>
          <w:rFonts w:ascii="Times New Roman" w:hAnsi="Times New Roman" w:cs="Times New Roman"/>
          <w:highlight w:val="yellow"/>
          <w:lang w:val="en-US"/>
        </w:rPr>
        <w:t xml:space="preserve">. </w:t>
      </w:r>
      <w:bookmarkEnd w:id="9"/>
      <w:r w:rsidR="0072055E" w:rsidRPr="00792460">
        <w:rPr>
          <w:rFonts w:ascii="Times New Roman" w:hAnsi="Times New Roman" w:cs="Times New Roman"/>
          <w:highlight w:val="yellow"/>
          <w:lang w:val="en-US"/>
        </w:rPr>
        <w:t>On GIS studies on Indian Sunderban</w:t>
      </w:r>
      <w:r w:rsidR="00792460" w:rsidRPr="00792460">
        <w:rPr>
          <w:rFonts w:ascii="Times New Roman" w:hAnsi="Times New Roman" w:cs="Times New Roman"/>
          <w:highlight w:val="yellow"/>
          <w:lang w:val="en-US"/>
        </w:rPr>
        <w:t>s, it</w:t>
      </w:r>
      <w:r w:rsidR="0072055E" w:rsidRPr="00792460">
        <w:rPr>
          <w:rFonts w:ascii="Times New Roman" w:hAnsi="Times New Roman" w:cs="Times New Roman"/>
          <w:highlight w:val="yellow"/>
          <w:lang w:val="en-US"/>
        </w:rPr>
        <w:t xml:space="preserve"> can be </w:t>
      </w:r>
      <w:r w:rsidR="00804CC9" w:rsidRPr="00792460">
        <w:rPr>
          <w:rFonts w:ascii="Times New Roman" w:hAnsi="Times New Roman" w:cs="Times New Roman"/>
          <w:highlight w:val="yellow"/>
          <w:lang w:val="en-US"/>
        </w:rPr>
        <w:t xml:space="preserve"> </w:t>
      </w:r>
      <w:r w:rsidR="0072055E" w:rsidRPr="00792460">
        <w:rPr>
          <w:rFonts w:ascii="Times New Roman" w:hAnsi="Times New Roman" w:cs="Times New Roman"/>
          <w:highlight w:val="yellow"/>
          <w:lang w:val="en-US"/>
        </w:rPr>
        <w:t xml:space="preserve">inferred that </w:t>
      </w:r>
      <w:r w:rsidR="00AA370A" w:rsidRPr="00792460">
        <w:rPr>
          <w:rFonts w:ascii="Times New Roman" w:hAnsi="Times New Roman" w:cs="Times New Roman"/>
          <w:highlight w:val="yellow"/>
          <w:lang w:val="en-US"/>
        </w:rPr>
        <w:t xml:space="preserve"> t</w:t>
      </w:r>
      <w:r w:rsidR="00AD37A1" w:rsidRPr="00792460">
        <w:rPr>
          <w:rFonts w:ascii="Times New Roman" w:hAnsi="Times New Roman" w:cs="Times New Roman"/>
          <w:highlight w:val="yellow"/>
          <w:lang w:val="en-US"/>
        </w:rPr>
        <w:t>he</w:t>
      </w:r>
      <w:r w:rsidR="003A1BD6" w:rsidRPr="00792460">
        <w:rPr>
          <w:rFonts w:ascii="Times New Roman" w:hAnsi="Times New Roman" w:cs="Times New Roman"/>
          <w:highlight w:val="yellow"/>
          <w:lang w:val="en-US"/>
        </w:rPr>
        <w:t xml:space="preserve"> fusion methods </w:t>
      </w:r>
      <w:r w:rsidR="00AD37A1" w:rsidRPr="00792460">
        <w:rPr>
          <w:rFonts w:ascii="Times New Roman" w:hAnsi="Times New Roman" w:cs="Times New Roman"/>
          <w:highlight w:val="yellow"/>
          <w:lang w:val="en-US"/>
        </w:rPr>
        <w:t xml:space="preserve">applied can be one of the best </w:t>
      </w:r>
      <w:r w:rsidR="003A1BD6" w:rsidRPr="00792460">
        <w:rPr>
          <w:rFonts w:ascii="Times New Roman" w:hAnsi="Times New Roman" w:cs="Times New Roman"/>
          <w:highlight w:val="yellow"/>
          <w:lang w:val="en-US"/>
        </w:rPr>
        <w:t>classification</w:t>
      </w:r>
      <w:r w:rsidR="00AD37A1" w:rsidRPr="00792460">
        <w:rPr>
          <w:rFonts w:ascii="Times New Roman" w:hAnsi="Times New Roman" w:cs="Times New Roman"/>
          <w:highlight w:val="yellow"/>
          <w:lang w:val="en-US"/>
        </w:rPr>
        <w:t xml:space="preserve"> providing </w:t>
      </w:r>
      <w:r w:rsidR="003A1BD6" w:rsidRPr="00792460">
        <w:rPr>
          <w:rFonts w:ascii="Times New Roman" w:hAnsi="Times New Roman" w:cs="Times New Roman"/>
          <w:highlight w:val="yellow"/>
          <w:lang w:val="en-US"/>
        </w:rPr>
        <w:t xml:space="preserve"> accuracy, </w:t>
      </w:r>
      <w:r w:rsidR="008E5889" w:rsidRPr="00792460">
        <w:rPr>
          <w:rFonts w:ascii="Times New Roman" w:hAnsi="Times New Roman" w:cs="Times New Roman"/>
          <w:highlight w:val="yellow"/>
          <w:lang w:val="en-US"/>
        </w:rPr>
        <w:t xml:space="preserve">time saving </w:t>
      </w:r>
      <w:r w:rsidR="003A1BD6" w:rsidRPr="00792460">
        <w:rPr>
          <w:rFonts w:ascii="Times New Roman" w:hAnsi="Times New Roman" w:cs="Times New Roman"/>
          <w:highlight w:val="yellow"/>
          <w:lang w:val="en-US"/>
        </w:rPr>
        <w:t>especially when dealing with ome metaheuristic methods</w:t>
      </w:r>
      <w:r w:rsidR="008E5889" w:rsidRPr="00792460">
        <w:rPr>
          <w:rFonts w:ascii="Times New Roman" w:hAnsi="Times New Roman" w:cs="Times New Roman"/>
          <w:highlight w:val="yellow"/>
          <w:lang w:val="en-US"/>
        </w:rPr>
        <w:t xml:space="preserve"> to assign complexieties in weather, land, forests and water bodies.</w:t>
      </w:r>
      <w:r w:rsidR="003A1BD6" w:rsidRPr="00886E12">
        <w:rPr>
          <w:rFonts w:ascii="Times New Roman" w:hAnsi="Times New Roman" w:cs="Times New Roman"/>
          <w:lang w:val="en-US"/>
        </w:rPr>
        <w:t xml:space="preserve"> </w:t>
      </w:r>
    </w:p>
    <w:p w14:paraId="3A96E394" w14:textId="276234F6" w:rsidR="00242B25" w:rsidRPr="00886E12" w:rsidRDefault="001155FF" w:rsidP="00886E12">
      <w:pPr>
        <w:spacing w:line="276" w:lineRule="auto"/>
        <w:ind w:right="-22"/>
        <w:jc w:val="both"/>
        <w:rPr>
          <w:rFonts w:ascii="Times New Roman" w:hAnsi="Times New Roman" w:cs="Times New Roman"/>
          <w:lang w:val="en-US"/>
        </w:rPr>
      </w:pPr>
      <w:r w:rsidRPr="00886E12">
        <w:rPr>
          <w:rFonts w:ascii="Times New Roman" w:hAnsi="Times New Roman" w:cs="Times New Roman"/>
          <w:lang w:val="en-US"/>
        </w:rPr>
        <w:t>T</w:t>
      </w:r>
      <w:r w:rsidR="00242B25" w:rsidRPr="00886E12">
        <w:rPr>
          <w:rFonts w:ascii="Times New Roman" w:hAnsi="Times New Roman" w:cs="Times New Roman"/>
          <w:lang w:val="en-US"/>
        </w:rPr>
        <w:t xml:space="preserve">he future </w:t>
      </w:r>
      <w:r w:rsidRPr="00886E12">
        <w:rPr>
          <w:rFonts w:ascii="Times New Roman" w:hAnsi="Times New Roman" w:cs="Times New Roman"/>
          <w:lang w:val="en-US"/>
        </w:rPr>
        <w:t>Indian  Sundarbans</w:t>
      </w:r>
      <w:r w:rsidR="00AA370A" w:rsidRPr="00886E12">
        <w:rPr>
          <w:rFonts w:ascii="Times New Roman" w:hAnsi="Times New Roman" w:cs="Times New Roman"/>
          <w:lang w:val="en-US"/>
        </w:rPr>
        <w:t xml:space="preserve"> can be</w:t>
      </w:r>
      <w:r w:rsidRPr="00886E12">
        <w:rPr>
          <w:rFonts w:ascii="Times New Roman" w:hAnsi="Times New Roman" w:cs="Times New Roman"/>
          <w:lang w:val="en-US"/>
        </w:rPr>
        <w:t xml:space="preserve"> projected </w:t>
      </w:r>
      <w:r w:rsidR="00AA370A" w:rsidRPr="00886E12">
        <w:rPr>
          <w:rFonts w:ascii="Times New Roman" w:hAnsi="Times New Roman" w:cs="Times New Roman"/>
          <w:lang w:val="en-US"/>
        </w:rPr>
        <w:t xml:space="preserve">with </w:t>
      </w:r>
      <w:r w:rsidRPr="00886E12">
        <w:rPr>
          <w:rFonts w:ascii="Times New Roman" w:hAnsi="Times New Roman" w:cs="Times New Roman"/>
          <w:lang w:val="en-US"/>
        </w:rPr>
        <w:t xml:space="preserve">declining </w:t>
      </w:r>
      <w:r w:rsidR="005319FF" w:rsidRPr="00886E12">
        <w:rPr>
          <w:rFonts w:ascii="Times New Roman" w:hAnsi="Times New Roman" w:cs="Times New Roman"/>
          <w:lang w:val="en-US"/>
        </w:rPr>
        <w:t xml:space="preserve">mangrove associates, </w:t>
      </w:r>
      <w:r w:rsidR="00242B25" w:rsidRPr="00886E12">
        <w:rPr>
          <w:rFonts w:ascii="Times New Roman" w:hAnsi="Times New Roman" w:cs="Times New Roman"/>
          <w:lang w:val="en-US"/>
        </w:rPr>
        <w:t xml:space="preserve"> </w:t>
      </w:r>
      <w:r w:rsidR="005319FF" w:rsidRPr="00886E12">
        <w:rPr>
          <w:rFonts w:ascii="Times New Roman" w:hAnsi="Times New Roman" w:cs="Times New Roman"/>
          <w:lang w:val="en-US"/>
        </w:rPr>
        <w:t xml:space="preserve">land loss/gain, </w:t>
      </w:r>
      <w:r w:rsidR="00AA370A" w:rsidRPr="00886E12">
        <w:rPr>
          <w:rFonts w:ascii="Times New Roman" w:hAnsi="Times New Roman" w:cs="Times New Roman"/>
          <w:lang w:val="en-US"/>
        </w:rPr>
        <w:t xml:space="preserve">more settlements and agricultural activities, tourism, Fishery, </w:t>
      </w:r>
      <w:r w:rsidR="00242B25" w:rsidRPr="00886E12">
        <w:rPr>
          <w:rFonts w:ascii="Times New Roman" w:hAnsi="Times New Roman" w:cs="Times New Roman"/>
          <w:lang w:val="en-US"/>
        </w:rPr>
        <w:t>climat</w:t>
      </w:r>
      <w:r w:rsidR="00F92ED0" w:rsidRPr="00886E12">
        <w:rPr>
          <w:rFonts w:ascii="Times New Roman" w:hAnsi="Times New Roman" w:cs="Times New Roman"/>
          <w:lang w:val="en-US"/>
        </w:rPr>
        <w:t xml:space="preserve">e </w:t>
      </w:r>
      <w:r w:rsidR="005319FF" w:rsidRPr="00886E12">
        <w:rPr>
          <w:rFonts w:ascii="Times New Roman" w:hAnsi="Times New Roman" w:cs="Times New Roman"/>
          <w:lang w:val="en-US"/>
        </w:rPr>
        <w:t>change threats</w:t>
      </w:r>
      <w:r w:rsidR="000E39D1" w:rsidRPr="00886E12">
        <w:rPr>
          <w:rFonts w:ascii="Times New Roman" w:hAnsi="Times New Roman" w:cs="Times New Roman"/>
          <w:lang w:val="en-US"/>
        </w:rPr>
        <w:t>.</w:t>
      </w:r>
      <w:r w:rsidR="00242B25" w:rsidRPr="00886E12">
        <w:rPr>
          <w:rFonts w:ascii="Times New Roman" w:hAnsi="Times New Roman" w:cs="Times New Roman"/>
          <w:lang w:val="en-US"/>
        </w:rPr>
        <w:t xml:space="preserve"> </w:t>
      </w:r>
      <w:r w:rsidR="000E39D1" w:rsidRPr="00886E12">
        <w:rPr>
          <w:rFonts w:ascii="Times New Roman" w:hAnsi="Times New Roman" w:cs="Times New Roman"/>
          <w:lang w:val="en-US"/>
        </w:rPr>
        <w:t>S</w:t>
      </w:r>
      <w:r w:rsidR="00242B25" w:rsidRPr="00886E12">
        <w:rPr>
          <w:rFonts w:ascii="Times New Roman" w:hAnsi="Times New Roman" w:cs="Times New Roman"/>
          <w:lang w:val="en-US"/>
        </w:rPr>
        <w:t>alinity</w:t>
      </w:r>
      <w:r w:rsidR="000E39D1" w:rsidRPr="00886E12">
        <w:rPr>
          <w:rFonts w:ascii="Times New Roman" w:hAnsi="Times New Roman" w:cs="Times New Roman"/>
          <w:lang w:val="en-US"/>
        </w:rPr>
        <w:t xml:space="preserve"> intruision</w:t>
      </w:r>
      <w:r w:rsidR="00242B25" w:rsidRPr="00886E12">
        <w:rPr>
          <w:rFonts w:ascii="Times New Roman" w:hAnsi="Times New Roman" w:cs="Times New Roman"/>
          <w:lang w:val="en-US"/>
        </w:rPr>
        <w:t>,</w:t>
      </w:r>
      <w:r w:rsidR="000E39D1" w:rsidRPr="00886E12">
        <w:rPr>
          <w:rFonts w:ascii="Times New Roman" w:hAnsi="Times New Roman" w:cs="Times New Roman"/>
          <w:lang w:val="en-US"/>
        </w:rPr>
        <w:t xml:space="preserve">increased </w:t>
      </w:r>
      <w:r w:rsidR="00242B25" w:rsidRPr="00886E12">
        <w:rPr>
          <w:rFonts w:ascii="Times New Roman" w:hAnsi="Times New Roman" w:cs="Times New Roman"/>
          <w:lang w:val="en-US"/>
        </w:rPr>
        <w:t xml:space="preserve">requency of </w:t>
      </w:r>
      <w:r w:rsidR="000E39D1" w:rsidRPr="00886E12">
        <w:rPr>
          <w:rFonts w:ascii="Times New Roman" w:hAnsi="Times New Roman" w:cs="Times New Roman"/>
          <w:lang w:val="en-US"/>
        </w:rPr>
        <w:t>BoB</w:t>
      </w:r>
      <w:r w:rsidR="00242B25" w:rsidRPr="00886E12">
        <w:rPr>
          <w:rFonts w:ascii="Times New Roman" w:hAnsi="Times New Roman" w:cs="Times New Roman"/>
          <w:lang w:val="en-US"/>
        </w:rPr>
        <w:t xml:space="preserve"> tropical cyclone</w:t>
      </w:r>
      <w:r w:rsidR="000E39D1" w:rsidRPr="00886E12">
        <w:rPr>
          <w:rFonts w:ascii="Times New Roman" w:hAnsi="Times New Roman" w:cs="Times New Roman"/>
          <w:lang w:val="en-US"/>
        </w:rPr>
        <w:t>, sedimentation</w:t>
      </w:r>
      <w:r w:rsidR="00362612" w:rsidRPr="00886E12">
        <w:rPr>
          <w:rFonts w:ascii="Times New Roman" w:hAnsi="Times New Roman" w:cs="Times New Roman"/>
          <w:lang w:val="en-US"/>
        </w:rPr>
        <w:t xml:space="preserve"> with surged </w:t>
      </w:r>
      <w:r w:rsidR="00242B25" w:rsidRPr="00886E12">
        <w:rPr>
          <w:rFonts w:ascii="Times New Roman" w:hAnsi="Times New Roman" w:cs="Times New Roman"/>
          <w:lang w:val="en-US"/>
        </w:rPr>
        <w:t xml:space="preserve"> manmade activities </w:t>
      </w:r>
      <w:r w:rsidR="00362612" w:rsidRPr="00886E12">
        <w:rPr>
          <w:rFonts w:ascii="Times New Roman" w:hAnsi="Times New Roman" w:cs="Times New Roman"/>
          <w:lang w:val="en-US"/>
        </w:rPr>
        <w:t>that with deteriorated</w:t>
      </w:r>
      <w:r w:rsidR="00242B25" w:rsidRPr="00886E12">
        <w:rPr>
          <w:rFonts w:ascii="Times New Roman" w:hAnsi="Times New Roman" w:cs="Times New Roman"/>
          <w:lang w:val="en-US"/>
        </w:rPr>
        <w:t xml:space="preserve"> biodiversity </w:t>
      </w:r>
      <w:r w:rsidR="00C264DC" w:rsidRPr="00886E12">
        <w:rPr>
          <w:rFonts w:ascii="Times New Roman" w:hAnsi="Times New Roman" w:cs="Times New Roman"/>
          <w:lang w:val="en-US"/>
        </w:rPr>
        <w:t>of</w:t>
      </w:r>
      <w:r w:rsidR="00242B25" w:rsidRPr="00886E12">
        <w:rPr>
          <w:rFonts w:ascii="Times New Roman" w:hAnsi="Times New Roman" w:cs="Times New Roman"/>
          <w:lang w:val="en-US"/>
        </w:rPr>
        <w:t xml:space="preserve"> the </w:t>
      </w:r>
      <w:r w:rsidR="00D61B1F" w:rsidRPr="00886E12">
        <w:rPr>
          <w:rFonts w:ascii="Times New Roman" w:hAnsi="Times New Roman" w:cs="Times New Roman"/>
          <w:lang w:val="en-US"/>
        </w:rPr>
        <w:t xml:space="preserve">Indian </w:t>
      </w:r>
      <w:r w:rsidR="00242B25" w:rsidRPr="00886E12">
        <w:rPr>
          <w:rFonts w:ascii="Times New Roman" w:hAnsi="Times New Roman" w:cs="Times New Roman"/>
          <w:lang w:val="en-US"/>
        </w:rPr>
        <w:t>Sundarban</w:t>
      </w:r>
      <w:r w:rsidR="00F92ED0" w:rsidRPr="00886E12">
        <w:rPr>
          <w:rFonts w:ascii="Times New Roman" w:hAnsi="Times New Roman" w:cs="Times New Roman"/>
          <w:lang w:val="en-US"/>
        </w:rPr>
        <w:t xml:space="preserve">. </w:t>
      </w:r>
    </w:p>
    <w:p w14:paraId="4D5D3872" w14:textId="2897E74B" w:rsidR="00010048" w:rsidRPr="00886E12" w:rsidRDefault="00010048" w:rsidP="00B75BB4">
      <w:pPr>
        <w:widowControl w:val="0"/>
        <w:spacing w:before="79" w:after="0" w:line="276" w:lineRule="auto"/>
        <w:ind w:right="-6"/>
        <w:jc w:val="both"/>
        <w:rPr>
          <w:rFonts w:ascii="Times New Roman" w:hAnsi="Times New Roman" w:cs="Times New Roman"/>
          <w:b/>
          <w:bCs/>
          <w:iCs/>
          <w:kern w:val="0"/>
        </w:rPr>
      </w:pPr>
      <w:r w:rsidRPr="00886E12">
        <w:rPr>
          <w:rFonts w:ascii="Times New Roman" w:hAnsi="Times New Roman" w:cs="Times New Roman"/>
          <w:b/>
          <w:bCs/>
          <w:iCs/>
          <w:kern w:val="0"/>
        </w:rPr>
        <w:t>6.0</w:t>
      </w:r>
      <w:r w:rsidR="00B75BB4">
        <w:rPr>
          <w:rFonts w:ascii="Times New Roman" w:hAnsi="Times New Roman" w:cs="Times New Roman"/>
          <w:b/>
          <w:bCs/>
          <w:iCs/>
          <w:kern w:val="0"/>
        </w:rPr>
        <w:t xml:space="preserve">.0 </w:t>
      </w:r>
      <w:r w:rsidRPr="00886E12">
        <w:rPr>
          <w:rFonts w:ascii="Times New Roman" w:hAnsi="Times New Roman" w:cs="Times New Roman"/>
          <w:b/>
          <w:bCs/>
          <w:iCs/>
          <w:kern w:val="0"/>
        </w:rPr>
        <w:t xml:space="preserve"> Declarations</w:t>
      </w:r>
    </w:p>
    <w:p w14:paraId="7B55B256" w14:textId="6A80C25E" w:rsidR="00B52D96" w:rsidRDefault="00CB794B" w:rsidP="00886E12">
      <w:pPr>
        <w:spacing w:line="276" w:lineRule="auto"/>
        <w:jc w:val="both"/>
        <w:rPr>
          <w:rFonts w:ascii="Times New Roman" w:eastAsia="Calibri" w:hAnsi="Times New Roman" w:cs="Times New Roman"/>
          <w:b/>
          <w:bCs/>
        </w:rPr>
      </w:pPr>
      <w:r w:rsidRPr="00886E12">
        <w:rPr>
          <w:rFonts w:ascii="Times New Roman" w:eastAsia="Calibri" w:hAnsi="Times New Roman" w:cs="Times New Roman"/>
          <w:b/>
          <w:bCs/>
        </w:rPr>
        <w:t>6.</w:t>
      </w:r>
      <w:r w:rsidR="00B75BB4">
        <w:rPr>
          <w:rFonts w:ascii="Times New Roman" w:eastAsia="Calibri" w:hAnsi="Times New Roman" w:cs="Times New Roman"/>
          <w:b/>
          <w:bCs/>
        </w:rPr>
        <w:t xml:space="preserve">0. </w:t>
      </w:r>
      <w:r w:rsidRPr="00886E12">
        <w:rPr>
          <w:rFonts w:ascii="Times New Roman" w:eastAsia="Calibri" w:hAnsi="Times New Roman" w:cs="Times New Roman"/>
          <w:b/>
          <w:bCs/>
        </w:rPr>
        <w:t xml:space="preserve">1 </w:t>
      </w:r>
      <w:r w:rsidR="00273AED" w:rsidRPr="006046C8">
        <w:rPr>
          <w:rFonts w:ascii="Times New Roman" w:eastAsia="Calibri" w:hAnsi="Times New Roman" w:cs="Times New Roman"/>
        </w:rPr>
        <w:t xml:space="preserve">The acoknowlegement of works of Mr. Gaurava Dutta for </w:t>
      </w:r>
      <w:r w:rsidR="006046C8">
        <w:rPr>
          <w:rFonts w:ascii="Times New Roman" w:eastAsia="Calibri" w:hAnsi="Times New Roman" w:cs="Times New Roman"/>
        </w:rPr>
        <w:t xml:space="preserve">some </w:t>
      </w:r>
      <w:r w:rsidR="00273AED" w:rsidRPr="006046C8">
        <w:rPr>
          <w:rFonts w:ascii="Times New Roman" w:eastAsia="Calibri" w:hAnsi="Times New Roman" w:cs="Times New Roman"/>
        </w:rPr>
        <w:t>pictures for</w:t>
      </w:r>
      <w:r w:rsidR="00B07687" w:rsidRPr="006046C8">
        <w:rPr>
          <w:rFonts w:ascii="Times New Roman" w:eastAsia="Calibri" w:hAnsi="Times New Roman" w:cs="Times New Roman"/>
        </w:rPr>
        <w:t xml:space="preserve"> analysis during the course of preparation of Manuscript from </w:t>
      </w:r>
      <w:bookmarkStart w:id="10" w:name="_Hlk197287172"/>
      <w:r w:rsidR="00B07687" w:rsidRPr="006046C8">
        <w:rPr>
          <w:rFonts w:ascii="Times New Roman" w:eastAsia="Calibri" w:hAnsi="Times New Roman" w:cs="Times New Roman"/>
        </w:rPr>
        <w:t xml:space="preserve">“Satellite Imagery Analysis using Python” </w:t>
      </w:r>
      <w:r w:rsidR="007056DC" w:rsidRPr="006046C8">
        <w:rPr>
          <w:rFonts w:ascii="Times New Roman" w:eastAsia="Calibri" w:hAnsi="Times New Roman" w:cs="Times New Roman"/>
        </w:rPr>
        <w:t xml:space="preserve">from link </w:t>
      </w:r>
      <w:hyperlink r:id="rId24" w:history="1">
        <w:r w:rsidR="007056DC" w:rsidRPr="006046C8">
          <w:rPr>
            <w:rStyle w:val="Hyperlink"/>
            <w:rFonts w:ascii="Times New Roman" w:eastAsia="Calibri" w:hAnsi="Times New Roman" w:cs="Times New Roman"/>
          </w:rPr>
          <w:t>https://www.kaggle.com/code/gauravduttakiit/satellite-imagery-analysis-using-python</w:t>
        </w:r>
      </w:hyperlink>
      <w:bookmarkEnd w:id="10"/>
      <w:r w:rsidR="007056DC" w:rsidRPr="006046C8">
        <w:rPr>
          <w:rFonts w:ascii="Times New Roman" w:eastAsia="Calibri" w:hAnsi="Times New Roman" w:cs="Times New Roman"/>
        </w:rPr>
        <w:t xml:space="preserve">  by the</w:t>
      </w:r>
      <w:r w:rsidR="006046C8" w:rsidRPr="006046C8">
        <w:rPr>
          <w:rFonts w:ascii="Times New Roman" w:eastAsia="Calibri" w:hAnsi="Times New Roman" w:cs="Times New Roman"/>
        </w:rPr>
        <w:t xml:space="preserve"> </w:t>
      </w:r>
      <w:r w:rsidR="007056DC" w:rsidRPr="006046C8">
        <w:rPr>
          <w:rFonts w:ascii="Times New Roman" w:eastAsia="Calibri" w:hAnsi="Times New Roman" w:cs="Times New Roman"/>
        </w:rPr>
        <w:t>authors</w:t>
      </w:r>
      <w:r w:rsidR="007056DC">
        <w:rPr>
          <w:rFonts w:ascii="Times New Roman" w:eastAsia="Calibri" w:hAnsi="Times New Roman" w:cs="Times New Roman"/>
          <w:b/>
          <w:bCs/>
        </w:rPr>
        <w:t>.</w:t>
      </w:r>
    </w:p>
    <w:p w14:paraId="574D46EE" w14:textId="77221E09" w:rsidR="00CB794B" w:rsidRPr="00CB794B" w:rsidRDefault="00FB5A44" w:rsidP="00886E12">
      <w:pPr>
        <w:spacing w:line="276" w:lineRule="auto"/>
        <w:jc w:val="both"/>
        <w:rPr>
          <w:rFonts w:ascii="Times New Roman" w:eastAsia="Calibri" w:hAnsi="Times New Roman" w:cs="Times New Roman"/>
        </w:rPr>
      </w:pPr>
      <w:r w:rsidRPr="00886E12">
        <w:rPr>
          <w:rFonts w:ascii="Times New Roman" w:eastAsia="Calibri" w:hAnsi="Times New Roman" w:cs="Times New Roman"/>
          <w:b/>
          <w:bCs/>
        </w:rPr>
        <w:t>6.</w:t>
      </w:r>
      <w:r w:rsidR="000604F5">
        <w:rPr>
          <w:rFonts w:ascii="Times New Roman" w:eastAsia="Calibri" w:hAnsi="Times New Roman" w:cs="Times New Roman"/>
          <w:b/>
          <w:bCs/>
        </w:rPr>
        <w:t>2</w:t>
      </w:r>
      <w:r w:rsidR="0031543D">
        <w:rPr>
          <w:rFonts w:ascii="Times New Roman" w:eastAsia="Calibri" w:hAnsi="Times New Roman" w:cs="Times New Roman"/>
          <w:b/>
          <w:bCs/>
        </w:rPr>
        <w:t>.0</w:t>
      </w:r>
      <w:r w:rsidRPr="00886E12">
        <w:rPr>
          <w:rFonts w:ascii="Times New Roman" w:eastAsia="Calibri" w:hAnsi="Times New Roman" w:cs="Times New Roman"/>
          <w:b/>
          <w:bCs/>
        </w:rPr>
        <w:t xml:space="preserve"> </w:t>
      </w:r>
      <w:r w:rsidR="00CB794B" w:rsidRPr="00CB794B">
        <w:rPr>
          <w:rFonts w:ascii="Times New Roman" w:eastAsia="Calibri" w:hAnsi="Times New Roman" w:cs="Times New Roman"/>
          <w:b/>
          <w:bCs/>
        </w:rPr>
        <w:t>Data availability</w:t>
      </w:r>
      <w:r w:rsidRPr="00886E12">
        <w:rPr>
          <w:rFonts w:ascii="Times New Roman" w:eastAsia="Calibri" w:hAnsi="Times New Roman" w:cs="Times New Roman"/>
          <w:b/>
          <w:bCs/>
        </w:rPr>
        <w:t xml:space="preserve">: </w:t>
      </w:r>
      <w:r w:rsidRPr="00886E12">
        <w:rPr>
          <w:rFonts w:ascii="Times New Roman" w:eastAsia="Calibri" w:hAnsi="Times New Roman" w:cs="Times New Roman"/>
        </w:rPr>
        <w:t xml:space="preserve">Data downloaded from Sentinel satellites, from public interaction during ground truthing, </w:t>
      </w:r>
      <w:r w:rsidR="0059565A" w:rsidRPr="00886E12">
        <w:rPr>
          <w:rFonts w:ascii="Times New Roman" w:eastAsia="Calibri" w:hAnsi="Times New Roman" w:cs="Times New Roman"/>
        </w:rPr>
        <w:t xml:space="preserve">electronic media of Google Earth, USGS earth explorer, </w:t>
      </w:r>
    </w:p>
    <w:p w14:paraId="4AA7063B" w14:textId="5DFF4FAB" w:rsidR="00CB794B" w:rsidRPr="00CB794B" w:rsidRDefault="00F02D20" w:rsidP="00886E12">
      <w:pPr>
        <w:spacing w:line="276" w:lineRule="auto"/>
        <w:jc w:val="both"/>
        <w:rPr>
          <w:rFonts w:ascii="Times New Roman" w:eastAsia="Calibri" w:hAnsi="Times New Roman" w:cs="Times New Roman"/>
        </w:rPr>
      </w:pPr>
      <w:r w:rsidRPr="00886E12">
        <w:rPr>
          <w:rFonts w:ascii="Times New Roman" w:eastAsia="Calibri" w:hAnsi="Times New Roman" w:cs="Times New Roman"/>
          <w:b/>
          <w:bCs/>
        </w:rPr>
        <w:t>6.</w:t>
      </w:r>
      <w:r w:rsidR="000604F5">
        <w:rPr>
          <w:rFonts w:ascii="Times New Roman" w:eastAsia="Calibri" w:hAnsi="Times New Roman" w:cs="Times New Roman"/>
          <w:b/>
          <w:bCs/>
        </w:rPr>
        <w:t>3</w:t>
      </w:r>
      <w:r w:rsidRPr="00886E12">
        <w:rPr>
          <w:rFonts w:ascii="Times New Roman" w:eastAsia="Calibri" w:hAnsi="Times New Roman" w:cs="Times New Roman"/>
          <w:b/>
          <w:bCs/>
        </w:rPr>
        <w:t xml:space="preserve"> </w:t>
      </w:r>
      <w:r w:rsidR="00CB794B" w:rsidRPr="00CB794B">
        <w:rPr>
          <w:rFonts w:ascii="Times New Roman" w:eastAsia="Calibri" w:hAnsi="Times New Roman" w:cs="Times New Roman"/>
          <w:b/>
          <w:bCs/>
        </w:rPr>
        <w:t xml:space="preserve">Abbreviations: </w:t>
      </w:r>
      <w:r w:rsidR="00CB794B" w:rsidRPr="00CB794B">
        <w:rPr>
          <w:rFonts w:ascii="Times New Roman" w:eastAsia="Calibri" w:hAnsi="Times New Roman" w:cs="Times New Roman"/>
        </w:rPr>
        <w:t xml:space="preserve">All abbreviations have expansions during their first use within the text. </w:t>
      </w:r>
    </w:p>
    <w:p w14:paraId="04A6E33F" w14:textId="49C69D8D" w:rsidR="00CB794B" w:rsidRPr="00CB794B" w:rsidRDefault="00F02D20" w:rsidP="00886E12">
      <w:pPr>
        <w:spacing w:line="276" w:lineRule="auto"/>
        <w:rPr>
          <w:rFonts w:ascii="Times New Roman" w:eastAsia="Calibri" w:hAnsi="Times New Roman" w:cs="Times New Roman"/>
          <w:b/>
          <w:bCs/>
          <w:lang w:val="en-US"/>
        </w:rPr>
      </w:pPr>
      <w:bookmarkStart w:id="11" w:name="_Hlk193540946"/>
      <w:bookmarkStart w:id="12" w:name="_Hlk180402183"/>
      <w:bookmarkStart w:id="13" w:name="_Hlk183680988"/>
      <w:r w:rsidRPr="00886E12">
        <w:rPr>
          <w:rFonts w:ascii="Times New Roman" w:eastAsia="Calibri" w:hAnsi="Times New Roman" w:cs="Times New Roman"/>
          <w:b/>
          <w:bCs/>
          <w:lang w:val="en-US"/>
        </w:rPr>
        <w:t>4.6.</w:t>
      </w:r>
      <w:r w:rsidR="00906338">
        <w:rPr>
          <w:rFonts w:ascii="Times New Roman" w:eastAsia="Calibri" w:hAnsi="Times New Roman" w:cs="Times New Roman"/>
          <w:b/>
          <w:bCs/>
          <w:lang w:val="en-US"/>
        </w:rPr>
        <w:t>4</w:t>
      </w:r>
      <w:r w:rsidRPr="00886E12">
        <w:rPr>
          <w:rFonts w:ascii="Times New Roman" w:eastAsia="Calibri" w:hAnsi="Times New Roman" w:cs="Times New Roman"/>
          <w:b/>
          <w:bCs/>
          <w:lang w:val="en-US"/>
        </w:rPr>
        <w:t xml:space="preserve"> </w:t>
      </w:r>
      <w:r w:rsidR="00CB794B" w:rsidRPr="00CB794B">
        <w:rPr>
          <w:rFonts w:ascii="Times New Roman" w:eastAsia="Calibri" w:hAnsi="Times New Roman" w:cs="Times New Roman"/>
          <w:b/>
          <w:bCs/>
          <w:lang w:val="en-US"/>
        </w:rPr>
        <w:t>Disclaimer (Artificial intelligence)</w:t>
      </w:r>
      <w:r w:rsidR="00FB5A44" w:rsidRPr="00886E12">
        <w:rPr>
          <w:rFonts w:ascii="Times New Roman" w:eastAsia="Calibri" w:hAnsi="Times New Roman" w:cs="Times New Roman"/>
          <w:b/>
          <w:bCs/>
          <w:lang w:val="en-US"/>
        </w:rPr>
        <w:t>:</w:t>
      </w:r>
    </w:p>
    <w:p w14:paraId="777E7509" w14:textId="14C66392" w:rsidR="00CB794B" w:rsidRPr="00CB794B" w:rsidRDefault="00CB794B" w:rsidP="00886E12">
      <w:pPr>
        <w:spacing w:line="276" w:lineRule="auto"/>
        <w:rPr>
          <w:rFonts w:ascii="Times New Roman" w:eastAsia="Calibri" w:hAnsi="Times New Roman" w:cs="Times New Roman"/>
          <w:lang w:val="en-US"/>
        </w:rPr>
      </w:pPr>
      <w:r w:rsidRPr="00CB794B">
        <w:rPr>
          <w:rFonts w:ascii="Times New Roman" w:eastAsia="Calibri" w:hAnsi="Times New Roman" w:cs="Times New Roman"/>
          <w:lang w:val="en-US"/>
        </w:rPr>
        <w:t xml:space="preserve">Option 1: Author(s) hereby declare that NO generative AI technologies such as Large Language Models (ChatGPT, COPILOT, etc.) and text-to-image generators have been used during the writing or editing of this manuscript. </w:t>
      </w:r>
    </w:p>
    <w:bookmarkEnd w:id="11"/>
    <w:bookmarkEnd w:id="12"/>
    <w:bookmarkEnd w:id="13"/>
    <w:p w14:paraId="49558A8B" w14:textId="77777777" w:rsidR="00861118" w:rsidRDefault="00861118" w:rsidP="00886E12">
      <w:pPr>
        <w:widowControl w:val="0"/>
        <w:spacing w:before="79" w:after="0" w:line="276" w:lineRule="auto"/>
        <w:ind w:right="-6"/>
        <w:jc w:val="both"/>
        <w:rPr>
          <w:rFonts w:ascii="Times New Roman" w:hAnsi="Times New Roman" w:cs="Times New Roman"/>
          <w:b/>
          <w:bCs/>
          <w:iCs/>
          <w:kern w:val="0"/>
          <w:u w:val="single"/>
        </w:rPr>
      </w:pPr>
    </w:p>
    <w:p w14:paraId="1F089D6D" w14:textId="660AD9E1" w:rsidR="00064AD7" w:rsidRPr="00886E12" w:rsidRDefault="00505D7D" w:rsidP="00886E12">
      <w:pPr>
        <w:widowControl w:val="0"/>
        <w:spacing w:before="79" w:after="0" w:line="276" w:lineRule="auto"/>
        <w:ind w:right="-6"/>
        <w:jc w:val="both"/>
        <w:rPr>
          <w:rFonts w:ascii="Times New Roman" w:hAnsi="Times New Roman" w:cs="Times New Roman"/>
          <w:b/>
          <w:bCs/>
          <w:iCs/>
          <w:kern w:val="0"/>
          <w:u w:val="single"/>
        </w:rPr>
      </w:pPr>
      <w:r w:rsidRPr="00886E12">
        <w:rPr>
          <w:rFonts w:ascii="Times New Roman" w:hAnsi="Times New Roman" w:cs="Times New Roman"/>
          <w:b/>
          <w:bCs/>
          <w:iCs/>
          <w:kern w:val="0"/>
          <w:u w:val="single"/>
        </w:rPr>
        <w:t>Reference:</w:t>
      </w:r>
    </w:p>
    <w:p w14:paraId="798F1B86" w14:textId="01027C83" w:rsidR="007E0522" w:rsidRPr="007E0522" w:rsidRDefault="007E0522" w:rsidP="007E0522">
      <w:pPr>
        <w:pStyle w:val="ListParagraph"/>
        <w:numPr>
          <w:ilvl w:val="0"/>
          <w:numId w:val="18"/>
        </w:numPr>
        <w:jc w:val="both"/>
        <w:rPr>
          <w:rFonts w:ascii="Times New Roman" w:hAnsi="Times New Roman" w:cs="Times New Roman"/>
        </w:rPr>
      </w:pPr>
      <w:r w:rsidRPr="007E0522">
        <w:rPr>
          <w:rFonts w:ascii="Times New Roman" w:hAnsi="Times New Roman" w:cs="Times New Roman"/>
        </w:rPr>
        <w:lastRenderedPageBreak/>
        <w:t xml:space="preserve">Ang, M. L. E., Owen, J. R., Gibbins, C. N., Lèbre, É., Kemp, D., Saputra, M. R. U., Everingham, J.-A., &amp; Lechner, A. M. . Systematic Review of GIS and Remote Sensing Applications for Assessing the Socioeconomic Impacts of Mining. The J. of Env. &amp; Dev., </w:t>
      </w:r>
      <w:r w:rsidR="009F642E" w:rsidRPr="007E0522">
        <w:rPr>
          <w:rFonts w:ascii="Times New Roman" w:hAnsi="Times New Roman" w:cs="Times New Roman"/>
        </w:rPr>
        <w:t>(2023)</w:t>
      </w:r>
      <w:r w:rsidR="009F642E">
        <w:rPr>
          <w:rFonts w:ascii="Times New Roman" w:hAnsi="Times New Roman" w:cs="Times New Roman"/>
        </w:rPr>
        <w:t xml:space="preserve">, </w:t>
      </w:r>
      <w:r w:rsidRPr="007E0522">
        <w:rPr>
          <w:rFonts w:ascii="Times New Roman" w:hAnsi="Times New Roman" w:cs="Times New Roman"/>
        </w:rPr>
        <w:t xml:space="preserve">32(3), 243-273. https://doi.org/10.1177/10704965231190126 </w:t>
      </w:r>
    </w:p>
    <w:p w14:paraId="021FD32D" w14:textId="77777777" w:rsidR="007E0522" w:rsidRPr="007E0522" w:rsidRDefault="007E0522" w:rsidP="007E0522">
      <w:pPr>
        <w:pStyle w:val="ListParagraph"/>
        <w:numPr>
          <w:ilvl w:val="0"/>
          <w:numId w:val="18"/>
        </w:numPr>
        <w:jc w:val="both"/>
        <w:rPr>
          <w:rFonts w:ascii="Times New Roman" w:hAnsi="Times New Roman" w:cs="Times New Roman"/>
        </w:rPr>
      </w:pPr>
      <w:r w:rsidRPr="007E0522">
        <w:rPr>
          <w:rFonts w:ascii="Times New Roman" w:hAnsi="Times New Roman" w:cs="Times New Roman"/>
        </w:rPr>
        <w:t>Chatrabhuj, Meshram, K., Mishra, U. et al. Integration of remote sensing data and GIS technologies in river management system. Discov Geosci 2, 67 (2024). https://doi.org/10.1007/s44288-024-00080-8</w:t>
      </w:r>
    </w:p>
    <w:p w14:paraId="19F5239E" w14:textId="77777777" w:rsidR="007E0522" w:rsidRDefault="007E0522" w:rsidP="007E0522">
      <w:pPr>
        <w:pStyle w:val="ListParagraph"/>
        <w:numPr>
          <w:ilvl w:val="0"/>
          <w:numId w:val="18"/>
        </w:numPr>
        <w:jc w:val="both"/>
        <w:rPr>
          <w:rFonts w:ascii="Times New Roman" w:hAnsi="Times New Roman" w:cs="Times New Roman"/>
        </w:rPr>
      </w:pPr>
      <w:r w:rsidRPr="007E0522">
        <w:rPr>
          <w:rFonts w:ascii="Times New Roman" w:hAnsi="Times New Roman" w:cs="Times New Roman"/>
        </w:rPr>
        <w:t>Bar Subhadip, Remote Sensing and GIS Applications in Wetland Monitoring, Department of Fisheries Science, The Neotia University, Dept. of Fisheries Science, Conference: World Wetlands Day, February 2025, P-1</w:t>
      </w:r>
    </w:p>
    <w:p w14:paraId="40DB7745" w14:textId="77777777" w:rsidR="00623B39" w:rsidRPr="00623B39" w:rsidRDefault="00623B39" w:rsidP="00623B39">
      <w:pPr>
        <w:pStyle w:val="ListParagraph"/>
        <w:numPr>
          <w:ilvl w:val="0"/>
          <w:numId w:val="18"/>
        </w:numPr>
        <w:jc w:val="both"/>
        <w:rPr>
          <w:rFonts w:ascii="Times New Roman" w:hAnsi="Times New Roman" w:cs="Times New Roman"/>
        </w:rPr>
      </w:pPr>
      <w:r w:rsidRPr="00623B39">
        <w:rPr>
          <w:rFonts w:ascii="Times New Roman" w:hAnsi="Times New Roman" w:cs="Times New Roman"/>
        </w:rPr>
        <w:t>Rivera A., Rolando J., Cabezas C., 11 authors Cabrera M., 2023,  Satellite Image Using Image Processing and Machine Learning Techniques: applications to agriculture, environment and mining. Eur. Chem. Bull. 2023, 12 (1), 1718 – 1734DOI: 10.31838/ecb/2023.12.1.256</w:t>
      </w:r>
    </w:p>
    <w:p w14:paraId="3E7B5B59" w14:textId="77777777" w:rsidR="00623B39" w:rsidRPr="00623B39" w:rsidRDefault="00623B39" w:rsidP="00623B39">
      <w:pPr>
        <w:pStyle w:val="ListParagraph"/>
        <w:numPr>
          <w:ilvl w:val="0"/>
          <w:numId w:val="18"/>
        </w:numPr>
        <w:jc w:val="both"/>
        <w:rPr>
          <w:rFonts w:ascii="Times New Roman" w:hAnsi="Times New Roman" w:cs="Times New Roman"/>
        </w:rPr>
      </w:pPr>
      <w:r w:rsidRPr="00623B39">
        <w:rPr>
          <w:rFonts w:ascii="Times New Roman" w:hAnsi="Times New Roman" w:cs="Times New Roman"/>
        </w:rPr>
        <w:t>Mishra, S. P., Mishra, A., Kumar, C., Mishra, S., &amp; Nanda, R. (2023). Fretful Longevity of Upper Kolab Reservoir, Odisha by GIS Study. Journal of Scientific Research and Reports, 29(3), 36–52. https://doi.org/10.9734/jsrr/2023/v29i31735</w:t>
      </w:r>
    </w:p>
    <w:p w14:paraId="64ED68E8" w14:textId="77777777" w:rsidR="00F951C4" w:rsidRPr="00F951C4" w:rsidRDefault="00F951C4" w:rsidP="00F951C4">
      <w:pPr>
        <w:pStyle w:val="ListParagraph"/>
        <w:numPr>
          <w:ilvl w:val="0"/>
          <w:numId w:val="18"/>
        </w:numPr>
        <w:rPr>
          <w:rFonts w:ascii="Times New Roman" w:hAnsi="Times New Roman" w:cs="Times New Roman"/>
        </w:rPr>
      </w:pPr>
      <w:r w:rsidRPr="00F951C4">
        <w:rPr>
          <w:rFonts w:ascii="Times New Roman" w:hAnsi="Times New Roman" w:cs="Times New Roman"/>
        </w:rPr>
        <w:t>Mishra S. P., Nayak Shakti Pr, Mishra Saswat, Siddique Mohammed, Ch. Sethi Ku., 2019, GIS And Auto Desk Modelling For Satellite Cities around Bhubaneswar, International Journal of Innovative Technology and Exploring Engineering (IJITEE) ISSN: 2278-3075, Volume-8 (11), September 2019, PP- 297-306</w:t>
      </w:r>
    </w:p>
    <w:p w14:paraId="235A3979" w14:textId="3662B7F1" w:rsidR="002731AA" w:rsidRPr="004817C9" w:rsidRDefault="002731AA"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Asokan, A., Anitha, J., Ciobanu, M., Gabor, A., Naaji, A., &amp; Hemanth, D. J. Image Processing Techniques for Analysis of Satellite Images for Historical Maps Classification—An Overview. Applied Sci., (2020). 10(12), 4207. </w:t>
      </w:r>
      <w:hyperlink r:id="rId25" w:history="1">
        <w:r w:rsidR="00AF3410" w:rsidRPr="009504FB">
          <w:rPr>
            <w:rStyle w:val="Hyperlink"/>
            <w:rFonts w:ascii="Times New Roman" w:hAnsi="Times New Roman" w:cs="Times New Roman"/>
          </w:rPr>
          <w:t>https://doi.org/10.3390/app10124207</w:t>
        </w:r>
      </w:hyperlink>
    </w:p>
    <w:p w14:paraId="72F0F5B4" w14:textId="77777777" w:rsidR="004817C9" w:rsidRP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Chaminé, H.I., Pereira, A.J.S.C., Teodoro, A.C. et al. Remote sensing and GIS applications in earth and environmental systems sciences. SN Appl. Sci. 3, 870 (2021). https://doi.org/10.1007/s42452-021-04855-3</w:t>
      </w:r>
    </w:p>
    <w:p w14:paraId="210F0144" w14:textId="77777777" w:rsidR="004817C9" w:rsidRP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Nanda RN., Mishra S.P., Siba Prasad Mishra, Barik K.K., Sethi K.C., (2023). Review of Episodic Voyage of Engineering Surveying and Cartography in India. Current J. of Applied Sci. and Tech. 42(12):32-48:10.9734/CJAST/2023/v42i124109</w:t>
      </w:r>
    </w:p>
    <w:p w14:paraId="57B03F61" w14:textId="77777777" w:rsidR="004817C9" w:rsidRP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Mukherjee A, Kumari M, Mishra VN. Assessing post-monsoon seasonal soil loss over Un-Gauged Stations of the Dwarkeswar and Shilabati Rivers, West Bengal. India Earth. 2024;5(1):45–71.</w:t>
      </w:r>
    </w:p>
    <w:p w14:paraId="1F7C567D" w14:textId="77777777" w:rsidR="004817C9" w:rsidRP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Mishra SP., Bauri Bhumika, 2024, Geo-sustainability Challenges and Remediation Strategies: A GIS-based Assessment of Sripur Coalmine Areas, West Bengal, India.  2024, Advances in Research 25(5):97-119, DOI: 10.9734/air/2024/v25i51142</w:t>
      </w:r>
    </w:p>
    <w:p w14:paraId="452FA5EC" w14:textId="7CA19C52" w:rsidR="00BB0296"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 xml:space="preserve">Gui R., Song W., Lv Juan, Lu. Y., Liu H.,,Feng  T. Linghu S.,  Digital Elevation Model-Driven River Channel Boundary Monitoring Using the Natural Breaks (Jenks) Method. Remote Sens. 2025, 17(6), 1092; </w:t>
      </w:r>
      <w:hyperlink r:id="rId26" w:history="1">
        <w:r w:rsidR="00BB0296" w:rsidRPr="00DB1B12">
          <w:rPr>
            <w:rStyle w:val="Hyperlink"/>
            <w:rFonts w:ascii="Times New Roman" w:hAnsi="Times New Roman" w:cs="Times New Roman"/>
          </w:rPr>
          <w:t>https://doi.org/10.3390/rs17061092</w:t>
        </w:r>
      </w:hyperlink>
    </w:p>
    <w:p w14:paraId="3A7CFEC7" w14:textId="77777777" w:rsidR="00BB0296" w:rsidRPr="00BB0296" w:rsidRDefault="004817C9" w:rsidP="00BB0296">
      <w:pPr>
        <w:pStyle w:val="ListParagraph"/>
        <w:numPr>
          <w:ilvl w:val="0"/>
          <w:numId w:val="18"/>
        </w:numPr>
        <w:rPr>
          <w:rFonts w:ascii="Times New Roman" w:hAnsi="Times New Roman" w:cs="Times New Roman"/>
        </w:rPr>
      </w:pPr>
      <w:r w:rsidRPr="00BB0296">
        <w:rPr>
          <w:rFonts w:ascii="Times New Roman" w:hAnsi="Times New Roman" w:cs="Times New Roman"/>
        </w:rPr>
        <w:t xml:space="preserve"> </w:t>
      </w:r>
      <w:r w:rsidR="00BB0296" w:rsidRPr="00BB0296">
        <w:rPr>
          <w:rFonts w:ascii="Times New Roman" w:hAnsi="Times New Roman" w:cs="Times New Roman"/>
        </w:rPr>
        <w:t>Scarpetta, M., De Palma, L., Di Nisio, A., Spadavecchia, M., Affuso, P., &amp; Giaquinto, N. (2025). Optimizing Satellite Imagery Datasets for Enhanced Land/Water Segmentation. Sensors, 25(6), 1793. https://doi.org/10.3390/s25061793</w:t>
      </w:r>
    </w:p>
    <w:p w14:paraId="0D7395AA" w14:textId="77777777" w:rsidR="004817C9" w:rsidRP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lastRenderedPageBreak/>
        <w:t>Yeom, J., Jung, J., Chang, A., Ashapure, A., Maeda, M., Maeda, A., &amp; Landivar, J. (2019). Comparison of Vegetation Indices Derived from UAV Data for Differentiation of Tillage Effects in Agriculture. Remote Sensing, 11(13), 1548. https://doi.org/10.3390/rs11131548</w:t>
      </w:r>
    </w:p>
    <w:p w14:paraId="26415D25" w14:textId="77777777" w:rsidR="004817C9" w:rsidRP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 xml:space="preserve">Chaves, ED.,   Picoli , MCA., Sanches, I. (2020). Recent Applications of Landsat 8/OLI and Sentinel-2/MSI for Land Use and Land Cover Mapping: A Systematic Review. Remote Sensing, 12(18), 3062. https://doi.org/10.3390/rs12183062 </w:t>
      </w:r>
    </w:p>
    <w:p w14:paraId="349F2BBC" w14:textId="77777777" w:rsidR="004817C9" w:rsidRP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Tran, T. V., Reef, R., &amp; Zhu, X. (2022). A Review of Spectral Indices for Mangrove Remote Sensing. Remote Sensing, 14(19), 4868. https://doi.org/10.3390/rs14194868</w:t>
      </w:r>
    </w:p>
    <w:p w14:paraId="595D9639" w14:textId="77777777" w:rsidR="004817C9" w:rsidRP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Kanjin K., Alam BM. Assessing changes in land cover, NDVI, and LST in the Sundarbans mangrove forest in Bangladesh and India: A GIS and remote sensing approach. Remote Sensing Applications: Society and Env, 36,  101289, doi.org/10.1016/j.rsase.2024.101289</w:t>
      </w:r>
    </w:p>
    <w:p w14:paraId="2F6D09A9" w14:textId="7658FB1F" w:rsidR="004817C9" w:rsidRDefault="004817C9" w:rsidP="004817C9">
      <w:pPr>
        <w:pStyle w:val="ListParagraph"/>
        <w:numPr>
          <w:ilvl w:val="0"/>
          <w:numId w:val="18"/>
        </w:numPr>
        <w:jc w:val="both"/>
        <w:rPr>
          <w:rFonts w:ascii="Times New Roman" w:hAnsi="Times New Roman" w:cs="Times New Roman"/>
        </w:rPr>
      </w:pPr>
      <w:r w:rsidRPr="004817C9">
        <w:rPr>
          <w:rFonts w:ascii="Times New Roman" w:hAnsi="Times New Roman" w:cs="Times New Roman"/>
        </w:rPr>
        <w:t>Msadek, J., Tlili, A., Chouikhi, F., Ragkos, A., &amp; Tarhouni, M. (2025). Assessing the Impacts of Climate Change Scenarios on Soil-Adjusted Vegetation Index in North African Arid Montane Rangeland: Case of Toujane Region. Climate, 13(3), 59. https://doi.org/10.3390/cli13030059</w:t>
      </w:r>
    </w:p>
    <w:p w14:paraId="396D8963" w14:textId="77777777" w:rsidR="00DA49A2" w:rsidRPr="00DA49A2" w:rsidRDefault="00DA49A2" w:rsidP="00DA49A2">
      <w:pPr>
        <w:pStyle w:val="ListParagraph"/>
        <w:numPr>
          <w:ilvl w:val="0"/>
          <w:numId w:val="18"/>
        </w:numPr>
        <w:jc w:val="both"/>
        <w:rPr>
          <w:rFonts w:ascii="Times New Roman" w:hAnsi="Times New Roman" w:cs="Times New Roman"/>
        </w:rPr>
      </w:pPr>
      <w:r w:rsidRPr="00DA49A2">
        <w:rPr>
          <w:rFonts w:ascii="Times New Roman" w:hAnsi="Times New Roman" w:cs="Times New Roman"/>
        </w:rPr>
        <w:t>Halder, B., and P. Pereira. 2024. “Climate Change Impacts Assessment on Bangladesh Mangrove Forest Using High-Resolution Datasets and Google Earth Engine.” Journal of Coastal Conservation 28 (1): 24. https://doi.org/10.1007/s11852-023-01020-3.</w:t>
      </w:r>
    </w:p>
    <w:p w14:paraId="3A3C6CF0" w14:textId="77777777" w:rsidR="00DA49A2" w:rsidRPr="00DA49A2" w:rsidRDefault="00DA49A2" w:rsidP="00DA49A2">
      <w:pPr>
        <w:pStyle w:val="ListParagraph"/>
        <w:numPr>
          <w:ilvl w:val="0"/>
          <w:numId w:val="18"/>
        </w:numPr>
        <w:jc w:val="both"/>
        <w:rPr>
          <w:rFonts w:ascii="Times New Roman" w:hAnsi="Times New Roman" w:cs="Times New Roman"/>
        </w:rPr>
      </w:pPr>
      <w:r w:rsidRPr="00DA49A2">
        <w:rPr>
          <w:rFonts w:ascii="Times New Roman" w:hAnsi="Times New Roman" w:cs="Times New Roman"/>
        </w:rPr>
        <w:t>Wei, S., Zhang, H., &amp; Ling, J. (2025). A review of mangrove degradation assessment using remote sensing: advances, challenges, and opportunities. GIScience &amp; Remote Sensing, 62(1). https://doi.org/10.1080/15481603.2025.2491920</w:t>
      </w:r>
    </w:p>
    <w:p w14:paraId="3B2C0216" w14:textId="77777777" w:rsidR="00DA49A2" w:rsidRPr="00DA49A2" w:rsidRDefault="00DA49A2" w:rsidP="00DA49A2">
      <w:pPr>
        <w:pStyle w:val="ListParagraph"/>
        <w:numPr>
          <w:ilvl w:val="0"/>
          <w:numId w:val="18"/>
        </w:numPr>
        <w:jc w:val="both"/>
        <w:rPr>
          <w:rFonts w:ascii="Times New Roman" w:hAnsi="Times New Roman" w:cs="Times New Roman"/>
        </w:rPr>
      </w:pPr>
      <w:r w:rsidRPr="00DA49A2">
        <w:rPr>
          <w:rFonts w:ascii="Times New Roman" w:hAnsi="Times New Roman" w:cs="Times New Roman"/>
        </w:rPr>
        <w:t>Xia, Q., Qin, C.-Z., Li, H., Huang, C., &amp; Su, F.-Z. (2018). Mapping Mangrove Forests Based on Multi-Tidal High-Resolution Satellite Imagery. Remote Sensing, 10(9), 1343. https://doi.org/10.3390/rs10091343</w:t>
      </w:r>
    </w:p>
    <w:p w14:paraId="4B2D9109" w14:textId="77777777" w:rsidR="008243BE" w:rsidRPr="008243BE" w:rsidRDefault="008243BE" w:rsidP="008243BE">
      <w:pPr>
        <w:pStyle w:val="ListParagraph"/>
        <w:numPr>
          <w:ilvl w:val="0"/>
          <w:numId w:val="18"/>
        </w:numPr>
        <w:jc w:val="both"/>
        <w:rPr>
          <w:rFonts w:ascii="Times New Roman" w:hAnsi="Times New Roman" w:cs="Times New Roman"/>
        </w:rPr>
      </w:pPr>
      <w:r w:rsidRPr="008243BE">
        <w:rPr>
          <w:rFonts w:ascii="Times New Roman" w:hAnsi="Times New Roman" w:cs="Times New Roman"/>
        </w:rPr>
        <w:t>Mondal, B. K., Mahata, S., Basu, T., Das, R., Patra, R., Abdelrahman, K., Fnais, M. S., &amp; Praharaj, S. (2024). Analysis of the Post-Cyclonic Physical Flood Susceptibility and Changes of Mangrove Forest Area Using Multi-Criteria Decision-Making Process and Geospatial Analysis in Indian Sundarbans. Atmosphere, 15(4), 432. https://doi.org/10.3390/atmos15040432</w:t>
      </w:r>
    </w:p>
    <w:p w14:paraId="2E21D2D9" w14:textId="77777777" w:rsidR="008243BE" w:rsidRPr="008243BE" w:rsidRDefault="008243BE" w:rsidP="008243BE">
      <w:pPr>
        <w:pStyle w:val="ListParagraph"/>
        <w:numPr>
          <w:ilvl w:val="0"/>
          <w:numId w:val="18"/>
        </w:numPr>
        <w:jc w:val="both"/>
        <w:rPr>
          <w:rFonts w:ascii="Times New Roman" w:hAnsi="Times New Roman" w:cs="Times New Roman"/>
        </w:rPr>
      </w:pPr>
      <w:r w:rsidRPr="008243BE">
        <w:rPr>
          <w:rFonts w:ascii="Times New Roman" w:hAnsi="Times New Roman" w:cs="Times New Roman"/>
        </w:rPr>
        <w:t>Dutta, A., Karmakar, S., Das, S., Banerjee, M., Ray, R., Hasher, F. F. B., Mishra, V. N., &amp; Zhran, M. (2025). Modeling the River Health and Environmental Scenario of the Decaying Saraswati River, West Bengal, India, Using Advanced Remote Sensing and GIS. Water, 17(7), 965. https://doi.org/10.3390/w17070965</w:t>
      </w:r>
    </w:p>
    <w:p w14:paraId="59E54ABA" w14:textId="77777777" w:rsidR="00514ED7" w:rsidRPr="00514ED7" w:rsidRDefault="00514ED7" w:rsidP="00514ED7">
      <w:pPr>
        <w:pStyle w:val="ListParagraph"/>
        <w:numPr>
          <w:ilvl w:val="0"/>
          <w:numId w:val="18"/>
        </w:numPr>
        <w:jc w:val="both"/>
        <w:rPr>
          <w:rFonts w:ascii="Times New Roman" w:hAnsi="Times New Roman" w:cs="Times New Roman"/>
        </w:rPr>
      </w:pPr>
      <w:r w:rsidRPr="00514ED7">
        <w:rPr>
          <w:rFonts w:ascii="Times New Roman" w:hAnsi="Times New Roman" w:cs="Times New Roman"/>
        </w:rPr>
        <w:t>Roy, M.; Routaray, D.; Ghosh, S.; Ghosh, A. Ensemble of Multilayer Perceptrons for Change Detection in Remotely Sensed Images. IEEE Geosci. Remote Sens. Lett. 2014, 11, 49–53.</w:t>
      </w:r>
    </w:p>
    <w:p w14:paraId="4C709B2F" w14:textId="77777777" w:rsidR="00514ED7" w:rsidRPr="00514ED7" w:rsidRDefault="00514ED7" w:rsidP="00514ED7">
      <w:pPr>
        <w:pStyle w:val="ListParagraph"/>
        <w:numPr>
          <w:ilvl w:val="0"/>
          <w:numId w:val="18"/>
        </w:numPr>
        <w:jc w:val="both"/>
        <w:rPr>
          <w:rFonts w:ascii="Times New Roman" w:hAnsi="Times New Roman" w:cs="Times New Roman"/>
        </w:rPr>
      </w:pPr>
      <w:r w:rsidRPr="00514ED7">
        <w:rPr>
          <w:rFonts w:ascii="Times New Roman" w:hAnsi="Times New Roman" w:cs="Times New Roman"/>
        </w:rPr>
        <w:t>Ahmad I., Basheri M., Iqbal M. J., and Rahim A., Performance comparison of support vector machine, random forest, and extreme learning machine for intrusion detection, IEEE Access. (2018) 6, 33789, https://doi.org/10.1109/access.2018.2841987, 2-s2.0-85047829926.</w:t>
      </w:r>
    </w:p>
    <w:p w14:paraId="16FE3D35" w14:textId="77777777" w:rsidR="00514ED7" w:rsidRPr="00514ED7" w:rsidRDefault="00514ED7" w:rsidP="00514ED7">
      <w:pPr>
        <w:pStyle w:val="ListParagraph"/>
        <w:numPr>
          <w:ilvl w:val="0"/>
          <w:numId w:val="18"/>
        </w:numPr>
        <w:jc w:val="both"/>
        <w:rPr>
          <w:rFonts w:ascii="Times New Roman" w:hAnsi="Times New Roman" w:cs="Times New Roman"/>
        </w:rPr>
      </w:pPr>
      <w:r w:rsidRPr="00514ED7">
        <w:rPr>
          <w:rFonts w:ascii="Times New Roman" w:hAnsi="Times New Roman" w:cs="Times New Roman"/>
        </w:rPr>
        <w:lastRenderedPageBreak/>
        <w:t>Rana, S.S.; Habib, S.A.; Sharifee, M.N.H.; Sultana, N.; Rahman, S.H. Flood risk mapping of the flood-prone Rangpur division of Bangladesh using remote sensing and multi-criteria analysis. Nat. Hazards Res. 2023, 4, 20–31</w:t>
      </w:r>
    </w:p>
    <w:p w14:paraId="327ED9A5" w14:textId="77777777" w:rsidR="00514ED7" w:rsidRPr="00514ED7" w:rsidRDefault="00514ED7" w:rsidP="00514ED7">
      <w:pPr>
        <w:pStyle w:val="ListParagraph"/>
        <w:numPr>
          <w:ilvl w:val="0"/>
          <w:numId w:val="18"/>
        </w:numPr>
        <w:jc w:val="both"/>
        <w:rPr>
          <w:rFonts w:ascii="Times New Roman" w:hAnsi="Times New Roman" w:cs="Times New Roman"/>
        </w:rPr>
      </w:pPr>
      <w:r w:rsidRPr="00514ED7">
        <w:rPr>
          <w:rFonts w:ascii="Times New Roman" w:hAnsi="Times New Roman" w:cs="Times New Roman"/>
        </w:rPr>
        <w:t>. Hossain A K., Masiero M., Pirotti, F. Land cover change across 45 years in the world’s largest mangrove forest (Sundarbans): the contribution of remote sensing in forest monitoring. European Journal of Remote Sensing. 2024,  57(1), 1-17, https://doi.org/10.1080/22797254.2022.2097450</w:t>
      </w:r>
    </w:p>
    <w:p w14:paraId="19A8877F" w14:textId="7E4692AD" w:rsidR="00B44634" w:rsidRPr="009504FB" w:rsidRDefault="00B44634"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Dritsas, E., &amp; Trigka, M. (2025). Remote Sensing and Geospatial Analysis in the Big Data Era: A Survey. Remote Sensing, 17(3), 550. </w:t>
      </w:r>
      <w:hyperlink r:id="rId27" w:history="1">
        <w:r w:rsidR="004116A3" w:rsidRPr="009504FB">
          <w:rPr>
            <w:rStyle w:val="Hyperlink"/>
            <w:rFonts w:ascii="Times New Roman" w:hAnsi="Times New Roman" w:cs="Times New Roman"/>
          </w:rPr>
          <w:t>https://doi.org/10.3390/rs17030550</w:t>
        </w:r>
      </w:hyperlink>
    </w:p>
    <w:p w14:paraId="63B7F677" w14:textId="3FB33AD0" w:rsidR="004116A3" w:rsidRPr="009504FB" w:rsidRDefault="004116A3"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Delaney, B., Tansey, K., &amp; Whelan, M. (2025). Satellite Remote Sensing Techniques and Limitations for Identifying Bare Soil. Remote Sensing, 17(4), 630. https://doi.org/10.3390/rs17040630</w:t>
      </w:r>
    </w:p>
    <w:p w14:paraId="7D208EC4" w14:textId="77777777" w:rsidR="00466693" w:rsidRPr="009504FB" w:rsidRDefault="00466693"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Mishra SP., Paramanick S. Gosaba Island in Indian Sunderban: A Dystopia Allochthonous Ecosystem. Computer Research and Development   24(7), 2024</w:t>
      </w:r>
    </w:p>
    <w:p w14:paraId="36351300" w14:textId="4EAB32A1" w:rsidR="00084D20" w:rsidRDefault="00084D20"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Mojid, M. A., Mainuddin, M., Karim, F., &amp; Wahid, S. M. (2025). Historical and Projected Future Hydrological Characteristics of the Mangrove Forest in the Ganges Delta—A Review. Water, 17(6), 838. </w:t>
      </w:r>
      <w:hyperlink r:id="rId28" w:history="1">
        <w:r w:rsidR="003F435E" w:rsidRPr="00DB1B12">
          <w:rPr>
            <w:rStyle w:val="Hyperlink"/>
            <w:rFonts w:ascii="Times New Roman" w:hAnsi="Times New Roman" w:cs="Times New Roman"/>
          </w:rPr>
          <w:t>https://doi.org/10.3390/w17060838</w:t>
        </w:r>
      </w:hyperlink>
    </w:p>
    <w:p w14:paraId="0902D5CB" w14:textId="77777777" w:rsidR="00197504" w:rsidRPr="00197504" w:rsidRDefault="00197504" w:rsidP="00197504">
      <w:pPr>
        <w:pStyle w:val="ListParagraph"/>
        <w:numPr>
          <w:ilvl w:val="0"/>
          <w:numId w:val="18"/>
        </w:numPr>
        <w:jc w:val="both"/>
        <w:rPr>
          <w:rFonts w:ascii="Times New Roman" w:hAnsi="Times New Roman" w:cs="Times New Roman"/>
        </w:rPr>
      </w:pPr>
      <w:r w:rsidRPr="00197504">
        <w:rPr>
          <w:rFonts w:ascii="Times New Roman" w:hAnsi="Times New Roman" w:cs="Times New Roman"/>
        </w:rPr>
        <w:t>Melesse, A. M., Weng, Q., Thenkabail, P. S., &amp; Senay, G. B. (2007). Remote Sensing Sensors and Applications in Environmental Resources Mapping and Modelling. Sensors, 7(12), 3209-3241. https://doi.org/10.3390/s7123209</w:t>
      </w:r>
    </w:p>
    <w:p w14:paraId="4CD072BC" w14:textId="77777777" w:rsidR="00197504" w:rsidRPr="00197504" w:rsidRDefault="00197504" w:rsidP="00197504">
      <w:pPr>
        <w:pStyle w:val="ListParagraph"/>
        <w:numPr>
          <w:ilvl w:val="0"/>
          <w:numId w:val="18"/>
        </w:numPr>
        <w:jc w:val="both"/>
        <w:rPr>
          <w:rFonts w:ascii="Times New Roman" w:hAnsi="Times New Roman" w:cs="Times New Roman"/>
        </w:rPr>
      </w:pPr>
      <w:r w:rsidRPr="00197504">
        <w:rPr>
          <w:rFonts w:ascii="Times New Roman" w:hAnsi="Times New Roman" w:cs="Times New Roman"/>
        </w:rPr>
        <w:t>Dobesova, Z. (2021). Cognition of Graphical Notation for Processing Data in ERDAS IMAGINE. ISPRS International Journal of Geo-Information, 10(7), 486. https://doi.org/10.3390/ijgi10070486</w:t>
      </w:r>
    </w:p>
    <w:p w14:paraId="73CE73A8" w14:textId="77777777" w:rsidR="00197504" w:rsidRPr="00197504" w:rsidRDefault="00197504" w:rsidP="00197504">
      <w:pPr>
        <w:pStyle w:val="ListParagraph"/>
        <w:numPr>
          <w:ilvl w:val="0"/>
          <w:numId w:val="18"/>
        </w:numPr>
        <w:jc w:val="both"/>
        <w:rPr>
          <w:rFonts w:ascii="Times New Roman" w:hAnsi="Times New Roman" w:cs="Times New Roman"/>
        </w:rPr>
      </w:pPr>
      <w:r w:rsidRPr="00197504">
        <w:rPr>
          <w:rFonts w:ascii="Times New Roman" w:hAnsi="Times New Roman" w:cs="Times New Roman"/>
        </w:rPr>
        <w:t>Sharma, S.; Beslity, J.O.; Rustad, L.; Shelby, L.J.; Manos, P.T.; Khanal, P.; Reinmann, A.B.; Khanal, C. Remote Sensing and GIS in Natural Resource Management: Comparing Tools and Emphasizing the Importance of In-Situ Data. Remote Sens. 2024, 16, 4161.</w:t>
      </w:r>
    </w:p>
    <w:p w14:paraId="4D9959FA" w14:textId="77777777" w:rsidR="005F1729" w:rsidRPr="005F1729" w:rsidRDefault="005F1729" w:rsidP="005F1729">
      <w:pPr>
        <w:pStyle w:val="ListParagraph"/>
        <w:numPr>
          <w:ilvl w:val="0"/>
          <w:numId w:val="18"/>
        </w:numPr>
        <w:rPr>
          <w:rFonts w:ascii="Times New Roman" w:hAnsi="Times New Roman" w:cs="Times New Roman"/>
        </w:rPr>
      </w:pPr>
      <w:r w:rsidRPr="005F1729">
        <w:rPr>
          <w:rFonts w:ascii="Times New Roman" w:hAnsi="Times New Roman" w:cs="Times New Roman"/>
        </w:rPr>
        <w:t>Lozano-Tello, A., Siesto, G., Fernández-Sellers, M., &amp; Caballero-Mancera, A. (2023). Evaluation of the Use of the 12 Bands vs. NDVI from Sentinel-2 Images for Crop Identification. Sensors, 23(16), 7132. https://doi.org/10.3390/s23167132</w:t>
      </w:r>
    </w:p>
    <w:p w14:paraId="5F653158" w14:textId="77777777" w:rsidR="00FD2E0C" w:rsidRPr="00FD2E0C" w:rsidRDefault="00FD2E0C" w:rsidP="00FD2E0C">
      <w:pPr>
        <w:pStyle w:val="ListParagraph"/>
        <w:numPr>
          <w:ilvl w:val="0"/>
          <w:numId w:val="18"/>
        </w:numPr>
        <w:jc w:val="both"/>
        <w:rPr>
          <w:rFonts w:ascii="Times New Roman" w:hAnsi="Times New Roman" w:cs="Times New Roman"/>
        </w:rPr>
      </w:pPr>
      <w:r w:rsidRPr="00FD2E0C">
        <w:rPr>
          <w:rFonts w:ascii="Times New Roman" w:hAnsi="Times New Roman" w:cs="Times New Roman"/>
        </w:rPr>
        <w:t>Zhao, Q., &amp; Qu, Y. (2024). The Retrieval of Ground NDVI (Normalized Difference Vegetation Index) Data Consistent with Remote-Sensing Observations. Remote Sensing, 16(7), 1212. https://doi.org/10.3390/rs16071212</w:t>
      </w:r>
    </w:p>
    <w:p w14:paraId="4822F946" w14:textId="77777777" w:rsidR="00FD2E0C" w:rsidRPr="00FD2E0C" w:rsidRDefault="00FD2E0C" w:rsidP="00FD2E0C">
      <w:pPr>
        <w:pStyle w:val="ListParagraph"/>
        <w:numPr>
          <w:ilvl w:val="0"/>
          <w:numId w:val="18"/>
        </w:numPr>
        <w:jc w:val="both"/>
        <w:rPr>
          <w:rFonts w:ascii="Times New Roman" w:hAnsi="Times New Roman" w:cs="Times New Roman"/>
        </w:rPr>
      </w:pPr>
      <w:r w:rsidRPr="00FD2E0C">
        <w:rPr>
          <w:rFonts w:ascii="Times New Roman" w:hAnsi="Times New Roman" w:cs="Times New Roman"/>
        </w:rPr>
        <w:t>Chen, X., Zhang, X., Zhuang, C., Dai, X., Kong, L., Xie, Z., &amp; Hu, X. (2025). An Approach for Detecting Mangrove Areas and Mapping Species Using Multispectral Drone Imagery and Deep Learning. Sensors, 25(8), 2540. https://doi.org/10.3390/s25082540</w:t>
      </w:r>
    </w:p>
    <w:p w14:paraId="2DCD949D" w14:textId="5342F5D4" w:rsidR="00FD2E0C" w:rsidRDefault="00FD2E0C" w:rsidP="00FD2E0C">
      <w:pPr>
        <w:pStyle w:val="ListParagraph"/>
        <w:numPr>
          <w:ilvl w:val="0"/>
          <w:numId w:val="18"/>
        </w:numPr>
        <w:rPr>
          <w:rFonts w:ascii="Times New Roman" w:hAnsi="Times New Roman" w:cs="Times New Roman"/>
        </w:rPr>
      </w:pPr>
      <w:r w:rsidRPr="00FD2E0C">
        <w:rPr>
          <w:rFonts w:ascii="Times New Roman" w:hAnsi="Times New Roman" w:cs="Times New Roman"/>
        </w:rPr>
        <w:t xml:space="preserve">Lee, C. K. F., Duncan, C., Nicholson, E., Fatoyinbo, T. E., Lagomasino, D., Thomas, N., Worthington, T. A., &amp; Murray, N. J. (2021). Mapping the Extent of Mangrove Ecosystem Degradation by Integrating an Ecological Conceptual Model with Satellite Data. Remote Sensing, 13(11), 2047. </w:t>
      </w:r>
      <w:hyperlink r:id="rId29" w:history="1">
        <w:r w:rsidR="00B6610A" w:rsidRPr="00DB1B12">
          <w:rPr>
            <w:rStyle w:val="Hyperlink"/>
            <w:rFonts w:ascii="Times New Roman" w:hAnsi="Times New Roman" w:cs="Times New Roman"/>
          </w:rPr>
          <w:t>https://doi.org/10.3390/rs13112047</w:t>
        </w:r>
      </w:hyperlink>
    </w:p>
    <w:p w14:paraId="255CE26E" w14:textId="52253FEB" w:rsidR="00B6610A" w:rsidRPr="00FD2E0C" w:rsidRDefault="00B6610A" w:rsidP="00FD2E0C">
      <w:pPr>
        <w:pStyle w:val="ListParagraph"/>
        <w:numPr>
          <w:ilvl w:val="0"/>
          <w:numId w:val="18"/>
        </w:numPr>
        <w:rPr>
          <w:rFonts w:ascii="Times New Roman" w:hAnsi="Times New Roman" w:cs="Times New Roman"/>
        </w:rPr>
      </w:pPr>
      <w:r w:rsidRPr="00B6610A">
        <w:rPr>
          <w:rFonts w:ascii="Times New Roman" w:hAnsi="Times New Roman" w:cs="Times New Roman"/>
        </w:rPr>
        <w:t xml:space="preserve">Sakti, A. D., Fauzi, A. I., Wilwatikta, F. N., Rajagukguk, Y. S., Sudhana, S. A., Yayusman, L. F., Syahid, L. N., ……. &amp; Wikantika, K. (2020). Multi-Source Remote </w:t>
      </w:r>
      <w:r w:rsidRPr="00B6610A">
        <w:rPr>
          <w:rFonts w:ascii="Times New Roman" w:hAnsi="Times New Roman" w:cs="Times New Roman"/>
        </w:rPr>
        <w:lastRenderedPageBreak/>
        <w:t>Sensing Data Product Analysis: Investigating Anthropogenic and Naturogenic Impacts on Mangroves in Southeast Asia. Remote Sensing, 12(17), 2720. https://doi.org/10.3390/rs12172720</w:t>
      </w:r>
    </w:p>
    <w:p w14:paraId="6796A8E0" w14:textId="77777777" w:rsidR="00B6610A" w:rsidRPr="00B6610A" w:rsidRDefault="00B6610A" w:rsidP="00B6610A">
      <w:pPr>
        <w:pStyle w:val="ListParagraph"/>
        <w:numPr>
          <w:ilvl w:val="0"/>
          <w:numId w:val="18"/>
        </w:numPr>
        <w:jc w:val="both"/>
        <w:rPr>
          <w:rFonts w:ascii="Times New Roman" w:hAnsi="Times New Roman" w:cs="Times New Roman"/>
        </w:rPr>
      </w:pPr>
      <w:r w:rsidRPr="00B6610A">
        <w:rPr>
          <w:rFonts w:ascii="Times New Roman" w:hAnsi="Times New Roman" w:cs="Times New Roman"/>
        </w:rPr>
        <w:t>Parman, R. P., Kamarudin, N., Ibrahim, F. H., Nuruddin, A. A., Omar, H., &amp; Abdul Wahab, Z. (2022). Geostatistical Analysis of Mangrove Ecosystem Health: Mapping and Modelling of Sampling Uncertainty Using Kriging. Forests, 13(8), 1185. https://doi.org/10.3390/f13081185</w:t>
      </w:r>
    </w:p>
    <w:p w14:paraId="483F5E78" w14:textId="77777777" w:rsidR="00B6610A" w:rsidRPr="00B6610A" w:rsidRDefault="00B6610A" w:rsidP="00B6610A">
      <w:pPr>
        <w:pStyle w:val="ListParagraph"/>
        <w:numPr>
          <w:ilvl w:val="0"/>
          <w:numId w:val="18"/>
        </w:numPr>
        <w:jc w:val="both"/>
        <w:rPr>
          <w:rFonts w:ascii="Times New Roman" w:hAnsi="Times New Roman" w:cs="Times New Roman"/>
        </w:rPr>
      </w:pPr>
      <w:r w:rsidRPr="00B6610A">
        <w:rPr>
          <w:rFonts w:ascii="Times New Roman" w:hAnsi="Times New Roman" w:cs="Times New Roman"/>
        </w:rPr>
        <w:t>Al-Huqail AA, Islam Z, Al-Harbi HF. Ecological Stress Modeling to Conserve Mangrove Ecosystem Along the Jazan Coast of Saudi Arabia. Land. 2025; 14(1):70. https://doi.org/10.3390/land14010070</w:t>
      </w:r>
    </w:p>
    <w:p w14:paraId="40356F33" w14:textId="77777777" w:rsidR="00B70D55" w:rsidRPr="00B70D55" w:rsidRDefault="00B70D55" w:rsidP="00B70D55">
      <w:pPr>
        <w:pStyle w:val="ListParagraph"/>
        <w:numPr>
          <w:ilvl w:val="0"/>
          <w:numId w:val="18"/>
        </w:numPr>
        <w:rPr>
          <w:rFonts w:ascii="Times New Roman" w:hAnsi="Times New Roman" w:cs="Times New Roman"/>
        </w:rPr>
      </w:pPr>
      <w:r w:rsidRPr="00B70D55">
        <w:rPr>
          <w:rFonts w:ascii="Times New Roman" w:hAnsi="Times New Roman" w:cs="Times New Roman"/>
        </w:rPr>
        <w:t>Akram, H., Hussain, S.,Mazumdar, P., Chua, K.O., Butt, T.E., Harikrishna, J.A.(2023) Mangrove Health:A Review of Functions, Threats, andChallenges Associated withMangrove Management Practices. Forests 14, 1698, DOI: 10.3390/f14091698</w:t>
      </w:r>
    </w:p>
    <w:p w14:paraId="14AD9494" w14:textId="77777777" w:rsidR="00C11422" w:rsidRPr="00C11422" w:rsidRDefault="00C11422" w:rsidP="00C11422">
      <w:pPr>
        <w:pStyle w:val="ListParagraph"/>
        <w:numPr>
          <w:ilvl w:val="0"/>
          <w:numId w:val="18"/>
        </w:numPr>
        <w:rPr>
          <w:rFonts w:ascii="Times New Roman" w:hAnsi="Times New Roman" w:cs="Times New Roman"/>
        </w:rPr>
      </w:pPr>
      <w:r w:rsidRPr="00C11422">
        <w:rPr>
          <w:rFonts w:ascii="Times New Roman" w:hAnsi="Times New Roman" w:cs="Times New Roman"/>
        </w:rPr>
        <w:t>Koohikeradeh, E.; Jose Gumiere, S.; Bonakdari, H. NDMI-Derived Field-Scale Soil Moisture Prediction Using ERA5 and LSTM for Precision Agriculture. Sustainability 2025, 17, 2399. https://doi.org/10.3390/su17062399</w:t>
      </w:r>
    </w:p>
    <w:p w14:paraId="260D4A67" w14:textId="77777777" w:rsidR="00F54D58" w:rsidRPr="00F54D58" w:rsidRDefault="00F54D58" w:rsidP="00F54D58">
      <w:pPr>
        <w:pStyle w:val="ListParagraph"/>
        <w:numPr>
          <w:ilvl w:val="0"/>
          <w:numId w:val="18"/>
        </w:numPr>
        <w:jc w:val="both"/>
        <w:rPr>
          <w:rFonts w:ascii="Times New Roman" w:hAnsi="Times New Roman" w:cs="Times New Roman"/>
        </w:rPr>
      </w:pPr>
      <w:r w:rsidRPr="00F54D58">
        <w:rPr>
          <w:rFonts w:ascii="Times New Roman" w:hAnsi="Times New Roman" w:cs="Times New Roman"/>
        </w:rPr>
        <w:t>Babu SS, Purnachandra Rao V, Mohan MR. Clay Mineralogy and Major and Trace Element Geochemistry of Recent Sediments in Rivers Along the West Coast of India: Implications for Provenance and Chemical Weathering. Minerals. 2025; 15(1):43. https://doi.org/10.3390/min15010043</w:t>
      </w:r>
    </w:p>
    <w:p w14:paraId="66EC1813" w14:textId="77777777" w:rsidR="00F54D58" w:rsidRPr="00F54D58" w:rsidRDefault="00F54D58" w:rsidP="00F54D58">
      <w:pPr>
        <w:pStyle w:val="ListParagraph"/>
        <w:numPr>
          <w:ilvl w:val="0"/>
          <w:numId w:val="18"/>
        </w:numPr>
        <w:jc w:val="both"/>
        <w:rPr>
          <w:rFonts w:ascii="Times New Roman" w:hAnsi="Times New Roman" w:cs="Times New Roman"/>
        </w:rPr>
      </w:pPr>
      <w:r w:rsidRPr="00F54D58">
        <w:rPr>
          <w:rFonts w:ascii="Times New Roman" w:hAnsi="Times New Roman" w:cs="Times New Roman"/>
        </w:rPr>
        <w:t>Tolentino V, Ortega Lucero A, Koerting F, Savinova E, Hildebrand JC, Micklethwaite S. Drone-Based VNIR–SWIR Hyperspectral Imaging for Environmental Monitoring of a Uranium Legacy Mine Site. Drones. 2025; 9(4):313. https://doi.org/10.3390/drones9040313</w:t>
      </w:r>
    </w:p>
    <w:p w14:paraId="61363D1D" w14:textId="40DF5A8F" w:rsidR="00197504" w:rsidRPr="008569B5" w:rsidRDefault="00F918CA" w:rsidP="009504FB">
      <w:pPr>
        <w:pStyle w:val="ListParagraph"/>
        <w:numPr>
          <w:ilvl w:val="0"/>
          <w:numId w:val="18"/>
        </w:numPr>
        <w:jc w:val="both"/>
        <w:rPr>
          <w:rFonts w:ascii="Times New Roman" w:hAnsi="Times New Roman" w:cs="Times New Roman"/>
        </w:rPr>
      </w:pPr>
      <w:r w:rsidRPr="00F918CA">
        <w:rPr>
          <w:rFonts w:ascii="Times New Roman" w:hAnsi="Times New Roman" w:cs="Times New Roman"/>
        </w:rPr>
        <w:t xml:space="preserve">Mishra SP.,  Mohapatra, S., Mishra,  S., (2024). Quest for Mangroves in Anthropocene, South Odisha  Coast. Afr.J.Bio.Sc.6.12(2024), 2712-2731,  </w:t>
      </w:r>
      <w:hyperlink r:id="rId30" w:history="1">
        <w:r w:rsidR="0024387B" w:rsidRPr="00DB1B12">
          <w:rPr>
            <w:rStyle w:val="Hyperlink"/>
            <w:rFonts w:ascii="Times New Roman" w:hAnsi="Times New Roman" w:cs="Times New Roman"/>
          </w:rPr>
          <w:t>https://doi.org/10.48047 /AFJBS.6.12.2024.2712-2731</w:t>
        </w:r>
      </w:hyperlink>
    </w:p>
    <w:p w14:paraId="1031A3DE" w14:textId="77777777" w:rsidR="008569B5" w:rsidRPr="008569B5" w:rsidRDefault="008569B5" w:rsidP="008569B5">
      <w:pPr>
        <w:pStyle w:val="ListParagraph"/>
        <w:numPr>
          <w:ilvl w:val="0"/>
          <w:numId w:val="18"/>
        </w:numPr>
        <w:jc w:val="both"/>
        <w:rPr>
          <w:rFonts w:ascii="Times New Roman" w:hAnsi="Times New Roman" w:cs="Times New Roman"/>
        </w:rPr>
      </w:pPr>
      <w:r w:rsidRPr="008569B5">
        <w:rPr>
          <w:rFonts w:ascii="Times New Roman" w:hAnsi="Times New Roman" w:cs="Times New Roman"/>
        </w:rPr>
        <w:t>Gasmi, A., Gomez, C., Chehbouni, A., Dhiba, D., &amp; Elfil, H. (2022). Satellite Multi-Sensor Data Fusion for Soil Clay Mapping Based on the Spectral Index and Spectral Bands Approaches. Remote Sensing, 14(5), 1103. https://doi.org/10.3390/rs14051103</w:t>
      </w:r>
    </w:p>
    <w:p w14:paraId="5B682CE0" w14:textId="77777777" w:rsidR="008569B5" w:rsidRPr="008569B5" w:rsidRDefault="008569B5" w:rsidP="008569B5">
      <w:pPr>
        <w:pStyle w:val="ListParagraph"/>
        <w:numPr>
          <w:ilvl w:val="0"/>
          <w:numId w:val="18"/>
        </w:numPr>
        <w:jc w:val="both"/>
        <w:rPr>
          <w:rFonts w:ascii="Times New Roman" w:hAnsi="Times New Roman" w:cs="Times New Roman"/>
        </w:rPr>
      </w:pPr>
      <w:r w:rsidRPr="008569B5">
        <w:rPr>
          <w:rFonts w:ascii="Times New Roman" w:hAnsi="Times New Roman" w:cs="Times New Roman"/>
        </w:rPr>
        <w:t>Wen, T. H., &amp; Teo, T. A. (2025). An object-based spectral and elevation feature fusion framework for landslide mapping using time-series Landsat-8 imagery. Geomatics, Natural Hazards and Risk, 16(1). https://doi.org/10.1080/19475705.2025.2471014</w:t>
      </w:r>
    </w:p>
    <w:p w14:paraId="1196DD2C" w14:textId="77777777" w:rsidR="0024387B" w:rsidRPr="0024387B" w:rsidRDefault="0024387B" w:rsidP="0024387B">
      <w:pPr>
        <w:pStyle w:val="ListParagraph"/>
        <w:numPr>
          <w:ilvl w:val="0"/>
          <w:numId w:val="18"/>
        </w:numPr>
        <w:jc w:val="both"/>
        <w:rPr>
          <w:rFonts w:ascii="Times New Roman" w:hAnsi="Times New Roman" w:cs="Times New Roman"/>
        </w:rPr>
      </w:pPr>
      <w:r w:rsidRPr="0024387B">
        <w:rPr>
          <w:rFonts w:ascii="Times New Roman" w:hAnsi="Times New Roman" w:cs="Times New Roman"/>
        </w:rPr>
        <w:t xml:space="preserve">Jana A., Bhunia GS.,  Vegetation Cover Analysis Based on NDVI in Moushuni Island, Sundarban, India . 2022, Int. J. for Research in Applied Sci. &amp; Eng. Tech. (IJRASET) </w:t>
      </w:r>
    </w:p>
    <w:p w14:paraId="63AFA9D0" w14:textId="77777777" w:rsidR="0024387B" w:rsidRPr="0024387B" w:rsidRDefault="0024387B" w:rsidP="0024387B">
      <w:pPr>
        <w:pStyle w:val="ListParagraph"/>
        <w:jc w:val="both"/>
        <w:rPr>
          <w:rFonts w:ascii="Times New Roman" w:hAnsi="Times New Roman" w:cs="Times New Roman"/>
        </w:rPr>
      </w:pPr>
      <w:r w:rsidRPr="0024387B">
        <w:rPr>
          <w:rFonts w:ascii="Times New Roman" w:hAnsi="Times New Roman" w:cs="Times New Roman"/>
        </w:rPr>
        <w:t>10 (V), 2669-2677, https://doi.org/10.22214/ijraset.2022.42883</w:t>
      </w:r>
    </w:p>
    <w:p w14:paraId="6682547C" w14:textId="77777777" w:rsidR="00DD4372" w:rsidRPr="00DD4372" w:rsidRDefault="00DD4372" w:rsidP="00DD4372">
      <w:pPr>
        <w:pStyle w:val="ListParagraph"/>
        <w:numPr>
          <w:ilvl w:val="0"/>
          <w:numId w:val="18"/>
        </w:numPr>
        <w:rPr>
          <w:rFonts w:ascii="Times New Roman" w:hAnsi="Times New Roman" w:cs="Times New Roman"/>
        </w:rPr>
      </w:pPr>
      <w:r w:rsidRPr="00DD4372">
        <w:rPr>
          <w:rFonts w:ascii="Times New Roman" w:hAnsi="Times New Roman" w:cs="Times New Roman"/>
        </w:rPr>
        <w:t xml:space="preserve">Bhadra T., Banerjee S., Ghosh S., Saha A., Mukherjee K., Sardar R., Roy S., Das R.,   Monitoring The Mangroves Of Indian Sundarbans Using Geospatial Techniques. The Int. Archives of the Photogrammetry, RS,  and Spatial Inf. Sci., XLVIII-1/W2-2023 ISPRS Geospatial Week 2023, 2–7 September 2023, Cairo, Egypt </w:t>
      </w:r>
    </w:p>
    <w:p w14:paraId="49C09EDB" w14:textId="77777777" w:rsidR="00C44475" w:rsidRPr="00C44475" w:rsidRDefault="00C44475" w:rsidP="00C44475">
      <w:pPr>
        <w:pStyle w:val="ListParagraph"/>
        <w:numPr>
          <w:ilvl w:val="0"/>
          <w:numId w:val="18"/>
        </w:numPr>
        <w:jc w:val="both"/>
        <w:rPr>
          <w:rFonts w:ascii="Times New Roman" w:hAnsi="Times New Roman" w:cs="Times New Roman"/>
        </w:rPr>
      </w:pPr>
      <w:r w:rsidRPr="00C44475">
        <w:rPr>
          <w:rFonts w:ascii="Times New Roman" w:hAnsi="Times New Roman" w:cs="Times New Roman"/>
        </w:rPr>
        <w:t>Islam T. Vegetation Changes Of Sundarbans Based On Landsat Imagery Analysis Between 1975 And 2006. 2014, Landscape &amp; Env., 8(1):1-9</w:t>
      </w:r>
    </w:p>
    <w:p w14:paraId="7D9B0734" w14:textId="77777777" w:rsidR="00C44475" w:rsidRPr="00C44475" w:rsidRDefault="00C44475" w:rsidP="00C44475">
      <w:pPr>
        <w:pStyle w:val="ListParagraph"/>
        <w:numPr>
          <w:ilvl w:val="0"/>
          <w:numId w:val="18"/>
        </w:numPr>
        <w:jc w:val="both"/>
        <w:rPr>
          <w:rFonts w:ascii="Times New Roman" w:hAnsi="Times New Roman" w:cs="Times New Roman"/>
        </w:rPr>
      </w:pPr>
      <w:r w:rsidRPr="00C44475">
        <w:rPr>
          <w:rFonts w:ascii="Times New Roman" w:hAnsi="Times New Roman" w:cs="Times New Roman"/>
        </w:rPr>
        <w:lastRenderedPageBreak/>
        <w:t>Sahana, M., Areendran, G. &amp; Sajjad, H. Assessment of suitable habitat of mangrove species for prioritizing restoration in coastal ecosystem of Sundarban Biosphere Reserve, India. Sci Rep 12, 20997 (2022),https://doi.org/10.1038/s41598-022-24953-5</w:t>
      </w:r>
    </w:p>
    <w:p w14:paraId="2AFA886F" w14:textId="3F705951" w:rsidR="0024387B" w:rsidRDefault="00C44475" w:rsidP="00C44475">
      <w:pPr>
        <w:pStyle w:val="ListParagraph"/>
        <w:numPr>
          <w:ilvl w:val="0"/>
          <w:numId w:val="18"/>
        </w:numPr>
        <w:jc w:val="both"/>
        <w:rPr>
          <w:rFonts w:ascii="Times New Roman" w:hAnsi="Times New Roman" w:cs="Times New Roman"/>
        </w:rPr>
      </w:pPr>
      <w:r w:rsidRPr="00C44475">
        <w:rPr>
          <w:rFonts w:ascii="Times New Roman" w:hAnsi="Times New Roman" w:cs="Times New Roman"/>
        </w:rPr>
        <w:t>Mishra SP,   Chakraborty T.,  Barik KK., 2023, Geomorphologic Changes and Ethnobotany Losses of Indian Sundarbans in Anthropocene. Current Journal of Applied Science and Technology,  42(41), 28-47, DOI: 10.9734/CJAT/2023/v42i414265</w:t>
      </w:r>
    </w:p>
    <w:p w14:paraId="03388011" w14:textId="472800DB" w:rsidR="00C44475" w:rsidRDefault="00C44475" w:rsidP="00C44475">
      <w:pPr>
        <w:pStyle w:val="ListParagraph"/>
        <w:numPr>
          <w:ilvl w:val="0"/>
          <w:numId w:val="18"/>
        </w:numPr>
        <w:rPr>
          <w:rFonts w:ascii="Times New Roman" w:hAnsi="Times New Roman" w:cs="Times New Roman"/>
        </w:rPr>
      </w:pPr>
      <w:r w:rsidRPr="00C44475">
        <w:rPr>
          <w:rFonts w:ascii="Times New Roman" w:hAnsi="Times New Roman" w:cs="Times New Roman"/>
        </w:rPr>
        <w:t xml:space="preserve">Ayikpa, K. J., Jofack Sokeng, V.-C., Ballo, A. B., Gouton, P., &amp; Kouamé, K. F. (2025). Multi-Source Satellite Imagery and Machine Learning for Detecting Geological Formations in Cameroon’s Western Highlands. Signals, 6(1), 12. </w:t>
      </w:r>
      <w:hyperlink r:id="rId31" w:history="1">
        <w:r w:rsidR="005E4CF2" w:rsidRPr="00DB1B12">
          <w:rPr>
            <w:rStyle w:val="Hyperlink"/>
            <w:rFonts w:ascii="Times New Roman" w:hAnsi="Times New Roman" w:cs="Times New Roman"/>
          </w:rPr>
          <w:t>https://doi.org/10.3390/signals6010012</w:t>
        </w:r>
      </w:hyperlink>
    </w:p>
    <w:p w14:paraId="0BD6AA13" w14:textId="5837B98F" w:rsidR="005E4CF2" w:rsidRPr="00C44475" w:rsidRDefault="0052542F" w:rsidP="00C44475">
      <w:pPr>
        <w:pStyle w:val="ListParagraph"/>
        <w:numPr>
          <w:ilvl w:val="0"/>
          <w:numId w:val="18"/>
        </w:numPr>
        <w:rPr>
          <w:rFonts w:ascii="Times New Roman" w:hAnsi="Times New Roman" w:cs="Times New Roman"/>
        </w:rPr>
      </w:pPr>
      <w:r>
        <w:rPr>
          <w:rFonts w:ascii="Times New Roman" w:hAnsi="Times New Roman" w:cs="Times New Roman"/>
        </w:rPr>
        <w:t>Dutta Gaurav, (2021)</w:t>
      </w:r>
      <w:r w:rsidR="005E4CF2" w:rsidRPr="005E4CF2">
        <w:rPr>
          <w:rFonts w:ascii="Times New Roman" w:hAnsi="Times New Roman" w:cs="Times New Roman"/>
        </w:rPr>
        <w:t xml:space="preserve">“Satellite Imagery Analysis using Python” from link </w:t>
      </w:r>
      <w:hyperlink r:id="rId32" w:history="1">
        <w:r w:rsidR="005E4CF2" w:rsidRPr="00DB1B12">
          <w:rPr>
            <w:rStyle w:val="Hyperlink"/>
            <w:rFonts w:ascii="Times New Roman" w:hAnsi="Times New Roman" w:cs="Times New Roman"/>
          </w:rPr>
          <w:t>https://www.kaggle.com/</w:t>
        </w:r>
      </w:hyperlink>
      <w:r w:rsidR="005E4CF2">
        <w:rPr>
          <w:rFonts w:ascii="Times New Roman" w:hAnsi="Times New Roman" w:cs="Times New Roman"/>
        </w:rPr>
        <w:t xml:space="preserve"> </w:t>
      </w:r>
      <w:r w:rsidR="005E4CF2" w:rsidRPr="005E4CF2">
        <w:rPr>
          <w:rFonts w:ascii="Times New Roman" w:hAnsi="Times New Roman" w:cs="Times New Roman"/>
        </w:rPr>
        <w:t>code/gauravduttakiit/satellite-imagery-analysis-using-python</w:t>
      </w:r>
      <w:r w:rsidR="005E4CF2">
        <w:rPr>
          <w:rFonts w:ascii="Times New Roman" w:hAnsi="Times New Roman" w:cs="Times New Roman"/>
        </w:rPr>
        <w:t xml:space="preserve">  </w:t>
      </w:r>
    </w:p>
    <w:sectPr w:rsidR="005E4CF2" w:rsidRPr="00C444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351E3" w14:textId="77777777" w:rsidR="00C2485A" w:rsidRDefault="00C2485A" w:rsidP="00861118">
      <w:pPr>
        <w:spacing w:after="0" w:line="240" w:lineRule="auto"/>
      </w:pPr>
      <w:r>
        <w:separator/>
      </w:r>
    </w:p>
  </w:endnote>
  <w:endnote w:type="continuationSeparator" w:id="0">
    <w:p w14:paraId="06A16908" w14:textId="77777777" w:rsidR="00C2485A" w:rsidRDefault="00C2485A" w:rsidP="0086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69898" w14:textId="77777777" w:rsidR="00C2485A" w:rsidRDefault="00C2485A" w:rsidP="00861118">
      <w:pPr>
        <w:spacing w:after="0" w:line="240" w:lineRule="auto"/>
      </w:pPr>
      <w:r>
        <w:separator/>
      </w:r>
    </w:p>
  </w:footnote>
  <w:footnote w:type="continuationSeparator" w:id="0">
    <w:p w14:paraId="24B350EA" w14:textId="77777777" w:rsidR="00C2485A" w:rsidRDefault="00C2485A" w:rsidP="00861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178"/>
    <w:multiLevelType w:val="multilevel"/>
    <w:tmpl w:val="0356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50FD2"/>
    <w:multiLevelType w:val="hybridMultilevel"/>
    <w:tmpl w:val="D4F673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5E1010"/>
    <w:multiLevelType w:val="hybridMultilevel"/>
    <w:tmpl w:val="F084B7CC"/>
    <w:lvl w:ilvl="0" w:tplc="BE10FE06">
      <w:start w:val="1"/>
      <w:numFmt w:val="bullet"/>
      <w:lvlText w:val="•"/>
      <w:lvlJc w:val="left"/>
      <w:pPr>
        <w:tabs>
          <w:tab w:val="num" w:pos="720"/>
        </w:tabs>
        <w:ind w:left="720" w:hanging="360"/>
      </w:pPr>
      <w:rPr>
        <w:rFonts w:ascii="Times New Roman" w:hAnsi="Times New Roman" w:hint="default"/>
      </w:rPr>
    </w:lvl>
    <w:lvl w:ilvl="1" w:tplc="E9A27EA4" w:tentative="1">
      <w:start w:val="1"/>
      <w:numFmt w:val="bullet"/>
      <w:lvlText w:val="•"/>
      <w:lvlJc w:val="left"/>
      <w:pPr>
        <w:tabs>
          <w:tab w:val="num" w:pos="1440"/>
        </w:tabs>
        <w:ind w:left="1440" w:hanging="360"/>
      </w:pPr>
      <w:rPr>
        <w:rFonts w:ascii="Times New Roman" w:hAnsi="Times New Roman" w:hint="default"/>
      </w:rPr>
    </w:lvl>
    <w:lvl w:ilvl="2" w:tplc="D56C3FFC" w:tentative="1">
      <w:start w:val="1"/>
      <w:numFmt w:val="bullet"/>
      <w:lvlText w:val="•"/>
      <w:lvlJc w:val="left"/>
      <w:pPr>
        <w:tabs>
          <w:tab w:val="num" w:pos="2160"/>
        </w:tabs>
        <w:ind w:left="2160" w:hanging="360"/>
      </w:pPr>
      <w:rPr>
        <w:rFonts w:ascii="Times New Roman" w:hAnsi="Times New Roman" w:hint="default"/>
      </w:rPr>
    </w:lvl>
    <w:lvl w:ilvl="3" w:tplc="361A0674" w:tentative="1">
      <w:start w:val="1"/>
      <w:numFmt w:val="bullet"/>
      <w:lvlText w:val="•"/>
      <w:lvlJc w:val="left"/>
      <w:pPr>
        <w:tabs>
          <w:tab w:val="num" w:pos="2880"/>
        </w:tabs>
        <w:ind w:left="2880" w:hanging="360"/>
      </w:pPr>
      <w:rPr>
        <w:rFonts w:ascii="Times New Roman" w:hAnsi="Times New Roman" w:hint="default"/>
      </w:rPr>
    </w:lvl>
    <w:lvl w:ilvl="4" w:tplc="D86067D0" w:tentative="1">
      <w:start w:val="1"/>
      <w:numFmt w:val="bullet"/>
      <w:lvlText w:val="•"/>
      <w:lvlJc w:val="left"/>
      <w:pPr>
        <w:tabs>
          <w:tab w:val="num" w:pos="3600"/>
        </w:tabs>
        <w:ind w:left="3600" w:hanging="360"/>
      </w:pPr>
      <w:rPr>
        <w:rFonts w:ascii="Times New Roman" w:hAnsi="Times New Roman" w:hint="default"/>
      </w:rPr>
    </w:lvl>
    <w:lvl w:ilvl="5" w:tplc="36188168" w:tentative="1">
      <w:start w:val="1"/>
      <w:numFmt w:val="bullet"/>
      <w:lvlText w:val="•"/>
      <w:lvlJc w:val="left"/>
      <w:pPr>
        <w:tabs>
          <w:tab w:val="num" w:pos="4320"/>
        </w:tabs>
        <w:ind w:left="4320" w:hanging="360"/>
      </w:pPr>
      <w:rPr>
        <w:rFonts w:ascii="Times New Roman" w:hAnsi="Times New Roman" w:hint="default"/>
      </w:rPr>
    </w:lvl>
    <w:lvl w:ilvl="6" w:tplc="E98A1238" w:tentative="1">
      <w:start w:val="1"/>
      <w:numFmt w:val="bullet"/>
      <w:lvlText w:val="•"/>
      <w:lvlJc w:val="left"/>
      <w:pPr>
        <w:tabs>
          <w:tab w:val="num" w:pos="5040"/>
        </w:tabs>
        <w:ind w:left="5040" w:hanging="360"/>
      </w:pPr>
      <w:rPr>
        <w:rFonts w:ascii="Times New Roman" w:hAnsi="Times New Roman" w:hint="default"/>
      </w:rPr>
    </w:lvl>
    <w:lvl w:ilvl="7" w:tplc="6CDEF0CC" w:tentative="1">
      <w:start w:val="1"/>
      <w:numFmt w:val="bullet"/>
      <w:lvlText w:val="•"/>
      <w:lvlJc w:val="left"/>
      <w:pPr>
        <w:tabs>
          <w:tab w:val="num" w:pos="5760"/>
        </w:tabs>
        <w:ind w:left="5760" w:hanging="360"/>
      </w:pPr>
      <w:rPr>
        <w:rFonts w:ascii="Times New Roman" w:hAnsi="Times New Roman" w:hint="default"/>
      </w:rPr>
    </w:lvl>
    <w:lvl w:ilvl="8" w:tplc="84A0923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F18615A"/>
    <w:multiLevelType w:val="hybridMultilevel"/>
    <w:tmpl w:val="20D4E08E"/>
    <w:lvl w:ilvl="0" w:tplc="2848A7F8">
      <w:start w:val="1"/>
      <w:numFmt w:val="bullet"/>
      <w:lvlText w:val=""/>
      <w:lvlJc w:val="left"/>
      <w:pPr>
        <w:tabs>
          <w:tab w:val="num" w:pos="2367"/>
        </w:tabs>
        <w:ind w:left="2367" w:hanging="360"/>
      </w:pPr>
      <w:rPr>
        <w:rFonts w:ascii="Wingdings" w:hAnsi="Wingdings" w:hint="default"/>
      </w:rPr>
    </w:lvl>
    <w:lvl w:ilvl="1" w:tplc="727C9310" w:tentative="1">
      <w:start w:val="1"/>
      <w:numFmt w:val="bullet"/>
      <w:lvlText w:val=""/>
      <w:lvlJc w:val="left"/>
      <w:pPr>
        <w:tabs>
          <w:tab w:val="num" w:pos="3087"/>
        </w:tabs>
        <w:ind w:left="3087" w:hanging="360"/>
      </w:pPr>
      <w:rPr>
        <w:rFonts w:ascii="Wingdings" w:hAnsi="Wingdings" w:hint="default"/>
      </w:rPr>
    </w:lvl>
    <w:lvl w:ilvl="2" w:tplc="754C8246" w:tentative="1">
      <w:start w:val="1"/>
      <w:numFmt w:val="bullet"/>
      <w:lvlText w:val=""/>
      <w:lvlJc w:val="left"/>
      <w:pPr>
        <w:tabs>
          <w:tab w:val="num" w:pos="3807"/>
        </w:tabs>
        <w:ind w:left="3807" w:hanging="360"/>
      </w:pPr>
      <w:rPr>
        <w:rFonts w:ascii="Wingdings" w:hAnsi="Wingdings" w:hint="default"/>
      </w:rPr>
    </w:lvl>
    <w:lvl w:ilvl="3" w:tplc="42BCB4CA" w:tentative="1">
      <w:start w:val="1"/>
      <w:numFmt w:val="bullet"/>
      <w:lvlText w:val=""/>
      <w:lvlJc w:val="left"/>
      <w:pPr>
        <w:tabs>
          <w:tab w:val="num" w:pos="4527"/>
        </w:tabs>
        <w:ind w:left="4527" w:hanging="360"/>
      </w:pPr>
      <w:rPr>
        <w:rFonts w:ascii="Wingdings" w:hAnsi="Wingdings" w:hint="default"/>
      </w:rPr>
    </w:lvl>
    <w:lvl w:ilvl="4" w:tplc="1C704428" w:tentative="1">
      <w:start w:val="1"/>
      <w:numFmt w:val="bullet"/>
      <w:lvlText w:val=""/>
      <w:lvlJc w:val="left"/>
      <w:pPr>
        <w:tabs>
          <w:tab w:val="num" w:pos="5247"/>
        </w:tabs>
        <w:ind w:left="5247" w:hanging="360"/>
      </w:pPr>
      <w:rPr>
        <w:rFonts w:ascii="Wingdings" w:hAnsi="Wingdings" w:hint="default"/>
      </w:rPr>
    </w:lvl>
    <w:lvl w:ilvl="5" w:tplc="0B4A6130" w:tentative="1">
      <w:start w:val="1"/>
      <w:numFmt w:val="bullet"/>
      <w:lvlText w:val=""/>
      <w:lvlJc w:val="left"/>
      <w:pPr>
        <w:tabs>
          <w:tab w:val="num" w:pos="5967"/>
        </w:tabs>
        <w:ind w:left="5967" w:hanging="360"/>
      </w:pPr>
      <w:rPr>
        <w:rFonts w:ascii="Wingdings" w:hAnsi="Wingdings" w:hint="default"/>
      </w:rPr>
    </w:lvl>
    <w:lvl w:ilvl="6" w:tplc="F0EAC726" w:tentative="1">
      <w:start w:val="1"/>
      <w:numFmt w:val="bullet"/>
      <w:lvlText w:val=""/>
      <w:lvlJc w:val="left"/>
      <w:pPr>
        <w:tabs>
          <w:tab w:val="num" w:pos="6687"/>
        </w:tabs>
        <w:ind w:left="6687" w:hanging="360"/>
      </w:pPr>
      <w:rPr>
        <w:rFonts w:ascii="Wingdings" w:hAnsi="Wingdings" w:hint="default"/>
      </w:rPr>
    </w:lvl>
    <w:lvl w:ilvl="7" w:tplc="AE30FECA" w:tentative="1">
      <w:start w:val="1"/>
      <w:numFmt w:val="bullet"/>
      <w:lvlText w:val=""/>
      <w:lvlJc w:val="left"/>
      <w:pPr>
        <w:tabs>
          <w:tab w:val="num" w:pos="7407"/>
        </w:tabs>
        <w:ind w:left="7407" w:hanging="360"/>
      </w:pPr>
      <w:rPr>
        <w:rFonts w:ascii="Wingdings" w:hAnsi="Wingdings" w:hint="default"/>
      </w:rPr>
    </w:lvl>
    <w:lvl w:ilvl="8" w:tplc="588AFAEC" w:tentative="1">
      <w:start w:val="1"/>
      <w:numFmt w:val="bullet"/>
      <w:lvlText w:val=""/>
      <w:lvlJc w:val="left"/>
      <w:pPr>
        <w:tabs>
          <w:tab w:val="num" w:pos="8127"/>
        </w:tabs>
        <w:ind w:left="8127" w:hanging="360"/>
      </w:pPr>
      <w:rPr>
        <w:rFonts w:ascii="Wingdings" w:hAnsi="Wingdings" w:hint="default"/>
      </w:rPr>
    </w:lvl>
  </w:abstractNum>
  <w:abstractNum w:abstractNumId="4" w15:restartNumberingAfterBreak="0">
    <w:nsid w:val="31D8729B"/>
    <w:multiLevelType w:val="hybridMultilevel"/>
    <w:tmpl w:val="E1DA032E"/>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003428"/>
    <w:multiLevelType w:val="multilevel"/>
    <w:tmpl w:val="5D34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F907F5"/>
    <w:multiLevelType w:val="hybridMultilevel"/>
    <w:tmpl w:val="D8C23540"/>
    <w:lvl w:ilvl="0" w:tplc="368E33AC">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60FB3CE1"/>
    <w:multiLevelType w:val="hybridMultilevel"/>
    <w:tmpl w:val="2EAE2F5C"/>
    <w:lvl w:ilvl="0" w:tplc="4009000F">
      <w:start w:val="1"/>
      <w:numFmt w:val="decimal"/>
      <w:lvlText w:val="%1."/>
      <w:lvlJc w:val="left"/>
      <w:pPr>
        <w:ind w:left="720" w:hanging="360"/>
      </w:pPr>
    </w:lvl>
    <w:lvl w:ilvl="1" w:tplc="490E0EDE">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2AB76D8"/>
    <w:multiLevelType w:val="hybridMultilevel"/>
    <w:tmpl w:val="294244CC"/>
    <w:lvl w:ilvl="0" w:tplc="BB6CAD38">
      <w:start w:val="1"/>
      <w:numFmt w:val="bullet"/>
      <w:lvlText w:val=""/>
      <w:lvlJc w:val="left"/>
      <w:pPr>
        <w:tabs>
          <w:tab w:val="num" w:pos="720"/>
        </w:tabs>
        <w:ind w:left="720" w:hanging="360"/>
      </w:pPr>
      <w:rPr>
        <w:rFonts w:ascii="Wingdings" w:hAnsi="Wingdings" w:hint="default"/>
      </w:rPr>
    </w:lvl>
    <w:lvl w:ilvl="1" w:tplc="BD1C4F2E" w:tentative="1">
      <w:start w:val="1"/>
      <w:numFmt w:val="bullet"/>
      <w:lvlText w:val=""/>
      <w:lvlJc w:val="left"/>
      <w:pPr>
        <w:tabs>
          <w:tab w:val="num" w:pos="1440"/>
        </w:tabs>
        <w:ind w:left="1440" w:hanging="360"/>
      </w:pPr>
      <w:rPr>
        <w:rFonts w:ascii="Wingdings" w:hAnsi="Wingdings" w:hint="default"/>
      </w:rPr>
    </w:lvl>
    <w:lvl w:ilvl="2" w:tplc="1592DB8E" w:tentative="1">
      <w:start w:val="1"/>
      <w:numFmt w:val="bullet"/>
      <w:lvlText w:val=""/>
      <w:lvlJc w:val="left"/>
      <w:pPr>
        <w:tabs>
          <w:tab w:val="num" w:pos="2160"/>
        </w:tabs>
        <w:ind w:left="2160" w:hanging="360"/>
      </w:pPr>
      <w:rPr>
        <w:rFonts w:ascii="Wingdings" w:hAnsi="Wingdings" w:hint="default"/>
      </w:rPr>
    </w:lvl>
    <w:lvl w:ilvl="3" w:tplc="79F07FC2" w:tentative="1">
      <w:start w:val="1"/>
      <w:numFmt w:val="bullet"/>
      <w:lvlText w:val=""/>
      <w:lvlJc w:val="left"/>
      <w:pPr>
        <w:tabs>
          <w:tab w:val="num" w:pos="2880"/>
        </w:tabs>
        <w:ind w:left="2880" w:hanging="360"/>
      </w:pPr>
      <w:rPr>
        <w:rFonts w:ascii="Wingdings" w:hAnsi="Wingdings" w:hint="default"/>
      </w:rPr>
    </w:lvl>
    <w:lvl w:ilvl="4" w:tplc="AA46BA26" w:tentative="1">
      <w:start w:val="1"/>
      <w:numFmt w:val="bullet"/>
      <w:lvlText w:val=""/>
      <w:lvlJc w:val="left"/>
      <w:pPr>
        <w:tabs>
          <w:tab w:val="num" w:pos="3600"/>
        </w:tabs>
        <w:ind w:left="3600" w:hanging="360"/>
      </w:pPr>
      <w:rPr>
        <w:rFonts w:ascii="Wingdings" w:hAnsi="Wingdings" w:hint="default"/>
      </w:rPr>
    </w:lvl>
    <w:lvl w:ilvl="5" w:tplc="CCE4F612" w:tentative="1">
      <w:start w:val="1"/>
      <w:numFmt w:val="bullet"/>
      <w:lvlText w:val=""/>
      <w:lvlJc w:val="left"/>
      <w:pPr>
        <w:tabs>
          <w:tab w:val="num" w:pos="4320"/>
        </w:tabs>
        <w:ind w:left="4320" w:hanging="360"/>
      </w:pPr>
      <w:rPr>
        <w:rFonts w:ascii="Wingdings" w:hAnsi="Wingdings" w:hint="default"/>
      </w:rPr>
    </w:lvl>
    <w:lvl w:ilvl="6" w:tplc="A5CC146A" w:tentative="1">
      <w:start w:val="1"/>
      <w:numFmt w:val="bullet"/>
      <w:lvlText w:val=""/>
      <w:lvlJc w:val="left"/>
      <w:pPr>
        <w:tabs>
          <w:tab w:val="num" w:pos="5040"/>
        </w:tabs>
        <w:ind w:left="5040" w:hanging="360"/>
      </w:pPr>
      <w:rPr>
        <w:rFonts w:ascii="Wingdings" w:hAnsi="Wingdings" w:hint="default"/>
      </w:rPr>
    </w:lvl>
    <w:lvl w:ilvl="7" w:tplc="87DC7BCE" w:tentative="1">
      <w:start w:val="1"/>
      <w:numFmt w:val="bullet"/>
      <w:lvlText w:val=""/>
      <w:lvlJc w:val="left"/>
      <w:pPr>
        <w:tabs>
          <w:tab w:val="num" w:pos="5760"/>
        </w:tabs>
        <w:ind w:left="5760" w:hanging="360"/>
      </w:pPr>
      <w:rPr>
        <w:rFonts w:ascii="Wingdings" w:hAnsi="Wingdings" w:hint="default"/>
      </w:rPr>
    </w:lvl>
    <w:lvl w:ilvl="8" w:tplc="1A487A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F25E5D"/>
    <w:multiLevelType w:val="hybridMultilevel"/>
    <w:tmpl w:val="AF1896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6127F64"/>
    <w:multiLevelType w:val="hybridMultilevel"/>
    <w:tmpl w:val="A4B2AB7E"/>
    <w:lvl w:ilvl="0" w:tplc="368E33AC">
      <w:start w:val="1"/>
      <w:numFmt w:val="decimal"/>
      <w:lvlText w:val="%1."/>
      <w:lvlJc w:val="left"/>
      <w:pPr>
        <w:ind w:left="1495" w:hanging="36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12" w15:restartNumberingAfterBreak="0">
    <w:nsid w:val="6645412D"/>
    <w:multiLevelType w:val="multilevel"/>
    <w:tmpl w:val="377C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CF3E51"/>
    <w:multiLevelType w:val="hybridMultilevel"/>
    <w:tmpl w:val="A4B2AB7E"/>
    <w:lvl w:ilvl="0" w:tplc="FFFFFFFF">
      <w:start w:val="1"/>
      <w:numFmt w:val="decimal"/>
      <w:lvlText w:val="%1."/>
      <w:lvlJc w:val="left"/>
      <w:pPr>
        <w:ind w:left="1495" w:hanging="360"/>
      </w:pPr>
      <w:rPr>
        <w:rFonts w:hint="default"/>
      </w:rPr>
    </w:lvl>
    <w:lvl w:ilvl="1" w:tplc="FFFFFFFF" w:tentative="1">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14" w15:restartNumberingAfterBreak="0">
    <w:nsid w:val="69930553"/>
    <w:multiLevelType w:val="hybridMultilevel"/>
    <w:tmpl w:val="DF266D6E"/>
    <w:lvl w:ilvl="0" w:tplc="9EBE7716">
      <w:start w:val="1"/>
      <w:numFmt w:val="decimal"/>
      <w:lvlText w:val="%1."/>
      <w:lvlJc w:val="left"/>
      <w:pPr>
        <w:tabs>
          <w:tab w:val="num" w:pos="720"/>
        </w:tabs>
        <w:ind w:left="720" w:hanging="360"/>
      </w:pPr>
    </w:lvl>
    <w:lvl w:ilvl="1" w:tplc="E53CCAE4" w:tentative="1">
      <w:start w:val="1"/>
      <w:numFmt w:val="decimal"/>
      <w:lvlText w:val="%2."/>
      <w:lvlJc w:val="left"/>
      <w:pPr>
        <w:tabs>
          <w:tab w:val="num" w:pos="1440"/>
        </w:tabs>
        <w:ind w:left="1440" w:hanging="360"/>
      </w:pPr>
    </w:lvl>
    <w:lvl w:ilvl="2" w:tplc="1B805088" w:tentative="1">
      <w:start w:val="1"/>
      <w:numFmt w:val="decimal"/>
      <w:lvlText w:val="%3."/>
      <w:lvlJc w:val="left"/>
      <w:pPr>
        <w:tabs>
          <w:tab w:val="num" w:pos="2160"/>
        </w:tabs>
        <w:ind w:left="2160" w:hanging="360"/>
      </w:pPr>
    </w:lvl>
    <w:lvl w:ilvl="3" w:tplc="E8F2542A" w:tentative="1">
      <w:start w:val="1"/>
      <w:numFmt w:val="decimal"/>
      <w:lvlText w:val="%4."/>
      <w:lvlJc w:val="left"/>
      <w:pPr>
        <w:tabs>
          <w:tab w:val="num" w:pos="2880"/>
        </w:tabs>
        <w:ind w:left="2880" w:hanging="360"/>
      </w:pPr>
    </w:lvl>
    <w:lvl w:ilvl="4" w:tplc="3654C60C" w:tentative="1">
      <w:start w:val="1"/>
      <w:numFmt w:val="decimal"/>
      <w:lvlText w:val="%5."/>
      <w:lvlJc w:val="left"/>
      <w:pPr>
        <w:tabs>
          <w:tab w:val="num" w:pos="3600"/>
        </w:tabs>
        <w:ind w:left="3600" w:hanging="360"/>
      </w:pPr>
    </w:lvl>
    <w:lvl w:ilvl="5" w:tplc="3E82903C" w:tentative="1">
      <w:start w:val="1"/>
      <w:numFmt w:val="decimal"/>
      <w:lvlText w:val="%6."/>
      <w:lvlJc w:val="left"/>
      <w:pPr>
        <w:tabs>
          <w:tab w:val="num" w:pos="4320"/>
        </w:tabs>
        <w:ind w:left="4320" w:hanging="360"/>
      </w:pPr>
    </w:lvl>
    <w:lvl w:ilvl="6" w:tplc="B7442EF2" w:tentative="1">
      <w:start w:val="1"/>
      <w:numFmt w:val="decimal"/>
      <w:lvlText w:val="%7."/>
      <w:lvlJc w:val="left"/>
      <w:pPr>
        <w:tabs>
          <w:tab w:val="num" w:pos="5040"/>
        </w:tabs>
        <w:ind w:left="5040" w:hanging="360"/>
      </w:pPr>
    </w:lvl>
    <w:lvl w:ilvl="7" w:tplc="7988BB04" w:tentative="1">
      <w:start w:val="1"/>
      <w:numFmt w:val="decimal"/>
      <w:lvlText w:val="%8."/>
      <w:lvlJc w:val="left"/>
      <w:pPr>
        <w:tabs>
          <w:tab w:val="num" w:pos="5760"/>
        </w:tabs>
        <w:ind w:left="5760" w:hanging="360"/>
      </w:pPr>
    </w:lvl>
    <w:lvl w:ilvl="8" w:tplc="1AAA4D40" w:tentative="1">
      <w:start w:val="1"/>
      <w:numFmt w:val="decimal"/>
      <w:lvlText w:val="%9."/>
      <w:lvlJc w:val="left"/>
      <w:pPr>
        <w:tabs>
          <w:tab w:val="num" w:pos="6480"/>
        </w:tabs>
        <w:ind w:left="6480" w:hanging="360"/>
      </w:pPr>
    </w:lvl>
  </w:abstractNum>
  <w:abstractNum w:abstractNumId="15" w15:restartNumberingAfterBreak="0">
    <w:nsid w:val="72113FA3"/>
    <w:multiLevelType w:val="hybridMultilevel"/>
    <w:tmpl w:val="1AE05368"/>
    <w:lvl w:ilvl="0" w:tplc="368E33AC">
      <w:start w:val="1"/>
      <w:numFmt w:val="decimal"/>
      <w:lvlText w:val="%1."/>
      <w:lvlJc w:val="left"/>
      <w:pPr>
        <w:ind w:left="-20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24167D7"/>
    <w:multiLevelType w:val="hybridMultilevel"/>
    <w:tmpl w:val="ECE232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A013CB4"/>
    <w:multiLevelType w:val="hybridMultilevel"/>
    <w:tmpl w:val="1C6487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2"/>
  </w:num>
  <w:num w:numId="3">
    <w:abstractNumId w:val="15"/>
  </w:num>
  <w:num w:numId="4">
    <w:abstractNumId w:val="9"/>
  </w:num>
  <w:num w:numId="5">
    <w:abstractNumId w:val="14"/>
  </w:num>
  <w:num w:numId="6">
    <w:abstractNumId w:val="3"/>
  </w:num>
  <w:num w:numId="7">
    <w:abstractNumId w:val="7"/>
  </w:num>
  <w:num w:numId="8">
    <w:abstractNumId w:val="1"/>
  </w:num>
  <w:num w:numId="9">
    <w:abstractNumId w:val="13"/>
  </w:num>
  <w:num w:numId="10">
    <w:abstractNumId w:val="4"/>
  </w:num>
  <w:num w:numId="11">
    <w:abstractNumId w:val="5"/>
  </w:num>
  <w:num w:numId="12">
    <w:abstractNumId w:val="6"/>
  </w:num>
  <w:num w:numId="13">
    <w:abstractNumId w:val="8"/>
  </w:num>
  <w:num w:numId="14">
    <w:abstractNumId w:val="16"/>
  </w:num>
  <w:num w:numId="15">
    <w:abstractNumId w:val="0"/>
  </w:num>
  <w:num w:numId="16">
    <w:abstractNumId w:val="12"/>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UxtjAxMLUwMjQwNrBU0lEKTi0uzszPAykwMawFABGTSEItAAAA"/>
  </w:docVars>
  <w:rsids>
    <w:rsidRoot w:val="00B74004"/>
    <w:rsid w:val="000001A6"/>
    <w:rsid w:val="00000B3F"/>
    <w:rsid w:val="000010B2"/>
    <w:rsid w:val="00002DC8"/>
    <w:rsid w:val="000037C9"/>
    <w:rsid w:val="000070C7"/>
    <w:rsid w:val="00010048"/>
    <w:rsid w:val="0001155E"/>
    <w:rsid w:val="00011C84"/>
    <w:rsid w:val="00015348"/>
    <w:rsid w:val="000158FF"/>
    <w:rsid w:val="00015CA7"/>
    <w:rsid w:val="00021339"/>
    <w:rsid w:val="00027EF5"/>
    <w:rsid w:val="00032208"/>
    <w:rsid w:val="00032B2E"/>
    <w:rsid w:val="00036681"/>
    <w:rsid w:val="00037BDC"/>
    <w:rsid w:val="00042D1D"/>
    <w:rsid w:val="00044837"/>
    <w:rsid w:val="00045EDF"/>
    <w:rsid w:val="0004701C"/>
    <w:rsid w:val="00047980"/>
    <w:rsid w:val="00050725"/>
    <w:rsid w:val="00053931"/>
    <w:rsid w:val="00053FAF"/>
    <w:rsid w:val="000544DE"/>
    <w:rsid w:val="0005482C"/>
    <w:rsid w:val="000569E6"/>
    <w:rsid w:val="0006022E"/>
    <w:rsid w:val="000604F5"/>
    <w:rsid w:val="00063139"/>
    <w:rsid w:val="00064AD7"/>
    <w:rsid w:val="00065C92"/>
    <w:rsid w:val="00067E3C"/>
    <w:rsid w:val="00070368"/>
    <w:rsid w:val="0007074A"/>
    <w:rsid w:val="00072256"/>
    <w:rsid w:val="00072F7D"/>
    <w:rsid w:val="00074552"/>
    <w:rsid w:val="000745E5"/>
    <w:rsid w:val="00077DA8"/>
    <w:rsid w:val="00084974"/>
    <w:rsid w:val="000849BF"/>
    <w:rsid w:val="00084D20"/>
    <w:rsid w:val="00087A28"/>
    <w:rsid w:val="00087CCB"/>
    <w:rsid w:val="00094384"/>
    <w:rsid w:val="00096814"/>
    <w:rsid w:val="000A040E"/>
    <w:rsid w:val="000A0F43"/>
    <w:rsid w:val="000A12F2"/>
    <w:rsid w:val="000A3428"/>
    <w:rsid w:val="000A5CEF"/>
    <w:rsid w:val="000B0D0B"/>
    <w:rsid w:val="000B271D"/>
    <w:rsid w:val="000B3EA5"/>
    <w:rsid w:val="000B517D"/>
    <w:rsid w:val="000C17D3"/>
    <w:rsid w:val="000C3821"/>
    <w:rsid w:val="000C38EB"/>
    <w:rsid w:val="000C45D6"/>
    <w:rsid w:val="000D27B4"/>
    <w:rsid w:val="000D4D81"/>
    <w:rsid w:val="000E2F2F"/>
    <w:rsid w:val="000E39D1"/>
    <w:rsid w:val="000E42B5"/>
    <w:rsid w:val="000E6921"/>
    <w:rsid w:val="000E72EA"/>
    <w:rsid w:val="000F088F"/>
    <w:rsid w:val="000F1817"/>
    <w:rsid w:val="000F252A"/>
    <w:rsid w:val="000F5D28"/>
    <w:rsid w:val="000F711A"/>
    <w:rsid w:val="000F7769"/>
    <w:rsid w:val="0010531F"/>
    <w:rsid w:val="00106701"/>
    <w:rsid w:val="00107644"/>
    <w:rsid w:val="001155FF"/>
    <w:rsid w:val="00115664"/>
    <w:rsid w:val="00115772"/>
    <w:rsid w:val="00115A3C"/>
    <w:rsid w:val="001222AB"/>
    <w:rsid w:val="001245A3"/>
    <w:rsid w:val="0012541F"/>
    <w:rsid w:val="00125EF8"/>
    <w:rsid w:val="00126733"/>
    <w:rsid w:val="00130C06"/>
    <w:rsid w:val="00130FA5"/>
    <w:rsid w:val="0013168B"/>
    <w:rsid w:val="0013692D"/>
    <w:rsid w:val="001403DE"/>
    <w:rsid w:val="00143F65"/>
    <w:rsid w:val="00144373"/>
    <w:rsid w:val="00146E0B"/>
    <w:rsid w:val="00147406"/>
    <w:rsid w:val="001503D0"/>
    <w:rsid w:val="00153BF3"/>
    <w:rsid w:val="0015427A"/>
    <w:rsid w:val="0016124B"/>
    <w:rsid w:val="0016482D"/>
    <w:rsid w:val="00174642"/>
    <w:rsid w:val="001749BD"/>
    <w:rsid w:val="00174C01"/>
    <w:rsid w:val="00175EAA"/>
    <w:rsid w:val="00175F00"/>
    <w:rsid w:val="001767E2"/>
    <w:rsid w:val="0017792F"/>
    <w:rsid w:val="00177A50"/>
    <w:rsid w:val="001828D7"/>
    <w:rsid w:val="00185AF9"/>
    <w:rsid w:val="001862B5"/>
    <w:rsid w:val="00190A9E"/>
    <w:rsid w:val="00196CF3"/>
    <w:rsid w:val="00197504"/>
    <w:rsid w:val="001A0A21"/>
    <w:rsid w:val="001A1503"/>
    <w:rsid w:val="001A2F43"/>
    <w:rsid w:val="001A3FA1"/>
    <w:rsid w:val="001A71E3"/>
    <w:rsid w:val="001A75B2"/>
    <w:rsid w:val="001A7846"/>
    <w:rsid w:val="001B1681"/>
    <w:rsid w:val="001B35BA"/>
    <w:rsid w:val="001B4C0E"/>
    <w:rsid w:val="001B5B9A"/>
    <w:rsid w:val="001B6DF0"/>
    <w:rsid w:val="001B73D7"/>
    <w:rsid w:val="001C0FA8"/>
    <w:rsid w:val="001C268E"/>
    <w:rsid w:val="001C5065"/>
    <w:rsid w:val="001C7113"/>
    <w:rsid w:val="001D32A0"/>
    <w:rsid w:val="001E1B37"/>
    <w:rsid w:val="001E2339"/>
    <w:rsid w:val="001E3E86"/>
    <w:rsid w:val="001E536A"/>
    <w:rsid w:val="001E5B20"/>
    <w:rsid w:val="001E6B54"/>
    <w:rsid w:val="001F0D80"/>
    <w:rsid w:val="001F3345"/>
    <w:rsid w:val="001F3B7E"/>
    <w:rsid w:val="001F5591"/>
    <w:rsid w:val="001F6123"/>
    <w:rsid w:val="001F66E5"/>
    <w:rsid w:val="00202E9A"/>
    <w:rsid w:val="0020381A"/>
    <w:rsid w:val="00204B8C"/>
    <w:rsid w:val="00206B69"/>
    <w:rsid w:val="00207CFB"/>
    <w:rsid w:val="0021225B"/>
    <w:rsid w:val="0021387C"/>
    <w:rsid w:val="00216F00"/>
    <w:rsid w:val="00220E91"/>
    <w:rsid w:val="002214CA"/>
    <w:rsid w:val="002216E9"/>
    <w:rsid w:val="0022174E"/>
    <w:rsid w:val="002219A2"/>
    <w:rsid w:val="00221D31"/>
    <w:rsid w:val="00222AE2"/>
    <w:rsid w:val="00227B07"/>
    <w:rsid w:val="00231E1D"/>
    <w:rsid w:val="0023366F"/>
    <w:rsid w:val="002337A9"/>
    <w:rsid w:val="0023476A"/>
    <w:rsid w:val="00234E57"/>
    <w:rsid w:val="002375D7"/>
    <w:rsid w:val="00242013"/>
    <w:rsid w:val="00242B25"/>
    <w:rsid w:val="0024387B"/>
    <w:rsid w:val="00243E3F"/>
    <w:rsid w:val="00243FD9"/>
    <w:rsid w:val="00246934"/>
    <w:rsid w:val="00246C5A"/>
    <w:rsid w:val="002504CD"/>
    <w:rsid w:val="00251354"/>
    <w:rsid w:val="00251C4F"/>
    <w:rsid w:val="00252339"/>
    <w:rsid w:val="00252367"/>
    <w:rsid w:val="002525C4"/>
    <w:rsid w:val="00254AAC"/>
    <w:rsid w:val="00255A67"/>
    <w:rsid w:val="00255FB2"/>
    <w:rsid w:val="0026152B"/>
    <w:rsid w:val="00262D55"/>
    <w:rsid w:val="00264276"/>
    <w:rsid w:val="00266ADB"/>
    <w:rsid w:val="00267F11"/>
    <w:rsid w:val="002700F4"/>
    <w:rsid w:val="00270123"/>
    <w:rsid w:val="00272952"/>
    <w:rsid w:val="00272B58"/>
    <w:rsid w:val="002731AA"/>
    <w:rsid w:val="00273AED"/>
    <w:rsid w:val="00273E4A"/>
    <w:rsid w:val="0027608E"/>
    <w:rsid w:val="00281606"/>
    <w:rsid w:val="00283C3F"/>
    <w:rsid w:val="00283E0F"/>
    <w:rsid w:val="00285152"/>
    <w:rsid w:val="00285BE5"/>
    <w:rsid w:val="00287D86"/>
    <w:rsid w:val="00290F36"/>
    <w:rsid w:val="00291626"/>
    <w:rsid w:val="002A0622"/>
    <w:rsid w:val="002A2956"/>
    <w:rsid w:val="002A2AC3"/>
    <w:rsid w:val="002A2CA4"/>
    <w:rsid w:val="002A4459"/>
    <w:rsid w:val="002A4AA6"/>
    <w:rsid w:val="002A4CD8"/>
    <w:rsid w:val="002A63AD"/>
    <w:rsid w:val="002A6CBF"/>
    <w:rsid w:val="002B1F6F"/>
    <w:rsid w:val="002B24C2"/>
    <w:rsid w:val="002B2E4D"/>
    <w:rsid w:val="002B3AE1"/>
    <w:rsid w:val="002B6C8B"/>
    <w:rsid w:val="002C0426"/>
    <w:rsid w:val="002C123D"/>
    <w:rsid w:val="002C2CAF"/>
    <w:rsid w:val="002C7133"/>
    <w:rsid w:val="002D0667"/>
    <w:rsid w:val="002D194C"/>
    <w:rsid w:val="002D294D"/>
    <w:rsid w:val="002D36E2"/>
    <w:rsid w:val="002D7A17"/>
    <w:rsid w:val="002E08D1"/>
    <w:rsid w:val="002E5527"/>
    <w:rsid w:val="002E6413"/>
    <w:rsid w:val="002E67BF"/>
    <w:rsid w:val="002F01F2"/>
    <w:rsid w:val="002F04AD"/>
    <w:rsid w:val="002F0667"/>
    <w:rsid w:val="002F0AB8"/>
    <w:rsid w:val="002F2073"/>
    <w:rsid w:val="002F34F6"/>
    <w:rsid w:val="002F38A7"/>
    <w:rsid w:val="002F4773"/>
    <w:rsid w:val="002F4ECB"/>
    <w:rsid w:val="002F5025"/>
    <w:rsid w:val="002F55F1"/>
    <w:rsid w:val="002F61A3"/>
    <w:rsid w:val="00303FD1"/>
    <w:rsid w:val="0030584E"/>
    <w:rsid w:val="00306143"/>
    <w:rsid w:val="00306A3A"/>
    <w:rsid w:val="00306ECD"/>
    <w:rsid w:val="00310CB7"/>
    <w:rsid w:val="00311547"/>
    <w:rsid w:val="00312457"/>
    <w:rsid w:val="00313B42"/>
    <w:rsid w:val="0031543D"/>
    <w:rsid w:val="00316ECE"/>
    <w:rsid w:val="003177E1"/>
    <w:rsid w:val="0032136C"/>
    <w:rsid w:val="0032151E"/>
    <w:rsid w:val="00321F9D"/>
    <w:rsid w:val="003222F1"/>
    <w:rsid w:val="00324691"/>
    <w:rsid w:val="0033264B"/>
    <w:rsid w:val="0033563E"/>
    <w:rsid w:val="00335AA6"/>
    <w:rsid w:val="00340AFE"/>
    <w:rsid w:val="00341823"/>
    <w:rsid w:val="003430A8"/>
    <w:rsid w:val="00343639"/>
    <w:rsid w:val="00345E97"/>
    <w:rsid w:val="003463FE"/>
    <w:rsid w:val="003503CE"/>
    <w:rsid w:val="00350FF1"/>
    <w:rsid w:val="003523E8"/>
    <w:rsid w:val="003532AD"/>
    <w:rsid w:val="003534D2"/>
    <w:rsid w:val="00356BB8"/>
    <w:rsid w:val="0036033E"/>
    <w:rsid w:val="00361FEA"/>
    <w:rsid w:val="00362612"/>
    <w:rsid w:val="00363B40"/>
    <w:rsid w:val="0036638B"/>
    <w:rsid w:val="00371C58"/>
    <w:rsid w:val="003720C1"/>
    <w:rsid w:val="00373375"/>
    <w:rsid w:val="00375D9A"/>
    <w:rsid w:val="003770AA"/>
    <w:rsid w:val="00380F96"/>
    <w:rsid w:val="0038110B"/>
    <w:rsid w:val="003819FE"/>
    <w:rsid w:val="00385129"/>
    <w:rsid w:val="0039410D"/>
    <w:rsid w:val="003A1BD6"/>
    <w:rsid w:val="003A2CEA"/>
    <w:rsid w:val="003A31F9"/>
    <w:rsid w:val="003A367B"/>
    <w:rsid w:val="003A3DCD"/>
    <w:rsid w:val="003A4C50"/>
    <w:rsid w:val="003A6D33"/>
    <w:rsid w:val="003A7BC9"/>
    <w:rsid w:val="003A7C96"/>
    <w:rsid w:val="003B0646"/>
    <w:rsid w:val="003B066E"/>
    <w:rsid w:val="003B1B35"/>
    <w:rsid w:val="003B7385"/>
    <w:rsid w:val="003B776A"/>
    <w:rsid w:val="003C19F5"/>
    <w:rsid w:val="003C2D25"/>
    <w:rsid w:val="003D0691"/>
    <w:rsid w:val="003D1BBE"/>
    <w:rsid w:val="003D3E41"/>
    <w:rsid w:val="003D4165"/>
    <w:rsid w:val="003D5E6D"/>
    <w:rsid w:val="003E008C"/>
    <w:rsid w:val="003E06EC"/>
    <w:rsid w:val="003E1503"/>
    <w:rsid w:val="003E15CC"/>
    <w:rsid w:val="003E20A2"/>
    <w:rsid w:val="003E4F75"/>
    <w:rsid w:val="003E6FB1"/>
    <w:rsid w:val="003F3951"/>
    <w:rsid w:val="003F435E"/>
    <w:rsid w:val="003F4A1E"/>
    <w:rsid w:val="003F7C70"/>
    <w:rsid w:val="004011ED"/>
    <w:rsid w:val="00401BD8"/>
    <w:rsid w:val="0040248E"/>
    <w:rsid w:val="00402CE5"/>
    <w:rsid w:val="00403CEF"/>
    <w:rsid w:val="00405710"/>
    <w:rsid w:val="00406667"/>
    <w:rsid w:val="00411136"/>
    <w:rsid w:val="004116A3"/>
    <w:rsid w:val="00412F1A"/>
    <w:rsid w:val="004146B6"/>
    <w:rsid w:val="00416DA0"/>
    <w:rsid w:val="00417A1D"/>
    <w:rsid w:val="00417C46"/>
    <w:rsid w:val="00417F66"/>
    <w:rsid w:val="004203CA"/>
    <w:rsid w:val="00421F8D"/>
    <w:rsid w:val="0042647C"/>
    <w:rsid w:val="0042798B"/>
    <w:rsid w:val="00431B0C"/>
    <w:rsid w:val="00432CC7"/>
    <w:rsid w:val="00433FAB"/>
    <w:rsid w:val="004408DB"/>
    <w:rsid w:val="00442D32"/>
    <w:rsid w:val="00444806"/>
    <w:rsid w:val="004449B2"/>
    <w:rsid w:val="00444A46"/>
    <w:rsid w:val="004450F1"/>
    <w:rsid w:val="0044606C"/>
    <w:rsid w:val="00446F92"/>
    <w:rsid w:val="0045168C"/>
    <w:rsid w:val="00455CBD"/>
    <w:rsid w:val="0045737D"/>
    <w:rsid w:val="00457483"/>
    <w:rsid w:val="00466693"/>
    <w:rsid w:val="00470B74"/>
    <w:rsid w:val="00472554"/>
    <w:rsid w:val="00472A1C"/>
    <w:rsid w:val="00474D6A"/>
    <w:rsid w:val="00480CAB"/>
    <w:rsid w:val="004817C9"/>
    <w:rsid w:val="00482544"/>
    <w:rsid w:val="00482B37"/>
    <w:rsid w:val="00486470"/>
    <w:rsid w:val="004902CC"/>
    <w:rsid w:val="00491C8B"/>
    <w:rsid w:val="00493122"/>
    <w:rsid w:val="00493E5B"/>
    <w:rsid w:val="00497F46"/>
    <w:rsid w:val="004A03BE"/>
    <w:rsid w:val="004A04C1"/>
    <w:rsid w:val="004A2410"/>
    <w:rsid w:val="004A28C1"/>
    <w:rsid w:val="004A2AC7"/>
    <w:rsid w:val="004A5F13"/>
    <w:rsid w:val="004A6692"/>
    <w:rsid w:val="004A6B51"/>
    <w:rsid w:val="004B0C52"/>
    <w:rsid w:val="004B22A8"/>
    <w:rsid w:val="004B5D1A"/>
    <w:rsid w:val="004B652F"/>
    <w:rsid w:val="004B6F63"/>
    <w:rsid w:val="004C33F8"/>
    <w:rsid w:val="004C579E"/>
    <w:rsid w:val="004C5E24"/>
    <w:rsid w:val="004C79FD"/>
    <w:rsid w:val="004C7E64"/>
    <w:rsid w:val="004D1831"/>
    <w:rsid w:val="004D447A"/>
    <w:rsid w:val="004D4C11"/>
    <w:rsid w:val="004E3061"/>
    <w:rsid w:val="004E46A1"/>
    <w:rsid w:val="004E54CA"/>
    <w:rsid w:val="004E64E4"/>
    <w:rsid w:val="004E7278"/>
    <w:rsid w:val="004F0514"/>
    <w:rsid w:val="004F062C"/>
    <w:rsid w:val="004F0A5D"/>
    <w:rsid w:val="004F15E5"/>
    <w:rsid w:val="004F1B04"/>
    <w:rsid w:val="004F280E"/>
    <w:rsid w:val="004F40C5"/>
    <w:rsid w:val="004F4B38"/>
    <w:rsid w:val="004F7827"/>
    <w:rsid w:val="005016FA"/>
    <w:rsid w:val="00504615"/>
    <w:rsid w:val="00505714"/>
    <w:rsid w:val="00505D7D"/>
    <w:rsid w:val="00506ABD"/>
    <w:rsid w:val="005103C0"/>
    <w:rsid w:val="00510AB5"/>
    <w:rsid w:val="00511E6E"/>
    <w:rsid w:val="00513425"/>
    <w:rsid w:val="00514ED7"/>
    <w:rsid w:val="00520056"/>
    <w:rsid w:val="005200A4"/>
    <w:rsid w:val="0052230F"/>
    <w:rsid w:val="005239D5"/>
    <w:rsid w:val="0052542F"/>
    <w:rsid w:val="00525622"/>
    <w:rsid w:val="00525E87"/>
    <w:rsid w:val="005279EA"/>
    <w:rsid w:val="00527DFA"/>
    <w:rsid w:val="00527F14"/>
    <w:rsid w:val="005319FF"/>
    <w:rsid w:val="00533E8F"/>
    <w:rsid w:val="00533EAD"/>
    <w:rsid w:val="0053425B"/>
    <w:rsid w:val="00536AC8"/>
    <w:rsid w:val="00542930"/>
    <w:rsid w:val="00544C5D"/>
    <w:rsid w:val="00545337"/>
    <w:rsid w:val="00546970"/>
    <w:rsid w:val="00547FC8"/>
    <w:rsid w:val="00552BDE"/>
    <w:rsid w:val="005539DB"/>
    <w:rsid w:val="00553AC4"/>
    <w:rsid w:val="0055454F"/>
    <w:rsid w:val="00555CE0"/>
    <w:rsid w:val="0055607D"/>
    <w:rsid w:val="005564FF"/>
    <w:rsid w:val="00560431"/>
    <w:rsid w:val="0056133F"/>
    <w:rsid w:val="00561821"/>
    <w:rsid w:val="00566746"/>
    <w:rsid w:val="00570151"/>
    <w:rsid w:val="00570779"/>
    <w:rsid w:val="005718CC"/>
    <w:rsid w:val="00575562"/>
    <w:rsid w:val="00575DD5"/>
    <w:rsid w:val="005766B2"/>
    <w:rsid w:val="00581DD0"/>
    <w:rsid w:val="00583266"/>
    <w:rsid w:val="0058412F"/>
    <w:rsid w:val="00584FEB"/>
    <w:rsid w:val="005901BF"/>
    <w:rsid w:val="00590753"/>
    <w:rsid w:val="00592766"/>
    <w:rsid w:val="00592880"/>
    <w:rsid w:val="0059565A"/>
    <w:rsid w:val="005A0762"/>
    <w:rsid w:val="005A0A37"/>
    <w:rsid w:val="005A2007"/>
    <w:rsid w:val="005A2D78"/>
    <w:rsid w:val="005A7EB4"/>
    <w:rsid w:val="005B0A20"/>
    <w:rsid w:val="005B0DAA"/>
    <w:rsid w:val="005B0DCB"/>
    <w:rsid w:val="005B2D59"/>
    <w:rsid w:val="005B7C71"/>
    <w:rsid w:val="005C30EF"/>
    <w:rsid w:val="005C4E0F"/>
    <w:rsid w:val="005C6C67"/>
    <w:rsid w:val="005C7AA4"/>
    <w:rsid w:val="005C7AAF"/>
    <w:rsid w:val="005D0023"/>
    <w:rsid w:val="005D01E4"/>
    <w:rsid w:val="005D1692"/>
    <w:rsid w:val="005D1B36"/>
    <w:rsid w:val="005D3B74"/>
    <w:rsid w:val="005D5545"/>
    <w:rsid w:val="005D59E7"/>
    <w:rsid w:val="005D6755"/>
    <w:rsid w:val="005E0B28"/>
    <w:rsid w:val="005E0F04"/>
    <w:rsid w:val="005E26AC"/>
    <w:rsid w:val="005E34BF"/>
    <w:rsid w:val="005E411F"/>
    <w:rsid w:val="005E4CF2"/>
    <w:rsid w:val="005E4EEC"/>
    <w:rsid w:val="005F1729"/>
    <w:rsid w:val="005F3A78"/>
    <w:rsid w:val="005F43D7"/>
    <w:rsid w:val="005F5177"/>
    <w:rsid w:val="005F6F43"/>
    <w:rsid w:val="005F7F84"/>
    <w:rsid w:val="00601F2B"/>
    <w:rsid w:val="0060463E"/>
    <w:rsid w:val="006046C8"/>
    <w:rsid w:val="0060540D"/>
    <w:rsid w:val="00611176"/>
    <w:rsid w:val="00612332"/>
    <w:rsid w:val="00613028"/>
    <w:rsid w:val="00614570"/>
    <w:rsid w:val="00615382"/>
    <w:rsid w:val="00615601"/>
    <w:rsid w:val="006179F4"/>
    <w:rsid w:val="006237F4"/>
    <w:rsid w:val="00623B39"/>
    <w:rsid w:val="0062422D"/>
    <w:rsid w:val="00624768"/>
    <w:rsid w:val="00626FF1"/>
    <w:rsid w:val="00627050"/>
    <w:rsid w:val="006275B4"/>
    <w:rsid w:val="006350CB"/>
    <w:rsid w:val="006359E9"/>
    <w:rsid w:val="006415E5"/>
    <w:rsid w:val="006479C9"/>
    <w:rsid w:val="00651D26"/>
    <w:rsid w:val="00656AF4"/>
    <w:rsid w:val="00657354"/>
    <w:rsid w:val="00657CC3"/>
    <w:rsid w:val="00660E59"/>
    <w:rsid w:val="00661FFF"/>
    <w:rsid w:val="00665CC6"/>
    <w:rsid w:val="00665D80"/>
    <w:rsid w:val="00666C9E"/>
    <w:rsid w:val="00667529"/>
    <w:rsid w:val="00670241"/>
    <w:rsid w:val="006707ED"/>
    <w:rsid w:val="0067224B"/>
    <w:rsid w:val="00672674"/>
    <w:rsid w:val="00673CA3"/>
    <w:rsid w:val="006753FC"/>
    <w:rsid w:val="006773F2"/>
    <w:rsid w:val="00680241"/>
    <w:rsid w:val="00681264"/>
    <w:rsid w:val="00681CB8"/>
    <w:rsid w:val="00682073"/>
    <w:rsid w:val="00684FC5"/>
    <w:rsid w:val="0068515F"/>
    <w:rsid w:val="006855D6"/>
    <w:rsid w:val="00685CDE"/>
    <w:rsid w:val="00686840"/>
    <w:rsid w:val="0068698F"/>
    <w:rsid w:val="00687682"/>
    <w:rsid w:val="006907E5"/>
    <w:rsid w:val="006916C7"/>
    <w:rsid w:val="00696514"/>
    <w:rsid w:val="006A5F5F"/>
    <w:rsid w:val="006A6F5E"/>
    <w:rsid w:val="006B2D67"/>
    <w:rsid w:val="006B2E56"/>
    <w:rsid w:val="006B3454"/>
    <w:rsid w:val="006B4252"/>
    <w:rsid w:val="006B60CB"/>
    <w:rsid w:val="006C5DA3"/>
    <w:rsid w:val="006D0BE9"/>
    <w:rsid w:val="006D20B0"/>
    <w:rsid w:val="006D36C5"/>
    <w:rsid w:val="006D5C37"/>
    <w:rsid w:val="006D71B6"/>
    <w:rsid w:val="006E3726"/>
    <w:rsid w:val="006E391E"/>
    <w:rsid w:val="006E5809"/>
    <w:rsid w:val="006E7F4C"/>
    <w:rsid w:val="006F2166"/>
    <w:rsid w:val="006F31FA"/>
    <w:rsid w:val="006F5407"/>
    <w:rsid w:val="006F58D2"/>
    <w:rsid w:val="006F5A08"/>
    <w:rsid w:val="006F672C"/>
    <w:rsid w:val="006F6993"/>
    <w:rsid w:val="006F770B"/>
    <w:rsid w:val="00700523"/>
    <w:rsid w:val="0070489E"/>
    <w:rsid w:val="007056DC"/>
    <w:rsid w:val="00705EA6"/>
    <w:rsid w:val="00706098"/>
    <w:rsid w:val="007064EC"/>
    <w:rsid w:val="007079D0"/>
    <w:rsid w:val="0071459B"/>
    <w:rsid w:val="00714F8E"/>
    <w:rsid w:val="0072055E"/>
    <w:rsid w:val="007206A6"/>
    <w:rsid w:val="0072213C"/>
    <w:rsid w:val="00724EDD"/>
    <w:rsid w:val="00724F72"/>
    <w:rsid w:val="00726824"/>
    <w:rsid w:val="00726F98"/>
    <w:rsid w:val="007312BE"/>
    <w:rsid w:val="00732006"/>
    <w:rsid w:val="007334EF"/>
    <w:rsid w:val="0073777F"/>
    <w:rsid w:val="0074547C"/>
    <w:rsid w:val="007464EA"/>
    <w:rsid w:val="00747DFF"/>
    <w:rsid w:val="00753A05"/>
    <w:rsid w:val="0075413C"/>
    <w:rsid w:val="007543AF"/>
    <w:rsid w:val="007546CB"/>
    <w:rsid w:val="00756030"/>
    <w:rsid w:val="0075623F"/>
    <w:rsid w:val="00761356"/>
    <w:rsid w:val="007658F8"/>
    <w:rsid w:val="00773A0D"/>
    <w:rsid w:val="00773BDF"/>
    <w:rsid w:val="007745D7"/>
    <w:rsid w:val="00774F4A"/>
    <w:rsid w:val="00777D6E"/>
    <w:rsid w:val="00782654"/>
    <w:rsid w:val="00783343"/>
    <w:rsid w:val="00783609"/>
    <w:rsid w:val="00786B01"/>
    <w:rsid w:val="00787232"/>
    <w:rsid w:val="007906D8"/>
    <w:rsid w:val="00792460"/>
    <w:rsid w:val="00794972"/>
    <w:rsid w:val="00794CE4"/>
    <w:rsid w:val="00794EA0"/>
    <w:rsid w:val="00795962"/>
    <w:rsid w:val="0079673F"/>
    <w:rsid w:val="00796C51"/>
    <w:rsid w:val="00797FEF"/>
    <w:rsid w:val="007A18F1"/>
    <w:rsid w:val="007A2795"/>
    <w:rsid w:val="007A2BD9"/>
    <w:rsid w:val="007A2FC2"/>
    <w:rsid w:val="007A5C8E"/>
    <w:rsid w:val="007A73DD"/>
    <w:rsid w:val="007B0911"/>
    <w:rsid w:val="007B2782"/>
    <w:rsid w:val="007B3851"/>
    <w:rsid w:val="007B43B3"/>
    <w:rsid w:val="007C250C"/>
    <w:rsid w:val="007C3763"/>
    <w:rsid w:val="007C3A3A"/>
    <w:rsid w:val="007C7793"/>
    <w:rsid w:val="007C77C4"/>
    <w:rsid w:val="007D2524"/>
    <w:rsid w:val="007E0522"/>
    <w:rsid w:val="007E3CF5"/>
    <w:rsid w:val="007E5097"/>
    <w:rsid w:val="007E54C7"/>
    <w:rsid w:val="007E596E"/>
    <w:rsid w:val="007E6389"/>
    <w:rsid w:val="007F0C13"/>
    <w:rsid w:val="007F19BA"/>
    <w:rsid w:val="007F1B78"/>
    <w:rsid w:val="007F2EFB"/>
    <w:rsid w:val="007F377D"/>
    <w:rsid w:val="007F76CD"/>
    <w:rsid w:val="008002DF"/>
    <w:rsid w:val="00801345"/>
    <w:rsid w:val="008042A7"/>
    <w:rsid w:val="00804387"/>
    <w:rsid w:val="00804CC9"/>
    <w:rsid w:val="0080501B"/>
    <w:rsid w:val="008056B5"/>
    <w:rsid w:val="008057D8"/>
    <w:rsid w:val="008058E9"/>
    <w:rsid w:val="0080676F"/>
    <w:rsid w:val="00806C62"/>
    <w:rsid w:val="00810975"/>
    <w:rsid w:val="00811561"/>
    <w:rsid w:val="00812534"/>
    <w:rsid w:val="0081316D"/>
    <w:rsid w:val="008134FB"/>
    <w:rsid w:val="00813D39"/>
    <w:rsid w:val="00815DB7"/>
    <w:rsid w:val="0081660C"/>
    <w:rsid w:val="0081685E"/>
    <w:rsid w:val="00817227"/>
    <w:rsid w:val="0082065D"/>
    <w:rsid w:val="008207CF"/>
    <w:rsid w:val="008227DC"/>
    <w:rsid w:val="0082360D"/>
    <w:rsid w:val="008243BE"/>
    <w:rsid w:val="00826B67"/>
    <w:rsid w:val="0082756D"/>
    <w:rsid w:val="00830188"/>
    <w:rsid w:val="00830691"/>
    <w:rsid w:val="00830D19"/>
    <w:rsid w:val="00831B7F"/>
    <w:rsid w:val="008343EE"/>
    <w:rsid w:val="00834CC9"/>
    <w:rsid w:val="00835D22"/>
    <w:rsid w:val="00837F85"/>
    <w:rsid w:val="0084000F"/>
    <w:rsid w:val="00842431"/>
    <w:rsid w:val="00843D14"/>
    <w:rsid w:val="00844DE0"/>
    <w:rsid w:val="008460CC"/>
    <w:rsid w:val="008468EF"/>
    <w:rsid w:val="00847B55"/>
    <w:rsid w:val="008501F5"/>
    <w:rsid w:val="00852694"/>
    <w:rsid w:val="008541C0"/>
    <w:rsid w:val="008550AF"/>
    <w:rsid w:val="00855E27"/>
    <w:rsid w:val="008569B5"/>
    <w:rsid w:val="00856C93"/>
    <w:rsid w:val="00861118"/>
    <w:rsid w:val="008612EF"/>
    <w:rsid w:val="00861FB1"/>
    <w:rsid w:val="00865B9F"/>
    <w:rsid w:val="00865EFE"/>
    <w:rsid w:val="00866A4F"/>
    <w:rsid w:val="00867E70"/>
    <w:rsid w:val="00871098"/>
    <w:rsid w:val="00872818"/>
    <w:rsid w:val="008755E3"/>
    <w:rsid w:val="00876646"/>
    <w:rsid w:val="0087700A"/>
    <w:rsid w:val="00877979"/>
    <w:rsid w:val="00877DF3"/>
    <w:rsid w:val="00880258"/>
    <w:rsid w:val="00880EDA"/>
    <w:rsid w:val="0088301B"/>
    <w:rsid w:val="00884149"/>
    <w:rsid w:val="008842F3"/>
    <w:rsid w:val="00884739"/>
    <w:rsid w:val="00885B4D"/>
    <w:rsid w:val="00885F89"/>
    <w:rsid w:val="008865FE"/>
    <w:rsid w:val="00886AD1"/>
    <w:rsid w:val="00886E12"/>
    <w:rsid w:val="00894648"/>
    <w:rsid w:val="008A0932"/>
    <w:rsid w:val="008A1413"/>
    <w:rsid w:val="008A2D7C"/>
    <w:rsid w:val="008A2F19"/>
    <w:rsid w:val="008A7615"/>
    <w:rsid w:val="008B0FA1"/>
    <w:rsid w:val="008B148D"/>
    <w:rsid w:val="008B5483"/>
    <w:rsid w:val="008C248D"/>
    <w:rsid w:val="008C3A65"/>
    <w:rsid w:val="008C4347"/>
    <w:rsid w:val="008C49D2"/>
    <w:rsid w:val="008C5191"/>
    <w:rsid w:val="008C64D8"/>
    <w:rsid w:val="008C6527"/>
    <w:rsid w:val="008C7060"/>
    <w:rsid w:val="008D0504"/>
    <w:rsid w:val="008D0F9A"/>
    <w:rsid w:val="008D29D4"/>
    <w:rsid w:val="008D2E68"/>
    <w:rsid w:val="008D3D62"/>
    <w:rsid w:val="008D66C6"/>
    <w:rsid w:val="008D6924"/>
    <w:rsid w:val="008D7099"/>
    <w:rsid w:val="008E1385"/>
    <w:rsid w:val="008E5889"/>
    <w:rsid w:val="008F01A8"/>
    <w:rsid w:val="008F02BC"/>
    <w:rsid w:val="008F04F1"/>
    <w:rsid w:val="008F18A5"/>
    <w:rsid w:val="008F21A9"/>
    <w:rsid w:val="008F35B9"/>
    <w:rsid w:val="008F405E"/>
    <w:rsid w:val="008F5850"/>
    <w:rsid w:val="008F617D"/>
    <w:rsid w:val="00900CAB"/>
    <w:rsid w:val="00902AD2"/>
    <w:rsid w:val="00902E56"/>
    <w:rsid w:val="0090537F"/>
    <w:rsid w:val="00906338"/>
    <w:rsid w:val="00906358"/>
    <w:rsid w:val="00906A12"/>
    <w:rsid w:val="00910502"/>
    <w:rsid w:val="0091122C"/>
    <w:rsid w:val="00912EC2"/>
    <w:rsid w:val="00913284"/>
    <w:rsid w:val="00914173"/>
    <w:rsid w:val="00914AD7"/>
    <w:rsid w:val="009168D7"/>
    <w:rsid w:val="0091766E"/>
    <w:rsid w:val="00922623"/>
    <w:rsid w:val="009232AC"/>
    <w:rsid w:val="009237CC"/>
    <w:rsid w:val="009254F1"/>
    <w:rsid w:val="009258DB"/>
    <w:rsid w:val="0093244B"/>
    <w:rsid w:val="009329C5"/>
    <w:rsid w:val="00935EA2"/>
    <w:rsid w:val="00937354"/>
    <w:rsid w:val="009378A5"/>
    <w:rsid w:val="00937993"/>
    <w:rsid w:val="00940BD3"/>
    <w:rsid w:val="00941B9C"/>
    <w:rsid w:val="0094364B"/>
    <w:rsid w:val="009440F4"/>
    <w:rsid w:val="00944E83"/>
    <w:rsid w:val="00945534"/>
    <w:rsid w:val="00945B46"/>
    <w:rsid w:val="00946A02"/>
    <w:rsid w:val="009504FB"/>
    <w:rsid w:val="009531F5"/>
    <w:rsid w:val="009551C8"/>
    <w:rsid w:val="00955F0E"/>
    <w:rsid w:val="009632C2"/>
    <w:rsid w:val="00964AEE"/>
    <w:rsid w:val="00965199"/>
    <w:rsid w:val="00970027"/>
    <w:rsid w:val="0097208A"/>
    <w:rsid w:val="00974AE3"/>
    <w:rsid w:val="009750E1"/>
    <w:rsid w:val="00975CF1"/>
    <w:rsid w:val="00977C5F"/>
    <w:rsid w:val="00981131"/>
    <w:rsid w:val="009815FE"/>
    <w:rsid w:val="00981907"/>
    <w:rsid w:val="00982AA4"/>
    <w:rsid w:val="00986772"/>
    <w:rsid w:val="0099016B"/>
    <w:rsid w:val="00990928"/>
    <w:rsid w:val="00990ABA"/>
    <w:rsid w:val="009966F3"/>
    <w:rsid w:val="009972C2"/>
    <w:rsid w:val="00997F20"/>
    <w:rsid w:val="009A0581"/>
    <w:rsid w:val="009A0B97"/>
    <w:rsid w:val="009A1BA2"/>
    <w:rsid w:val="009A2151"/>
    <w:rsid w:val="009A307D"/>
    <w:rsid w:val="009A4595"/>
    <w:rsid w:val="009A479A"/>
    <w:rsid w:val="009A5452"/>
    <w:rsid w:val="009A6707"/>
    <w:rsid w:val="009B193F"/>
    <w:rsid w:val="009B396D"/>
    <w:rsid w:val="009B4009"/>
    <w:rsid w:val="009B4BE3"/>
    <w:rsid w:val="009B75C9"/>
    <w:rsid w:val="009C12AA"/>
    <w:rsid w:val="009C1DA9"/>
    <w:rsid w:val="009C2E03"/>
    <w:rsid w:val="009C381A"/>
    <w:rsid w:val="009C4509"/>
    <w:rsid w:val="009C518D"/>
    <w:rsid w:val="009C5A32"/>
    <w:rsid w:val="009C6F40"/>
    <w:rsid w:val="009D275B"/>
    <w:rsid w:val="009D2AD3"/>
    <w:rsid w:val="009D5891"/>
    <w:rsid w:val="009D7BCC"/>
    <w:rsid w:val="009E05B3"/>
    <w:rsid w:val="009E1B1C"/>
    <w:rsid w:val="009E220E"/>
    <w:rsid w:val="009E25B1"/>
    <w:rsid w:val="009E3418"/>
    <w:rsid w:val="009E41A7"/>
    <w:rsid w:val="009E4532"/>
    <w:rsid w:val="009E48F8"/>
    <w:rsid w:val="009F30C7"/>
    <w:rsid w:val="009F3A06"/>
    <w:rsid w:val="009F4B94"/>
    <w:rsid w:val="009F642E"/>
    <w:rsid w:val="009F7B5B"/>
    <w:rsid w:val="009F7CBC"/>
    <w:rsid w:val="009F7EF9"/>
    <w:rsid w:val="00A03DD2"/>
    <w:rsid w:val="00A063AC"/>
    <w:rsid w:val="00A07E06"/>
    <w:rsid w:val="00A12B7D"/>
    <w:rsid w:val="00A13316"/>
    <w:rsid w:val="00A13B1D"/>
    <w:rsid w:val="00A162CD"/>
    <w:rsid w:val="00A1783E"/>
    <w:rsid w:val="00A17D0A"/>
    <w:rsid w:val="00A21248"/>
    <w:rsid w:val="00A2327A"/>
    <w:rsid w:val="00A23F8B"/>
    <w:rsid w:val="00A2485D"/>
    <w:rsid w:val="00A307BA"/>
    <w:rsid w:val="00A31B9D"/>
    <w:rsid w:val="00A31C1C"/>
    <w:rsid w:val="00A32AB1"/>
    <w:rsid w:val="00A33355"/>
    <w:rsid w:val="00A337A9"/>
    <w:rsid w:val="00A34619"/>
    <w:rsid w:val="00A36C24"/>
    <w:rsid w:val="00A37A40"/>
    <w:rsid w:val="00A37F18"/>
    <w:rsid w:val="00A46E52"/>
    <w:rsid w:val="00A47493"/>
    <w:rsid w:val="00A50D29"/>
    <w:rsid w:val="00A51925"/>
    <w:rsid w:val="00A51BD0"/>
    <w:rsid w:val="00A52406"/>
    <w:rsid w:val="00A548D1"/>
    <w:rsid w:val="00A60947"/>
    <w:rsid w:val="00A60BAB"/>
    <w:rsid w:val="00A61C2E"/>
    <w:rsid w:val="00A65E01"/>
    <w:rsid w:val="00A65ED1"/>
    <w:rsid w:val="00A6751E"/>
    <w:rsid w:val="00A676A9"/>
    <w:rsid w:val="00A7090D"/>
    <w:rsid w:val="00A72937"/>
    <w:rsid w:val="00A73BDC"/>
    <w:rsid w:val="00A75CDC"/>
    <w:rsid w:val="00A75D9F"/>
    <w:rsid w:val="00A77F37"/>
    <w:rsid w:val="00A804FA"/>
    <w:rsid w:val="00A81075"/>
    <w:rsid w:val="00A81BF0"/>
    <w:rsid w:val="00A81D46"/>
    <w:rsid w:val="00A827A4"/>
    <w:rsid w:val="00A83CB1"/>
    <w:rsid w:val="00A85C4E"/>
    <w:rsid w:val="00A86061"/>
    <w:rsid w:val="00A866B8"/>
    <w:rsid w:val="00A8799D"/>
    <w:rsid w:val="00A90592"/>
    <w:rsid w:val="00A9226F"/>
    <w:rsid w:val="00A934BB"/>
    <w:rsid w:val="00A969BE"/>
    <w:rsid w:val="00AA052B"/>
    <w:rsid w:val="00AA1387"/>
    <w:rsid w:val="00AA252F"/>
    <w:rsid w:val="00AA2AA6"/>
    <w:rsid w:val="00AA33F0"/>
    <w:rsid w:val="00AA370A"/>
    <w:rsid w:val="00AA41CD"/>
    <w:rsid w:val="00AA4BDF"/>
    <w:rsid w:val="00AA5D7A"/>
    <w:rsid w:val="00AA6537"/>
    <w:rsid w:val="00AA6771"/>
    <w:rsid w:val="00AA77C0"/>
    <w:rsid w:val="00AB21F6"/>
    <w:rsid w:val="00AB3AAE"/>
    <w:rsid w:val="00AB5699"/>
    <w:rsid w:val="00AB74C4"/>
    <w:rsid w:val="00AC28D7"/>
    <w:rsid w:val="00AC376D"/>
    <w:rsid w:val="00AC6458"/>
    <w:rsid w:val="00AD37A1"/>
    <w:rsid w:val="00AD508D"/>
    <w:rsid w:val="00AD5862"/>
    <w:rsid w:val="00AE077E"/>
    <w:rsid w:val="00AE0E04"/>
    <w:rsid w:val="00AE356E"/>
    <w:rsid w:val="00AE6E5F"/>
    <w:rsid w:val="00AE6F3D"/>
    <w:rsid w:val="00AF0964"/>
    <w:rsid w:val="00AF12F0"/>
    <w:rsid w:val="00AF2735"/>
    <w:rsid w:val="00AF2D3F"/>
    <w:rsid w:val="00AF3410"/>
    <w:rsid w:val="00AF59D4"/>
    <w:rsid w:val="00AF78FB"/>
    <w:rsid w:val="00B01380"/>
    <w:rsid w:val="00B04D9D"/>
    <w:rsid w:val="00B050EA"/>
    <w:rsid w:val="00B066B9"/>
    <w:rsid w:val="00B07687"/>
    <w:rsid w:val="00B114B8"/>
    <w:rsid w:val="00B121EA"/>
    <w:rsid w:val="00B12C3B"/>
    <w:rsid w:val="00B13396"/>
    <w:rsid w:val="00B159D5"/>
    <w:rsid w:val="00B15C6F"/>
    <w:rsid w:val="00B16D5C"/>
    <w:rsid w:val="00B172D5"/>
    <w:rsid w:val="00B23B14"/>
    <w:rsid w:val="00B25AD7"/>
    <w:rsid w:val="00B265DE"/>
    <w:rsid w:val="00B26D93"/>
    <w:rsid w:val="00B30B7E"/>
    <w:rsid w:val="00B3135F"/>
    <w:rsid w:val="00B35253"/>
    <w:rsid w:val="00B352A5"/>
    <w:rsid w:val="00B35633"/>
    <w:rsid w:val="00B409AB"/>
    <w:rsid w:val="00B43A31"/>
    <w:rsid w:val="00B4434E"/>
    <w:rsid w:val="00B44634"/>
    <w:rsid w:val="00B51EB5"/>
    <w:rsid w:val="00B52D96"/>
    <w:rsid w:val="00B534EE"/>
    <w:rsid w:val="00B53B1F"/>
    <w:rsid w:val="00B55B4B"/>
    <w:rsid w:val="00B55D45"/>
    <w:rsid w:val="00B578B3"/>
    <w:rsid w:val="00B57C3C"/>
    <w:rsid w:val="00B619C2"/>
    <w:rsid w:val="00B630E3"/>
    <w:rsid w:val="00B64971"/>
    <w:rsid w:val="00B6610A"/>
    <w:rsid w:val="00B70D55"/>
    <w:rsid w:val="00B70E44"/>
    <w:rsid w:val="00B719FA"/>
    <w:rsid w:val="00B72227"/>
    <w:rsid w:val="00B72FAC"/>
    <w:rsid w:val="00B74004"/>
    <w:rsid w:val="00B747C9"/>
    <w:rsid w:val="00B749EB"/>
    <w:rsid w:val="00B74C6E"/>
    <w:rsid w:val="00B75BB4"/>
    <w:rsid w:val="00B76D5B"/>
    <w:rsid w:val="00B92976"/>
    <w:rsid w:val="00B97403"/>
    <w:rsid w:val="00BA06C1"/>
    <w:rsid w:val="00BA1AFD"/>
    <w:rsid w:val="00BA1BF5"/>
    <w:rsid w:val="00BA21FE"/>
    <w:rsid w:val="00BB0296"/>
    <w:rsid w:val="00BB168B"/>
    <w:rsid w:val="00BB300B"/>
    <w:rsid w:val="00BB5E0D"/>
    <w:rsid w:val="00BB6459"/>
    <w:rsid w:val="00BB73A2"/>
    <w:rsid w:val="00BC0A8C"/>
    <w:rsid w:val="00BC1A2C"/>
    <w:rsid w:val="00BC2FFF"/>
    <w:rsid w:val="00BC414C"/>
    <w:rsid w:val="00BC573B"/>
    <w:rsid w:val="00BD0AD7"/>
    <w:rsid w:val="00BD2B50"/>
    <w:rsid w:val="00BD3E4F"/>
    <w:rsid w:val="00BD6244"/>
    <w:rsid w:val="00BE195D"/>
    <w:rsid w:val="00BE3EE1"/>
    <w:rsid w:val="00BE4A5A"/>
    <w:rsid w:val="00BE5BE5"/>
    <w:rsid w:val="00BE5CC3"/>
    <w:rsid w:val="00BE6BA5"/>
    <w:rsid w:val="00BE6F1D"/>
    <w:rsid w:val="00BF284F"/>
    <w:rsid w:val="00BF31BA"/>
    <w:rsid w:val="00BF35EA"/>
    <w:rsid w:val="00BF3F83"/>
    <w:rsid w:val="00BF7326"/>
    <w:rsid w:val="00C007AD"/>
    <w:rsid w:val="00C01DCD"/>
    <w:rsid w:val="00C03750"/>
    <w:rsid w:val="00C03762"/>
    <w:rsid w:val="00C06660"/>
    <w:rsid w:val="00C11422"/>
    <w:rsid w:val="00C11B57"/>
    <w:rsid w:val="00C12E0B"/>
    <w:rsid w:val="00C12E91"/>
    <w:rsid w:val="00C12F72"/>
    <w:rsid w:val="00C141E7"/>
    <w:rsid w:val="00C168A3"/>
    <w:rsid w:val="00C1775C"/>
    <w:rsid w:val="00C17A2E"/>
    <w:rsid w:val="00C17A3C"/>
    <w:rsid w:val="00C2166E"/>
    <w:rsid w:val="00C225D7"/>
    <w:rsid w:val="00C244E5"/>
    <w:rsid w:val="00C2485A"/>
    <w:rsid w:val="00C24964"/>
    <w:rsid w:val="00C24DC3"/>
    <w:rsid w:val="00C264DC"/>
    <w:rsid w:val="00C318ED"/>
    <w:rsid w:val="00C32AD1"/>
    <w:rsid w:val="00C33A0E"/>
    <w:rsid w:val="00C34AF7"/>
    <w:rsid w:val="00C35816"/>
    <w:rsid w:val="00C436ED"/>
    <w:rsid w:val="00C43C8E"/>
    <w:rsid w:val="00C44475"/>
    <w:rsid w:val="00C452DA"/>
    <w:rsid w:val="00C46962"/>
    <w:rsid w:val="00C46D97"/>
    <w:rsid w:val="00C51132"/>
    <w:rsid w:val="00C511BF"/>
    <w:rsid w:val="00C52AE5"/>
    <w:rsid w:val="00C53C15"/>
    <w:rsid w:val="00C53F4B"/>
    <w:rsid w:val="00C5531F"/>
    <w:rsid w:val="00C57950"/>
    <w:rsid w:val="00C61094"/>
    <w:rsid w:val="00C73BEC"/>
    <w:rsid w:val="00C7782A"/>
    <w:rsid w:val="00C818D7"/>
    <w:rsid w:val="00C83EA1"/>
    <w:rsid w:val="00C84050"/>
    <w:rsid w:val="00C85AC3"/>
    <w:rsid w:val="00C8762C"/>
    <w:rsid w:val="00C94A40"/>
    <w:rsid w:val="00C97234"/>
    <w:rsid w:val="00C977CB"/>
    <w:rsid w:val="00CA2406"/>
    <w:rsid w:val="00CA2F19"/>
    <w:rsid w:val="00CA5C09"/>
    <w:rsid w:val="00CA5C14"/>
    <w:rsid w:val="00CB000D"/>
    <w:rsid w:val="00CB33F7"/>
    <w:rsid w:val="00CB3AD7"/>
    <w:rsid w:val="00CB3CC2"/>
    <w:rsid w:val="00CB5DC2"/>
    <w:rsid w:val="00CB7176"/>
    <w:rsid w:val="00CB794B"/>
    <w:rsid w:val="00CC240B"/>
    <w:rsid w:val="00CC4D9A"/>
    <w:rsid w:val="00CC6126"/>
    <w:rsid w:val="00CC6542"/>
    <w:rsid w:val="00CC7468"/>
    <w:rsid w:val="00CD1AFB"/>
    <w:rsid w:val="00CD3658"/>
    <w:rsid w:val="00CD5D0F"/>
    <w:rsid w:val="00CD6386"/>
    <w:rsid w:val="00CD7351"/>
    <w:rsid w:val="00CE0D49"/>
    <w:rsid w:val="00CE4FF9"/>
    <w:rsid w:val="00CE60EB"/>
    <w:rsid w:val="00CF35CC"/>
    <w:rsid w:val="00CF72B0"/>
    <w:rsid w:val="00CF7CD1"/>
    <w:rsid w:val="00D0568E"/>
    <w:rsid w:val="00D0645C"/>
    <w:rsid w:val="00D07008"/>
    <w:rsid w:val="00D116FE"/>
    <w:rsid w:val="00D136C1"/>
    <w:rsid w:val="00D13C5A"/>
    <w:rsid w:val="00D15217"/>
    <w:rsid w:val="00D16405"/>
    <w:rsid w:val="00D221F7"/>
    <w:rsid w:val="00D227AD"/>
    <w:rsid w:val="00D2764F"/>
    <w:rsid w:val="00D36616"/>
    <w:rsid w:val="00D42D69"/>
    <w:rsid w:val="00D43B18"/>
    <w:rsid w:val="00D44857"/>
    <w:rsid w:val="00D45103"/>
    <w:rsid w:val="00D45DE6"/>
    <w:rsid w:val="00D46368"/>
    <w:rsid w:val="00D47189"/>
    <w:rsid w:val="00D512C2"/>
    <w:rsid w:val="00D521BE"/>
    <w:rsid w:val="00D52D43"/>
    <w:rsid w:val="00D55795"/>
    <w:rsid w:val="00D56177"/>
    <w:rsid w:val="00D6075B"/>
    <w:rsid w:val="00D60EF3"/>
    <w:rsid w:val="00D6165B"/>
    <w:rsid w:val="00D61721"/>
    <w:rsid w:val="00D61B1F"/>
    <w:rsid w:val="00D64BFE"/>
    <w:rsid w:val="00D7169B"/>
    <w:rsid w:val="00D76AA2"/>
    <w:rsid w:val="00D810BB"/>
    <w:rsid w:val="00D82EE7"/>
    <w:rsid w:val="00D83618"/>
    <w:rsid w:val="00D8410F"/>
    <w:rsid w:val="00D846F1"/>
    <w:rsid w:val="00D870B1"/>
    <w:rsid w:val="00D878F4"/>
    <w:rsid w:val="00D923CC"/>
    <w:rsid w:val="00D94AFB"/>
    <w:rsid w:val="00D9668C"/>
    <w:rsid w:val="00D970BA"/>
    <w:rsid w:val="00DA1CC6"/>
    <w:rsid w:val="00DA44E6"/>
    <w:rsid w:val="00DA44F8"/>
    <w:rsid w:val="00DA4679"/>
    <w:rsid w:val="00DA49A2"/>
    <w:rsid w:val="00DA5696"/>
    <w:rsid w:val="00DA6126"/>
    <w:rsid w:val="00DA6345"/>
    <w:rsid w:val="00DA7DAB"/>
    <w:rsid w:val="00DB01D0"/>
    <w:rsid w:val="00DB3E04"/>
    <w:rsid w:val="00DC1A12"/>
    <w:rsid w:val="00DC1C8D"/>
    <w:rsid w:val="00DC2540"/>
    <w:rsid w:val="00DC2A69"/>
    <w:rsid w:val="00DC4E9A"/>
    <w:rsid w:val="00DC50D5"/>
    <w:rsid w:val="00DC53B1"/>
    <w:rsid w:val="00DD0D42"/>
    <w:rsid w:val="00DD19D7"/>
    <w:rsid w:val="00DD4372"/>
    <w:rsid w:val="00DD5CFE"/>
    <w:rsid w:val="00DE229A"/>
    <w:rsid w:val="00DE5BEE"/>
    <w:rsid w:val="00DE6CC1"/>
    <w:rsid w:val="00DE717F"/>
    <w:rsid w:val="00DE7667"/>
    <w:rsid w:val="00E00743"/>
    <w:rsid w:val="00E011D4"/>
    <w:rsid w:val="00E04118"/>
    <w:rsid w:val="00E04C95"/>
    <w:rsid w:val="00E06168"/>
    <w:rsid w:val="00E07514"/>
    <w:rsid w:val="00E10BFB"/>
    <w:rsid w:val="00E10F82"/>
    <w:rsid w:val="00E1100F"/>
    <w:rsid w:val="00E115B9"/>
    <w:rsid w:val="00E12362"/>
    <w:rsid w:val="00E13A13"/>
    <w:rsid w:val="00E14985"/>
    <w:rsid w:val="00E21848"/>
    <w:rsid w:val="00E21A82"/>
    <w:rsid w:val="00E21E6E"/>
    <w:rsid w:val="00E23719"/>
    <w:rsid w:val="00E2401A"/>
    <w:rsid w:val="00E25AC6"/>
    <w:rsid w:val="00E279C3"/>
    <w:rsid w:val="00E30C9C"/>
    <w:rsid w:val="00E3264B"/>
    <w:rsid w:val="00E32680"/>
    <w:rsid w:val="00E330CA"/>
    <w:rsid w:val="00E33A33"/>
    <w:rsid w:val="00E33F94"/>
    <w:rsid w:val="00E3715D"/>
    <w:rsid w:val="00E3715E"/>
    <w:rsid w:val="00E37F67"/>
    <w:rsid w:val="00E41107"/>
    <w:rsid w:val="00E442E3"/>
    <w:rsid w:val="00E44824"/>
    <w:rsid w:val="00E45737"/>
    <w:rsid w:val="00E54E3B"/>
    <w:rsid w:val="00E558F4"/>
    <w:rsid w:val="00E56515"/>
    <w:rsid w:val="00E61CD7"/>
    <w:rsid w:val="00E624E6"/>
    <w:rsid w:val="00E64CA3"/>
    <w:rsid w:val="00E66CFA"/>
    <w:rsid w:val="00E7477E"/>
    <w:rsid w:val="00E75901"/>
    <w:rsid w:val="00E80D15"/>
    <w:rsid w:val="00E812E4"/>
    <w:rsid w:val="00E82220"/>
    <w:rsid w:val="00E82719"/>
    <w:rsid w:val="00E8292A"/>
    <w:rsid w:val="00E832C2"/>
    <w:rsid w:val="00E84284"/>
    <w:rsid w:val="00E86EE2"/>
    <w:rsid w:val="00E90C0C"/>
    <w:rsid w:val="00E914A1"/>
    <w:rsid w:val="00E92477"/>
    <w:rsid w:val="00E93221"/>
    <w:rsid w:val="00E97ABC"/>
    <w:rsid w:val="00EA3870"/>
    <w:rsid w:val="00EA7B2D"/>
    <w:rsid w:val="00EB5210"/>
    <w:rsid w:val="00EC00D6"/>
    <w:rsid w:val="00EC473E"/>
    <w:rsid w:val="00ED030A"/>
    <w:rsid w:val="00ED1D8F"/>
    <w:rsid w:val="00ED3B49"/>
    <w:rsid w:val="00ED4AFF"/>
    <w:rsid w:val="00ED6440"/>
    <w:rsid w:val="00ED6480"/>
    <w:rsid w:val="00ED6763"/>
    <w:rsid w:val="00ED6E11"/>
    <w:rsid w:val="00ED7648"/>
    <w:rsid w:val="00EE655F"/>
    <w:rsid w:val="00EE6863"/>
    <w:rsid w:val="00EE7E7A"/>
    <w:rsid w:val="00EF0823"/>
    <w:rsid w:val="00EF139B"/>
    <w:rsid w:val="00EF17E2"/>
    <w:rsid w:val="00EF7BB8"/>
    <w:rsid w:val="00F011CD"/>
    <w:rsid w:val="00F02D20"/>
    <w:rsid w:val="00F05968"/>
    <w:rsid w:val="00F05D87"/>
    <w:rsid w:val="00F06090"/>
    <w:rsid w:val="00F07F53"/>
    <w:rsid w:val="00F11CFD"/>
    <w:rsid w:val="00F12618"/>
    <w:rsid w:val="00F126A3"/>
    <w:rsid w:val="00F12794"/>
    <w:rsid w:val="00F12F62"/>
    <w:rsid w:val="00F133B6"/>
    <w:rsid w:val="00F15399"/>
    <w:rsid w:val="00F20A8B"/>
    <w:rsid w:val="00F21F19"/>
    <w:rsid w:val="00F236B8"/>
    <w:rsid w:val="00F338CB"/>
    <w:rsid w:val="00F40BF3"/>
    <w:rsid w:val="00F4110C"/>
    <w:rsid w:val="00F433CE"/>
    <w:rsid w:val="00F444C4"/>
    <w:rsid w:val="00F507F8"/>
    <w:rsid w:val="00F532FB"/>
    <w:rsid w:val="00F54D58"/>
    <w:rsid w:val="00F55D30"/>
    <w:rsid w:val="00F56EA4"/>
    <w:rsid w:val="00F57CD4"/>
    <w:rsid w:val="00F61064"/>
    <w:rsid w:val="00F63A76"/>
    <w:rsid w:val="00F64F8C"/>
    <w:rsid w:val="00F65125"/>
    <w:rsid w:val="00F6597F"/>
    <w:rsid w:val="00F67011"/>
    <w:rsid w:val="00F70249"/>
    <w:rsid w:val="00F70DEA"/>
    <w:rsid w:val="00F7169D"/>
    <w:rsid w:val="00F72447"/>
    <w:rsid w:val="00F75E5F"/>
    <w:rsid w:val="00F83D27"/>
    <w:rsid w:val="00F84C15"/>
    <w:rsid w:val="00F84D74"/>
    <w:rsid w:val="00F85CE8"/>
    <w:rsid w:val="00F867C6"/>
    <w:rsid w:val="00F918CA"/>
    <w:rsid w:val="00F91B75"/>
    <w:rsid w:val="00F927B8"/>
    <w:rsid w:val="00F92ED0"/>
    <w:rsid w:val="00F93D65"/>
    <w:rsid w:val="00F94AD7"/>
    <w:rsid w:val="00F94FFA"/>
    <w:rsid w:val="00F95114"/>
    <w:rsid w:val="00F951C4"/>
    <w:rsid w:val="00FA500A"/>
    <w:rsid w:val="00FA53CE"/>
    <w:rsid w:val="00FA7009"/>
    <w:rsid w:val="00FB01DF"/>
    <w:rsid w:val="00FB0E51"/>
    <w:rsid w:val="00FB10CF"/>
    <w:rsid w:val="00FB244A"/>
    <w:rsid w:val="00FB33F5"/>
    <w:rsid w:val="00FB357E"/>
    <w:rsid w:val="00FB3EBB"/>
    <w:rsid w:val="00FB41A3"/>
    <w:rsid w:val="00FB5A44"/>
    <w:rsid w:val="00FB7E38"/>
    <w:rsid w:val="00FC5F5C"/>
    <w:rsid w:val="00FC7655"/>
    <w:rsid w:val="00FD002C"/>
    <w:rsid w:val="00FD1085"/>
    <w:rsid w:val="00FD2E0C"/>
    <w:rsid w:val="00FD4DAC"/>
    <w:rsid w:val="00FD53FF"/>
    <w:rsid w:val="00FD6876"/>
    <w:rsid w:val="00FD75DD"/>
    <w:rsid w:val="00FE08C3"/>
    <w:rsid w:val="00FE478E"/>
    <w:rsid w:val="00FE59E0"/>
    <w:rsid w:val="00FF2E23"/>
    <w:rsid w:val="00FF56E0"/>
    <w:rsid w:val="00FF7598"/>
    <w:rsid w:val="00FF75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329CAE"/>
  <w15:chartTrackingRefBased/>
  <w15:docId w15:val="{623FEA85-C829-49E9-B960-F7015A8C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139"/>
    <w:pPr>
      <w:spacing w:line="278" w:lineRule="auto"/>
    </w:pPr>
    <w:rPr>
      <w:sz w:val="24"/>
      <w:szCs w:val="24"/>
    </w:rPr>
  </w:style>
  <w:style w:type="paragraph" w:styleId="Heading1">
    <w:name w:val="heading 1"/>
    <w:basedOn w:val="Normal"/>
    <w:next w:val="Normal"/>
    <w:link w:val="Heading1Char"/>
    <w:uiPriority w:val="9"/>
    <w:qFormat/>
    <w:rsid w:val="008343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D7D"/>
    <w:pPr>
      <w:ind w:left="720"/>
      <w:contextualSpacing/>
    </w:pPr>
  </w:style>
  <w:style w:type="character" w:styleId="Hyperlink">
    <w:name w:val="Hyperlink"/>
    <w:basedOn w:val="DefaultParagraphFont"/>
    <w:uiPriority w:val="99"/>
    <w:unhideWhenUsed/>
    <w:rsid w:val="00BC573B"/>
    <w:rPr>
      <w:color w:val="0563C1" w:themeColor="hyperlink"/>
      <w:u w:val="single"/>
    </w:rPr>
  </w:style>
  <w:style w:type="character" w:customStyle="1" w:styleId="UnresolvedMention">
    <w:name w:val="Unresolved Mention"/>
    <w:basedOn w:val="DefaultParagraphFont"/>
    <w:uiPriority w:val="99"/>
    <w:semiHidden/>
    <w:unhideWhenUsed/>
    <w:rsid w:val="00BC573B"/>
    <w:rPr>
      <w:color w:val="605E5C"/>
      <w:shd w:val="clear" w:color="auto" w:fill="E1DFDD"/>
    </w:rPr>
  </w:style>
  <w:style w:type="table" w:styleId="TableGrid">
    <w:name w:val="Table Grid"/>
    <w:basedOn w:val="TableNormal"/>
    <w:uiPriority w:val="39"/>
    <w:rsid w:val="00C977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408DB"/>
    <w:rPr>
      <w:i/>
      <w:iCs/>
    </w:rPr>
  </w:style>
  <w:style w:type="character" w:customStyle="1" w:styleId="Heading1Char">
    <w:name w:val="Heading 1 Char"/>
    <w:basedOn w:val="DefaultParagraphFont"/>
    <w:link w:val="Heading1"/>
    <w:uiPriority w:val="9"/>
    <w:rsid w:val="008343EE"/>
    <w:rPr>
      <w:rFonts w:asciiTheme="majorHAnsi" w:eastAsiaTheme="majorEastAsia" w:hAnsiTheme="majorHAnsi" w:cstheme="majorBidi"/>
      <w:color w:val="2F5496" w:themeColor="accent1" w:themeShade="BF"/>
      <w:sz w:val="32"/>
      <w:szCs w:val="32"/>
    </w:rPr>
  </w:style>
  <w:style w:type="table" w:styleId="TableGridLight">
    <w:name w:val="Grid Table Light"/>
    <w:basedOn w:val="TableNormal"/>
    <w:uiPriority w:val="40"/>
    <w:rsid w:val="006B2D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v3um">
    <w:name w:val="uv3um"/>
    <w:basedOn w:val="DefaultParagraphFont"/>
    <w:rsid w:val="00FE478E"/>
  </w:style>
  <w:style w:type="paragraph" w:customStyle="1" w:styleId="trt0xe">
    <w:name w:val="trt0xe"/>
    <w:basedOn w:val="Normal"/>
    <w:rsid w:val="00F75E5F"/>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NoSpacing">
    <w:name w:val="No Spacing"/>
    <w:uiPriority w:val="1"/>
    <w:qFormat/>
    <w:rsid w:val="005F43D7"/>
    <w:pPr>
      <w:spacing w:after="0" w:line="240" w:lineRule="auto"/>
    </w:pPr>
    <w:rPr>
      <w:sz w:val="24"/>
      <w:szCs w:val="24"/>
    </w:rPr>
  </w:style>
  <w:style w:type="paragraph" w:customStyle="1" w:styleId="k3ksmc">
    <w:name w:val="k3ksmc"/>
    <w:basedOn w:val="Normal"/>
    <w:rsid w:val="00BB73A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BB73A2"/>
    <w:rPr>
      <w:b/>
      <w:bCs/>
    </w:rPr>
  </w:style>
  <w:style w:type="paragraph" w:styleId="Header">
    <w:name w:val="header"/>
    <w:basedOn w:val="Normal"/>
    <w:link w:val="HeaderChar"/>
    <w:uiPriority w:val="99"/>
    <w:unhideWhenUsed/>
    <w:rsid w:val="00861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118"/>
    <w:rPr>
      <w:sz w:val="24"/>
      <w:szCs w:val="24"/>
    </w:rPr>
  </w:style>
  <w:style w:type="paragraph" w:styleId="Footer">
    <w:name w:val="footer"/>
    <w:basedOn w:val="Normal"/>
    <w:link w:val="FooterChar"/>
    <w:uiPriority w:val="99"/>
    <w:unhideWhenUsed/>
    <w:rsid w:val="00861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1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76092">
      <w:bodyDiv w:val="1"/>
      <w:marLeft w:val="0"/>
      <w:marRight w:val="0"/>
      <w:marTop w:val="0"/>
      <w:marBottom w:val="0"/>
      <w:divBdr>
        <w:top w:val="none" w:sz="0" w:space="0" w:color="auto"/>
        <w:left w:val="none" w:sz="0" w:space="0" w:color="auto"/>
        <w:bottom w:val="none" w:sz="0" w:space="0" w:color="auto"/>
        <w:right w:val="none" w:sz="0" w:space="0" w:color="auto"/>
      </w:divBdr>
    </w:div>
    <w:div w:id="310604036">
      <w:bodyDiv w:val="1"/>
      <w:marLeft w:val="0"/>
      <w:marRight w:val="0"/>
      <w:marTop w:val="0"/>
      <w:marBottom w:val="0"/>
      <w:divBdr>
        <w:top w:val="none" w:sz="0" w:space="0" w:color="auto"/>
        <w:left w:val="none" w:sz="0" w:space="0" w:color="auto"/>
        <w:bottom w:val="none" w:sz="0" w:space="0" w:color="auto"/>
        <w:right w:val="none" w:sz="0" w:space="0" w:color="auto"/>
      </w:divBdr>
      <w:divsChild>
        <w:div w:id="935748045">
          <w:marLeft w:val="-420"/>
          <w:marRight w:val="0"/>
          <w:marTop w:val="0"/>
          <w:marBottom w:val="0"/>
          <w:divBdr>
            <w:top w:val="none" w:sz="0" w:space="0" w:color="auto"/>
            <w:left w:val="none" w:sz="0" w:space="0" w:color="auto"/>
            <w:bottom w:val="none" w:sz="0" w:space="0" w:color="auto"/>
            <w:right w:val="none" w:sz="0" w:space="0" w:color="auto"/>
          </w:divBdr>
          <w:divsChild>
            <w:div w:id="1259483468">
              <w:marLeft w:val="0"/>
              <w:marRight w:val="0"/>
              <w:marTop w:val="0"/>
              <w:marBottom w:val="0"/>
              <w:divBdr>
                <w:top w:val="none" w:sz="0" w:space="0" w:color="auto"/>
                <w:left w:val="none" w:sz="0" w:space="0" w:color="auto"/>
                <w:bottom w:val="none" w:sz="0" w:space="0" w:color="auto"/>
                <w:right w:val="none" w:sz="0" w:space="0" w:color="auto"/>
              </w:divBdr>
              <w:divsChild>
                <w:div w:id="956180948">
                  <w:marLeft w:val="0"/>
                  <w:marRight w:val="0"/>
                  <w:marTop w:val="0"/>
                  <w:marBottom w:val="0"/>
                  <w:divBdr>
                    <w:top w:val="none" w:sz="0" w:space="0" w:color="auto"/>
                    <w:left w:val="none" w:sz="0" w:space="0" w:color="auto"/>
                    <w:bottom w:val="none" w:sz="0" w:space="0" w:color="auto"/>
                    <w:right w:val="none" w:sz="0" w:space="0" w:color="auto"/>
                  </w:divBdr>
                  <w:divsChild>
                    <w:div w:id="1700550056">
                      <w:marLeft w:val="0"/>
                      <w:marRight w:val="0"/>
                      <w:marTop w:val="0"/>
                      <w:marBottom w:val="0"/>
                      <w:divBdr>
                        <w:top w:val="none" w:sz="0" w:space="0" w:color="auto"/>
                        <w:left w:val="none" w:sz="0" w:space="0" w:color="auto"/>
                        <w:bottom w:val="none" w:sz="0" w:space="0" w:color="auto"/>
                        <w:right w:val="none" w:sz="0" w:space="0" w:color="auto"/>
                      </w:divBdr>
                    </w:div>
                    <w:div w:id="86961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4304">
          <w:marLeft w:val="-420"/>
          <w:marRight w:val="0"/>
          <w:marTop w:val="0"/>
          <w:marBottom w:val="0"/>
          <w:divBdr>
            <w:top w:val="none" w:sz="0" w:space="0" w:color="auto"/>
            <w:left w:val="none" w:sz="0" w:space="0" w:color="auto"/>
            <w:bottom w:val="none" w:sz="0" w:space="0" w:color="auto"/>
            <w:right w:val="none" w:sz="0" w:space="0" w:color="auto"/>
          </w:divBdr>
          <w:divsChild>
            <w:div w:id="459543034">
              <w:marLeft w:val="0"/>
              <w:marRight w:val="0"/>
              <w:marTop w:val="0"/>
              <w:marBottom w:val="0"/>
              <w:divBdr>
                <w:top w:val="none" w:sz="0" w:space="0" w:color="auto"/>
                <w:left w:val="none" w:sz="0" w:space="0" w:color="auto"/>
                <w:bottom w:val="none" w:sz="0" w:space="0" w:color="auto"/>
                <w:right w:val="none" w:sz="0" w:space="0" w:color="auto"/>
              </w:divBdr>
              <w:divsChild>
                <w:div w:id="1910579243">
                  <w:marLeft w:val="0"/>
                  <w:marRight w:val="0"/>
                  <w:marTop w:val="0"/>
                  <w:marBottom w:val="0"/>
                  <w:divBdr>
                    <w:top w:val="none" w:sz="0" w:space="0" w:color="auto"/>
                    <w:left w:val="none" w:sz="0" w:space="0" w:color="auto"/>
                    <w:bottom w:val="none" w:sz="0" w:space="0" w:color="auto"/>
                    <w:right w:val="none" w:sz="0" w:space="0" w:color="auto"/>
                  </w:divBdr>
                  <w:divsChild>
                    <w:div w:id="501429291">
                      <w:marLeft w:val="0"/>
                      <w:marRight w:val="0"/>
                      <w:marTop w:val="0"/>
                      <w:marBottom w:val="0"/>
                      <w:divBdr>
                        <w:top w:val="none" w:sz="0" w:space="0" w:color="auto"/>
                        <w:left w:val="none" w:sz="0" w:space="0" w:color="auto"/>
                        <w:bottom w:val="none" w:sz="0" w:space="0" w:color="auto"/>
                        <w:right w:val="none" w:sz="0" w:space="0" w:color="auto"/>
                      </w:divBdr>
                    </w:div>
                    <w:div w:id="21049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48070">
          <w:marLeft w:val="-420"/>
          <w:marRight w:val="0"/>
          <w:marTop w:val="0"/>
          <w:marBottom w:val="0"/>
          <w:divBdr>
            <w:top w:val="none" w:sz="0" w:space="0" w:color="auto"/>
            <w:left w:val="none" w:sz="0" w:space="0" w:color="auto"/>
            <w:bottom w:val="none" w:sz="0" w:space="0" w:color="auto"/>
            <w:right w:val="none" w:sz="0" w:space="0" w:color="auto"/>
          </w:divBdr>
          <w:divsChild>
            <w:div w:id="1358889655">
              <w:marLeft w:val="0"/>
              <w:marRight w:val="0"/>
              <w:marTop w:val="0"/>
              <w:marBottom w:val="0"/>
              <w:divBdr>
                <w:top w:val="none" w:sz="0" w:space="0" w:color="auto"/>
                <w:left w:val="none" w:sz="0" w:space="0" w:color="auto"/>
                <w:bottom w:val="none" w:sz="0" w:space="0" w:color="auto"/>
                <w:right w:val="none" w:sz="0" w:space="0" w:color="auto"/>
              </w:divBdr>
              <w:divsChild>
                <w:div w:id="486748869">
                  <w:marLeft w:val="0"/>
                  <w:marRight w:val="0"/>
                  <w:marTop w:val="0"/>
                  <w:marBottom w:val="0"/>
                  <w:divBdr>
                    <w:top w:val="none" w:sz="0" w:space="0" w:color="auto"/>
                    <w:left w:val="none" w:sz="0" w:space="0" w:color="auto"/>
                    <w:bottom w:val="none" w:sz="0" w:space="0" w:color="auto"/>
                    <w:right w:val="none" w:sz="0" w:space="0" w:color="auto"/>
                  </w:divBdr>
                  <w:divsChild>
                    <w:div w:id="117073951">
                      <w:marLeft w:val="0"/>
                      <w:marRight w:val="0"/>
                      <w:marTop w:val="0"/>
                      <w:marBottom w:val="0"/>
                      <w:divBdr>
                        <w:top w:val="none" w:sz="0" w:space="0" w:color="auto"/>
                        <w:left w:val="none" w:sz="0" w:space="0" w:color="auto"/>
                        <w:bottom w:val="none" w:sz="0" w:space="0" w:color="auto"/>
                        <w:right w:val="none" w:sz="0" w:space="0" w:color="auto"/>
                      </w:divBdr>
                    </w:div>
                    <w:div w:id="1649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6676">
          <w:marLeft w:val="-420"/>
          <w:marRight w:val="0"/>
          <w:marTop w:val="0"/>
          <w:marBottom w:val="0"/>
          <w:divBdr>
            <w:top w:val="none" w:sz="0" w:space="0" w:color="auto"/>
            <w:left w:val="none" w:sz="0" w:space="0" w:color="auto"/>
            <w:bottom w:val="none" w:sz="0" w:space="0" w:color="auto"/>
            <w:right w:val="none" w:sz="0" w:space="0" w:color="auto"/>
          </w:divBdr>
          <w:divsChild>
            <w:div w:id="2098088275">
              <w:marLeft w:val="0"/>
              <w:marRight w:val="0"/>
              <w:marTop w:val="0"/>
              <w:marBottom w:val="0"/>
              <w:divBdr>
                <w:top w:val="none" w:sz="0" w:space="0" w:color="auto"/>
                <w:left w:val="none" w:sz="0" w:space="0" w:color="auto"/>
                <w:bottom w:val="none" w:sz="0" w:space="0" w:color="auto"/>
                <w:right w:val="none" w:sz="0" w:space="0" w:color="auto"/>
              </w:divBdr>
              <w:divsChild>
                <w:div w:id="39479550">
                  <w:marLeft w:val="0"/>
                  <w:marRight w:val="0"/>
                  <w:marTop w:val="0"/>
                  <w:marBottom w:val="0"/>
                  <w:divBdr>
                    <w:top w:val="none" w:sz="0" w:space="0" w:color="auto"/>
                    <w:left w:val="none" w:sz="0" w:space="0" w:color="auto"/>
                    <w:bottom w:val="none" w:sz="0" w:space="0" w:color="auto"/>
                    <w:right w:val="none" w:sz="0" w:space="0" w:color="auto"/>
                  </w:divBdr>
                  <w:divsChild>
                    <w:div w:id="957104151">
                      <w:marLeft w:val="0"/>
                      <w:marRight w:val="0"/>
                      <w:marTop w:val="0"/>
                      <w:marBottom w:val="0"/>
                      <w:divBdr>
                        <w:top w:val="none" w:sz="0" w:space="0" w:color="auto"/>
                        <w:left w:val="none" w:sz="0" w:space="0" w:color="auto"/>
                        <w:bottom w:val="none" w:sz="0" w:space="0" w:color="auto"/>
                        <w:right w:val="none" w:sz="0" w:space="0" w:color="auto"/>
                      </w:divBdr>
                    </w:div>
                    <w:div w:id="15487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45912">
      <w:bodyDiv w:val="1"/>
      <w:marLeft w:val="0"/>
      <w:marRight w:val="0"/>
      <w:marTop w:val="0"/>
      <w:marBottom w:val="0"/>
      <w:divBdr>
        <w:top w:val="none" w:sz="0" w:space="0" w:color="auto"/>
        <w:left w:val="none" w:sz="0" w:space="0" w:color="auto"/>
        <w:bottom w:val="none" w:sz="0" w:space="0" w:color="auto"/>
        <w:right w:val="none" w:sz="0" w:space="0" w:color="auto"/>
      </w:divBdr>
      <w:divsChild>
        <w:div w:id="218857134">
          <w:marLeft w:val="0"/>
          <w:marRight w:val="0"/>
          <w:marTop w:val="0"/>
          <w:marBottom w:val="180"/>
          <w:divBdr>
            <w:top w:val="none" w:sz="0" w:space="0" w:color="auto"/>
            <w:left w:val="none" w:sz="0" w:space="0" w:color="auto"/>
            <w:bottom w:val="none" w:sz="0" w:space="0" w:color="auto"/>
            <w:right w:val="none" w:sz="0" w:space="0" w:color="auto"/>
          </w:divBdr>
        </w:div>
        <w:div w:id="182326851">
          <w:marLeft w:val="0"/>
          <w:marRight w:val="0"/>
          <w:marTop w:val="0"/>
          <w:marBottom w:val="0"/>
          <w:divBdr>
            <w:top w:val="none" w:sz="0" w:space="0" w:color="auto"/>
            <w:left w:val="none" w:sz="0" w:space="0" w:color="auto"/>
            <w:bottom w:val="none" w:sz="0" w:space="0" w:color="auto"/>
            <w:right w:val="none" w:sz="0" w:space="0" w:color="auto"/>
          </w:divBdr>
        </w:div>
      </w:divsChild>
    </w:div>
    <w:div w:id="1261451809">
      <w:bodyDiv w:val="1"/>
      <w:marLeft w:val="0"/>
      <w:marRight w:val="0"/>
      <w:marTop w:val="0"/>
      <w:marBottom w:val="0"/>
      <w:divBdr>
        <w:top w:val="none" w:sz="0" w:space="0" w:color="auto"/>
        <w:left w:val="none" w:sz="0" w:space="0" w:color="auto"/>
        <w:bottom w:val="none" w:sz="0" w:space="0" w:color="auto"/>
        <w:right w:val="none" w:sz="0" w:space="0" w:color="auto"/>
      </w:divBdr>
    </w:div>
    <w:div w:id="200724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ed_edge" TargetMode="External"/><Relationship Id="rId18" Type="http://schemas.openxmlformats.org/officeDocument/2006/relationships/image" Target="media/image10.png"/><Relationship Id="rId26" Type="http://schemas.openxmlformats.org/officeDocument/2006/relationships/hyperlink" Target="https://doi.org/10.3390/rs17061092"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doi.org/10.3390/app1012420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3390/rs131120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kaggle.com/code/gauravduttakiit/satellite-imagery-analysis-using-python" TargetMode="External"/><Relationship Id="rId32" Type="http://schemas.openxmlformats.org/officeDocument/2006/relationships/hyperlink" Target="https://www.kaggle.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atacatalog.worldbank.org/search/dataset/0038270" TargetMode="External"/><Relationship Id="rId28" Type="http://schemas.openxmlformats.org/officeDocument/2006/relationships/hyperlink" Target="https://doi.org/10.3390/w17060838"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doi.org/10.3390/signals601001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Red_edge" TargetMode="External"/><Relationship Id="rId22" Type="http://schemas.openxmlformats.org/officeDocument/2006/relationships/image" Target="media/image14.png"/><Relationship Id="rId27" Type="http://schemas.openxmlformats.org/officeDocument/2006/relationships/hyperlink" Target="https://doi.org/10.3390/rs17030550" TargetMode="External"/><Relationship Id="rId30" Type="http://schemas.openxmlformats.org/officeDocument/2006/relationships/hyperlink" Target="https://doi.org/10.48047%20/AFJBS.6.12.2024.2712-2731"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6545</Words>
  <Characters>37310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Siba Prasad Mishra</dc:creator>
  <cp:keywords/>
  <dc:description/>
  <cp:lastModifiedBy>SDI CPU 1127</cp:lastModifiedBy>
  <cp:revision>8</cp:revision>
  <dcterms:created xsi:type="dcterms:W3CDTF">2025-05-04T17:02:00Z</dcterms:created>
  <dcterms:modified xsi:type="dcterms:W3CDTF">2025-05-08T09:55:00Z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72453335204aed1b50e6d00c80f01f564d76f157fc142f9b6e83569afaa57961</vt:lpwstr>
  </property>
</Properties>
</file>